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38.xml" ContentType="application/vnd.openxmlformats-officedocument.wordprocessingml.header+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header36.xml" ContentType="application/vnd.openxmlformats-officedocument.wordprocessingml.header+xml"/>
  <Override PartName="/word/header45.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header25.xml" ContentType="application/vnd.openxmlformats-officedocument.wordprocessingml.header+xml"/>
  <Override PartName="/word/footer19.xml" ContentType="application/vnd.openxmlformats-officedocument.wordprocessingml.footer+xml"/>
  <Override PartName="/word/header34.xml" ContentType="application/vnd.openxmlformats-officedocument.wordprocessingml.header+xml"/>
  <Override PartName="/word/footer28.xml" ContentType="application/vnd.openxmlformats-officedocument.wordprocessingml.footer+xml"/>
  <Override PartName="/word/header43.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header21.xml" ContentType="application/vnd.openxmlformats-officedocument.wordprocessingml.header+xml"/>
  <Override PartName="/word/header23.xml" ContentType="application/vnd.openxmlformats-officedocument.wordprocessingml.header+xml"/>
  <Override PartName="/word/footer17.xml" ContentType="application/vnd.openxmlformats-officedocument.wordprocessingml.footer+xml"/>
  <Override PartName="/word/header32.xml" ContentType="application/vnd.openxmlformats-officedocument.wordprocessingml.header+xml"/>
  <Override PartName="/word/footer26.xml" ContentType="application/vnd.openxmlformats-officedocument.wordprocessingml.footer+xml"/>
  <Override PartName="/word/header41.xml" ContentType="application/vnd.openxmlformats-officedocument.wordprocessingml.header+xml"/>
  <Override PartName="/word/footer35.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word/footer15.xml" ContentType="application/vnd.openxmlformats-officedocument.wordprocessingml.footer+xml"/>
  <Override PartName="/word/header30.xml" ContentType="application/vnd.openxmlformats-officedocument.wordprocessingml.header+xml"/>
  <Override PartName="/word/footer24.xml" ContentType="application/vnd.openxmlformats-officedocument.wordprocessingml.footer+xml"/>
  <Override PartName="/word/footer33.xml" ContentType="application/vnd.openxmlformats-officedocument.wordprocessingml.footer+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Override PartName="/word/header19.xml" ContentType="application/vnd.openxmlformats-officedocument.wordprocessingml.header+xml"/>
  <Override PartName="/word/header28.xml" ContentType="application/vnd.openxmlformats-officedocument.wordprocessingml.header+xml"/>
  <Override PartName="/word/header37.xml" ContentType="application/vnd.openxmlformats-officedocument.wordprocessingml.header+xml"/>
  <Override PartName="/word/footer8.xml" ContentType="application/vnd.openxmlformats-officedocument.wordprocessingml.footer+xml"/>
  <Override PartName="/word/header17.xml" ContentType="application/vnd.openxmlformats-officedocument.wordprocessingml.header+xml"/>
  <Override PartName="/word/header26.xml" ContentType="application/vnd.openxmlformats-officedocument.wordprocessingml.header+xml"/>
  <Override PartName="/word/header35.xml" ContentType="application/vnd.openxmlformats-officedocument.wordprocessingml.header+xml"/>
  <Override PartName="/word/footer29.xml" ContentType="application/vnd.openxmlformats-officedocument.wordprocessingml.footer+xml"/>
  <Override PartName="/word/header4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24.xml" ContentType="application/vnd.openxmlformats-officedocument.wordprocessingml.header+xml"/>
  <Override PartName="/word/footer18.xml" ContentType="application/vnd.openxmlformats-officedocument.wordprocessingml.footer+xml"/>
  <Override PartName="/word/header33.xml" ContentType="application/vnd.openxmlformats-officedocument.wordprocessingml.header+xml"/>
  <Override PartName="/word/footer27.xml" ContentType="application/vnd.openxmlformats-officedocument.wordprocessingml.footer+xml"/>
  <Override PartName="/word/header42.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header22.xml" ContentType="application/vnd.openxmlformats-officedocument.wordprocessingml.header+xml"/>
  <Override PartName="/word/footer16.xml" ContentType="application/vnd.openxmlformats-officedocument.wordprocessingml.footer+xml"/>
  <Override PartName="/word/header31.xml" ContentType="application/vnd.openxmlformats-officedocument.wordprocessingml.header+xml"/>
  <Override PartName="/word/footer25.xml" ContentType="application/vnd.openxmlformats-officedocument.wordprocessingml.footer+xml"/>
  <Override PartName="/word/header40.xml" ContentType="application/vnd.openxmlformats-officedocument.wordprocessingml.header+xml"/>
  <Override PartName="/word/footer3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C6A96" w:rsidRPr="006C6A96" w:rsidRDefault="006C6A96" w:rsidP="006C6A96">
      <w:pPr>
        <w:pStyle w:val="a7"/>
        <w:jc w:val="center"/>
        <w:rPr>
          <w:b/>
          <w:szCs w:val="28"/>
        </w:rPr>
      </w:pPr>
      <w:r w:rsidRPr="006C6A96">
        <w:rPr>
          <w:b/>
          <w:szCs w:val="28"/>
        </w:rPr>
        <w:t>Пояснительная записка</w:t>
      </w:r>
    </w:p>
    <w:p w:rsidR="006C6A96" w:rsidRPr="006C6A96" w:rsidRDefault="006C6A96" w:rsidP="006C6A96">
      <w:pPr>
        <w:pStyle w:val="a7"/>
        <w:jc w:val="center"/>
        <w:rPr>
          <w:b/>
          <w:szCs w:val="28"/>
        </w:rPr>
      </w:pPr>
      <w:r w:rsidRPr="006C6A96">
        <w:rPr>
          <w:b/>
          <w:szCs w:val="28"/>
        </w:rPr>
        <w:t>к решению двенадцатой сессии Совета депутатов Венгеровского района</w:t>
      </w:r>
    </w:p>
    <w:p w:rsidR="006C6A96" w:rsidRPr="006C6A96" w:rsidRDefault="006C6A96" w:rsidP="006C6A96">
      <w:pPr>
        <w:pStyle w:val="a7"/>
        <w:jc w:val="center"/>
        <w:rPr>
          <w:b/>
          <w:szCs w:val="28"/>
        </w:rPr>
      </w:pPr>
      <w:r w:rsidRPr="006C6A96">
        <w:rPr>
          <w:b/>
          <w:szCs w:val="28"/>
        </w:rPr>
        <w:t>Новосибирской области от 13.05.2022 № 141 «Об исполнении бюджета Венг</w:t>
      </w:r>
      <w:r w:rsidRPr="006C6A96">
        <w:rPr>
          <w:b/>
          <w:szCs w:val="28"/>
        </w:rPr>
        <w:t>е</w:t>
      </w:r>
      <w:r w:rsidRPr="006C6A96">
        <w:rPr>
          <w:b/>
          <w:szCs w:val="28"/>
        </w:rPr>
        <w:t>ровского района за 2021 год»</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 xml:space="preserve">    </w:t>
      </w:r>
    </w:p>
    <w:tbl>
      <w:tblPr>
        <w:tblW w:w="0" w:type="auto"/>
        <w:tblBorders>
          <w:insideH w:val="nil"/>
          <w:insideV w:val="nil"/>
        </w:tblBorders>
        <w:tblCellMar>
          <w:left w:w="0" w:type="dxa"/>
          <w:right w:w="0" w:type="dxa"/>
        </w:tblCellMar>
        <w:tblLook w:val="04A0"/>
      </w:tblPr>
      <w:tblGrid>
        <w:gridCol w:w="2343"/>
        <w:gridCol w:w="2284"/>
        <w:gridCol w:w="2377"/>
        <w:gridCol w:w="3133"/>
      </w:tblGrid>
      <w:tr w:rsidR="006C6A96" w:rsidRPr="006C6A96" w:rsidTr="006C6A96">
        <w:trPr>
          <w:trHeight w:val="270"/>
        </w:trPr>
        <w:tc>
          <w:tcPr>
            <w:tcW w:w="7905" w:type="dxa"/>
            <w:gridSpan w:val="4"/>
            <w:tcBorders>
              <w:top w:val="nil"/>
              <w:left w:val="nil"/>
              <w:bottom w:val="nil"/>
              <w:right w:val="nil"/>
            </w:tcBorders>
            <w:tcMar>
              <w:top w:w="0" w:type="dxa"/>
              <w:left w:w="108" w:type="dxa"/>
              <w:bottom w:w="0" w:type="dxa"/>
              <w:right w:w="108" w:type="dxa"/>
            </w:tcMar>
            <w:vAlign w:val="bottom"/>
            <w:hideMark/>
          </w:tcPr>
          <w:p w:rsidR="006C6A96" w:rsidRPr="006C6A96" w:rsidRDefault="006C6A96" w:rsidP="00C15FAF">
            <w:pPr>
              <w:pStyle w:val="a7"/>
              <w:jc w:val="right"/>
              <w:rPr>
                <w:szCs w:val="28"/>
              </w:rPr>
            </w:pPr>
            <w:r w:rsidRPr="006C6A96">
              <w:rPr>
                <w:szCs w:val="28"/>
              </w:rPr>
              <w:t xml:space="preserve">Утв. приказом Минфина РФ </w:t>
            </w:r>
            <w:r w:rsidRPr="006C6A96">
              <w:rPr>
                <w:szCs w:val="28"/>
              </w:rPr>
              <w:br/>
              <w:t xml:space="preserve">от 28 декабря 2010 г. № 191н </w:t>
            </w:r>
            <w:r w:rsidRPr="006C6A96">
              <w:rPr>
                <w:szCs w:val="28"/>
              </w:rPr>
              <w:br/>
            </w:r>
            <w:r w:rsidRPr="006C6A96">
              <w:rPr>
                <w:i/>
                <w:szCs w:val="28"/>
              </w:rPr>
              <w:t>(в ред. от 31 декабря 2015 г.)</w:t>
            </w:r>
          </w:p>
        </w:tc>
      </w:tr>
      <w:tr w:rsidR="006C6A96" w:rsidRPr="006C6A96" w:rsidTr="006C6A96">
        <w:trPr>
          <w:trHeight w:val="270"/>
        </w:trPr>
        <w:tc>
          <w:tcPr>
            <w:tcW w:w="0" w:type="auto"/>
            <w:gridSpan w:val="2"/>
            <w:tcBorders>
              <w:top w:val="nil"/>
              <w:left w:val="nil"/>
              <w:bottom w:val="nil"/>
              <w:right w:val="nil"/>
            </w:tcBorders>
            <w:tcMar>
              <w:top w:w="0" w:type="dxa"/>
              <w:left w:w="108" w:type="dxa"/>
              <w:bottom w:w="0" w:type="dxa"/>
              <w:right w:w="108" w:type="dxa"/>
            </w:tcMar>
            <w:vAlign w:val="bottom"/>
          </w:tcPr>
          <w:p w:rsidR="006C6A96" w:rsidRPr="006C6A96" w:rsidRDefault="006C6A96" w:rsidP="006C6A96">
            <w:pPr>
              <w:pStyle w:val="a7"/>
              <w:jc w:val="both"/>
              <w:rPr>
                <w:szCs w:val="28"/>
              </w:rPr>
            </w:pPr>
          </w:p>
        </w:tc>
        <w:tc>
          <w:tcPr>
            <w:tcW w:w="0" w:type="auto"/>
            <w:tcBorders>
              <w:top w:val="nil"/>
              <w:left w:val="nil"/>
              <w:bottom w:val="nil"/>
              <w:right w:val="nil"/>
            </w:tcBorders>
            <w:tcMar>
              <w:top w:w="0" w:type="dxa"/>
              <w:left w:w="108" w:type="dxa"/>
              <w:bottom w:w="0" w:type="dxa"/>
              <w:right w:w="108" w:type="dxa"/>
            </w:tcMar>
            <w:vAlign w:val="center"/>
          </w:tcPr>
          <w:p w:rsidR="006C6A96" w:rsidRPr="006C6A96" w:rsidRDefault="006C6A96" w:rsidP="006C6A96">
            <w:pPr>
              <w:pStyle w:val="a7"/>
              <w:jc w:val="both"/>
              <w:rPr>
                <w:szCs w:val="28"/>
              </w:rPr>
            </w:pPr>
          </w:p>
        </w:tc>
        <w:tc>
          <w:tcPr>
            <w:tcW w:w="1358" w:type="dxa"/>
            <w:tcBorders>
              <w:top w:val="nil"/>
              <w:left w:val="nil"/>
              <w:bottom w:val="nil"/>
              <w:right w:val="nil"/>
            </w:tcBorders>
            <w:tcMar>
              <w:top w:w="0" w:type="dxa"/>
              <w:left w:w="108" w:type="dxa"/>
              <w:bottom w:w="0" w:type="dxa"/>
              <w:right w:w="108" w:type="dxa"/>
            </w:tcMar>
            <w:vAlign w:val="center"/>
          </w:tcPr>
          <w:p w:rsidR="006C6A96" w:rsidRPr="006C6A96" w:rsidRDefault="006C6A96" w:rsidP="006C6A96">
            <w:pPr>
              <w:pStyle w:val="a7"/>
              <w:jc w:val="both"/>
              <w:rPr>
                <w:szCs w:val="28"/>
              </w:rPr>
            </w:pPr>
          </w:p>
        </w:tc>
      </w:tr>
      <w:tr w:rsidR="006C6A96" w:rsidRPr="006C6A96" w:rsidTr="006C6A96">
        <w:trPr>
          <w:trHeight w:val="255"/>
        </w:trPr>
        <w:tc>
          <w:tcPr>
            <w:tcW w:w="0" w:type="auto"/>
            <w:gridSpan w:val="2"/>
            <w:tcBorders>
              <w:top w:val="nil"/>
              <w:left w:val="nil"/>
              <w:bottom w:val="nil"/>
              <w:right w:val="nil"/>
            </w:tcBorders>
            <w:tcMar>
              <w:top w:w="0" w:type="dxa"/>
              <w:left w:w="108" w:type="dxa"/>
              <w:bottom w:w="0" w:type="dxa"/>
              <w:right w:w="108" w:type="dxa"/>
            </w:tcMar>
            <w:vAlign w:val="bottom"/>
          </w:tcPr>
          <w:p w:rsidR="006C6A96" w:rsidRPr="006C6A96" w:rsidRDefault="006C6A96" w:rsidP="006C6A96">
            <w:pPr>
              <w:pStyle w:val="a7"/>
              <w:jc w:val="both"/>
              <w:rPr>
                <w:szCs w:val="28"/>
              </w:rPr>
            </w:pP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c>
          <w:tcPr>
            <w:tcW w:w="135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КОДЫ</w:t>
            </w:r>
          </w:p>
        </w:tc>
      </w:tr>
      <w:tr w:rsidR="006C6A96" w:rsidRPr="006C6A96" w:rsidTr="006C6A96">
        <w:trPr>
          <w:trHeight w:val="282"/>
        </w:trPr>
        <w:tc>
          <w:tcPr>
            <w:tcW w:w="0" w:type="auto"/>
            <w:tcBorders>
              <w:top w:val="nil"/>
              <w:left w:val="nil"/>
              <w:bottom w:val="nil"/>
              <w:right w:val="nil"/>
            </w:tcBorders>
            <w:tcMar>
              <w:top w:w="0" w:type="dxa"/>
              <w:left w:w="108" w:type="dxa"/>
              <w:bottom w:w="0" w:type="dxa"/>
              <w:right w:w="108" w:type="dxa"/>
            </w:tcMar>
            <w:vAlign w:val="center"/>
          </w:tcPr>
          <w:p w:rsidR="006C6A96" w:rsidRPr="006C6A96" w:rsidRDefault="006C6A96" w:rsidP="006C6A96">
            <w:pPr>
              <w:pStyle w:val="a7"/>
              <w:jc w:val="both"/>
              <w:rPr>
                <w:szCs w:val="28"/>
              </w:rPr>
            </w:pPr>
          </w:p>
        </w:tc>
        <w:tc>
          <w:tcPr>
            <w:tcW w:w="0" w:type="auto"/>
            <w:gridSpan w:val="2"/>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Форма по ОКУД</w:t>
            </w:r>
          </w:p>
        </w:tc>
        <w:tc>
          <w:tcPr>
            <w:tcW w:w="135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0503360</w:t>
            </w:r>
          </w:p>
        </w:tc>
      </w:tr>
      <w:tr w:rsidR="006C6A96" w:rsidRPr="006C6A96" w:rsidTr="006C6A96">
        <w:trPr>
          <w:trHeight w:val="282"/>
        </w:trPr>
        <w:tc>
          <w:tcPr>
            <w:tcW w:w="0" w:type="auto"/>
            <w:gridSpan w:val="2"/>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                </w:t>
            </w:r>
            <w:r w:rsidRPr="006C6A96">
              <w:rPr>
                <w:szCs w:val="28"/>
              </w:rPr>
              <w:t>на   1 января 2022 г.</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Дата</w:t>
            </w:r>
          </w:p>
        </w:tc>
        <w:tc>
          <w:tcPr>
            <w:tcW w:w="135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01.01.2022</w:t>
            </w:r>
          </w:p>
        </w:tc>
      </w:tr>
      <w:tr w:rsidR="006C6A96" w:rsidRPr="006C6A96" w:rsidTr="006C6A96">
        <w:trPr>
          <w:trHeight w:val="300"/>
        </w:trPr>
        <w:tc>
          <w:tcPr>
            <w:tcW w:w="0" w:type="auto"/>
            <w:gridSpan w:val="3"/>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c>
          <w:tcPr>
            <w:tcW w:w="1358" w:type="dxa"/>
            <w:tcBorders>
              <w:top w:val="nil"/>
              <w:left w:val="single" w:sz="8" w:space="0" w:color="000000"/>
              <w:bottom w:val="nil"/>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r>
      <w:tr w:rsidR="006C6A96" w:rsidRPr="006C6A96" w:rsidTr="006C6A96">
        <w:trPr>
          <w:trHeight w:val="195"/>
        </w:trPr>
        <w:tc>
          <w:tcPr>
            <w:tcW w:w="0" w:type="auto"/>
            <w:gridSpan w:val="3"/>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по ОКПО</w:t>
            </w:r>
          </w:p>
        </w:tc>
        <w:tc>
          <w:tcPr>
            <w:tcW w:w="1358" w:type="dxa"/>
            <w:tcBorders>
              <w:top w:val="nil"/>
              <w:left w:val="single" w:sz="8" w:space="0" w:color="000000"/>
              <w:bottom w:val="nil"/>
              <w:right w:val="single" w:sz="8" w:space="0" w:color="000000"/>
            </w:tcBorders>
            <w:tcMar>
              <w:top w:w="0" w:type="dxa"/>
              <w:left w:w="108" w:type="dxa"/>
              <w:bottom w:w="0" w:type="dxa"/>
              <w:right w:w="108" w:type="dxa"/>
            </w:tcMar>
            <w:vAlign w:val="bottom"/>
          </w:tcPr>
          <w:p w:rsidR="006C6A96" w:rsidRPr="006C6A96" w:rsidRDefault="006C6A96" w:rsidP="006C6A96">
            <w:pPr>
              <w:pStyle w:val="a7"/>
              <w:jc w:val="both"/>
              <w:rPr>
                <w:szCs w:val="28"/>
              </w:rPr>
            </w:pPr>
          </w:p>
        </w:tc>
      </w:tr>
      <w:tr w:rsidR="006C6A96" w:rsidRPr="006C6A96" w:rsidTr="006C6A96">
        <w:trPr>
          <w:trHeight w:val="150"/>
        </w:trPr>
        <w:tc>
          <w:tcPr>
            <w:tcW w:w="0" w:type="auto"/>
            <w:gridSpan w:val="2"/>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Наименование финансового органа Венгеровский район</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Глава по БК</w:t>
            </w:r>
          </w:p>
        </w:tc>
        <w:tc>
          <w:tcPr>
            <w:tcW w:w="135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tcPr>
          <w:p w:rsidR="006C6A96" w:rsidRPr="006C6A96" w:rsidRDefault="006C6A96" w:rsidP="006C6A96">
            <w:pPr>
              <w:pStyle w:val="a7"/>
              <w:jc w:val="both"/>
              <w:rPr>
                <w:szCs w:val="28"/>
              </w:rPr>
            </w:pPr>
          </w:p>
        </w:tc>
      </w:tr>
      <w:tr w:rsidR="006C6A96" w:rsidRPr="006C6A96" w:rsidTr="006C6A96">
        <w:trPr>
          <w:trHeight w:val="220"/>
        </w:trPr>
        <w:tc>
          <w:tcPr>
            <w:tcW w:w="0" w:type="auto"/>
            <w:gridSpan w:val="2"/>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  </w:t>
            </w:r>
          </w:p>
          <w:p w:rsidR="006C6A96" w:rsidRPr="006C6A96" w:rsidRDefault="006C6A96" w:rsidP="006C6A96">
            <w:pPr>
              <w:pStyle w:val="a7"/>
              <w:jc w:val="both"/>
              <w:rPr>
                <w:szCs w:val="28"/>
              </w:rPr>
            </w:pPr>
            <w:r w:rsidRPr="006C6A96">
              <w:rPr>
                <w:szCs w:val="28"/>
              </w:rPr>
              <w:t>Наименование бюджета Бюджет муниципальных районов</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по ОКТМО</w:t>
            </w:r>
          </w:p>
        </w:tc>
        <w:tc>
          <w:tcPr>
            <w:tcW w:w="1358" w:type="dxa"/>
            <w:tcBorders>
              <w:top w:val="nil"/>
              <w:left w:val="single" w:sz="8" w:space="0" w:color="000000"/>
              <w:bottom w:val="nil"/>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p>
        </w:tc>
      </w:tr>
      <w:tr w:rsidR="006C6A96" w:rsidRPr="006C6A96" w:rsidTr="006C6A96">
        <w:trPr>
          <w:trHeight w:val="315"/>
        </w:trPr>
        <w:tc>
          <w:tcPr>
            <w:tcW w:w="0" w:type="auto"/>
            <w:gridSpan w:val="3"/>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Периодичность: годовая</w:t>
            </w:r>
          </w:p>
        </w:tc>
        <w:tc>
          <w:tcPr>
            <w:tcW w:w="1358" w:type="dxa"/>
            <w:tcBorders>
              <w:top w:val="single" w:sz="8" w:space="0" w:color="000000"/>
              <w:left w:val="single" w:sz="8" w:space="0" w:color="000000"/>
              <w:bottom w:val="nil"/>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r>
      <w:tr w:rsidR="006C6A96" w:rsidRPr="006C6A96" w:rsidTr="006C6A96">
        <w:trPr>
          <w:trHeight w:val="282"/>
        </w:trPr>
        <w:tc>
          <w:tcPr>
            <w:tcW w:w="0" w:type="auto"/>
            <w:gridSpan w:val="2"/>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Единица измерения: тыс. руб.</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 xml:space="preserve">  </w:t>
            </w:r>
            <w:r w:rsidRPr="006C6A96">
              <w:rPr>
                <w:szCs w:val="28"/>
              </w:rPr>
              <w:t>  по ОКЕИ</w:t>
            </w:r>
          </w:p>
        </w:tc>
        <w:tc>
          <w:tcPr>
            <w:tcW w:w="135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b/>
                <w:szCs w:val="28"/>
              </w:rPr>
              <w:t>383</w:t>
            </w:r>
          </w:p>
        </w:tc>
      </w:tr>
      <w:tr w:rsidR="006C6A96" w:rsidRPr="006C6A96" w:rsidTr="006C6A96">
        <w:trPr>
          <w:trHeight w:val="282"/>
        </w:trPr>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c>
          <w:tcPr>
            <w:tcW w:w="0" w:type="auto"/>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c>
          <w:tcPr>
            <w:tcW w:w="1358" w:type="dxa"/>
            <w:tcBorders>
              <w:top w:val="nil"/>
              <w:left w:val="nil"/>
              <w:bottom w:val="nil"/>
              <w:right w:val="nil"/>
            </w:tcBorders>
            <w:tcMar>
              <w:top w:w="0" w:type="dxa"/>
              <w:left w:w="108" w:type="dxa"/>
              <w:bottom w:w="0" w:type="dxa"/>
              <w:right w:w="108" w:type="dxa"/>
            </w:tcMar>
            <w:vAlign w:val="center"/>
          </w:tcPr>
          <w:p w:rsidR="006C6A96" w:rsidRPr="006C6A96" w:rsidRDefault="006C6A96" w:rsidP="006C6A96">
            <w:pPr>
              <w:pStyle w:val="a7"/>
              <w:jc w:val="both"/>
              <w:rPr>
                <w:szCs w:val="28"/>
              </w:rPr>
            </w:pPr>
          </w:p>
        </w:tc>
      </w:tr>
      <w:tr w:rsidR="006C6A96" w:rsidRPr="006C6A96" w:rsidTr="006C6A96">
        <w:trPr>
          <w:trHeight w:val="282"/>
        </w:trPr>
        <w:tc>
          <w:tcPr>
            <w:tcW w:w="7905" w:type="dxa"/>
            <w:gridSpan w:val="4"/>
            <w:tcBorders>
              <w:top w:val="nil"/>
              <w:left w:val="nil"/>
              <w:bottom w:val="nil"/>
              <w:right w:val="nil"/>
            </w:tcBorders>
            <w:tcMar>
              <w:top w:w="0" w:type="dxa"/>
              <w:left w:w="108" w:type="dxa"/>
              <w:bottom w:w="0" w:type="dxa"/>
              <w:right w:w="108" w:type="dxa"/>
            </w:tcMar>
            <w:vAlign w:val="bottom"/>
            <w:hideMark/>
          </w:tcPr>
          <w:p w:rsidR="006C6A96" w:rsidRPr="006C6A96" w:rsidRDefault="006C6A96" w:rsidP="006C6A96">
            <w:pPr>
              <w:pStyle w:val="a7"/>
              <w:jc w:val="both"/>
              <w:rPr>
                <w:szCs w:val="28"/>
              </w:rPr>
            </w:pPr>
            <w:r w:rsidRPr="006C6A96">
              <w:rPr>
                <w:szCs w:val="28"/>
              </w:rPr>
              <w:t> </w:t>
            </w:r>
          </w:p>
        </w:tc>
      </w:tr>
    </w:tbl>
    <w:p w:rsidR="006C6A96" w:rsidRPr="006C6A96" w:rsidRDefault="006C6A96" w:rsidP="006C6A96">
      <w:pPr>
        <w:pStyle w:val="a7"/>
        <w:jc w:val="both"/>
        <w:rPr>
          <w:b/>
          <w:szCs w:val="28"/>
        </w:rPr>
      </w:pPr>
      <w:r w:rsidRPr="006C6A96">
        <w:rPr>
          <w:b/>
          <w:szCs w:val="28"/>
        </w:rPr>
        <w:t>Раздел 1. «Организация структура субъекта бюджетной отчетности»</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 Организация и осуществление бюджетного процесса основывается на основных направлениях бюджетной и налоговой политики Венгеровского района на 2021 год и плановый период 2022-2023 годов. Основные направления бюджетной и н</w:t>
      </w:r>
      <w:r w:rsidRPr="006C6A96">
        <w:rPr>
          <w:szCs w:val="28"/>
        </w:rPr>
        <w:t>а</w:t>
      </w:r>
      <w:r w:rsidRPr="006C6A96">
        <w:rPr>
          <w:szCs w:val="28"/>
        </w:rPr>
        <w:t>логовой политики были сформированы в соответствии с Бюджетным посланием Президента Российской Федерации, основными направлениями бюджетной и н</w:t>
      </w:r>
      <w:r w:rsidRPr="006C6A96">
        <w:rPr>
          <w:szCs w:val="28"/>
        </w:rPr>
        <w:t>а</w:t>
      </w:r>
      <w:r w:rsidRPr="006C6A96">
        <w:rPr>
          <w:szCs w:val="28"/>
        </w:rPr>
        <w:t>логовой политики в Новосибирской области, требованиями Бюджетного Кодекса Российской Федерации.</w:t>
      </w:r>
    </w:p>
    <w:p w:rsidR="006C6A96" w:rsidRPr="006C6A96" w:rsidRDefault="006C6A96" w:rsidP="006C6A96">
      <w:pPr>
        <w:pStyle w:val="a7"/>
        <w:jc w:val="both"/>
        <w:rPr>
          <w:szCs w:val="28"/>
        </w:rPr>
      </w:pPr>
      <w:r w:rsidRPr="006C6A96">
        <w:rPr>
          <w:szCs w:val="28"/>
        </w:rPr>
        <w:t xml:space="preserve"> Основными целями налоговой политики являются обеспечение устойчивости бюджетной системы, создание предсказуемой налоговой системы, направленной на стимулирование деловой активности, рост экономики и инвестиций, упоряд</w:t>
      </w:r>
      <w:r w:rsidRPr="006C6A96">
        <w:rPr>
          <w:szCs w:val="28"/>
        </w:rPr>
        <w:t>о</w:t>
      </w:r>
      <w:r w:rsidRPr="006C6A96">
        <w:rPr>
          <w:szCs w:val="28"/>
        </w:rPr>
        <w:t>чение существующих налоговых льгот, взаимодействие с областными органами власти по привлечению дополнительных средств в бюджет района; формирование бюджетных расходов исходя из приоритетов и планируемых результатов и пов</w:t>
      </w:r>
      <w:r w:rsidRPr="006C6A96">
        <w:rPr>
          <w:szCs w:val="28"/>
        </w:rPr>
        <w:t>ы</w:t>
      </w:r>
      <w:r w:rsidRPr="006C6A96">
        <w:rPr>
          <w:szCs w:val="28"/>
        </w:rPr>
        <w:t>шение их эффективности.</w:t>
      </w:r>
    </w:p>
    <w:p w:rsidR="006C6A96" w:rsidRPr="006C6A96" w:rsidRDefault="006C6A96" w:rsidP="006C6A96">
      <w:pPr>
        <w:pStyle w:val="a7"/>
        <w:jc w:val="both"/>
        <w:rPr>
          <w:szCs w:val="28"/>
        </w:rPr>
      </w:pPr>
      <w:r w:rsidRPr="006C6A96">
        <w:rPr>
          <w:szCs w:val="28"/>
        </w:rPr>
        <w:t>Основными задачами налоговой политики Венгеровского района на среднесро</w:t>
      </w:r>
      <w:r w:rsidRPr="006C6A96">
        <w:rPr>
          <w:szCs w:val="28"/>
        </w:rPr>
        <w:t>ч</w:t>
      </w:r>
      <w:r w:rsidRPr="006C6A96">
        <w:rPr>
          <w:szCs w:val="28"/>
        </w:rPr>
        <w:t>ный период является реализация мер, направленных на увеличение налогового потенциала бюджета Венгеровского района, повышение уровня собственных д</w:t>
      </w:r>
      <w:r w:rsidRPr="006C6A96">
        <w:rPr>
          <w:szCs w:val="28"/>
        </w:rPr>
        <w:t>о</w:t>
      </w:r>
      <w:r w:rsidRPr="006C6A96">
        <w:rPr>
          <w:szCs w:val="28"/>
        </w:rPr>
        <w:lastRenderedPageBreak/>
        <w:t>ходов, снижение уровня недоимки. Использование ресурсов бюджета в выполн</w:t>
      </w:r>
      <w:r w:rsidRPr="006C6A96">
        <w:rPr>
          <w:szCs w:val="28"/>
        </w:rPr>
        <w:t>е</w:t>
      </w:r>
      <w:r w:rsidRPr="006C6A96">
        <w:rPr>
          <w:szCs w:val="28"/>
        </w:rPr>
        <w:t xml:space="preserve">нии намеченных задач является одним из важных инструментов в их достижении. </w:t>
      </w:r>
    </w:p>
    <w:p w:rsidR="006C6A96" w:rsidRPr="006C6A96" w:rsidRDefault="006C6A96" w:rsidP="006C6A96">
      <w:pPr>
        <w:pStyle w:val="a7"/>
        <w:jc w:val="both"/>
        <w:rPr>
          <w:szCs w:val="28"/>
        </w:rPr>
      </w:pPr>
      <w:r w:rsidRPr="006C6A96">
        <w:rPr>
          <w:szCs w:val="28"/>
        </w:rPr>
        <w:t xml:space="preserve">Бюджетная политика в 2021 году была направлена на решение следующих задач: </w:t>
      </w:r>
    </w:p>
    <w:p w:rsidR="006C6A96" w:rsidRPr="006C6A96" w:rsidRDefault="006C6A96" w:rsidP="006C6A96">
      <w:pPr>
        <w:pStyle w:val="a7"/>
        <w:jc w:val="both"/>
        <w:rPr>
          <w:szCs w:val="28"/>
        </w:rPr>
      </w:pPr>
      <w:r w:rsidRPr="006C6A96">
        <w:rPr>
          <w:szCs w:val="28"/>
        </w:rPr>
        <w:t xml:space="preserve">- обеспечение режима жесткой экономии бюджетных средств, для достижения максимально возможного экономического и социального эффекта; </w:t>
      </w:r>
    </w:p>
    <w:p w:rsidR="006C6A96" w:rsidRPr="006C6A96" w:rsidRDefault="006C6A96" w:rsidP="006C6A96">
      <w:pPr>
        <w:pStyle w:val="a7"/>
        <w:jc w:val="both"/>
        <w:rPr>
          <w:szCs w:val="28"/>
        </w:rPr>
      </w:pPr>
      <w:r w:rsidRPr="006C6A96">
        <w:rPr>
          <w:szCs w:val="28"/>
        </w:rPr>
        <w:t>- проведение мероприятий, направленных на увеличение доходов от использов</w:t>
      </w:r>
      <w:r w:rsidRPr="006C6A96">
        <w:rPr>
          <w:szCs w:val="28"/>
        </w:rPr>
        <w:t>а</w:t>
      </w:r>
      <w:r w:rsidRPr="006C6A96">
        <w:rPr>
          <w:szCs w:val="28"/>
        </w:rPr>
        <w:t>ния муниципального имущества в результате повышения эффективности его и</w:t>
      </w:r>
      <w:r w:rsidRPr="006C6A96">
        <w:rPr>
          <w:szCs w:val="28"/>
        </w:rPr>
        <w:t>с</w:t>
      </w:r>
      <w:r w:rsidRPr="006C6A96">
        <w:rPr>
          <w:szCs w:val="28"/>
        </w:rPr>
        <w:t xml:space="preserve">пользования; </w:t>
      </w:r>
    </w:p>
    <w:p w:rsidR="006C6A96" w:rsidRPr="006C6A96" w:rsidRDefault="006C6A96" w:rsidP="006C6A96">
      <w:pPr>
        <w:pStyle w:val="a7"/>
        <w:jc w:val="both"/>
        <w:rPr>
          <w:szCs w:val="28"/>
        </w:rPr>
      </w:pPr>
      <w:r w:rsidRPr="006C6A96">
        <w:rPr>
          <w:szCs w:val="28"/>
        </w:rPr>
        <w:t>- повышения качества администрирования доходов;</w:t>
      </w:r>
    </w:p>
    <w:p w:rsidR="006C6A96" w:rsidRPr="006C6A96" w:rsidRDefault="006C6A96" w:rsidP="006C6A96">
      <w:pPr>
        <w:pStyle w:val="a7"/>
        <w:jc w:val="both"/>
        <w:rPr>
          <w:szCs w:val="28"/>
        </w:rPr>
      </w:pPr>
      <w:r w:rsidRPr="006C6A96">
        <w:rPr>
          <w:szCs w:val="28"/>
        </w:rPr>
        <w:t xml:space="preserve">- повышение ответственности органов местного самоуправления за полноту сбора платежей; </w:t>
      </w:r>
    </w:p>
    <w:p w:rsidR="006C6A96" w:rsidRPr="006C6A96" w:rsidRDefault="006C6A96" w:rsidP="006C6A96">
      <w:pPr>
        <w:pStyle w:val="a7"/>
        <w:jc w:val="both"/>
        <w:rPr>
          <w:szCs w:val="28"/>
        </w:rPr>
      </w:pPr>
      <w:r w:rsidRPr="006C6A96">
        <w:rPr>
          <w:szCs w:val="28"/>
        </w:rPr>
        <w:t>- обеспечение участия района в мероприятиях, направленных на поддержку эк</w:t>
      </w:r>
      <w:r w:rsidRPr="006C6A96">
        <w:rPr>
          <w:szCs w:val="28"/>
        </w:rPr>
        <w:t>о</w:t>
      </w:r>
      <w:r w:rsidRPr="006C6A96">
        <w:rPr>
          <w:szCs w:val="28"/>
        </w:rPr>
        <w:t xml:space="preserve">номики; </w:t>
      </w:r>
    </w:p>
    <w:p w:rsidR="006C6A96" w:rsidRPr="006C6A96" w:rsidRDefault="006C6A96" w:rsidP="006C6A96">
      <w:pPr>
        <w:pStyle w:val="a7"/>
        <w:jc w:val="both"/>
        <w:rPr>
          <w:szCs w:val="28"/>
        </w:rPr>
      </w:pPr>
      <w:r w:rsidRPr="006C6A96">
        <w:rPr>
          <w:szCs w:val="28"/>
        </w:rPr>
        <w:t>- осуществление мониторинга финансового состояния бюджета района, своевр</w:t>
      </w:r>
      <w:r w:rsidRPr="006C6A96">
        <w:rPr>
          <w:szCs w:val="28"/>
        </w:rPr>
        <w:t>е</w:t>
      </w:r>
      <w:r w:rsidRPr="006C6A96">
        <w:rPr>
          <w:szCs w:val="28"/>
        </w:rPr>
        <w:t>менное выявление причин сокращения доходной части бюджета, контроль за ц</w:t>
      </w:r>
      <w:r w:rsidRPr="006C6A96">
        <w:rPr>
          <w:szCs w:val="28"/>
        </w:rPr>
        <w:t>е</w:t>
      </w:r>
      <w:r w:rsidRPr="006C6A96">
        <w:rPr>
          <w:szCs w:val="28"/>
        </w:rPr>
        <w:t>левым и рациональным использованием средств районного бюджета. </w:t>
      </w:r>
    </w:p>
    <w:p w:rsidR="006C6A96" w:rsidRPr="006C6A96" w:rsidRDefault="006C6A96" w:rsidP="006C6A96">
      <w:pPr>
        <w:pStyle w:val="a7"/>
        <w:jc w:val="both"/>
        <w:rPr>
          <w:szCs w:val="28"/>
        </w:rPr>
      </w:pPr>
    </w:p>
    <w:p w:rsidR="006C6A96" w:rsidRPr="006C6A96" w:rsidRDefault="006C6A96" w:rsidP="006C6A96">
      <w:pPr>
        <w:pStyle w:val="a7"/>
        <w:jc w:val="both"/>
        <w:rPr>
          <w:b/>
          <w:szCs w:val="28"/>
        </w:rPr>
      </w:pPr>
      <w:r w:rsidRPr="006C6A96">
        <w:rPr>
          <w:b/>
          <w:szCs w:val="28"/>
        </w:rPr>
        <w:t>Раздел 2. «Результаты деятельности субъекта бюджетной отчетности»</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 Площадь Венгеровского района составляет 638,271 га, численность населения на 01.01.2021 года – 18336 человек. По сравнению с 2020 годом численность умен</w:t>
      </w:r>
      <w:r w:rsidRPr="006C6A96">
        <w:rPr>
          <w:szCs w:val="28"/>
        </w:rPr>
        <w:t>ь</w:t>
      </w:r>
      <w:r w:rsidRPr="006C6A96">
        <w:rPr>
          <w:szCs w:val="28"/>
        </w:rPr>
        <w:t>шилась на 285 человек. Благодаря грамотной политике информационного осв</w:t>
      </w:r>
      <w:r w:rsidRPr="006C6A96">
        <w:rPr>
          <w:szCs w:val="28"/>
        </w:rPr>
        <w:t>е</w:t>
      </w:r>
      <w:r w:rsidRPr="006C6A96">
        <w:rPr>
          <w:szCs w:val="28"/>
        </w:rPr>
        <w:t>щения вопросов, связанных с налогообложением физических лиц, наблюдается ежегодный рост собираемости имущественных налогов в бюджетную систему р</w:t>
      </w:r>
      <w:r w:rsidRPr="006C6A96">
        <w:rPr>
          <w:szCs w:val="28"/>
        </w:rPr>
        <w:t>е</w:t>
      </w:r>
      <w:r w:rsidRPr="006C6A96">
        <w:rPr>
          <w:szCs w:val="28"/>
        </w:rPr>
        <w:t>гиона. Продолжение реализации данной меры позволит не только укрепить д</w:t>
      </w:r>
      <w:r w:rsidRPr="006C6A96">
        <w:rPr>
          <w:szCs w:val="28"/>
        </w:rPr>
        <w:t>о</w:t>
      </w:r>
      <w:r w:rsidRPr="006C6A96">
        <w:rPr>
          <w:szCs w:val="28"/>
        </w:rPr>
        <w:t>ходную часть консолидированного бюджета Венгеровского района, но и миним</w:t>
      </w:r>
      <w:r w:rsidRPr="006C6A96">
        <w:rPr>
          <w:szCs w:val="28"/>
        </w:rPr>
        <w:t>и</w:t>
      </w:r>
      <w:r w:rsidRPr="006C6A96">
        <w:rPr>
          <w:szCs w:val="28"/>
        </w:rPr>
        <w:t>зирует риски возникновения налоговых нарушений граждан по причине их нео</w:t>
      </w:r>
      <w:r w:rsidRPr="006C6A96">
        <w:rPr>
          <w:szCs w:val="28"/>
        </w:rPr>
        <w:t>с</w:t>
      </w:r>
      <w:r w:rsidRPr="006C6A96">
        <w:rPr>
          <w:szCs w:val="28"/>
        </w:rPr>
        <w:t>ведомленности о нормах налогового права.</w:t>
      </w:r>
    </w:p>
    <w:p w:rsidR="006C6A96" w:rsidRPr="006C6A96" w:rsidRDefault="006C6A96" w:rsidP="006C6A96">
      <w:pPr>
        <w:pStyle w:val="a7"/>
        <w:jc w:val="both"/>
        <w:rPr>
          <w:szCs w:val="28"/>
        </w:rPr>
      </w:pPr>
      <w:r w:rsidRPr="006C6A96">
        <w:rPr>
          <w:szCs w:val="28"/>
        </w:rPr>
        <w:t>Чтобы увеличить охват уведомленных граждан, органам местного самоуправл</w:t>
      </w:r>
      <w:r w:rsidRPr="006C6A96">
        <w:rPr>
          <w:szCs w:val="28"/>
        </w:rPr>
        <w:t>е</w:t>
      </w:r>
      <w:r w:rsidRPr="006C6A96">
        <w:rPr>
          <w:szCs w:val="28"/>
        </w:rPr>
        <w:t>ния следует обеспечить доведение информационных материалов до подведомс</w:t>
      </w:r>
      <w:r w:rsidRPr="006C6A96">
        <w:rPr>
          <w:szCs w:val="28"/>
        </w:rPr>
        <w:t>т</w:t>
      </w:r>
      <w:r w:rsidRPr="006C6A96">
        <w:rPr>
          <w:szCs w:val="28"/>
        </w:rPr>
        <w:t>венных учреждений с целью дальнейшего проведения разъяснительной работы с их сотрудниками. Кроме этого, органам местного самоуправления необходимо привлекать в кампанию средства массовой информации и доступные на террит</w:t>
      </w:r>
      <w:r w:rsidRPr="006C6A96">
        <w:rPr>
          <w:szCs w:val="28"/>
        </w:rPr>
        <w:t>о</w:t>
      </w:r>
      <w:r w:rsidRPr="006C6A96">
        <w:rPr>
          <w:szCs w:val="28"/>
        </w:rPr>
        <w:t>рии района Интернет-ресурсы.</w:t>
      </w:r>
    </w:p>
    <w:p w:rsidR="006C6A96" w:rsidRPr="006C6A96" w:rsidRDefault="006C6A96" w:rsidP="006C6A96">
      <w:pPr>
        <w:pStyle w:val="a7"/>
        <w:jc w:val="both"/>
        <w:rPr>
          <w:szCs w:val="28"/>
        </w:rPr>
      </w:pPr>
      <w:r w:rsidRPr="006C6A96">
        <w:rPr>
          <w:szCs w:val="28"/>
        </w:rPr>
        <w:t>С целью повышения эффективности работы органов местного самоуправления по снижению налоговой задолженности продолжить работу с управлением фед</w:t>
      </w:r>
      <w:r w:rsidRPr="006C6A96">
        <w:rPr>
          <w:szCs w:val="28"/>
        </w:rPr>
        <w:t>е</w:t>
      </w:r>
      <w:r w:rsidRPr="006C6A96">
        <w:rPr>
          <w:szCs w:val="28"/>
        </w:rPr>
        <w:t>ральной налоговой службы по предоставлению информации об организациях, имеющих задолженность по обязательным платежам в бюджеты бюджетной си</w:t>
      </w:r>
      <w:r w:rsidRPr="006C6A96">
        <w:rPr>
          <w:szCs w:val="28"/>
        </w:rPr>
        <w:t>с</w:t>
      </w:r>
      <w:r w:rsidRPr="006C6A96">
        <w:rPr>
          <w:szCs w:val="28"/>
        </w:rPr>
        <w:t>темы Российской Федерации, в том числе об основном виде деятельности орган</w:t>
      </w:r>
      <w:r w:rsidRPr="006C6A96">
        <w:rPr>
          <w:szCs w:val="28"/>
        </w:rPr>
        <w:t>и</w:t>
      </w:r>
      <w:r w:rsidRPr="006C6A96">
        <w:rPr>
          <w:szCs w:val="28"/>
        </w:rPr>
        <w:t>зации-должника.</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Укрепление доходной части местных бюджетов</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В целях укрепления доходной части местных бюджетов органам местного сам</w:t>
      </w:r>
      <w:r w:rsidRPr="006C6A96">
        <w:rPr>
          <w:szCs w:val="28"/>
        </w:rPr>
        <w:t>о</w:t>
      </w:r>
      <w:r w:rsidRPr="006C6A96">
        <w:rPr>
          <w:szCs w:val="28"/>
        </w:rPr>
        <w:t>управления совместно с налоговыми органами необходимо обеспечить исполн</w:t>
      </w:r>
      <w:r w:rsidRPr="006C6A96">
        <w:rPr>
          <w:szCs w:val="28"/>
        </w:rPr>
        <w:t>е</w:t>
      </w:r>
      <w:r w:rsidRPr="006C6A96">
        <w:rPr>
          <w:szCs w:val="28"/>
        </w:rPr>
        <w:lastRenderedPageBreak/>
        <w:t>ние планов мероприятий, направленных на уменьшение задолженности по им</w:t>
      </w:r>
      <w:r w:rsidRPr="006C6A96">
        <w:rPr>
          <w:szCs w:val="28"/>
        </w:rPr>
        <w:t>у</w:t>
      </w:r>
      <w:r w:rsidRPr="006C6A96">
        <w:rPr>
          <w:szCs w:val="28"/>
        </w:rPr>
        <w:t>щественным налогам физических лиц.</w:t>
      </w:r>
    </w:p>
    <w:p w:rsidR="006C6A96" w:rsidRPr="006C6A96" w:rsidRDefault="006C6A96" w:rsidP="006C6A96">
      <w:pPr>
        <w:pStyle w:val="a7"/>
        <w:jc w:val="both"/>
        <w:rPr>
          <w:szCs w:val="28"/>
        </w:rPr>
      </w:pPr>
      <w:r w:rsidRPr="006C6A96">
        <w:rPr>
          <w:szCs w:val="28"/>
        </w:rPr>
        <w:t>Администрации района и межведомственной комиссии продолжить работу по взаимодействию с налогоплательщиками, направленную на соблюдение налог</w:t>
      </w:r>
      <w:r w:rsidRPr="006C6A96">
        <w:rPr>
          <w:szCs w:val="28"/>
        </w:rPr>
        <w:t>о</w:t>
      </w:r>
      <w:r w:rsidRPr="006C6A96">
        <w:rPr>
          <w:szCs w:val="28"/>
        </w:rPr>
        <w:t>вой дисциплины и предупреждение уклонения от уплаты платежей в бюджетную систему Российской Федерации.</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Бюджетная политика</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В условиях недостаточной динамики собственных доходов, в целях минимизации рисков несбалансированности в течение 2021 года администрацией Венгеровск</w:t>
      </w:r>
      <w:r w:rsidRPr="006C6A96">
        <w:rPr>
          <w:szCs w:val="28"/>
        </w:rPr>
        <w:t>о</w:t>
      </w:r>
      <w:r w:rsidRPr="006C6A96">
        <w:rPr>
          <w:szCs w:val="28"/>
        </w:rPr>
        <w:t>го района неоднократно проводилась работа по пересмотру расходной части ра</w:t>
      </w:r>
      <w:r w:rsidRPr="006C6A96">
        <w:rPr>
          <w:szCs w:val="28"/>
        </w:rPr>
        <w:t>й</w:t>
      </w:r>
      <w:r w:rsidRPr="006C6A96">
        <w:rPr>
          <w:szCs w:val="28"/>
        </w:rPr>
        <w:t>онного бюджета. Корректировки районного бюджета были направлены на опт</w:t>
      </w:r>
      <w:r w:rsidRPr="006C6A96">
        <w:rPr>
          <w:szCs w:val="28"/>
        </w:rPr>
        <w:t>и</w:t>
      </w:r>
      <w:r w:rsidRPr="006C6A96">
        <w:rPr>
          <w:szCs w:val="28"/>
        </w:rPr>
        <w:t>мизацию и перераспределение расходов в целях консолидации средств на обяз</w:t>
      </w:r>
      <w:r w:rsidRPr="006C6A96">
        <w:rPr>
          <w:szCs w:val="28"/>
        </w:rPr>
        <w:t>а</w:t>
      </w:r>
      <w:r w:rsidRPr="006C6A96">
        <w:rPr>
          <w:szCs w:val="28"/>
        </w:rPr>
        <w:t>тельствах приоритетного характера.</w:t>
      </w:r>
    </w:p>
    <w:p w:rsidR="006C6A96" w:rsidRPr="006C6A96" w:rsidRDefault="006C6A96" w:rsidP="006C6A96">
      <w:pPr>
        <w:pStyle w:val="a7"/>
        <w:jc w:val="both"/>
        <w:rPr>
          <w:szCs w:val="28"/>
        </w:rPr>
      </w:pPr>
      <w:r w:rsidRPr="006C6A96">
        <w:rPr>
          <w:szCs w:val="28"/>
        </w:rPr>
        <w:t>Принятые меры позволили обеспечить в полном объеме выполнение социально значимых обязательств:</w:t>
      </w:r>
    </w:p>
    <w:p w:rsidR="006C6A96" w:rsidRPr="006C6A96" w:rsidRDefault="006C6A96" w:rsidP="006C6A96">
      <w:pPr>
        <w:pStyle w:val="a7"/>
        <w:jc w:val="both"/>
        <w:rPr>
          <w:szCs w:val="28"/>
        </w:rPr>
      </w:pPr>
      <w:r w:rsidRPr="006C6A96">
        <w:rPr>
          <w:szCs w:val="28"/>
        </w:rPr>
        <w:t xml:space="preserve">- обеспечение деятельности муниципальных учреждений; </w:t>
      </w:r>
    </w:p>
    <w:p w:rsidR="006C6A96" w:rsidRPr="006C6A96" w:rsidRDefault="006C6A96" w:rsidP="006C6A96">
      <w:pPr>
        <w:pStyle w:val="a7"/>
        <w:jc w:val="both"/>
        <w:rPr>
          <w:szCs w:val="28"/>
        </w:rPr>
      </w:pPr>
      <w:r w:rsidRPr="006C6A96">
        <w:rPr>
          <w:szCs w:val="28"/>
        </w:rPr>
        <w:t xml:space="preserve">- выполнение социальных обязательств перед гражданами; </w:t>
      </w:r>
    </w:p>
    <w:p w:rsidR="006C6A96" w:rsidRPr="006C6A96" w:rsidRDefault="006C6A96" w:rsidP="006C6A96">
      <w:pPr>
        <w:pStyle w:val="a7"/>
        <w:jc w:val="both"/>
        <w:rPr>
          <w:szCs w:val="28"/>
        </w:rPr>
      </w:pPr>
      <w:r w:rsidRPr="006C6A96">
        <w:rPr>
          <w:szCs w:val="28"/>
        </w:rPr>
        <w:t xml:space="preserve">- реализация Указов Президента Российской Федерации; </w:t>
      </w:r>
    </w:p>
    <w:p w:rsidR="006C6A96" w:rsidRPr="006C6A96" w:rsidRDefault="006C6A96" w:rsidP="006C6A96">
      <w:pPr>
        <w:pStyle w:val="a7"/>
        <w:jc w:val="both"/>
        <w:rPr>
          <w:szCs w:val="28"/>
        </w:rPr>
      </w:pPr>
      <w:r w:rsidRPr="006C6A96">
        <w:rPr>
          <w:szCs w:val="28"/>
        </w:rPr>
        <w:t>- дорожный фонд и транспортное обслуживание населения;</w:t>
      </w:r>
    </w:p>
    <w:p w:rsidR="006C6A96" w:rsidRPr="006C6A96" w:rsidRDefault="006C6A96" w:rsidP="006C6A96">
      <w:pPr>
        <w:pStyle w:val="a7"/>
        <w:jc w:val="both"/>
        <w:rPr>
          <w:szCs w:val="28"/>
        </w:rPr>
      </w:pPr>
      <w:r w:rsidRPr="006C6A96">
        <w:rPr>
          <w:szCs w:val="28"/>
        </w:rPr>
        <w:t>- обеспечение условий софинансирования с областным бюджетом.</w:t>
      </w:r>
    </w:p>
    <w:p w:rsidR="006C6A96" w:rsidRPr="006C6A96" w:rsidRDefault="006C6A96" w:rsidP="006C6A96">
      <w:pPr>
        <w:pStyle w:val="a7"/>
        <w:jc w:val="both"/>
        <w:rPr>
          <w:szCs w:val="28"/>
        </w:rPr>
      </w:pPr>
      <w:r w:rsidRPr="006C6A96">
        <w:rPr>
          <w:szCs w:val="28"/>
        </w:rPr>
        <w:t>В условиях дефицитности, ограничений и повышенного риска несбалансирова</w:t>
      </w:r>
      <w:r w:rsidRPr="006C6A96">
        <w:rPr>
          <w:szCs w:val="28"/>
        </w:rPr>
        <w:t>н</w:t>
      </w:r>
      <w:r w:rsidRPr="006C6A96">
        <w:rPr>
          <w:szCs w:val="28"/>
        </w:rPr>
        <w:t>ности бюджета особое значение приобретает степень эффективности использов</w:t>
      </w:r>
      <w:r w:rsidRPr="006C6A96">
        <w:rPr>
          <w:szCs w:val="28"/>
        </w:rPr>
        <w:t>а</w:t>
      </w:r>
      <w:r w:rsidRPr="006C6A96">
        <w:rPr>
          <w:szCs w:val="28"/>
        </w:rPr>
        <w:t>ния бюджетных ресурсов. Поддержанию устойчивости районного бюджета и п</w:t>
      </w:r>
      <w:r w:rsidRPr="006C6A96">
        <w:rPr>
          <w:szCs w:val="28"/>
        </w:rPr>
        <w:t>о</w:t>
      </w:r>
      <w:r w:rsidRPr="006C6A96">
        <w:rPr>
          <w:szCs w:val="28"/>
        </w:rPr>
        <w:t>вышению эффективности процедур проведения муниципальных закупок спосо</w:t>
      </w:r>
      <w:r w:rsidRPr="006C6A96">
        <w:rPr>
          <w:szCs w:val="28"/>
        </w:rPr>
        <w:t>б</w:t>
      </w:r>
      <w:r w:rsidRPr="006C6A96">
        <w:rPr>
          <w:szCs w:val="28"/>
        </w:rPr>
        <w:t>ствовала реализация положений Федерального закона от 05.04.2013 № 44-ФЗ «О контрактной системе в сфере закупок товаров, работ, услуг для обеспечения гос</w:t>
      </w:r>
      <w:r w:rsidRPr="006C6A96">
        <w:rPr>
          <w:szCs w:val="28"/>
        </w:rPr>
        <w:t>у</w:t>
      </w:r>
      <w:r w:rsidRPr="006C6A96">
        <w:rPr>
          <w:szCs w:val="28"/>
        </w:rPr>
        <w:t>дарственных и муниципальных нужд». Реализация данных мероприятий позвол</w:t>
      </w:r>
      <w:r w:rsidRPr="006C6A96">
        <w:rPr>
          <w:szCs w:val="28"/>
        </w:rPr>
        <w:t>и</w:t>
      </w:r>
      <w:r w:rsidRPr="006C6A96">
        <w:rPr>
          <w:szCs w:val="28"/>
        </w:rPr>
        <w:t>ла обеспечить:</w:t>
      </w:r>
    </w:p>
    <w:p w:rsidR="006C6A96" w:rsidRPr="006C6A96" w:rsidRDefault="006C6A96" w:rsidP="006C6A96">
      <w:pPr>
        <w:pStyle w:val="a7"/>
        <w:jc w:val="both"/>
        <w:rPr>
          <w:szCs w:val="28"/>
        </w:rPr>
      </w:pPr>
      <w:r w:rsidRPr="006C6A96">
        <w:rPr>
          <w:szCs w:val="28"/>
        </w:rPr>
        <w:t>- устранение возможности образования кредиторской задолженности вследствие принятия обязательств выше плановых назначений и возможности возникновения судебных исков по взысканию по таким обязательствам;</w:t>
      </w:r>
    </w:p>
    <w:p w:rsidR="006C6A96" w:rsidRPr="006C6A96" w:rsidRDefault="006C6A96" w:rsidP="006C6A96">
      <w:pPr>
        <w:pStyle w:val="a7"/>
        <w:jc w:val="both"/>
        <w:rPr>
          <w:szCs w:val="28"/>
        </w:rPr>
      </w:pPr>
      <w:r w:rsidRPr="006C6A96">
        <w:rPr>
          <w:szCs w:val="28"/>
        </w:rPr>
        <w:t xml:space="preserve">- осуществление мониторинга и аудита в сфере закупок. </w:t>
      </w:r>
    </w:p>
    <w:p w:rsidR="006C6A96" w:rsidRPr="006C6A96" w:rsidRDefault="006C6A96" w:rsidP="006C6A96">
      <w:pPr>
        <w:pStyle w:val="a7"/>
        <w:jc w:val="both"/>
        <w:rPr>
          <w:szCs w:val="28"/>
        </w:rPr>
      </w:pPr>
      <w:r w:rsidRPr="006C6A96">
        <w:rPr>
          <w:szCs w:val="28"/>
        </w:rPr>
        <w:t>Особое внимание в реализации задачи сбалансированности уделяется вопросам предупреждения возникновения рисков образования кредиторской задолженн</w:t>
      </w:r>
      <w:r w:rsidRPr="006C6A96">
        <w:rPr>
          <w:szCs w:val="28"/>
        </w:rPr>
        <w:t>о</w:t>
      </w:r>
      <w:r w:rsidRPr="006C6A96">
        <w:rPr>
          <w:szCs w:val="28"/>
        </w:rPr>
        <w:t>сти.</w:t>
      </w:r>
    </w:p>
    <w:p w:rsidR="006C6A96" w:rsidRPr="006C6A96" w:rsidRDefault="006C6A96" w:rsidP="006C6A96">
      <w:pPr>
        <w:pStyle w:val="a7"/>
        <w:jc w:val="both"/>
        <w:rPr>
          <w:szCs w:val="28"/>
        </w:rPr>
      </w:pPr>
      <w:r w:rsidRPr="006C6A96">
        <w:rPr>
          <w:szCs w:val="28"/>
        </w:rPr>
        <w:t>В условиях ограниченных финансовых ресурсов принцип эффективности бю</w:t>
      </w:r>
      <w:r w:rsidRPr="006C6A96">
        <w:rPr>
          <w:szCs w:val="28"/>
        </w:rPr>
        <w:t>д</w:t>
      </w:r>
      <w:r w:rsidRPr="006C6A96">
        <w:rPr>
          <w:szCs w:val="28"/>
        </w:rPr>
        <w:t>жетных расходов является одним из самых приоритетных и не первый год стан</w:t>
      </w:r>
      <w:r w:rsidRPr="006C6A96">
        <w:rPr>
          <w:szCs w:val="28"/>
        </w:rPr>
        <w:t>о</w:t>
      </w:r>
      <w:r w:rsidRPr="006C6A96">
        <w:rPr>
          <w:szCs w:val="28"/>
        </w:rPr>
        <w:t xml:space="preserve">вится целью бюджетной политики. </w:t>
      </w:r>
    </w:p>
    <w:p w:rsidR="006C6A96" w:rsidRPr="006C6A96" w:rsidRDefault="006C6A96" w:rsidP="006C6A96">
      <w:pPr>
        <w:pStyle w:val="a7"/>
        <w:jc w:val="both"/>
        <w:rPr>
          <w:szCs w:val="28"/>
        </w:rPr>
      </w:pPr>
      <w:r w:rsidRPr="006C6A96">
        <w:rPr>
          <w:szCs w:val="28"/>
        </w:rPr>
        <w:t>В 2021 году функции главных распорядителей в районе исполняла Администр</w:t>
      </w:r>
      <w:r w:rsidRPr="006C6A96">
        <w:rPr>
          <w:szCs w:val="28"/>
        </w:rPr>
        <w:t>а</w:t>
      </w:r>
      <w:r w:rsidRPr="006C6A96">
        <w:rPr>
          <w:szCs w:val="28"/>
        </w:rPr>
        <w:t>ция Венгеровского района. Кассовое обслуживание исполнения бюджета мун</w:t>
      </w:r>
      <w:r w:rsidRPr="006C6A96">
        <w:rPr>
          <w:szCs w:val="28"/>
        </w:rPr>
        <w:t>и</w:t>
      </w:r>
      <w:r w:rsidRPr="006C6A96">
        <w:rPr>
          <w:szCs w:val="28"/>
        </w:rPr>
        <w:t>ципального района осуществляется отделом казначейского исполнения бюджета УФиНП, в котором открыты и ведутся лицевые счета, отражаются объемы фина</w:t>
      </w:r>
      <w:r w:rsidRPr="006C6A96">
        <w:rPr>
          <w:szCs w:val="28"/>
        </w:rPr>
        <w:t>н</w:t>
      </w:r>
      <w:r w:rsidRPr="006C6A96">
        <w:rPr>
          <w:szCs w:val="28"/>
        </w:rPr>
        <w:lastRenderedPageBreak/>
        <w:t>сирования и кассовые расходы, а также осуществляется оперативный контроль за целевым использованием средств бюджета.</w:t>
      </w:r>
    </w:p>
    <w:p w:rsidR="006C6A96" w:rsidRPr="006C6A96" w:rsidRDefault="006C6A96" w:rsidP="006C6A96">
      <w:pPr>
        <w:pStyle w:val="a7"/>
        <w:jc w:val="both"/>
        <w:rPr>
          <w:szCs w:val="28"/>
        </w:rPr>
      </w:pPr>
      <w:r w:rsidRPr="006C6A96">
        <w:rPr>
          <w:szCs w:val="28"/>
        </w:rPr>
        <w:t>Бюджет на 2021 год муниципальным районом был принят в декабре 2020 года.</w:t>
      </w:r>
    </w:p>
    <w:p w:rsidR="006C6A96" w:rsidRPr="006C6A96" w:rsidRDefault="006C6A96" w:rsidP="006C6A96">
      <w:pPr>
        <w:pStyle w:val="a7"/>
        <w:jc w:val="both"/>
        <w:rPr>
          <w:szCs w:val="28"/>
        </w:rPr>
      </w:pPr>
      <w:r w:rsidRPr="006C6A96">
        <w:rPr>
          <w:szCs w:val="28"/>
        </w:rPr>
        <w:t xml:space="preserve"> </w:t>
      </w:r>
    </w:p>
    <w:p w:rsidR="006C6A96" w:rsidRPr="006C6A96" w:rsidRDefault="006C6A96" w:rsidP="006C6A96">
      <w:pPr>
        <w:pStyle w:val="a7"/>
        <w:jc w:val="both"/>
        <w:rPr>
          <w:b/>
          <w:szCs w:val="28"/>
        </w:rPr>
      </w:pPr>
      <w:r w:rsidRPr="006C6A96">
        <w:rPr>
          <w:b/>
          <w:szCs w:val="28"/>
        </w:rPr>
        <w:t xml:space="preserve">Раздел 3 «Анализ отчета об исполнении бюджета </w:t>
      </w:r>
    </w:p>
    <w:p w:rsidR="006C6A96" w:rsidRPr="006C6A96" w:rsidRDefault="006C6A96" w:rsidP="006C6A96">
      <w:pPr>
        <w:pStyle w:val="a7"/>
        <w:jc w:val="both"/>
        <w:rPr>
          <w:b/>
          <w:szCs w:val="28"/>
        </w:rPr>
      </w:pPr>
      <w:r w:rsidRPr="006C6A96">
        <w:rPr>
          <w:b/>
          <w:szCs w:val="28"/>
        </w:rPr>
        <w:t>субъектом бюджетной отчетности»</w:t>
      </w:r>
    </w:p>
    <w:p w:rsidR="006C6A96" w:rsidRPr="006C6A96" w:rsidRDefault="006C6A96" w:rsidP="006C6A96">
      <w:pPr>
        <w:pStyle w:val="a7"/>
        <w:jc w:val="both"/>
        <w:rPr>
          <w:szCs w:val="28"/>
        </w:rPr>
      </w:pPr>
    </w:p>
    <w:p w:rsidR="006C6A96" w:rsidRPr="006C6A96" w:rsidRDefault="006C6A96" w:rsidP="006C6A96">
      <w:pPr>
        <w:pStyle w:val="a7"/>
        <w:jc w:val="both"/>
        <w:rPr>
          <w:szCs w:val="28"/>
        </w:rPr>
      </w:pPr>
      <w:r w:rsidRPr="006C6A96">
        <w:rPr>
          <w:szCs w:val="28"/>
        </w:rPr>
        <w:t xml:space="preserve">          В доходную часть районного бюджета за 2021 год поступило 1332168,9 тыс. рублей, что составило 96,4 % от уточненного плана.</w:t>
      </w:r>
    </w:p>
    <w:p w:rsidR="006C6A96" w:rsidRPr="006C6A96" w:rsidRDefault="006C6A96" w:rsidP="006C6A96">
      <w:pPr>
        <w:pStyle w:val="a7"/>
        <w:jc w:val="both"/>
        <w:rPr>
          <w:szCs w:val="28"/>
        </w:rPr>
      </w:pPr>
      <w:r w:rsidRPr="006C6A96">
        <w:rPr>
          <w:szCs w:val="28"/>
        </w:rPr>
        <w:t>По сравнению с фактическим исполнением 2020 года поступления в доходную часть районного бюджета увеличились на 313282,4 тыс. рублей. Собственные д</w:t>
      </w:r>
      <w:r w:rsidRPr="006C6A96">
        <w:rPr>
          <w:szCs w:val="28"/>
        </w:rPr>
        <w:t>о</w:t>
      </w:r>
      <w:r w:rsidRPr="006C6A96">
        <w:rPr>
          <w:szCs w:val="28"/>
        </w:rPr>
        <w:t xml:space="preserve">ходы в муниципальном районе увеличились на 3440,1 тыс. руб. и составили 109333,1 тыс. рублей или 101,7 % к плановым назначениям. </w:t>
      </w:r>
    </w:p>
    <w:p w:rsidR="006C6A96" w:rsidRPr="006C6A96" w:rsidRDefault="006C6A96" w:rsidP="006C6A96">
      <w:pPr>
        <w:pStyle w:val="a7"/>
        <w:jc w:val="both"/>
        <w:rPr>
          <w:szCs w:val="28"/>
        </w:rPr>
      </w:pPr>
      <w:r w:rsidRPr="006C6A96">
        <w:rPr>
          <w:szCs w:val="28"/>
        </w:rPr>
        <w:t xml:space="preserve">         Основным источником собственных доходов в бюджете района является </w:t>
      </w:r>
      <w:r w:rsidRPr="006C6A96">
        <w:rPr>
          <w:b/>
          <w:szCs w:val="28"/>
        </w:rPr>
        <w:t>н</w:t>
      </w:r>
      <w:r w:rsidRPr="006C6A96">
        <w:rPr>
          <w:b/>
          <w:szCs w:val="28"/>
        </w:rPr>
        <w:t>а</w:t>
      </w:r>
      <w:r w:rsidRPr="006C6A96">
        <w:rPr>
          <w:b/>
          <w:szCs w:val="28"/>
        </w:rPr>
        <w:t>лог на доходы с физических лиц</w:t>
      </w:r>
      <w:r w:rsidRPr="006C6A96">
        <w:rPr>
          <w:szCs w:val="28"/>
        </w:rPr>
        <w:t xml:space="preserve">. За 2021 год его поступление составило 73448,4 тыс. рублей или 102,2 % к назначению. В общей сумме собственных доходов доля НДФЛ составляет 67,2 %.  </w:t>
      </w:r>
    </w:p>
    <w:p w:rsidR="006C6A96" w:rsidRPr="006C6A96" w:rsidRDefault="006C6A96" w:rsidP="006C6A96">
      <w:pPr>
        <w:pStyle w:val="a7"/>
        <w:jc w:val="both"/>
        <w:rPr>
          <w:szCs w:val="28"/>
        </w:rPr>
      </w:pPr>
      <w:r w:rsidRPr="006C6A96">
        <w:rPr>
          <w:szCs w:val="28"/>
        </w:rPr>
        <w:t xml:space="preserve">          </w:t>
      </w:r>
      <w:r w:rsidRPr="006C6A96">
        <w:rPr>
          <w:b/>
          <w:szCs w:val="28"/>
        </w:rPr>
        <w:t>Налог, взимаемый в связи с применением упрощенной системы нал</w:t>
      </w:r>
      <w:r w:rsidRPr="006C6A96">
        <w:rPr>
          <w:b/>
          <w:szCs w:val="28"/>
        </w:rPr>
        <w:t>о</w:t>
      </w:r>
      <w:r w:rsidRPr="006C6A96">
        <w:rPr>
          <w:b/>
          <w:szCs w:val="28"/>
        </w:rPr>
        <w:t xml:space="preserve">гообложения </w:t>
      </w:r>
      <w:r w:rsidRPr="006C6A96">
        <w:rPr>
          <w:szCs w:val="28"/>
        </w:rPr>
        <w:t>исполнен на 100,9 %, его поступило 10250,3 тыс. рублей. По сра</w:t>
      </w:r>
      <w:r w:rsidRPr="006C6A96">
        <w:rPr>
          <w:szCs w:val="28"/>
        </w:rPr>
        <w:t>в</w:t>
      </w:r>
      <w:r w:rsidRPr="006C6A96">
        <w:rPr>
          <w:szCs w:val="28"/>
        </w:rPr>
        <w:t>нению с поступлением в 2020 году произошло увеличение в 1,9 раза.</w:t>
      </w:r>
    </w:p>
    <w:p w:rsidR="006C6A96" w:rsidRPr="006C6A96" w:rsidRDefault="006C6A96" w:rsidP="006C6A96">
      <w:pPr>
        <w:pStyle w:val="a7"/>
        <w:jc w:val="both"/>
        <w:rPr>
          <w:szCs w:val="28"/>
        </w:rPr>
      </w:pPr>
      <w:r w:rsidRPr="006C6A96">
        <w:rPr>
          <w:szCs w:val="28"/>
        </w:rPr>
        <w:t xml:space="preserve">         </w:t>
      </w:r>
      <w:r w:rsidRPr="006C6A96">
        <w:rPr>
          <w:b/>
          <w:szCs w:val="28"/>
        </w:rPr>
        <w:t>Единый налог на вмененный доход</w:t>
      </w:r>
      <w:r w:rsidRPr="006C6A96">
        <w:rPr>
          <w:szCs w:val="28"/>
        </w:rPr>
        <w:t xml:space="preserve"> исполнен на 100,1%, его поступило 971,0 тыс. рублей, что на 3582,6 тыс. рублей или на 78,7 % меньше 2020 года, в связи с переходом налогоплательщиков на упрощенную систему налогооблож</w:t>
      </w:r>
      <w:r w:rsidRPr="006C6A96">
        <w:rPr>
          <w:szCs w:val="28"/>
        </w:rPr>
        <w:t>е</w:t>
      </w:r>
      <w:r w:rsidRPr="006C6A96">
        <w:rPr>
          <w:szCs w:val="28"/>
        </w:rPr>
        <w:t xml:space="preserve">ния. </w:t>
      </w:r>
    </w:p>
    <w:p w:rsidR="006C6A96" w:rsidRPr="006C6A96" w:rsidRDefault="006C6A96" w:rsidP="006C6A96">
      <w:pPr>
        <w:pStyle w:val="a7"/>
        <w:jc w:val="both"/>
        <w:rPr>
          <w:szCs w:val="28"/>
        </w:rPr>
      </w:pPr>
      <w:r w:rsidRPr="006C6A96">
        <w:rPr>
          <w:szCs w:val="28"/>
        </w:rPr>
        <w:t xml:space="preserve">По единому </w:t>
      </w:r>
      <w:r w:rsidRPr="006C6A96">
        <w:rPr>
          <w:b/>
          <w:szCs w:val="28"/>
        </w:rPr>
        <w:t>сельскохозяйственному налогу</w:t>
      </w:r>
      <w:r w:rsidRPr="006C6A96">
        <w:rPr>
          <w:szCs w:val="28"/>
        </w:rPr>
        <w:t xml:space="preserve"> поступление дохода составило 1240,6 тыс. руб., что больше, чем в соответствующем периоде прошлого года на 985,3 тыс. руб.  к годовому назначению исполнение дохода составило 99,1 %.</w:t>
      </w:r>
    </w:p>
    <w:p w:rsidR="006C6A96" w:rsidRPr="006C6A96" w:rsidRDefault="006C6A96" w:rsidP="006C6A96">
      <w:pPr>
        <w:pStyle w:val="a7"/>
        <w:jc w:val="both"/>
        <w:rPr>
          <w:szCs w:val="28"/>
        </w:rPr>
      </w:pPr>
      <w:r w:rsidRPr="006C6A96">
        <w:rPr>
          <w:szCs w:val="28"/>
        </w:rPr>
        <w:t xml:space="preserve">  По налогу, взимаемому в связи с применением </w:t>
      </w:r>
      <w:r w:rsidRPr="006C6A96">
        <w:rPr>
          <w:b/>
          <w:szCs w:val="28"/>
        </w:rPr>
        <w:t>патентной системы налогоо</w:t>
      </w:r>
      <w:r w:rsidRPr="006C6A96">
        <w:rPr>
          <w:b/>
          <w:szCs w:val="28"/>
        </w:rPr>
        <w:t>б</w:t>
      </w:r>
      <w:r w:rsidRPr="006C6A96">
        <w:rPr>
          <w:b/>
          <w:szCs w:val="28"/>
        </w:rPr>
        <w:t>ложения</w:t>
      </w:r>
      <w:r w:rsidRPr="006C6A96">
        <w:rPr>
          <w:szCs w:val="28"/>
        </w:rPr>
        <w:t>, запланировано поступление дохода в сумме 1700,0 тыс. руб., исполн</w:t>
      </w:r>
      <w:r w:rsidRPr="006C6A96">
        <w:rPr>
          <w:szCs w:val="28"/>
        </w:rPr>
        <w:t>е</w:t>
      </w:r>
      <w:r w:rsidRPr="006C6A96">
        <w:rPr>
          <w:szCs w:val="28"/>
        </w:rPr>
        <w:t>ние составило 2016,7 тыс. руб. или 118,6 % от плановых назначений.</w:t>
      </w:r>
    </w:p>
    <w:p w:rsidR="006C6A96" w:rsidRPr="006C6A96" w:rsidRDefault="006C6A96" w:rsidP="006C6A96">
      <w:pPr>
        <w:pStyle w:val="a7"/>
        <w:jc w:val="both"/>
        <w:rPr>
          <w:szCs w:val="28"/>
        </w:rPr>
      </w:pPr>
      <w:r w:rsidRPr="006C6A96">
        <w:rPr>
          <w:szCs w:val="28"/>
        </w:rPr>
        <w:t xml:space="preserve">В 2021 году в бюджет района поступил </w:t>
      </w:r>
      <w:r w:rsidRPr="006C6A96">
        <w:rPr>
          <w:b/>
          <w:szCs w:val="28"/>
        </w:rPr>
        <w:t>транспортный налог</w:t>
      </w:r>
      <w:r w:rsidRPr="006C6A96">
        <w:rPr>
          <w:szCs w:val="28"/>
        </w:rPr>
        <w:t xml:space="preserve"> в размере 4583,7 тыс. руб., что составляет 104,9 % от плановых назначений.</w:t>
      </w:r>
    </w:p>
    <w:p w:rsidR="006C6A96" w:rsidRPr="006C6A96" w:rsidRDefault="006C6A96" w:rsidP="006C6A96">
      <w:pPr>
        <w:pStyle w:val="a7"/>
        <w:jc w:val="both"/>
        <w:rPr>
          <w:szCs w:val="28"/>
        </w:rPr>
      </w:pPr>
      <w:r w:rsidRPr="006C6A96">
        <w:rPr>
          <w:szCs w:val="28"/>
        </w:rPr>
        <w:t xml:space="preserve">В районный бюджет района поступила </w:t>
      </w:r>
      <w:r w:rsidRPr="006C6A96">
        <w:rPr>
          <w:b/>
          <w:szCs w:val="28"/>
        </w:rPr>
        <w:t>госпошлина</w:t>
      </w:r>
      <w:r w:rsidRPr="006C6A96">
        <w:rPr>
          <w:szCs w:val="28"/>
        </w:rPr>
        <w:t xml:space="preserve"> в сумме 1550,3 тыс. руб., что составило 103,7% к годовым назначениям. Против соответствующего периода прошлого года поступление увеличилось на 911,6 тыс. руб.</w:t>
      </w:r>
    </w:p>
    <w:p w:rsidR="006C6A96" w:rsidRPr="006C6A96" w:rsidRDefault="006C6A96" w:rsidP="006C6A96">
      <w:pPr>
        <w:pStyle w:val="a7"/>
        <w:jc w:val="both"/>
        <w:rPr>
          <w:szCs w:val="28"/>
        </w:rPr>
      </w:pPr>
      <w:r w:rsidRPr="006C6A96">
        <w:rPr>
          <w:szCs w:val="28"/>
        </w:rPr>
        <w:t xml:space="preserve">         В 2021 год в бюджет Венгеровского района поступили </w:t>
      </w:r>
      <w:r w:rsidRPr="006C6A96">
        <w:rPr>
          <w:b/>
          <w:szCs w:val="28"/>
        </w:rPr>
        <w:t>неналоговые</w:t>
      </w:r>
      <w:r w:rsidRPr="006C6A96">
        <w:rPr>
          <w:szCs w:val="28"/>
        </w:rPr>
        <w:t xml:space="preserve"> </w:t>
      </w:r>
      <w:r w:rsidRPr="006C6A96">
        <w:rPr>
          <w:b/>
          <w:szCs w:val="28"/>
        </w:rPr>
        <w:t>доходы</w:t>
      </w:r>
      <w:r w:rsidRPr="006C6A96">
        <w:rPr>
          <w:szCs w:val="28"/>
        </w:rPr>
        <w:t xml:space="preserve"> в сумме 15272,1 тыс. рублей.</w:t>
      </w:r>
    </w:p>
    <w:p w:rsidR="006C6A96" w:rsidRPr="006C6A96" w:rsidRDefault="006C6A96" w:rsidP="006C6A96">
      <w:pPr>
        <w:pStyle w:val="a7"/>
        <w:jc w:val="both"/>
        <w:rPr>
          <w:szCs w:val="28"/>
        </w:rPr>
      </w:pPr>
      <w:r w:rsidRPr="006C6A96">
        <w:rPr>
          <w:szCs w:val="28"/>
        </w:rPr>
        <w:t xml:space="preserve">         От </w:t>
      </w:r>
      <w:r w:rsidRPr="006C6A96">
        <w:rPr>
          <w:b/>
          <w:szCs w:val="28"/>
        </w:rPr>
        <w:t>аренды земли</w:t>
      </w:r>
      <w:r w:rsidRPr="006C6A96">
        <w:rPr>
          <w:szCs w:val="28"/>
        </w:rPr>
        <w:t xml:space="preserve"> в бюджет Венгеровского района поступило 1966,6 тыс. рублей или 97,4 % к плановым назначениям. По сравнению с прошлым годом п</w:t>
      </w:r>
      <w:r w:rsidRPr="006C6A96">
        <w:rPr>
          <w:szCs w:val="28"/>
        </w:rPr>
        <w:t>о</w:t>
      </w:r>
      <w:r w:rsidRPr="006C6A96">
        <w:rPr>
          <w:szCs w:val="28"/>
        </w:rPr>
        <w:t xml:space="preserve">ступления дохода от аренды земли уменьшились на 1046,4 тыс. рублей в связи с уменьшением количества договоров аренды. </w:t>
      </w:r>
    </w:p>
    <w:p w:rsidR="006C6A96" w:rsidRPr="006C6A96" w:rsidRDefault="006C6A96" w:rsidP="006C6A96">
      <w:pPr>
        <w:pStyle w:val="a7"/>
        <w:jc w:val="both"/>
        <w:rPr>
          <w:szCs w:val="28"/>
        </w:rPr>
      </w:pPr>
      <w:r w:rsidRPr="006C6A96">
        <w:rPr>
          <w:szCs w:val="28"/>
        </w:rPr>
        <w:t xml:space="preserve"> Доходы от </w:t>
      </w:r>
      <w:r w:rsidRPr="006C6A96">
        <w:rPr>
          <w:b/>
          <w:szCs w:val="28"/>
        </w:rPr>
        <w:t>аренды имущества</w:t>
      </w:r>
      <w:r w:rsidRPr="006C6A96">
        <w:rPr>
          <w:szCs w:val="28"/>
        </w:rPr>
        <w:t xml:space="preserve"> планировалось получить в сумме 917,0 тыс. ру</w:t>
      </w:r>
      <w:r w:rsidRPr="006C6A96">
        <w:rPr>
          <w:szCs w:val="28"/>
        </w:rPr>
        <w:t>б</w:t>
      </w:r>
      <w:r w:rsidRPr="006C6A96">
        <w:rPr>
          <w:szCs w:val="28"/>
        </w:rPr>
        <w:t>лей, поступило 931,0 тыс. рублей или 101,5%, что больше поступления прошлого года на 19,7 тыс. рублей.</w:t>
      </w:r>
    </w:p>
    <w:p w:rsidR="006C6A96" w:rsidRPr="006C6A96" w:rsidRDefault="006C6A96" w:rsidP="006C6A96">
      <w:pPr>
        <w:pStyle w:val="a7"/>
        <w:jc w:val="both"/>
        <w:rPr>
          <w:szCs w:val="28"/>
        </w:rPr>
      </w:pPr>
      <w:r w:rsidRPr="006C6A96">
        <w:rPr>
          <w:szCs w:val="28"/>
        </w:rPr>
        <w:lastRenderedPageBreak/>
        <w:t xml:space="preserve">В отчетном году в бюджет Венгеровского района поступили </w:t>
      </w:r>
      <w:r w:rsidRPr="006C6A96">
        <w:rPr>
          <w:b/>
          <w:szCs w:val="28"/>
        </w:rPr>
        <w:t>доходы</w:t>
      </w:r>
      <w:r w:rsidRPr="006C6A96">
        <w:rPr>
          <w:szCs w:val="28"/>
        </w:rPr>
        <w:t xml:space="preserve"> </w:t>
      </w:r>
      <w:r w:rsidRPr="006C6A96">
        <w:rPr>
          <w:b/>
          <w:szCs w:val="28"/>
        </w:rPr>
        <w:t>от платежей за негативное воздействие на окружающую среду</w:t>
      </w:r>
      <w:r w:rsidRPr="006C6A96">
        <w:rPr>
          <w:szCs w:val="28"/>
        </w:rPr>
        <w:t xml:space="preserve"> в сумме 57,1 тыс. рублей или 96,8 % к годовым назначениям. Против соответствующего периода прошлого года доход уменьшился на 5,7 тыс. руб., в связи с переводом плательщиков из одной категории в другую и выдачей разрешений на размещение твердых бытовых о</w:t>
      </w:r>
      <w:r w:rsidRPr="006C6A96">
        <w:rPr>
          <w:szCs w:val="28"/>
        </w:rPr>
        <w:t>т</w:t>
      </w:r>
      <w:r w:rsidRPr="006C6A96">
        <w:rPr>
          <w:szCs w:val="28"/>
        </w:rPr>
        <w:t>ходов.</w:t>
      </w:r>
    </w:p>
    <w:p w:rsidR="006C6A96" w:rsidRPr="006C6A96" w:rsidRDefault="006C6A96" w:rsidP="006C6A96">
      <w:pPr>
        <w:pStyle w:val="a7"/>
        <w:jc w:val="both"/>
        <w:rPr>
          <w:szCs w:val="28"/>
        </w:rPr>
      </w:pPr>
      <w:r w:rsidRPr="006C6A96">
        <w:rPr>
          <w:szCs w:val="28"/>
        </w:rPr>
        <w:t xml:space="preserve">            </w:t>
      </w:r>
      <w:r w:rsidRPr="006C6A96">
        <w:rPr>
          <w:b/>
          <w:szCs w:val="28"/>
        </w:rPr>
        <w:t xml:space="preserve">От оказания платных услуг и компенсации затрат государства </w:t>
      </w:r>
      <w:r w:rsidRPr="006C6A96">
        <w:rPr>
          <w:szCs w:val="28"/>
        </w:rPr>
        <w:t>получен доход в сумме 11544,7 тыс. руб. или 96,1 % к годовому назначению. По сравн</w:t>
      </w:r>
      <w:r w:rsidRPr="006C6A96">
        <w:rPr>
          <w:szCs w:val="28"/>
        </w:rPr>
        <w:t>е</w:t>
      </w:r>
      <w:r w:rsidRPr="006C6A96">
        <w:rPr>
          <w:szCs w:val="28"/>
        </w:rPr>
        <w:t>нию с 2020 г доходы увеличились на 1342,3 тыс. рублей, увеличение доходов произошло за счет поступлений компенсации затрат от использования имущества.</w:t>
      </w:r>
    </w:p>
    <w:p w:rsidR="006C6A96" w:rsidRPr="006C6A96" w:rsidRDefault="006C6A96" w:rsidP="006C6A96">
      <w:pPr>
        <w:pStyle w:val="a7"/>
        <w:jc w:val="both"/>
        <w:rPr>
          <w:szCs w:val="28"/>
        </w:rPr>
      </w:pPr>
      <w:r w:rsidRPr="006C6A96">
        <w:rPr>
          <w:szCs w:val="28"/>
        </w:rPr>
        <w:t xml:space="preserve">             В 2021 г запланированы доходы </w:t>
      </w:r>
      <w:r w:rsidRPr="006C6A96">
        <w:rPr>
          <w:b/>
          <w:szCs w:val="28"/>
        </w:rPr>
        <w:t>от продажи материальных и</w:t>
      </w:r>
      <w:r w:rsidRPr="006C6A96">
        <w:rPr>
          <w:szCs w:val="28"/>
        </w:rPr>
        <w:t xml:space="preserve"> </w:t>
      </w:r>
      <w:r w:rsidRPr="006C6A96">
        <w:rPr>
          <w:b/>
          <w:szCs w:val="28"/>
        </w:rPr>
        <w:t>нематер</w:t>
      </w:r>
      <w:r w:rsidRPr="006C6A96">
        <w:rPr>
          <w:b/>
          <w:szCs w:val="28"/>
        </w:rPr>
        <w:t>и</w:t>
      </w:r>
      <w:r w:rsidRPr="006C6A96">
        <w:rPr>
          <w:b/>
          <w:szCs w:val="28"/>
        </w:rPr>
        <w:t>альных активов</w:t>
      </w:r>
      <w:r w:rsidRPr="006C6A96">
        <w:rPr>
          <w:szCs w:val="28"/>
        </w:rPr>
        <w:t xml:space="preserve"> 260,0 тыс. руб., поступило 307,7 тыс. рублей или 118,3%. По сравнению с соответствующим периодом прошлого года доходы увеличились на 157,5 тыс. руб. </w:t>
      </w:r>
    </w:p>
    <w:p w:rsidR="006C6A96" w:rsidRPr="006C6A96" w:rsidRDefault="006C6A96" w:rsidP="006C6A96">
      <w:pPr>
        <w:pStyle w:val="a7"/>
        <w:jc w:val="both"/>
        <w:rPr>
          <w:szCs w:val="28"/>
        </w:rPr>
      </w:pPr>
      <w:r w:rsidRPr="006C6A96">
        <w:rPr>
          <w:szCs w:val="28"/>
        </w:rPr>
        <w:t xml:space="preserve">            По сравнению с соответствующим периодом прошлого года уменьшились доходы от получения </w:t>
      </w:r>
      <w:r w:rsidRPr="006C6A96">
        <w:rPr>
          <w:b/>
          <w:szCs w:val="28"/>
        </w:rPr>
        <w:t xml:space="preserve">штрафов, </w:t>
      </w:r>
      <w:r w:rsidRPr="006C6A96">
        <w:rPr>
          <w:szCs w:val="28"/>
        </w:rPr>
        <w:t xml:space="preserve">в связи с изменением порядка зачисления, на 91,8 тыс. рублей и составили 464,9 тыс. рублей или 111,4 % к годовому назначению. </w:t>
      </w:r>
    </w:p>
    <w:p w:rsidR="006C6A96" w:rsidRPr="006C6A96" w:rsidRDefault="006C6A96" w:rsidP="006C6A96">
      <w:pPr>
        <w:pStyle w:val="a7"/>
        <w:jc w:val="both"/>
        <w:rPr>
          <w:szCs w:val="28"/>
        </w:rPr>
      </w:pPr>
      <w:r w:rsidRPr="006C6A96">
        <w:rPr>
          <w:szCs w:val="28"/>
        </w:rPr>
        <w:t>В общей сумме доходов районного бюджета собственные доходы занимают 8,2 %.</w:t>
      </w:r>
    </w:p>
    <w:p w:rsidR="006C6A96" w:rsidRPr="006C6A96" w:rsidRDefault="006C6A96" w:rsidP="006C6A96">
      <w:pPr>
        <w:pStyle w:val="a7"/>
        <w:jc w:val="both"/>
        <w:rPr>
          <w:szCs w:val="28"/>
        </w:rPr>
      </w:pPr>
      <w:r w:rsidRPr="006C6A96">
        <w:rPr>
          <w:szCs w:val="28"/>
        </w:rPr>
        <w:t>Межбюджетные трансферты из федерального и областного бюджетов исполнены на 97,1 %.</w:t>
      </w:r>
    </w:p>
    <w:p w:rsidR="006C6A96" w:rsidRPr="006C6A96" w:rsidRDefault="006C6A96" w:rsidP="006C6A96">
      <w:pPr>
        <w:pStyle w:val="a7"/>
        <w:jc w:val="both"/>
        <w:rPr>
          <w:szCs w:val="28"/>
        </w:rPr>
      </w:pPr>
      <w:r w:rsidRPr="006C6A96">
        <w:rPr>
          <w:szCs w:val="28"/>
        </w:rPr>
        <w:t xml:space="preserve">          </w:t>
      </w:r>
      <w:r w:rsidRPr="006C6A96">
        <w:rPr>
          <w:b/>
          <w:szCs w:val="28"/>
        </w:rPr>
        <w:t xml:space="preserve">Расходная часть </w:t>
      </w:r>
      <w:r w:rsidRPr="006C6A96">
        <w:rPr>
          <w:szCs w:val="28"/>
        </w:rPr>
        <w:t xml:space="preserve">районного бюджета исполнена на 92,8 %, что составило 1326303,1 тыс. рублей. В структуре расходов одним из самых емких направлений расходов районного бюджета в 2021 году являлись:   </w:t>
      </w:r>
    </w:p>
    <w:p w:rsidR="006C6A96" w:rsidRPr="006C6A96" w:rsidRDefault="006C6A96" w:rsidP="006C6A96">
      <w:pPr>
        <w:pStyle w:val="a7"/>
        <w:jc w:val="both"/>
        <w:rPr>
          <w:szCs w:val="28"/>
        </w:rPr>
      </w:pPr>
      <w:r w:rsidRPr="006C6A96">
        <w:rPr>
          <w:szCs w:val="28"/>
        </w:rPr>
        <w:t>Образование – 47,3 %;</w:t>
      </w:r>
    </w:p>
    <w:p w:rsidR="006C6A96" w:rsidRPr="006C6A96" w:rsidRDefault="006C6A96" w:rsidP="006C6A96">
      <w:pPr>
        <w:pStyle w:val="a7"/>
        <w:jc w:val="both"/>
        <w:rPr>
          <w:szCs w:val="28"/>
        </w:rPr>
      </w:pPr>
      <w:r w:rsidRPr="006C6A96">
        <w:rPr>
          <w:szCs w:val="28"/>
        </w:rPr>
        <w:t>Социальная политика – 8,8 %;</w:t>
      </w:r>
    </w:p>
    <w:p w:rsidR="006C6A96" w:rsidRPr="006C6A96" w:rsidRDefault="006C6A96" w:rsidP="006C6A96">
      <w:pPr>
        <w:pStyle w:val="a7"/>
        <w:jc w:val="both"/>
        <w:rPr>
          <w:szCs w:val="28"/>
        </w:rPr>
      </w:pPr>
      <w:r w:rsidRPr="006C6A96">
        <w:rPr>
          <w:szCs w:val="28"/>
        </w:rPr>
        <w:t>Жилищно-коммунальное хозяйство – 17,9 %</w:t>
      </w:r>
    </w:p>
    <w:p w:rsidR="006C6A96" w:rsidRPr="006C6A96" w:rsidRDefault="006C6A96" w:rsidP="006C6A96">
      <w:pPr>
        <w:pStyle w:val="a7"/>
        <w:jc w:val="both"/>
        <w:rPr>
          <w:szCs w:val="28"/>
        </w:rPr>
      </w:pPr>
      <w:r w:rsidRPr="006C6A96">
        <w:rPr>
          <w:szCs w:val="28"/>
        </w:rPr>
        <w:t>Межбюджетные трансферты бюджетам поселений 12,4 %.</w:t>
      </w:r>
    </w:p>
    <w:p w:rsidR="006C6A96" w:rsidRPr="006C6A96" w:rsidRDefault="006C6A96" w:rsidP="006C6A96">
      <w:pPr>
        <w:pStyle w:val="a7"/>
        <w:jc w:val="both"/>
        <w:rPr>
          <w:szCs w:val="28"/>
        </w:rPr>
      </w:pPr>
      <w:r w:rsidRPr="006C6A96">
        <w:rPr>
          <w:szCs w:val="28"/>
        </w:rPr>
        <w:t xml:space="preserve">          Анализ исполнения расходной части районного бюджета свидетельствует, что уровень расходов бюджета на социально-культурную сферу составляет 62,1 % от общей суммы расходов.</w:t>
      </w:r>
    </w:p>
    <w:p w:rsidR="006C6A96" w:rsidRPr="006C6A96" w:rsidRDefault="006C6A96" w:rsidP="006C6A96">
      <w:pPr>
        <w:pStyle w:val="a7"/>
        <w:jc w:val="both"/>
        <w:rPr>
          <w:szCs w:val="28"/>
        </w:rPr>
      </w:pPr>
      <w:r w:rsidRPr="006C6A96">
        <w:rPr>
          <w:szCs w:val="28"/>
        </w:rPr>
        <w:t>В течение всего отчетного периода финансирование велось в соответствии бю</w:t>
      </w:r>
      <w:r w:rsidRPr="006C6A96">
        <w:rPr>
          <w:szCs w:val="28"/>
        </w:rPr>
        <w:t>д</w:t>
      </w:r>
      <w:r w:rsidRPr="006C6A96">
        <w:rPr>
          <w:szCs w:val="28"/>
        </w:rPr>
        <w:t>жетной росписью и кассовым планом.</w:t>
      </w:r>
    </w:p>
    <w:p w:rsidR="006C6A96" w:rsidRPr="006C6A96" w:rsidRDefault="006C6A96" w:rsidP="006C6A96">
      <w:pPr>
        <w:pStyle w:val="a7"/>
        <w:jc w:val="both"/>
        <w:rPr>
          <w:szCs w:val="28"/>
        </w:rPr>
      </w:pPr>
      <w:r w:rsidRPr="006C6A96">
        <w:rPr>
          <w:szCs w:val="28"/>
        </w:rPr>
        <w:t>Первоочередные финансовые вопросы: выплата заработной платы и начисления на нее, пособия по опеке и попечительству, вознаграждение приемным родителям и другие социальные выплаты профинансированы полностью и своевременно.</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0102 «Функционирование высшего должностного лица субъекта Российской Федерации и муниципального образования» </w:t>
      </w:r>
      <w:r w:rsidRPr="006C6A96">
        <w:rPr>
          <w:szCs w:val="28"/>
        </w:rPr>
        <w:t>отражены</w:t>
      </w:r>
      <w:r w:rsidRPr="006C6A96">
        <w:rPr>
          <w:b/>
          <w:szCs w:val="28"/>
        </w:rPr>
        <w:t xml:space="preserve"> </w:t>
      </w:r>
      <w:r w:rsidRPr="006C6A96">
        <w:rPr>
          <w:szCs w:val="28"/>
        </w:rPr>
        <w:t>расходы на содержание Главы Венгеровского района за 2021 год, которые сост</w:t>
      </w:r>
      <w:r w:rsidRPr="006C6A96">
        <w:rPr>
          <w:szCs w:val="28"/>
        </w:rPr>
        <w:t>а</w:t>
      </w:r>
      <w:r w:rsidRPr="006C6A96">
        <w:rPr>
          <w:szCs w:val="28"/>
        </w:rPr>
        <w:t>вили 3084,6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0103 «Функционирование законодательных (представ</w:t>
      </w:r>
      <w:r w:rsidRPr="006C6A96">
        <w:rPr>
          <w:b/>
          <w:szCs w:val="28"/>
        </w:rPr>
        <w:t>и</w:t>
      </w:r>
      <w:r w:rsidRPr="006C6A96">
        <w:rPr>
          <w:b/>
          <w:szCs w:val="28"/>
        </w:rPr>
        <w:t>тельных) органов государственной власти и представительных органов м</w:t>
      </w:r>
      <w:r w:rsidRPr="006C6A96">
        <w:rPr>
          <w:b/>
          <w:szCs w:val="28"/>
        </w:rPr>
        <w:t>у</w:t>
      </w:r>
      <w:r w:rsidRPr="006C6A96">
        <w:rPr>
          <w:b/>
          <w:szCs w:val="28"/>
        </w:rPr>
        <w:t xml:space="preserve">ниципальных образований» </w:t>
      </w:r>
      <w:r w:rsidRPr="006C6A96">
        <w:rPr>
          <w:szCs w:val="28"/>
        </w:rPr>
        <w:t>отражены расходы по КБК 0103 9900004110 на с</w:t>
      </w:r>
      <w:r w:rsidRPr="006C6A96">
        <w:rPr>
          <w:szCs w:val="28"/>
        </w:rPr>
        <w:t>о</w:t>
      </w:r>
      <w:r w:rsidRPr="006C6A96">
        <w:rPr>
          <w:szCs w:val="28"/>
        </w:rPr>
        <w:t xml:space="preserve">держание председателя законодательного органа муниципального образования в сумме 1549,1 тыс. руб. По КБК 0103 9900001990 в отчете показаны расходы на </w:t>
      </w:r>
      <w:r w:rsidRPr="006C6A96">
        <w:rPr>
          <w:szCs w:val="28"/>
        </w:rPr>
        <w:lastRenderedPageBreak/>
        <w:t xml:space="preserve">обеспечение деятельности законодательных (представительных) органов – 2131,1 тыс. рублей.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0104 «Функционирование Правительства Российской Федерации, высших исполнительных органов государственной власти суб</w:t>
      </w:r>
      <w:r w:rsidRPr="006C6A96">
        <w:rPr>
          <w:b/>
          <w:szCs w:val="28"/>
        </w:rPr>
        <w:t>ъ</w:t>
      </w:r>
      <w:r w:rsidRPr="006C6A96">
        <w:rPr>
          <w:b/>
          <w:szCs w:val="28"/>
        </w:rPr>
        <w:t xml:space="preserve">ектов Российской Федерации, местных администраций» </w:t>
      </w:r>
      <w:r w:rsidRPr="006C6A96">
        <w:rPr>
          <w:szCs w:val="28"/>
        </w:rPr>
        <w:t>произведены расходы в сумме 43656,0 тыс. руб., в т.ч. за счет субвенций из областного бюджета – 4465,3 тыс. руб. Передача поселениям – 2,0 тыс. руб. на решение вопросов в сф</w:t>
      </w:r>
      <w:r w:rsidRPr="006C6A96">
        <w:rPr>
          <w:szCs w:val="28"/>
        </w:rPr>
        <w:t>е</w:t>
      </w:r>
      <w:r w:rsidRPr="006C6A96">
        <w:rPr>
          <w:szCs w:val="28"/>
        </w:rPr>
        <w:t xml:space="preserve">ре административных правонарушений. На обеспечение деятельности местных администраций расходы составили по КБК 0104 9900004990    – 38737,2 тыс. руб., в т.ч. за счет собственных средств района – 34271,9. Передача из бюджетов м/о на исполнение полномочий муниципальному району в сфере закупок – 366,1 тыс. руб., на разработку и утверждение схем по градостроительству – 30,2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0105 «Судебная система» </w:t>
      </w:r>
      <w:r w:rsidRPr="006C6A96">
        <w:rPr>
          <w:szCs w:val="28"/>
        </w:rPr>
        <w:t>запланированы расходы на осущ</w:t>
      </w:r>
      <w:r w:rsidRPr="006C6A96">
        <w:rPr>
          <w:szCs w:val="28"/>
        </w:rPr>
        <w:t>е</w:t>
      </w:r>
      <w:r w:rsidRPr="006C6A96">
        <w:rPr>
          <w:szCs w:val="28"/>
        </w:rPr>
        <w:t>ствление полномочий по составлению (изменению) списков кандидатов в пр</w:t>
      </w:r>
      <w:r w:rsidRPr="006C6A96">
        <w:rPr>
          <w:szCs w:val="28"/>
        </w:rPr>
        <w:t>и</w:t>
      </w:r>
      <w:r w:rsidRPr="006C6A96">
        <w:rPr>
          <w:szCs w:val="28"/>
        </w:rPr>
        <w:t xml:space="preserve">сяжные заседатели федеральных судов общей юрисдикции в сумме 48,8 руб. за счет средств федерального бюджета. Средства исполнены в сумме –16,1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0106 «Обеспечение деятельности финансовых, налоговых и таможенных органов и органов финансового (финансово-бюджетного) на</w:t>
      </w:r>
      <w:r w:rsidRPr="006C6A96">
        <w:rPr>
          <w:b/>
          <w:szCs w:val="28"/>
        </w:rPr>
        <w:t>д</w:t>
      </w:r>
      <w:r w:rsidRPr="006C6A96">
        <w:rPr>
          <w:b/>
          <w:szCs w:val="28"/>
        </w:rPr>
        <w:t xml:space="preserve">зора» </w:t>
      </w:r>
      <w:r w:rsidRPr="006C6A96">
        <w:rPr>
          <w:szCs w:val="28"/>
        </w:rPr>
        <w:t>произведены расходы на содержание контрольно-счетного органа в сумме 2143,9 тыс. руб., в том числе из собственных средств района – 1743,9 тыс. руб., по соглашениям за счет средств, переданных муниципальному району от поселений 400,0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0113 «Другие общегосударственные вопросы» </w:t>
      </w:r>
      <w:r w:rsidRPr="006C6A96">
        <w:rPr>
          <w:szCs w:val="28"/>
        </w:rPr>
        <w:t>произведены расходы в сумме 914,7 тыс. руб. За счет средств районного бюджета оплачены у</w:t>
      </w:r>
      <w:r w:rsidRPr="006C6A96">
        <w:rPr>
          <w:szCs w:val="28"/>
        </w:rPr>
        <w:t>с</w:t>
      </w:r>
      <w:r w:rsidRPr="006C6A96">
        <w:rPr>
          <w:szCs w:val="28"/>
        </w:rPr>
        <w:t>луги по оценке недвижимости и прав муниципальной в сумме 82,0 тыс. руб. В 2021 году произведены расходы за счет средств государственной программы Н</w:t>
      </w:r>
      <w:r w:rsidRPr="006C6A96">
        <w:rPr>
          <w:szCs w:val="28"/>
        </w:rPr>
        <w:t>о</w:t>
      </w:r>
      <w:r w:rsidRPr="006C6A96">
        <w:rPr>
          <w:szCs w:val="28"/>
        </w:rPr>
        <w:t>восибирской области «Развитие институтов региональной политики Новосиби</w:t>
      </w:r>
      <w:r w:rsidRPr="006C6A96">
        <w:rPr>
          <w:szCs w:val="28"/>
        </w:rPr>
        <w:t>р</w:t>
      </w:r>
      <w:r w:rsidRPr="006C6A96">
        <w:rPr>
          <w:szCs w:val="28"/>
        </w:rPr>
        <w:t>ской области» в сумме – 576,0 тыс. руб., софинансирование из собственных средств – 7,6 тыс. руб., в рамках муниципальной программы «Развитие и по</w:t>
      </w:r>
      <w:r w:rsidRPr="006C6A96">
        <w:rPr>
          <w:szCs w:val="28"/>
        </w:rPr>
        <w:t>д</w:t>
      </w:r>
      <w:r w:rsidRPr="006C6A96">
        <w:rPr>
          <w:szCs w:val="28"/>
        </w:rPr>
        <w:t>держка территориального общественного самоуправления на территории Венг</w:t>
      </w:r>
      <w:r w:rsidRPr="006C6A96">
        <w:rPr>
          <w:szCs w:val="28"/>
        </w:rPr>
        <w:t>е</w:t>
      </w:r>
      <w:r w:rsidRPr="006C6A96">
        <w:rPr>
          <w:szCs w:val="28"/>
        </w:rPr>
        <w:t>ровского района Новосибирской области на 2018-2021 годы», что составило 100% к плановым назначениям.</w:t>
      </w:r>
      <w:bookmarkStart w:id="0" w:name="_Hlk64651120"/>
      <w:r w:rsidRPr="006C6A96">
        <w:rPr>
          <w:szCs w:val="28"/>
        </w:rPr>
        <w:t xml:space="preserve"> По КБК 0113 9900090040 </w:t>
      </w:r>
      <w:bookmarkEnd w:id="0"/>
      <w:r w:rsidRPr="006C6A96">
        <w:rPr>
          <w:szCs w:val="28"/>
        </w:rPr>
        <w:t>расходы по градостроител</w:t>
      </w:r>
      <w:r w:rsidRPr="006C6A96">
        <w:rPr>
          <w:szCs w:val="28"/>
        </w:rPr>
        <w:t>ь</w:t>
      </w:r>
      <w:r w:rsidRPr="006C6A96">
        <w:rPr>
          <w:szCs w:val="28"/>
        </w:rPr>
        <w:t xml:space="preserve">ству запланированы в сумме – 180,0 </w:t>
      </w:r>
      <w:bookmarkStart w:id="1" w:name="_Hlk99441163"/>
      <w:r w:rsidRPr="006C6A96">
        <w:rPr>
          <w:szCs w:val="28"/>
        </w:rPr>
        <w:t>тыс. руб</w:t>
      </w:r>
      <w:bookmarkEnd w:id="1"/>
      <w:r w:rsidRPr="006C6A96">
        <w:rPr>
          <w:szCs w:val="28"/>
        </w:rPr>
        <w:t>., исполнение – 0 тыс. руб. По КБК 0113 9900054690 отражены расходы на проведение Всероссийской переписи н</w:t>
      </w:r>
      <w:r w:rsidRPr="006C6A96">
        <w:rPr>
          <w:szCs w:val="28"/>
        </w:rPr>
        <w:t>а</w:t>
      </w:r>
      <w:r w:rsidRPr="006C6A96">
        <w:rPr>
          <w:szCs w:val="28"/>
        </w:rPr>
        <w:t>селения были предусмотрены в бюджете муниципального района в сумме 269,6 тыс. руб. за счет средств федерального бюджета. Исполнение составило 92,2% к плановым назначениям в сумме 248,8 тыс. руб.</w:t>
      </w:r>
    </w:p>
    <w:p w:rsidR="006C6A96" w:rsidRPr="006C6A96" w:rsidRDefault="006C6A96" w:rsidP="006C6A96">
      <w:pPr>
        <w:pStyle w:val="a7"/>
        <w:jc w:val="both"/>
        <w:rPr>
          <w:szCs w:val="28"/>
        </w:rPr>
      </w:pPr>
      <w:r w:rsidRPr="006C6A96">
        <w:rPr>
          <w:szCs w:val="28"/>
        </w:rPr>
        <w:t xml:space="preserve">       По разделу </w:t>
      </w:r>
      <w:r w:rsidRPr="006C6A96">
        <w:rPr>
          <w:b/>
          <w:szCs w:val="28"/>
        </w:rPr>
        <w:t>02 «Мобилизационная подготовка»</w:t>
      </w:r>
      <w:r w:rsidRPr="006C6A96">
        <w:rPr>
          <w:szCs w:val="28"/>
        </w:rPr>
        <w:t xml:space="preserve"> отражены расходы на ос</w:t>
      </w:r>
      <w:r w:rsidRPr="006C6A96">
        <w:rPr>
          <w:szCs w:val="28"/>
        </w:rPr>
        <w:t>у</w:t>
      </w:r>
      <w:r w:rsidRPr="006C6A96">
        <w:rPr>
          <w:szCs w:val="28"/>
        </w:rPr>
        <w:t>ществление первичного воинского учета на территориях, где отсутствуют вое</w:t>
      </w:r>
      <w:r w:rsidRPr="006C6A96">
        <w:rPr>
          <w:szCs w:val="28"/>
        </w:rPr>
        <w:t>н</w:t>
      </w:r>
      <w:r w:rsidRPr="006C6A96">
        <w:rPr>
          <w:szCs w:val="28"/>
        </w:rPr>
        <w:t xml:space="preserve">ные комиссариаты за счет средств федерального бюджета – 2144,3 тыс. руб. (100 % к годовому назначению 2144,3 тыс. руб.), которые переданы муниципальным поселениям. </w:t>
      </w:r>
    </w:p>
    <w:p w:rsidR="006C6A96" w:rsidRPr="006C6A96" w:rsidRDefault="006C6A96" w:rsidP="006C6A96">
      <w:pPr>
        <w:pStyle w:val="a7"/>
        <w:jc w:val="both"/>
        <w:rPr>
          <w:szCs w:val="28"/>
        </w:rPr>
      </w:pPr>
      <w:r w:rsidRPr="006C6A96">
        <w:rPr>
          <w:szCs w:val="28"/>
        </w:rPr>
        <w:t xml:space="preserve">       Расходы по разделу </w:t>
      </w:r>
      <w:r w:rsidRPr="006C6A96">
        <w:rPr>
          <w:b/>
          <w:szCs w:val="28"/>
        </w:rPr>
        <w:t>03 «Национальная безопасность и правоохранител</w:t>
      </w:r>
      <w:r w:rsidRPr="006C6A96">
        <w:rPr>
          <w:b/>
          <w:szCs w:val="28"/>
        </w:rPr>
        <w:t>ь</w:t>
      </w:r>
      <w:r w:rsidRPr="006C6A96">
        <w:rPr>
          <w:b/>
          <w:szCs w:val="28"/>
        </w:rPr>
        <w:t>ная деятельность»</w:t>
      </w:r>
      <w:r w:rsidRPr="006C6A96">
        <w:rPr>
          <w:szCs w:val="28"/>
        </w:rPr>
        <w:t xml:space="preserve"> исполнены на 97,4 % в сумме – 5592,5 тыс. руб. На содерж</w:t>
      </w:r>
      <w:r w:rsidRPr="006C6A96">
        <w:rPr>
          <w:szCs w:val="28"/>
        </w:rPr>
        <w:t>а</w:t>
      </w:r>
      <w:r w:rsidRPr="006C6A96">
        <w:rPr>
          <w:szCs w:val="28"/>
        </w:rPr>
        <w:t xml:space="preserve">ние МКУ «Единая дежурно-диспетчерская служба» в отчете отражены расходы </w:t>
      </w:r>
      <w:r w:rsidRPr="006C6A96">
        <w:rPr>
          <w:szCs w:val="28"/>
        </w:rPr>
        <w:lastRenderedPageBreak/>
        <w:t>по КБК 0310 в сумме 1982,5 тыс. руб., за счет средств субсидии на реализацию мероприятий по обеспечению сбалансированности местных бюджетов в рамках государственной программы Новосибирской области «Управление государстве</w:t>
      </w:r>
      <w:r w:rsidRPr="006C6A96">
        <w:rPr>
          <w:szCs w:val="28"/>
        </w:rPr>
        <w:t>н</w:t>
      </w:r>
      <w:r w:rsidRPr="006C6A96">
        <w:rPr>
          <w:szCs w:val="28"/>
        </w:rPr>
        <w:t>ными финансами в Новосибирской области» – 3510,0 тыс. руб.  На мероприятия по предупреждению чрезвычайных ситуаций расходы из собственных средств производились в сумме 100,0 тыс. руб. (на   приобретение насосных агрегатов для бесперебойного обеспечения населения водой; выполнение аварийно-восстановительных работ). Запланированы расходы по муниципальной программе «Противодействие экстремизму и профилактика терроризма в Венгеровском ра</w:t>
      </w:r>
      <w:r w:rsidRPr="006C6A96">
        <w:rPr>
          <w:szCs w:val="28"/>
        </w:rPr>
        <w:t>й</w:t>
      </w:r>
      <w:r w:rsidRPr="006C6A96">
        <w:rPr>
          <w:szCs w:val="28"/>
        </w:rPr>
        <w:t>оне Новосибирской области» в сумме 5,0 тыс. руб. Исполнение – о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0310 «Обеспечение пожарной безопасности» </w:t>
      </w:r>
      <w:r w:rsidRPr="006C6A96">
        <w:rPr>
          <w:szCs w:val="28"/>
        </w:rPr>
        <w:t>запланированы расходы в сумме – 225,4 тыс. руб. по КБК 0309 9900018020 на обеспечение п</w:t>
      </w:r>
      <w:r w:rsidRPr="006C6A96">
        <w:rPr>
          <w:szCs w:val="28"/>
        </w:rPr>
        <w:t>о</w:t>
      </w:r>
      <w:r w:rsidRPr="006C6A96">
        <w:rPr>
          <w:szCs w:val="28"/>
        </w:rPr>
        <w:t>жарной безопасности. Исполнение составило – 225,4 тыс. руб., в т.ч. передача п</w:t>
      </w:r>
      <w:r w:rsidRPr="006C6A96">
        <w:rPr>
          <w:szCs w:val="28"/>
        </w:rPr>
        <w:t>о</w:t>
      </w:r>
      <w:r w:rsidRPr="006C6A96">
        <w:rPr>
          <w:szCs w:val="28"/>
        </w:rPr>
        <w:t>селениям составила – 225,4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0405 «Сельское хозяйство и рыболовство» </w:t>
      </w:r>
      <w:r w:rsidRPr="006C6A96">
        <w:rPr>
          <w:szCs w:val="28"/>
        </w:rPr>
        <w:t>отражены ра</w:t>
      </w:r>
      <w:r w:rsidRPr="006C6A96">
        <w:rPr>
          <w:szCs w:val="28"/>
        </w:rPr>
        <w:t>с</w:t>
      </w:r>
      <w:r w:rsidRPr="006C6A96">
        <w:rPr>
          <w:szCs w:val="28"/>
        </w:rPr>
        <w:t>ходы на проведение мероприятий</w:t>
      </w:r>
      <w:r w:rsidRPr="006C6A96">
        <w:rPr>
          <w:b/>
          <w:szCs w:val="28"/>
        </w:rPr>
        <w:t xml:space="preserve"> </w:t>
      </w:r>
      <w:r w:rsidRPr="006C6A96">
        <w:rPr>
          <w:szCs w:val="28"/>
        </w:rPr>
        <w:t>в сумме 599,7 тыс. руб. По КБК 0405 9900070160 отражены плановые назначения по субвенции на организацию пров</w:t>
      </w:r>
      <w:r w:rsidRPr="006C6A96">
        <w:rPr>
          <w:szCs w:val="28"/>
        </w:rPr>
        <w:t>е</w:t>
      </w:r>
      <w:r w:rsidRPr="006C6A96">
        <w:rPr>
          <w:szCs w:val="28"/>
        </w:rPr>
        <w:t xml:space="preserve">дения мероприятий по отлову и содержанию безнадзорных животных в сумме 417,7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0406 «Водное хозяйство» </w:t>
      </w:r>
      <w:r w:rsidRPr="006C6A96">
        <w:rPr>
          <w:szCs w:val="28"/>
        </w:rPr>
        <w:t>запланированы расходы на реализ</w:t>
      </w:r>
      <w:r w:rsidRPr="006C6A96">
        <w:rPr>
          <w:szCs w:val="28"/>
        </w:rPr>
        <w:t>а</w:t>
      </w:r>
      <w:r w:rsidRPr="006C6A96">
        <w:rPr>
          <w:szCs w:val="28"/>
        </w:rPr>
        <w:t>цию мероприятий по государственной программе Новосибирской области «Охр</w:t>
      </w:r>
      <w:r w:rsidRPr="006C6A96">
        <w:rPr>
          <w:szCs w:val="28"/>
        </w:rPr>
        <w:t>а</w:t>
      </w:r>
      <w:r w:rsidRPr="006C6A96">
        <w:rPr>
          <w:szCs w:val="28"/>
        </w:rPr>
        <w:t xml:space="preserve">на окружающей среды» в сумме 101,3 тыс. руб., в т.ч. за счет средств областного бюджета – 100,0 тыс. руб. и софинансирование – 1,3 тыс. руб. Исполнение 101,3 тыс. руб., в т. ч. передача Венгеровскому м/о – на расходы по проектно-сметной документации 101,3 тыс. руб. </w:t>
      </w:r>
    </w:p>
    <w:p w:rsidR="006C6A96" w:rsidRPr="006C6A96" w:rsidRDefault="006C6A96" w:rsidP="006C6A96">
      <w:pPr>
        <w:pStyle w:val="a7"/>
        <w:jc w:val="both"/>
        <w:rPr>
          <w:szCs w:val="28"/>
        </w:rPr>
      </w:pPr>
      <w:r w:rsidRPr="006C6A96">
        <w:rPr>
          <w:b/>
          <w:szCs w:val="28"/>
        </w:rPr>
        <w:t xml:space="preserve">        </w:t>
      </w:r>
      <w:r w:rsidRPr="006C6A96">
        <w:rPr>
          <w:szCs w:val="28"/>
        </w:rPr>
        <w:t xml:space="preserve">По подразделу </w:t>
      </w:r>
      <w:r w:rsidRPr="006C6A96">
        <w:rPr>
          <w:b/>
          <w:szCs w:val="28"/>
        </w:rPr>
        <w:t>0408 «Автомобильный транспорт»</w:t>
      </w:r>
      <w:r w:rsidRPr="006C6A96">
        <w:rPr>
          <w:szCs w:val="28"/>
        </w:rPr>
        <w:t xml:space="preserve"> финансирование осущ</w:t>
      </w:r>
      <w:r w:rsidRPr="006C6A96">
        <w:rPr>
          <w:szCs w:val="28"/>
        </w:rPr>
        <w:t>е</w:t>
      </w:r>
      <w:r w:rsidRPr="006C6A96">
        <w:rPr>
          <w:szCs w:val="28"/>
        </w:rPr>
        <w:t>ствлено в сумме – 4038,1 тыс. руб. В сумме расходов отражена сумма финансир</w:t>
      </w:r>
      <w:r w:rsidRPr="006C6A96">
        <w:rPr>
          <w:szCs w:val="28"/>
        </w:rPr>
        <w:t>о</w:t>
      </w:r>
      <w:r w:rsidRPr="006C6A96">
        <w:rPr>
          <w:szCs w:val="28"/>
        </w:rPr>
        <w:t>вания МКУ «Центр обслуживания пассажиров» – 4037,9 тыс. руб., в т.ч. за счет средств субсидии на реализацию мероприятий по обеспечению сбалансированн</w:t>
      </w:r>
      <w:r w:rsidRPr="006C6A96">
        <w:rPr>
          <w:szCs w:val="28"/>
        </w:rPr>
        <w:t>о</w:t>
      </w:r>
      <w:r w:rsidRPr="006C6A96">
        <w:rPr>
          <w:szCs w:val="28"/>
        </w:rPr>
        <w:t>сти местных бюджетов в рамках государственной программы Новосибирской о</w:t>
      </w:r>
      <w:r w:rsidRPr="006C6A96">
        <w:rPr>
          <w:szCs w:val="28"/>
        </w:rPr>
        <w:t>б</w:t>
      </w:r>
      <w:r w:rsidRPr="006C6A96">
        <w:rPr>
          <w:szCs w:val="28"/>
        </w:rPr>
        <w:t>ласти «Управление финансами в Новосибирской области» – 1781,0 тыс. руб.</w:t>
      </w:r>
    </w:p>
    <w:p w:rsidR="006C6A96" w:rsidRPr="006C6A96" w:rsidRDefault="006C6A96" w:rsidP="006C6A96">
      <w:pPr>
        <w:pStyle w:val="a7"/>
        <w:jc w:val="both"/>
        <w:rPr>
          <w:szCs w:val="28"/>
        </w:rPr>
      </w:pPr>
      <w:r w:rsidRPr="006C6A96">
        <w:rPr>
          <w:szCs w:val="28"/>
        </w:rPr>
        <w:t xml:space="preserve">        Исполнение расходов бюджета по подразделу </w:t>
      </w:r>
      <w:r w:rsidRPr="006C6A96">
        <w:rPr>
          <w:b/>
          <w:szCs w:val="28"/>
        </w:rPr>
        <w:t>0409 «Дорожное хозяйство»</w:t>
      </w:r>
      <w:r w:rsidRPr="006C6A96">
        <w:rPr>
          <w:szCs w:val="28"/>
        </w:rPr>
        <w:t xml:space="preserve"> произведено в сумме – 23526,5 тыс. руб. Передача средств на реализацию гос</w:t>
      </w:r>
      <w:r w:rsidRPr="006C6A96">
        <w:rPr>
          <w:szCs w:val="28"/>
        </w:rPr>
        <w:t>у</w:t>
      </w:r>
      <w:r w:rsidRPr="006C6A96">
        <w:rPr>
          <w:szCs w:val="28"/>
        </w:rPr>
        <w:t>дарственной программы Новосибирской области «Развитие автомобильных дорог регионального, межмуниципального и местного значения в Новосибирской о</w:t>
      </w:r>
      <w:r w:rsidRPr="006C6A96">
        <w:rPr>
          <w:szCs w:val="28"/>
        </w:rPr>
        <w:t>б</w:t>
      </w:r>
      <w:r w:rsidRPr="006C6A96">
        <w:rPr>
          <w:szCs w:val="28"/>
        </w:rPr>
        <w:t>ласти» поселениям составила – 20000,0 тыс. руб. Поступившие из областного бюджета средства использованы на ремонт дорог двенадцати поселениям Венг</w:t>
      </w:r>
      <w:r w:rsidRPr="006C6A96">
        <w:rPr>
          <w:szCs w:val="28"/>
        </w:rPr>
        <w:t>е</w:t>
      </w:r>
      <w:r w:rsidRPr="006C6A96">
        <w:rPr>
          <w:szCs w:val="28"/>
        </w:rPr>
        <w:t>ровского района. По КБК 0409 9900015020 отражены расходы на ремонт, соде</w:t>
      </w:r>
      <w:r w:rsidRPr="006C6A96">
        <w:rPr>
          <w:szCs w:val="28"/>
        </w:rPr>
        <w:t>р</w:t>
      </w:r>
      <w:r w:rsidRPr="006C6A96">
        <w:rPr>
          <w:szCs w:val="28"/>
        </w:rPr>
        <w:t>жание дорог в сумме 2626,5 тыс. руб., которые переданы поселениям и по квр 244 на разработку схем организации дорожного движения в сумме 900,0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0412 «Другие вопросы в области национальной эконом</w:t>
      </w:r>
      <w:r w:rsidRPr="006C6A96">
        <w:rPr>
          <w:b/>
          <w:szCs w:val="28"/>
        </w:rPr>
        <w:t>и</w:t>
      </w:r>
      <w:r w:rsidRPr="006C6A96">
        <w:rPr>
          <w:b/>
          <w:szCs w:val="28"/>
        </w:rPr>
        <w:t>ки»</w:t>
      </w:r>
      <w:r w:rsidRPr="006C6A96">
        <w:rPr>
          <w:szCs w:val="28"/>
        </w:rPr>
        <w:t xml:space="preserve"> расходы составили 868,0 тыс. руб. (92,0% к плану). На реализацию муниц</w:t>
      </w:r>
      <w:r w:rsidRPr="006C6A96">
        <w:rPr>
          <w:szCs w:val="28"/>
        </w:rPr>
        <w:t>и</w:t>
      </w:r>
      <w:r w:rsidRPr="006C6A96">
        <w:rPr>
          <w:szCs w:val="28"/>
        </w:rPr>
        <w:t>пальной программы «Развитие малого и среднего предпринимательства в Венг</w:t>
      </w:r>
      <w:r w:rsidRPr="006C6A96">
        <w:rPr>
          <w:szCs w:val="28"/>
        </w:rPr>
        <w:t>е</w:t>
      </w:r>
      <w:r w:rsidRPr="006C6A96">
        <w:rPr>
          <w:szCs w:val="28"/>
        </w:rPr>
        <w:t>ровском районе на 2018-2022 годы» средства бюджета Венгеровского района и</w:t>
      </w:r>
      <w:r w:rsidRPr="006C6A96">
        <w:rPr>
          <w:szCs w:val="28"/>
        </w:rPr>
        <w:t>с</w:t>
      </w:r>
      <w:r w:rsidRPr="006C6A96">
        <w:rPr>
          <w:szCs w:val="28"/>
        </w:rPr>
        <w:t xml:space="preserve">пользованы на обновление основных средств и поддержку малого бизнеса – 600,0 </w:t>
      </w:r>
      <w:r w:rsidRPr="006C6A96">
        <w:rPr>
          <w:szCs w:val="28"/>
        </w:rPr>
        <w:lastRenderedPageBreak/>
        <w:t>тыс. руб. По муниципальной целевой программе «Развитие торговли в Венгеро</w:t>
      </w:r>
      <w:r w:rsidRPr="006C6A96">
        <w:rPr>
          <w:szCs w:val="28"/>
        </w:rPr>
        <w:t>в</w:t>
      </w:r>
      <w:r w:rsidRPr="006C6A96">
        <w:rPr>
          <w:szCs w:val="28"/>
        </w:rPr>
        <w:t>ском районе на 2020-2022 годы» возмещены расходы на гсм для доставки товаров первой необходимости в отдаленные села района, где отсутствуют объекты то</w:t>
      </w:r>
      <w:r w:rsidRPr="006C6A96">
        <w:rPr>
          <w:szCs w:val="28"/>
        </w:rPr>
        <w:t>р</w:t>
      </w:r>
      <w:r w:rsidRPr="006C6A96">
        <w:rPr>
          <w:szCs w:val="28"/>
        </w:rPr>
        <w:t>говли (ИП Макаренко А.В., «Венгеровское ПТПО») в сумме 74,0 тыс. руб. В по</w:t>
      </w:r>
      <w:r w:rsidRPr="006C6A96">
        <w:rPr>
          <w:szCs w:val="28"/>
        </w:rPr>
        <w:t>л</w:t>
      </w:r>
      <w:r w:rsidRPr="006C6A96">
        <w:rPr>
          <w:szCs w:val="28"/>
        </w:rPr>
        <w:t>ном объеме использованы средства, предусмотренные государственной програ</w:t>
      </w:r>
      <w:r w:rsidRPr="006C6A96">
        <w:rPr>
          <w:szCs w:val="28"/>
        </w:rPr>
        <w:t>м</w:t>
      </w:r>
      <w:r w:rsidRPr="006C6A96">
        <w:rPr>
          <w:szCs w:val="28"/>
        </w:rPr>
        <w:t>мой «Развитие малого и среднего предпринимательства в Новосибирской обла</w:t>
      </w:r>
      <w:r w:rsidRPr="006C6A96">
        <w:rPr>
          <w:szCs w:val="28"/>
        </w:rPr>
        <w:t>с</w:t>
      </w:r>
      <w:r w:rsidRPr="006C6A96">
        <w:rPr>
          <w:szCs w:val="28"/>
        </w:rPr>
        <w:t>ти» в сумме- 194,0 тыс. руб. на обновление основных средств.</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0501 «Жилищное хозяйство»</w:t>
      </w:r>
      <w:r w:rsidRPr="006C6A96">
        <w:rPr>
          <w:szCs w:val="28"/>
        </w:rPr>
        <w:t xml:space="preserve"> показаны расходы в сумме 26586,1 тыс. руб. (65,7% к плановым назначениям). В 2021 году за счет средств субвенции на предоставление жилых помещений детям-сиротам – 6375,6 тыс. руб., в т.ч. из федерального бюджета – 3056,4 тыс. руб., из областного бюджета – 3319,2 тыс. руб. Обеспечены жильем четверо детей-сирот. Из собственных средств местных бюджетов осуществлялись расходы на оплату взносов на кап</w:t>
      </w:r>
      <w:r w:rsidRPr="006C6A96">
        <w:rPr>
          <w:szCs w:val="28"/>
        </w:rPr>
        <w:t>и</w:t>
      </w:r>
      <w:r w:rsidRPr="006C6A96">
        <w:rPr>
          <w:szCs w:val="28"/>
        </w:rPr>
        <w:t xml:space="preserve">тальный ремонт собственников помещений в сумме 69,0 тыс. руб </w:t>
      </w:r>
      <w:bookmarkStart w:id="2" w:name="_Hlk64654579"/>
      <w:r w:rsidRPr="006C6A96">
        <w:rPr>
          <w:szCs w:val="28"/>
        </w:rPr>
        <w:t>по КБК 0501 990009510</w:t>
      </w:r>
      <w:bookmarkEnd w:id="2"/>
      <w:r w:rsidRPr="006C6A96">
        <w:rPr>
          <w:szCs w:val="28"/>
        </w:rPr>
        <w:t xml:space="preserve">. </w:t>
      </w:r>
      <w:bookmarkStart w:id="3" w:name="_Hlk64654996"/>
      <w:r w:rsidRPr="006C6A96">
        <w:rPr>
          <w:szCs w:val="28"/>
        </w:rPr>
        <w:t xml:space="preserve">По КБК 0501 9900070650 414 отражены расходы </w:t>
      </w:r>
      <w:bookmarkEnd w:id="3"/>
      <w:r w:rsidRPr="006C6A96">
        <w:rPr>
          <w:szCs w:val="28"/>
        </w:rPr>
        <w:t xml:space="preserve">на строительство служебного жилья в сумме 14478,9 тыс. руб. По КБК 0501 9900070830 отражены расходы на строительство специализированного жилья в сумме 820,5 тыс. руб. </w:t>
      </w:r>
    </w:p>
    <w:p w:rsidR="006C6A96" w:rsidRPr="006C6A96" w:rsidRDefault="006C6A96" w:rsidP="006C6A96">
      <w:pPr>
        <w:pStyle w:val="a7"/>
        <w:jc w:val="both"/>
        <w:rPr>
          <w:szCs w:val="28"/>
        </w:rPr>
      </w:pPr>
      <w:r w:rsidRPr="006C6A96">
        <w:rPr>
          <w:szCs w:val="28"/>
        </w:rPr>
        <w:t xml:space="preserve">      По разделу </w:t>
      </w:r>
      <w:r w:rsidRPr="006C6A96">
        <w:rPr>
          <w:b/>
          <w:szCs w:val="28"/>
        </w:rPr>
        <w:t>0502 «Коммунальное хозяйство»</w:t>
      </w:r>
      <w:r w:rsidRPr="006C6A96">
        <w:rPr>
          <w:szCs w:val="28"/>
        </w:rPr>
        <w:t xml:space="preserve"> исполнение бюджета по расх</w:t>
      </w:r>
      <w:r w:rsidRPr="006C6A96">
        <w:rPr>
          <w:szCs w:val="28"/>
        </w:rPr>
        <w:t>о</w:t>
      </w:r>
      <w:r w:rsidRPr="006C6A96">
        <w:rPr>
          <w:szCs w:val="28"/>
        </w:rPr>
        <w:t>дам составило 182835,1 тыс. руб. (91,2 % к годовому назначению). Передача средств из бюджета района бюджетам поселений составила – 135380,6 тыс. руб. В отчете по подразделу 0502 отражены расходы по подпрограмме «Безопасность жилищно-коммунального хозяйства» в сумме – 10532,5 тыс. руб. Средства пер</w:t>
      </w:r>
      <w:r w:rsidRPr="006C6A96">
        <w:rPr>
          <w:szCs w:val="28"/>
        </w:rPr>
        <w:t>е</w:t>
      </w:r>
      <w:r w:rsidRPr="006C6A96">
        <w:rPr>
          <w:szCs w:val="28"/>
        </w:rPr>
        <w:t>числены МУПам на подготовку к отопительному периоду. По КБК 0502 9900070470 отражены расходы в рамках субсидии по снабжению населения то</w:t>
      </w:r>
      <w:r w:rsidRPr="006C6A96">
        <w:rPr>
          <w:szCs w:val="28"/>
        </w:rPr>
        <w:t>п</w:t>
      </w:r>
      <w:r w:rsidRPr="006C6A96">
        <w:rPr>
          <w:szCs w:val="28"/>
        </w:rPr>
        <w:t>ливом в сумме 2215,1 тыс. руб., в т.ч за счет областных средств – 2186,3 тыс. руб. и софинансирование из собственных средств – 28,8 тыс. руб. К плановым назн</w:t>
      </w:r>
      <w:r w:rsidRPr="006C6A96">
        <w:rPr>
          <w:szCs w:val="28"/>
        </w:rPr>
        <w:t>а</w:t>
      </w:r>
      <w:r w:rsidRPr="006C6A96">
        <w:rPr>
          <w:szCs w:val="28"/>
        </w:rPr>
        <w:t>чениям исполнение составляет 77%. КБК 0502 9900003430 отражены расходы в сумме 6256,5 тыс. руб., в т.ч. передача Венгеровскому м/о составила сумму 6256,5 тыс. руб. для организации бесперебойной работы объектов жизнедеятельности по подпрограмме «Безопасность жилищно-коммунального хозяйства». По КБК 0502 9900020540 отражены расходы из резервного фонда Правительства Новосиби</w:t>
      </w:r>
      <w:r w:rsidRPr="006C6A96">
        <w:rPr>
          <w:szCs w:val="28"/>
        </w:rPr>
        <w:t>р</w:t>
      </w:r>
      <w:r w:rsidRPr="006C6A96">
        <w:rPr>
          <w:szCs w:val="28"/>
        </w:rPr>
        <w:t xml:space="preserve">ской области для подготовки к отопительному сезону в сумме 10606,1 тыс. руб. Исполнение 100 % к плановым назначениям. По КБК 0502 9900070490 отражены расходы в сумме 40923,8 тыс. руб. На организацию функционирования систем жизнеобеспечения средства переданы трем поселениям в сумме 6790,5 </w:t>
      </w:r>
      <w:bookmarkStart w:id="4" w:name="_Hlk96416870"/>
      <w:r w:rsidRPr="006C6A96">
        <w:rPr>
          <w:szCs w:val="28"/>
        </w:rPr>
        <w:t>тыс. руб</w:t>
      </w:r>
      <w:bookmarkEnd w:id="4"/>
      <w:r w:rsidRPr="006C6A96">
        <w:rPr>
          <w:szCs w:val="28"/>
        </w:rPr>
        <w:t xml:space="preserve">. и софинансирование из собственных средств муниципального района –88,3 тыс. руб. На предоставление субсидии МУПам израсходовано 34133,3 тыс. руб. </w:t>
      </w:r>
      <w:bookmarkStart w:id="5" w:name="_Hlk96420782"/>
      <w:r w:rsidRPr="006C6A96">
        <w:rPr>
          <w:szCs w:val="28"/>
        </w:rPr>
        <w:t xml:space="preserve">По КБК 0502 9900070780 отражены расходы </w:t>
      </w:r>
      <w:bookmarkEnd w:id="5"/>
      <w:r w:rsidRPr="006C6A96">
        <w:rPr>
          <w:szCs w:val="28"/>
        </w:rPr>
        <w:t>на разработку проектно-сметной док</w:t>
      </w:r>
      <w:r w:rsidRPr="006C6A96">
        <w:rPr>
          <w:szCs w:val="28"/>
        </w:rPr>
        <w:t>у</w:t>
      </w:r>
      <w:r w:rsidRPr="006C6A96">
        <w:rPr>
          <w:szCs w:val="28"/>
        </w:rPr>
        <w:t xml:space="preserve">ментации и проведение ее государственной экспертизы </w:t>
      </w:r>
      <w:bookmarkStart w:id="6" w:name="_Hlk96420505"/>
      <w:r w:rsidRPr="006C6A96">
        <w:rPr>
          <w:szCs w:val="28"/>
        </w:rPr>
        <w:t>по государственные пр</w:t>
      </w:r>
      <w:r w:rsidRPr="006C6A96">
        <w:rPr>
          <w:szCs w:val="28"/>
        </w:rPr>
        <w:t>о</w:t>
      </w:r>
      <w:r w:rsidRPr="006C6A96">
        <w:rPr>
          <w:szCs w:val="28"/>
        </w:rPr>
        <w:t xml:space="preserve">граммы Новосибирской области «Комплексное развитие сельских территорий в Новосибирской области» </w:t>
      </w:r>
      <w:bookmarkEnd w:id="6"/>
      <w:r w:rsidRPr="006C6A96">
        <w:rPr>
          <w:szCs w:val="28"/>
        </w:rPr>
        <w:t>в сумме 847,0 тыс. руб. при плановых назначениях 1883,2 тыс. руб., в т.ч. передача Меньшиковскому поселению 847,0 тыс. руб. за счет средств областного бюджета запланировано 1036,2 тыс. руб. По КБК 0502 99000</w:t>
      </w:r>
      <w:r w:rsidRPr="006C6A96">
        <w:rPr>
          <w:szCs w:val="28"/>
          <w:lang w:val="en-US"/>
        </w:rPr>
        <w:t>L</w:t>
      </w:r>
      <w:r w:rsidRPr="006C6A96">
        <w:rPr>
          <w:szCs w:val="28"/>
        </w:rPr>
        <w:t>5766 отражены расходы в рамках по государственные программы Новос</w:t>
      </w:r>
      <w:r w:rsidRPr="006C6A96">
        <w:rPr>
          <w:szCs w:val="28"/>
        </w:rPr>
        <w:t>и</w:t>
      </w:r>
      <w:r w:rsidRPr="006C6A96">
        <w:rPr>
          <w:szCs w:val="28"/>
        </w:rPr>
        <w:t xml:space="preserve">бирской области «Комплексное развитие сельских территорий в Новосибирской </w:t>
      </w:r>
      <w:r w:rsidRPr="006C6A96">
        <w:rPr>
          <w:szCs w:val="28"/>
        </w:rPr>
        <w:lastRenderedPageBreak/>
        <w:t>области» в сумме 14751,2 тыс. руб., передача Венгеровскому м/о составила 14751,2 тыс. руб. на реконструкцию водопровода в с. Венгерово.  По КБК 0502 990</w:t>
      </w:r>
      <w:r w:rsidRPr="006C6A96">
        <w:rPr>
          <w:szCs w:val="28"/>
          <w:lang w:val="en-US"/>
        </w:rPr>
        <w:t>F</w:t>
      </w:r>
      <w:r w:rsidRPr="006C6A96">
        <w:rPr>
          <w:szCs w:val="28"/>
        </w:rPr>
        <w:t>552430 отражены расходы в сумме 100806,5 тыс. руб., в рамках субсидии на строительство и реконструкцию (модернизацию) объектов питьевого водосна</w:t>
      </w:r>
      <w:r w:rsidRPr="006C6A96">
        <w:rPr>
          <w:szCs w:val="28"/>
        </w:rPr>
        <w:t>б</w:t>
      </w:r>
      <w:r w:rsidRPr="006C6A96">
        <w:rPr>
          <w:szCs w:val="28"/>
        </w:rPr>
        <w:t>жения подпрограммы «Чистая вода» государственной программы Новосибирской области «Жилищно-коммунальное хозяйство Новосибирской области», в т.ч. п</w:t>
      </w:r>
      <w:r w:rsidRPr="006C6A96">
        <w:rPr>
          <w:szCs w:val="28"/>
        </w:rPr>
        <w:t>е</w:t>
      </w:r>
      <w:r w:rsidRPr="006C6A96">
        <w:rPr>
          <w:szCs w:val="28"/>
        </w:rPr>
        <w:t>редача на Венгеровское м/о составила 100806,5 тыс. руб. на реконструкцию си</w:t>
      </w:r>
      <w:r w:rsidRPr="006C6A96">
        <w:rPr>
          <w:szCs w:val="28"/>
        </w:rPr>
        <w:t>с</w:t>
      </w:r>
      <w:r w:rsidRPr="006C6A96">
        <w:rPr>
          <w:szCs w:val="28"/>
        </w:rPr>
        <w:t>темы водоснабжения в с. Венгерово, софинансирование составило – 401,6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0503 «Благоустройство»</w:t>
      </w:r>
      <w:r w:rsidRPr="006C6A96">
        <w:rPr>
          <w:szCs w:val="28"/>
        </w:rPr>
        <w:t xml:space="preserve"> отражены расходы в сумме 10069,4 тыс. рублей или 99,9 % к годовому назначению. В отчете отражены расходы по субсидии на реализацию мероприятий подпрограммы «Благоустройство террит</w:t>
      </w:r>
      <w:r w:rsidRPr="006C6A96">
        <w:rPr>
          <w:szCs w:val="28"/>
        </w:rPr>
        <w:t>о</w:t>
      </w:r>
      <w:r w:rsidRPr="006C6A96">
        <w:rPr>
          <w:szCs w:val="28"/>
        </w:rPr>
        <w:t>рий населенных пунктов» в сумме – 10052,7 тыс. руб., в т.ч областной бюджет – 10448,0 тыс. руб., федеральный бюджет – 9271,1 тыс. руб., областной бюджет – 386,3 тыс. руб., софинансирование – 395,3 тыс. руб. Средства переданы из бю</w:t>
      </w:r>
      <w:r w:rsidRPr="006C6A96">
        <w:rPr>
          <w:szCs w:val="28"/>
        </w:rPr>
        <w:t>д</w:t>
      </w:r>
      <w:r w:rsidRPr="006C6A96">
        <w:rPr>
          <w:szCs w:val="28"/>
        </w:rPr>
        <w:t>жета муниципального района в бюджет Тартасского муниципального образования на благоустройство общественного центра с. Заречье в сумме 6741,6 тыс. руб., благоустройство придомовых территорий Венгеровскому м/о в сумме 3311,1 тыс. руб. По КБК 0502 9900000050 отражены расходы на оплату земельного налога в сумме 16,8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0505 «Другие вопросы в области жилищно-коммунального хозяйства»</w:t>
      </w:r>
      <w:r w:rsidRPr="006C6A96">
        <w:rPr>
          <w:szCs w:val="28"/>
        </w:rPr>
        <w:t xml:space="preserve"> запланированы расходы –19507,7 тыс. руб. Расходы осуществлялись  в рамках государственной программы </w:t>
      </w:r>
      <w:bookmarkStart w:id="7" w:name="_Hlk96428296"/>
      <w:r w:rsidRPr="006C6A96">
        <w:rPr>
          <w:szCs w:val="28"/>
        </w:rPr>
        <w:t xml:space="preserve">Новосибирской области </w:t>
      </w:r>
      <w:bookmarkEnd w:id="7"/>
      <w:r w:rsidRPr="006C6A96">
        <w:rPr>
          <w:szCs w:val="28"/>
        </w:rPr>
        <w:t>«Энергосбереж</w:t>
      </w:r>
      <w:r w:rsidRPr="006C6A96">
        <w:rPr>
          <w:szCs w:val="28"/>
        </w:rPr>
        <w:t>е</w:t>
      </w:r>
      <w:r w:rsidRPr="006C6A96">
        <w:rPr>
          <w:szCs w:val="28"/>
        </w:rPr>
        <w:t>ние и повышение энергетической эффективности Новосибирской области», в т.ч. из средств областного бюджета – 18122,7 тыс. руб., софинансирование – 253,1 тыс. руб. Передача Усть-Изесскому м/о составила 18375,8 тыс. руб. на проведение реконструкции системы теплоснабжения в с. Усть-Изесс.</w:t>
      </w:r>
    </w:p>
    <w:p w:rsidR="006C6A96" w:rsidRPr="006C6A96" w:rsidRDefault="006C6A96" w:rsidP="006C6A96">
      <w:pPr>
        <w:pStyle w:val="a7"/>
        <w:jc w:val="both"/>
        <w:rPr>
          <w:szCs w:val="28"/>
        </w:rPr>
      </w:pPr>
      <w:r w:rsidRPr="006C6A96">
        <w:rPr>
          <w:szCs w:val="28"/>
        </w:rPr>
        <w:t xml:space="preserve">        По разделу </w:t>
      </w:r>
      <w:r w:rsidRPr="006C6A96">
        <w:rPr>
          <w:b/>
          <w:szCs w:val="28"/>
        </w:rPr>
        <w:t xml:space="preserve">07 «Образование» </w:t>
      </w:r>
      <w:r w:rsidRPr="006C6A96">
        <w:rPr>
          <w:szCs w:val="28"/>
        </w:rPr>
        <w:t>расходы всего составили – 627385,9 тыс. ру</w:t>
      </w:r>
      <w:r w:rsidRPr="006C6A96">
        <w:rPr>
          <w:szCs w:val="28"/>
        </w:rPr>
        <w:t>б</w:t>
      </w:r>
      <w:r w:rsidRPr="006C6A96">
        <w:rPr>
          <w:szCs w:val="28"/>
        </w:rPr>
        <w:t xml:space="preserve">лей (91,8 % к уточненному назначению 2021 года) в т.ч.  </w:t>
      </w:r>
      <w:r w:rsidRPr="006C6A96">
        <w:rPr>
          <w:b/>
          <w:szCs w:val="28"/>
        </w:rPr>
        <w:t>0701 «Дошкольное о</w:t>
      </w:r>
      <w:r w:rsidRPr="006C6A96">
        <w:rPr>
          <w:b/>
          <w:szCs w:val="28"/>
        </w:rPr>
        <w:t>б</w:t>
      </w:r>
      <w:r w:rsidRPr="006C6A96">
        <w:rPr>
          <w:b/>
          <w:szCs w:val="28"/>
        </w:rPr>
        <w:t xml:space="preserve">разование» </w:t>
      </w:r>
      <w:r w:rsidRPr="006C6A96">
        <w:rPr>
          <w:szCs w:val="28"/>
        </w:rPr>
        <w:t>– 107446,9 тыс. руб. (91,7%) на содержание 9-ти учреждений дошк</w:t>
      </w:r>
      <w:r w:rsidRPr="006C6A96">
        <w:rPr>
          <w:szCs w:val="28"/>
        </w:rPr>
        <w:t>о</w:t>
      </w:r>
      <w:r w:rsidRPr="006C6A96">
        <w:rPr>
          <w:szCs w:val="28"/>
        </w:rPr>
        <w:t>льного образования детей и 6-и школ-детсадов, в т.ч. за счет собственных средств – 24049,4 тыс. рублей. За счет субвенции на реализацию основных общеобразов</w:t>
      </w:r>
      <w:r w:rsidRPr="006C6A96">
        <w:rPr>
          <w:szCs w:val="28"/>
        </w:rPr>
        <w:t>а</w:t>
      </w:r>
      <w:r w:rsidRPr="006C6A96">
        <w:rPr>
          <w:szCs w:val="28"/>
        </w:rPr>
        <w:t>тельных программ в дошкольных учреждениях расходы составили – 56008,9 тыс. руб. Остаток неиспользованной субвенции в сумме 3585,9 тыс. руб. возвращен в областной бюджет в январе 2022 года; субвенции на социальную поддержку д</w:t>
      </w:r>
      <w:r w:rsidRPr="006C6A96">
        <w:rPr>
          <w:szCs w:val="28"/>
        </w:rPr>
        <w:t>е</w:t>
      </w:r>
      <w:r w:rsidRPr="006C6A96">
        <w:rPr>
          <w:szCs w:val="28"/>
        </w:rPr>
        <w:t>тей, обучающихся в образовательных организациях – 47,2 тыс. руб. Остаток неи</w:t>
      </w:r>
      <w:r w:rsidRPr="006C6A96">
        <w:rPr>
          <w:szCs w:val="28"/>
        </w:rPr>
        <w:t>с</w:t>
      </w:r>
      <w:r w:rsidRPr="006C6A96">
        <w:rPr>
          <w:szCs w:val="28"/>
        </w:rPr>
        <w:t>пользованной субсидии – 62,8 тыс. руб. возвращен в областной бюджет в январе 2022 года. Расходы по государственной программе Новосибирской области «Управление финансами в Новосибирской области» отражены по КБК 0701 9900070510 в сумме 27341,4 тыс. руб. на выплату з/п, содержание и погашение налогов, в т.ч. за счет «разовых» средств – 2772,1 тыс. руб. Остаток неиспольз</w:t>
      </w:r>
      <w:r w:rsidRPr="006C6A96">
        <w:rPr>
          <w:szCs w:val="28"/>
        </w:rPr>
        <w:t>о</w:t>
      </w:r>
      <w:r w:rsidRPr="006C6A96">
        <w:rPr>
          <w:szCs w:val="28"/>
        </w:rPr>
        <w:t>ванной субсидии – 340,2 тыс. руб. возвращен в областной бюджет в январе 2022 года.</w:t>
      </w:r>
    </w:p>
    <w:p w:rsidR="006C6A96" w:rsidRPr="006C6A96" w:rsidRDefault="006C6A96" w:rsidP="006C6A96">
      <w:pPr>
        <w:pStyle w:val="a7"/>
        <w:jc w:val="both"/>
        <w:rPr>
          <w:szCs w:val="28"/>
        </w:rPr>
      </w:pPr>
      <w:r w:rsidRPr="006C6A96">
        <w:rPr>
          <w:b/>
          <w:szCs w:val="28"/>
        </w:rPr>
        <w:t xml:space="preserve">      0702 «Общее образование» </w:t>
      </w:r>
      <w:r w:rsidRPr="006C6A96">
        <w:rPr>
          <w:szCs w:val="28"/>
        </w:rPr>
        <w:t>– 442427,5 тыс. руб. (95,7 %) в т.ч. за счет:</w:t>
      </w:r>
    </w:p>
    <w:p w:rsidR="006C6A96" w:rsidRPr="006C6A96" w:rsidRDefault="006C6A96" w:rsidP="006C6A96">
      <w:pPr>
        <w:pStyle w:val="a7"/>
        <w:jc w:val="both"/>
        <w:rPr>
          <w:szCs w:val="28"/>
        </w:rPr>
      </w:pPr>
      <w:r w:rsidRPr="006C6A96">
        <w:rPr>
          <w:szCs w:val="28"/>
        </w:rPr>
        <w:lastRenderedPageBreak/>
        <w:t xml:space="preserve">     - субвенции на реализацию основных общеобразовательных программ– 210214,0 тыс. руб.;</w:t>
      </w:r>
    </w:p>
    <w:p w:rsidR="006C6A96" w:rsidRPr="006C6A96" w:rsidRDefault="006C6A96" w:rsidP="006C6A96">
      <w:pPr>
        <w:pStyle w:val="a7"/>
        <w:jc w:val="both"/>
        <w:rPr>
          <w:szCs w:val="28"/>
        </w:rPr>
      </w:pPr>
      <w:r w:rsidRPr="006C6A96">
        <w:rPr>
          <w:szCs w:val="28"/>
        </w:rPr>
        <w:t xml:space="preserve">     - субвенции на организацию получения образования обучающимися с огран</w:t>
      </w:r>
      <w:r w:rsidRPr="006C6A96">
        <w:rPr>
          <w:szCs w:val="28"/>
        </w:rPr>
        <w:t>и</w:t>
      </w:r>
      <w:r w:rsidRPr="006C6A96">
        <w:rPr>
          <w:szCs w:val="28"/>
        </w:rPr>
        <w:t>ченными возможностями – 28767,2 тыс. руб.;</w:t>
      </w:r>
    </w:p>
    <w:p w:rsidR="006C6A96" w:rsidRPr="006C6A96" w:rsidRDefault="006C6A96" w:rsidP="006C6A96">
      <w:pPr>
        <w:pStyle w:val="a7"/>
        <w:jc w:val="both"/>
        <w:rPr>
          <w:szCs w:val="28"/>
        </w:rPr>
      </w:pPr>
      <w:r w:rsidRPr="006C6A96">
        <w:rPr>
          <w:szCs w:val="28"/>
        </w:rPr>
        <w:t xml:space="preserve">     - субвенции на социальную поддержку детей, обучающихся в образовательных организациях –11516,3 тыс. руб. Неисполненные средства возвращены в облас</w:t>
      </w:r>
      <w:r w:rsidRPr="006C6A96">
        <w:rPr>
          <w:szCs w:val="28"/>
        </w:rPr>
        <w:t>т</w:t>
      </w:r>
      <w:r w:rsidRPr="006C6A96">
        <w:rPr>
          <w:szCs w:val="28"/>
        </w:rPr>
        <w:t>ной бюджет в январе 2022 года в сумме 440,2 тыс. руб.</w:t>
      </w:r>
    </w:p>
    <w:p w:rsidR="006C6A96" w:rsidRPr="006C6A96" w:rsidRDefault="006C6A96" w:rsidP="006C6A96">
      <w:pPr>
        <w:pStyle w:val="a7"/>
        <w:jc w:val="both"/>
        <w:rPr>
          <w:szCs w:val="28"/>
        </w:rPr>
      </w:pPr>
      <w:r w:rsidRPr="006C6A96">
        <w:rPr>
          <w:szCs w:val="28"/>
        </w:rPr>
        <w:t xml:space="preserve">     - за счет средств субсидии на реализацию мероприятий по обеспечению сб</w:t>
      </w:r>
      <w:r w:rsidRPr="006C6A96">
        <w:rPr>
          <w:szCs w:val="28"/>
        </w:rPr>
        <w:t>а</w:t>
      </w:r>
      <w:r w:rsidRPr="006C6A96">
        <w:rPr>
          <w:szCs w:val="28"/>
        </w:rPr>
        <w:t>лансированности местных бюджетов в рамках государственной программы Нов</w:t>
      </w:r>
      <w:r w:rsidRPr="006C6A96">
        <w:rPr>
          <w:szCs w:val="28"/>
        </w:rPr>
        <w:t>о</w:t>
      </w:r>
      <w:r w:rsidRPr="006C6A96">
        <w:rPr>
          <w:szCs w:val="28"/>
        </w:rPr>
        <w:t xml:space="preserve">сибирской области «Управление финансами в Новосибирской области» – 84659,0 тыс. руб. на выплату з/п и содержание общеобразовательных учреждений, в т.ч.  по разовым решениям израсходовано 9181,1 тыс. руб. </w:t>
      </w:r>
      <w:bookmarkStart w:id="8" w:name="_Hlk96430652"/>
      <w:r w:rsidRPr="006C6A96">
        <w:rPr>
          <w:szCs w:val="28"/>
        </w:rPr>
        <w:t>Остаток неиспользованной субсидии – 593,1 тыс. руб. возвращен в областной бюджет в январе 2022 года;</w:t>
      </w:r>
      <w:bookmarkEnd w:id="8"/>
    </w:p>
    <w:p w:rsidR="006C6A96" w:rsidRPr="006C6A96" w:rsidRDefault="006C6A96" w:rsidP="006C6A96">
      <w:pPr>
        <w:pStyle w:val="a7"/>
        <w:jc w:val="both"/>
        <w:rPr>
          <w:szCs w:val="28"/>
        </w:rPr>
      </w:pPr>
      <w:r w:rsidRPr="006C6A96">
        <w:rPr>
          <w:szCs w:val="28"/>
        </w:rPr>
        <w:t xml:space="preserve">     - собственных средств бюджета Венгеровского района – 61257,6 тыс. руб. За счет средств подпрограммы Новосибирской области «Развитие дошкольного, о</w:t>
      </w:r>
      <w:r w:rsidRPr="006C6A96">
        <w:rPr>
          <w:szCs w:val="28"/>
        </w:rPr>
        <w:t>б</w:t>
      </w:r>
      <w:r w:rsidRPr="006C6A96">
        <w:rPr>
          <w:szCs w:val="28"/>
        </w:rPr>
        <w:t>щего и дополнительного образования детей» по КБК 0702 9900003470 произвели замену оконных и дверных блоков в МКОУ Туруновкая СОШ, МКОУ Павловская ООШ и в трех ООШ проведены ремонтные работы на сумму 2404,2 тыс. руб.  в т.ч. софинансирование составило 4,3 тыс. руб. По КБК 0702 9900020540 были о</w:t>
      </w:r>
      <w:r w:rsidRPr="006C6A96">
        <w:rPr>
          <w:szCs w:val="28"/>
        </w:rPr>
        <w:t>т</w:t>
      </w:r>
      <w:r w:rsidRPr="006C6A96">
        <w:rPr>
          <w:szCs w:val="28"/>
        </w:rPr>
        <w:t>ражены расходы из средств резервного фонда Правительства Новосибирской о</w:t>
      </w:r>
      <w:r w:rsidRPr="006C6A96">
        <w:rPr>
          <w:szCs w:val="28"/>
        </w:rPr>
        <w:t>б</w:t>
      </w:r>
      <w:r w:rsidRPr="006C6A96">
        <w:rPr>
          <w:szCs w:val="28"/>
        </w:rPr>
        <w:t>ласти на санитарно-эпидемиологические мероприятия – 6845,8 тыс. руб. По иным межбюджетным трансфертам на денежное вознаграждение за классное руков</w:t>
      </w:r>
      <w:r w:rsidRPr="006C6A96">
        <w:rPr>
          <w:szCs w:val="28"/>
        </w:rPr>
        <w:t>о</w:t>
      </w:r>
      <w:r w:rsidRPr="006C6A96">
        <w:rPr>
          <w:szCs w:val="28"/>
        </w:rPr>
        <w:t>дство пед. работникам по КБК 0702 9900003350 осуществлены расходы в сумме – 852,7 тыс. руб. за счет средств областного бюджета. Остаток неиспользованных средств – 17,3 тыс. руб. возвращен в областной бюджет в январе 2022 года. На д</w:t>
      </w:r>
      <w:r w:rsidRPr="006C6A96">
        <w:rPr>
          <w:szCs w:val="28"/>
        </w:rPr>
        <w:t>е</w:t>
      </w:r>
      <w:r w:rsidRPr="006C6A96">
        <w:rPr>
          <w:szCs w:val="28"/>
        </w:rPr>
        <w:t>нежное вознаграждение за классное руководство пед. работникам по КБК 0702 9900053030 осуществлены расходы в сумме – 20495,7 тыс. руб. за счет средств федерального бюджета. Остаток неиспользованных средств – 17,3 тыс. руб. во</w:t>
      </w:r>
      <w:r w:rsidRPr="006C6A96">
        <w:rPr>
          <w:szCs w:val="28"/>
        </w:rPr>
        <w:t>з</w:t>
      </w:r>
      <w:r w:rsidRPr="006C6A96">
        <w:rPr>
          <w:szCs w:val="28"/>
        </w:rPr>
        <w:t>вращен в областной бюджет в январе 2022 года. За счет средств иных межбю</w:t>
      </w:r>
      <w:r w:rsidRPr="006C6A96">
        <w:rPr>
          <w:szCs w:val="28"/>
        </w:rPr>
        <w:t>д</w:t>
      </w:r>
      <w:r w:rsidRPr="006C6A96">
        <w:rPr>
          <w:szCs w:val="28"/>
        </w:rPr>
        <w:t>жетных трансфертов на реализацию мер, имеющих приоритетное значение для жителей муниципальных образований проведен капитальный ремонт здания в МКОУ Павловская СОШ в сумме 370,9 тыс. руб. Расходы отражены по КБК 0702 9900076030 за счет возвращенного остатка 2020 года из областного бюджета. Ра</w:t>
      </w:r>
      <w:r w:rsidRPr="006C6A96">
        <w:rPr>
          <w:szCs w:val="28"/>
        </w:rPr>
        <w:t>с</w:t>
      </w:r>
      <w:r w:rsidRPr="006C6A96">
        <w:rPr>
          <w:szCs w:val="28"/>
        </w:rPr>
        <w:t>ходы на организацию бесплатного горячего питания обучающихся исполнены в сумме 8925,0 тыс. руб., в т.ч. федеральный бюджет – 6961,2 тыс. руб. и областной бюджет – 1847,8 тыс. руб., софинансирование –116,0 тыс. руб. По КБК 0702 990</w:t>
      </w:r>
      <w:r w:rsidRPr="006C6A96">
        <w:rPr>
          <w:szCs w:val="28"/>
          <w:lang w:val="en-US"/>
        </w:rPr>
        <w:t>E</w:t>
      </w:r>
      <w:r w:rsidRPr="006C6A96">
        <w:rPr>
          <w:szCs w:val="28"/>
        </w:rPr>
        <w:t>151691 отражены расходы на оснащение центров «Точка роста» в сумме – 2950,4 тыс. руб., в т.ч. за счет средств областного бюджета – 113,8 тыс. руб., ф</w:t>
      </w:r>
      <w:r w:rsidRPr="006C6A96">
        <w:rPr>
          <w:szCs w:val="28"/>
        </w:rPr>
        <w:t>е</w:t>
      </w:r>
      <w:r w:rsidRPr="006C6A96">
        <w:rPr>
          <w:szCs w:val="28"/>
        </w:rPr>
        <w:t>дерального бюджета- 2795,5 тыс. руб., софинансирование из средств муниц</w:t>
      </w:r>
      <w:r w:rsidRPr="006C6A96">
        <w:rPr>
          <w:szCs w:val="28"/>
        </w:rPr>
        <w:t>и</w:t>
      </w:r>
      <w:r w:rsidRPr="006C6A96">
        <w:rPr>
          <w:szCs w:val="28"/>
        </w:rPr>
        <w:t>пального района – 41,1 тыс. руб. По МКОУ Тартасской СОШ, МКОУ Венгеро</w:t>
      </w:r>
      <w:r w:rsidRPr="006C6A96">
        <w:rPr>
          <w:szCs w:val="28"/>
        </w:rPr>
        <w:t>в</w:t>
      </w:r>
      <w:r w:rsidRPr="006C6A96">
        <w:rPr>
          <w:szCs w:val="28"/>
        </w:rPr>
        <w:t>ская №2 СОШ (приобретение оргтехники, микроскопов, цифровых лабораторий). По КБК 0702 990</w:t>
      </w:r>
      <w:r w:rsidRPr="006C6A96">
        <w:rPr>
          <w:szCs w:val="28"/>
          <w:lang w:val="en-US"/>
        </w:rPr>
        <w:t>E</w:t>
      </w:r>
      <w:r w:rsidRPr="006C6A96">
        <w:rPr>
          <w:szCs w:val="28"/>
        </w:rPr>
        <w:t xml:space="preserve">151692 осуществлены расходы по двум общеобразовательным школам в сумме – 3161,7 тыс. руб., в т.ч. за счет средств областного бюджета – 3120,1 тыс. руб. и из средств муниципального района на софинансирование – 41,6 тыс. руб. </w:t>
      </w:r>
    </w:p>
    <w:p w:rsidR="006C6A96" w:rsidRPr="006C6A96" w:rsidRDefault="006C6A96" w:rsidP="006C6A96">
      <w:pPr>
        <w:pStyle w:val="a7"/>
        <w:jc w:val="both"/>
        <w:rPr>
          <w:szCs w:val="28"/>
        </w:rPr>
      </w:pPr>
      <w:r w:rsidRPr="006C6A96">
        <w:rPr>
          <w:szCs w:val="28"/>
        </w:rPr>
        <w:lastRenderedPageBreak/>
        <w:t xml:space="preserve">       По подразделу </w:t>
      </w:r>
      <w:r w:rsidRPr="006C6A96">
        <w:rPr>
          <w:b/>
          <w:szCs w:val="28"/>
        </w:rPr>
        <w:t>0703 «Дополнительное образование детей»</w:t>
      </w:r>
      <w:r w:rsidRPr="006C6A96">
        <w:rPr>
          <w:szCs w:val="28"/>
        </w:rPr>
        <w:t xml:space="preserve"> в отчете отраж</w:t>
      </w:r>
      <w:r w:rsidRPr="006C6A96">
        <w:rPr>
          <w:szCs w:val="28"/>
        </w:rPr>
        <w:t>е</w:t>
      </w:r>
      <w:r w:rsidRPr="006C6A96">
        <w:rPr>
          <w:szCs w:val="28"/>
        </w:rPr>
        <w:t>ны расходы на предоставление субсидии трем бюджетным учреждениям – 49749,6 тыс. руб., что составляет 89,8 % к плановым назначениям – 55421,7 тыс. руб. По субсидии на реализацию мероприятий по обеспечению сбалансированн</w:t>
      </w:r>
      <w:r w:rsidRPr="006C6A96">
        <w:rPr>
          <w:szCs w:val="28"/>
        </w:rPr>
        <w:t>о</w:t>
      </w:r>
      <w:r w:rsidRPr="006C6A96">
        <w:rPr>
          <w:szCs w:val="28"/>
        </w:rPr>
        <w:t>сти местных бюджетов в рамках государственной программы Новосибирской о</w:t>
      </w:r>
      <w:r w:rsidRPr="006C6A96">
        <w:rPr>
          <w:szCs w:val="28"/>
        </w:rPr>
        <w:t>б</w:t>
      </w:r>
      <w:r w:rsidRPr="006C6A96">
        <w:rPr>
          <w:szCs w:val="28"/>
        </w:rPr>
        <w:t>ласти «Управление финансами в Новосибирской области» исполнение – 40621,0 тыс. руб. запланировано – 45820,9 тыс. руб. Неисполнение составляет сумму 5199,9 тыс. руб., в т.ч. резерв на з/п педагогическим работникам – 3759,7 тыс. руб. Остаток неиспользованных средств  возвращен в  бюджет Венгеровского района и перечислен в областной бюджет в январе 2022 г. Собственных средств бюджета потрачено на дополнительное образование детей – 6157,9 тыс. руб. По КБК 0703 990</w:t>
      </w:r>
      <w:r w:rsidRPr="006C6A96">
        <w:rPr>
          <w:szCs w:val="28"/>
          <w:lang w:val="en-US"/>
        </w:rPr>
        <w:t>E</w:t>
      </w:r>
      <w:r w:rsidRPr="006C6A96">
        <w:rPr>
          <w:szCs w:val="28"/>
        </w:rPr>
        <w:t>254911 612 были отражены расходы на создание новых дополнительных мест дополнительного образования детей – 977,0 тыс. руб., в т.ч. федеральный бюджет – 925,7 тыс. руб., областной бюджет – 38,6 тыс. руб. Одним бюджетным учреждением были приобретены конструкторы, оргтехника, осветительное и ак</w:t>
      </w:r>
      <w:r w:rsidRPr="006C6A96">
        <w:rPr>
          <w:szCs w:val="28"/>
        </w:rPr>
        <w:t>у</w:t>
      </w:r>
      <w:r w:rsidRPr="006C6A96">
        <w:rPr>
          <w:szCs w:val="28"/>
        </w:rPr>
        <w:t>стическое оборудование. Расходы по муниципальной программе «Развитие си</w:t>
      </w:r>
      <w:r w:rsidRPr="006C6A96">
        <w:rPr>
          <w:szCs w:val="28"/>
        </w:rPr>
        <w:t>с</w:t>
      </w:r>
      <w:r w:rsidRPr="006C6A96">
        <w:rPr>
          <w:szCs w:val="28"/>
        </w:rPr>
        <w:t>темы образования в Венгеровском районе» составили в сумме 1993,7 тыс. руб., при плане 2310,0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0707 «Молодежная политика и оздоровление детей</w:t>
      </w:r>
      <w:r w:rsidRPr="006C6A96">
        <w:rPr>
          <w:szCs w:val="28"/>
        </w:rPr>
        <w:t>» расх</w:t>
      </w:r>
      <w:r w:rsidRPr="006C6A96">
        <w:rPr>
          <w:szCs w:val="28"/>
        </w:rPr>
        <w:t>о</w:t>
      </w:r>
      <w:r w:rsidRPr="006C6A96">
        <w:rPr>
          <w:szCs w:val="28"/>
        </w:rPr>
        <w:t>ды на молодежную политику составили 3478,6 тыс. руб. Из собственных средств района в рамках муниципальной программы «Молодежь Венгеровского района на 2019-2023 годы» 62,8 тыс. руб. Расходы на оздоровление детей были запланир</w:t>
      </w:r>
      <w:r w:rsidRPr="006C6A96">
        <w:rPr>
          <w:szCs w:val="28"/>
        </w:rPr>
        <w:t>о</w:t>
      </w:r>
      <w:r w:rsidRPr="006C6A96">
        <w:rPr>
          <w:szCs w:val="28"/>
        </w:rPr>
        <w:t>ваны в сумме – 3456,3 тыс. руб., исполнены – 3408,8 тыс. руб., в т.ч. за счет средств областного бюджета – 1802,0 тыс. руб. и из средств муниципального ра</w:t>
      </w:r>
      <w:r w:rsidRPr="006C6A96">
        <w:rPr>
          <w:szCs w:val="28"/>
        </w:rPr>
        <w:t>й</w:t>
      </w:r>
      <w:r w:rsidRPr="006C6A96">
        <w:rPr>
          <w:szCs w:val="28"/>
        </w:rPr>
        <w:t xml:space="preserve">она на софинансирование – 1606,8 тыс. руб. В рамках государственной программе Новосибирской области «Развитие системы социальной поддержки населения и улучшение социального положения семей с детьми в Новосибирской области» на оздоровление детей по КБК 0707 9900071179 в сумме 6,9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0709 «Другие вопросы в области образования» </w:t>
      </w:r>
      <w:r w:rsidRPr="006C6A96">
        <w:rPr>
          <w:szCs w:val="28"/>
        </w:rPr>
        <w:t>в отчете</w:t>
      </w:r>
      <w:r w:rsidRPr="006C6A96">
        <w:rPr>
          <w:b/>
          <w:szCs w:val="28"/>
        </w:rPr>
        <w:t xml:space="preserve"> </w:t>
      </w:r>
      <w:r w:rsidRPr="006C6A96">
        <w:rPr>
          <w:szCs w:val="28"/>
        </w:rPr>
        <w:t>пок</w:t>
      </w:r>
      <w:r w:rsidRPr="006C6A96">
        <w:rPr>
          <w:szCs w:val="28"/>
        </w:rPr>
        <w:t>а</w:t>
      </w:r>
      <w:r w:rsidRPr="006C6A96">
        <w:rPr>
          <w:szCs w:val="28"/>
        </w:rPr>
        <w:t>заны расходы в сумме 24283,3 тыс. рублей. На выполнение функций казенных у</w:t>
      </w:r>
      <w:r w:rsidRPr="006C6A96">
        <w:rPr>
          <w:szCs w:val="28"/>
        </w:rPr>
        <w:t>ч</w:t>
      </w:r>
      <w:r w:rsidRPr="006C6A96">
        <w:rPr>
          <w:szCs w:val="28"/>
        </w:rPr>
        <w:t>реждений МКУ «Центр бухучета Венгеровского района»</w:t>
      </w:r>
      <w:r w:rsidRPr="006C6A96">
        <w:rPr>
          <w:b/>
          <w:szCs w:val="28"/>
        </w:rPr>
        <w:t xml:space="preserve"> </w:t>
      </w:r>
      <w:r w:rsidRPr="006C6A96">
        <w:rPr>
          <w:szCs w:val="28"/>
        </w:rPr>
        <w:t>и МКУ «Информацио</w:t>
      </w:r>
      <w:r w:rsidRPr="006C6A96">
        <w:rPr>
          <w:szCs w:val="28"/>
        </w:rPr>
        <w:t>н</w:t>
      </w:r>
      <w:r w:rsidRPr="006C6A96">
        <w:rPr>
          <w:szCs w:val="28"/>
        </w:rPr>
        <w:t>но-методический центр» – 24283,3 тыс. руб., в т.ч за счет субсидии на реализацию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 – 20395,1 тыс. руб. Остаток неиспользованной субсидии в сумме 928,7 тыс. руб. возвращен в бюджет в январе 2022 года.</w:t>
      </w:r>
    </w:p>
    <w:p w:rsidR="006C6A96" w:rsidRPr="006C6A96" w:rsidRDefault="006C6A96" w:rsidP="006C6A96">
      <w:pPr>
        <w:pStyle w:val="a7"/>
        <w:jc w:val="both"/>
        <w:rPr>
          <w:szCs w:val="28"/>
        </w:rPr>
      </w:pPr>
      <w:r w:rsidRPr="006C6A96">
        <w:rPr>
          <w:szCs w:val="28"/>
        </w:rPr>
        <w:t xml:space="preserve">     Расходы по подразделу </w:t>
      </w:r>
      <w:r w:rsidRPr="006C6A96">
        <w:rPr>
          <w:b/>
          <w:szCs w:val="28"/>
        </w:rPr>
        <w:t>0801 «Культура»</w:t>
      </w:r>
      <w:r w:rsidRPr="006C6A96">
        <w:rPr>
          <w:szCs w:val="28"/>
        </w:rPr>
        <w:t xml:space="preserve"> исполнены на 96,6 % в сумме –78841,4 тыс. руб. По государственной программе Новосибирской области «Кул</w:t>
      </w:r>
      <w:r w:rsidRPr="006C6A96">
        <w:rPr>
          <w:szCs w:val="28"/>
        </w:rPr>
        <w:t>ь</w:t>
      </w:r>
      <w:r w:rsidRPr="006C6A96">
        <w:rPr>
          <w:szCs w:val="28"/>
        </w:rPr>
        <w:t>тура Новосибирской области» по КБК 0801 99000</w:t>
      </w:r>
      <w:r w:rsidRPr="006C6A96">
        <w:rPr>
          <w:szCs w:val="28"/>
          <w:lang w:val="en-US"/>
        </w:rPr>
        <w:t>L</w:t>
      </w:r>
      <w:r w:rsidRPr="006C6A96">
        <w:rPr>
          <w:szCs w:val="28"/>
        </w:rPr>
        <w:t>4670 исполнена сумма расх</w:t>
      </w:r>
      <w:r w:rsidRPr="006C6A96">
        <w:rPr>
          <w:szCs w:val="28"/>
        </w:rPr>
        <w:t>о</w:t>
      </w:r>
      <w:r w:rsidRPr="006C6A96">
        <w:rPr>
          <w:szCs w:val="28"/>
        </w:rPr>
        <w:t>дов 1648,3 тыс. руб., в т.ч. за счет федерального бюджета 1269,0 тыс. руб., из о</w:t>
      </w:r>
      <w:r w:rsidRPr="006C6A96">
        <w:rPr>
          <w:szCs w:val="28"/>
        </w:rPr>
        <w:t>б</w:t>
      </w:r>
      <w:r w:rsidRPr="006C6A96">
        <w:rPr>
          <w:szCs w:val="28"/>
        </w:rPr>
        <w:t>ластного бюджета – 357,9 тыс. руб. и собственных средств – 21,4 тыс. руб. Сре</w:t>
      </w:r>
      <w:r w:rsidRPr="006C6A96">
        <w:rPr>
          <w:szCs w:val="28"/>
        </w:rPr>
        <w:t>д</w:t>
      </w:r>
      <w:r w:rsidRPr="006C6A96">
        <w:rPr>
          <w:szCs w:val="28"/>
        </w:rPr>
        <w:t xml:space="preserve">ства израсходованы МКУК «ВЦК» на приобретение кресел для кинозала. </w:t>
      </w:r>
      <w:bookmarkStart w:id="9" w:name="_Hlk96437635"/>
      <w:r w:rsidRPr="006C6A96">
        <w:rPr>
          <w:szCs w:val="28"/>
        </w:rPr>
        <w:t xml:space="preserve">По КБК 0801 9900041990 отражены расходы на содержание музея из собственных средств в сумме – 2291,3 тыс. руб. и за счет субсидии на </w:t>
      </w:r>
      <w:bookmarkEnd w:id="9"/>
      <w:r w:rsidRPr="006C6A96">
        <w:rPr>
          <w:szCs w:val="28"/>
        </w:rPr>
        <w:t xml:space="preserve">реализацию мероприятий по обеспечению сбалансированности местных бюджетов в рамках государственной </w:t>
      </w:r>
      <w:r w:rsidRPr="006C6A96">
        <w:rPr>
          <w:szCs w:val="28"/>
        </w:rPr>
        <w:lastRenderedPageBreak/>
        <w:t>программы Новосибирской области «Управление финансами в Новосибирской области» – 2766,0 тыс. руб.  На обеспечение деятельности библиотек из средств муниципального района по КБК 0801 9900044420 использовано – 3381,2 тыс. руб. и за счет субсидии на реализацию мероприятий по обеспечению сбалансирова</w:t>
      </w:r>
      <w:r w:rsidRPr="006C6A96">
        <w:rPr>
          <w:szCs w:val="28"/>
        </w:rPr>
        <w:t>н</w:t>
      </w:r>
      <w:r w:rsidRPr="006C6A96">
        <w:rPr>
          <w:szCs w:val="28"/>
        </w:rPr>
        <w:t>ности местных бюджетов в рамках государственной программы Новосибирской области «Управление финансами в Новосибирской области» – 23097,3 тыс. руб. По КБК 0801 9900070620 отражены расходы на приобретение музыкальных инс</w:t>
      </w:r>
      <w:r w:rsidRPr="006C6A96">
        <w:rPr>
          <w:szCs w:val="28"/>
        </w:rPr>
        <w:t>т</w:t>
      </w:r>
      <w:r w:rsidRPr="006C6A96">
        <w:rPr>
          <w:szCs w:val="28"/>
        </w:rPr>
        <w:t>рументов МБОУ ДО «ДШИ» по государственной программе Новосибирской о</w:t>
      </w:r>
      <w:r w:rsidRPr="006C6A96">
        <w:rPr>
          <w:szCs w:val="28"/>
        </w:rPr>
        <w:t>б</w:t>
      </w:r>
      <w:r w:rsidRPr="006C6A96">
        <w:rPr>
          <w:szCs w:val="28"/>
        </w:rPr>
        <w:t>ласти «Культура Новосибирской области» в сумме – 533,2 тыс. руб., в т.ч. за счет областного бюджета – 526,3 тыс. руб. и собственных средств – 6,9 тыс. руб. В св</w:t>
      </w:r>
      <w:r w:rsidRPr="006C6A96">
        <w:rPr>
          <w:szCs w:val="28"/>
        </w:rPr>
        <w:t>я</w:t>
      </w:r>
      <w:r w:rsidRPr="006C6A96">
        <w:rPr>
          <w:szCs w:val="28"/>
        </w:rPr>
        <w:t>зи с тем, что областные средства были зачислены в бюджет муниципального ра</w:t>
      </w:r>
      <w:r w:rsidRPr="006C6A96">
        <w:rPr>
          <w:szCs w:val="28"/>
        </w:rPr>
        <w:t>й</w:t>
      </w:r>
      <w:r w:rsidRPr="006C6A96">
        <w:rPr>
          <w:szCs w:val="28"/>
        </w:rPr>
        <w:t>она 29.12.2021 года, в январе 2022 года осуществлен возврат неиспользованных средств. Отражены в отчете расходы по КБК 0801 99000</w:t>
      </w:r>
      <w:r w:rsidRPr="006C6A96">
        <w:rPr>
          <w:szCs w:val="28"/>
          <w:lang w:val="en-US"/>
        </w:rPr>
        <w:t>L</w:t>
      </w:r>
      <w:r w:rsidRPr="006C6A96">
        <w:rPr>
          <w:szCs w:val="28"/>
        </w:rPr>
        <w:t>2992 на установку м</w:t>
      </w:r>
      <w:r w:rsidRPr="006C6A96">
        <w:rPr>
          <w:szCs w:val="28"/>
        </w:rPr>
        <w:t>е</w:t>
      </w:r>
      <w:r w:rsidRPr="006C6A96">
        <w:rPr>
          <w:szCs w:val="28"/>
        </w:rPr>
        <w:t>мориальных знаков в шести м/о в сумме 74,1 тыс. руб. по государственной пр</w:t>
      </w:r>
      <w:r w:rsidRPr="006C6A96">
        <w:rPr>
          <w:szCs w:val="28"/>
        </w:rPr>
        <w:t>о</w:t>
      </w:r>
      <w:r w:rsidRPr="006C6A96">
        <w:rPr>
          <w:szCs w:val="28"/>
        </w:rPr>
        <w:t>грамме Новосибирской области «Культура Новосибирской области», в т.ч. из средств федерального бюджета – 57,0 тыс. руб. и областного бюджета – 16,1 тыс. руб. софинансирование – 1,0 тыс. руб. Исполнение составило – 100</w:t>
      </w:r>
      <w:bookmarkStart w:id="10" w:name="_Hlk99458367"/>
      <w:r w:rsidRPr="006C6A96">
        <w:rPr>
          <w:szCs w:val="28"/>
        </w:rPr>
        <w:t xml:space="preserve">%. По КБК 0801 9900070770 отражены расходы на </w:t>
      </w:r>
      <w:bookmarkEnd w:id="10"/>
      <w:r w:rsidRPr="006C6A96">
        <w:rPr>
          <w:szCs w:val="28"/>
        </w:rPr>
        <w:t>приобретение книжного фонда по гос</w:t>
      </w:r>
      <w:r w:rsidRPr="006C6A96">
        <w:rPr>
          <w:szCs w:val="28"/>
        </w:rPr>
        <w:t>у</w:t>
      </w:r>
      <w:r w:rsidRPr="006C6A96">
        <w:rPr>
          <w:szCs w:val="28"/>
        </w:rPr>
        <w:t>дарственной программе Новосибирской области «Культура Новосибирской о</w:t>
      </w:r>
      <w:r w:rsidRPr="006C6A96">
        <w:rPr>
          <w:szCs w:val="28"/>
        </w:rPr>
        <w:t>б</w:t>
      </w:r>
      <w:r w:rsidRPr="006C6A96">
        <w:rPr>
          <w:szCs w:val="28"/>
        </w:rPr>
        <w:t>ласти», в т.ч. из областного бюджета – 232,2 тыс. руб. софинансирование – 3,1 тыс. руб. Исполнение составило 100% в сумме 235,3 тыс. руб. По КБК 0801 990055519</w:t>
      </w:r>
      <w:r w:rsidRPr="006C6A96">
        <w:rPr>
          <w:szCs w:val="28"/>
          <w:lang w:val="en-US"/>
        </w:rPr>
        <w:t>F</w:t>
      </w:r>
      <w:r w:rsidRPr="006C6A96">
        <w:rPr>
          <w:szCs w:val="28"/>
        </w:rPr>
        <w:t xml:space="preserve"> отражены расходы на приобретение книжного фонда по государс</w:t>
      </w:r>
      <w:r w:rsidRPr="006C6A96">
        <w:rPr>
          <w:szCs w:val="28"/>
        </w:rPr>
        <w:t>т</w:t>
      </w:r>
      <w:r w:rsidRPr="006C6A96">
        <w:rPr>
          <w:szCs w:val="28"/>
        </w:rPr>
        <w:t>венной программе Новосибирской области «Культура Новосибирской области», в т.ч. из областного бюджета – 51,7 тыс. руб., федерального бюджета – 183,2 тыс. руб., софинансирование – 6,2 тыс. руб. Исполнение составило 100% в сумме 241,1 тыс. руб. По КБК 0801 990А155191 отражены расходы на капитальный ремонт МБОУ ДО «ДШИ» в сумме – 8662,6 тыс. руб. по государственной программе Н</w:t>
      </w:r>
      <w:r w:rsidRPr="006C6A96">
        <w:rPr>
          <w:szCs w:val="28"/>
        </w:rPr>
        <w:t>о</w:t>
      </w:r>
      <w:r w:rsidRPr="006C6A96">
        <w:rPr>
          <w:szCs w:val="28"/>
        </w:rPr>
        <w:t>восибирской области «Культура Новосибирской области».</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1001 «Пенсионное обеспечение»</w:t>
      </w:r>
      <w:r w:rsidRPr="006C6A96">
        <w:rPr>
          <w:szCs w:val="28"/>
        </w:rPr>
        <w:t xml:space="preserve"> показана сумма расходов на выплату доплаты к пенсии 21 муниципальному служащему – 2068,6 тыс. руб.</w:t>
      </w:r>
    </w:p>
    <w:p w:rsidR="006C6A96" w:rsidRPr="006C6A96" w:rsidRDefault="006C6A96" w:rsidP="006C6A96">
      <w:pPr>
        <w:pStyle w:val="a7"/>
        <w:jc w:val="both"/>
        <w:rPr>
          <w:szCs w:val="28"/>
        </w:rPr>
      </w:pPr>
      <w:r w:rsidRPr="006C6A96">
        <w:rPr>
          <w:szCs w:val="28"/>
        </w:rPr>
        <w:t xml:space="preserve">      Расходы по подразделу </w:t>
      </w:r>
      <w:r w:rsidRPr="006C6A96">
        <w:rPr>
          <w:b/>
          <w:szCs w:val="28"/>
        </w:rPr>
        <w:t>1002 «Социальное обслуживание населения»</w:t>
      </w:r>
      <w:r w:rsidRPr="006C6A96">
        <w:rPr>
          <w:szCs w:val="28"/>
        </w:rPr>
        <w:t xml:space="preserve"> прои</w:t>
      </w:r>
      <w:r w:rsidRPr="006C6A96">
        <w:rPr>
          <w:szCs w:val="28"/>
        </w:rPr>
        <w:t>з</w:t>
      </w:r>
      <w:r w:rsidRPr="006C6A96">
        <w:rPr>
          <w:szCs w:val="28"/>
        </w:rPr>
        <w:t>ведены в сумме – 56509,3 тыс. руб., за счет средств субвенции из областного бюджета на обеспечение деятельности муниципального казенного учреждения «Комплексный центр социального обслуживания населения» использовано 48110,9 тыс. руб. и за счет собственных средств 5086,2 тыс. руб. В рамках гос</w:t>
      </w:r>
      <w:r w:rsidRPr="006C6A96">
        <w:rPr>
          <w:szCs w:val="28"/>
        </w:rPr>
        <w:t>у</w:t>
      </w:r>
      <w:r w:rsidRPr="006C6A96">
        <w:rPr>
          <w:szCs w:val="28"/>
        </w:rPr>
        <w:t>дарственной программе Новосибирской области «Развитие системы социальной поддержки населения и улучшение социального положения семей с детьми в Н</w:t>
      </w:r>
      <w:r w:rsidRPr="006C6A96">
        <w:rPr>
          <w:szCs w:val="28"/>
        </w:rPr>
        <w:t>о</w:t>
      </w:r>
      <w:r w:rsidRPr="006C6A96">
        <w:rPr>
          <w:szCs w:val="28"/>
        </w:rPr>
        <w:t>восибирской области» на создание долговременного ухода за гражданами пож</w:t>
      </w:r>
      <w:r w:rsidRPr="006C6A96">
        <w:rPr>
          <w:szCs w:val="28"/>
        </w:rPr>
        <w:t>и</w:t>
      </w:r>
      <w:r w:rsidRPr="006C6A96">
        <w:rPr>
          <w:szCs w:val="28"/>
        </w:rPr>
        <w:t>лого возраста и инвалидами отражены расходы в сумме – 3312,2 тыс. руб., в т.ч. федеральный бюджет – 3179,7 тыс. руб. и областной бюджет – 132,5 тыс. руб. Расходы осуществлялись на выплату з/п и начисления на нее.</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1003 «Социальное обеспечение населения»</w:t>
      </w:r>
      <w:r w:rsidRPr="006C6A96">
        <w:rPr>
          <w:szCs w:val="28"/>
        </w:rPr>
        <w:t xml:space="preserve"> исполнение с</w:t>
      </w:r>
      <w:r w:rsidRPr="006C6A96">
        <w:rPr>
          <w:szCs w:val="28"/>
        </w:rPr>
        <w:t>о</w:t>
      </w:r>
      <w:r w:rsidRPr="006C6A96">
        <w:rPr>
          <w:szCs w:val="28"/>
        </w:rPr>
        <w:t>ставило – 8071,1 тыс. руб (89,3% к плану). Расходы на мероприятия по реализ</w:t>
      </w:r>
      <w:r w:rsidRPr="006C6A96">
        <w:rPr>
          <w:szCs w:val="28"/>
        </w:rPr>
        <w:t>а</w:t>
      </w:r>
      <w:r w:rsidRPr="006C6A96">
        <w:rPr>
          <w:szCs w:val="28"/>
        </w:rPr>
        <w:t xml:space="preserve">ции государственной программы Новосибирской области «Комплексное развитие сельских территорий в Новосибирской области» исполнены в сумме 3875,0 тыс. </w:t>
      </w:r>
      <w:r w:rsidRPr="006C6A96">
        <w:rPr>
          <w:szCs w:val="28"/>
        </w:rPr>
        <w:lastRenderedPageBreak/>
        <w:t>руб., в т.ч. федеральный бюджет – 1229,1 тыс. руб. и областной бюджет – 2645,9 тыс. руб. Обеспечены жильем 3 семьи. Расходы на реализацию муниципальной программы «Программа мер по демографическому развитию Венгеровского ра</w:t>
      </w:r>
      <w:r w:rsidRPr="006C6A96">
        <w:rPr>
          <w:szCs w:val="28"/>
        </w:rPr>
        <w:t>й</w:t>
      </w:r>
      <w:r w:rsidRPr="006C6A96">
        <w:rPr>
          <w:szCs w:val="28"/>
        </w:rPr>
        <w:t>она на 2008-2025 годы» составили 75,2 тыс. руб., которые отражены в годовом отчете по КБК 1003 8400087950 244. По государственной программе Новосиби</w:t>
      </w:r>
      <w:r w:rsidRPr="006C6A96">
        <w:rPr>
          <w:szCs w:val="28"/>
        </w:rPr>
        <w:t>р</w:t>
      </w:r>
      <w:r w:rsidRPr="006C6A96">
        <w:rPr>
          <w:szCs w:val="28"/>
        </w:rPr>
        <w:t>ской области «Обеспечение жильем молодых семей в Новосибирской области» отражены расходы по КБК 1003 99000</w:t>
      </w:r>
      <w:r w:rsidRPr="006C6A96">
        <w:rPr>
          <w:szCs w:val="28"/>
          <w:lang w:val="en-US"/>
        </w:rPr>
        <w:t>L</w:t>
      </w:r>
      <w:r w:rsidRPr="006C6A96">
        <w:rPr>
          <w:szCs w:val="28"/>
        </w:rPr>
        <w:t xml:space="preserve">4979 322 плановые назначения – 1442,8 тыс. руб., в т.ч. из федерального бюджета – 386,5 тыс. руб. и областного бюджета – 956,3 тыс. руб., софинансирование – 100,0 тыс. руб. Исполнение составило – 100%. По КБК 1003 9900051350 322 отражены расходы по обеспечению жильем трех участников боевых действий в сумме 2678,0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1004 «Охрана семьи и детства»</w:t>
      </w:r>
      <w:r w:rsidRPr="006C6A96">
        <w:rPr>
          <w:szCs w:val="28"/>
        </w:rPr>
        <w:t xml:space="preserve"> выплаты получателям пособий произведены в полном объеме и составили 50233,5 тыс. рублей</w:t>
      </w:r>
    </w:p>
    <w:p w:rsidR="006C6A96" w:rsidRPr="006C6A96" w:rsidRDefault="006C6A96" w:rsidP="006C6A96">
      <w:pPr>
        <w:pStyle w:val="a7"/>
        <w:jc w:val="both"/>
        <w:rPr>
          <w:szCs w:val="28"/>
        </w:rPr>
      </w:pPr>
      <w:r w:rsidRPr="006C6A96">
        <w:rPr>
          <w:szCs w:val="28"/>
        </w:rPr>
        <w:t xml:space="preserve">      в том числе:</w:t>
      </w:r>
    </w:p>
    <w:p w:rsidR="006C6A96" w:rsidRPr="006C6A96" w:rsidRDefault="006C6A96" w:rsidP="006C6A96">
      <w:pPr>
        <w:pStyle w:val="a7"/>
        <w:jc w:val="both"/>
        <w:rPr>
          <w:szCs w:val="28"/>
        </w:rPr>
      </w:pPr>
      <w:r w:rsidRPr="006C6A96">
        <w:rPr>
          <w:szCs w:val="28"/>
        </w:rPr>
        <w:t xml:space="preserve">   -выплата приемной семье – 16683,3 тыс. рублей;</w:t>
      </w:r>
    </w:p>
    <w:p w:rsidR="006C6A96" w:rsidRPr="006C6A96" w:rsidRDefault="006C6A96" w:rsidP="006C6A96">
      <w:pPr>
        <w:pStyle w:val="a7"/>
        <w:jc w:val="both"/>
        <w:rPr>
          <w:szCs w:val="28"/>
        </w:rPr>
      </w:pPr>
      <w:r w:rsidRPr="006C6A96">
        <w:rPr>
          <w:szCs w:val="28"/>
        </w:rPr>
        <w:t xml:space="preserve">   -выплата приемным родителям – 24201,2 тыс. рублей;</w:t>
      </w:r>
    </w:p>
    <w:p w:rsidR="006C6A96" w:rsidRPr="006C6A96" w:rsidRDefault="006C6A96" w:rsidP="006C6A96">
      <w:pPr>
        <w:pStyle w:val="a7"/>
        <w:jc w:val="both"/>
        <w:rPr>
          <w:szCs w:val="28"/>
        </w:rPr>
      </w:pPr>
      <w:r w:rsidRPr="006C6A96">
        <w:rPr>
          <w:szCs w:val="28"/>
        </w:rPr>
        <w:t xml:space="preserve">   - выплата семьям опекунов – 4089,0 тыс. рублей.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1006 «Другие вопросы в области социальной политики» </w:t>
      </w:r>
      <w:r w:rsidRPr="006C6A96">
        <w:rPr>
          <w:szCs w:val="28"/>
        </w:rPr>
        <w:t>отражены расходы на оказание финансовой помощи отдельным гражданам – 20,0 тыс. руб.</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 xml:space="preserve">1101 «Физическая культура» </w:t>
      </w:r>
      <w:r w:rsidRPr="006C6A96">
        <w:rPr>
          <w:szCs w:val="28"/>
        </w:rPr>
        <w:t xml:space="preserve">кассовые расходы составили к годовому назначению 97,9 % в сумме 10320,1 тыс. руб. Обеспечение деятельности МКУ «Спорткомплекс «Темп» осуществляется за счет собственных средств на сумму 6135,6 тыс. руб. и субсидии на реализацию мероприятий по обеспечению сбалансированности местных бюджетов в рамках государственной программы Новосибирской области «Управление финансами в Новосибирской области» на сумму – 4184,6 тыс. руб.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1401 «Дотация на выравнивание бюджетной обеспече</w:t>
      </w:r>
      <w:r w:rsidRPr="006C6A96">
        <w:rPr>
          <w:b/>
          <w:szCs w:val="28"/>
        </w:rPr>
        <w:t>н</w:t>
      </w:r>
      <w:r w:rsidRPr="006C6A96">
        <w:rPr>
          <w:b/>
          <w:szCs w:val="28"/>
        </w:rPr>
        <w:t xml:space="preserve">ности субъектов Российской Федерации и муниципальных образований» </w:t>
      </w:r>
      <w:r w:rsidRPr="006C6A96">
        <w:rPr>
          <w:szCs w:val="28"/>
        </w:rPr>
        <w:t>ра</w:t>
      </w:r>
      <w:r w:rsidRPr="006C6A96">
        <w:rPr>
          <w:szCs w:val="28"/>
        </w:rPr>
        <w:t>с</w:t>
      </w:r>
      <w:r w:rsidRPr="006C6A96">
        <w:rPr>
          <w:szCs w:val="28"/>
        </w:rPr>
        <w:t xml:space="preserve">ходы предусмотрены в бюджете муниципального района 51058,1 тыс. руб. для передачи поселениям, в т.ч:     </w:t>
      </w:r>
    </w:p>
    <w:p w:rsidR="006C6A96" w:rsidRPr="006C6A96" w:rsidRDefault="006C6A96" w:rsidP="006C6A96">
      <w:pPr>
        <w:pStyle w:val="a7"/>
        <w:jc w:val="both"/>
        <w:rPr>
          <w:szCs w:val="28"/>
        </w:rPr>
      </w:pPr>
      <w:r w:rsidRPr="006C6A96">
        <w:rPr>
          <w:szCs w:val="28"/>
        </w:rPr>
        <w:t xml:space="preserve">     - за счет субвенции на осуществление отдельных государственных полномочий Новосибирской области по расчету и предоставлению дотаций бюджетам посел</w:t>
      </w:r>
      <w:r w:rsidRPr="006C6A96">
        <w:rPr>
          <w:szCs w:val="28"/>
        </w:rPr>
        <w:t>е</w:t>
      </w:r>
      <w:r w:rsidRPr="006C6A96">
        <w:rPr>
          <w:szCs w:val="28"/>
        </w:rPr>
        <w:t xml:space="preserve">ний – 51058,1 тыс. руб. Плановые назначения исполнены на 100 %.      </w:t>
      </w:r>
    </w:p>
    <w:p w:rsidR="006C6A96" w:rsidRPr="006C6A96" w:rsidRDefault="006C6A96" w:rsidP="006C6A96">
      <w:pPr>
        <w:pStyle w:val="a7"/>
        <w:jc w:val="both"/>
        <w:rPr>
          <w:szCs w:val="28"/>
        </w:rPr>
      </w:pPr>
      <w:r w:rsidRPr="006C6A96">
        <w:rPr>
          <w:szCs w:val="28"/>
        </w:rPr>
        <w:t xml:space="preserve">     По подразделу </w:t>
      </w:r>
      <w:r w:rsidRPr="006C6A96">
        <w:rPr>
          <w:b/>
          <w:szCs w:val="28"/>
        </w:rPr>
        <w:t>1403 «Прочие межбюджетные трансферты общего характ</w:t>
      </w:r>
      <w:r w:rsidRPr="006C6A96">
        <w:rPr>
          <w:b/>
          <w:szCs w:val="28"/>
        </w:rPr>
        <w:t>е</w:t>
      </w:r>
      <w:r w:rsidRPr="006C6A96">
        <w:rPr>
          <w:b/>
          <w:szCs w:val="28"/>
        </w:rPr>
        <w:t xml:space="preserve">ра» </w:t>
      </w:r>
      <w:r w:rsidRPr="006C6A96">
        <w:rPr>
          <w:szCs w:val="28"/>
        </w:rPr>
        <w:t>исполнено 113289,5 тыс. руб</w:t>
      </w:r>
      <w:r w:rsidRPr="006C6A96">
        <w:rPr>
          <w:b/>
          <w:szCs w:val="28"/>
        </w:rPr>
        <w:t xml:space="preserve">. </w:t>
      </w:r>
      <w:r w:rsidRPr="006C6A96">
        <w:rPr>
          <w:szCs w:val="28"/>
        </w:rPr>
        <w:t>Передача из муниципального района поселен</w:t>
      </w:r>
      <w:r w:rsidRPr="006C6A96">
        <w:rPr>
          <w:szCs w:val="28"/>
        </w:rPr>
        <w:t>и</w:t>
      </w:r>
      <w:r w:rsidRPr="006C6A96">
        <w:rPr>
          <w:szCs w:val="28"/>
        </w:rPr>
        <w:t>ям составила:</w:t>
      </w:r>
    </w:p>
    <w:p w:rsidR="006C6A96" w:rsidRPr="006C6A96" w:rsidRDefault="006C6A96" w:rsidP="006C6A96">
      <w:pPr>
        <w:pStyle w:val="a7"/>
        <w:jc w:val="both"/>
        <w:rPr>
          <w:szCs w:val="28"/>
        </w:rPr>
      </w:pPr>
      <w:r w:rsidRPr="006C6A96">
        <w:rPr>
          <w:szCs w:val="28"/>
        </w:rPr>
        <w:t xml:space="preserve">    - за счет средств субсидии на реализацию мероприятий по обеспечению сбала</w:t>
      </w:r>
      <w:r w:rsidRPr="006C6A96">
        <w:rPr>
          <w:szCs w:val="28"/>
        </w:rPr>
        <w:t>н</w:t>
      </w:r>
      <w:r w:rsidRPr="006C6A96">
        <w:rPr>
          <w:szCs w:val="28"/>
        </w:rPr>
        <w:t>сированности местных бюджетов в рамках государственной программы Новос</w:t>
      </w:r>
      <w:r w:rsidRPr="006C6A96">
        <w:rPr>
          <w:szCs w:val="28"/>
        </w:rPr>
        <w:t>и</w:t>
      </w:r>
      <w:r w:rsidRPr="006C6A96">
        <w:rPr>
          <w:szCs w:val="28"/>
        </w:rPr>
        <w:t>бирской области «Управление финансами в Новосибирской области» – 95996,6 тыс. руб.</w:t>
      </w:r>
    </w:p>
    <w:p w:rsidR="006C6A96" w:rsidRPr="006C6A96" w:rsidRDefault="006C6A96" w:rsidP="006C6A96">
      <w:pPr>
        <w:pStyle w:val="a7"/>
        <w:jc w:val="both"/>
        <w:rPr>
          <w:szCs w:val="28"/>
        </w:rPr>
      </w:pPr>
      <w:r w:rsidRPr="006C6A96">
        <w:rPr>
          <w:szCs w:val="28"/>
        </w:rPr>
        <w:t xml:space="preserve">    - за счет собственных средств на обеспечение расходов по собственным полн</w:t>
      </w:r>
      <w:r w:rsidRPr="006C6A96">
        <w:rPr>
          <w:szCs w:val="28"/>
        </w:rPr>
        <w:t>о</w:t>
      </w:r>
      <w:r w:rsidRPr="006C6A96">
        <w:rPr>
          <w:szCs w:val="28"/>
        </w:rPr>
        <w:t xml:space="preserve">мочиям 17292,9 тыс. руб. </w:t>
      </w:r>
    </w:p>
    <w:p w:rsidR="006C6A96" w:rsidRPr="006C6A96" w:rsidRDefault="006C6A96" w:rsidP="006C6A96">
      <w:pPr>
        <w:pStyle w:val="a7"/>
        <w:jc w:val="both"/>
        <w:rPr>
          <w:szCs w:val="28"/>
        </w:rPr>
      </w:pPr>
      <w:r w:rsidRPr="006C6A96">
        <w:rPr>
          <w:b/>
          <w:szCs w:val="28"/>
        </w:rPr>
        <w:t xml:space="preserve">   По источникам финансирования дефицита бюджета</w:t>
      </w:r>
      <w:r w:rsidRPr="006C6A96">
        <w:rPr>
          <w:szCs w:val="28"/>
        </w:rPr>
        <w:t xml:space="preserve"> в плановых назначениях отражена сумма – 47315,6 тыс. руб. Исполнение бюджета 2021 года планиров</w:t>
      </w:r>
      <w:r w:rsidRPr="006C6A96">
        <w:rPr>
          <w:szCs w:val="28"/>
        </w:rPr>
        <w:t>а</w:t>
      </w:r>
      <w:r w:rsidRPr="006C6A96">
        <w:rPr>
          <w:szCs w:val="28"/>
        </w:rPr>
        <w:lastRenderedPageBreak/>
        <w:t>лось с дефицитом, исполнен с профицитом в сумме 5865,8 тыс. руб. Долговых обязательств муниципальный район на 01.01.2022 г не имеет.</w:t>
      </w:r>
    </w:p>
    <w:p w:rsidR="006C6A96" w:rsidRPr="006C6A96" w:rsidRDefault="006C6A96" w:rsidP="006C6A96"/>
    <w:p w:rsidR="006C6A96" w:rsidRP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6C6A96" w:rsidRDefault="006C6A96" w:rsidP="006C6A96"/>
    <w:p w:rsidR="006C6A96" w:rsidRDefault="006C6A96" w:rsidP="006C6A96">
      <w:pPr>
        <w:pStyle w:val="a7"/>
        <w:rPr>
          <w:rFonts w:ascii="Calibri" w:hAnsi="Calibri"/>
          <w:sz w:val="22"/>
          <w:szCs w:val="22"/>
          <w:lang w:eastAsia="en-US"/>
        </w:rPr>
      </w:pPr>
    </w:p>
    <w:p w:rsidR="006C6A96" w:rsidRPr="006C6A96" w:rsidRDefault="006C6A96" w:rsidP="006C6A96">
      <w:pPr>
        <w:pStyle w:val="a7"/>
        <w:jc w:val="center"/>
      </w:pPr>
      <w:r w:rsidRPr="006C6A96">
        <w:t>Пояснительная записка</w:t>
      </w:r>
    </w:p>
    <w:p w:rsidR="006C6A96" w:rsidRPr="006C6A96" w:rsidRDefault="006C6A96" w:rsidP="006C6A96">
      <w:pPr>
        <w:pStyle w:val="a7"/>
        <w:jc w:val="center"/>
      </w:pPr>
      <w:r w:rsidRPr="006C6A96">
        <w:t>к решению Совета депутатов Венгеровского района Новосибирской области</w:t>
      </w:r>
    </w:p>
    <w:p w:rsidR="006C6A96" w:rsidRPr="006C6A96" w:rsidRDefault="006C6A96" w:rsidP="006C6A96">
      <w:pPr>
        <w:pStyle w:val="a7"/>
        <w:jc w:val="center"/>
      </w:pPr>
      <w:r w:rsidRPr="006C6A96">
        <w:t>от 13.05.2022 № 142 «О внесении изменений в решение Совета депутатов</w:t>
      </w:r>
    </w:p>
    <w:p w:rsidR="006C6A96" w:rsidRPr="006C6A96" w:rsidRDefault="006C6A96" w:rsidP="006C6A96">
      <w:pPr>
        <w:pStyle w:val="a7"/>
        <w:jc w:val="center"/>
      </w:pPr>
      <w:r w:rsidRPr="006C6A96">
        <w:t>Венгеровского района от 29.11.2013 № 302»</w:t>
      </w:r>
    </w:p>
    <w:p w:rsidR="006C6A96" w:rsidRPr="006C6A96" w:rsidRDefault="006C6A96" w:rsidP="006C6A96">
      <w:pPr>
        <w:pStyle w:val="a7"/>
      </w:pPr>
    </w:p>
    <w:p w:rsidR="006C6A96" w:rsidRPr="006C6A96" w:rsidRDefault="006C6A96" w:rsidP="006C6A96">
      <w:pPr>
        <w:pStyle w:val="a7"/>
      </w:pPr>
    </w:p>
    <w:p w:rsidR="006C6A96" w:rsidRPr="006C6A96" w:rsidRDefault="006C6A96" w:rsidP="006C6A96">
      <w:pPr>
        <w:pStyle w:val="a7"/>
        <w:ind w:firstLine="708"/>
      </w:pPr>
      <w:r w:rsidRPr="006C6A96">
        <w:t>В структуре администрации района одна единица главного специалиста-юриста, который занимается не только правовыми вопросами администрации района, но и проводит прием руководителей предприятий, учреждений, органов местного самоуправления района, граждан по различным вопросам, организует работу по представлению муниципальных нормативных правовых актов органов местного самоуправления района в регистр муниципальных нормативных прав</w:t>
      </w:r>
      <w:r w:rsidRPr="006C6A96">
        <w:t>о</w:t>
      </w:r>
      <w:r w:rsidRPr="006C6A96">
        <w:t>вых актов Новосибирской области,  представляет и защищает в установленном порядке интересы администрации района и ее структурных подразделений в А</w:t>
      </w:r>
      <w:r w:rsidRPr="006C6A96">
        <w:t>р</w:t>
      </w:r>
      <w:r w:rsidRPr="006C6A96">
        <w:t>битражных судах, судах общей юрисдикции, органах прокуратуры, правоохран</w:t>
      </w:r>
      <w:r w:rsidRPr="006C6A96">
        <w:t>и</w:t>
      </w:r>
      <w:r w:rsidRPr="006C6A96">
        <w:t>тельных органах, службе судебных приставов и др.</w:t>
      </w:r>
    </w:p>
    <w:p w:rsidR="006C6A96" w:rsidRPr="006C6A96" w:rsidRDefault="006C6A96" w:rsidP="006C6A96">
      <w:pPr>
        <w:pStyle w:val="a7"/>
        <w:ind w:firstLine="708"/>
      </w:pPr>
      <w:r w:rsidRPr="006C6A96">
        <w:t>В связи с постоянно увеличивающимися объемом и направлениями работы возникла необходимость создания юридического отдела, что позволит более кач</w:t>
      </w:r>
      <w:r w:rsidRPr="006C6A96">
        <w:t>е</w:t>
      </w:r>
      <w:r w:rsidRPr="006C6A96">
        <w:t>ственно и в минимальный срок доводить информацию об изменении законод</w:t>
      </w:r>
      <w:r w:rsidRPr="006C6A96">
        <w:t>а</w:t>
      </w:r>
      <w:r w:rsidRPr="006C6A96">
        <w:t>тельства до структурных подразделений администрации района, администраций сельсоветов, граждан, юридических лиц района, давать более свежую и правил</w:t>
      </w:r>
      <w:r w:rsidRPr="006C6A96">
        <w:t>ь</w:t>
      </w:r>
      <w:r w:rsidRPr="006C6A96">
        <w:t>ную правовую информацию, более качественно проводить работу по противоде</w:t>
      </w:r>
      <w:r w:rsidRPr="006C6A96">
        <w:t>й</w:t>
      </w:r>
      <w:r w:rsidRPr="006C6A96">
        <w:t>ствию коррупции в органах местного самоуправления и подведомственных учр</w:t>
      </w:r>
      <w:r w:rsidRPr="006C6A96">
        <w:t>е</w:t>
      </w:r>
      <w:r w:rsidRPr="006C6A96">
        <w:t>ждениях, осуществлять юридическое сопровождение деятельности администр</w:t>
      </w:r>
      <w:r w:rsidRPr="006C6A96">
        <w:t>а</w:t>
      </w:r>
      <w:r w:rsidRPr="006C6A96">
        <w:t>ций сельсоветов района.</w:t>
      </w:r>
    </w:p>
    <w:p w:rsidR="006C6A96" w:rsidRPr="006C6A96" w:rsidRDefault="006C6A96" w:rsidP="006C6A96">
      <w:pPr>
        <w:pStyle w:val="a7"/>
        <w:ind w:firstLine="708"/>
      </w:pPr>
      <w:r w:rsidRPr="006C6A96">
        <w:t>В связи с увеличением объема работы, проведением командно-штабного учения, расширением функциональных обязанностей по ГО и ЧС ввести дол</w:t>
      </w:r>
      <w:r w:rsidRPr="006C6A96">
        <w:t>ж</w:t>
      </w:r>
      <w:r w:rsidRPr="006C6A96">
        <w:t>ность главного специалиста по ГО и ЧС администрации района.</w:t>
      </w:r>
    </w:p>
    <w:p w:rsidR="006C6A96" w:rsidRPr="006C6A96" w:rsidRDefault="006C6A96" w:rsidP="006C6A96"/>
    <w:p w:rsidR="006C6A96" w:rsidRPr="006C6A96" w:rsidRDefault="006C6A96" w:rsidP="006C6A96"/>
    <w:p w:rsidR="006C6A96" w:rsidRP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572173" w:rsidRDefault="00572173" w:rsidP="006C6A96">
      <w:pPr>
        <w:pStyle w:val="a7"/>
        <w:ind w:left="2124" w:firstLine="708"/>
        <w:jc w:val="center"/>
        <w:rPr>
          <w:rFonts w:ascii="Calibri" w:hAnsi="Calibri"/>
          <w:sz w:val="22"/>
          <w:szCs w:val="22"/>
          <w:lang w:eastAsia="en-US"/>
        </w:rPr>
      </w:pPr>
    </w:p>
    <w:p w:rsidR="00572173" w:rsidRDefault="00572173" w:rsidP="006C6A96">
      <w:pPr>
        <w:pStyle w:val="a7"/>
        <w:ind w:left="2124" w:firstLine="708"/>
        <w:jc w:val="center"/>
        <w:rPr>
          <w:rFonts w:ascii="Calibri" w:hAnsi="Calibri"/>
          <w:sz w:val="22"/>
          <w:szCs w:val="22"/>
          <w:lang w:eastAsia="en-US"/>
        </w:rPr>
      </w:pPr>
    </w:p>
    <w:p w:rsidR="00572173" w:rsidRDefault="00572173" w:rsidP="006C6A96">
      <w:pPr>
        <w:pStyle w:val="a7"/>
        <w:ind w:left="2124" w:firstLine="708"/>
        <w:jc w:val="center"/>
        <w:rPr>
          <w:rFonts w:ascii="Calibri" w:hAnsi="Calibri"/>
          <w:sz w:val="22"/>
          <w:szCs w:val="22"/>
          <w:lang w:eastAsia="en-US"/>
        </w:rPr>
      </w:pPr>
    </w:p>
    <w:p w:rsidR="00572173" w:rsidRDefault="00572173" w:rsidP="006C6A96">
      <w:pPr>
        <w:pStyle w:val="a7"/>
        <w:ind w:left="2124" w:firstLine="708"/>
        <w:jc w:val="center"/>
        <w:rPr>
          <w:rFonts w:ascii="Calibri" w:hAnsi="Calibri"/>
          <w:sz w:val="22"/>
          <w:szCs w:val="22"/>
          <w:lang w:eastAsia="en-US"/>
        </w:rPr>
      </w:pPr>
    </w:p>
    <w:p w:rsidR="006C6A96" w:rsidRPr="006C6A96" w:rsidRDefault="00572173" w:rsidP="00572173">
      <w:pPr>
        <w:pStyle w:val="a7"/>
        <w:ind w:left="2124" w:firstLine="708"/>
        <w:rPr>
          <w:szCs w:val="28"/>
        </w:rPr>
      </w:pPr>
      <w:r>
        <w:rPr>
          <w:rFonts w:ascii="Calibri" w:hAnsi="Calibri"/>
          <w:sz w:val="22"/>
          <w:szCs w:val="22"/>
          <w:lang w:eastAsia="en-US"/>
        </w:rPr>
        <w:lastRenderedPageBreak/>
        <w:t xml:space="preserve">                                                  </w:t>
      </w:r>
      <w:r w:rsidR="006C6A96" w:rsidRPr="006C6A96">
        <w:rPr>
          <w:szCs w:val="28"/>
        </w:rPr>
        <w:t xml:space="preserve">Приложение </w:t>
      </w:r>
    </w:p>
    <w:p w:rsidR="006C6A96" w:rsidRPr="006C6A96" w:rsidRDefault="006C6A96" w:rsidP="006C6A96">
      <w:pPr>
        <w:pStyle w:val="a7"/>
        <w:rPr>
          <w:szCs w:val="28"/>
        </w:rPr>
      </w:pPr>
      <w:r w:rsidRPr="006C6A96">
        <w:rPr>
          <w:szCs w:val="28"/>
        </w:rPr>
        <w:t xml:space="preserve">                                                                            к решению Совета депутатов</w:t>
      </w:r>
    </w:p>
    <w:p w:rsidR="006C6A96" w:rsidRPr="006C6A96" w:rsidRDefault="006C6A96" w:rsidP="006C6A96">
      <w:pPr>
        <w:pStyle w:val="a7"/>
        <w:rPr>
          <w:szCs w:val="28"/>
        </w:rPr>
      </w:pPr>
      <w:r w:rsidRPr="006C6A96">
        <w:rPr>
          <w:szCs w:val="28"/>
        </w:rPr>
        <w:t xml:space="preserve">                                                                            Венгеровского района</w:t>
      </w:r>
    </w:p>
    <w:p w:rsidR="006C6A96" w:rsidRPr="006C6A96" w:rsidRDefault="006C6A96" w:rsidP="006C6A96">
      <w:pPr>
        <w:pStyle w:val="a7"/>
        <w:rPr>
          <w:szCs w:val="28"/>
        </w:rPr>
      </w:pPr>
      <w:r w:rsidRPr="006C6A96">
        <w:rPr>
          <w:szCs w:val="28"/>
        </w:rPr>
        <w:t xml:space="preserve">                                                                            Новосибирской области</w:t>
      </w:r>
    </w:p>
    <w:p w:rsidR="006C6A96" w:rsidRPr="006C6A96" w:rsidRDefault="006C6A96" w:rsidP="006C6A96">
      <w:pPr>
        <w:pStyle w:val="a7"/>
        <w:rPr>
          <w:szCs w:val="28"/>
        </w:rPr>
      </w:pPr>
      <w:r w:rsidRPr="006C6A96">
        <w:rPr>
          <w:szCs w:val="28"/>
        </w:rPr>
        <w:t xml:space="preserve">                                                                            от 13.05.2022 № 143</w:t>
      </w:r>
    </w:p>
    <w:p w:rsidR="006C6A96" w:rsidRPr="006C6A96" w:rsidRDefault="006C6A96" w:rsidP="006C6A96">
      <w:pPr>
        <w:pStyle w:val="a7"/>
        <w:rPr>
          <w:b/>
          <w:szCs w:val="28"/>
        </w:rPr>
      </w:pPr>
    </w:p>
    <w:p w:rsidR="006C6A96" w:rsidRPr="006C6A96" w:rsidRDefault="006C6A96" w:rsidP="006C6A96">
      <w:pPr>
        <w:pStyle w:val="a7"/>
        <w:rPr>
          <w:b/>
          <w:szCs w:val="28"/>
        </w:rPr>
      </w:pPr>
    </w:p>
    <w:p w:rsidR="006C6A96" w:rsidRPr="006C6A96" w:rsidRDefault="006C6A96" w:rsidP="006C6A96">
      <w:pPr>
        <w:pStyle w:val="a7"/>
        <w:jc w:val="center"/>
        <w:rPr>
          <w:b/>
          <w:szCs w:val="28"/>
        </w:rPr>
      </w:pPr>
      <w:r w:rsidRPr="006C6A96">
        <w:rPr>
          <w:b/>
          <w:szCs w:val="28"/>
        </w:rPr>
        <w:t>ИНФОРМАЦИЯ</w:t>
      </w:r>
    </w:p>
    <w:p w:rsidR="006C6A96" w:rsidRPr="006C6A96" w:rsidRDefault="006C6A96" w:rsidP="006C6A96">
      <w:pPr>
        <w:pStyle w:val="a7"/>
        <w:jc w:val="center"/>
        <w:rPr>
          <w:b/>
          <w:szCs w:val="28"/>
        </w:rPr>
      </w:pPr>
      <w:r w:rsidRPr="006C6A96">
        <w:rPr>
          <w:b/>
          <w:szCs w:val="28"/>
        </w:rPr>
        <w:t>заместителя Главы администрации-начальника управления сельского х</w:t>
      </w:r>
      <w:r w:rsidRPr="006C6A96">
        <w:rPr>
          <w:b/>
          <w:szCs w:val="28"/>
        </w:rPr>
        <w:t>о</w:t>
      </w:r>
      <w:r w:rsidRPr="006C6A96">
        <w:rPr>
          <w:b/>
          <w:szCs w:val="28"/>
        </w:rPr>
        <w:t>зяйства администрации Венгеровского района Майорова В.В.</w:t>
      </w:r>
    </w:p>
    <w:p w:rsidR="006C6A96" w:rsidRPr="006C6A96" w:rsidRDefault="006C6A96" w:rsidP="006C6A96">
      <w:pPr>
        <w:pStyle w:val="a7"/>
        <w:jc w:val="center"/>
        <w:rPr>
          <w:b/>
          <w:szCs w:val="28"/>
        </w:rPr>
      </w:pPr>
      <w:r w:rsidRPr="006C6A96">
        <w:rPr>
          <w:b/>
          <w:szCs w:val="28"/>
        </w:rPr>
        <w:t>о готовности сельскохозяйственных предприятий Венгеровского района</w:t>
      </w:r>
    </w:p>
    <w:p w:rsidR="006C6A96" w:rsidRPr="006C6A96" w:rsidRDefault="006C6A96" w:rsidP="006C6A96">
      <w:pPr>
        <w:pStyle w:val="a7"/>
        <w:jc w:val="center"/>
        <w:rPr>
          <w:b/>
          <w:szCs w:val="28"/>
        </w:rPr>
      </w:pPr>
      <w:r w:rsidRPr="006C6A96">
        <w:rPr>
          <w:b/>
          <w:szCs w:val="28"/>
        </w:rPr>
        <w:t>к весенне-полевым работам</w:t>
      </w:r>
    </w:p>
    <w:p w:rsidR="006C6A96" w:rsidRPr="006C6A96" w:rsidRDefault="006C6A96" w:rsidP="006C6A96">
      <w:pPr>
        <w:pStyle w:val="a7"/>
        <w:rPr>
          <w:b/>
          <w:szCs w:val="28"/>
        </w:rPr>
      </w:pPr>
    </w:p>
    <w:p w:rsidR="006C6A96" w:rsidRPr="006C6A96" w:rsidRDefault="006C6A96" w:rsidP="006C6A96">
      <w:pPr>
        <w:pStyle w:val="a7"/>
        <w:rPr>
          <w:szCs w:val="28"/>
        </w:rPr>
      </w:pPr>
      <w:r w:rsidRPr="006C6A96">
        <w:rPr>
          <w:szCs w:val="28"/>
        </w:rPr>
        <w:t>На территории района посевными работами занимаются 7 ЗАО, 9 ИП КФХ, 2 ПСХК, 3 СПК, всего 21 сельскохозяйственное предприятие.</w:t>
      </w:r>
    </w:p>
    <w:p w:rsidR="006C6A96" w:rsidRPr="006C6A96" w:rsidRDefault="006C6A96" w:rsidP="006C6A96">
      <w:pPr>
        <w:pStyle w:val="a7"/>
        <w:rPr>
          <w:szCs w:val="28"/>
        </w:rPr>
      </w:pPr>
      <w:r w:rsidRPr="006C6A96">
        <w:rPr>
          <w:szCs w:val="28"/>
        </w:rPr>
        <w:t>В 2022 году площадь посевов составит 66036 га, что соответствует уровню пр</w:t>
      </w:r>
      <w:r w:rsidRPr="006C6A96">
        <w:rPr>
          <w:szCs w:val="28"/>
        </w:rPr>
        <w:t>о</w:t>
      </w:r>
      <w:r w:rsidRPr="006C6A96">
        <w:rPr>
          <w:szCs w:val="28"/>
        </w:rPr>
        <w:t>шлого года. По рабочему плану яровые зерновые разместятся на площади 43884 га:</w:t>
      </w:r>
    </w:p>
    <w:p w:rsidR="006C6A96" w:rsidRPr="006C6A96" w:rsidRDefault="006C6A96" w:rsidP="006C6A96">
      <w:pPr>
        <w:pStyle w:val="a7"/>
        <w:rPr>
          <w:szCs w:val="28"/>
        </w:rPr>
      </w:pPr>
      <w:r w:rsidRPr="006C6A96">
        <w:rPr>
          <w:szCs w:val="28"/>
        </w:rPr>
        <w:t>- пшеница – 29401;</w:t>
      </w:r>
    </w:p>
    <w:p w:rsidR="006C6A96" w:rsidRPr="006C6A96" w:rsidRDefault="006C6A96" w:rsidP="006C6A96">
      <w:pPr>
        <w:pStyle w:val="a7"/>
        <w:rPr>
          <w:szCs w:val="28"/>
        </w:rPr>
      </w:pPr>
      <w:r w:rsidRPr="006C6A96">
        <w:rPr>
          <w:szCs w:val="28"/>
        </w:rPr>
        <w:t>- овес – 8961;</w:t>
      </w:r>
    </w:p>
    <w:p w:rsidR="006C6A96" w:rsidRPr="006C6A96" w:rsidRDefault="006C6A96" w:rsidP="006C6A96">
      <w:pPr>
        <w:pStyle w:val="a7"/>
        <w:rPr>
          <w:szCs w:val="28"/>
        </w:rPr>
      </w:pPr>
      <w:r w:rsidRPr="006C6A96">
        <w:rPr>
          <w:szCs w:val="28"/>
        </w:rPr>
        <w:t>- ячмень – 2880;</w:t>
      </w:r>
    </w:p>
    <w:p w:rsidR="006C6A96" w:rsidRPr="006C6A96" w:rsidRDefault="006C6A96" w:rsidP="006C6A96">
      <w:pPr>
        <w:pStyle w:val="a7"/>
        <w:rPr>
          <w:szCs w:val="28"/>
        </w:rPr>
      </w:pPr>
      <w:r w:rsidRPr="006C6A96">
        <w:rPr>
          <w:szCs w:val="28"/>
        </w:rPr>
        <w:t xml:space="preserve">- зернобобовые – 2642. </w:t>
      </w:r>
    </w:p>
    <w:p w:rsidR="006C6A96" w:rsidRPr="006C6A96" w:rsidRDefault="006C6A96" w:rsidP="006C6A96">
      <w:pPr>
        <w:pStyle w:val="a7"/>
        <w:rPr>
          <w:szCs w:val="28"/>
        </w:rPr>
      </w:pPr>
      <w:r w:rsidRPr="006C6A96">
        <w:rPr>
          <w:szCs w:val="28"/>
        </w:rPr>
        <w:t>Кормовые культуры разместятся на площади 12363 га, в том числе 1575 – кукур</w:t>
      </w:r>
      <w:r w:rsidRPr="006C6A96">
        <w:rPr>
          <w:szCs w:val="28"/>
        </w:rPr>
        <w:t>у</w:t>
      </w:r>
      <w:r w:rsidRPr="006C6A96">
        <w:rPr>
          <w:szCs w:val="28"/>
        </w:rPr>
        <w:t xml:space="preserve">за. </w:t>
      </w:r>
    </w:p>
    <w:p w:rsidR="006C6A96" w:rsidRPr="006C6A96" w:rsidRDefault="006C6A96" w:rsidP="006C6A96">
      <w:pPr>
        <w:pStyle w:val="a7"/>
        <w:rPr>
          <w:szCs w:val="28"/>
        </w:rPr>
      </w:pPr>
      <w:r w:rsidRPr="006C6A96">
        <w:rPr>
          <w:szCs w:val="28"/>
        </w:rPr>
        <w:t xml:space="preserve">Технические культуры будут размещены на площади 3440 га: 2240 га – лен, 500 га – рапс. Посев льна увеличится по сравнению с прошлым годом на 1600 га. </w:t>
      </w:r>
    </w:p>
    <w:p w:rsidR="006C6A96" w:rsidRPr="006C6A96" w:rsidRDefault="006C6A96" w:rsidP="006C6A96">
      <w:pPr>
        <w:pStyle w:val="a7"/>
        <w:rPr>
          <w:szCs w:val="28"/>
        </w:rPr>
      </w:pPr>
      <w:r w:rsidRPr="006C6A96">
        <w:rPr>
          <w:szCs w:val="28"/>
        </w:rPr>
        <w:t xml:space="preserve">Всего яровой сев составит 60268 га, имеется готовой земли – 36574 га (61%), в том числе 8969 га пара и 27605 га зяби. 13500 га пойдет под весеннюю обработку. </w:t>
      </w:r>
    </w:p>
    <w:p w:rsidR="006C6A96" w:rsidRPr="006C6A96" w:rsidRDefault="006C6A96" w:rsidP="006C6A96">
      <w:pPr>
        <w:pStyle w:val="a7"/>
        <w:rPr>
          <w:szCs w:val="28"/>
        </w:rPr>
      </w:pPr>
      <w:r w:rsidRPr="006C6A96">
        <w:rPr>
          <w:szCs w:val="28"/>
        </w:rPr>
        <w:t>Запасы осенней и зимней влаги по результатам метеостанции составляют на парах 203 мм (159% к средним многолетним значениям), на зяби 154 мм (119% к сре</w:t>
      </w:r>
      <w:r w:rsidRPr="006C6A96">
        <w:rPr>
          <w:szCs w:val="28"/>
        </w:rPr>
        <w:t>д</w:t>
      </w:r>
      <w:r w:rsidRPr="006C6A96">
        <w:rPr>
          <w:szCs w:val="28"/>
        </w:rPr>
        <w:t>ним многолетним значениям) и по стерне 169 мм (132%), поэтому с наступлением оптимальных температур и физической спелости почвы необходимо начать один из основных агроприемов – закрытие влаги (сначала выборочно, потом повсем</w:t>
      </w:r>
      <w:r w:rsidRPr="006C6A96">
        <w:rPr>
          <w:szCs w:val="28"/>
        </w:rPr>
        <w:t>е</w:t>
      </w:r>
      <w:r w:rsidRPr="006C6A96">
        <w:rPr>
          <w:szCs w:val="28"/>
        </w:rPr>
        <w:t>стно). При прогреве 10 см почвы до 12 градусов рекомендуем начать сев зерновых культур, таких как бобовые культуры, технические, серые хлеба.  Посев основной культуры, пшеницы, рекомендуем начать в оптимальные сроки, чтобы запланир</w:t>
      </w:r>
      <w:r w:rsidRPr="006C6A96">
        <w:rPr>
          <w:szCs w:val="28"/>
        </w:rPr>
        <w:t>о</w:t>
      </w:r>
      <w:r w:rsidRPr="006C6A96">
        <w:rPr>
          <w:szCs w:val="28"/>
        </w:rPr>
        <w:t>ванная площадь была засеяна до 25 мая, до 5 июня закончить сев зерновых кул</w:t>
      </w:r>
      <w:r w:rsidRPr="006C6A96">
        <w:rPr>
          <w:szCs w:val="28"/>
        </w:rPr>
        <w:t>ь</w:t>
      </w:r>
      <w:r w:rsidRPr="006C6A96">
        <w:rPr>
          <w:szCs w:val="28"/>
        </w:rPr>
        <w:t>тур, заделку семян необходимо производить во влажный слой почвы (3-4 см). Всего по рабочему плану требуется 30 календарных дней.</w:t>
      </w:r>
    </w:p>
    <w:p w:rsidR="006C6A96" w:rsidRPr="006C6A96" w:rsidRDefault="006C6A96" w:rsidP="006C6A96">
      <w:pPr>
        <w:pStyle w:val="a7"/>
        <w:rPr>
          <w:szCs w:val="28"/>
        </w:rPr>
      </w:pPr>
      <w:r w:rsidRPr="006C6A96">
        <w:rPr>
          <w:szCs w:val="28"/>
        </w:rPr>
        <w:t>Для ярового сева требуется 13,3 тыс. тонн семян. Семенами хозяйства обеспечены полностью, в этом году завезено 142 тонны семян высоких репродукций (22 то</w:t>
      </w:r>
      <w:r w:rsidRPr="006C6A96">
        <w:rPr>
          <w:szCs w:val="28"/>
        </w:rPr>
        <w:t>н</w:t>
      </w:r>
      <w:r w:rsidRPr="006C6A96">
        <w:rPr>
          <w:szCs w:val="28"/>
        </w:rPr>
        <w:t>ны пшеницы, 60 тонн овса и 40 тонн гороха).</w:t>
      </w:r>
    </w:p>
    <w:p w:rsidR="006C6A96" w:rsidRPr="006C6A96" w:rsidRDefault="006C6A96" w:rsidP="006C6A96">
      <w:pPr>
        <w:pStyle w:val="a7"/>
        <w:rPr>
          <w:szCs w:val="28"/>
        </w:rPr>
      </w:pPr>
      <w:r w:rsidRPr="006C6A96">
        <w:rPr>
          <w:szCs w:val="28"/>
        </w:rPr>
        <w:t>Из 13,3 тыс. тонн семена высоких репродукций (оригинальные семена и элита с</w:t>
      </w:r>
      <w:r w:rsidRPr="006C6A96">
        <w:rPr>
          <w:szCs w:val="28"/>
        </w:rPr>
        <w:t>е</w:t>
      </w:r>
      <w:r w:rsidRPr="006C6A96">
        <w:rPr>
          <w:szCs w:val="28"/>
        </w:rPr>
        <w:t>мян) составляют 1%, 70% – семена первой-четвертой репродукций (9,4 тыс. тонн), остальные 3,8 тыс. тонн – массовой репродукции.</w:t>
      </w:r>
    </w:p>
    <w:p w:rsidR="006C6A96" w:rsidRPr="006C6A96" w:rsidRDefault="006C6A96" w:rsidP="006C6A96">
      <w:pPr>
        <w:pStyle w:val="a7"/>
        <w:rPr>
          <w:szCs w:val="28"/>
        </w:rPr>
      </w:pPr>
      <w:r w:rsidRPr="006C6A96">
        <w:rPr>
          <w:szCs w:val="28"/>
        </w:rPr>
        <w:lastRenderedPageBreak/>
        <w:t>По плану необходимо протравить 6500 тонн, около 50 % семян, но по результатам семенной инспекции протравливать необходимо все семена, так как они пораж</w:t>
      </w:r>
      <w:r w:rsidRPr="006C6A96">
        <w:rPr>
          <w:szCs w:val="28"/>
        </w:rPr>
        <w:t>е</w:t>
      </w:r>
      <w:r w:rsidRPr="006C6A96">
        <w:rPr>
          <w:szCs w:val="28"/>
        </w:rPr>
        <w:t xml:space="preserve">ны такими болезнями как головня, фузариоз, септориоз, гельминтоспориоз. </w:t>
      </w:r>
    </w:p>
    <w:p w:rsidR="006C6A96" w:rsidRPr="006C6A96" w:rsidRDefault="006C6A96" w:rsidP="006C6A96">
      <w:pPr>
        <w:pStyle w:val="a7"/>
        <w:rPr>
          <w:szCs w:val="28"/>
        </w:rPr>
      </w:pPr>
      <w:r w:rsidRPr="006C6A96">
        <w:rPr>
          <w:szCs w:val="28"/>
        </w:rPr>
        <w:t>Приобретено 1200 т минеральных удобрений, завезено в хозяйства района 500, оставшееся количество оплачено, требуется завезти.</w:t>
      </w:r>
    </w:p>
    <w:p w:rsidR="006C6A96" w:rsidRPr="006C6A96" w:rsidRDefault="006C6A96" w:rsidP="006C6A96">
      <w:pPr>
        <w:pStyle w:val="a7"/>
        <w:rPr>
          <w:szCs w:val="28"/>
        </w:rPr>
      </w:pPr>
    </w:p>
    <w:p w:rsidR="006C6A96" w:rsidRPr="006C6A96" w:rsidRDefault="006C6A96" w:rsidP="006C6A96">
      <w:pPr>
        <w:pStyle w:val="a7"/>
        <w:rPr>
          <w:b/>
          <w:szCs w:val="28"/>
        </w:rPr>
      </w:pPr>
      <w:r w:rsidRPr="006C6A96">
        <w:rPr>
          <w:b/>
          <w:szCs w:val="28"/>
        </w:rPr>
        <w:t>Структура затрат на проведение ВПР хозяйствами района</w:t>
      </w:r>
    </w:p>
    <w:p w:rsidR="006C6A96" w:rsidRPr="006C6A96" w:rsidRDefault="006C6A96" w:rsidP="006C6A96">
      <w:pPr>
        <w:pStyle w:val="a7"/>
        <w:rPr>
          <w:b/>
          <w:szCs w:val="28"/>
        </w:rPr>
      </w:pPr>
    </w:p>
    <w:tbl>
      <w:tblPr>
        <w:tblStyle w:val="ab"/>
        <w:tblW w:w="0" w:type="auto"/>
        <w:tblLayout w:type="fixed"/>
        <w:tblLook w:val="04A0"/>
      </w:tblPr>
      <w:tblGrid>
        <w:gridCol w:w="1129"/>
        <w:gridCol w:w="1560"/>
        <w:gridCol w:w="1275"/>
        <w:gridCol w:w="1134"/>
        <w:gridCol w:w="1134"/>
        <w:gridCol w:w="1276"/>
      </w:tblGrid>
      <w:tr w:rsidR="006C6A96" w:rsidRPr="006C6A96" w:rsidTr="006C6A96">
        <w:tc>
          <w:tcPr>
            <w:tcW w:w="112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ГСМ</w:t>
            </w:r>
          </w:p>
        </w:tc>
        <w:tc>
          <w:tcPr>
            <w:tcW w:w="156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Мин</w:t>
            </w:r>
            <w:r w:rsidRPr="006C6A96">
              <w:rPr>
                <w:szCs w:val="28"/>
              </w:rPr>
              <w:t>е</w:t>
            </w:r>
            <w:r w:rsidRPr="006C6A96">
              <w:rPr>
                <w:szCs w:val="28"/>
              </w:rPr>
              <w:t>ральные удобрения</w:t>
            </w:r>
          </w:p>
        </w:tc>
        <w:tc>
          <w:tcPr>
            <w:tcW w:w="127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Средс</w:t>
            </w:r>
            <w:r w:rsidRPr="006C6A96">
              <w:rPr>
                <w:szCs w:val="28"/>
              </w:rPr>
              <w:t>т</w:t>
            </w:r>
            <w:r w:rsidRPr="006C6A96">
              <w:rPr>
                <w:szCs w:val="28"/>
              </w:rPr>
              <w:t>ва защ</w:t>
            </w:r>
            <w:r w:rsidRPr="006C6A96">
              <w:rPr>
                <w:szCs w:val="28"/>
              </w:rPr>
              <w:t>и</w:t>
            </w:r>
            <w:r w:rsidRPr="006C6A96">
              <w:rPr>
                <w:szCs w:val="28"/>
              </w:rPr>
              <w:t xml:space="preserve">ты </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Семена</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Запа</w:t>
            </w:r>
            <w:r w:rsidRPr="006C6A96">
              <w:rPr>
                <w:szCs w:val="28"/>
              </w:rPr>
              <w:t>с</w:t>
            </w:r>
            <w:r w:rsidRPr="006C6A96">
              <w:rPr>
                <w:szCs w:val="28"/>
              </w:rPr>
              <w:t>ные части</w:t>
            </w:r>
          </w:p>
        </w:tc>
        <w:tc>
          <w:tcPr>
            <w:tcW w:w="1276"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ИТОГО</w:t>
            </w:r>
          </w:p>
        </w:tc>
      </w:tr>
      <w:tr w:rsidR="006C6A96" w:rsidRPr="006C6A96" w:rsidTr="006C6A96">
        <w:tc>
          <w:tcPr>
            <w:tcW w:w="112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47076,6</w:t>
            </w:r>
          </w:p>
        </w:tc>
        <w:tc>
          <w:tcPr>
            <w:tcW w:w="156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32232,0</w:t>
            </w:r>
          </w:p>
        </w:tc>
        <w:tc>
          <w:tcPr>
            <w:tcW w:w="127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37382,5</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10110,0</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38400,0</w:t>
            </w:r>
          </w:p>
        </w:tc>
        <w:tc>
          <w:tcPr>
            <w:tcW w:w="1276"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b/>
                <w:szCs w:val="28"/>
              </w:rPr>
            </w:pPr>
            <w:r w:rsidRPr="006C6A96">
              <w:rPr>
                <w:b/>
                <w:szCs w:val="28"/>
              </w:rPr>
              <w:t>165201,1</w:t>
            </w:r>
          </w:p>
        </w:tc>
      </w:tr>
      <w:tr w:rsidR="006C6A96" w:rsidRPr="006C6A96" w:rsidTr="006C6A96">
        <w:tc>
          <w:tcPr>
            <w:tcW w:w="112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28,5%</w:t>
            </w:r>
          </w:p>
        </w:tc>
        <w:tc>
          <w:tcPr>
            <w:tcW w:w="156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19,5%</w:t>
            </w:r>
          </w:p>
        </w:tc>
        <w:tc>
          <w:tcPr>
            <w:tcW w:w="127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22,6%</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6%</w:t>
            </w:r>
          </w:p>
        </w:tc>
        <w:tc>
          <w:tcPr>
            <w:tcW w:w="1134"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23,2%</w:t>
            </w:r>
          </w:p>
        </w:tc>
        <w:tc>
          <w:tcPr>
            <w:tcW w:w="1276" w:type="dxa"/>
            <w:tcBorders>
              <w:top w:val="single" w:sz="4" w:space="0" w:color="auto"/>
              <w:left w:val="single" w:sz="4" w:space="0" w:color="auto"/>
              <w:bottom w:val="single" w:sz="4" w:space="0" w:color="auto"/>
              <w:right w:val="single" w:sz="4" w:space="0" w:color="auto"/>
            </w:tcBorders>
          </w:tcPr>
          <w:p w:rsidR="006C6A96" w:rsidRPr="006C6A96" w:rsidRDefault="006C6A96" w:rsidP="006C6A96">
            <w:pPr>
              <w:pStyle w:val="a7"/>
              <w:rPr>
                <w:szCs w:val="28"/>
              </w:rPr>
            </w:pPr>
          </w:p>
        </w:tc>
      </w:tr>
    </w:tbl>
    <w:p w:rsidR="006C6A96" w:rsidRPr="006C6A96" w:rsidRDefault="006C6A96" w:rsidP="006C6A96">
      <w:pPr>
        <w:pStyle w:val="a7"/>
        <w:rPr>
          <w:b/>
          <w:color w:val="222222"/>
          <w:szCs w:val="28"/>
          <w:lang w:eastAsia="en-US"/>
        </w:rPr>
      </w:pPr>
    </w:p>
    <w:p w:rsidR="006C6A96" w:rsidRPr="006C6A96" w:rsidRDefault="006C6A96" w:rsidP="006C6A96">
      <w:pPr>
        <w:pStyle w:val="a7"/>
        <w:rPr>
          <w:b/>
          <w:szCs w:val="28"/>
        </w:rPr>
      </w:pPr>
      <w:r w:rsidRPr="006C6A96">
        <w:rPr>
          <w:b/>
          <w:szCs w:val="28"/>
        </w:rPr>
        <w:t>Источники финансирования ВПР</w:t>
      </w:r>
    </w:p>
    <w:p w:rsidR="006C6A96" w:rsidRPr="006C6A96" w:rsidRDefault="006C6A96" w:rsidP="006C6A96">
      <w:pPr>
        <w:pStyle w:val="a7"/>
        <w:rPr>
          <w:b/>
          <w:szCs w:val="28"/>
        </w:rPr>
      </w:pPr>
    </w:p>
    <w:tbl>
      <w:tblPr>
        <w:tblStyle w:val="ab"/>
        <w:tblW w:w="0" w:type="auto"/>
        <w:tblLayout w:type="fixed"/>
        <w:tblLook w:val="04A0"/>
      </w:tblPr>
      <w:tblGrid>
        <w:gridCol w:w="1545"/>
        <w:gridCol w:w="1498"/>
        <w:gridCol w:w="1630"/>
        <w:gridCol w:w="1559"/>
        <w:gridCol w:w="1710"/>
        <w:gridCol w:w="1403"/>
      </w:tblGrid>
      <w:tr w:rsidR="006C6A96" w:rsidRPr="006C6A96" w:rsidTr="006C6A96">
        <w:tc>
          <w:tcPr>
            <w:tcW w:w="154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Собстве</w:t>
            </w:r>
            <w:r w:rsidRPr="006C6A96">
              <w:rPr>
                <w:szCs w:val="28"/>
              </w:rPr>
              <w:t>н</w:t>
            </w:r>
            <w:r w:rsidRPr="006C6A96">
              <w:rPr>
                <w:szCs w:val="28"/>
              </w:rPr>
              <w:t>ные сре</w:t>
            </w:r>
            <w:r w:rsidRPr="006C6A96">
              <w:rPr>
                <w:szCs w:val="28"/>
              </w:rPr>
              <w:t>д</w:t>
            </w:r>
            <w:r w:rsidRPr="006C6A96">
              <w:rPr>
                <w:szCs w:val="28"/>
              </w:rPr>
              <w:t>ства, тыс. руб</w:t>
            </w:r>
          </w:p>
        </w:tc>
        <w:tc>
          <w:tcPr>
            <w:tcW w:w="1498"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Кредиты банков, тыс. руб</w:t>
            </w:r>
          </w:p>
        </w:tc>
        <w:tc>
          <w:tcPr>
            <w:tcW w:w="163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Перераб</w:t>
            </w:r>
            <w:r w:rsidRPr="006C6A96">
              <w:rPr>
                <w:szCs w:val="28"/>
              </w:rPr>
              <w:t>а</w:t>
            </w:r>
            <w:r w:rsidRPr="006C6A96">
              <w:rPr>
                <w:szCs w:val="28"/>
              </w:rPr>
              <w:t>тывающие предпр</w:t>
            </w:r>
            <w:r w:rsidRPr="006C6A96">
              <w:rPr>
                <w:szCs w:val="28"/>
              </w:rPr>
              <w:t>и</w:t>
            </w:r>
            <w:r w:rsidRPr="006C6A96">
              <w:rPr>
                <w:szCs w:val="28"/>
              </w:rPr>
              <w:t>ятия, тыс. руб</w:t>
            </w:r>
          </w:p>
        </w:tc>
        <w:tc>
          <w:tcPr>
            <w:tcW w:w="155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Субсидии, дотации, тыс. руб</w:t>
            </w:r>
          </w:p>
        </w:tc>
        <w:tc>
          <w:tcPr>
            <w:tcW w:w="171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В т. ч. н</w:t>
            </w:r>
            <w:r w:rsidRPr="006C6A96">
              <w:rPr>
                <w:szCs w:val="28"/>
              </w:rPr>
              <w:t>е</w:t>
            </w:r>
            <w:r w:rsidRPr="006C6A96">
              <w:rPr>
                <w:szCs w:val="28"/>
              </w:rPr>
              <w:t>связная поддержка, тыс. руб</w:t>
            </w:r>
          </w:p>
        </w:tc>
        <w:tc>
          <w:tcPr>
            <w:tcW w:w="1403"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ИТОГО</w:t>
            </w:r>
          </w:p>
        </w:tc>
      </w:tr>
      <w:tr w:rsidR="006C6A96" w:rsidRPr="006C6A96" w:rsidTr="006C6A96">
        <w:tc>
          <w:tcPr>
            <w:tcW w:w="154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129405,1</w:t>
            </w:r>
          </w:p>
        </w:tc>
        <w:tc>
          <w:tcPr>
            <w:tcW w:w="1498"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19350,0</w:t>
            </w:r>
          </w:p>
        </w:tc>
        <w:tc>
          <w:tcPr>
            <w:tcW w:w="163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1000,0</w:t>
            </w:r>
          </w:p>
        </w:tc>
        <w:tc>
          <w:tcPr>
            <w:tcW w:w="155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15746,0</w:t>
            </w:r>
          </w:p>
        </w:tc>
        <w:tc>
          <w:tcPr>
            <w:tcW w:w="171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2500,0</w:t>
            </w:r>
          </w:p>
        </w:tc>
        <w:tc>
          <w:tcPr>
            <w:tcW w:w="1403"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b/>
                <w:szCs w:val="28"/>
              </w:rPr>
            </w:pPr>
            <w:r w:rsidRPr="006C6A96">
              <w:rPr>
                <w:b/>
                <w:szCs w:val="28"/>
              </w:rPr>
              <w:t>165501,1</w:t>
            </w:r>
          </w:p>
        </w:tc>
      </w:tr>
      <w:tr w:rsidR="006C6A96" w:rsidRPr="006C6A96" w:rsidTr="006C6A96">
        <w:tc>
          <w:tcPr>
            <w:tcW w:w="1545"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78,2%</w:t>
            </w:r>
          </w:p>
        </w:tc>
        <w:tc>
          <w:tcPr>
            <w:tcW w:w="1498"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11,7%</w:t>
            </w:r>
          </w:p>
        </w:tc>
        <w:tc>
          <w:tcPr>
            <w:tcW w:w="163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0,6%</w:t>
            </w:r>
          </w:p>
        </w:tc>
        <w:tc>
          <w:tcPr>
            <w:tcW w:w="1559"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9,5%</w:t>
            </w:r>
          </w:p>
        </w:tc>
        <w:tc>
          <w:tcPr>
            <w:tcW w:w="1710" w:type="dxa"/>
            <w:tcBorders>
              <w:top w:val="single" w:sz="4" w:space="0" w:color="auto"/>
              <w:left w:val="single" w:sz="4" w:space="0" w:color="auto"/>
              <w:bottom w:val="single" w:sz="4" w:space="0" w:color="auto"/>
              <w:right w:val="single" w:sz="4" w:space="0" w:color="auto"/>
            </w:tcBorders>
            <w:hideMark/>
          </w:tcPr>
          <w:p w:rsidR="006C6A96" w:rsidRPr="006C6A96" w:rsidRDefault="006C6A96" w:rsidP="006C6A96">
            <w:pPr>
              <w:pStyle w:val="a7"/>
              <w:rPr>
                <w:szCs w:val="28"/>
              </w:rPr>
            </w:pPr>
            <w:r w:rsidRPr="006C6A96">
              <w:rPr>
                <w:szCs w:val="28"/>
              </w:rPr>
              <w:t>1,5%</w:t>
            </w:r>
          </w:p>
        </w:tc>
        <w:tc>
          <w:tcPr>
            <w:tcW w:w="1403" w:type="dxa"/>
            <w:tcBorders>
              <w:top w:val="single" w:sz="4" w:space="0" w:color="auto"/>
              <w:left w:val="single" w:sz="4" w:space="0" w:color="auto"/>
              <w:bottom w:val="single" w:sz="4" w:space="0" w:color="auto"/>
              <w:right w:val="single" w:sz="4" w:space="0" w:color="auto"/>
            </w:tcBorders>
          </w:tcPr>
          <w:p w:rsidR="006C6A96" w:rsidRPr="006C6A96" w:rsidRDefault="006C6A96" w:rsidP="006C6A96">
            <w:pPr>
              <w:pStyle w:val="a7"/>
              <w:rPr>
                <w:szCs w:val="28"/>
              </w:rPr>
            </w:pPr>
          </w:p>
        </w:tc>
      </w:tr>
    </w:tbl>
    <w:p w:rsidR="006C6A96" w:rsidRPr="006C6A96" w:rsidRDefault="006C6A96" w:rsidP="006C6A96">
      <w:pPr>
        <w:pStyle w:val="a7"/>
        <w:rPr>
          <w:color w:val="222222"/>
          <w:szCs w:val="28"/>
          <w:lang w:eastAsia="en-US"/>
        </w:rPr>
      </w:pPr>
    </w:p>
    <w:p w:rsidR="006C6A96" w:rsidRPr="006C6A96" w:rsidRDefault="006C6A96" w:rsidP="006C6A96">
      <w:pPr>
        <w:pStyle w:val="a7"/>
        <w:rPr>
          <w:szCs w:val="28"/>
        </w:rPr>
      </w:pPr>
      <w:r w:rsidRPr="006C6A96">
        <w:rPr>
          <w:szCs w:val="28"/>
        </w:rPr>
        <w:t xml:space="preserve">По структуре парка самоходной техники (тракторов), по отчётам на 01.01.2022 в сельхозпредприятиях и КФХ района числится </w:t>
      </w:r>
      <w:r w:rsidRPr="006C6A96">
        <w:rPr>
          <w:b/>
          <w:szCs w:val="28"/>
        </w:rPr>
        <w:t xml:space="preserve">386 </w:t>
      </w:r>
      <w:r w:rsidRPr="006C6A96">
        <w:rPr>
          <w:szCs w:val="28"/>
        </w:rPr>
        <w:t xml:space="preserve">тракторов различных марок. Из них </w:t>
      </w:r>
      <w:r w:rsidRPr="006C6A96">
        <w:rPr>
          <w:b/>
          <w:szCs w:val="28"/>
        </w:rPr>
        <w:t xml:space="preserve">75 </w:t>
      </w:r>
      <w:r w:rsidRPr="006C6A96">
        <w:rPr>
          <w:szCs w:val="28"/>
        </w:rPr>
        <w:t xml:space="preserve">единиц Кировцев различных модификаций, </w:t>
      </w:r>
      <w:r w:rsidRPr="006C6A96">
        <w:rPr>
          <w:b/>
          <w:szCs w:val="28"/>
        </w:rPr>
        <w:t>5</w:t>
      </w:r>
      <w:r w:rsidRPr="006C6A96">
        <w:rPr>
          <w:szCs w:val="28"/>
        </w:rPr>
        <w:t xml:space="preserve"> единиц импортных тракт</w:t>
      </w:r>
      <w:r w:rsidRPr="006C6A96">
        <w:rPr>
          <w:szCs w:val="28"/>
        </w:rPr>
        <w:t>о</w:t>
      </w:r>
      <w:r w:rsidRPr="006C6A96">
        <w:rPr>
          <w:szCs w:val="28"/>
        </w:rPr>
        <w:t xml:space="preserve">ров (типа Кейс, Джон-Дир, Бюллер), </w:t>
      </w:r>
      <w:r w:rsidRPr="006C6A96">
        <w:rPr>
          <w:b/>
          <w:szCs w:val="28"/>
        </w:rPr>
        <w:t>31</w:t>
      </w:r>
      <w:r w:rsidRPr="006C6A96">
        <w:rPr>
          <w:szCs w:val="28"/>
        </w:rPr>
        <w:t xml:space="preserve"> трактор Т-150. Остальные трактора типа Беларус, МТЗ, ДТ. </w:t>
      </w:r>
    </w:p>
    <w:p w:rsidR="006C6A96" w:rsidRPr="006C6A96" w:rsidRDefault="006C6A96" w:rsidP="006C6A96">
      <w:pPr>
        <w:pStyle w:val="a7"/>
        <w:rPr>
          <w:szCs w:val="28"/>
        </w:rPr>
      </w:pPr>
      <w:r w:rsidRPr="006C6A96">
        <w:rPr>
          <w:szCs w:val="28"/>
        </w:rPr>
        <w:t xml:space="preserve">Если смотреть по годам, то до 3 лет – 25 тр. (6%), от 3 до10 лет – 77 тр. (20%) и старше 10 лет – 284 тр. (74%).  Если смотреть энергонасыщенные трактора по возрасту, то 6% (7 тр.) – до трёх лет, 22% (25 тр.) – от 3 до 10 лет, 72% (79 тр.) – более 10 лет. </w:t>
      </w:r>
    </w:p>
    <w:p w:rsidR="006C6A96" w:rsidRPr="006C6A96" w:rsidRDefault="006C6A96" w:rsidP="006C6A96">
      <w:pPr>
        <w:pStyle w:val="a7"/>
        <w:rPr>
          <w:szCs w:val="28"/>
        </w:rPr>
      </w:pPr>
      <w:r w:rsidRPr="006C6A96">
        <w:rPr>
          <w:szCs w:val="28"/>
        </w:rPr>
        <w:t xml:space="preserve">  </w:t>
      </w:r>
      <w:r w:rsidRPr="006C6A96">
        <w:rPr>
          <w:szCs w:val="28"/>
        </w:rPr>
        <w:tab/>
        <w:t xml:space="preserve">За 2021 год сельхозпредприятиями и КФХ приобретено </w:t>
      </w:r>
      <w:r w:rsidRPr="006C6A96">
        <w:rPr>
          <w:b/>
          <w:szCs w:val="28"/>
        </w:rPr>
        <w:t>4</w:t>
      </w:r>
      <w:r w:rsidRPr="006C6A96">
        <w:rPr>
          <w:szCs w:val="28"/>
        </w:rPr>
        <w:t xml:space="preserve"> трактора, из них </w:t>
      </w:r>
      <w:r w:rsidRPr="006C6A96">
        <w:rPr>
          <w:b/>
          <w:szCs w:val="28"/>
        </w:rPr>
        <w:t xml:space="preserve">2 </w:t>
      </w:r>
      <w:r w:rsidRPr="006C6A96">
        <w:rPr>
          <w:szCs w:val="28"/>
        </w:rPr>
        <w:t xml:space="preserve">Кировца и 2 МТЗ. В 2022 году приобретено </w:t>
      </w:r>
      <w:r w:rsidRPr="006C6A96">
        <w:rPr>
          <w:b/>
          <w:szCs w:val="28"/>
        </w:rPr>
        <w:t xml:space="preserve">3 </w:t>
      </w:r>
      <w:r w:rsidRPr="006C6A96">
        <w:rPr>
          <w:szCs w:val="28"/>
        </w:rPr>
        <w:t xml:space="preserve">трактора Беларус. </w:t>
      </w:r>
    </w:p>
    <w:p w:rsidR="006C6A96" w:rsidRPr="006C6A96" w:rsidRDefault="006C6A96" w:rsidP="006C6A96">
      <w:pPr>
        <w:pStyle w:val="a7"/>
        <w:rPr>
          <w:szCs w:val="28"/>
        </w:rPr>
      </w:pPr>
      <w:r w:rsidRPr="006C6A96">
        <w:rPr>
          <w:szCs w:val="28"/>
        </w:rPr>
        <w:t xml:space="preserve">  </w:t>
      </w:r>
      <w:r w:rsidRPr="006C6A96">
        <w:rPr>
          <w:szCs w:val="28"/>
        </w:rPr>
        <w:tab/>
        <w:t xml:space="preserve">По рабочему плану на посевной 2022 года будет задействовано </w:t>
      </w:r>
      <w:r w:rsidRPr="006C6A96">
        <w:rPr>
          <w:b/>
          <w:szCs w:val="28"/>
        </w:rPr>
        <w:t xml:space="preserve">219 </w:t>
      </w:r>
      <w:r w:rsidRPr="006C6A96">
        <w:rPr>
          <w:szCs w:val="28"/>
        </w:rPr>
        <w:t>тракт</w:t>
      </w:r>
      <w:r w:rsidRPr="006C6A96">
        <w:rPr>
          <w:szCs w:val="28"/>
        </w:rPr>
        <w:t>о</w:t>
      </w:r>
      <w:r w:rsidRPr="006C6A96">
        <w:rPr>
          <w:szCs w:val="28"/>
        </w:rPr>
        <w:t>ров, из них 111 энергонасыщенные. Готовы к работе в поле 102 трактора (91,8%).</w:t>
      </w:r>
    </w:p>
    <w:p w:rsidR="006C6A96" w:rsidRPr="006C6A96" w:rsidRDefault="006C6A96" w:rsidP="006C6A96">
      <w:pPr>
        <w:pStyle w:val="a7"/>
        <w:rPr>
          <w:szCs w:val="28"/>
        </w:rPr>
      </w:pPr>
      <w:r w:rsidRPr="006C6A96">
        <w:rPr>
          <w:szCs w:val="28"/>
        </w:rPr>
        <w:t xml:space="preserve">  </w:t>
      </w:r>
      <w:r w:rsidRPr="006C6A96">
        <w:rPr>
          <w:szCs w:val="28"/>
        </w:rPr>
        <w:tab/>
        <w:t>По структуре парка автомобилей, по отчётам в районе имеется 248 автом</w:t>
      </w:r>
      <w:r w:rsidRPr="006C6A96">
        <w:rPr>
          <w:szCs w:val="28"/>
        </w:rPr>
        <w:t>о</w:t>
      </w:r>
      <w:r w:rsidRPr="006C6A96">
        <w:rPr>
          <w:szCs w:val="28"/>
        </w:rPr>
        <w:t>билей, из них 154 грузовых (самосвалы, бортовые, специальные) от КамАЗов до УАЗов. По рабочему плану на посевной будет задействовано 98 автомобилей, они практически готовы к работе, некоторым автомобилям необходимо провести те</w:t>
      </w:r>
      <w:r w:rsidRPr="006C6A96">
        <w:rPr>
          <w:szCs w:val="28"/>
        </w:rPr>
        <w:t>х</w:t>
      </w:r>
      <w:r w:rsidRPr="006C6A96">
        <w:rPr>
          <w:szCs w:val="28"/>
        </w:rPr>
        <w:t xml:space="preserve">ническое обслуживание. </w:t>
      </w:r>
    </w:p>
    <w:p w:rsidR="006C6A96" w:rsidRPr="006C6A96" w:rsidRDefault="006C6A96" w:rsidP="006C6A96">
      <w:pPr>
        <w:pStyle w:val="a7"/>
        <w:rPr>
          <w:szCs w:val="28"/>
        </w:rPr>
      </w:pPr>
      <w:r w:rsidRPr="006C6A96">
        <w:rPr>
          <w:szCs w:val="28"/>
        </w:rPr>
        <w:t xml:space="preserve">  </w:t>
      </w:r>
      <w:r w:rsidRPr="006C6A96">
        <w:rPr>
          <w:szCs w:val="28"/>
        </w:rPr>
        <w:tab/>
        <w:t xml:space="preserve">На проведении весенних полевых работ запланировано задействовать 65 плугов, исправны 58 (89%), 76 культиваторов, исправны 62 (81%), 184 сеялки (СЗП, СЗС), исправны 156 (84%), 34 посевных комплекса (Кузбасс, Агромастер, </w:t>
      </w:r>
      <w:r w:rsidRPr="006C6A96">
        <w:rPr>
          <w:szCs w:val="28"/>
        </w:rPr>
        <w:lastRenderedPageBreak/>
        <w:t>Агратор, Омичка), готовы 30 (86%). На 3 комплекса необходима замена двигат</w:t>
      </w:r>
      <w:r w:rsidRPr="006C6A96">
        <w:rPr>
          <w:szCs w:val="28"/>
        </w:rPr>
        <w:t>е</w:t>
      </w:r>
      <w:r w:rsidRPr="006C6A96">
        <w:rPr>
          <w:szCs w:val="28"/>
        </w:rPr>
        <w:t>ля.  Планируется задействовать 61 сцеп борон.</w:t>
      </w:r>
    </w:p>
    <w:p w:rsidR="006C6A96" w:rsidRPr="006C6A96" w:rsidRDefault="006C6A96" w:rsidP="006C6A96">
      <w:pPr>
        <w:pStyle w:val="a7"/>
        <w:rPr>
          <w:szCs w:val="28"/>
        </w:rPr>
      </w:pPr>
      <w:r w:rsidRPr="006C6A96">
        <w:rPr>
          <w:szCs w:val="28"/>
        </w:rPr>
        <w:t>Для проведения весенне-полевых работ по плану необходимо приобрести и заве</w:t>
      </w:r>
      <w:r w:rsidRPr="006C6A96">
        <w:rPr>
          <w:szCs w:val="28"/>
        </w:rPr>
        <w:t>з</w:t>
      </w:r>
      <w:r w:rsidRPr="006C6A96">
        <w:rPr>
          <w:szCs w:val="28"/>
        </w:rPr>
        <w:t>ти 1072 тонны дизельного топлива, 47 тонн бензина, 52 тонн моторного масла. На приобретение запасных частей запланировано 38400 тыс. руб.</w:t>
      </w:r>
    </w:p>
    <w:p w:rsidR="006C6A96" w:rsidRPr="006C6A96" w:rsidRDefault="006C6A96" w:rsidP="006C6A96">
      <w:pPr>
        <w:pStyle w:val="a7"/>
        <w:rPr>
          <w:szCs w:val="28"/>
        </w:rPr>
      </w:pPr>
      <w:r w:rsidRPr="006C6A96">
        <w:rPr>
          <w:szCs w:val="28"/>
        </w:rPr>
        <w:t>В районе ощущается недостаток рабочих – механизаторов и водителей автомоб</w:t>
      </w:r>
      <w:r w:rsidRPr="006C6A96">
        <w:rPr>
          <w:szCs w:val="28"/>
        </w:rPr>
        <w:t>и</w:t>
      </w:r>
      <w:r w:rsidRPr="006C6A96">
        <w:rPr>
          <w:szCs w:val="28"/>
        </w:rPr>
        <w:t>лей. Не хватает трактористов в ЗАО «Петропавловское» (6 механизаторов), ЗАО «Вознесенское» (5 механизаторов), ЗАО «Тартасское» (8 механизаторов), у ИП Еремеев, КФХ Чернов. Весной 2021 года во время посевной в районе из-за отсу</w:t>
      </w:r>
      <w:r w:rsidRPr="006C6A96">
        <w:rPr>
          <w:szCs w:val="28"/>
        </w:rPr>
        <w:t>т</w:t>
      </w:r>
      <w:r w:rsidRPr="006C6A96">
        <w:rPr>
          <w:szCs w:val="28"/>
        </w:rPr>
        <w:t>ствия механизаторов простояли 3 Кировца, в этом году могут простоять 7 тракт</w:t>
      </w:r>
      <w:r w:rsidRPr="006C6A96">
        <w:rPr>
          <w:szCs w:val="28"/>
        </w:rPr>
        <w:t>о</w:t>
      </w:r>
      <w:r w:rsidRPr="006C6A96">
        <w:rPr>
          <w:szCs w:val="28"/>
        </w:rPr>
        <w:t xml:space="preserve">ров Кировец.  </w:t>
      </w:r>
    </w:p>
    <w:p w:rsidR="006C6A96" w:rsidRPr="006C6A96" w:rsidRDefault="006C6A96" w:rsidP="006C6A96">
      <w:pPr>
        <w:pStyle w:val="a7"/>
        <w:rPr>
          <w:szCs w:val="28"/>
        </w:rPr>
      </w:pPr>
      <w:r w:rsidRPr="006C6A96">
        <w:rPr>
          <w:szCs w:val="28"/>
        </w:rPr>
        <w:t>Завершить посев зерновых, зернобобовых культур необходимо в отведенные а</w:t>
      </w:r>
      <w:r w:rsidRPr="006C6A96">
        <w:rPr>
          <w:szCs w:val="28"/>
        </w:rPr>
        <w:t>г</w:t>
      </w:r>
      <w:r w:rsidRPr="006C6A96">
        <w:rPr>
          <w:szCs w:val="28"/>
        </w:rPr>
        <w:t>ротехнические сроки до 1-5 июня. Для проведения посева 2022 года необходимые силы и средства в районе имеются.</w:t>
      </w:r>
    </w:p>
    <w:p w:rsidR="006C6A96" w:rsidRDefault="006C6A96" w:rsidP="006C6A96">
      <w:pPr>
        <w:rPr>
          <w:rFonts w:ascii="Tahoma" w:hAnsi="Tahoma" w:cs="Tahoma"/>
          <w:sz w:val="21"/>
          <w:szCs w:val="21"/>
        </w:rPr>
      </w:pPr>
    </w:p>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6C6A96" w:rsidRDefault="006C6A96"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 w:rsidR="00572173" w:rsidRDefault="00572173" w:rsidP="006C6A96">
      <w:pPr>
        <w:pStyle w:val="a7"/>
        <w:rPr>
          <w:rFonts w:ascii="Calibri" w:hAnsi="Calibri"/>
          <w:sz w:val="22"/>
          <w:szCs w:val="22"/>
          <w:lang w:eastAsia="en-US"/>
        </w:rPr>
      </w:pPr>
    </w:p>
    <w:p w:rsidR="006C6A96" w:rsidRPr="006C6A96" w:rsidRDefault="00572173" w:rsidP="006C6A96">
      <w:pPr>
        <w:pStyle w:val="a7"/>
      </w:pPr>
      <w:r>
        <w:rPr>
          <w:rFonts w:ascii="Calibri" w:hAnsi="Calibri"/>
          <w:sz w:val="22"/>
          <w:szCs w:val="22"/>
          <w:lang w:eastAsia="en-US"/>
        </w:rPr>
        <w:lastRenderedPageBreak/>
        <w:t xml:space="preserve">                                                                                                                   </w:t>
      </w:r>
      <w:r w:rsidR="006C6A96" w:rsidRPr="006C6A96">
        <w:t xml:space="preserve">Приложение                                                                                                                                                                                                                                                                                                                                                                                                                                                                                                                                                                                                                                                                                                                                                                                                                                                                                                                                                                                                                                                                                                         </w:t>
      </w:r>
    </w:p>
    <w:p w:rsidR="006C6A96" w:rsidRPr="006C6A96" w:rsidRDefault="006C6A96" w:rsidP="006C6A96">
      <w:pPr>
        <w:pStyle w:val="a7"/>
      </w:pPr>
      <w:r w:rsidRPr="006C6A96">
        <w:t xml:space="preserve">                                                                </w:t>
      </w:r>
      <w:r>
        <w:t xml:space="preserve">                  </w:t>
      </w:r>
      <w:r w:rsidRPr="006C6A96">
        <w:t xml:space="preserve">к решению Совета депутатов </w:t>
      </w:r>
    </w:p>
    <w:p w:rsidR="006C6A96" w:rsidRPr="006C6A96" w:rsidRDefault="006C6A96" w:rsidP="006C6A96">
      <w:pPr>
        <w:pStyle w:val="a7"/>
      </w:pPr>
      <w:r w:rsidRPr="006C6A96">
        <w:t xml:space="preserve">                                                      </w:t>
      </w:r>
      <w:r>
        <w:t xml:space="preserve">                            </w:t>
      </w:r>
      <w:r w:rsidRPr="006C6A96">
        <w:t xml:space="preserve">Венгеровского района                                                    </w:t>
      </w:r>
    </w:p>
    <w:p w:rsidR="006C6A96" w:rsidRPr="006C6A96" w:rsidRDefault="006C6A96" w:rsidP="006C6A96">
      <w:pPr>
        <w:pStyle w:val="a7"/>
      </w:pPr>
      <w:r w:rsidRPr="006C6A96">
        <w:t xml:space="preserve">                                                       </w:t>
      </w:r>
      <w:r>
        <w:t xml:space="preserve">                           </w:t>
      </w:r>
      <w:r w:rsidRPr="006C6A96">
        <w:t xml:space="preserve">Новосибирской области </w:t>
      </w:r>
    </w:p>
    <w:p w:rsidR="006C6A96" w:rsidRPr="006C6A96" w:rsidRDefault="006C6A96" w:rsidP="006C6A96">
      <w:pPr>
        <w:pStyle w:val="a7"/>
      </w:pPr>
      <w:r w:rsidRPr="006C6A96">
        <w:t xml:space="preserve">                                                 </w:t>
      </w:r>
      <w:r>
        <w:t xml:space="preserve">                                 </w:t>
      </w:r>
      <w:r w:rsidRPr="006C6A96">
        <w:t>от 13.05.2022 № 144</w:t>
      </w:r>
    </w:p>
    <w:p w:rsidR="006C6A96" w:rsidRPr="006C6A96" w:rsidRDefault="006C6A96" w:rsidP="006C6A96">
      <w:pPr>
        <w:pStyle w:val="a7"/>
        <w:jc w:val="both"/>
      </w:pPr>
    </w:p>
    <w:p w:rsidR="006C6A96" w:rsidRPr="006C6A96" w:rsidRDefault="006C6A96" w:rsidP="006C6A96">
      <w:pPr>
        <w:pStyle w:val="a7"/>
        <w:jc w:val="center"/>
        <w:rPr>
          <w:b/>
          <w:bCs/>
        </w:rPr>
      </w:pPr>
      <w:r w:rsidRPr="006C6A96">
        <w:rPr>
          <w:b/>
          <w:bCs/>
        </w:rPr>
        <w:t>ИНФОРМАЦИЯ</w:t>
      </w:r>
    </w:p>
    <w:p w:rsidR="006C6A96" w:rsidRPr="006C6A96" w:rsidRDefault="006C6A96" w:rsidP="006C6A96">
      <w:pPr>
        <w:pStyle w:val="a7"/>
        <w:jc w:val="center"/>
        <w:rPr>
          <w:b/>
          <w:bCs/>
        </w:rPr>
      </w:pPr>
      <w:r w:rsidRPr="006C6A96">
        <w:rPr>
          <w:b/>
          <w:bCs/>
        </w:rPr>
        <w:t>заместителя Главы администрации-начальника отдела строительства, ко</w:t>
      </w:r>
      <w:r w:rsidRPr="006C6A96">
        <w:rPr>
          <w:b/>
          <w:bCs/>
        </w:rPr>
        <w:t>м</w:t>
      </w:r>
      <w:r w:rsidRPr="006C6A96">
        <w:rPr>
          <w:b/>
          <w:bCs/>
        </w:rPr>
        <w:t>мунального, дорожного хозяйства и транспорта администрации Венгеро</w:t>
      </w:r>
      <w:r w:rsidRPr="006C6A96">
        <w:rPr>
          <w:b/>
          <w:bCs/>
        </w:rPr>
        <w:t>в</w:t>
      </w:r>
      <w:r w:rsidRPr="006C6A96">
        <w:rPr>
          <w:b/>
          <w:bCs/>
        </w:rPr>
        <w:t>ского района Коледенко Е.Д. «Об организации транспортного обслуживания населения Венгеровского района»</w:t>
      </w:r>
    </w:p>
    <w:p w:rsidR="006C6A96" w:rsidRPr="006C6A96" w:rsidRDefault="006C6A96" w:rsidP="006C6A96">
      <w:pPr>
        <w:pStyle w:val="a7"/>
        <w:jc w:val="both"/>
        <w:rPr>
          <w:b/>
          <w:bCs/>
        </w:rPr>
      </w:pPr>
    </w:p>
    <w:p w:rsidR="006C6A96" w:rsidRPr="006C6A96" w:rsidRDefault="006C6A96" w:rsidP="006C6A96">
      <w:pPr>
        <w:pStyle w:val="a7"/>
        <w:jc w:val="both"/>
      </w:pPr>
      <w:r w:rsidRPr="006C6A96">
        <w:t xml:space="preserve">         Автобусный транспорт в нашем районе представляет наиболее массовый вид пассажирского автомобильного транспорта. Он играет существенную роль в ед</w:t>
      </w:r>
      <w:r w:rsidRPr="006C6A96">
        <w:t>и</w:t>
      </w:r>
      <w:r w:rsidRPr="006C6A96">
        <w:t>ной транспортной системе района. На его долю приходится практически весь об</w:t>
      </w:r>
      <w:r w:rsidRPr="006C6A96">
        <w:t>ъ</w:t>
      </w:r>
      <w:r w:rsidRPr="006C6A96">
        <w:t>ем пассажирских перевозок. Автобусы осуществляют транспортную связь пра</w:t>
      </w:r>
      <w:r w:rsidRPr="006C6A96">
        <w:t>к</w:t>
      </w:r>
      <w:r w:rsidRPr="006C6A96">
        <w:t>тически на всей территории района. ОАО «Венгеровское АТП» осуществляет па</w:t>
      </w:r>
      <w:r w:rsidRPr="006C6A96">
        <w:t>с</w:t>
      </w:r>
      <w:r w:rsidRPr="006C6A96">
        <w:t>сажирские перевозки на внутрирайонных маршрутах.</w:t>
      </w:r>
    </w:p>
    <w:p w:rsidR="006C6A96" w:rsidRPr="006C6A96" w:rsidRDefault="006C6A96" w:rsidP="006C6A96">
      <w:pPr>
        <w:pStyle w:val="a7"/>
        <w:jc w:val="both"/>
      </w:pPr>
      <w:r w:rsidRPr="006C6A96">
        <w:t xml:space="preserve">       Основными задачами предприятия является:</w:t>
      </w:r>
    </w:p>
    <w:p w:rsidR="006C6A96" w:rsidRPr="006C6A96" w:rsidRDefault="006C6A96" w:rsidP="006C6A96">
      <w:pPr>
        <w:pStyle w:val="a7"/>
        <w:jc w:val="both"/>
      </w:pPr>
      <w:r w:rsidRPr="006C6A96">
        <w:t>Удовлетворения потребности населения в пассажирских перевозках.</w:t>
      </w:r>
    </w:p>
    <w:p w:rsidR="006C6A96" w:rsidRPr="006C6A96" w:rsidRDefault="006C6A96" w:rsidP="006C6A96">
      <w:pPr>
        <w:pStyle w:val="a7"/>
        <w:jc w:val="both"/>
      </w:pPr>
      <w:r w:rsidRPr="006C6A96">
        <w:t>Обеспечение высокой культуры обслуживания пассажиров и обеспечение без</w:t>
      </w:r>
      <w:r w:rsidRPr="006C6A96">
        <w:t>о</w:t>
      </w:r>
      <w:r w:rsidRPr="006C6A96">
        <w:t>пасности перевозок.</w:t>
      </w:r>
    </w:p>
    <w:p w:rsidR="006C6A96" w:rsidRPr="006C6A96" w:rsidRDefault="006C6A96" w:rsidP="006C6A96">
      <w:pPr>
        <w:pStyle w:val="a7"/>
        <w:jc w:val="both"/>
      </w:pPr>
      <w:r w:rsidRPr="006C6A96">
        <w:t>Эффективное использование транспортных средств и максимальное снижение транспортных расходов.</w:t>
      </w:r>
    </w:p>
    <w:p w:rsidR="006C6A96" w:rsidRPr="006C6A96" w:rsidRDefault="006C6A96" w:rsidP="006C6A96">
      <w:pPr>
        <w:pStyle w:val="a7"/>
        <w:jc w:val="both"/>
      </w:pPr>
      <w:r w:rsidRPr="006C6A96">
        <w:t xml:space="preserve">      Организация перевозок включает в себя:</w:t>
      </w:r>
    </w:p>
    <w:p w:rsidR="006C6A96" w:rsidRPr="006C6A96" w:rsidRDefault="006C6A96" w:rsidP="006C6A96">
      <w:pPr>
        <w:pStyle w:val="a7"/>
        <w:jc w:val="both"/>
      </w:pPr>
      <w:r w:rsidRPr="006C6A96">
        <w:t>Систематическое изучение пассажиропотоков.</w:t>
      </w:r>
    </w:p>
    <w:p w:rsidR="006C6A96" w:rsidRPr="006C6A96" w:rsidRDefault="006C6A96" w:rsidP="006C6A96">
      <w:pPr>
        <w:pStyle w:val="a7"/>
        <w:jc w:val="both"/>
      </w:pPr>
      <w:r w:rsidRPr="006C6A96">
        <w:t xml:space="preserve"> Разработку на основе материалов обследования пассажиропотоков, рационал</w:t>
      </w:r>
      <w:r w:rsidRPr="006C6A96">
        <w:t>ь</w:t>
      </w:r>
      <w:r w:rsidRPr="006C6A96">
        <w:t>ных маршрутных схем, предусматривающих при необходимости открытия новых и изменения направления существующих маршрутов, определение количества подвижного состава на маршруте.</w:t>
      </w:r>
    </w:p>
    <w:p w:rsidR="006C6A96" w:rsidRPr="006C6A96" w:rsidRDefault="006C6A96" w:rsidP="006C6A96">
      <w:pPr>
        <w:pStyle w:val="a7"/>
        <w:jc w:val="both"/>
      </w:pPr>
      <w:r w:rsidRPr="006C6A96">
        <w:t xml:space="preserve"> Составления расписаний движения автобусов и график выпуска автобусов на л</w:t>
      </w:r>
      <w:r w:rsidRPr="006C6A96">
        <w:t>и</w:t>
      </w:r>
      <w:r w:rsidRPr="006C6A96">
        <w:t>нию.</w:t>
      </w:r>
    </w:p>
    <w:p w:rsidR="006C6A96" w:rsidRPr="006C6A96" w:rsidRDefault="006C6A96" w:rsidP="006C6A96">
      <w:pPr>
        <w:pStyle w:val="a7"/>
        <w:jc w:val="both"/>
      </w:pPr>
      <w:r w:rsidRPr="006C6A96">
        <w:t xml:space="preserve"> Управление движением транспортных средств и оперативный контроль за раб</w:t>
      </w:r>
      <w:r w:rsidRPr="006C6A96">
        <w:t>о</w:t>
      </w:r>
      <w:r w:rsidRPr="006C6A96">
        <w:t>той автобусов на линии.</w:t>
      </w:r>
    </w:p>
    <w:p w:rsidR="006C6A96" w:rsidRPr="006C6A96" w:rsidRDefault="006C6A96" w:rsidP="006C6A96">
      <w:pPr>
        <w:pStyle w:val="a7"/>
        <w:jc w:val="both"/>
      </w:pPr>
      <w:r w:rsidRPr="006C6A96">
        <w:t xml:space="preserve">       Предприятие обслуживает 12 внутрирайонных маршрутов. </w:t>
      </w:r>
    </w:p>
    <w:p w:rsidR="006C6A96" w:rsidRPr="006C6A96" w:rsidRDefault="006C6A96" w:rsidP="006C6A96">
      <w:pPr>
        <w:pStyle w:val="a7"/>
        <w:jc w:val="both"/>
      </w:pPr>
      <w:r w:rsidRPr="006C6A96">
        <w:t xml:space="preserve">       В настоящее время на предприятие работает 38 человек. Из них водителей а</w:t>
      </w:r>
      <w:r w:rsidRPr="006C6A96">
        <w:t>в</w:t>
      </w:r>
      <w:r w:rsidRPr="006C6A96">
        <w:t>тобусов 17. На 1-ое января 2022 года на балансе предприятия числится 17 автоб</w:t>
      </w:r>
      <w:r w:rsidRPr="006C6A96">
        <w:t>у</w:t>
      </w:r>
      <w:r w:rsidRPr="006C6A96">
        <w:t>сов. Средний возраст автобусного парка 8 лет. За предельным сроком эксплуат</w:t>
      </w:r>
      <w:r w:rsidRPr="006C6A96">
        <w:t>а</w:t>
      </w:r>
      <w:r w:rsidRPr="006C6A96">
        <w:t>ции на маршрутах работают 10 автобусов. Общая протяженность дорог, обслуж</w:t>
      </w:r>
      <w:r w:rsidRPr="006C6A96">
        <w:t>и</w:t>
      </w:r>
      <w:r w:rsidRPr="006C6A96">
        <w:t xml:space="preserve">ваемых маршрутов составляет </w:t>
      </w:r>
      <w:smartTag w:uri="urn:schemas-microsoft-com:office:smarttags" w:element="metricconverter">
        <w:smartTagPr>
          <w:attr w:name="ProductID" w:val="477 км"/>
        </w:smartTagPr>
        <w:r w:rsidRPr="006C6A96">
          <w:t>477 км</w:t>
        </w:r>
      </w:smartTag>
      <w:r w:rsidRPr="006C6A96">
        <w:t>, в том числе с твердым покрытием 17%, с щебеночным покрытием 47% и грунтовые дороги составляют 36%.</w:t>
      </w:r>
    </w:p>
    <w:p w:rsidR="006C6A96" w:rsidRPr="006C6A96" w:rsidRDefault="006C6A96" w:rsidP="006C6A96">
      <w:pPr>
        <w:pStyle w:val="a7"/>
        <w:jc w:val="both"/>
      </w:pPr>
      <w:r w:rsidRPr="006C6A96">
        <w:t>Из-за большой части грунтовых дорог возникают срывы по обслуживаемым ма</w:t>
      </w:r>
      <w:r w:rsidRPr="006C6A96">
        <w:t>р</w:t>
      </w:r>
      <w:r w:rsidRPr="006C6A96">
        <w:t>шрутам во время распутицы.</w:t>
      </w:r>
    </w:p>
    <w:p w:rsidR="006C6A96" w:rsidRPr="006C6A96" w:rsidRDefault="006C6A96" w:rsidP="006C6A96">
      <w:pPr>
        <w:pStyle w:val="a7"/>
        <w:jc w:val="both"/>
      </w:pPr>
      <w:r w:rsidRPr="006C6A96">
        <w:t xml:space="preserve">Весь автобусный парк проходит два раза в год гос.тех.осмотр. Ежедневно перед каждым выездом механики-контролеры проверяют автобусы перед выпуском на </w:t>
      </w:r>
      <w:r w:rsidRPr="006C6A96">
        <w:lastRenderedPageBreak/>
        <w:t>линию. На предприятии проводится весь комплекс мероприятий, поддержива</w:t>
      </w:r>
      <w:r w:rsidRPr="006C6A96">
        <w:t>ю</w:t>
      </w:r>
      <w:r w:rsidRPr="006C6A96">
        <w:t>щий безопасность пассажирских перевозок и безаварийность работы на линии, проводится предрейсовое и послерейсовое медицинское освидетельствование в</w:t>
      </w:r>
      <w:r w:rsidRPr="006C6A96">
        <w:t>о</w:t>
      </w:r>
      <w:r w:rsidRPr="006C6A96">
        <w:t>дителей. Ежегодно водительский состав проходит обучение по тех.минимому.</w:t>
      </w:r>
    </w:p>
    <w:p w:rsidR="006C6A96" w:rsidRPr="006C6A96" w:rsidRDefault="006C6A96" w:rsidP="006C6A96">
      <w:pPr>
        <w:pStyle w:val="a7"/>
        <w:jc w:val="both"/>
      </w:pPr>
      <w:r w:rsidRPr="006C6A96">
        <w:t xml:space="preserve">За 2021 год автопредприятием было перевезено на внутрирайонных маршрутах 52,1 тыс. человек (31,4 – льготные, 20,7 – платные). Пассажирооборот составил 2041,4 (1238,5 – льготн., 802,9 – платн.) тыс. пас/км. Общий пробег автобусного парка на внутрирайонных маршрутах составил 368,6 тыс. км. </w:t>
      </w:r>
    </w:p>
    <w:p w:rsidR="006C6A96" w:rsidRPr="006C6A96" w:rsidRDefault="006C6A96" w:rsidP="006C6A96">
      <w:pPr>
        <w:pStyle w:val="a7"/>
        <w:jc w:val="both"/>
      </w:pPr>
      <w:r w:rsidRPr="006C6A96">
        <w:t xml:space="preserve">        Междугородние – пробег составил 313,9 тыс. км. пробег.</w:t>
      </w:r>
    </w:p>
    <w:p w:rsidR="006C6A96" w:rsidRPr="006C6A96" w:rsidRDefault="006C6A96" w:rsidP="006C6A96">
      <w:pPr>
        <w:pStyle w:val="a7"/>
        <w:jc w:val="both"/>
      </w:pPr>
      <w:r w:rsidRPr="006C6A96">
        <w:t xml:space="preserve">       Коэффициент выпуска на линию составил – 0.40 </w:t>
      </w:r>
    </w:p>
    <w:p w:rsidR="006C6A96" w:rsidRPr="006C6A96" w:rsidRDefault="006C6A96" w:rsidP="006C6A96">
      <w:pPr>
        <w:pStyle w:val="a7"/>
        <w:jc w:val="both"/>
      </w:pPr>
    </w:p>
    <w:p w:rsidR="006C6A96" w:rsidRPr="006C6A96" w:rsidRDefault="006C6A96" w:rsidP="006C6A96">
      <w:pPr>
        <w:pStyle w:val="a7"/>
        <w:jc w:val="both"/>
      </w:pPr>
      <w:r w:rsidRPr="006C6A96">
        <w:t xml:space="preserve">      За 2021 год получено доходов от пассажирских перевозок 8 355, тыс. рублей, в том числе на внутрирайонных маршрутах 1 693,8 тыс. рублей, на междугородних маршрутах 6 661,2 тыс. рублей.</w:t>
      </w:r>
    </w:p>
    <w:p w:rsidR="006C6A96" w:rsidRPr="006C6A96" w:rsidRDefault="006C6A96" w:rsidP="006C6A96">
      <w:pPr>
        <w:pStyle w:val="a7"/>
        <w:jc w:val="both"/>
      </w:pPr>
      <w:r w:rsidRPr="006C6A96">
        <w:t>Было профинансировано на разницу в тарифах   из областного бюджета 19 906,6 тыс. рублей, в том числе на междугородние маршруты 6 015,9 тыс. рублей, вну</w:t>
      </w:r>
      <w:r w:rsidRPr="006C6A96">
        <w:t>т</w:t>
      </w:r>
      <w:r w:rsidRPr="006C6A96">
        <w:t>рирайонные маршруты 13 890,7 тыс. рублей.</w:t>
      </w:r>
    </w:p>
    <w:p w:rsidR="006C6A96" w:rsidRPr="006C6A96" w:rsidRDefault="006C6A96" w:rsidP="006C6A96">
      <w:pPr>
        <w:pStyle w:val="a7"/>
        <w:jc w:val="both"/>
      </w:pPr>
      <w:r w:rsidRPr="006C6A96">
        <w:t>Из федерального бюджета по деятельности ОКВЭД профинансировано 3 968,8 тыс. рублей, в том числе междугородние маршруты 1 825,4 тыс. рублей внутр</w:t>
      </w:r>
      <w:r w:rsidRPr="006C6A96">
        <w:t>и</w:t>
      </w:r>
      <w:r w:rsidRPr="006C6A96">
        <w:t>районные маршруты 2 143,4 тыс. рублей.</w:t>
      </w:r>
    </w:p>
    <w:p w:rsidR="006C6A96" w:rsidRPr="006C6A96" w:rsidRDefault="006C6A96" w:rsidP="006C6A96">
      <w:pPr>
        <w:pStyle w:val="a7"/>
        <w:jc w:val="both"/>
      </w:pPr>
      <w:r w:rsidRPr="006C6A96">
        <w:t>Расходы по предприятию на пассажирские перевозки составили всего 34 237,6 тыс. рублей, в том числе междугородние маршруты 15 147,99 тыс. рублей, вну</w:t>
      </w:r>
      <w:r w:rsidRPr="006C6A96">
        <w:t>т</w:t>
      </w:r>
      <w:r w:rsidRPr="006C6A96">
        <w:t>рирайонные маршруты 19 089,61 тыс. рублей.</w:t>
      </w:r>
    </w:p>
    <w:p w:rsidR="006C6A96" w:rsidRPr="006C6A96" w:rsidRDefault="006C6A96" w:rsidP="006C6A96">
      <w:pPr>
        <w:pStyle w:val="a7"/>
        <w:jc w:val="both"/>
      </w:pPr>
      <w:r w:rsidRPr="006C6A96">
        <w:t xml:space="preserve">           Убыток от работы автобусов на внутрирайонных маршрутах составила 1 361,71 тыс. рублей, а междугородних маршрутах 645,49 тыс. рублей.</w:t>
      </w:r>
    </w:p>
    <w:p w:rsidR="006C6A96" w:rsidRPr="006C6A96" w:rsidRDefault="006C6A96" w:rsidP="006C6A96">
      <w:pPr>
        <w:pStyle w:val="a7"/>
        <w:jc w:val="both"/>
      </w:pPr>
      <w:r w:rsidRPr="006C6A96">
        <w:t>С 01.01.2021 в работу введена автоматическая региональная навигационно-информационная система Новосибирской области (РНИС НСО), до ввода сист</w:t>
      </w:r>
      <w:r w:rsidRPr="006C6A96">
        <w:t>е</w:t>
      </w:r>
      <w:r w:rsidRPr="006C6A96">
        <w:t>мы перевозчик ОАО «Венгеровское АТП» подавали в министерство транспорта и дорожного хозяйства Новосибирской области данные по работе на маршрутной сети вручную.</w:t>
      </w:r>
    </w:p>
    <w:p w:rsidR="006C6A96" w:rsidRPr="006C6A96" w:rsidRDefault="006C6A96" w:rsidP="006C6A96">
      <w:pPr>
        <w:pStyle w:val="a7"/>
        <w:jc w:val="both"/>
      </w:pPr>
      <w:r w:rsidRPr="006C6A96">
        <w:t>С 01.01.2021 администрацией Венгеровского района внесены в систему паспорта маршрутов, остановочные пункты маршрутной сети, внесен интервал движения со сформированным расписанием автобусов. Перевозчик каждый день выгружает в систему сформированные (автоматически) планы наряды по всем маршрутам. В постоянном режиме отслеживается движение автобуса на линии. Нарушения, св</w:t>
      </w:r>
      <w:r w:rsidRPr="006C6A96">
        <w:t>я</w:t>
      </w:r>
      <w:r w:rsidRPr="006C6A96">
        <w:t>занные с отклонением от маршрута, опоздание в ходе движения, не заезды, не до езды до места остановки, нарушения времени остановки все это влечет к начисл</w:t>
      </w:r>
      <w:r w:rsidRPr="006C6A96">
        <w:t>е</w:t>
      </w:r>
      <w:r w:rsidRPr="006C6A96">
        <w:t>нию штрафов перевозчику и снятие компенсаций за возмещения затрат на рег</w:t>
      </w:r>
      <w:r w:rsidRPr="006C6A96">
        <w:t>у</w:t>
      </w:r>
      <w:r w:rsidRPr="006C6A96">
        <w:t>лируемых маршрутах. Нарушений и сбоев по району ОАО «Венгеровским АТП» нет. Система функционирует.</w:t>
      </w:r>
    </w:p>
    <w:p w:rsidR="006C6A96" w:rsidRPr="006C6A96" w:rsidRDefault="006C6A96" w:rsidP="006C6A96">
      <w:pPr>
        <w:pStyle w:val="a7"/>
        <w:jc w:val="both"/>
      </w:pPr>
      <w:r w:rsidRPr="006C6A96">
        <w:t>С текущего месяца в автотранспортных средствах по мимо введения проезда по социальным картам введен безналичный расчет через установленные терминалы в автобусах и на автовокзале. В автобусах ведется видеонаблюдение с сохранением информации до 10 суток.</w:t>
      </w:r>
    </w:p>
    <w:p w:rsidR="006C6A96" w:rsidRPr="006C6A96" w:rsidRDefault="006C6A96" w:rsidP="006C6A96">
      <w:pPr>
        <w:pStyle w:val="a7"/>
        <w:jc w:val="both"/>
      </w:pPr>
      <w:r w:rsidRPr="006C6A96">
        <w:lastRenderedPageBreak/>
        <w:t>Как было выше указано автобусный парк на предприятии на 80 % самортизир</w:t>
      </w:r>
      <w:r w:rsidRPr="006C6A96">
        <w:t>о</w:t>
      </w:r>
      <w:r w:rsidRPr="006C6A96">
        <w:t xml:space="preserve">ван. В целях обновления подвижного состава в текущем году приобретаются два автобуса на муниципальную внутри районную сеть. </w:t>
      </w:r>
    </w:p>
    <w:p w:rsidR="006C6A96" w:rsidRPr="006C6A96" w:rsidRDefault="006C6A96" w:rsidP="006C6A96"/>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6C6A96" w:rsidRDefault="006C6A96" w:rsidP="006C6A96">
      <w:pPr>
        <w:rPr>
          <w:b/>
          <w:bCs/>
        </w:rPr>
      </w:pPr>
    </w:p>
    <w:p w:rsidR="00572173" w:rsidRDefault="00572173" w:rsidP="006C6A96">
      <w:pPr>
        <w:rPr>
          <w:b/>
          <w:bCs/>
        </w:rPr>
      </w:pPr>
    </w:p>
    <w:p w:rsidR="00572173" w:rsidRDefault="00572173" w:rsidP="006C6A96">
      <w:pPr>
        <w:rPr>
          <w:b/>
          <w:bCs/>
        </w:rPr>
      </w:pPr>
    </w:p>
    <w:p w:rsidR="00572173" w:rsidRDefault="00572173" w:rsidP="006C6A96">
      <w:pPr>
        <w:rPr>
          <w:b/>
          <w:bCs/>
        </w:rPr>
      </w:pPr>
    </w:p>
    <w:p w:rsidR="00572173" w:rsidRDefault="00572173" w:rsidP="006C6A96">
      <w:pPr>
        <w:rPr>
          <w:b/>
          <w:bCs/>
        </w:rPr>
      </w:pPr>
    </w:p>
    <w:p w:rsidR="00572173" w:rsidRDefault="00572173" w:rsidP="006C6A96">
      <w:pPr>
        <w:rPr>
          <w:b/>
          <w:bCs/>
        </w:rPr>
      </w:pPr>
    </w:p>
    <w:p w:rsidR="00572173" w:rsidRDefault="00572173" w:rsidP="006C6A96">
      <w:pPr>
        <w:rPr>
          <w:b/>
          <w:bCs/>
        </w:rPr>
      </w:pPr>
    </w:p>
    <w:p w:rsidR="00572173" w:rsidRDefault="00572173" w:rsidP="00572173">
      <w:pPr>
        <w:pStyle w:val="a7"/>
        <w:rPr>
          <w:rFonts w:ascii="Calibri" w:hAnsi="Calibri"/>
          <w:b/>
          <w:bCs/>
          <w:sz w:val="22"/>
          <w:szCs w:val="22"/>
          <w:lang w:eastAsia="en-US"/>
        </w:rPr>
      </w:pPr>
    </w:p>
    <w:p w:rsidR="00572173" w:rsidRPr="00572173" w:rsidRDefault="00572173" w:rsidP="00572173">
      <w:pPr>
        <w:pStyle w:val="a7"/>
        <w:jc w:val="center"/>
        <w:rPr>
          <w:szCs w:val="28"/>
        </w:rPr>
      </w:pPr>
      <w:r>
        <w:rPr>
          <w:szCs w:val="28"/>
        </w:rPr>
        <w:lastRenderedPageBreak/>
        <w:t xml:space="preserve">                                             </w:t>
      </w:r>
      <w:r w:rsidRPr="00572173">
        <w:rPr>
          <w:szCs w:val="28"/>
        </w:rPr>
        <w:t>УТВЕРЖДЕНЫ</w:t>
      </w:r>
    </w:p>
    <w:p w:rsidR="00572173" w:rsidRDefault="00572173" w:rsidP="00572173">
      <w:pPr>
        <w:pStyle w:val="a7"/>
        <w:jc w:val="right"/>
        <w:rPr>
          <w:szCs w:val="28"/>
        </w:rPr>
      </w:pPr>
      <w:r w:rsidRPr="00572173">
        <w:rPr>
          <w:szCs w:val="28"/>
        </w:rPr>
        <w:t xml:space="preserve"> решением сессии Совета депутатов </w:t>
      </w:r>
    </w:p>
    <w:p w:rsidR="00572173" w:rsidRDefault="00572173" w:rsidP="00572173">
      <w:pPr>
        <w:pStyle w:val="a7"/>
        <w:jc w:val="center"/>
        <w:rPr>
          <w:szCs w:val="28"/>
        </w:rPr>
      </w:pPr>
      <w:r>
        <w:rPr>
          <w:szCs w:val="28"/>
        </w:rPr>
        <w:t xml:space="preserve">                                                        </w:t>
      </w:r>
      <w:r w:rsidRPr="00572173">
        <w:rPr>
          <w:szCs w:val="28"/>
        </w:rPr>
        <w:t xml:space="preserve">Венгеровского района </w:t>
      </w:r>
    </w:p>
    <w:p w:rsidR="00572173" w:rsidRDefault="00572173" w:rsidP="00572173">
      <w:pPr>
        <w:pStyle w:val="a7"/>
        <w:jc w:val="center"/>
        <w:rPr>
          <w:szCs w:val="28"/>
        </w:rPr>
      </w:pPr>
      <w:r>
        <w:rPr>
          <w:szCs w:val="28"/>
        </w:rPr>
        <w:t xml:space="preserve">                                                          </w:t>
      </w:r>
      <w:r w:rsidRPr="00572173">
        <w:rPr>
          <w:szCs w:val="28"/>
        </w:rPr>
        <w:t>Новосибирской области</w:t>
      </w:r>
    </w:p>
    <w:p w:rsidR="00572173" w:rsidRPr="00572173" w:rsidRDefault="00572173" w:rsidP="00572173">
      <w:pPr>
        <w:pStyle w:val="a7"/>
        <w:jc w:val="center"/>
        <w:rPr>
          <w:szCs w:val="28"/>
        </w:rPr>
      </w:pPr>
      <w:r>
        <w:rPr>
          <w:szCs w:val="28"/>
        </w:rPr>
        <w:t xml:space="preserve">                                                     </w:t>
      </w:r>
      <w:r w:rsidRPr="00572173">
        <w:rPr>
          <w:szCs w:val="28"/>
        </w:rPr>
        <w:t>от 13.05.2022 № 148</w:t>
      </w:r>
    </w:p>
    <w:p w:rsidR="00572173" w:rsidRPr="00572173" w:rsidRDefault="00572173" w:rsidP="00572173">
      <w:pPr>
        <w:pStyle w:val="a7"/>
        <w:rPr>
          <w:szCs w:val="28"/>
        </w:rPr>
      </w:pPr>
    </w:p>
    <w:p w:rsidR="00572173" w:rsidRPr="00572173" w:rsidRDefault="00572173" w:rsidP="00572173">
      <w:pPr>
        <w:pStyle w:val="a7"/>
        <w:rPr>
          <w:b/>
          <w:bCs/>
          <w:szCs w:val="28"/>
        </w:rPr>
      </w:pPr>
    </w:p>
    <w:p w:rsidR="00572173" w:rsidRPr="00572173" w:rsidRDefault="00572173" w:rsidP="00572173">
      <w:pPr>
        <w:pStyle w:val="a7"/>
        <w:jc w:val="center"/>
        <w:rPr>
          <w:b/>
          <w:bCs/>
          <w:szCs w:val="28"/>
        </w:rPr>
      </w:pPr>
      <w:r w:rsidRPr="00572173">
        <w:rPr>
          <w:b/>
          <w:bCs/>
          <w:szCs w:val="28"/>
        </w:rPr>
        <w:t>МЕСТНЫЕ НОРМАТИВЫ</w:t>
      </w:r>
    </w:p>
    <w:p w:rsidR="00572173" w:rsidRPr="00572173" w:rsidRDefault="00572173" w:rsidP="00572173">
      <w:pPr>
        <w:pStyle w:val="a7"/>
        <w:jc w:val="center"/>
        <w:rPr>
          <w:b/>
          <w:bCs/>
          <w:szCs w:val="28"/>
        </w:rPr>
      </w:pPr>
      <w:r w:rsidRPr="00572173">
        <w:rPr>
          <w:b/>
          <w:bCs/>
          <w:szCs w:val="28"/>
        </w:rPr>
        <w:t>градостроительного проектирования Воробьевского сельсовета Венгеровск</w:t>
      </w:r>
      <w:r w:rsidRPr="00572173">
        <w:rPr>
          <w:b/>
          <w:bCs/>
          <w:szCs w:val="28"/>
        </w:rPr>
        <w:t>о</w:t>
      </w:r>
      <w:r w:rsidRPr="00572173">
        <w:rPr>
          <w:b/>
          <w:bCs/>
          <w:szCs w:val="28"/>
        </w:rPr>
        <w:t>го района Новосибирской области</w:t>
      </w:r>
    </w:p>
    <w:p w:rsidR="00572173" w:rsidRPr="00572173" w:rsidRDefault="00572173" w:rsidP="00572173">
      <w:pPr>
        <w:pStyle w:val="a7"/>
        <w:jc w:val="center"/>
        <w:rPr>
          <w:bCs/>
          <w:szCs w:val="28"/>
        </w:rPr>
      </w:pPr>
    </w:p>
    <w:p w:rsidR="00572173" w:rsidRPr="00572173" w:rsidRDefault="00572173" w:rsidP="00572173">
      <w:pPr>
        <w:pStyle w:val="a7"/>
        <w:rPr>
          <w:b/>
          <w:bCs/>
          <w:szCs w:val="28"/>
        </w:rPr>
      </w:pPr>
    </w:p>
    <w:p w:rsidR="00572173" w:rsidRPr="00572173" w:rsidRDefault="00572173" w:rsidP="00572173">
      <w:pPr>
        <w:pStyle w:val="a7"/>
        <w:rPr>
          <w:b/>
          <w:szCs w:val="28"/>
        </w:rPr>
      </w:pPr>
      <w:r w:rsidRPr="00572173">
        <w:rPr>
          <w:b/>
          <w:szCs w:val="28"/>
        </w:rPr>
        <w:t>Содержание</w:t>
      </w:r>
    </w:p>
    <w:p w:rsidR="00572173" w:rsidRPr="00572173" w:rsidRDefault="00572173" w:rsidP="00572173">
      <w:pPr>
        <w:pStyle w:val="a7"/>
        <w:rPr>
          <w:bCs/>
          <w:szCs w:val="28"/>
        </w:rPr>
      </w:pPr>
    </w:p>
    <w:p w:rsidR="00572173" w:rsidRPr="00572173" w:rsidRDefault="00572173" w:rsidP="00572173">
      <w:pPr>
        <w:pStyle w:val="a7"/>
        <w:rPr>
          <w:bCs/>
          <w:szCs w:val="28"/>
        </w:rPr>
      </w:pPr>
      <w:r w:rsidRPr="00572173">
        <w:rPr>
          <w:bCs/>
          <w:szCs w:val="28"/>
          <w:lang w:val="en-US"/>
        </w:rPr>
        <w:t>I</w:t>
      </w:r>
      <w:r w:rsidRPr="00572173">
        <w:rPr>
          <w:bCs/>
          <w:szCs w:val="28"/>
        </w:rPr>
        <w:t>.</w:t>
      </w:r>
      <w:r w:rsidRPr="00572173">
        <w:rPr>
          <w:bCs/>
          <w:szCs w:val="28"/>
          <w:lang w:val="en-US"/>
        </w:rPr>
        <w:t> </w:t>
      </w:r>
      <w:r w:rsidRPr="00572173">
        <w:rPr>
          <w:bCs/>
          <w:szCs w:val="28"/>
        </w:rPr>
        <w:t>Общие положения.</w:t>
      </w:r>
    </w:p>
    <w:p w:rsidR="00572173" w:rsidRPr="00572173" w:rsidRDefault="00572173" w:rsidP="00572173">
      <w:pPr>
        <w:pStyle w:val="a7"/>
        <w:rPr>
          <w:szCs w:val="28"/>
        </w:rPr>
      </w:pPr>
      <w:r w:rsidRPr="00572173">
        <w:rPr>
          <w:szCs w:val="28"/>
        </w:rPr>
        <w:t>Перечень используемых сокращений.</w:t>
      </w:r>
    </w:p>
    <w:p w:rsidR="00572173" w:rsidRPr="00572173" w:rsidRDefault="00572173" w:rsidP="00572173">
      <w:pPr>
        <w:pStyle w:val="a7"/>
        <w:rPr>
          <w:bCs/>
          <w:szCs w:val="28"/>
        </w:rPr>
      </w:pPr>
      <w:r w:rsidRPr="00572173">
        <w:rPr>
          <w:bCs/>
          <w:szCs w:val="28"/>
          <w:lang w:val="en-US"/>
        </w:rPr>
        <w:t>II</w:t>
      </w:r>
      <w:r w:rsidRPr="00572173">
        <w:rPr>
          <w:bCs/>
          <w:szCs w:val="28"/>
        </w:rPr>
        <w:t>. Основная часть.</w:t>
      </w:r>
    </w:p>
    <w:p w:rsidR="00572173" w:rsidRPr="00572173" w:rsidRDefault="00572173" w:rsidP="00572173">
      <w:pPr>
        <w:pStyle w:val="a7"/>
        <w:rPr>
          <w:bCs/>
          <w:szCs w:val="28"/>
        </w:rPr>
      </w:pPr>
      <w:r w:rsidRPr="00572173">
        <w:rPr>
          <w:bCs/>
          <w:szCs w:val="28"/>
        </w:rPr>
        <w:t>1. Термины и определения.</w:t>
      </w:r>
    </w:p>
    <w:p w:rsidR="00572173" w:rsidRPr="00572173" w:rsidRDefault="00572173" w:rsidP="00572173">
      <w:pPr>
        <w:pStyle w:val="a7"/>
        <w:rPr>
          <w:bCs/>
          <w:szCs w:val="28"/>
        </w:rPr>
      </w:pPr>
      <w:r w:rsidRPr="00572173">
        <w:rPr>
          <w:bCs/>
          <w:szCs w:val="28"/>
        </w:rPr>
        <w:t>2. Цели и задачи разработки местных нормативов градостроительного проектир</w:t>
      </w:r>
      <w:r w:rsidRPr="00572173">
        <w:rPr>
          <w:bCs/>
          <w:szCs w:val="28"/>
        </w:rPr>
        <w:t>о</w:t>
      </w:r>
      <w:r w:rsidRPr="00572173">
        <w:rPr>
          <w:bCs/>
          <w:szCs w:val="28"/>
        </w:rPr>
        <w:t>вания Воробьевского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 xml:space="preserve">3. Общая характеристика состава и содержания </w:t>
      </w:r>
      <w:r w:rsidRPr="00572173">
        <w:rPr>
          <w:bCs/>
          <w:szCs w:val="28"/>
        </w:rPr>
        <w:t>местных нормативов градостро</w:t>
      </w:r>
      <w:r w:rsidRPr="00572173">
        <w:rPr>
          <w:bCs/>
          <w:szCs w:val="28"/>
        </w:rPr>
        <w:t>и</w:t>
      </w:r>
      <w:r w:rsidRPr="00572173">
        <w:rPr>
          <w:bCs/>
          <w:szCs w:val="28"/>
        </w:rPr>
        <w:t>тельного проектирования Воробьевского сельсовета Венгеровского района Нов</w:t>
      </w:r>
      <w:r w:rsidRPr="00572173">
        <w:rPr>
          <w:bCs/>
          <w:szCs w:val="28"/>
        </w:rPr>
        <w:t>о</w:t>
      </w:r>
      <w:r w:rsidRPr="00572173">
        <w:rPr>
          <w:bCs/>
          <w:szCs w:val="28"/>
        </w:rPr>
        <w:t>сибирской области</w:t>
      </w:r>
      <w:r w:rsidRPr="00572173">
        <w:rPr>
          <w:szCs w:val="28"/>
        </w:rPr>
        <w:t>.</w:t>
      </w:r>
    </w:p>
    <w:p w:rsidR="00572173" w:rsidRPr="00572173" w:rsidRDefault="00572173" w:rsidP="00572173">
      <w:pPr>
        <w:pStyle w:val="a7"/>
        <w:rPr>
          <w:bCs/>
          <w:szCs w:val="28"/>
        </w:rPr>
      </w:pPr>
      <w:r w:rsidRPr="00572173">
        <w:rPr>
          <w:bCs/>
          <w:szCs w:val="28"/>
        </w:rPr>
        <w:t>4.</w:t>
      </w:r>
      <w:r w:rsidRPr="00572173">
        <w:rPr>
          <w:bCs/>
          <w:szCs w:val="28"/>
          <w:lang w:val="en-US"/>
        </w:rPr>
        <w:t> </w:t>
      </w:r>
      <w:r w:rsidRPr="00572173">
        <w:rPr>
          <w:bCs/>
          <w:szCs w:val="28"/>
        </w:rPr>
        <w:t>Расчетные показатели минимально допустимого уровня обеспеченности объе</w:t>
      </w:r>
      <w:r w:rsidRPr="00572173">
        <w:rPr>
          <w:bCs/>
          <w:szCs w:val="28"/>
        </w:rPr>
        <w:t>к</w:t>
      </w:r>
      <w:r w:rsidRPr="00572173">
        <w:rPr>
          <w:bCs/>
          <w:szCs w:val="28"/>
        </w:rPr>
        <w:t xml:space="preserve">тами местного значения </w:t>
      </w:r>
      <w:r w:rsidRPr="00572173">
        <w:rPr>
          <w:szCs w:val="28"/>
        </w:rPr>
        <w:t>Воробьевского сельсовета Венгеровского района Нов</w:t>
      </w:r>
      <w:r w:rsidRPr="00572173">
        <w:rPr>
          <w:szCs w:val="28"/>
        </w:rPr>
        <w:t>о</w:t>
      </w:r>
      <w:r w:rsidRPr="00572173">
        <w:rPr>
          <w:szCs w:val="28"/>
        </w:rPr>
        <w:t xml:space="preserve">сибирской области </w:t>
      </w:r>
      <w:r w:rsidRPr="00572173">
        <w:rPr>
          <w:bCs/>
          <w:szCs w:val="28"/>
        </w:rPr>
        <w:t>и расчетные показатели максимально допустимого уровня территориальной доступности таких объектов для населения.</w:t>
      </w:r>
    </w:p>
    <w:p w:rsidR="00572173" w:rsidRPr="00572173" w:rsidRDefault="00572173" w:rsidP="00572173">
      <w:pPr>
        <w:pStyle w:val="a7"/>
        <w:rPr>
          <w:bCs/>
          <w:szCs w:val="28"/>
        </w:rPr>
      </w:pPr>
      <w:r w:rsidRPr="00572173">
        <w:rPr>
          <w:bCs/>
          <w:szCs w:val="28"/>
          <w:lang w:val="en-US"/>
        </w:rPr>
        <w:t>III</w:t>
      </w:r>
      <w:r w:rsidRPr="00572173">
        <w:rPr>
          <w:bCs/>
          <w:szCs w:val="28"/>
        </w:rPr>
        <w:t>. </w:t>
      </w:r>
      <w:r w:rsidRPr="00572173">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bCs/>
          <w:szCs w:val="28"/>
          <w:lang w:val="en-US"/>
        </w:rPr>
        <w:t>IV</w:t>
      </w:r>
      <w:r w:rsidRPr="00572173">
        <w:rPr>
          <w:bCs/>
          <w:szCs w:val="28"/>
        </w:rPr>
        <w:t>.</w:t>
      </w:r>
      <w:r w:rsidRPr="00572173">
        <w:rPr>
          <w:bCs/>
          <w:szCs w:val="28"/>
          <w:lang w:val="en-US"/>
        </w:rPr>
        <w:t> </w:t>
      </w:r>
      <w:r w:rsidRPr="00572173">
        <w:rPr>
          <w:bCs/>
          <w:szCs w:val="28"/>
        </w:rPr>
        <w:t xml:space="preserve">Материалы по обоснованию расчетных показателей, содержащихся в основной части </w:t>
      </w:r>
      <w:r w:rsidRPr="00572173">
        <w:rPr>
          <w:szCs w:val="28"/>
        </w:rPr>
        <w:t>местных</w:t>
      </w:r>
      <w:r w:rsidRPr="00572173">
        <w:rPr>
          <w:bCs/>
          <w:szCs w:val="28"/>
        </w:rPr>
        <w:t xml:space="preserve"> нормативов градостроительного проектирования.</w:t>
      </w:r>
    </w:p>
    <w:p w:rsidR="00572173" w:rsidRPr="00572173" w:rsidRDefault="00572173" w:rsidP="00572173">
      <w:pPr>
        <w:pStyle w:val="a7"/>
        <w:rPr>
          <w:bCs/>
          <w:szCs w:val="28"/>
        </w:rPr>
      </w:pPr>
      <w:r w:rsidRPr="00572173">
        <w:rPr>
          <w:szCs w:val="28"/>
        </w:rPr>
        <w:t xml:space="preserve">Перечень нормативных правовых актов и иных документов, использованных при подготовке </w:t>
      </w:r>
      <w:r w:rsidRPr="00572173">
        <w:rPr>
          <w:bCs/>
          <w:szCs w:val="28"/>
        </w:rPr>
        <w:t>местных нормативов градостроительного проектирования Воробье</w:t>
      </w:r>
      <w:r w:rsidRPr="00572173">
        <w:rPr>
          <w:bCs/>
          <w:szCs w:val="28"/>
        </w:rPr>
        <w:t>в</w:t>
      </w:r>
      <w:r w:rsidRPr="00572173">
        <w:rPr>
          <w:bCs/>
          <w:szCs w:val="28"/>
        </w:rPr>
        <w:t>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br w:type="page"/>
      </w:r>
      <w:r w:rsidRPr="00572173">
        <w:rPr>
          <w:b/>
          <w:szCs w:val="28"/>
          <w:lang w:val="en-US"/>
        </w:rPr>
        <w:lastRenderedPageBreak/>
        <w:t>I</w:t>
      </w:r>
      <w:r w:rsidRPr="00572173">
        <w:rPr>
          <w:b/>
          <w:szCs w:val="28"/>
        </w:rPr>
        <w:t>.</w:t>
      </w:r>
      <w:r w:rsidRPr="00572173">
        <w:rPr>
          <w:b/>
          <w:szCs w:val="28"/>
          <w:lang w:val="en-US"/>
        </w:rPr>
        <w:t> </w:t>
      </w:r>
      <w:r w:rsidRPr="00572173">
        <w:rPr>
          <w:b/>
          <w:szCs w:val="28"/>
        </w:rPr>
        <w:t>Общие положения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1.Местные нормативы градостроительного проектирования Воробьевского сел</w:t>
      </w:r>
      <w:r w:rsidRPr="00572173">
        <w:rPr>
          <w:szCs w:val="28"/>
        </w:rPr>
        <w:t>ь</w:t>
      </w:r>
      <w:r w:rsidRPr="00572173">
        <w:rPr>
          <w:szCs w:val="28"/>
        </w:rPr>
        <w:t>совета Венгеровского района Новосибирской области</w:t>
      </w:r>
      <w:r w:rsidRPr="00572173">
        <w:rPr>
          <w:bCs/>
          <w:szCs w:val="28"/>
        </w:rPr>
        <w:t xml:space="preserve"> </w:t>
      </w:r>
      <w:r w:rsidRPr="00572173">
        <w:rPr>
          <w:szCs w:val="28"/>
        </w:rPr>
        <w:t xml:space="preserve"> разработаны в соответс</w:t>
      </w:r>
      <w:r w:rsidRPr="00572173">
        <w:rPr>
          <w:szCs w:val="28"/>
        </w:rPr>
        <w:t>т</w:t>
      </w:r>
      <w:r w:rsidRPr="00572173">
        <w:rPr>
          <w:szCs w:val="28"/>
        </w:rPr>
        <w:t>вии с законодательством Российской Федерации, Новосибирской области, Венг</w:t>
      </w:r>
      <w:r w:rsidRPr="00572173">
        <w:rPr>
          <w:szCs w:val="28"/>
        </w:rPr>
        <w:t>е</w:t>
      </w:r>
      <w:r w:rsidRPr="00572173">
        <w:rPr>
          <w:szCs w:val="28"/>
        </w:rPr>
        <w:t>ровского района и  нормативными правовыми актами Воробьевского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объектами местн</w:t>
      </w:r>
      <w:r w:rsidRPr="00572173">
        <w:rPr>
          <w:szCs w:val="28"/>
        </w:rPr>
        <w:t>о</w:t>
      </w:r>
      <w:r w:rsidRPr="00572173">
        <w:rPr>
          <w:szCs w:val="28"/>
        </w:rPr>
        <w:t xml:space="preserve">го значения, относящимися к областям, указанным в  </w:t>
      </w:r>
      <w:hyperlink r:id="rId8" w:history="1">
        <w:r w:rsidRPr="00572173">
          <w:rPr>
            <w:szCs w:val="28"/>
          </w:rPr>
          <w:t>пункте 1 части 3 статьи 19</w:t>
        </w:r>
      </w:hyperlink>
      <w:r w:rsidRPr="00572173">
        <w:rPr>
          <w:szCs w:val="28"/>
        </w:rPr>
        <w:t xml:space="preserve"> Градостроительного кодекса Российской Федерации, иными объектами местного значения Воробьевского сельсовета Венгеровского района Новосибирской обла</w:t>
      </w:r>
      <w:r w:rsidRPr="00572173">
        <w:rPr>
          <w:szCs w:val="28"/>
        </w:rPr>
        <w:t>с</w:t>
      </w:r>
      <w:r w:rsidRPr="00572173">
        <w:rPr>
          <w:szCs w:val="28"/>
        </w:rPr>
        <w:t>ти  и расчетных показателей максимально допустимого уровня территориальной доступности таких объектов для населения Воробьевского сельсовета</w:t>
      </w:r>
      <w:r w:rsidRPr="00572173">
        <w:rPr>
          <w:i/>
          <w:szCs w:val="28"/>
        </w:rPr>
        <w:t>.</w:t>
      </w:r>
    </w:p>
    <w:p w:rsidR="00572173" w:rsidRPr="00572173" w:rsidRDefault="00572173" w:rsidP="00572173">
      <w:pPr>
        <w:pStyle w:val="a7"/>
        <w:rPr>
          <w:szCs w:val="28"/>
        </w:rPr>
      </w:pPr>
      <w:r w:rsidRPr="00572173">
        <w:rPr>
          <w:szCs w:val="28"/>
        </w:rPr>
        <w:t>2. Местные нормативы градостроительного проектирования Воробьевского сел</w:t>
      </w:r>
      <w:r w:rsidRPr="00572173">
        <w:rPr>
          <w:szCs w:val="28"/>
        </w:rPr>
        <w:t>ь</w:t>
      </w:r>
      <w:r w:rsidRPr="00572173">
        <w:rPr>
          <w:szCs w:val="28"/>
        </w:rPr>
        <w:t>совета Венгеровского района Новосибирской области разработаны для использ</w:t>
      </w:r>
      <w:r w:rsidRPr="00572173">
        <w:rPr>
          <w:szCs w:val="28"/>
        </w:rPr>
        <w:t>о</w:t>
      </w:r>
      <w:r w:rsidRPr="00572173">
        <w:rPr>
          <w:szCs w:val="28"/>
        </w:rPr>
        <w:t>вания их в процессе подготовки документов территориального планирования, правил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ремонта объектов капитального строительства, благоустройства территории.</w:t>
      </w:r>
    </w:p>
    <w:p w:rsidR="00572173" w:rsidRPr="00572173" w:rsidRDefault="00572173" w:rsidP="00572173">
      <w:pPr>
        <w:pStyle w:val="a7"/>
        <w:rPr>
          <w:szCs w:val="28"/>
        </w:rPr>
      </w:pPr>
      <w:r w:rsidRPr="00572173">
        <w:rPr>
          <w:szCs w:val="28"/>
        </w:rPr>
        <w:t>Планировка и застройка населенных пунктов, формирование жилых и рекреац</w:t>
      </w:r>
      <w:r w:rsidRPr="00572173">
        <w:rPr>
          <w:szCs w:val="28"/>
        </w:rPr>
        <w:t>и</w:t>
      </w:r>
      <w:r w:rsidRPr="00572173">
        <w:rPr>
          <w:szCs w:val="28"/>
        </w:rPr>
        <w:t>онных зон, разработка проектных решений на новое строительство и реконстру</w:t>
      </w:r>
      <w:r w:rsidRPr="00572173">
        <w:rPr>
          <w:szCs w:val="28"/>
        </w:rPr>
        <w:t>к</w:t>
      </w:r>
      <w:r w:rsidRPr="00572173">
        <w:rPr>
          <w:szCs w:val="28"/>
        </w:rPr>
        <w:t>цию зданий, сооружений и их комплексов без приспособления указанных объе</w:t>
      </w:r>
      <w:r w:rsidRPr="00572173">
        <w:rPr>
          <w:szCs w:val="28"/>
        </w:rPr>
        <w:t>к</w:t>
      </w:r>
      <w:r w:rsidRPr="00572173">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572173" w:rsidRPr="00572173" w:rsidRDefault="00572173" w:rsidP="00572173">
      <w:pPr>
        <w:pStyle w:val="a7"/>
        <w:rPr>
          <w:szCs w:val="28"/>
        </w:rPr>
      </w:pPr>
      <w:r w:rsidRPr="00572173">
        <w:rPr>
          <w:szCs w:val="28"/>
        </w:rPr>
        <w:t>3. Местные нормативы градостроительного проектирования Воробьевского сел</w:t>
      </w:r>
      <w:r w:rsidRPr="00572173">
        <w:rPr>
          <w:szCs w:val="28"/>
        </w:rPr>
        <w:t>ь</w:t>
      </w:r>
      <w:r w:rsidRPr="00572173">
        <w:rPr>
          <w:szCs w:val="28"/>
        </w:rPr>
        <w:t>совета Венгеровского района Новосибирской области</w:t>
      </w:r>
      <w:r w:rsidRPr="00572173">
        <w:rPr>
          <w:bCs/>
          <w:szCs w:val="28"/>
        </w:rPr>
        <w:t xml:space="preserve"> </w:t>
      </w:r>
      <w:r w:rsidRPr="00572173">
        <w:rPr>
          <w:szCs w:val="28"/>
        </w:rPr>
        <w:t>разработаны с учетом соц</w:t>
      </w:r>
      <w:r w:rsidRPr="00572173">
        <w:rPr>
          <w:szCs w:val="28"/>
        </w:rPr>
        <w:t>и</w:t>
      </w:r>
      <w:r w:rsidRPr="00572173">
        <w:rPr>
          <w:szCs w:val="28"/>
        </w:rPr>
        <w:t>ально-демографического состава и плотности населения на территории Воробье</w:t>
      </w:r>
      <w:r w:rsidRPr="00572173">
        <w:rPr>
          <w:szCs w:val="28"/>
        </w:rPr>
        <w:t>в</w:t>
      </w:r>
      <w:r w:rsidRPr="00572173">
        <w:rPr>
          <w:szCs w:val="28"/>
        </w:rPr>
        <w:t>ского сельсовета Венгеровского района Новосибирской области планов и пр</w:t>
      </w:r>
      <w:r w:rsidRPr="00572173">
        <w:rPr>
          <w:szCs w:val="28"/>
        </w:rPr>
        <w:t>о</w:t>
      </w:r>
      <w:r w:rsidRPr="00572173">
        <w:rPr>
          <w:szCs w:val="28"/>
        </w:rPr>
        <w:t>грамм комплексного социально-экономического развития Воробьевского сельс</w:t>
      </w:r>
      <w:r w:rsidRPr="00572173">
        <w:rPr>
          <w:szCs w:val="28"/>
        </w:rPr>
        <w:t>о</w:t>
      </w:r>
      <w:r w:rsidRPr="00572173">
        <w:rPr>
          <w:szCs w:val="28"/>
        </w:rPr>
        <w:t>вета Венгеровского района Новосибирской области</w:t>
      </w:r>
      <w:r w:rsidRPr="00572173">
        <w:rPr>
          <w:i/>
          <w:szCs w:val="28"/>
        </w:rPr>
        <w:t xml:space="preserve">, </w:t>
      </w:r>
      <w:r w:rsidRPr="00572173">
        <w:rPr>
          <w:szCs w:val="28"/>
        </w:rPr>
        <w:t>предложений органов мес</w:t>
      </w:r>
      <w:r w:rsidRPr="00572173">
        <w:rPr>
          <w:szCs w:val="28"/>
        </w:rPr>
        <w:t>т</w:t>
      </w:r>
      <w:r w:rsidRPr="00572173">
        <w:rPr>
          <w:szCs w:val="28"/>
        </w:rPr>
        <w:t>ного самоуправления и заинтересованных лиц.</w:t>
      </w:r>
    </w:p>
    <w:p w:rsidR="00572173" w:rsidRPr="00572173" w:rsidRDefault="00572173" w:rsidP="00572173">
      <w:pPr>
        <w:pStyle w:val="a7"/>
        <w:rPr>
          <w:szCs w:val="28"/>
        </w:rPr>
      </w:pPr>
      <w:r w:rsidRPr="00572173">
        <w:rPr>
          <w:szCs w:val="28"/>
        </w:rPr>
        <w:t>4. Местные нормативы градостроительного проектирования Воробьевского</w:t>
      </w:r>
      <w:r w:rsidRPr="00572173">
        <w:rPr>
          <w:b/>
          <w:szCs w:val="28"/>
        </w:rPr>
        <w:t xml:space="preserve"> </w:t>
      </w:r>
      <w:r w:rsidRPr="00572173">
        <w:rPr>
          <w:szCs w:val="28"/>
        </w:rPr>
        <w:t>сел</w:t>
      </w:r>
      <w:r w:rsidRPr="00572173">
        <w:rPr>
          <w:szCs w:val="28"/>
        </w:rPr>
        <w:t>ь</w:t>
      </w:r>
      <w:r w:rsidRPr="00572173">
        <w:rPr>
          <w:szCs w:val="28"/>
        </w:rPr>
        <w:t xml:space="preserve">совета Венгеровского района Новосибирской области </w:t>
      </w:r>
      <w:r w:rsidRPr="00572173">
        <w:rPr>
          <w:bCs/>
          <w:szCs w:val="28"/>
        </w:rPr>
        <w:t xml:space="preserve"> </w:t>
      </w:r>
      <w:r w:rsidRPr="00572173">
        <w:rPr>
          <w:szCs w:val="28"/>
        </w:rPr>
        <w:t xml:space="preserve"> разработаны в целях обе</w:t>
      </w:r>
      <w:r w:rsidRPr="00572173">
        <w:rPr>
          <w:szCs w:val="28"/>
        </w:rPr>
        <w:t>с</w:t>
      </w:r>
      <w:r w:rsidRPr="00572173">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Воробьевского сельсовета Ве</w:t>
      </w:r>
      <w:r w:rsidRPr="00572173">
        <w:rPr>
          <w:szCs w:val="28"/>
        </w:rPr>
        <w:t>н</w:t>
      </w:r>
      <w:r w:rsidRPr="00572173">
        <w:rPr>
          <w:szCs w:val="28"/>
        </w:rPr>
        <w:t>геровского района Новосибирской области, определяющими и содержащими цели и задачи социально-экономического развития территории Новосибирской обла</w:t>
      </w:r>
      <w:r w:rsidRPr="00572173">
        <w:rPr>
          <w:szCs w:val="28"/>
        </w:rPr>
        <w:t>с</w:t>
      </w:r>
      <w:r w:rsidRPr="00572173">
        <w:rPr>
          <w:szCs w:val="28"/>
        </w:rPr>
        <w:t>ти, Венгеровского района  и Воробьевского сельсовета Венгеровского района Н</w:t>
      </w:r>
      <w:r w:rsidRPr="00572173">
        <w:rPr>
          <w:szCs w:val="28"/>
        </w:rPr>
        <w:t>о</w:t>
      </w:r>
      <w:r w:rsidRPr="00572173">
        <w:rPr>
          <w:szCs w:val="28"/>
        </w:rPr>
        <w:t>восибирской области.</w:t>
      </w:r>
    </w:p>
    <w:p w:rsidR="00572173" w:rsidRPr="00572173" w:rsidRDefault="00572173" w:rsidP="00572173">
      <w:pPr>
        <w:pStyle w:val="a7"/>
        <w:rPr>
          <w:szCs w:val="28"/>
        </w:rPr>
      </w:pPr>
      <w:r w:rsidRPr="00572173">
        <w:rPr>
          <w:szCs w:val="28"/>
        </w:rPr>
        <w:t>5. Местные нормативы градостроительного проектирования Воробьевского сел</w:t>
      </w:r>
      <w:r w:rsidRPr="00572173">
        <w:rPr>
          <w:szCs w:val="28"/>
        </w:rPr>
        <w:t>ь</w:t>
      </w:r>
      <w:r w:rsidRPr="00572173">
        <w:rPr>
          <w:szCs w:val="28"/>
        </w:rPr>
        <w:t>совета Венгеровского района Новосибирской области включают в себя:</w:t>
      </w:r>
    </w:p>
    <w:p w:rsidR="00572173" w:rsidRPr="00572173" w:rsidRDefault="00572173" w:rsidP="00572173">
      <w:pPr>
        <w:pStyle w:val="a7"/>
        <w:rPr>
          <w:szCs w:val="28"/>
        </w:rPr>
      </w:pPr>
      <w:r w:rsidRPr="00572173">
        <w:rPr>
          <w:szCs w:val="28"/>
        </w:rPr>
        <w:lastRenderedPageBreak/>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9" w:history="1">
        <w:r w:rsidRPr="00572173">
          <w:rPr>
            <w:szCs w:val="28"/>
          </w:rPr>
          <w:t>пункт 1 части 3 статьи 19</w:t>
        </w:r>
      </w:hyperlink>
      <w:r w:rsidRPr="00572173">
        <w:rPr>
          <w:szCs w:val="28"/>
        </w:rPr>
        <w:t xml:space="preserve"> Градостроительного кодекса Российской Федерации, иными объектами местного значения Воробьевского сельсовета Венгеровского района Новосибирской области  и расчетные показатели максимально допустим</w:t>
      </w:r>
      <w:r w:rsidRPr="00572173">
        <w:rPr>
          <w:szCs w:val="28"/>
        </w:rPr>
        <w:t>о</w:t>
      </w:r>
      <w:r w:rsidRPr="00572173">
        <w:rPr>
          <w:szCs w:val="28"/>
        </w:rPr>
        <w:t>го уровня территориальной доступности таких объектов для населения Воробье</w:t>
      </w:r>
      <w:r w:rsidRPr="00572173">
        <w:rPr>
          <w:szCs w:val="28"/>
        </w:rPr>
        <w:t>в</w:t>
      </w:r>
      <w:r w:rsidRPr="00572173">
        <w:rPr>
          <w:szCs w:val="28"/>
        </w:rPr>
        <w:t>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szCs w:val="28"/>
        </w:rPr>
      </w:pPr>
      <w:bookmarkStart w:id="11" w:name="Par42"/>
      <w:bookmarkEnd w:id="11"/>
      <w:r w:rsidRPr="00572173">
        <w:rPr>
          <w:szCs w:val="28"/>
        </w:rPr>
        <w:t>Перечень используемых сокращений</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Воробьевского</w:t>
      </w:r>
      <w:r w:rsidRPr="00572173">
        <w:rPr>
          <w:b/>
          <w:szCs w:val="28"/>
        </w:rPr>
        <w:t xml:space="preserve"> </w:t>
      </w:r>
      <w:r w:rsidRPr="00572173">
        <w:rPr>
          <w:szCs w:val="28"/>
        </w:rPr>
        <w:t>сел</w:t>
      </w:r>
      <w:r w:rsidRPr="00572173">
        <w:rPr>
          <w:szCs w:val="28"/>
        </w:rPr>
        <w:t>ь</w:t>
      </w:r>
      <w:r w:rsidRPr="00572173">
        <w:rPr>
          <w:szCs w:val="28"/>
        </w:rPr>
        <w:t>совета Венгеровского района Новосибирской области применяются следующие сокращения:</w:t>
      </w:r>
    </w:p>
    <w:p w:rsidR="00572173" w:rsidRPr="00572173" w:rsidRDefault="00572173" w:rsidP="00572173">
      <w:pPr>
        <w:pStyle w:val="a7"/>
        <w:rPr>
          <w:szCs w:val="28"/>
        </w:rPr>
      </w:pPr>
      <w:bookmarkStart w:id="12" w:name="Par46"/>
      <w:bookmarkEnd w:id="12"/>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572173" w:rsidRPr="00572173" w:rsidTr="00572173">
        <w:tc>
          <w:tcPr>
            <w:tcW w:w="5000" w:type="pct"/>
            <w:gridSpan w:val="2"/>
            <w:shd w:val="clear" w:color="auto" w:fill="auto"/>
          </w:tcPr>
          <w:p w:rsidR="00572173" w:rsidRPr="00572173" w:rsidRDefault="00572173" w:rsidP="00572173">
            <w:pPr>
              <w:pStyle w:val="a7"/>
              <w:rPr>
                <w:szCs w:val="28"/>
              </w:rPr>
            </w:pPr>
            <w:r w:rsidRPr="00572173">
              <w:rPr>
                <w:szCs w:val="28"/>
              </w:rPr>
              <w:t>Сокращения слов и словосочетаний</w:t>
            </w:r>
          </w:p>
        </w:tc>
      </w:tr>
      <w:tr w:rsidR="00572173" w:rsidRPr="00572173" w:rsidTr="00572173">
        <w:tc>
          <w:tcPr>
            <w:tcW w:w="1472" w:type="pct"/>
            <w:shd w:val="clear" w:color="auto" w:fill="auto"/>
          </w:tcPr>
          <w:p w:rsidR="00572173" w:rsidRPr="00572173" w:rsidRDefault="00572173" w:rsidP="00572173">
            <w:pPr>
              <w:pStyle w:val="a7"/>
              <w:rPr>
                <w:szCs w:val="28"/>
              </w:rPr>
            </w:pPr>
            <w:r w:rsidRPr="00572173">
              <w:rPr>
                <w:szCs w:val="28"/>
              </w:rPr>
              <w:t>Сокращение</w:t>
            </w:r>
          </w:p>
        </w:tc>
        <w:tc>
          <w:tcPr>
            <w:tcW w:w="3528" w:type="pct"/>
            <w:shd w:val="clear" w:color="auto" w:fill="auto"/>
          </w:tcPr>
          <w:p w:rsidR="00572173" w:rsidRPr="00572173" w:rsidRDefault="00572173" w:rsidP="00572173">
            <w:pPr>
              <w:pStyle w:val="a7"/>
              <w:rPr>
                <w:szCs w:val="28"/>
              </w:rPr>
            </w:pPr>
            <w:r w:rsidRPr="00572173">
              <w:rPr>
                <w:szCs w:val="28"/>
              </w:rPr>
              <w:t>Слово/словосочетание</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гг.</w:t>
            </w:r>
          </w:p>
        </w:tc>
        <w:tc>
          <w:tcPr>
            <w:tcW w:w="3528" w:type="pct"/>
            <w:shd w:val="clear" w:color="auto" w:fill="auto"/>
          </w:tcPr>
          <w:p w:rsidR="00572173" w:rsidRPr="00572173" w:rsidRDefault="00572173" w:rsidP="00572173">
            <w:pPr>
              <w:pStyle w:val="a7"/>
              <w:rPr>
                <w:szCs w:val="28"/>
              </w:rPr>
            </w:pPr>
            <w:r w:rsidRPr="00572173">
              <w:rPr>
                <w:szCs w:val="28"/>
              </w:rPr>
              <w:t>годы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ГП</w:t>
            </w:r>
          </w:p>
        </w:tc>
        <w:tc>
          <w:tcPr>
            <w:tcW w:w="3528" w:type="pct"/>
            <w:shd w:val="clear" w:color="auto" w:fill="auto"/>
          </w:tcPr>
          <w:p w:rsidR="00572173" w:rsidRPr="00572173" w:rsidRDefault="00572173" w:rsidP="00572173">
            <w:pPr>
              <w:pStyle w:val="a7"/>
              <w:rPr>
                <w:szCs w:val="28"/>
              </w:rPr>
            </w:pPr>
            <w:r w:rsidRPr="00572173">
              <w:rPr>
                <w:szCs w:val="28"/>
              </w:rPr>
              <w:t>Генеральный план</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10" w:tooltip="&quot;Градостроительный кодекс Российской Федерации&quot; от 29.12.2004 N 190-ФЗ (ред. от 31.12.2014) (с изм. и доп., вступ. в силу с 22.01.2015){КонсультантПлюс}" w:history="1">
              <w:r w:rsidR="00572173" w:rsidRPr="00572173">
                <w:rPr>
                  <w:szCs w:val="28"/>
                </w:rPr>
                <w:t>ГрК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Градостроительный </w:t>
            </w:r>
            <w:hyperlink r:id="rId11"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др.</w:t>
            </w:r>
          </w:p>
        </w:tc>
        <w:tc>
          <w:tcPr>
            <w:tcW w:w="3528" w:type="pct"/>
            <w:shd w:val="clear" w:color="auto" w:fill="auto"/>
          </w:tcPr>
          <w:p w:rsidR="00572173" w:rsidRPr="00572173" w:rsidRDefault="00572173" w:rsidP="00572173">
            <w:pPr>
              <w:pStyle w:val="a7"/>
              <w:rPr>
                <w:szCs w:val="28"/>
              </w:rPr>
            </w:pPr>
            <w:r w:rsidRPr="00572173">
              <w:rPr>
                <w:szCs w:val="28"/>
              </w:rPr>
              <w:t>другие</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12" w:tooltip="&quot;Земельный кодекс Российской Федерации&quot; от 25.10.2001 N 136-ФЗ (ред. от 29.12.2014) (с изм. и доп., вступ. в силу с 22.01.2015){КонсультантПлюс}" w:history="1">
              <w:r w:rsidR="00572173" w:rsidRPr="00572173">
                <w:rPr>
                  <w:szCs w:val="28"/>
                </w:rPr>
                <w:t>ЗК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Земельный </w:t>
            </w:r>
            <w:hyperlink r:id="rId13"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 xml:space="preserve">МНГП Воробьевского сельсовета </w:t>
            </w:r>
          </w:p>
        </w:tc>
        <w:tc>
          <w:tcPr>
            <w:tcW w:w="3528" w:type="pct"/>
            <w:shd w:val="clear" w:color="auto" w:fill="auto"/>
          </w:tcPr>
          <w:p w:rsidR="00572173" w:rsidRPr="00572173" w:rsidRDefault="00572173" w:rsidP="00572173">
            <w:pPr>
              <w:pStyle w:val="a7"/>
              <w:rPr>
                <w:szCs w:val="28"/>
              </w:rPr>
            </w:pPr>
            <w:r w:rsidRPr="00572173">
              <w:rPr>
                <w:szCs w:val="28"/>
              </w:rPr>
              <w:t>Местные нормативы градостроительного проектиров</w:t>
            </w:r>
            <w:r w:rsidRPr="00572173">
              <w:rPr>
                <w:szCs w:val="28"/>
              </w:rPr>
              <w:t>а</w:t>
            </w:r>
            <w:r w:rsidRPr="00572173">
              <w:rPr>
                <w:szCs w:val="28"/>
              </w:rPr>
              <w:t xml:space="preserve">ния Воробьевского сельсовета  </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ОМЗ</w:t>
            </w:r>
          </w:p>
        </w:tc>
        <w:tc>
          <w:tcPr>
            <w:tcW w:w="3528" w:type="pct"/>
            <w:shd w:val="clear" w:color="auto" w:fill="auto"/>
          </w:tcPr>
          <w:p w:rsidR="00572173" w:rsidRPr="00572173" w:rsidRDefault="00572173" w:rsidP="00572173">
            <w:pPr>
              <w:pStyle w:val="a7"/>
              <w:rPr>
                <w:szCs w:val="28"/>
              </w:rPr>
            </w:pPr>
            <w:r w:rsidRPr="00572173">
              <w:rPr>
                <w:szCs w:val="28"/>
              </w:rPr>
              <w:t>Объект местного значения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w:t>
            </w:r>
          </w:p>
        </w:tc>
        <w:tc>
          <w:tcPr>
            <w:tcW w:w="3528" w:type="pct"/>
            <w:shd w:val="clear" w:color="auto" w:fill="auto"/>
          </w:tcPr>
          <w:p w:rsidR="00572173" w:rsidRPr="00572173" w:rsidRDefault="00572173" w:rsidP="00572173">
            <w:pPr>
              <w:pStyle w:val="a7"/>
              <w:rPr>
                <w:szCs w:val="28"/>
              </w:rPr>
            </w:pPr>
            <w:r w:rsidRPr="00572173">
              <w:rPr>
                <w:szCs w:val="28"/>
              </w:rPr>
              <w:t>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ПЗЗ</w:t>
            </w:r>
          </w:p>
        </w:tc>
        <w:tc>
          <w:tcPr>
            <w:tcW w:w="3528" w:type="pct"/>
            <w:shd w:val="clear" w:color="auto" w:fill="auto"/>
          </w:tcPr>
          <w:p w:rsidR="00572173" w:rsidRPr="00572173" w:rsidRDefault="00572173" w:rsidP="00572173">
            <w:pPr>
              <w:pStyle w:val="a7"/>
              <w:rPr>
                <w:szCs w:val="28"/>
              </w:rPr>
            </w:pPr>
            <w:r w:rsidRPr="00572173">
              <w:rPr>
                <w:szCs w:val="28"/>
              </w:rPr>
              <w:t>Правила землепользования и застройки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пп.</w:t>
            </w:r>
          </w:p>
        </w:tc>
        <w:tc>
          <w:tcPr>
            <w:tcW w:w="3528" w:type="pct"/>
            <w:shd w:val="clear" w:color="auto" w:fill="auto"/>
          </w:tcPr>
          <w:p w:rsidR="00572173" w:rsidRPr="00572173" w:rsidRDefault="00572173" w:rsidP="00572173">
            <w:pPr>
              <w:pStyle w:val="a7"/>
              <w:rPr>
                <w:szCs w:val="28"/>
              </w:rPr>
            </w:pPr>
            <w:r w:rsidRPr="00572173">
              <w:rPr>
                <w:szCs w:val="28"/>
              </w:rPr>
              <w:t>подпункт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РНГП Новосибирской области</w:t>
            </w:r>
          </w:p>
        </w:tc>
        <w:tc>
          <w:tcPr>
            <w:tcW w:w="3528" w:type="pct"/>
            <w:shd w:val="clear" w:color="auto" w:fill="auto"/>
          </w:tcPr>
          <w:p w:rsidR="00572173" w:rsidRPr="00572173" w:rsidRDefault="00572173" w:rsidP="00572173">
            <w:pPr>
              <w:pStyle w:val="a7"/>
              <w:rPr>
                <w:szCs w:val="28"/>
              </w:rPr>
            </w:pPr>
            <w:r w:rsidRPr="00572173">
              <w:rPr>
                <w:szCs w:val="28"/>
              </w:rPr>
              <w:t>Региональные нормативы градостроительного проект</w:t>
            </w:r>
            <w:r w:rsidRPr="00572173">
              <w:rPr>
                <w:szCs w:val="28"/>
              </w:rPr>
              <w:t>и</w:t>
            </w:r>
            <w:r w:rsidRPr="00572173">
              <w:rPr>
                <w:szCs w:val="28"/>
              </w:rPr>
              <w:t>рования Новосибирской области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w:t>
            </w:r>
          </w:p>
        </w:tc>
        <w:tc>
          <w:tcPr>
            <w:tcW w:w="3528" w:type="pct"/>
            <w:shd w:val="clear" w:color="auto" w:fill="auto"/>
          </w:tcPr>
          <w:p w:rsidR="00572173" w:rsidRPr="00572173" w:rsidRDefault="00572173" w:rsidP="00572173">
            <w:pPr>
              <w:pStyle w:val="a7"/>
              <w:rPr>
                <w:szCs w:val="28"/>
              </w:rPr>
            </w:pPr>
            <w:r w:rsidRPr="00572173">
              <w:rPr>
                <w:szCs w:val="28"/>
              </w:rPr>
              <w:t>статья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ст.ст.</w:t>
            </w:r>
          </w:p>
        </w:tc>
        <w:tc>
          <w:tcPr>
            <w:tcW w:w="3528" w:type="pct"/>
            <w:shd w:val="clear" w:color="auto" w:fill="auto"/>
          </w:tcPr>
          <w:p w:rsidR="00572173" w:rsidRPr="00572173" w:rsidRDefault="00572173" w:rsidP="00572173">
            <w:pPr>
              <w:pStyle w:val="a7"/>
              <w:rPr>
                <w:szCs w:val="28"/>
              </w:rPr>
            </w:pPr>
            <w:r w:rsidRPr="00572173">
              <w:rPr>
                <w:szCs w:val="28"/>
              </w:rPr>
              <w:t>статьи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w:t>
            </w:r>
          </w:p>
        </w:tc>
        <w:tc>
          <w:tcPr>
            <w:tcW w:w="3528" w:type="pct"/>
            <w:shd w:val="clear" w:color="auto" w:fill="auto"/>
          </w:tcPr>
          <w:p w:rsidR="00572173" w:rsidRPr="00572173" w:rsidRDefault="00572173" w:rsidP="00572173">
            <w:pPr>
              <w:pStyle w:val="a7"/>
              <w:rPr>
                <w:szCs w:val="28"/>
              </w:rPr>
            </w:pPr>
            <w:r w:rsidRPr="00572173">
              <w:rPr>
                <w:szCs w:val="28"/>
              </w:rPr>
              <w:t>часть</w:t>
            </w:r>
          </w:p>
        </w:tc>
      </w:tr>
      <w:tr w:rsidR="00572173" w:rsidRPr="00572173" w:rsidTr="00572173">
        <w:trPr>
          <w:trHeight w:val="322"/>
        </w:trPr>
        <w:tc>
          <w:tcPr>
            <w:tcW w:w="5000" w:type="pct"/>
            <w:gridSpan w:val="2"/>
            <w:shd w:val="clear" w:color="auto" w:fill="auto"/>
          </w:tcPr>
          <w:p w:rsidR="00572173" w:rsidRPr="00572173" w:rsidRDefault="00572173" w:rsidP="00572173">
            <w:pPr>
              <w:pStyle w:val="a7"/>
              <w:rPr>
                <w:szCs w:val="28"/>
              </w:rPr>
            </w:pPr>
            <w:r w:rsidRPr="00572173">
              <w:rPr>
                <w:szCs w:val="28"/>
              </w:rPr>
              <w:t>Сокращения единиц измерений</w:t>
            </w:r>
          </w:p>
        </w:tc>
      </w:tr>
      <w:tr w:rsidR="00572173" w:rsidRPr="00572173" w:rsidTr="00572173">
        <w:trPr>
          <w:trHeight w:val="322"/>
        </w:trPr>
        <w:tc>
          <w:tcPr>
            <w:tcW w:w="1472" w:type="pct"/>
            <w:shd w:val="clear" w:color="auto" w:fill="auto"/>
          </w:tcPr>
          <w:p w:rsidR="00572173" w:rsidRPr="00572173" w:rsidRDefault="00572173" w:rsidP="00572173">
            <w:pPr>
              <w:pStyle w:val="a7"/>
              <w:rPr>
                <w:szCs w:val="28"/>
              </w:rPr>
            </w:pPr>
            <w:r w:rsidRPr="00572173">
              <w:rPr>
                <w:szCs w:val="28"/>
              </w:rPr>
              <w:t>Обозначение</w:t>
            </w:r>
          </w:p>
        </w:tc>
        <w:tc>
          <w:tcPr>
            <w:tcW w:w="3528" w:type="pct"/>
            <w:shd w:val="clear" w:color="auto" w:fill="auto"/>
          </w:tcPr>
          <w:p w:rsidR="00572173" w:rsidRPr="00572173" w:rsidRDefault="00572173" w:rsidP="00572173">
            <w:pPr>
              <w:pStyle w:val="a7"/>
              <w:rPr>
                <w:szCs w:val="28"/>
              </w:rPr>
            </w:pPr>
            <w:r w:rsidRPr="00572173">
              <w:rPr>
                <w:szCs w:val="28"/>
              </w:rPr>
              <w:t>Наименование единицы измерения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га</w:t>
            </w:r>
          </w:p>
        </w:tc>
        <w:tc>
          <w:tcPr>
            <w:tcW w:w="3528" w:type="pct"/>
            <w:shd w:val="clear" w:color="auto" w:fill="auto"/>
          </w:tcPr>
          <w:p w:rsidR="00572173" w:rsidRPr="00572173" w:rsidRDefault="00572173" w:rsidP="00572173">
            <w:pPr>
              <w:pStyle w:val="a7"/>
              <w:rPr>
                <w:szCs w:val="28"/>
              </w:rPr>
            </w:pPr>
            <w:r w:rsidRPr="00572173">
              <w:rPr>
                <w:szCs w:val="28"/>
              </w:rPr>
              <w:t>гектар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w:t>
            </w:r>
          </w:p>
        </w:tc>
        <w:tc>
          <w:tcPr>
            <w:tcW w:w="3528" w:type="pct"/>
            <w:shd w:val="clear" w:color="auto" w:fill="auto"/>
          </w:tcPr>
          <w:p w:rsidR="00572173" w:rsidRPr="00572173" w:rsidRDefault="00572173" w:rsidP="00572173">
            <w:pPr>
              <w:pStyle w:val="a7"/>
              <w:rPr>
                <w:szCs w:val="28"/>
              </w:rPr>
            </w:pPr>
            <w:r w:rsidRPr="00572173">
              <w:rPr>
                <w:szCs w:val="28"/>
              </w:rPr>
              <w:t>киловольт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w:t>
            </w:r>
          </w:p>
        </w:tc>
        <w:tc>
          <w:tcPr>
            <w:tcW w:w="3528" w:type="pct"/>
            <w:shd w:val="clear" w:color="auto" w:fill="auto"/>
          </w:tcPr>
          <w:p w:rsidR="00572173" w:rsidRPr="00572173" w:rsidRDefault="00572173" w:rsidP="00572173">
            <w:pPr>
              <w:pStyle w:val="a7"/>
              <w:rPr>
                <w:szCs w:val="28"/>
              </w:rPr>
            </w:pPr>
            <w:r w:rsidRPr="00572173">
              <w:rPr>
                <w:szCs w:val="28"/>
              </w:rPr>
              <w:t>квадратный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кв.м/тыс. человек</w:t>
            </w:r>
          </w:p>
        </w:tc>
        <w:tc>
          <w:tcPr>
            <w:tcW w:w="3528" w:type="pct"/>
            <w:shd w:val="clear" w:color="auto" w:fill="auto"/>
          </w:tcPr>
          <w:p w:rsidR="00572173" w:rsidRPr="00572173" w:rsidRDefault="00572173" w:rsidP="00572173">
            <w:pPr>
              <w:pStyle w:val="a7"/>
              <w:rPr>
                <w:szCs w:val="28"/>
              </w:rPr>
            </w:pPr>
            <w:r w:rsidRPr="00572173">
              <w:rPr>
                <w:szCs w:val="28"/>
              </w:rPr>
              <w:t>квадратных метров на тысячу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w:t>
            </w:r>
          </w:p>
        </w:tc>
        <w:tc>
          <w:tcPr>
            <w:tcW w:w="3528" w:type="pct"/>
            <w:shd w:val="clear" w:color="auto" w:fill="auto"/>
          </w:tcPr>
          <w:p w:rsidR="00572173" w:rsidRPr="00572173" w:rsidRDefault="00572173" w:rsidP="00572173">
            <w:pPr>
              <w:pStyle w:val="a7"/>
              <w:rPr>
                <w:szCs w:val="28"/>
              </w:rPr>
            </w:pPr>
            <w:r w:rsidRPr="00572173">
              <w:rPr>
                <w:szCs w:val="28"/>
              </w:rPr>
              <w:t>километр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км/час</w:t>
            </w:r>
          </w:p>
        </w:tc>
        <w:tc>
          <w:tcPr>
            <w:tcW w:w="3528" w:type="pct"/>
            <w:shd w:val="clear" w:color="auto" w:fill="auto"/>
          </w:tcPr>
          <w:p w:rsidR="00572173" w:rsidRPr="00572173" w:rsidRDefault="00572173" w:rsidP="00572173">
            <w:pPr>
              <w:pStyle w:val="a7"/>
              <w:rPr>
                <w:szCs w:val="28"/>
              </w:rPr>
            </w:pPr>
            <w:r w:rsidRPr="00572173">
              <w:rPr>
                <w:szCs w:val="28"/>
              </w:rPr>
              <w:t>километр в час</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lastRenderedPageBreak/>
              <w:t>куб. м</w:t>
            </w:r>
          </w:p>
        </w:tc>
        <w:tc>
          <w:tcPr>
            <w:tcW w:w="3528" w:type="pct"/>
            <w:shd w:val="clear" w:color="auto" w:fill="auto"/>
          </w:tcPr>
          <w:p w:rsidR="00572173" w:rsidRPr="00572173" w:rsidRDefault="00572173" w:rsidP="00572173">
            <w:pPr>
              <w:pStyle w:val="a7"/>
              <w:rPr>
                <w:szCs w:val="28"/>
              </w:rPr>
            </w:pPr>
            <w:r w:rsidRPr="00572173">
              <w:rPr>
                <w:szCs w:val="28"/>
              </w:rPr>
              <w:t>кубический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w:t>
            </w:r>
          </w:p>
        </w:tc>
        <w:tc>
          <w:tcPr>
            <w:tcW w:w="3528" w:type="pct"/>
            <w:shd w:val="clear" w:color="auto" w:fill="auto"/>
          </w:tcPr>
          <w:p w:rsidR="00572173" w:rsidRPr="00572173" w:rsidRDefault="00572173" w:rsidP="00572173">
            <w:pPr>
              <w:pStyle w:val="a7"/>
              <w:rPr>
                <w:szCs w:val="28"/>
              </w:rPr>
            </w:pPr>
            <w:r w:rsidRPr="00572173">
              <w:rPr>
                <w:szCs w:val="28"/>
              </w:rPr>
              <w:t>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мин.</w:t>
            </w:r>
          </w:p>
        </w:tc>
        <w:tc>
          <w:tcPr>
            <w:tcW w:w="3528" w:type="pct"/>
            <w:shd w:val="clear" w:color="auto" w:fill="auto"/>
          </w:tcPr>
          <w:p w:rsidR="00572173" w:rsidRPr="00572173" w:rsidRDefault="00572173" w:rsidP="00572173">
            <w:pPr>
              <w:pStyle w:val="a7"/>
              <w:rPr>
                <w:szCs w:val="28"/>
              </w:rPr>
            </w:pPr>
            <w:r w:rsidRPr="00572173">
              <w:rPr>
                <w:szCs w:val="28"/>
              </w:rPr>
              <w:t>минуты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кв.м</w:t>
            </w:r>
          </w:p>
        </w:tc>
        <w:tc>
          <w:tcPr>
            <w:tcW w:w="3528" w:type="pct"/>
            <w:shd w:val="clear" w:color="auto" w:fill="auto"/>
          </w:tcPr>
          <w:p w:rsidR="00572173" w:rsidRPr="00572173" w:rsidRDefault="00572173" w:rsidP="00572173">
            <w:pPr>
              <w:pStyle w:val="a7"/>
              <w:rPr>
                <w:szCs w:val="28"/>
              </w:rPr>
            </w:pPr>
            <w:r w:rsidRPr="00572173">
              <w:rPr>
                <w:szCs w:val="28"/>
              </w:rPr>
              <w:t>тысяча квадратных метров</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куб. м/сут.</w:t>
            </w:r>
          </w:p>
        </w:tc>
        <w:tc>
          <w:tcPr>
            <w:tcW w:w="3528" w:type="pct"/>
            <w:shd w:val="clear" w:color="auto" w:fill="auto"/>
          </w:tcPr>
          <w:p w:rsidR="00572173" w:rsidRPr="00572173" w:rsidRDefault="00572173" w:rsidP="00572173">
            <w:pPr>
              <w:pStyle w:val="a7"/>
              <w:rPr>
                <w:szCs w:val="28"/>
              </w:rPr>
            </w:pPr>
            <w:r w:rsidRPr="00572173">
              <w:rPr>
                <w:szCs w:val="28"/>
              </w:rPr>
              <w:t>тысяча кубических метров в сутки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т/год</w:t>
            </w:r>
          </w:p>
        </w:tc>
        <w:tc>
          <w:tcPr>
            <w:tcW w:w="3528" w:type="pct"/>
            <w:shd w:val="clear" w:color="auto" w:fill="auto"/>
          </w:tcPr>
          <w:p w:rsidR="00572173" w:rsidRPr="00572173" w:rsidRDefault="00572173" w:rsidP="00572173">
            <w:pPr>
              <w:pStyle w:val="a7"/>
              <w:rPr>
                <w:szCs w:val="28"/>
              </w:rPr>
            </w:pPr>
            <w:r w:rsidRPr="00572173">
              <w:rPr>
                <w:szCs w:val="28"/>
              </w:rPr>
              <w:t>тысяча тонн в год</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человек</w:t>
            </w:r>
          </w:p>
        </w:tc>
        <w:tc>
          <w:tcPr>
            <w:tcW w:w="3528" w:type="pct"/>
            <w:shd w:val="clear" w:color="auto" w:fill="auto"/>
          </w:tcPr>
          <w:p w:rsidR="00572173" w:rsidRPr="00572173" w:rsidRDefault="00572173" w:rsidP="00572173">
            <w:pPr>
              <w:pStyle w:val="a7"/>
              <w:rPr>
                <w:szCs w:val="28"/>
              </w:rPr>
            </w:pPr>
            <w:r w:rsidRPr="00572173">
              <w:rPr>
                <w:szCs w:val="28"/>
              </w:rPr>
              <w:t>тысяча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чел.</w:t>
            </w:r>
          </w:p>
        </w:tc>
        <w:tc>
          <w:tcPr>
            <w:tcW w:w="3528" w:type="pct"/>
            <w:shd w:val="clear" w:color="auto" w:fill="auto"/>
          </w:tcPr>
          <w:p w:rsidR="00572173" w:rsidRPr="00572173" w:rsidRDefault="00572173" w:rsidP="00572173">
            <w:pPr>
              <w:pStyle w:val="a7"/>
              <w:rPr>
                <w:szCs w:val="28"/>
              </w:rPr>
            </w:pPr>
            <w:r w:rsidRPr="00572173">
              <w:rPr>
                <w:szCs w:val="28"/>
              </w:rPr>
              <w:t>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чел./га</w:t>
            </w:r>
          </w:p>
        </w:tc>
        <w:tc>
          <w:tcPr>
            <w:tcW w:w="3528" w:type="pct"/>
            <w:shd w:val="clear" w:color="auto" w:fill="auto"/>
          </w:tcPr>
          <w:p w:rsidR="00572173" w:rsidRPr="00572173" w:rsidRDefault="00572173" w:rsidP="00572173">
            <w:pPr>
              <w:pStyle w:val="a7"/>
              <w:rPr>
                <w:szCs w:val="28"/>
              </w:rPr>
            </w:pPr>
            <w:r w:rsidRPr="00572173">
              <w:rPr>
                <w:szCs w:val="28"/>
              </w:rPr>
              <w:t>человек на гектар</w:t>
            </w:r>
          </w:p>
        </w:tc>
      </w:tr>
    </w:tbl>
    <w:p w:rsidR="00572173" w:rsidRPr="00572173" w:rsidRDefault="00572173" w:rsidP="00572173">
      <w:pPr>
        <w:pStyle w:val="a7"/>
        <w:rPr>
          <w:b/>
          <w:szCs w:val="28"/>
        </w:rPr>
      </w:pPr>
      <w:bookmarkStart w:id="13" w:name="Par113"/>
      <w:bookmarkStart w:id="14" w:name="Par160"/>
      <w:bookmarkEnd w:id="13"/>
      <w:bookmarkEnd w:id="14"/>
    </w:p>
    <w:p w:rsidR="00572173" w:rsidRPr="00572173" w:rsidRDefault="00572173" w:rsidP="00572173">
      <w:pPr>
        <w:pStyle w:val="a7"/>
        <w:rPr>
          <w:b/>
          <w:szCs w:val="28"/>
        </w:rPr>
      </w:pPr>
      <w:r w:rsidRPr="00572173">
        <w:rPr>
          <w:b/>
          <w:szCs w:val="28"/>
          <w:lang w:val="en-US"/>
        </w:rPr>
        <w:t>II</w:t>
      </w:r>
      <w:r w:rsidRPr="00572173">
        <w:rPr>
          <w:b/>
          <w:szCs w:val="28"/>
        </w:rPr>
        <w:t>. Основная часть</w:t>
      </w:r>
    </w:p>
    <w:p w:rsidR="00572173" w:rsidRPr="00572173" w:rsidRDefault="00572173" w:rsidP="00572173">
      <w:pPr>
        <w:pStyle w:val="a7"/>
        <w:rPr>
          <w:szCs w:val="28"/>
        </w:rPr>
      </w:pPr>
    </w:p>
    <w:p w:rsidR="00572173" w:rsidRPr="00572173" w:rsidRDefault="00572173" w:rsidP="00572173">
      <w:pPr>
        <w:pStyle w:val="a7"/>
        <w:rPr>
          <w:szCs w:val="28"/>
        </w:rPr>
      </w:pPr>
      <w:bookmarkStart w:id="15" w:name="Par162"/>
      <w:bookmarkStart w:id="16" w:name="Par241"/>
      <w:bookmarkEnd w:id="15"/>
      <w:bookmarkEnd w:id="16"/>
      <w:r w:rsidRPr="00572173">
        <w:rPr>
          <w:szCs w:val="28"/>
        </w:rPr>
        <w:t>1. Термины и определения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Воробьевского сел</w:t>
      </w:r>
      <w:r w:rsidRPr="00572173">
        <w:rPr>
          <w:szCs w:val="28"/>
        </w:rPr>
        <w:t>ь</w:t>
      </w:r>
      <w:r w:rsidRPr="00572173">
        <w:rPr>
          <w:szCs w:val="28"/>
        </w:rPr>
        <w:t>совета Венгеровского района Новосибирской области приведенные понятия пр</w:t>
      </w:r>
      <w:r w:rsidRPr="00572173">
        <w:rPr>
          <w:szCs w:val="28"/>
        </w:rPr>
        <w:t>и</w:t>
      </w:r>
      <w:r w:rsidRPr="00572173">
        <w:rPr>
          <w:szCs w:val="28"/>
        </w:rPr>
        <w:t>меняются в следующем значении:</w:t>
      </w:r>
    </w:p>
    <w:p w:rsidR="00572173" w:rsidRPr="00572173" w:rsidRDefault="00572173" w:rsidP="00572173">
      <w:pPr>
        <w:pStyle w:val="a7"/>
        <w:rPr>
          <w:szCs w:val="28"/>
        </w:rPr>
      </w:pPr>
      <w:r w:rsidRPr="00572173">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572173" w:rsidRPr="00572173" w:rsidRDefault="00572173" w:rsidP="00572173">
      <w:pPr>
        <w:pStyle w:val="a7"/>
        <w:rPr>
          <w:szCs w:val="28"/>
        </w:rPr>
      </w:pPr>
      <w:r w:rsidRPr="00572173">
        <w:rPr>
          <w:szCs w:val="28"/>
        </w:rPr>
        <w:t>водопроводные очистные сооружения – комплекс зданий, сооружений и устройств для очистки воды;</w:t>
      </w:r>
    </w:p>
    <w:p w:rsidR="00572173" w:rsidRPr="00572173" w:rsidRDefault="00572173" w:rsidP="00572173">
      <w:pPr>
        <w:pStyle w:val="a7"/>
        <w:rPr>
          <w:szCs w:val="28"/>
        </w:rPr>
      </w:pPr>
      <w:r w:rsidRPr="00572173">
        <w:rPr>
          <w:szCs w:val="28"/>
        </w:rPr>
        <w:t>вокзал – здание (или группа зданий), предназначенное для обслуживания пасс</w:t>
      </w:r>
      <w:r w:rsidRPr="00572173">
        <w:rPr>
          <w:szCs w:val="28"/>
        </w:rPr>
        <w:t>а</w:t>
      </w:r>
      <w:r w:rsidRPr="00572173">
        <w:rPr>
          <w:szCs w:val="28"/>
        </w:rPr>
        <w:t>жиров автомобильного транспорта. Вокзальный комплекс включает кроме вокз</w:t>
      </w:r>
      <w:r w:rsidRPr="00572173">
        <w:rPr>
          <w:szCs w:val="28"/>
        </w:rPr>
        <w:t>а</w:t>
      </w:r>
      <w:r w:rsidRPr="00572173">
        <w:rPr>
          <w:szCs w:val="28"/>
        </w:rPr>
        <w:t>ла сооружения и устройства, связанные с обслуживанием пассажиров на приво</w:t>
      </w:r>
      <w:r w:rsidRPr="00572173">
        <w:rPr>
          <w:szCs w:val="28"/>
        </w:rPr>
        <w:t>к</w:t>
      </w:r>
      <w:r w:rsidRPr="00572173">
        <w:rPr>
          <w:szCs w:val="28"/>
        </w:rPr>
        <w:t>зальной площади и перроне;</w:t>
      </w:r>
    </w:p>
    <w:p w:rsidR="00572173" w:rsidRPr="00572173" w:rsidRDefault="00572173" w:rsidP="00572173">
      <w:pPr>
        <w:pStyle w:val="a7"/>
        <w:rPr>
          <w:szCs w:val="28"/>
        </w:rPr>
      </w:pPr>
      <w:r w:rsidRPr="00572173">
        <w:rPr>
          <w:szCs w:val="28"/>
        </w:rPr>
        <w:t xml:space="preserve">высококомфортное жилье – тип жилого помещения, отвечающий </w:t>
      </w:r>
      <w:r w:rsidRPr="00572173">
        <w:rPr>
          <w:bCs/>
          <w:szCs w:val="28"/>
        </w:rPr>
        <w:t>комплексу с</w:t>
      </w:r>
      <w:r w:rsidRPr="00572173">
        <w:rPr>
          <w:bCs/>
          <w:szCs w:val="28"/>
        </w:rPr>
        <w:t>а</w:t>
      </w:r>
      <w:r w:rsidRPr="00572173">
        <w:rPr>
          <w:bCs/>
          <w:szCs w:val="28"/>
        </w:rPr>
        <w:t xml:space="preserve">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40 кв.м на одного человека;</w:t>
      </w:r>
    </w:p>
    <w:p w:rsidR="00572173" w:rsidRPr="00572173" w:rsidRDefault="00572173" w:rsidP="00572173">
      <w:pPr>
        <w:pStyle w:val="a7"/>
        <w:rPr>
          <w:szCs w:val="28"/>
        </w:rPr>
      </w:pPr>
      <w:r w:rsidRPr="00572173">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572173">
        <w:rPr>
          <w:szCs w:val="28"/>
        </w:rPr>
        <w:t>с</w:t>
      </w:r>
      <w:r w:rsidRPr="00572173">
        <w:rPr>
          <w:szCs w:val="28"/>
        </w:rPr>
        <w:t>тернах и бытовых баллонах, ремонта и переосвидетельствования газовых балл</w:t>
      </w:r>
      <w:r w:rsidRPr="00572173">
        <w:rPr>
          <w:szCs w:val="28"/>
        </w:rPr>
        <w:t>о</w:t>
      </w:r>
      <w:r w:rsidRPr="00572173">
        <w:rPr>
          <w:szCs w:val="28"/>
        </w:rPr>
        <w:t>нов;</w:t>
      </w:r>
    </w:p>
    <w:p w:rsidR="00572173" w:rsidRPr="00572173" w:rsidRDefault="00572173" w:rsidP="00572173">
      <w:pPr>
        <w:pStyle w:val="a7"/>
        <w:rPr>
          <w:szCs w:val="28"/>
        </w:rPr>
      </w:pPr>
      <w:r w:rsidRPr="00572173">
        <w:rPr>
          <w:szCs w:val="28"/>
        </w:rPr>
        <w:t>гараж – здание или сооружение, предназначенное для постоянного или временн</w:t>
      </w:r>
      <w:r w:rsidRPr="00572173">
        <w:rPr>
          <w:szCs w:val="28"/>
        </w:rPr>
        <w:t>о</w:t>
      </w:r>
      <w:r w:rsidRPr="00572173">
        <w:rPr>
          <w:szCs w:val="28"/>
        </w:rPr>
        <w:t>го хранения, а также технического обслуживания автомобилей;</w:t>
      </w:r>
    </w:p>
    <w:p w:rsidR="00572173" w:rsidRPr="00572173" w:rsidRDefault="00572173" w:rsidP="00572173">
      <w:pPr>
        <w:pStyle w:val="a7"/>
        <w:rPr>
          <w:szCs w:val="28"/>
        </w:rPr>
      </w:pPr>
      <w:r w:rsidRPr="00572173">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572173">
        <w:rPr>
          <w:szCs w:val="28"/>
        </w:rPr>
        <w:t>и</w:t>
      </w:r>
      <w:r w:rsidRPr="00572173">
        <w:rPr>
          <w:szCs w:val="28"/>
        </w:rPr>
        <w:t>тории;</w:t>
      </w:r>
    </w:p>
    <w:p w:rsidR="00572173" w:rsidRPr="00572173" w:rsidRDefault="00572173" w:rsidP="00572173">
      <w:pPr>
        <w:pStyle w:val="a7"/>
        <w:rPr>
          <w:szCs w:val="28"/>
        </w:rPr>
      </w:pPr>
      <w:r w:rsidRPr="00572173">
        <w:rPr>
          <w:szCs w:val="28"/>
        </w:rPr>
        <w:t>индивидуальный жилой дом – отдельно стоящий жилой дом, предназначенный для проживания одной семьи;</w:t>
      </w:r>
    </w:p>
    <w:p w:rsidR="00572173" w:rsidRPr="00572173" w:rsidRDefault="00572173" w:rsidP="00572173">
      <w:pPr>
        <w:pStyle w:val="a7"/>
        <w:rPr>
          <w:szCs w:val="28"/>
        </w:rPr>
      </w:pPr>
      <w:r w:rsidRPr="00572173">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572173">
        <w:rPr>
          <w:szCs w:val="28"/>
        </w:rPr>
        <w:t>е</w:t>
      </w:r>
      <w:r w:rsidRPr="00572173">
        <w:rPr>
          <w:szCs w:val="28"/>
        </w:rPr>
        <w:t>риодического пользования;</w:t>
      </w:r>
    </w:p>
    <w:p w:rsidR="00572173" w:rsidRPr="00572173" w:rsidRDefault="00572173" w:rsidP="00572173">
      <w:pPr>
        <w:pStyle w:val="a7"/>
        <w:rPr>
          <w:szCs w:val="28"/>
        </w:rPr>
      </w:pPr>
      <w:r w:rsidRPr="00572173">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572173" w:rsidRPr="00572173" w:rsidRDefault="00572173" w:rsidP="00572173">
      <w:pPr>
        <w:pStyle w:val="a7"/>
        <w:rPr>
          <w:szCs w:val="28"/>
        </w:rPr>
      </w:pPr>
      <w:r w:rsidRPr="00572173">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572173">
        <w:rPr>
          <w:szCs w:val="28"/>
        </w:rPr>
        <w:t>е</w:t>
      </w:r>
      <w:r w:rsidRPr="00572173">
        <w:rPr>
          <w:szCs w:val="28"/>
        </w:rPr>
        <w:t>дневного, периодического пользования. Размер территории квартала (микрора</w:t>
      </w:r>
      <w:r w:rsidRPr="00572173">
        <w:rPr>
          <w:szCs w:val="28"/>
        </w:rPr>
        <w:t>й</w:t>
      </w:r>
      <w:r w:rsidRPr="00572173">
        <w:rPr>
          <w:szCs w:val="28"/>
        </w:rPr>
        <w:t>она) определяется с учетом: климатических условий, радиусов доступности об</w:t>
      </w:r>
      <w:r w:rsidRPr="00572173">
        <w:rPr>
          <w:szCs w:val="28"/>
        </w:rPr>
        <w:t>ъ</w:t>
      </w:r>
      <w:r w:rsidRPr="00572173">
        <w:rPr>
          <w:szCs w:val="28"/>
        </w:rPr>
        <w:t>ектов повседневного пользования, требований к проектированию улично-дорожной сети, типам застройки;</w:t>
      </w:r>
    </w:p>
    <w:p w:rsidR="00572173" w:rsidRPr="00572173" w:rsidRDefault="00572173" w:rsidP="00572173">
      <w:pPr>
        <w:pStyle w:val="a7"/>
        <w:rPr>
          <w:szCs w:val="28"/>
        </w:rPr>
      </w:pPr>
      <w:r w:rsidRPr="00572173">
        <w:rPr>
          <w:bCs/>
          <w:szCs w:val="28"/>
        </w:rPr>
        <w:t xml:space="preserve">комфортное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30, но не более 40 кв.м на одного человека;</w:t>
      </w:r>
    </w:p>
    <w:p w:rsidR="00572173" w:rsidRPr="00572173" w:rsidRDefault="00572173" w:rsidP="00572173">
      <w:pPr>
        <w:pStyle w:val="a7"/>
        <w:rPr>
          <w:szCs w:val="28"/>
        </w:rPr>
      </w:pPr>
      <w:r w:rsidRPr="00572173">
        <w:rPr>
          <w:szCs w:val="28"/>
        </w:rPr>
        <w:t>коэффициент застройки – отношение площади, занятой под зданиями и сооружениями, к площади участка;</w:t>
      </w:r>
    </w:p>
    <w:p w:rsidR="00572173" w:rsidRPr="00572173" w:rsidRDefault="00572173" w:rsidP="00572173">
      <w:pPr>
        <w:pStyle w:val="a7"/>
        <w:rPr>
          <w:szCs w:val="28"/>
        </w:rPr>
      </w:pPr>
      <w:r w:rsidRPr="00572173">
        <w:rPr>
          <w:szCs w:val="28"/>
        </w:rPr>
        <w:t>коэффициент плотности застройки – отношение площади всех этажей зданий и сооружений к площади участка;</w:t>
      </w:r>
    </w:p>
    <w:p w:rsidR="00572173" w:rsidRPr="00572173" w:rsidRDefault="00572173" w:rsidP="00572173">
      <w:pPr>
        <w:pStyle w:val="a7"/>
        <w:rPr>
          <w:szCs w:val="28"/>
        </w:rPr>
      </w:pPr>
      <w:r w:rsidRPr="00572173">
        <w:rPr>
          <w:szCs w:val="28"/>
        </w:rPr>
        <w:t>линия электропередач – электрическая линия, выходящая за пределы электр</w:t>
      </w:r>
      <w:r w:rsidRPr="00572173">
        <w:rPr>
          <w:szCs w:val="28"/>
        </w:rPr>
        <w:t>о</w:t>
      </w:r>
      <w:r w:rsidRPr="00572173">
        <w:rPr>
          <w:szCs w:val="28"/>
        </w:rPr>
        <w:t>станции или подстанции и предназначенная для передачи электрической энергии;</w:t>
      </w:r>
    </w:p>
    <w:p w:rsidR="00572173" w:rsidRPr="00572173" w:rsidRDefault="00572173" w:rsidP="00572173">
      <w:pPr>
        <w:pStyle w:val="a7"/>
        <w:rPr>
          <w:szCs w:val="28"/>
        </w:rPr>
      </w:pPr>
      <w:r w:rsidRPr="00572173">
        <w:rPr>
          <w:bCs/>
          <w:szCs w:val="28"/>
        </w:rPr>
        <w:t xml:space="preserve">массовое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24, но не более 30 кв.м на одного человека;</w:t>
      </w:r>
    </w:p>
    <w:p w:rsidR="00572173" w:rsidRPr="00572173" w:rsidRDefault="00572173" w:rsidP="00572173">
      <w:pPr>
        <w:pStyle w:val="a7"/>
        <w:rPr>
          <w:szCs w:val="28"/>
        </w:rPr>
      </w:pPr>
      <w:r w:rsidRPr="00572173">
        <w:rPr>
          <w:szCs w:val="28"/>
        </w:rPr>
        <w:t>место погребения – часть пространства объекта похоронного назначения, предн</w:t>
      </w:r>
      <w:r w:rsidRPr="00572173">
        <w:rPr>
          <w:szCs w:val="28"/>
        </w:rPr>
        <w:t>а</w:t>
      </w:r>
      <w:r w:rsidRPr="00572173">
        <w:rPr>
          <w:szCs w:val="28"/>
        </w:rPr>
        <w:t>значенная для захоронения останков или праха умерших или погибших;</w:t>
      </w:r>
    </w:p>
    <w:p w:rsidR="00572173" w:rsidRPr="00572173" w:rsidRDefault="00572173" w:rsidP="00572173">
      <w:pPr>
        <w:pStyle w:val="a7"/>
        <w:rPr>
          <w:szCs w:val="28"/>
        </w:rPr>
      </w:pPr>
      <w:r w:rsidRPr="00572173">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572173">
        <w:rPr>
          <w:szCs w:val="28"/>
        </w:rPr>
        <w:t>т</w:t>
      </w:r>
      <w:r w:rsidRPr="00572173">
        <w:rPr>
          <w:szCs w:val="28"/>
        </w:rPr>
        <w:t xml:space="preserve">ных показателей минимально допустимого уровня обеспеченности объектами, предусмотренными </w:t>
      </w:r>
      <w:hyperlink r:id="rId14"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частями 1</w:t>
        </w:r>
      </w:hyperlink>
      <w:r w:rsidRPr="00572173">
        <w:rPr>
          <w:szCs w:val="28"/>
        </w:rPr>
        <w:t xml:space="preserve">, </w:t>
      </w:r>
      <w:hyperlink r:id="rId15"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3</w:t>
        </w:r>
      </w:hyperlink>
      <w:r w:rsidRPr="00572173">
        <w:rPr>
          <w:szCs w:val="28"/>
        </w:rPr>
        <w:t xml:space="preserve"> и </w:t>
      </w:r>
      <w:hyperlink r:id="rId16"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4 статьи 29.2</w:t>
        </w:r>
      </w:hyperlink>
      <w:r w:rsidRPr="00572173">
        <w:rPr>
          <w:szCs w:val="28"/>
        </w:rPr>
        <w:t xml:space="preserve"> Градостроительного кодекса Ро</w:t>
      </w:r>
      <w:r w:rsidRPr="00572173">
        <w:rPr>
          <w:szCs w:val="28"/>
        </w:rPr>
        <w:t>с</w:t>
      </w:r>
      <w:r w:rsidRPr="00572173">
        <w:rPr>
          <w:szCs w:val="28"/>
        </w:rPr>
        <w:t>сийской Федерации, населения Новосибирской области, муниципальных образ</w:t>
      </w:r>
      <w:r w:rsidRPr="00572173">
        <w:rPr>
          <w:szCs w:val="28"/>
        </w:rPr>
        <w:t>о</w:t>
      </w:r>
      <w:r w:rsidRPr="00572173">
        <w:rPr>
          <w:szCs w:val="28"/>
        </w:rPr>
        <w:t>ваний Новосибирской области и расчетных показателей максимально допустим</w:t>
      </w:r>
      <w:r w:rsidRPr="00572173">
        <w:rPr>
          <w:szCs w:val="28"/>
        </w:rPr>
        <w:t>о</w:t>
      </w:r>
      <w:r w:rsidRPr="00572173">
        <w:rPr>
          <w:szCs w:val="28"/>
        </w:rPr>
        <w:t>го уровня территориальной доступности таких объектов для населения Новос</w:t>
      </w:r>
      <w:r w:rsidRPr="00572173">
        <w:rPr>
          <w:szCs w:val="28"/>
        </w:rPr>
        <w:t>и</w:t>
      </w:r>
      <w:r w:rsidRPr="00572173">
        <w:rPr>
          <w:szCs w:val="28"/>
        </w:rPr>
        <w:t>бирской области, муниципальных образований Новосибирской области;</w:t>
      </w:r>
    </w:p>
    <w:p w:rsidR="00572173" w:rsidRPr="00572173" w:rsidRDefault="00572173" w:rsidP="00572173">
      <w:pPr>
        <w:pStyle w:val="a7"/>
        <w:rPr>
          <w:szCs w:val="28"/>
        </w:rPr>
      </w:pPr>
      <w:r w:rsidRPr="00572173">
        <w:rPr>
          <w:szCs w:val="28"/>
        </w:rPr>
        <w:t>объекты местного значения – объекты капитального строительства, иные объе</w:t>
      </w:r>
      <w:r w:rsidRPr="00572173">
        <w:rPr>
          <w:szCs w:val="28"/>
        </w:rPr>
        <w:t>к</w:t>
      </w:r>
      <w:r w:rsidRPr="00572173">
        <w:rPr>
          <w:szCs w:val="28"/>
        </w:rPr>
        <w:t>ты, территории, которые необходимы для осуществления органами местного с</w:t>
      </w:r>
      <w:r w:rsidRPr="00572173">
        <w:rPr>
          <w:szCs w:val="28"/>
        </w:rPr>
        <w:t>а</w:t>
      </w:r>
      <w:r w:rsidRPr="00572173">
        <w:rPr>
          <w:szCs w:val="28"/>
        </w:rPr>
        <w:t>моуправления полномочий по вопросам местного значения и в пределах переда</w:t>
      </w:r>
      <w:r w:rsidRPr="00572173">
        <w:rPr>
          <w:szCs w:val="28"/>
        </w:rPr>
        <w:t>н</w:t>
      </w:r>
      <w:r w:rsidRPr="00572173">
        <w:rPr>
          <w:szCs w:val="28"/>
        </w:rPr>
        <w:t>ных государственных полномочий в соответствии с федеральными законами, з</w:t>
      </w:r>
      <w:r w:rsidRPr="00572173">
        <w:rPr>
          <w:szCs w:val="28"/>
        </w:rPr>
        <w:t>а</w:t>
      </w:r>
      <w:r w:rsidRPr="00572173">
        <w:rPr>
          <w:szCs w:val="28"/>
        </w:rPr>
        <w:t>коном Новосибирской области, Уставом сельского поселения Воробьевского сельсовета и оказывают существенное влияние на социально-экономическое ра</w:t>
      </w:r>
      <w:r w:rsidRPr="00572173">
        <w:rPr>
          <w:szCs w:val="28"/>
        </w:rPr>
        <w:t>з</w:t>
      </w:r>
      <w:r w:rsidRPr="00572173">
        <w:rPr>
          <w:szCs w:val="28"/>
        </w:rPr>
        <w:t>витие Воробьевского сельсовета. Виды объектов местного значения Воробьевск</w:t>
      </w:r>
      <w:r w:rsidRPr="00572173">
        <w:rPr>
          <w:szCs w:val="28"/>
        </w:rPr>
        <w:t>о</w:t>
      </w:r>
      <w:r w:rsidRPr="00572173">
        <w:rPr>
          <w:szCs w:val="28"/>
        </w:rPr>
        <w:t xml:space="preserve">го сельсовета, указанных в </w:t>
      </w:r>
      <w:hyperlink r:id="rId17"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пункте 1 части 3 статьи 19</w:t>
        </w:r>
      </w:hyperlink>
      <w:r w:rsidRPr="00572173">
        <w:rPr>
          <w:szCs w:val="28"/>
        </w:rPr>
        <w:t xml:space="preserve"> Градостроительного коде</w:t>
      </w:r>
      <w:r w:rsidRPr="00572173">
        <w:rPr>
          <w:szCs w:val="28"/>
        </w:rPr>
        <w:t>к</w:t>
      </w:r>
      <w:r w:rsidRPr="00572173">
        <w:rPr>
          <w:szCs w:val="28"/>
        </w:rPr>
        <w:t>са Российской Федерации областях, подлежащих отображению на схеме террит</w:t>
      </w:r>
      <w:r w:rsidRPr="00572173">
        <w:rPr>
          <w:szCs w:val="28"/>
        </w:rPr>
        <w:t>о</w:t>
      </w:r>
      <w:r w:rsidRPr="00572173">
        <w:rPr>
          <w:szCs w:val="28"/>
        </w:rPr>
        <w:t>риального планирования Воробьевского сельсовета, определяются законом Нов</w:t>
      </w:r>
      <w:r w:rsidRPr="00572173">
        <w:rPr>
          <w:szCs w:val="28"/>
        </w:rPr>
        <w:t>о</w:t>
      </w:r>
      <w:r w:rsidRPr="00572173">
        <w:rPr>
          <w:szCs w:val="28"/>
        </w:rPr>
        <w:t>сибирской области;</w:t>
      </w:r>
    </w:p>
    <w:p w:rsidR="00572173" w:rsidRPr="00572173" w:rsidRDefault="00572173" w:rsidP="00572173">
      <w:pPr>
        <w:pStyle w:val="a7"/>
        <w:rPr>
          <w:szCs w:val="28"/>
        </w:rPr>
      </w:pPr>
      <w:r w:rsidRPr="00572173">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572173">
        <w:rPr>
          <w:szCs w:val="28"/>
        </w:rPr>
        <w:t>й</w:t>
      </w:r>
      <w:r w:rsidRPr="00572173">
        <w:rPr>
          <w:szCs w:val="28"/>
        </w:rPr>
        <w:t>онов и микрорайонов, скверы, бульвары, озелененные полосы вдоль улиц и наб</w:t>
      </w:r>
      <w:r w:rsidRPr="00572173">
        <w:rPr>
          <w:szCs w:val="28"/>
        </w:rPr>
        <w:t>е</w:t>
      </w:r>
      <w:r w:rsidRPr="00572173">
        <w:rPr>
          <w:szCs w:val="28"/>
        </w:rPr>
        <w:t>режных, озелененные участки при торговых и административных центрах, лес</w:t>
      </w:r>
      <w:r w:rsidRPr="00572173">
        <w:rPr>
          <w:szCs w:val="28"/>
        </w:rPr>
        <w:t>о</w:t>
      </w:r>
      <w:r w:rsidRPr="00572173">
        <w:rPr>
          <w:szCs w:val="28"/>
        </w:rPr>
        <w:t>парки;</w:t>
      </w:r>
    </w:p>
    <w:p w:rsidR="00572173" w:rsidRPr="00572173" w:rsidRDefault="00572173" w:rsidP="00572173">
      <w:pPr>
        <w:pStyle w:val="a7"/>
        <w:rPr>
          <w:szCs w:val="28"/>
        </w:rPr>
      </w:pPr>
      <w:r w:rsidRPr="00572173">
        <w:rPr>
          <w:szCs w:val="28"/>
        </w:rPr>
        <w:t>парк – озелененная территория общего пользования, представляющая собой сам</w:t>
      </w:r>
      <w:r w:rsidRPr="00572173">
        <w:rPr>
          <w:szCs w:val="28"/>
        </w:rPr>
        <w:t>о</w:t>
      </w:r>
      <w:r w:rsidRPr="00572173">
        <w:rPr>
          <w:szCs w:val="28"/>
        </w:rPr>
        <w:t>стоятельный архитектурно-ландшафтный объект;</w:t>
      </w:r>
    </w:p>
    <w:p w:rsidR="00572173" w:rsidRPr="00572173" w:rsidRDefault="00572173" w:rsidP="00572173">
      <w:pPr>
        <w:pStyle w:val="a7"/>
        <w:rPr>
          <w:szCs w:val="28"/>
        </w:rPr>
      </w:pPr>
      <w:r w:rsidRPr="00572173">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572173">
        <w:rPr>
          <w:szCs w:val="28"/>
        </w:rPr>
        <w:t>о</w:t>
      </w:r>
      <w:r w:rsidRPr="00572173">
        <w:rPr>
          <w:szCs w:val="28"/>
        </w:rPr>
        <w:t>бильной дороги и (или) примыкающее к проезжей части и (или) тротуару, обоч</w:t>
      </w:r>
      <w:r w:rsidRPr="00572173">
        <w:rPr>
          <w:szCs w:val="28"/>
        </w:rPr>
        <w:t>и</w:t>
      </w:r>
      <w:r w:rsidRPr="00572173">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572173" w:rsidRPr="00572173" w:rsidRDefault="00572173" w:rsidP="00572173">
      <w:pPr>
        <w:pStyle w:val="a7"/>
        <w:rPr>
          <w:szCs w:val="28"/>
        </w:rPr>
      </w:pPr>
      <w:r w:rsidRPr="00572173">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572173" w:rsidRPr="00572173" w:rsidRDefault="00572173" w:rsidP="00572173">
      <w:pPr>
        <w:pStyle w:val="a7"/>
        <w:rPr>
          <w:szCs w:val="28"/>
        </w:rPr>
      </w:pPr>
      <w:r w:rsidRPr="00572173">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572173" w:rsidRPr="00572173" w:rsidRDefault="00572173" w:rsidP="00572173">
      <w:pPr>
        <w:pStyle w:val="a7"/>
        <w:rPr>
          <w:szCs w:val="28"/>
        </w:rPr>
      </w:pPr>
      <w:r w:rsidRPr="00572173">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572173">
        <w:rPr>
          <w:szCs w:val="28"/>
        </w:rPr>
        <w:t>ш</w:t>
      </w:r>
      <w:r w:rsidRPr="00572173">
        <w:rPr>
          <w:szCs w:val="28"/>
        </w:rPr>
        <w:t>ленного и коммунально-бытового использования;</w:t>
      </w:r>
    </w:p>
    <w:p w:rsidR="00572173" w:rsidRPr="00572173" w:rsidRDefault="00572173" w:rsidP="00572173">
      <w:pPr>
        <w:pStyle w:val="a7"/>
        <w:rPr>
          <w:szCs w:val="28"/>
        </w:rPr>
      </w:pPr>
      <w:r w:rsidRPr="00572173">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572173" w:rsidRPr="00572173" w:rsidRDefault="00572173" w:rsidP="00572173">
      <w:pPr>
        <w:pStyle w:val="a7"/>
        <w:rPr>
          <w:szCs w:val="28"/>
        </w:rPr>
      </w:pPr>
      <w:r w:rsidRPr="00572173">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572173">
        <w:rPr>
          <w:szCs w:val="28"/>
        </w:rPr>
        <w:t>а</w:t>
      </w:r>
      <w:r w:rsidRPr="00572173">
        <w:rPr>
          <w:szCs w:val="28"/>
        </w:rPr>
        <w:t>ния и трансформации, не входящее в состав подстанции;</w:t>
      </w:r>
    </w:p>
    <w:p w:rsidR="00572173" w:rsidRPr="00572173" w:rsidRDefault="00572173" w:rsidP="00572173">
      <w:pPr>
        <w:pStyle w:val="a7"/>
        <w:rPr>
          <w:szCs w:val="28"/>
        </w:rPr>
      </w:pPr>
      <w:r w:rsidRPr="00572173">
        <w:rPr>
          <w:szCs w:val="28"/>
        </w:rPr>
        <w:t>расчетные показатели объектов местного значения – расчетные показатели мин</w:t>
      </w:r>
      <w:r w:rsidRPr="00572173">
        <w:rPr>
          <w:szCs w:val="28"/>
        </w:rPr>
        <w:t>и</w:t>
      </w:r>
      <w:r w:rsidRPr="00572173">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муниципальных образов</w:t>
      </w:r>
      <w:r w:rsidRPr="00572173">
        <w:rPr>
          <w:szCs w:val="28"/>
        </w:rPr>
        <w:t>а</w:t>
      </w:r>
      <w:r w:rsidRPr="00572173">
        <w:rPr>
          <w:szCs w:val="28"/>
        </w:rPr>
        <w:t>ний;</w:t>
      </w:r>
    </w:p>
    <w:p w:rsidR="00572173" w:rsidRPr="00572173" w:rsidRDefault="00572173" w:rsidP="00572173">
      <w:pPr>
        <w:pStyle w:val="a7"/>
        <w:rPr>
          <w:szCs w:val="28"/>
        </w:rPr>
      </w:pPr>
      <w:r w:rsidRPr="00572173">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572173" w:rsidRPr="00572173" w:rsidRDefault="00572173" w:rsidP="00572173">
      <w:pPr>
        <w:pStyle w:val="a7"/>
        <w:rPr>
          <w:szCs w:val="28"/>
        </w:rPr>
      </w:pPr>
      <w:r w:rsidRPr="00572173">
        <w:rPr>
          <w:szCs w:val="28"/>
        </w:rPr>
        <w:t>сельский населенный пункт – населенный пункт, население которого преимущ</w:t>
      </w:r>
      <w:r w:rsidRPr="00572173">
        <w:rPr>
          <w:szCs w:val="28"/>
        </w:rPr>
        <w:t>е</w:t>
      </w:r>
      <w:r w:rsidRPr="00572173">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572173" w:rsidRPr="00572173" w:rsidRDefault="00572173" w:rsidP="00572173">
      <w:pPr>
        <w:pStyle w:val="a7"/>
        <w:rPr>
          <w:szCs w:val="28"/>
        </w:rPr>
      </w:pPr>
      <w:r w:rsidRPr="00572173">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572173" w:rsidRPr="00572173" w:rsidRDefault="00572173" w:rsidP="00572173">
      <w:pPr>
        <w:pStyle w:val="a7"/>
        <w:rPr>
          <w:szCs w:val="28"/>
        </w:rPr>
      </w:pPr>
      <w:r w:rsidRPr="00572173">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572173" w:rsidRPr="00572173" w:rsidRDefault="00572173" w:rsidP="00572173">
      <w:pPr>
        <w:pStyle w:val="a7"/>
        <w:rPr>
          <w:szCs w:val="28"/>
        </w:rPr>
      </w:pPr>
      <w:r w:rsidRPr="00572173">
        <w:rPr>
          <w:szCs w:val="28"/>
        </w:rPr>
        <w:t>улица, площадь – территории общего пользования, ограниченные красными л</w:t>
      </w:r>
      <w:r w:rsidRPr="00572173">
        <w:rPr>
          <w:szCs w:val="28"/>
        </w:rPr>
        <w:t>и</w:t>
      </w:r>
      <w:r w:rsidRPr="00572173">
        <w:rPr>
          <w:szCs w:val="28"/>
        </w:rPr>
        <w:t>ниями улично-дорожной сети населенного пункта;</w:t>
      </w:r>
    </w:p>
    <w:p w:rsidR="00572173" w:rsidRPr="00572173" w:rsidRDefault="00572173" w:rsidP="00572173">
      <w:pPr>
        <w:pStyle w:val="a7"/>
        <w:rPr>
          <w:szCs w:val="28"/>
        </w:rPr>
      </w:pPr>
      <w:r w:rsidRPr="00572173">
        <w:rPr>
          <w:szCs w:val="28"/>
        </w:rPr>
        <w:t>централизованная система водоотведения (канализации) – комплекс технологич</w:t>
      </w:r>
      <w:r w:rsidRPr="00572173">
        <w:rPr>
          <w:szCs w:val="28"/>
        </w:rPr>
        <w:t>е</w:t>
      </w:r>
      <w:r w:rsidRPr="00572173">
        <w:rPr>
          <w:szCs w:val="28"/>
        </w:rPr>
        <w:t>ски связанных между собой инженерных сооружений, предназначенных для в</w:t>
      </w:r>
      <w:r w:rsidRPr="00572173">
        <w:rPr>
          <w:szCs w:val="28"/>
        </w:rPr>
        <w:t>о</w:t>
      </w:r>
      <w:r w:rsidRPr="00572173">
        <w:rPr>
          <w:szCs w:val="28"/>
        </w:rPr>
        <w:t>доотведения;</w:t>
      </w:r>
    </w:p>
    <w:p w:rsidR="00572173" w:rsidRPr="00572173" w:rsidRDefault="00572173" w:rsidP="00572173">
      <w:pPr>
        <w:pStyle w:val="a7"/>
        <w:rPr>
          <w:szCs w:val="28"/>
        </w:rPr>
      </w:pPr>
      <w:r w:rsidRPr="00572173">
        <w:rPr>
          <w:szCs w:val="28"/>
        </w:rPr>
        <w:t>учреждения клубного типа – организация, основной деятельностью которой явл</w:t>
      </w:r>
      <w:r w:rsidRPr="00572173">
        <w:rPr>
          <w:szCs w:val="28"/>
        </w:rPr>
        <w:t>я</w:t>
      </w:r>
      <w:r w:rsidRPr="00572173">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572173" w:rsidRPr="00572173" w:rsidRDefault="00572173" w:rsidP="00572173">
      <w:pPr>
        <w:pStyle w:val="a7"/>
        <w:rPr>
          <w:szCs w:val="28"/>
        </w:rPr>
      </w:pPr>
      <w:r w:rsidRPr="00572173">
        <w:rPr>
          <w:szCs w:val="28"/>
        </w:rPr>
        <w:t>иные понятия, используемые в МНГП Воробьевского сельсовета Венгеровского района Новосибирской области, употребляются в значениях в соответствии с ф</w:t>
      </w:r>
      <w:r w:rsidRPr="00572173">
        <w:rPr>
          <w:szCs w:val="28"/>
        </w:rPr>
        <w:t>е</w:t>
      </w:r>
      <w:r w:rsidRPr="00572173">
        <w:rPr>
          <w:szCs w:val="28"/>
        </w:rPr>
        <w:t>деральным законодательством и законодательством Новосибирской области.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2. Цели и задачи разработки местных нормативов градостроительного </w:t>
      </w:r>
    </w:p>
    <w:p w:rsidR="00572173" w:rsidRPr="00572173" w:rsidRDefault="00572173" w:rsidP="00572173">
      <w:pPr>
        <w:pStyle w:val="a7"/>
        <w:rPr>
          <w:szCs w:val="28"/>
        </w:rPr>
      </w:pPr>
      <w:r w:rsidRPr="00572173">
        <w:rPr>
          <w:szCs w:val="28"/>
        </w:rPr>
        <w:t>проектирования Воробьевского сельсовета</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Местные нормативы градостроительного проектирования Воробьевского</w:t>
      </w:r>
      <w:r w:rsidRPr="00572173">
        <w:rPr>
          <w:b/>
          <w:szCs w:val="28"/>
        </w:rPr>
        <w:t xml:space="preserve"> </w:t>
      </w:r>
      <w:r w:rsidRPr="00572173">
        <w:rPr>
          <w:szCs w:val="28"/>
        </w:rPr>
        <w:t xml:space="preserve"> сельс</w:t>
      </w:r>
      <w:r w:rsidRPr="00572173">
        <w:rPr>
          <w:szCs w:val="28"/>
        </w:rPr>
        <w:t>о</w:t>
      </w:r>
      <w:r w:rsidRPr="00572173">
        <w:rPr>
          <w:szCs w:val="28"/>
        </w:rPr>
        <w:t>вета Венгеровского района Новосибирской области  разработаны в целях обесп</w:t>
      </w:r>
      <w:r w:rsidRPr="00572173">
        <w:rPr>
          <w:szCs w:val="28"/>
        </w:rPr>
        <w:t>е</w:t>
      </w:r>
      <w:r w:rsidRPr="00572173">
        <w:rPr>
          <w:szCs w:val="28"/>
        </w:rPr>
        <w:t>чения пространственного развития территории, соответствующего качеству жи</w:t>
      </w:r>
      <w:r w:rsidRPr="00572173">
        <w:rPr>
          <w:szCs w:val="28"/>
        </w:rPr>
        <w:t>з</w:t>
      </w:r>
      <w:r w:rsidRPr="00572173">
        <w:rPr>
          <w:szCs w:val="28"/>
        </w:rPr>
        <w:t>ни населения, предусмотренному документами стратегического планирования Воробьевского сельсовета Венгеровского района Новосибирской области, опр</w:t>
      </w:r>
      <w:r w:rsidRPr="00572173">
        <w:rPr>
          <w:szCs w:val="28"/>
        </w:rPr>
        <w:t>е</w:t>
      </w:r>
      <w:r w:rsidRPr="00572173">
        <w:rPr>
          <w:szCs w:val="28"/>
        </w:rPr>
        <w:t>деляющими и содержащими цели и задачи социально-экономического развития территории Воробьевского сельсовета Венгеровского района Новосибирской о</w:t>
      </w:r>
      <w:r w:rsidRPr="00572173">
        <w:rPr>
          <w:szCs w:val="28"/>
        </w:rPr>
        <w:t>б</w:t>
      </w:r>
      <w:r w:rsidRPr="00572173">
        <w:rPr>
          <w:szCs w:val="28"/>
        </w:rPr>
        <w:t>ласти.</w:t>
      </w:r>
    </w:p>
    <w:p w:rsidR="00572173" w:rsidRPr="00572173" w:rsidRDefault="00572173" w:rsidP="00572173">
      <w:pPr>
        <w:pStyle w:val="a7"/>
        <w:rPr>
          <w:szCs w:val="28"/>
        </w:rPr>
      </w:pPr>
      <w:r w:rsidRPr="00572173">
        <w:rPr>
          <w:szCs w:val="28"/>
        </w:rPr>
        <w:t>Местные нормативы градостроительного проектирования Воробьевского сельс</w:t>
      </w:r>
      <w:r w:rsidRPr="00572173">
        <w:rPr>
          <w:szCs w:val="28"/>
        </w:rPr>
        <w:t>о</w:t>
      </w:r>
      <w:r w:rsidRPr="00572173">
        <w:rPr>
          <w:szCs w:val="28"/>
        </w:rPr>
        <w:t>вета Венгеровского района Новосибирской области</w:t>
      </w:r>
      <w:r w:rsidRPr="00572173">
        <w:rPr>
          <w:bCs/>
          <w:szCs w:val="28"/>
        </w:rPr>
        <w:t xml:space="preserve"> </w:t>
      </w:r>
      <w:r w:rsidRPr="00572173">
        <w:rPr>
          <w:szCs w:val="28"/>
        </w:rPr>
        <w:t>направлены на решение сл</w:t>
      </w:r>
      <w:r w:rsidRPr="00572173">
        <w:rPr>
          <w:szCs w:val="28"/>
        </w:rPr>
        <w:t>е</w:t>
      </w:r>
      <w:r w:rsidRPr="00572173">
        <w:rPr>
          <w:szCs w:val="28"/>
        </w:rPr>
        <w:t>дующих основных задач:</w:t>
      </w:r>
    </w:p>
    <w:p w:rsidR="00572173" w:rsidRPr="00572173" w:rsidRDefault="00572173" w:rsidP="00572173">
      <w:pPr>
        <w:pStyle w:val="a7"/>
        <w:rPr>
          <w:szCs w:val="28"/>
        </w:rPr>
      </w:pPr>
      <w:r w:rsidRPr="00572173">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572173" w:rsidRPr="00572173" w:rsidRDefault="00572173" w:rsidP="00572173">
      <w:pPr>
        <w:pStyle w:val="a7"/>
        <w:rPr>
          <w:szCs w:val="28"/>
        </w:rPr>
      </w:pPr>
      <w:r w:rsidRPr="00572173">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572173">
        <w:rPr>
          <w:szCs w:val="28"/>
        </w:rPr>
        <w:t>с</w:t>
      </w:r>
      <w:r w:rsidRPr="00572173">
        <w:rPr>
          <w:szCs w:val="28"/>
        </w:rPr>
        <w:t>пользуются в местных нормативах градостроительного проектирования Вороб</w:t>
      </w:r>
      <w:r w:rsidRPr="00572173">
        <w:rPr>
          <w:szCs w:val="28"/>
        </w:rPr>
        <w:t>ь</w:t>
      </w:r>
      <w:r w:rsidRPr="00572173">
        <w:rPr>
          <w:szCs w:val="28"/>
        </w:rPr>
        <w:t>евского сельсовета Венгеровского района Новосибирской области как равнозна</w:t>
      </w:r>
      <w:r w:rsidRPr="00572173">
        <w:rPr>
          <w:szCs w:val="28"/>
        </w:rPr>
        <w:t>ч</w:t>
      </w:r>
      <w:r w:rsidRPr="00572173">
        <w:rPr>
          <w:szCs w:val="28"/>
        </w:rPr>
        <w:t>ные;</w:t>
      </w:r>
    </w:p>
    <w:p w:rsidR="00572173" w:rsidRPr="00572173" w:rsidRDefault="00572173" w:rsidP="00572173">
      <w:pPr>
        <w:pStyle w:val="a7"/>
        <w:rPr>
          <w:szCs w:val="28"/>
        </w:rPr>
      </w:pPr>
      <w:r w:rsidRPr="00572173">
        <w:rPr>
          <w:szCs w:val="28"/>
        </w:rPr>
        <w:t>3) обеспечение оценки качества градостроительной документации в плане соо</w:t>
      </w:r>
      <w:r w:rsidRPr="00572173">
        <w:rPr>
          <w:szCs w:val="28"/>
        </w:rPr>
        <w:t>т</w:t>
      </w:r>
      <w:r w:rsidRPr="00572173">
        <w:rPr>
          <w:szCs w:val="28"/>
        </w:rPr>
        <w:t>ветствия ее решений целям повышения качества жизни населения, установле</w:t>
      </w:r>
      <w:r w:rsidRPr="00572173">
        <w:rPr>
          <w:szCs w:val="28"/>
        </w:rPr>
        <w:t>н</w:t>
      </w:r>
      <w:r w:rsidRPr="00572173">
        <w:rPr>
          <w:szCs w:val="28"/>
        </w:rPr>
        <w:t>ным в документах стратегического планирования Новосибирской области, Венг</w:t>
      </w:r>
      <w:r w:rsidRPr="00572173">
        <w:rPr>
          <w:szCs w:val="28"/>
        </w:rPr>
        <w:t>е</w:t>
      </w:r>
      <w:r w:rsidRPr="00572173">
        <w:rPr>
          <w:szCs w:val="28"/>
        </w:rPr>
        <w:lastRenderedPageBreak/>
        <w:t>ровского района</w:t>
      </w:r>
      <w:r w:rsidRPr="00572173">
        <w:rPr>
          <w:bCs/>
          <w:szCs w:val="28"/>
        </w:rPr>
        <w:t xml:space="preserve"> и Воробьевского сельсовета Венгеровского района Новосиби</w:t>
      </w:r>
      <w:r w:rsidRPr="00572173">
        <w:rPr>
          <w:bCs/>
          <w:szCs w:val="28"/>
        </w:rPr>
        <w:t>р</w:t>
      </w:r>
      <w:r w:rsidRPr="00572173">
        <w:rPr>
          <w:bCs/>
          <w:szCs w:val="28"/>
        </w:rPr>
        <w:t>ской области</w:t>
      </w:r>
      <w:r w:rsidRPr="00572173">
        <w:rPr>
          <w:szCs w:val="28"/>
        </w:rPr>
        <w:t>;</w:t>
      </w:r>
    </w:p>
    <w:p w:rsidR="00572173" w:rsidRPr="00572173" w:rsidRDefault="00572173" w:rsidP="00572173">
      <w:pPr>
        <w:pStyle w:val="a7"/>
        <w:rPr>
          <w:szCs w:val="28"/>
        </w:rPr>
      </w:pPr>
      <w:r w:rsidRPr="00572173">
        <w:rPr>
          <w:szCs w:val="28"/>
        </w:rPr>
        <w:t>4) обеспечение постоянного контроля за соответствием решений градостроител</w:t>
      </w:r>
      <w:r w:rsidRPr="00572173">
        <w:rPr>
          <w:szCs w:val="28"/>
        </w:rPr>
        <w:t>ь</w:t>
      </w:r>
      <w:r w:rsidRPr="00572173">
        <w:rPr>
          <w:szCs w:val="28"/>
        </w:rPr>
        <w:t>ной документации, изменяющимся социально-экономическим условиям на терр</w:t>
      </w:r>
      <w:r w:rsidRPr="00572173">
        <w:rPr>
          <w:szCs w:val="28"/>
        </w:rPr>
        <w:t>и</w:t>
      </w:r>
      <w:r w:rsidRPr="00572173">
        <w:rPr>
          <w:szCs w:val="28"/>
        </w:rPr>
        <w:t>тории Воробьевского сельсовета Венгеровского района Новосибирской области</w:t>
      </w:r>
      <w:r w:rsidRPr="00572173">
        <w:rPr>
          <w:i/>
          <w:szCs w:val="28"/>
        </w:rPr>
        <w:t>.</w:t>
      </w:r>
    </w:p>
    <w:p w:rsidR="00572173" w:rsidRPr="00572173" w:rsidRDefault="00572173" w:rsidP="00572173">
      <w:pPr>
        <w:pStyle w:val="a7"/>
        <w:rPr>
          <w:szCs w:val="28"/>
        </w:rPr>
      </w:pPr>
      <w:r w:rsidRPr="00572173">
        <w:rPr>
          <w:szCs w:val="28"/>
        </w:rPr>
        <w:t>Местные нормативы градостроительного проектирования Воробьевского сельс</w:t>
      </w:r>
      <w:r w:rsidRPr="00572173">
        <w:rPr>
          <w:szCs w:val="28"/>
        </w:rPr>
        <w:t>о</w:t>
      </w:r>
      <w:r w:rsidRPr="00572173">
        <w:rPr>
          <w:szCs w:val="28"/>
        </w:rPr>
        <w:t>вета Венгеровского района Новосибирской области разработаны с учетом сл</w:t>
      </w:r>
      <w:r w:rsidRPr="00572173">
        <w:rPr>
          <w:szCs w:val="28"/>
        </w:rPr>
        <w:t>е</w:t>
      </w:r>
      <w:r w:rsidRPr="00572173">
        <w:rPr>
          <w:szCs w:val="28"/>
        </w:rPr>
        <w:t>дующих требований:</w:t>
      </w:r>
    </w:p>
    <w:p w:rsidR="00572173" w:rsidRPr="00572173" w:rsidRDefault="00572173" w:rsidP="00572173">
      <w:pPr>
        <w:pStyle w:val="a7"/>
        <w:rPr>
          <w:szCs w:val="28"/>
        </w:rPr>
      </w:pPr>
      <w:r w:rsidRPr="00572173">
        <w:rPr>
          <w:szCs w:val="28"/>
        </w:rPr>
        <w:t>охраны окружающей среды;</w:t>
      </w:r>
    </w:p>
    <w:p w:rsidR="00572173" w:rsidRPr="00572173" w:rsidRDefault="00572173" w:rsidP="00572173">
      <w:pPr>
        <w:pStyle w:val="a7"/>
        <w:rPr>
          <w:szCs w:val="28"/>
        </w:rPr>
      </w:pPr>
      <w:r w:rsidRPr="00572173">
        <w:rPr>
          <w:szCs w:val="28"/>
        </w:rPr>
        <w:t>санитарно-гигиенических норм;</w:t>
      </w:r>
    </w:p>
    <w:p w:rsidR="00572173" w:rsidRPr="00572173" w:rsidRDefault="00572173" w:rsidP="00572173">
      <w:pPr>
        <w:pStyle w:val="a7"/>
        <w:rPr>
          <w:szCs w:val="28"/>
        </w:rPr>
      </w:pPr>
      <w:r w:rsidRPr="00572173">
        <w:rPr>
          <w:szCs w:val="28"/>
        </w:rPr>
        <w:t>охраны памятников истории и культуры;</w:t>
      </w:r>
    </w:p>
    <w:p w:rsidR="00572173" w:rsidRPr="00572173" w:rsidRDefault="00572173" w:rsidP="00572173">
      <w:pPr>
        <w:pStyle w:val="a7"/>
        <w:rPr>
          <w:szCs w:val="28"/>
        </w:rPr>
      </w:pPr>
      <w:r w:rsidRPr="00572173">
        <w:rPr>
          <w:szCs w:val="28"/>
        </w:rPr>
        <w:t>интенсивности использования территорий иного назначения, выраженной в процентах застройки, иных показателях;</w:t>
      </w:r>
    </w:p>
    <w:p w:rsidR="00572173" w:rsidRPr="00572173" w:rsidRDefault="00572173" w:rsidP="00572173">
      <w:pPr>
        <w:pStyle w:val="a7"/>
        <w:rPr>
          <w:szCs w:val="28"/>
        </w:rPr>
      </w:pPr>
      <w:r w:rsidRPr="00572173">
        <w:rPr>
          <w:szCs w:val="28"/>
        </w:rPr>
        <w:t>пожарной безопасности.</w:t>
      </w:r>
    </w:p>
    <w:p w:rsidR="00572173" w:rsidRPr="00572173" w:rsidRDefault="00572173" w:rsidP="00572173">
      <w:pPr>
        <w:pStyle w:val="a7"/>
        <w:rPr>
          <w:szCs w:val="28"/>
        </w:rPr>
      </w:pPr>
    </w:p>
    <w:p w:rsidR="00572173" w:rsidRPr="00572173" w:rsidRDefault="00572173" w:rsidP="00572173">
      <w:pPr>
        <w:pStyle w:val="a7"/>
        <w:rPr>
          <w:szCs w:val="28"/>
        </w:rPr>
      </w:pPr>
      <w:bookmarkStart w:id="17" w:name="Par255"/>
      <w:bookmarkEnd w:id="17"/>
      <w:r w:rsidRPr="00572173">
        <w:rPr>
          <w:szCs w:val="28"/>
        </w:rPr>
        <w:t>3. Общая характеристика состава и содержания местных нормативов градостро</w:t>
      </w:r>
      <w:r w:rsidRPr="00572173">
        <w:rPr>
          <w:szCs w:val="28"/>
        </w:rPr>
        <w:t>и</w:t>
      </w:r>
      <w:r w:rsidRPr="00572173">
        <w:rPr>
          <w:szCs w:val="28"/>
        </w:rPr>
        <w:t>тельного проектирования Воробьевского сельсовета Венгеровского района Нов</w:t>
      </w:r>
      <w:r w:rsidRPr="00572173">
        <w:rPr>
          <w:szCs w:val="28"/>
        </w:rPr>
        <w:t>о</w:t>
      </w:r>
      <w:r w:rsidRPr="00572173">
        <w:rPr>
          <w:szCs w:val="28"/>
        </w:rPr>
        <w:t>сибирской области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В соответствии с </w:t>
      </w:r>
      <w:hyperlink r:id="rId18"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ч.5 ст.29.2</w:t>
        </w:r>
      </w:hyperlink>
      <w:r w:rsidRPr="00572173">
        <w:rPr>
          <w:szCs w:val="28"/>
        </w:rPr>
        <w:t xml:space="preserve"> ГрК РФ МНГП Воробьевского сельсовета Венгеро</w:t>
      </w:r>
      <w:r w:rsidRPr="00572173">
        <w:rPr>
          <w:szCs w:val="28"/>
        </w:rPr>
        <w:t>в</w:t>
      </w:r>
      <w:r w:rsidRPr="00572173">
        <w:rPr>
          <w:szCs w:val="28"/>
        </w:rPr>
        <w:t>ского района Новосибирской области включают в себя:</w:t>
      </w:r>
    </w:p>
    <w:p w:rsidR="00572173" w:rsidRPr="00572173" w:rsidRDefault="00572173" w:rsidP="00572173">
      <w:pPr>
        <w:pStyle w:val="a7"/>
        <w:rPr>
          <w:szCs w:val="28"/>
        </w:rPr>
      </w:pPr>
      <w:r w:rsidRPr="00572173">
        <w:rPr>
          <w:szCs w:val="28"/>
        </w:rPr>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19" w:history="1">
        <w:r w:rsidRPr="00572173">
          <w:rPr>
            <w:szCs w:val="28"/>
          </w:rPr>
          <w:t>пункте 1 части 3 статьи 19</w:t>
        </w:r>
      </w:hyperlink>
      <w:r w:rsidRPr="00572173">
        <w:rPr>
          <w:szCs w:val="28"/>
        </w:rPr>
        <w:t xml:space="preserve"> Градостроительного кодекса Российской Федерации, иными объектами местного значения Воробьевского  сельсовета  Венгеровского района Новосибирской области и расчетные показатели максимально допустим</w:t>
      </w:r>
      <w:r w:rsidRPr="00572173">
        <w:rPr>
          <w:szCs w:val="28"/>
        </w:rPr>
        <w:t>о</w:t>
      </w:r>
      <w:r w:rsidRPr="00572173">
        <w:rPr>
          <w:szCs w:val="28"/>
        </w:rPr>
        <w:t>го уровня территориальной доступности таких объектов для населения</w:t>
      </w:r>
      <w:r w:rsidRPr="00572173">
        <w:rPr>
          <w:b/>
          <w:szCs w:val="28"/>
        </w:rPr>
        <w:t xml:space="preserve"> </w:t>
      </w:r>
      <w:r w:rsidRPr="00572173">
        <w:rPr>
          <w:szCs w:val="28"/>
        </w:rPr>
        <w:t>Воробье</w:t>
      </w:r>
      <w:r w:rsidRPr="00572173">
        <w:rPr>
          <w:szCs w:val="28"/>
        </w:rPr>
        <w:t>в</w:t>
      </w:r>
      <w:r w:rsidRPr="00572173">
        <w:rPr>
          <w:szCs w:val="28"/>
        </w:rPr>
        <w:t>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В</w:t>
      </w:r>
      <w:r w:rsidRPr="00572173">
        <w:rPr>
          <w:szCs w:val="28"/>
        </w:rPr>
        <w:t>о</w:t>
      </w:r>
      <w:r w:rsidRPr="00572173">
        <w:rPr>
          <w:szCs w:val="28"/>
        </w:rPr>
        <w:t>робьевского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 Воробьевского сельсовета Венгеровского района Новосибирской области.</w:t>
      </w:r>
    </w:p>
    <w:p w:rsidR="00572173" w:rsidRPr="00572173" w:rsidRDefault="00572173" w:rsidP="00572173">
      <w:pPr>
        <w:pStyle w:val="a7"/>
        <w:rPr>
          <w:szCs w:val="28"/>
        </w:rPr>
      </w:pPr>
    </w:p>
    <w:p w:rsidR="00572173" w:rsidRPr="00572173" w:rsidRDefault="00572173" w:rsidP="00572173">
      <w:pPr>
        <w:pStyle w:val="a7"/>
        <w:rPr>
          <w:bCs/>
          <w:szCs w:val="28"/>
        </w:rPr>
        <w:sectPr w:rsidR="00572173" w:rsidRPr="00572173" w:rsidSect="00572173">
          <w:headerReference w:type="default" r:id="rId20"/>
          <w:pgSz w:w="11906" w:h="16838"/>
          <w:pgMar w:top="1134" w:right="567" w:bottom="1134" w:left="1418" w:header="709" w:footer="709" w:gutter="0"/>
          <w:cols w:space="708"/>
          <w:titlePg/>
          <w:docGrid w:linePitch="360"/>
        </w:sectPr>
      </w:pPr>
      <w:bookmarkStart w:id="18" w:name="Par260"/>
      <w:bookmarkEnd w:id="18"/>
    </w:p>
    <w:p w:rsidR="00572173" w:rsidRPr="00572173" w:rsidRDefault="00572173" w:rsidP="00572173">
      <w:pPr>
        <w:pStyle w:val="a7"/>
        <w:rPr>
          <w:bCs/>
          <w:szCs w:val="28"/>
        </w:rPr>
      </w:pPr>
      <w:r w:rsidRPr="00572173">
        <w:rPr>
          <w:bCs/>
          <w:szCs w:val="28"/>
        </w:rPr>
        <w:lastRenderedPageBreak/>
        <w:t>4.</w:t>
      </w:r>
      <w:r w:rsidRPr="00572173">
        <w:rPr>
          <w:bCs/>
          <w:szCs w:val="28"/>
          <w:lang w:val="en-US"/>
        </w:rPr>
        <w:t> </w:t>
      </w:r>
      <w:r w:rsidRPr="00572173">
        <w:rPr>
          <w:bCs/>
          <w:szCs w:val="28"/>
        </w:rPr>
        <w:t xml:space="preserve">Расчетные показатели минимально допустимого уровня обеспеченности объектами местного значения </w:t>
      </w:r>
    </w:p>
    <w:p w:rsidR="00572173" w:rsidRPr="00572173" w:rsidRDefault="00572173" w:rsidP="00572173">
      <w:pPr>
        <w:pStyle w:val="a7"/>
        <w:rPr>
          <w:bCs/>
          <w:szCs w:val="28"/>
        </w:rPr>
      </w:pPr>
      <w:r w:rsidRPr="00572173">
        <w:rPr>
          <w:szCs w:val="28"/>
        </w:rPr>
        <w:t xml:space="preserve">Воробьевского сельсовета Венгеровского района Новосибирской области </w:t>
      </w:r>
      <w:r w:rsidRPr="00572173">
        <w:rPr>
          <w:bCs/>
          <w:szCs w:val="28"/>
        </w:rPr>
        <w:t>и расчетные показатели максимально допустимого уровня территориальной доступности таких объектов для населения</w:t>
      </w:r>
    </w:p>
    <w:p w:rsidR="00572173" w:rsidRPr="00572173" w:rsidRDefault="00572173" w:rsidP="00572173">
      <w:pPr>
        <w:pStyle w:val="a7"/>
        <w:rPr>
          <w:bCs/>
          <w:szCs w:val="28"/>
        </w:rPr>
      </w:pPr>
    </w:p>
    <w:p w:rsidR="00572173" w:rsidRPr="00572173" w:rsidRDefault="00572173" w:rsidP="00572173">
      <w:pPr>
        <w:pStyle w:val="a7"/>
        <w:rPr>
          <w:szCs w:val="28"/>
        </w:rPr>
      </w:pPr>
      <w:r w:rsidRPr="00572173">
        <w:rPr>
          <w:szCs w:val="28"/>
        </w:rPr>
        <w:t xml:space="preserve">4.1. Расчетные показатели минимально допустимого уровня обеспеченности и </w:t>
      </w:r>
      <w:r w:rsidRPr="00572173">
        <w:rPr>
          <w:bCs/>
          <w:szCs w:val="28"/>
        </w:rPr>
        <w:t>расчетные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инженерных коммуникаций </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572173" w:rsidRPr="00572173" w:rsidTr="00572173">
        <w:trPr>
          <w:trHeight w:val="20"/>
        </w:trPr>
        <w:tc>
          <w:tcPr>
            <w:tcW w:w="543" w:type="dxa"/>
            <w:shd w:val="clear" w:color="auto" w:fill="auto"/>
          </w:tcPr>
          <w:p w:rsidR="00572173" w:rsidRPr="00572173" w:rsidRDefault="00572173" w:rsidP="00572173">
            <w:pPr>
              <w:pStyle w:val="a7"/>
              <w:rPr>
                <w:szCs w:val="28"/>
              </w:rPr>
            </w:pPr>
            <w:r w:rsidRPr="00572173">
              <w:rPr>
                <w:szCs w:val="28"/>
              </w:rPr>
              <w:t>№ п/п</w:t>
            </w:r>
          </w:p>
        </w:tc>
        <w:tc>
          <w:tcPr>
            <w:tcW w:w="2151"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1842" w:type="dxa"/>
            <w:shd w:val="clear" w:color="auto" w:fill="auto"/>
          </w:tcPr>
          <w:p w:rsidR="00572173" w:rsidRPr="00572173" w:rsidRDefault="00572173" w:rsidP="00572173">
            <w:pPr>
              <w:pStyle w:val="a7"/>
              <w:rPr>
                <w:szCs w:val="28"/>
              </w:rPr>
            </w:pPr>
            <w:r w:rsidRPr="00572173">
              <w:rPr>
                <w:szCs w:val="28"/>
              </w:rPr>
              <w:t>Тип расче</w:t>
            </w:r>
            <w:r w:rsidRPr="00572173">
              <w:rPr>
                <w:szCs w:val="28"/>
              </w:rPr>
              <w:t>т</w:t>
            </w:r>
            <w:r w:rsidRPr="00572173">
              <w:rPr>
                <w:szCs w:val="28"/>
              </w:rPr>
              <w:t>ного показ</w:t>
            </w:r>
            <w:r w:rsidRPr="00572173">
              <w:rPr>
                <w:szCs w:val="28"/>
              </w:rPr>
              <w:t>а</w:t>
            </w:r>
            <w:r w:rsidRPr="00572173">
              <w:rPr>
                <w:szCs w:val="28"/>
              </w:rPr>
              <w:t>теля</w:t>
            </w:r>
          </w:p>
        </w:tc>
        <w:tc>
          <w:tcPr>
            <w:tcW w:w="1560" w:type="dxa"/>
            <w:shd w:val="clear" w:color="auto" w:fill="auto"/>
          </w:tcPr>
          <w:p w:rsidR="00572173" w:rsidRPr="00572173" w:rsidRDefault="00572173" w:rsidP="00572173">
            <w:pPr>
              <w:pStyle w:val="a7"/>
              <w:rPr>
                <w:szCs w:val="28"/>
              </w:rPr>
            </w:pPr>
            <w:r w:rsidRPr="00572173">
              <w:rPr>
                <w:szCs w:val="28"/>
              </w:rPr>
              <w:t>Вид ра</w:t>
            </w:r>
            <w:r w:rsidRPr="00572173">
              <w:rPr>
                <w:szCs w:val="28"/>
              </w:rPr>
              <w:t>с</w:t>
            </w:r>
            <w:r w:rsidRPr="00572173">
              <w:rPr>
                <w:szCs w:val="28"/>
              </w:rPr>
              <w:t>четного показателя</w:t>
            </w:r>
          </w:p>
        </w:tc>
        <w:tc>
          <w:tcPr>
            <w:tcW w:w="2126"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t>казателя, ед</w:t>
            </w:r>
            <w:r w:rsidRPr="00572173">
              <w:rPr>
                <w:szCs w:val="28"/>
              </w:rPr>
              <w:t>и</w:t>
            </w:r>
            <w:r w:rsidRPr="00572173">
              <w:rPr>
                <w:szCs w:val="28"/>
              </w:rPr>
              <w:t>ница измерения</w:t>
            </w:r>
          </w:p>
        </w:tc>
        <w:tc>
          <w:tcPr>
            <w:tcW w:w="7513" w:type="dxa"/>
            <w:gridSpan w:val="18"/>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1</w:t>
            </w:r>
          </w:p>
        </w:tc>
        <w:tc>
          <w:tcPr>
            <w:tcW w:w="2151" w:type="dxa"/>
            <w:vMerge w:val="restart"/>
            <w:shd w:val="clear" w:color="auto" w:fill="auto"/>
          </w:tcPr>
          <w:p w:rsidR="00572173" w:rsidRPr="00572173" w:rsidRDefault="00572173" w:rsidP="00572173">
            <w:pPr>
              <w:pStyle w:val="a7"/>
              <w:rPr>
                <w:szCs w:val="28"/>
              </w:rPr>
            </w:pPr>
            <w:r w:rsidRPr="00572173">
              <w:rPr>
                <w:szCs w:val="28"/>
              </w:rPr>
              <w:t>Электроста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подстанция 35 кВ,</w:t>
            </w:r>
          </w:p>
          <w:p w:rsidR="00572173" w:rsidRPr="00572173" w:rsidRDefault="00572173" w:rsidP="00572173">
            <w:pPr>
              <w:pStyle w:val="a7"/>
              <w:rPr>
                <w:szCs w:val="28"/>
              </w:rPr>
            </w:pPr>
            <w:r w:rsidRPr="00572173">
              <w:rPr>
                <w:szCs w:val="28"/>
              </w:rPr>
              <w:t>переключ</w:t>
            </w:r>
            <w:r w:rsidRPr="00572173">
              <w:rPr>
                <w:szCs w:val="28"/>
              </w:rPr>
              <w:t>а</w:t>
            </w:r>
            <w:r w:rsidRPr="00572173">
              <w:rPr>
                <w:szCs w:val="28"/>
              </w:rPr>
              <w:t>тельные пун</w:t>
            </w:r>
            <w:r w:rsidRPr="00572173">
              <w:rPr>
                <w:szCs w:val="28"/>
              </w:rPr>
              <w:t>к</w:t>
            </w:r>
            <w:r w:rsidRPr="00572173">
              <w:rPr>
                <w:szCs w:val="28"/>
              </w:rPr>
              <w:t>ты,</w:t>
            </w:r>
          </w:p>
          <w:p w:rsidR="00572173" w:rsidRPr="00572173" w:rsidRDefault="00572173" w:rsidP="00572173">
            <w:pPr>
              <w:pStyle w:val="a7"/>
              <w:rPr>
                <w:szCs w:val="28"/>
              </w:rPr>
            </w:pPr>
            <w:r w:rsidRPr="00572173">
              <w:rPr>
                <w:szCs w:val="28"/>
              </w:rPr>
              <w:t>трансформ</w:t>
            </w:r>
            <w:r w:rsidRPr="00572173">
              <w:rPr>
                <w:szCs w:val="28"/>
              </w:rPr>
              <w:t>а</w:t>
            </w:r>
            <w:r w:rsidRPr="00572173">
              <w:rPr>
                <w:szCs w:val="28"/>
              </w:rPr>
              <w:t>торные по</w:t>
            </w:r>
            <w:r w:rsidRPr="00572173">
              <w:rPr>
                <w:szCs w:val="28"/>
              </w:rPr>
              <w:t>д</w:t>
            </w:r>
            <w:r w:rsidRPr="00572173">
              <w:rPr>
                <w:szCs w:val="28"/>
              </w:rPr>
              <w:t>станции, линии электроперед</w:t>
            </w:r>
            <w:r w:rsidRPr="00572173">
              <w:rPr>
                <w:szCs w:val="28"/>
              </w:rPr>
              <w:t>а</w:t>
            </w:r>
            <w:r w:rsidRPr="00572173">
              <w:rPr>
                <w:szCs w:val="28"/>
              </w:rPr>
              <w:t>чи 35 кВ, линии электроперед</w:t>
            </w:r>
            <w:r w:rsidRPr="00572173">
              <w:rPr>
                <w:szCs w:val="28"/>
              </w:rPr>
              <w:t>а</w:t>
            </w:r>
            <w:r w:rsidRPr="00572173">
              <w:rPr>
                <w:szCs w:val="28"/>
              </w:rPr>
              <w:t>чи 10 кВ</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Норматив п</w:t>
            </w:r>
            <w:r w:rsidRPr="00572173">
              <w:rPr>
                <w:szCs w:val="28"/>
              </w:rPr>
              <w:t>о</w:t>
            </w:r>
            <w:r w:rsidRPr="00572173">
              <w:rPr>
                <w:szCs w:val="28"/>
              </w:rPr>
              <w:t>требления коммунальных услуг по эле</w:t>
            </w:r>
            <w:r w:rsidRPr="00572173">
              <w:rPr>
                <w:szCs w:val="28"/>
              </w:rPr>
              <w:t>к</w:t>
            </w:r>
            <w:r w:rsidRPr="00572173">
              <w:rPr>
                <w:szCs w:val="28"/>
              </w:rPr>
              <w:t>троснабжению, кВт ч/чел./мес. при количестве проживающих человек в ква</w:t>
            </w:r>
            <w:r w:rsidRPr="00572173">
              <w:rPr>
                <w:szCs w:val="28"/>
              </w:rPr>
              <w:t>р</w:t>
            </w:r>
            <w:r w:rsidRPr="00572173">
              <w:rPr>
                <w:szCs w:val="28"/>
              </w:rPr>
              <w:t>тире (жилом доме)</w:t>
            </w:r>
          </w:p>
        </w:tc>
        <w:tc>
          <w:tcPr>
            <w:tcW w:w="1984" w:type="dxa"/>
            <w:shd w:val="clear" w:color="auto" w:fill="auto"/>
          </w:tcPr>
          <w:p w:rsidR="00572173" w:rsidRPr="00572173" w:rsidRDefault="00572173" w:rsidP="00572173">
            <w:pPr>
              <w:pStyle w:val="a7"/>
              <w:rPr>
                <w:szCs w:val="28"/>
              </w:rPr>
            </w:pPr>
            <w:r w:rsidRPr="00572173">
              <w:rPr>
                <w:szCs w:val="28"/>
              </w:rPr>
              <w:t>Количество комнат</w:t>
            </w:r>
          </w:p>
        </w:tc>
        <w:tc>
          <w:tcPr>
            <w:tcW w:w="993" w:type="dxa"/>
            <w:gridSpan w:val="2"/>
            <w:shd w:val="clear" w:color="auto" w:fill="auto"/>
          </w:tcPr>
          <w:p w:rsidR="00572173" w:rsidRPr="00572173" w:rsidRDefault="00572173" w:rsidP="00572173">
            <w:pPr>
              <w:pStyle w:val="a7"/>
              <w:rPr>
                <w:szCs w:val="28"/>
              </w:rPr>
            </w:pPr>
            <w:r w:rsidRPr="00572173">
              <w:rPr>
                <w:szCs w:val="28"/>
              </w:rPr>
              <w:t>1 ч</w:t>
            </w:r>
            <w:r w:rsidRPr="00572173">
              <w:rPr>
                <w:szCs w:val="28"/>
              </w:rPr>
              <w:t>е</w:t>
            </w:r>
            <w:r w:rsidRPr="00572173">
              <w:rPr>
                <w:szCs w:val="28"/>
              </w:rPr>
              <w:t>ловек</w:t>
            </w:r>
          </w:p>
        </w:tc>
        <w:tc>
          <w:tcPr>
            <w:tcW w:w="1134" w:type="dxa"/>
            <w:gridSpan w:val="4"/>
            <w:shd w:val="clear" w:color="auto" w:fill="auto"/>
          </w:tcPr>
          <w:p w:rsidR="00572173" w:rsidRPr="00572173" w:rsidRDefault="00572173" w:rsidP="00572173">
            <w:pPr>
              <w:pStyle w:val="a7"/>
              <w:rPr>
                <w:szCs w:val="28"/>
              </w:rPr>
            </w:pPr>
            <w:r w:rsidRPr="00572173">
              <w:rPr>
                <w:szCs w:val="28"/>
              </w:rPr>
              <w:t>2 чел</w:t>
            </w:r>
            <w:r w:rsidRPr="00572173">
              <w:rPr>
                <w:szCs w:val="28"/>
              </w:rPr>
              <w:t>о</w:t>
            </w:r>
            <w:r w:rsidRPr="00572173">
              <w:rPr>
                <w:szCs w:val="28"/>
              </w:rPr>
              <w:t>века</w:t>
            </w:r>
          </w:p>
        </w:tc>
        <w:tc>
          <w:tcPr>
            <w:tcW w:w="1134" w:type="dxa"/>
            <w:gridSpan w:val="5"/>
            <w:shd w:val="clear" w:color="auto" w:fill="auto"/>
          </w:tcPr>
          <w:p w:rsidR="00572173" w:rsidRPr="00572173" w:rsidRDefault="00572173" w:rsidP="00572173">
            <w:pPr>
              <w:pStyle w:val="a7"/>
              <w:rPr>
                <w:szCs w:val="28"/>
              </w:rPr>
            </w:pPr>
            <w:r w:rsidRPr="00572173">
              <w:rPr>
                <w:szCs w:val="28"/>
              </w:rPr>
              <w:t>3 чел</w:t>
            </w:r>
            <w:r w:rsidRPr="00572173">
              <w:rPr>
                <w:szCs w:val="28"/>
              </w:rPr>
              <w:t>о</w:t>
            </w:r>
            <w:r w:rsidRPr="00572173">
              <w:rPr>
                <w:szCs w:val="28"/>
              </w:rPr>
              <w:t>века</w:t>
            </w:r>
          </w:p>
        </w:tc>
        <w:tc>
          <w:tcPr>
            <w:tcW w:w="1134" w:type="dxa"/>
            <w:gridSpan w:val="4"/>
            <w:shd w:val="clear" w:color="auto" w:fill="auto"/>
          </w:tcPr>
          <w:p w:rsidR="00572173" w:rsidRPr="00572173" w:rsidRDefault="00572173" w:rsidP="00572173">
            <w:pPr>
              <w:pStyle w:val="a7"/>
              <w:rPr>
                <w:szCs w:val="28"/>
              </w:rPr>
            </w:pPr>
            <w:r w:rsidRPr="00572173">
              <w:rPr>
                <w:szCs w:val="28"/>
              </w:rPr>
              <w:t>4 чел</w:t>
            </w:r>
            <w:r w:rsidRPr="00572173">
              <w:rPr>
                <w:szCs w:val="28"/>
              </w:rPr>
              <w:t>о</w:t>
            </w:r>
            <w:r w:rsidRPr="00572173">
              <w:rPr>
                <w:szCs w:val="28"/>
              </w:rPr>
              <w:t>века</w:t>
            </w:r>
          </w:p>
        </w:tc>
        <w:tc>
          <w:tcPr>
            <w:tcW w:w="1134" w:type="dxa"/>
            <w:gridSpan w:val="2"/>
            <w:shd w:val="clear" w:color="auto" w:fill="auto"/>
          </w:tcPr>
          <w:p w:rsidR="00572173" w:rsidRPr="00572173" w:rsidRDefault="00572173" w:rsidP="00572173">
            <w:pPr>
              <w:pStyle w:val="a7"/>
              <w:rPr>
                <w:szCs w:val="28"/>
              </w:rPr>
            </w:pPr>
            <w:r w:rsidRPr="00572173">
              <w:rPr>
                <w:szCs w:val="28"/>
              </w:rPr>
              <w:t>5 чел</w:t>
            </w:r>
            <w:r w:rsidRPr="00572173">
              <w:rPr>
                <w:szCs w:val="28"/>
              </w:rPr>
              <w:t>о</w:t>
            </w:r>
            <w:r w:rsidRPr="00572173">
              <w:rPr>
                <w:szCs w:val="28"/>
              </w:rPr>
              <w:t>век и более</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513" w:type="dxa"/>
            <w:gridSpan w:val="18"/>
            <w:shd w:val="clear" w:color="auto" w:fill="auto"/>
          </w:tcPr>
          <w:p w:rsidR="00572173" w:rsidRPr="00572173" w:rsidRDefault="00572173" w:rsidP="00572173">
            <w:pPr>
              <w:pStyle w:val="a7"/>
              <w:rPr>
                <w:szCs w:val="28"/>
              </w:rPr>
            </w:pPr>
            <w:r w:rsidRPr="00572173">
              <w:rPr>
                <w:szCs w:val="28"/>
              </w:rPr>
              <w:t>При наличии электрической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140</w:t>
            </w:r>
          </w:p>
        </w:tc>
        <w:tc>
          <w:tcPr>
            <w:tcW w:w="1134" w:type="dxa"/>
            <w:gridSpan w:val="4"/>
            <w:shd w:val="clear" w:color="auto" w:fill="auto"/>
          </w:tcPr>
          <w:p w:rsidR="00572173" w:rsidRPr="00572173" w:rsidRDefault="00572173" w:rsidP="00572173">
            <w:pPr>
              <w:pStyle w:val="a7"/>
              <w:rPr>
                <w:szCs w:val="28"/>
              </w:rPr>
            </w:pPr>
            <w:r w:rsidRPr="00572173">
              <w:rPr>
                <w:szCs w:val="28"/>
              </w:rPr>
              <w:t>87</w:t>
            </w:r>
          </w:p>
        </w:tc>
        <w:tc>
          <w:tcPr>
            <w:tcW w:w="1134" w:type="dxa"/>
            <w:gridSpan w:val="5"/>
            <w:shd w:val="clear" w:color="auto" w:fill="auto"/>
          </w:tcPr>
          <w:p w:rsidR="00572173" w:rsidRPr="00572173" w:rsidRDefault="00572173" w:rsidP="00572173">
            <w:pPr>
              <w:pStyle w:val="a7"/>
              <w:rPr>
                <w:szCs w:val="28"/>
              </w:rPr>
            </w:pPr>
            <w:r w:rsidRPr="00572173">
              <w:rPr>
                <w:szCs w:val="28"/>
              </w:rPr>
              <w:t>67</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1134"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165</w:t>
            </w:r>
          </w:p>
        </w:tc>
        <w:tc>
          <w:tcPr>
            <w:tcW w:w="1134" w:type="dxa"/>
            <w:gridSpan w:val="4"/>
            <w:shd w:val="clear" w:color="auto" w:fill="auto"/>
          </w:tcPr>
          <w:p w:rsidR="00572173" w:rsidRPr="00572173" w:rsidRDefault="00572173" w:rsidP="00572173">
            <w:pPr>
              <w:pStyle w:val="a7"/>
              <w:rPr>
                <w:szCs w:val="28"/>
              </w:rPr>
            </w:pPr>
            <w:r w:rsidRPr="00572173">
              <w:rPr>
                <w:szCs w:val="28"/>
              </w:rPr>
              <w:t>102</w:t>
            </w:r>
          </w:p>
        </w:tc>
        <w:tc>
          <w:tcPr>
            <w:tcW w:w="1134" w:type="dxa"/>
            <w:gridSpan w:val="5"/>
            <w:shd w:val="clear" w:color="auto" w:fill="auto"/>
          </w:tcPr>
          <w:p w:rsidR="00572173" w:rsidRPr="00572173" w:rsidRDefault="00572173" w:rsidP="00572173">
            <w:pPr>
              <w:pStyle w:val="a7"/>
              <w:rPr>
                <w:szCs w:val="28"/>
              </w:rPr>
            </w:pPr>
            <w:r w:rsidRPr="00572173">
              <w:rPr>
                <w:szCs w:val="28"/>
              </w:rPr>
              <w:t>79</w:t>
            </w:r>
          </w:p>
        </w:tc>
        <w:tc>
          <w:tcPr>
            <w:tcW w:w="1134" w:type="dxa"/>
            <w:gridSpan w:val="4"/>
            <w:shd w:val="clear" w:color="auto" w:fill="auto"/>
          </w:tcPr>
          <w:p w:rsidR="00572173" w:rsidRPr="00572173" w:rsidRDefault="00572173" w:rsidP="00572173">
            <w:pPr>
              <w:pStyle w:val="a7"/>
              <w:rPr>
                <w:szCs w:val="28"/>
              </w:rPr>
            </w:pPr>
            <w:r w:rsidRPr="00572173">
              <w:rPr>
                <w:szCs w:val="28"/>
              </w:rPr>
              <w:t>64</w:t>
            </w:r>
          </w:p>
        </w:tc>
        <w:tc>
          <w:tcPr>
            <w:tcW w:w="1134" w:type="dxa"/>
            <w:gridSpan w:val="2"/>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180</w:t>
            </w:r>
          </w:p>
        </w:tc>
        <w:tc>
          <w:tcPr>
            <w:tcW w:w="1134" w:type="dxa"/>
            <w:gridSpan w:val="4"/>
            <w:shd w:val="clear" w:color="auto" w:fill="auto"/>
          </w:tcPr>
          <w:p w:rsidR="00572173" w:rsidRPr="00572173" w:rsidRDefault="00572173" w:rsidP="00572173">
            <w:pPr>
              <w:pStyle w:val="a7"/>
              <w:rPr>
                <w:szCs w:val="28"/>
              </w:rPr>
            </w:pPr>
            <w:r w:rsidRPr="00572173">
              <w:rPr>
                <w:szCs w:val="28"/>
              </w:rPr>
              <w:t>112</w:t>
            </w:r>
          </w:p>
        </w:tc>
        <w:tc>
          <w:tcPr>
            <w:tcW w:w="1134" w:type="dxa"/>
            <w:gridSpan w:val="5"/>
            <w:shd w:val="clear" w:color="auto" w:fill="auto"/>
          </w:tcPr>
          <w:p w:rsidR="00572173" w:rsidRPr="00572173" w:rsidRDefault="00572173" w:rsidP="00572173">
            <w:pPr>
              <w:pStyle w:val="a7"/>
              <w:rPr>
                <w:szCs w:val="28"/>
              </w:rPr>
            </w:pPr>
            <w:r w:rsidRPr="00572173">
              <w:rPr>
                <w:szCs w:val="28"/>
              </w:rPr>
              <w:t>87</w:t>
            </w:r>
          </w:p>
        </w:tc>
        <w:tc>
          <w:tcPr>
            <w:tcW w:w="1134" w:type="dxa"/>
            <w:gridSpan w:val="4"/>
            <w:shd w:val="clear" w:color="auto" w:fill="auto"/>
          </w:tcPr>
          <w:p w:rsidR="00572173" w:rsidRPr="00572173" w:rsidRDefault="00572173" w:rsidP="00572173">
            <w:pPr>
              <w:pStyle w:val="a7"/>
              <w:rPr>
                <w:szCs w:val="28"/>
              </w:rPr>
            </w:pPr>
            <w:r w:rsidRPr="00572173">
              <w:rPr>
                <w:szCs w:val="28"/>
              </w:rPr>
              <w:t>70</w:t>
            </w:r>
          </w:p>
        </w:tc>
        <w:tc>
          <w:tcPr>
            <w:tcW w:w="1134" w:type="dxa"/>
            <w:gridSpan w:val="2"/>
            <w:shd w:val="clear" w:color="auto" w:fill="auto"/>
          </w:tcPr>
          <w:p w:rsidR="00572173" w:rsidRPr="00572173" w:rsidRDefault="00572173" w:rsidP="00572173">
            <w:pPr>
              <w:pStyle w:val="a7"/>
              <w:rPr>
                <w:szCs w:val="28"/>
              </w:rPr>
            </w:pPr>
            <w:r w:rsidRPr="00572173">
              <w:rPr>
                <w:szCs w:val="28"/>
              </w:rPr>
              <w:t>61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192</w:t>
            </w:r>
          </w:p>
        </w:tc>
        <w:tc>
          <w:tcPr>
            <w:tcW w:w="1134" w:type="dxa"/>
            <w:gridSpan w:val="4"/>
            <w:shd w:val="clear" w:color="auto" w:fill="auto"/>
          </w:tcPr>
          <w:p w:rsidR="00572173" w:rsidRPr="00572173" w:rsidRDefault="00572173" w:rsidP="00572173">
            <w:pPr>
              <w:pStyle w:val="a7"/>
              <w:rPr>
                <w:szCs w:val="28"/>
              </w:rPr>
            </w:pPr>
            <w:r w:rsidRPr="00572173">
              <w:rPr>
                <w:szCs w:val="28"/>
              </w:rPr>
              <w:t>119</w:t>
            </w:r>
          </w:p>
        </w:tc>
        <w:tc>
          <w:tcPr>
            <w:tcW w:w="1134" w:type="dxa"/>
            <w:gridSpan w:val="5"/>
            <w:shd w:val="clear" w:color="auto" w:fill="auto"/>
          </w:tcPr>
          <w:p w:rsidR="00572173" w:rsidRPr="00572173" w:rsidRDefault="00572173" w:rsidP="00572173">
            <w:pPr>
              <w:pStyle w:val="a7"/>
              <w:rPr>
                <w:szCs w:val="28"/>
              </w:rPr>
            </w:pPr>
            <w:r w:rsidRPr="00572173">
              <w:rPr>
                <w:szCs w:val="28"/>
              </w:rPr>
              <w:t>92</w:t>
            </w:r>
          </w:p>
        </w:tc>
        <w:tc>
          <w:tcPr>
            <w:tcW w:w="1134" w:type="dxa"/>
            <w:gridSpan w:val="4"/>
            <w:shd w:val="clear" w:color="auto" w:fill="auto"/>
          </w:tcPr>
          <w:p w:rsidR="00572173" w:rsidRPr="00572173" w:rsidRDefault="00572173" w:rsidP="00572173">
            <w:pPr>
              <w:pStyle w:val="a7"/>
              <w:rPr>
                <w:szCs w:val="28"/>
              </w:rPr>
            </w:pPr>
            <w:r w:rsidRPr="00572173">
              <w:rPr>
                <w:szCs w:val="28"/>
              </w:rPr>
              <w:t>75</w:t>
            </w:r>
          </w:p>
        </w:tc>
        <w:tc>
          <w:tcPr>
            <w:tcW w:w="1134" w:type="dxa"/>
            <w:gridSpan w:val="2"/>
            <w:shd w:val="clear" w:color="auto" w:fill="auto"/>
          </w:tcPr>
          <w:p w:rsidR="00572173" w:rsidRPr="00572173" w:rsidRDefault="00572173" w:rsidP="00572173">
            <w:pPr>
              <w:pStyle w:val="a7"/>
              <w:rPr>
                <w:szCs w:val="28"/>
              </w:rPr>
            </w:pPr>
            <w:r w:rsidRPr="00572173">
              <w:rPr>
                <w:szCs w:val="28"/>
              </w:rPr>
              <w:t>65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513" w:type="dxa"/>
            <w:gridSpan w:val="18"/>
            <w:shd w:val="clear" w:color="auto" w:fill="auto"/>
          </w:tcPr>
          <w:p w:rsidR="00572173" w:rsidRPr="00572173" w:rsidRDefault="00572173" w:rsidP="00572173">
            <w:pPr>
              <w:pStyle w:val="a7"/>
              <w:rPr>
                <w:szCs w:val="28"/>
              </w:rPr>
            </w:pPr>
            <w:r w:rsidRPr="00572173">
              <w:rPr>
                <w:szCs w:val="28"/>
              </w:rPr>
              <w:t>При наличии газовой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90</w:t>
            </w:r>
          </w:p>
        </w:tc>
        <w:tc>
          <w:tcPr>
            <w:tcW w:w="1134" w:type="dxa"/>
            <w:gridSpan w:val="4"/>
            <w:shd w:val="clear" w:color="auto" w:fill="auto"/>
          </w:tcPr>
          <w:p w:rsidR="00572173" w:rsidRPr="00572173" w:rsidRDefault="00572173" w:rsidP="00572173">
            <w:pPr>
              <w:pStyle w:val="a7"/>
              <w:rPr>
                <w:szCs w:val="28"/>
              </w:rPr>
            </w:pPr>
            <w:r w:rsidRPr="00572173">
              <w:rPr>
                <w:szCs w:val="28"/>
              </w:rPr>
              <w:t>56</w:t>
            </w:r>
          </w:p>
        </w:tc>
        <w:tc>
          <w:tcPr>
            <w:tcW w:w="1134" w:type="dxa"/>
            <w:gridSpan w:val="5"/>
            <w:shd w:val="clear" w:color="auto" w:fill="auto"/>
          </w:tcPr>
          <w:p w:rsidR="00572173" w:rsidRPr="00572173" w:rsidRDefault="00572173" w:rsidP="00572173">
            <w:pPr>
              <w:pStyle w:val="a7"/>
              <w:rPr>
                <w:szCs w:val="28"/>
              </w:rPr>
            </w:pPr>
            <w:r w:rsidRPr="00572173">
              <w:rPr>
                <w:szCs w:val="28"/>
              </w:rPr>
              <w:t>43</w:t>
            </w:r>
          </w:p>
        </w:tc>
        <w:tc>
          <w:tcPr>
            <w:tcW w:w="1134" w:type="dxa"/>
            <w:gridSpan w:val="4"/>
            <w:shd w:val="clear" w:color="auto" w:fill="auto"/>
          </w:tcPr>
          <w:p w:rsidR="00572173" w:rsidRPr="00572173" w:rsidRDefault="00572173" w:rsidP="00572173">
            <w:pPr>
              <w:pStyle w:val="a7"/>
              <w:rPr>
                <w:szCs w:val="28"/>
              </w:rPr>
            </w:pPr>
            <w:r w:rsidRPr="00572173">
              <w:rPr>
                <w:szCs w:val="28"/>
              </w:rPr>
              <w:t>35</w:t>
            </w:r>
          </w:p>
        </w:tc>
        <w:tc>
          <w:tcPr>
            <w:tcW w:w="1134" w:type="dxa"/>
            <w:gridSpan w:val="2"/>
            <w:shd w:val="clear" w:color="auto" w:fill="auto"/>
          </w:tcPr>
          <w:p w:rsidR="00572173" w:rsidRPr="00572173" w:rsidRDefault="00572173" w:rsidP="00572173">
            <w:pPr>
              <w:pStyle w:val="a7"/>
              <w:rPr>
                <w:szCs w:val="28"/>
              </w:rPr>
            </w:pPr>
            <w:r w:rsidRPr="00572173">
              <w:rPr>
                <w:szCs w:val="28"/>
              </w:rPr>
              <w:t>31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116</w:t>
            </w:r>
          </w:p>
        </w:tc>
        <w:tc>
          <w:tcPr>
            <w:tcW w:w="1134" w:type="dxa"/>
            <w:gridSpan w:val="4"/>
            <w:shd w:val="clear" w:color="auto" w:fill="auto"/>
          </w:tcPr>
          <w:p w:rsidR="00572173" w:rsidRPr="00572173" w:rsidRDefault="00572173" w:rsidP="00572173">
            <w:pPr>
              <w:pStyle w:val="a7"/>
              <w:rPr>
                <w:szCs w:val="28"/>
              </w:rPr>
            </w:pPr>
            <w:r w:rsidRPr="00572173">
              <w:rPr>
                <w:szCs w:val="28"/>
              </w:rPr>
              <w:t>72</w:t>
            </w:r>
          </w:p>
        </w:tc>
        <w:tc>
          <w:tcPr>
            <w:tcW w:w="1134" w:type="dxa"/>
            <w:gridSpan w:val="5"/>
            <w:shd w:val="clear" w:color="auto" w:fill="auto"/>
          </w:tcPr>
          <w:p w:rsidR="00572173" w:rsidRPr="00572173" w:rsidRDefault="00572173" w:rsidP="00572173">
            <w:pPr>
              <w:pStyle w:val="a7"/>
              <w:rPr>
                <w:szCs w:val="28"/>
              </w:rPr>
            </w:pPr>
            <w:r w:rsidRPr="00572173">
              <w:rPr>
                <w:szCs w:val="28"/>
              </w:rPr>
              <w:t>56</w:t>
            </w:r>
          </w:p>
        </w:tc>
        <w:tc>
          <w:tcPr>
            <w:tcW w:w="1134" w:type="dxa"/>
            <w:gridSpan w:val="4"/>
            <w:shd w:val="clear" w:color="auto" w:fill="auto"/>
          </w:tcPr>
          <w:p w:rsidR="00572173" w:rsidRPr="00572173" w:rsidRDefault="00572173" w:rsidP="00572173">
            <w:pPr>
              <w:pStyle w:val="a7"/>
              <w:rPr>
                <w:szCs w:val="28"/>
              </w:rPr>
            </w:pPr>
            <w:r w:rsidRPr="00572173">
              <w:rPr>
                <w:szCs w:val="28"/>
              </w:rPr>
              <w:t>45</w:t>
            </w:r>
          </w:p>
        </w:tc>
        <w:tc>
          <w:tcPr>
            <w:tcW w:w="1134" w:type="dxa"/>
            <w:gridSpan w:val="2"/>
            <w:shd w:val="clear" w:color="auto" w:fill="auto"/>
          </w:tcPr>
          <w:p w:rsidR="00572173" w:rsidRPr="00572173" w:rsidRDefault="00572173" w:rsidP="00572173">
            <w:pPr>
              <w:pStyle w:val="a7"/>
              <w:rPr>
                <w:szCs w:val="28"/>
              </w:rPr>
            </w:pPr>
            <w:r w:rsidRPr="00572173">
              <w:rPr>
                <w:szCs w:val="28"/>
              </w:rPr>
              <w:t>39</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131</w:t>
            </w:r>
          </w:p>
        </w:tc>
        <w:tc>
          <w:tcPr>
            <w:tcW w:w="1134" w:type="dxa"/>
            <w:gridSpan w:val="4"/>
            <w:shd w:val="clear" w:color="auto" w:fill="auto"/>
          </w:tcPr>
          <w:p w:rsidR="00572173" w:rsidRPr="00572173" w:rsidRDefault="00572173" w:rsidP="00572173">
            <w:pPr>
              <w:pStyle w:val="a7"/>
              <w:rPr>
                <w:szCs w:val="28"/>
              </w:rPr>
            </w:pPr>
            <w:r w:rsidRPr="00572173">
              <w:rPr>
                <w:szCs w:val="28"/>
              </w:rPr>
              <w:t>81</w:t>
            </w:r>
          </w:p>
        </w:tc>
        <w:tc>
          <w:tcPr>
            <w:tcW w:w="1134" w:type="dxa"/>
            <w:gridSpan w:val="5"/>
            <w:shd w:val="clear" w:color="auto" w:fill="auto"/>
          </w:tcPr>
          <w:p w:rsidR="00572173" w:rsidRPr="00572173" w:rsidRDefault="00572173" w:rsidP="00572173">
            <w:pPr>
              <w:pStyle w:val="a7"/>
              <w:rPr>
                <w:szCs w:val="28"/>
              </w:rPr>
            </w:pPr>
            <w:r w:rsidRPr="00572173">
              <w:rPr>
                <w:szCs w:val="28"/>
              </w:rPr>
              <w:t>63</w:t>
            </w:r>
          </w:p>
        </w:tc>
        <w:tc>
          <w:tcPr>
            <w:tcW w:w="1134" w:type="dxa"/>
            <w:gridSpan w:val="4"/>
            <w:shd w:val="clear" w:color="auto" w:fill="auto"/>
          </w:tcPr>
          <w:p w:rsidR="00572173" w:rsidRPr="00572173" w:rsidRDefault="00572173" w:rsidP="00572173">
            <w:pPr>
              <w:pStyle w:val="a7"/>
              <w:rPr>
                <w:szCs w:val="28"/>
              </w:rPr>
            </w:pPr>
            <w:r w:rsidRPr="00572173">
              <w:rPr>
                <w:szCs w:val="28"/>
              </w:rPr>
              <w:t>51</w:t>
            </w:r>
          </w:p>
        </w:tc>
        <w:tc>
          <w:tcPr>
            <w:tcW w:w="1134" w:type="dxa"/>
            <w:gridSpan w:val="2"/>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142</w:t>
            </w:r>
          </w:p>
        </w:tc>
        <w:tc>
          <w:tcPr>
            <w:tcW w:w="1134" w:type="dxa"/>
            <w:gridSpan w:val="4"/>
            <w:shd w:val="clear" w:color="auto" w:fill="auto"/>
          </w:tcPr>
          <w:p w:rsidR="00572173" w:rsidRPr="00572173" w:rsidRDefault="00572173" w:rsidP="00572173">
            <w:pPr>
              <w:pStyle w:val="a7"/>
              <w:rPr>
                <w:szCs w:val="28"/>
              </w:rPr>
            </w:pPr>
            <w:r w:rsidRPr="00572173">
              <w:rPr>
                <w:szCs w:val="28"/>
              </w:rPr>
              <w:t>88</w:t>
            </w:r>
          </w:p>
        </w:tc>
        <w:tc>
          <w:tcPr>
            <w:tcW w:w="1134" w:type="dxa"/>
            <w:gridSpan w:val="5"/>
            <w:shd w:val="clear" w:color="auto" w:fill="auto"/>
          </w:tcPr>
          <w:p w:rsidR="00572173" w:rsidRPr="00572173" w:rsidRDefault="00572173" w:rsidP="00572173">
            <w:pPr>
              <w:pStyle w:val="a7"/>
              <w:rPr>
                <w:szCs w:val="28"/>
              </w:rPr>
            </w:pPr>
            <w:r w:rsidRPr="00572173">
              <w:rPr>
                <w:szCs w:val="28"/>
              </w:rPr>
              <w:t>68</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1134"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lastRenderedPageBreak/>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 xml:space="preserve">ного участка, отводимого для </w:t>
            </w:r>
            <w:r w:rsidRPr="00572173">
              <w:rPr>
                <w:szCs w:val="28"/>
              </w:rPr>
              <w:lastRenderedPageBreak/>
              <w:t>понизительных подстанций 35 кВ и перекл</w:t>
            </w:r>
            <w:r w:rsidRPr="00572173">
              <w:rPr>
                <w:szCs w:val="28"/>
              </w:rPr>
              <w:t>ю</w:t>
            </w:r>
            <w:r w:rsidRPr="00572173">
              <w:rPr>
                <w:szCs w:val="28"/>
              </w:rPr>
              <w:t>чательных пунктов, кв.м</w:t>
            </w:r>
          </w:p>
        </w:tc>
        <w:tc>
          <w:tcPr>
            <w:tcW w:w="7513" w:type="dxa"/>
            <w:gridSpan w:val="18"/>
            <w:shd w:val="clear" w:color="auto" w:fill="auto"/>
          </w:tcPr>
          <w:p w:rsidR="00572173" w:rsidRPr="00572173" w:rsidRDefault="00572173" w:rsidP="00572173">
            <w:pPr>
              <w:pStyle w:val="a7"/>
              <w:rPr>
                <w:szCs w:val="28"/>
              </w:rPr>
            </w:pPr>
            <w:r w:rsidRPr="00572173">
              <w:rPr>
                <w:szCs w:val="28"/>
              </w:rPr>
              <w:lastRenderedPageBreak/>
              <w:t>5000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отводимого для трансформ</w:t>
            </w:r>
            <w:r w:rsidRPr="00572173">
              <w:rPr>
                <w:szCs w:val="28"/>
              </w:rPr>
              <w:t>а</w:t>
            </w:r>
            <w:r w:rsidRPr="00572173">
              <w:rPr>
                <w:szCs w:val="28"/>
              </w:rPr>
              <w:t>торных по</w:t>
            </w:r>
            <w:r w:rsidRPr="00572173">
              <w:rPr>
                <w:szCs w:val="28"/>
              </w:rPr>
              <w:t>д</w:t>
            </w:r>
            <w:r w:rsidRPr="00572173">
              <w:rPr>
                <w:szCs w:val="28"/>
              </w:rPr>
              <w:t>станций, ра</w:t>
            </w:r>
            <w:r w:rsidRPr="00572173">
              <w:rPr>
                <w:szCs w:val="28"/>
              </w:rPr>
              <w:t>с</w:t>
            </w:r>
            <w:r w:rsidRPr="00572173">
              <w:rPr>
                <w:szCs w:val="28"/>
              </w:rPr>
              <w:t>пределител</w:t>
            </w:r>
            <w:r w:rsidRPr="00572173">
              <w:rPr>
                <w:szCs w:val="28"/>
              </w:rPr>
              <w:t>ь</w:t>
            </w:r>
            <w:r w:rsidRPr="00572173">
              <w:rPr>
                <w:szCs w:val="28"/>
              </w:rPr>
              <w:t>ных и секци</w:t>
            </w:r>
            <w:r w:rsidRPr="00572173">
              <w:rPr>
                <w:szCs w:val="28"/>
              </w:rPr>
              <w:t>о</w:t>
            </w:r>
            <w:r w:rsidRPr="00572173">
              <w:rPr>
                <w:szCs w:val="28"/>
              </w:rPr>
              <w:t>нирующих пунктов, кв.м</w:t>
            </w:r>
          </w:p>
        </w:tc>
        <w:tc>
          <w:tcPr>
            <w:tcW w:w="3685" w:type="dxa"/>
            <w:gridSpan w:val="6"/>
            <w:shd w:val="clear" w:color="auto" w:fill="auto"/>
          </w:tcPr>
          <w:p w:rsidR="00572173" w:rsidRPr="00572173" w:rsidRDefault="00572173" w:rsidP="00572173">
            <w:pPr>
              <w:pStyle w:val="a7"/>
              <w:rPr>
                <w:szCs w:val="28"/>
              </w:rPr>
            </w:pPr>
            <w:r w:rsidRPr="00572173">
              <w:rPr>
                <w:szCs w:val="28"/>
              </w:rPr>
              <w:t>Вид объекта</w:t>
            </w:r>
          </w:p>
        </w:tc>
        <w:tc>
          <w:tcPr>
            <w:tcW w:w="3828" w:type="dxa"/>
            <w:gridSpan w:val="12"/>
            <w:shd w:val="clear" w:color="auto" w:fill="auto"/>
          </w:tcPr>
          <w:p w:rsidR="00572173" w:rsidRPr="00572173" w:rsidRDefault="00572173" w:rsidP="00572173">
            <w:pPr>
              <w:pStyle w:val="a7"/>
              <w:rPr>
                <w:szCs w:val="28"/>
              </w:rPr>
            </w:pPr>
            <w:r w:rsidRPr="00572173">
              <w:rPr>
                <w:szCs w:val="28"/>
              </w:rPr>
              <w:t>Размер земельного участка, кв.м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Мачтовые подстанции мо</w:t>
            </w:r>
            <w:r w:rsidRPr="00572173">
              <w:rPr>
                <w:szCs w:val="28"/>
              </w:rPr>
              <w:t>щ</w:t>
            </w:r>
            <w:r w:rsidRPr="00572173">
              <w:rPr>
                <w:szCs w:val="28"/>
              </w:rPr>
              <w:t>ностью от 25 до 250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одним трансформатором мощностью от 25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двумя трансформаторами мощностью от 160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Подстанции с двумя тран</w:t>
            </w:r>
            <w:r w:rsidRPr="00572173">
              <w:rPr>
                <w:szCs w:val="28"/>
              </w:rPr>
              <w:t>с</w:t>
            </w:r>
            <w:r w:rsidRPr="00572173">
              <w:rPr>
                <w:szCs w:val="28"/>
              </w:rPr>
              <w:t>форматорами закрытого т</w:t>
            </w:r>
            <w:r w:rsidRPr="00572173">
              <w:rPr>
                <w:szCs w:val="28"/>
              </w:rPr>
              <w:t>и</w:t>
            </w:r>
            <w:r w:rsidRPr="00572173">
              <w:rPr>
                <w:szCs w:val="28"/>
              </w:rPr>
              <w:t>па мощностью от 160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150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наружной установки</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250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закрытого типа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200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Секционирующие пункты</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 xml:space="preserve">Расчетный показатель максимально допустимого уровня территориальной </w:t>
            </w:r>
            <w:r w:rsidRPr="00572173">
              <w:rPr>
                <w:szCs w:val="28"/>
              </w:rPr>
              <w:lastRenderedPageBreak/>
              <w:t>доступности</w:t>
            </w:r>
          </w:p>
        </w:tc>
        <w:tc>
          <w:tcPr>
            <w:tcW w:w="2126" w:type="dxa"/>
            <w:shd w:val="clear" w:color="auto" w:fill="auto"/>
          </w:tcPr>
          <w:p w:rsidR="00572173" w:rsidRPr="00572173" w:rsidRDefault="00572173" w:rsidP="00572173">
            <w:pPr>
              <w:pStyle w:val="a7"/>
              <w:rPr>
                <w:szCs w:val="28"/>
              </w:rPr>
            </w:pPr>
            <w:r w:rsidRPr="00572173">
              <w:rPr>
                <w:szCs w:val="28"/>
              </w:rPr>
              <w:lastRenderedPageBreak/>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lastRenderedPageBreak/>
              <w:t>2</w:t>
            </w:r>
          </w:p>
        </w:tc>
        <w:tc>
          <w:tcPr>
            <w:tcW w:w="2151" w:type="dxa"/>
            <w:vMerge w:val="restart"/>
            <w:shd w:val="clear" w:color="auto" w:fill="auto"/>
          </w:tcPr>
          <w:p w:rsidR="00572173" w:rsidRPr="00572173" w:rsidRDefault="00572173" w:rsidP="00572173">
            <w:pPr>
              <w:pStyle w:val="a7"/>
              <w:rPr>
                <w:szCs w:val="28"/>
              </w:rPr>
            </w:pPr>
            <w:r w:rsidRPr="00572173">
              <w:rPr>
                <w:szCs w:val="28"/>
              </w:rPr>
              <w:t>Пункты ред</w:t>
            </w:r>
            <w:r w:rsidRPr="00572173">
              <w:rPr>
                <w:szCs w:val="28"/>
              </w:rPr>
              <w:t>у</w:t>
            </w:r>
            <w:r w:rsidRPr="00572173">
              <w:rPr>
                <w:szCs w:val="28"/>
              </w:rPr>
              <w:t>цирования газа,</w:t>
            </w:r>
          </w:p>
          <w:p w:rsidR="00572173" w:rsidRPr="00572173" w:rsidRDefault="00572173" w:rsidP="00572173">
            <w:pPr>
              <w:pStyle w:val="a7"/>
              <w:rPr>
                <w:szCs w:val="28"/>
              </w:rPr>
            </w:pPr>
            <w:r w:rsidRPr="00572173">
              <w:rPr>
                <w:szCs w:val="28"/>
              </w:rPr>
              <w:t>резервуарные установки сжиженных у</w:t>
            </w:r>
            <w:r w:rsidRPr="00572173">
              <w:rPr>
                <w:szCs w:val="28"/>
              </w:rPr>
              <w:t>г</w:t>
            </w:r>
            <w:r w:rsidRPr="00572173">
              <w:rPr>
                <w:szCs w:val="28"/>
              </w:rPr>
              <w:t>леводородных газов,</w:t>
            </w:r>
          </w:p>
          <w:p w:rsidR="00572173" w:rsidRPr="00572173" w:rsidRDefault="00572173" w:rsidP="00572173">
            <w:pPr>
              <w:pStyle w:val="a7"/>
              <w:rPr>
                <w:szCs w:val="28"/>
              </w:rPr>
            </w:pPr>
            <w:r w:rsidRPr="00572173">
              <w:rPr>
                <w:spacing w:val="-4"/>
                <w:szCs w:val="28"/>
              </w:rPr>
              <w:t>газонаполн</w:t>
            </w:r>
            <w:r w:rsidRPr="00572173">
              <w:rPr>
                <w:spacing w:val="-4"/>
                <w:szCs w:val="28"/>
              </w:rPr>
              <w:t>и</w:t>
            </w:r>
            <w:r w:rsidRPr="00572173">
              <w:rPr>
                <w:spacing w:val="-4"/>
                <w:szCs w:val="28"/>
              </w:rPr>
              <w:t>тельные</w:t>
            </w:r>
            <w:r w:rsidRPr="00572173">
              <w:rPr>
                <w:szCs w:val="28"/>
              </w:rPr>
              <w:t xml:space="preserve"> ста</w:t>
            </w:r>
            <w:r w:rsidRPr="00572173">
              <w:rPr>
                <w:szCs w:val="28"/>
              </w:rPr>
              <w:t>н</w:t>
            </w:r>
            <w:r w:rsidRPr="00572173">
              <w:rPr>
                <w:szCs w:val="28"/>
              </w:rPr>
              <w:t>ции,</w:t>
            </w:r>
          </w:p>
          <w:p w:rsidR="00572173" w:rsidRPr="00572173" w:rsidRDefault="00572173" w:rsidP="00572173">
            <w:pPr>
              <w:pStyle w:val="a7"/>
              <w:rPr>
                <w:szCs w:val="28"/>
              </w:rPr>
            </w:pPr>
          </w:p>
          <w:p w:rsidR="00572173" w:rsidRPr="00572173" w:rsidRDefault="00572173" w:rsidP="00572173">
            <w:pPr>
              <w:pStyle w:val="a7"/>
              <w:rPr>
                <w:szCs w:val="28"/>
              </w:rPr>
            </w:pP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приро</w:t>
            </w:r>
            <w:r w:rsidRPr="00572173">
              <w:rPr>
                <w:szCs w:val="28"/>
              </w:rPr>
              <w:t>д</w:t>
            </w:r>
            <w:r w:rsidRPr="00572173">
              <w:rPr>
                <w:szCs w:val="28"/>
              </w:rPr>
              <w:t>ного и сж</w:t>
            </w:r>
            <w:r w:rsidRPr="00572173">
              <w:rPr>
                <w:szCs w:val="28"/>
              </w:rPr>
              <w:t>и</w:t>
            </w:r>
            <w:r w:rsidRPr="00572173">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572173">
              <w:rPr>
                <w:szCs w:val="28"/>
              </w:rPr>
              <w:t>о</w:t>
            </w:r>
            <w:r w:rsidRPr="00572173">
              <w:rPr>
                <w:szCs w:val="28"/>
              </w:rPr>
              <w:t>го газа</w:t>
            </w:r>
          </w:p>
        </w:tc>
        <w:tc>
          <w:tcPr>
            <w:tcW w:w="3647" w:type="dxa"/>
            <w:gridSpan w:val="5"/>
            <w:shd w:val="clear" w:color="auto" w:fill="auto"/>
          </w:tcPr>
          <w:p w:rsidR="00572173" w:rsidRPr="00572173" w:rsidRDefault="00572173" w:rsidP="00572173">
            <w:pPr>
              <w:pStyle w:val="a7"/>
              <w:rPr>
                <w:szCs w:val="28"/>
              </w:rPr>
            </w:pPr>
            <w:r w:rsidRPr="00572173">
              <w:rPr>
                <w:szCs w:val="28"/>
              </w:rPr>
              <w:t>Вид потребления</w:t>
            </w:r>
          </w:p>
        </w:tc>
        <w:tc>
          <w:tcPr>
            <w:tcW w:w="1740" w:type="dxa"/>
            <w:gridSpan w:val="8"/>
            <w:shd w:val="clear" w:color="auto" w:fill="auto"/>
          </w:tcPr>
          <w:p w:rsidR="00572173" w:rsidRPr="00572173" w:rsidRDefault="00572173" w:rsidP="00572173">
            <w:pPr>
              <w:pStyle w:val="a7"/>
              <w:rPr>
                <w:szCs w:val="28"/>
              </w:rPr>
            </w:pPr>
          </w:p>
        </w:tc>
        <w:tc>
          <w:tcPr>
            <w:tcW w:w="2126" w:type="dxa"/>
            <w:gridSpan w:val="5"/>
            <w:shd w:val="clear" w:color="auto" w:fill="auto"/>
          </w:tcPr>
          <w:p w:rsidR="00572173" w:rsidRPr="00572173" w:rsidRDefault="00572173" w:rsidP="00572173">
            <w:pPr>
              <w:pStyle w:val="a7"/>
              <w:rPr>
                <w:szCs w:val="28"/>
              </w:rPr>
            </w:pPr>
            <w:r w:rsidRPr="00572173">
              <w:rPr>
                <w:szCs w:val="28"/>
              </w:rPr>
              <w:t>Норматив п</w:t>
            </w:r>
            <w:r w:rsidRPr="00572173">
              <w:rPr>
                <w:szCs w:val="28"/>
              </w:rPr>
              <w:t>о</w:t>
            </w:r>
            <w:r w:rsidRPr="00572173">
              <w:rPr>
                <w:szCs w:val="28"/>
              </w:rPr>
              <w:t>требления сжиженного г</w:t>
            </w:r>
            <w:r w:rsidRPr="00572173">
              <w:rPr>
                <w:szCs w:val="28"/>
              </w:rPr>
              <w:t>а</w:t>
            </w:r>
            <w:r w:rsidRPr="00572173">
              <w:rPr>
                <w:szCs w:val="28"/>
              </w:rPr>
              <w:t>за, кг в месяц (куб. в год) на 1 человека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p>
        </w:tc>
        <w:tc>
          <w:tcPr>
            <w:tcW w:w="1740" w:type="dxa"/>
            <w:gridSpan w:val="8"/>
            <w:shd w:val="clear" w:color="auto" w:fill="auto"/>
          </w:tcPr>
          <w:p w:rsidR="00572173" w:rsidRPr="00572173" w:rsidRDefault="00572173" w:rsidP="00572173">
            <w:pPr>
              <w:pStyle w:val="a7"/>
              <w:rPr>
                <w:szCs w:val="28"/>
              </w:rPr>
            </w:pPr>
            <w:r w:rsidRPr="00572173">
              <w:rPr>
                <w:szCs w:val="28"/>
              </w:rPr>
              <w:t>-</w:t>
            </w:r>
          </w:p>
        </w:tc>
        <w:tc>
          <w:tcPr>
            <w:tcW w:w="2126"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r w:rsidRPr="00572173">
              <w:rPr>
                <w:szCs w:val="28"/>
              </w:rPr>
              <w:t>на приготовление пищи с использованием газовой плиты при отсутствии газ</w:t>
            </w:r>
            <w:r w:rsidRPr="00572173">
              <w:rPr>
                <w:szCs w:val="28"/>
              </w:rPr>
              <w:t>о</w:t>
            </w:r>
            <w:r w:rsidRPr="00572173">
              <w:rPr>
                <w:szCs w:val="28"/>
              </w:rPr>
              <w:t>вого водонагревателя и централизованного гор</w:t>
            </w:r>
            <w:r w:rsidRPr="00572173">
              <w:rPr>
                <w:szCs w:val="28"/>
              </w:rPr>
              <w:t>я</w:t>
            </w:r>
            <w:r w:rsidRPr="00572173">
              <w:rPr>
                <w:szCs w:val="28"/>
              </w:rPr>
              <w:t>чего водоснабжения</w:t>
            </w:r>
          </w:p>
        </w:tc>
        <w:tc>
          <w:tcPr>
            <w:tcW w:w="1740" w:type="dxa"/>
            <w:gridSpan w:val="8"/>
            <w:shd w:val="clear" w:color="auto" w:fill="auto"/>
          </w:tcPr>
          <w:p w:rsidR="00572173" w:rsidRPr="00572173" w:rsidRDefault="00572173" w:rsidP="00572173">
            <w:pPr>
              <w:pStyle w:val="a7"/>
              <w:rPr>
                <w:szCs w:val="28"/>
              </w:rPr>
            </w:pPr>
          </w:p>
        </w:tc>
        <w:tc>
          <w:tcPr>
            <w:tcW w:w="2126" w:type="dxa"/>
            <w:gridSpan w:val="5"/>
            <w:shd w:val="clear" w:color="auto" w:fill="auto"/>
          </w:tcPr>
          <w:p w:rsidR="00572173" w:rsidRPr="00572173" w:rsidRDefault="00572173" w:rsidP="00572173">
            <w:pPr>
              <w:pStyle w:val="a7"/>
              <w:rPr>
                <w:szCs w:val="28"/>
              </w:rPr>
            </w:pPr>
            <w:r w:rsidRPr="00572173">
              <w:rPr>
                <w:szCs w:val="28"/>
              </w:rPr>
              <w:t>4 (48)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для размещ</w:t>
            </w:r>
            <w:r w:rsidRPr="00572173">
              <w:rPr>
                <w:szCs w:val="28"/>
              </w:rPr>
              <w:t>е</w:t>
            </w:r>
            <w:r w:rsidRPr="00572173">
              <w:rPr>
                <w:szCs w:val="28"/>
              </w:rPr>
              <w:t>ния пунктов редуцирования газа, кв.м</w:t>
            </w:r>
          </w:p>
        </w:tc>
        <w:tc>
          <w:tcPr>
            <w:tcW w:w="7513" w:type="dxa"/>
            <w:gridSpan w:val="18"/>
            <w:shd w:val="clear" w:color="auto" w:fill="auto"/>
          </w:tcPr>
          <w:p w:rsidR="00572173" w:rsidRPr="00572173" w:rsidRDefault="00572173" w:rsidP="00572173">
            <w:pPr>
              <w:pStyle w:val="a7"/>
              <w:rPr>
                <w:szCs w:val="28"/>
              </w:rPr>
            </w:pPr>
            <w:r w:rsidRPr="00572173">
              <w:rPr>
                <w:szCs w:val="28"/>
              </w:rPr>
              <w:t>от 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для размещ</w:t>
            </w:r>
            <w:r w:rsidRPr="00572173">
              <w:rPr>
                <w:szCs w:val="28"/>
              </w:rPr>
              <w:t>е</w:t>
            </w:r>
            <w:r w:rsidRPr="00572173">
              <w:rPr>
                <w:szCs w:val="28"/>
              </w:rPr>
              <w:t xml:space="preserve">ния </w:t>
            </w:r>
            <w:r w:rsidRPr="00572173">
              <w:rPr>
                <w:spacing w:val="-4"/>
                <w:szCs w:val="28"/>
              </w:rPr>
              <w:t>газонапо</w:t>
            </w:r>
            <w:r w:rsidRPr="00572173">
              <w:rPr>
                <w:spacing w:val="-4"/>
                <w:szCs w:val="28"/>
              </w:rPr>
              <w:t>л</w:t>
            </w:r>
            <w:r w:rsidRPr="00572173">
              <w:rPr>
                <w:spacing w:val="-4"/>
                <w:szCs w:val="28"/>
              </w:rPr>
              <w:t>нительной</w:t>
            </w:r>
            <w:r w:rsidRPr="00572173">
              <w:rPr>
                <w:szCs w:val="28"/>
              </w:rPr>
              <w:t xml:space="preserve"> станции, га</w:t>
            </w:r>
          </w:p>
        </w:tc>
        <w:tc>
          <w:tcPr>
            <w:tcW w:w="5090" w:type="dxa"/>
            <w:gridSpan w:val="11"/>
            <w:shd w:val="clear" w:color="auto" w:fill="auto"/>
          </w:tcPr>
          <w:p w:rsidR="00572173" w:rsidRPr="00572173" w:rsidRDefault="00572173" w:rsidP="00572173">
            <w:pPr>
              <w:pStyle w:val="a7"/>
              <w:rPr>
                <w:szCs w:val="28"/>
              </w:rPr>
            </w:pPr>
            <w:r w:rsidRPr="00572173">
              <w:rPr>
                <w:szCs w:val="28"/>
              </w:rPr>
              <w:t>Производительность ГНС, тыс. т/год</w:t>
            </w:r>
          </w:p>
        </w:tc>
        <w:tc>
          <w:tcPr>
            <w:tcW w:w="2423" w:type="dxa"/>
            <w:gridSpan w:val="7"/>
            <w:shd w:val="clear" w:color="auto" w:fill="auto"/>
          </w:tcPr>
          <w:p w:rsidR="00572173" w:rsidRPr="00572173" w:rsidRDefault="00572173" w:rsidP="00572173">
            <w:pPr>
              <w:pStyle w:val="a7"/>
              <w:rPr>
                <w:szCs w:val="28"/>
              </w:rPr>
            </w:pPr>
            <w:r w:rsidRPr="00572173">
              <w:rPr>
                <w:szCs w:val="28"/>
              </w:rPr>
              <w:t>Размер участка,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10</w:t>
            </w:r>
          </w:p>
        </w:tc>
        <w:tc>
          <w:tcPr>
            <w:tcW w:w="2423"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20</w:t>
            </w:r>
          </w:p>
        </w:tc>
        <w:tc>
          <w:tcPr>
            <w:tcW w:w="2423" w:type="dxa"/>
            <w:gridSpan w:val="7"/>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40</w:t>
            </w:r>
          </w:p>
        </w:tc>
        <w:tc>
          <w:tcPr>
            <w:tcW w:w="2423" w:type="dxa"/>
            <w:gridSpan w:val="7"/>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 xml:space="preserve">ных участков </w:t>
            </w:r>
            <w:r w:rsidRPr="00572173">
              <w:rPr>
                <w:spacing w:val="-4"/>
                <w:szCs w:val="28"/>
              </w:rPr>
              <w:t>газонаполн</w:t>
            </w:r>
            <w:r w:rsidRPr="00572173">
              <w:rPr>
                <w:spacing w:val="-4"/>
                <w:szCs w:val="28"/>
              </w:rPr>
              <w:t>и</w:t>
            </w:r>
            <w:r w:rsidRPr="00572173">
              <w:rPr>
                <w:spacing w:val="-4"/>
                <w:szCs w:val="28"/>
              </w:rPr>
              <w:t>тельных</w:t>
            </w:r>
            <w:r w:rsidRPr="00572173">
              <w:rPr>
                <w:szCs w:val="28"/>
              </w:rPr>
              <w:t xml:space="preserve"> пун</w:t>
            </w:r>
            <w:r w:rsidRPr="00572173">
              <w:rPr>
                <w:szCs w:val="28"/>
              </w:rPr>
              <w:t>к</w:t>
            </w:r>
            <w:r w:rsidRPr="00572173">
              <w:rPr>
                <w:szCs w:val="28"/>
              </w:rPr>
              <w:t>тов и промежуточных складов баллонов не более, га</w:t>
            </w:r>
          </w:p>
        </w:tc>
        <w:tc>
          <w:tcPr>
            <w:tcW w:w="7513" w:type="dxa"/>
            <w:gridSpan w:val="18"/>
            <w:shd w:val="clear" w:color="auto" w:fill="auto"/>
          </w:tcPr>
          <w:p w:rsidR="00572173" w:rsidRPr="00572173" w:rsidRDefault="00572173" w:rsidP="00572173">
            <w:pPr>
              <w:pStyle w:val="a7"/>
              <w:rPr>
                <w:szCs w:val="28"/>
              </w:rPr>
            </w:pPr>
            <w:r w:rsidRPr="00572173">
              <w:rPr>
                <w:szCs w:val="28"/>
              </w:rPr>
              <w:t>0,6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3</w:t>
            </w:r>
          </w:p>
        </w:tc>
        <w:tc>
          <w:tcPr>
            <w:tcW w:w="2151" w:type="dxa"/>
            <w:vMerge w:val="restart"/>
            <w:shd w:val="clear" w:color="auto" w:fill="auto"/>
          </w:tcPr>
          <w:p w:rsidR="00572173" w:rsidRPr="00572173" w:rsidRDefault="00572173" w:rsidP="00572173">
            <w:pPr>
              <w:pStyle w:val="a7"/>
              <w:rPr>
                <w:szCs w:val="28"/>
              </w:rPr>
            </w:pPr>
            <w:r w:rsidRPr="00572173">
              <w:rPr>
                <w:szCs w:val="28"/>
              </w:rPr>
              <w:t>Котельные,</w:t>
            </w:r>
          </w:p>
          <w:p w:rsidR="00572173" w:rsidRPr="00572173" w:rsidRDefault="00572173" w:rsidP="00572173">
            <w:pPr>
              <w:pStyle w:val="a7"/>
              <w:rPr>
                <w:szCs w:val="28"/>
              </w:rPr>
            </w:pPr>
            <w:r w:rsidRPr="00572173">
              <w:rPr>
                <w:szCs w:val="28"/>
              </w:rPr>
              <w:t>теплопровод магистральный</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тепла на отопление ж</w:t>
            </w:r>
            <w:r w:rsidRPr="00572173">
              <w:rPr>
                <w:szCs w:val="28"/>
              </w:rPr>
              <w:t>и</w:t>
            </w:r>
            <w:r w:rsidRPr="00572173">
              <w:rPr>
                <w:szCs w:val="28"/>
              </w:rPr>
              <w:t xml:space="preserve">лых зданий, </w:t>
            </w:r>
            <w:r w:rsidRPr="00572173">
              <w:rPr>
                <w:bCs/>
                <w:szCs w:val="28"/>
              </w:rPr>
              <w:t>кДж/(кв.м</w:t>
            </w:r>
            <w:r w:rsidRPr="00572173">
              <w:rPr>
                <w:szCs w:val="28"/>
                <w:vertAlign w:val="superscript"/>
              </w:rPr>
              <w:t xml:space="preserve"> </w:t>
            </w:r>
            <w:r w:rsidRPr="00572173">
              <w:rPr>
                <w:bCs/>
                <w:szCs w:val="28"/>
              </w:rPr>
              <w:t xml:space="preserve">°С·сут) </w:t>
            </w:r>
            <w:r w:rsidRPr="00572173">
              <w:rPr>
                <w:szCs w:val="28"/>
              </w:rPr>
              <w:t>общей площади зд</w:t>
            </w:r>
            <w:r w:rsidRPr="00572173">
              <w:rPr>
                <w:szCs w:val="28"/>
              </w:rPr>
              <w:t>а</w:t>
            </w:r>
            <w:r w:rsidRPr="00572173">
              <w:rPr>
                <w:szCs w:val="28"/>
              </w:rPr>
              <w:t>ния по этажности</w:t>
            </w:r>
          </w:p>
        </w:tc>
        <w:tc>
          <w:tcPr>
            <w:tcW w:w="2437" w:type="dxa"/>
            <w:gridSpan w:val="2"/>
            <w:vMerge w:val="restart"/>
            <w:shd w:val="clear" w:color="auto" w:fill="auto"/>
          </w:tcPr>
          <w:p w:rsidR="00572173" w:rsidRPr="00572173" w:rsidRDefault="00572173" w:rsidP="00572173">
            <w:pPr>
              <w:pStyle w:val="a7"/>
              <w:rPr>
                <w:szCs w:val="28"/>
                <w:highlight w:val="yellow"/>
              </w:rPr>
            </w:pPr>
            <w:r w:rsidRPr="00572173">
              <w:rPr>
                <w:szCs w:val="28"/>
              </w:rPr>
              <w:t>Отапливаемая площадь дома, кв.м</w:t>
            </w:r>
          </w:p>
        </w:tc>
        <w:tc>
          <w:tcPr>
            <w:tcW w:w="5076" w:type="dxa"/>
            <w:gridSpan w:val="16"/>
            <w:shd w:val="clear" w:color="auto" w:fill="auto"/>
          </w:tcPr>
          <w:p w:rsidR="00572173" w:rsidRPr="00572173" w:rsidRDefault="00572173" w:rsidP="00572173">
            <w:pPr>
              <w:pStyle w:val="a7"/>
              <w:rPr>
                <w:szCs w:val="28"/>
              </w:rPr>
            </w:pPr>
            <w:r w:rsidRPr="00572173">
              <w:rPr>
                <w:szCs w:val="28"/>
              </w:rPr>
              <w:t>Этажность</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vMerge/>
            <w:shd w:val="clear" w:color="auto" w:fill="auto"/>
          </w:tcPr>
          <w:p w:rsidR="00572173" w:rsidRPr="00572173" w:rsidRDefault="00572173" w:rsidP="00572173">
            <w:pPr>
              <w:pStyle w:val="a7"/>
              <w:rPr>
                <w:szCs w:val="28"/>
                <w:highlight w:val="yellow"/>
              </w:rPr>
            </w:pPr>
          </w:p>
        </w:tc>
        <w:tc>
          <w:tcPr>
            <w:tcW w:w="818" w:type="dxa"/>
            <w:gridSpan w:val="2"/>
            <w:shd w:val="clear" w:color="auto" w:fill="auto"/>
          </w:tcPr>
          <w:p w:rsidR="00572173" w:rsidRPr="00572173" w:rsidRDefault="00572173" w:rsidP="00572173">
            <w:pPr>
              <w:pStyle w:val="a7"/>
              <w:rPr>
                <w:szCs w:val="28"/>
                <w:highlight w:val="yellow"/>
              </w:rPr>
            </w:pPr>
            <w:r w:rsidRPr="00572173">
              <w:rPr>
                <w:szCs w:val="28"/>
              </w:rPr>
              <w:t>1</w:t>
            </w:r>
          </w:p>
        </w:tc>
        <w:tc>
          <w:tcPr>
            <w:tcW w:w="916" w:type="dxa"/>
            <w:gridSpan w:val="4"/>
            <w:shd w:val="clear" w:color="auto" w:fill="auto"/>
          </w:tcPr>
          <w:p w:rsidR="00572173" w:rsidRPr="00572173" w:rsidRDefault="00572173" w:rsidP="00572173">
            <w:pPr>
              <w:pStyle w:val="a7"/>
              <w:rPr>
                <w:szCs w:val="28"/>
              </w:rPr>
            </w:pPr>
            <w:r w:rsidRPr="00572173">
              <w:rPr>
                <w:szCs w:val="28"/>
              </w:rPr>
              <w:t>2</w:t>
            </w:r>
          </w:p>
        </w:tc>
        <w:tc>
          <w:tcPr>
            <w:tcW w:w="919" w:type="dxa"/>
            <w:gridSpan w:val="3"/>
            <w:shd w:val="clear" w:color="auto" w:fill="auto"/>
          </w:tcPr>
          <w:p w:rsidR="00572173" w:rsidRPr="00572173" w:rsidRDefault="00572173" w:rsidP="00572173">
            <w:pPr>
              <w:pStyle w:val="a7"/>
              <w:rPr>
                <w:szCs w:val="28"/>
              </w:rPr>
            </w:pPr>
            <w:r w:rsidRPr="00572173">
              <w:rPr>
                <w:szCs w:val="28"/>
              </w:rPr>
              <w:t>3</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 и менее</w:t>
            </w:r>
          </w:p>
        </w:tc>
        <w:tc>
          <w:tcPr>
            <w:tcW w:w="818" w:type="dxa"/>
            <w:gridSpan w:val="2"/>
            <w:shd w:val="clear" w:color="auto" w:fill="auto"/>
          </w:tcPr>
          <w:p w:rsidR="00572173" w:rsidRPr="00572173" w:rsidRDefault="00572173" w:rsidP="00572173">
            <w:pPr>
              <w:pStyle w:val="a7"/>
              <w:rPr>
                <w:szCs w:val="28"/>
              </w:rPr>
            </w:pPr>
            <w:r w:rsidRPr="00572173">
              <w:rPr>
                <w:szCs w:val="28"/>
              </w:rPr>
              <w:t>140</w:t>
            </w:r>
          </w:p>
        </w:tc>
        <w:tc>
          <w:tcPr>
            <w:tcW w:w="916" w:type="dxa"/>
            <w:gridSpan w:val="4"/>
            <w:shd w:val="clear" w:color="auto" w:fill="auto"/>
          </w:tcPr>
          <w:p w:rsidR="00572173" w:rsidRPr="00572173" w:rsidRDefault="00572173" w:rsidP="00572173">
            <w:pPr>
              <w:pStyle w:val="a7"/>
              <w:rPr>
                <w:szCs w:val="28"/>
              </w:rPr>
            </w:pPr>
            <w:r w:rsidRPr="00572173">
              <w:rPr>
                <w:szCs w:val="28"/>
              </w:rPr>
              <w:t>-</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100</w:t>
            </w:r>
          </w:p>
        </w:tc>
        <w:tc>
          <w:tcPr>
            <w:tcW w:w="818" w:type="dxa"/>
            <w:gridSpan w:val="2"/>
            <w:shd w:val="clear" w:color="auto" w:fill="auto"/>
          </w:tcPr>
          <w:p w:rsidR="00572173" w:rsidRPr="00572173" w:rsidRDefault="00572173" w:rsidP="00572173">
            <w:pPr>
              <w:pStyle w:val="a7"/>
              <w:rPr>
                <w:szCs w:val="28"/>
              </w:rPr>
            </w:pPr>
            <w:r w:rsidRPr="00572173">
              <w:rPr>
                <w:szCs w:val="28"/>
              </w:rPr>
              <w:t>125</w:t>
            </w:r>
          </w:p>
        </w:tc>
        <w:tc>
          <w:tcPr>
            <w:tcW w:w="916" w:type="dxa"/>
            <w:gridSpan w:val="4"/>
            <w:shd w:val="clear" w:color="auto" w:fill="auto"/>
          </w:tcPr>
          <w:p w:rsidR="00572173" w:rsidRPr="00572173" w:rsidRDefault="00572173" w:rsidP="00572173">
            <w:pPr>
              <w:pStyle w:val="a7"/>
              <w:rPr>
                <w:szCs w:val="28"/>
              </w:rPr>
            </w:pPr>
            <w:r w:rsidRPr="00572173">
              <w:rPr>
                <w:szCs w:val="28"/>
              </w:rPr>
              <w:t>135</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150</w:t>
            </w:r>
          </w:p>
        </w:tc>
        <w:tc>
          <w:tcPr>
            <w:tcW w:w="818" w:type="dxa"/>
            <w:gridSpan w:val="2"/>
            <w:shd w:val="clear" w:color="auto" w:fill="auto"/>
          </w:tcPr>
          <w:p w:rsidR="00572173" w:rsidRPr="00572173" w:rsidRDefault="00572173" w:rsidP="00572173">
            <w:pPr>
              <w:pStyle w:val="a7"/>
              <w:rPr>
                <w:szCs w:val="28"/>
              </w:rPr>
            </w:pPr>
            <w:r w:rsidRPr="00572173">
              <w:rPr>
                <w:szCs w:val="28"/>
              </w:rPr>
              <w:t>110</w:t>
            </w:r>
          </w:p>
        </w:tc>
        <w:tc>
          <w:tcPr>
            <w:tcW w:w="916" w:type="dxa"/>
            <w:gridSpan w:val="4"/>
            <w:shd w:val="clear" w:color="auto" w:fill="auto"/>
          </w:tcPr>
          <w:p w:rsidR="00572173" w:rsidRPr="00572173" w:rsidRDefault="00572173" w:rsidP="00572173">
            <w:pPr>
              <w:pStyle w:val="a7"/>
              <w:rPr>
                <w:szCs w:val="28"/>
              </w:rPr>
            </w:pPr>
            <w:r w:rsidRPr="00572173">
              <w:rPr>
                <w:szCs w:val="28"/>
              </w:rPr>
              <w:t>120</w:t>
            </w:r>
          </w:p>
        </w:tc>
        <w:tc>
          <w:tcPr>
            <w:tcW w:w="919" w:type="dxa"/>
            <w:gridSpan w:val="3"/>
            <w:shd w:val="clear" w:color="auto" w:fill="auto"/>
          </w:tcPr>
          <w:p w:rsidR="00572173" w:rsidRPr="00572173" w:rsidRDefault="00572173" w:rsidP="00572173">
            <w:pPr>
              <w:pStyle w:val="a7"/>
              <w:rPr>
                <w:szCs w:val="28"/>
              </w:rPr>
            </w:pPr>
            <w:r w:rsidRPr="00572173">
              <w:rPr>
                <w:szCs w:val="28"/>
              </w:rPr>
              <w:t>130</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250</w:t>
            </w:r>
          </w:p>
        </w:tc>
        <w:tc>
          <w:tcPr>
            <w:tcW w:w="818" w:type="dxa"/>
            <w:gridSpan w:val="2"/>
            <w:shd w:val="clear" w:color="auto" w:fill="auto"/>
          </w:tcPr>
          <w:p w:rsidR="00572173" w:rsidRPr="00572173" w:rsidRDefault="00572173" w:rsidP="00572173">
            <w:pPr>
              <w:pStyle w:val="a7"/>
              <w:rPr>
                <w:szCs w:val="28"/>
              </w:rPr>
            </w:pPr>
            <w:r w:rsidRPr="00572173">
              <w:rPr>
                <w:szCs w:val="28"/>
              </w:rPr>
              <w:t>100</w:t>
            </w:r>
          </w:p>
        </w:tc>
        <w:tc>
          <w:tcPr>
            <w:tcW w:w="916" w:type="dxa"/>
            <w:gridSpan w:val="4"/>
            <w:shd w:val="clear" w:color="auto" w:fill="auto"/>
          </w:tcPr>
          <w:p w:rsidR="00572173" w:rsidRPr="00572173" w:rsidRDefault="00572173" w:rsidP="00572173">
            <w:pPr>
              <w:pStyle w:val="a7"/>
              <w:rPr>
                <w:szCs w:val="28"/>
              </w:rPr>
            </w:pPr>
            <w:r w:rsidRPr="00572173">
              <w:rPr>
                <w:szCs w:val="28"/>
              </w:rPr>
              <w:t>105</w:t>
            </w:r>
          </w:p>
        </w:tc>
        <w:tc>
          <w:tcPr>
            <w:tcW w:w="919" w:type="dxa"/>
            <w:gridSpan w:val="3"/>
            <w:shd w:val="clear" w:color="auto" w:fill="auto"/>
          </w:tcPr>
          <w:p w:rsidR="00572173" w:rsidRPr="00572173" w:rsidRDefault="00572173" w:rsidP="00572173">
            <w:pPr>
              <w:pStyle w:val="a7"/>
              <w:rPr>
                <w:szCs w:val="28"/>
              </w:rPr>
            </w:pPr>
            <w:r w:rsidRPr="00572173">
              <w:rPr>
                <w:szCs w:val="28"/>
              </w:rPr>
              <w:t>110</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400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90</w:t>
            </w:r>
          </w:p>
        </w:tc>
        <w:tc>
          <w:tcPr>
            <w:tcW w:w="919" w:type="dxa"/>
            <w:gridSpan w:val="3"/>
            <w:shd w:val="clear" w:color="auto" w:fill="auto"/>
          </w:tcPr>
          <w:p w:rsidR="00572173" w:rsidRPr="00572173" w:rsidRDefault="00572173" w:rsidP="00572173">
            <w:pPr>
              <w:pStyle w:val="a7"/>
              <w:rPr>
                <w:szCs w:val="28"/>
              </w:rPr>
            </w:pPr>
            <w:r w:rsidRPr="00572173">
              <w:rPr>
                <w:szCs w:val="28"/>
              </w:rPr>
              <w:t>95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80</w:t>
            </w:r>
          </w:p>
        </w:tc>
        <w:tc>
          <w:tcPr>
            <w:tcW w:w="919" w:type="dxa"/>
            <w:gridSpan w:val="3"/>
            <w:shd w:val="clear" w:color="auto" w:fill="auto"/>
          </w:tcPr>
          <w:p w:rsidR="00572173" w:rsidRPr="00572173" w:rsidRDefault="00572173" w:rsidP="00572173">
            <w:pPr>
              <w:pStyle w:val="a7"/>
              <w:rPr>
                <w:szCs w:val="28"/>
              </w:rPr>
            </w:pPr>
            <w:r w:rsidRPr="00572173">
              <w:rPr>
                <w:szCs w:val="28"/>
              </w:rPr>
              <w:t>85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highlight w:val="yellow"/>
              </w:rPr>
            </w:pPr>
            <w:r w:rsidRPr="00572173">
              <w:rPr>
                <w:szCs w:val="28"/>
              </w:rPr>
              <w:t>1000 и более</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70</w:t>
            </w:r>
          </w:p>
        </w:tc>
        <w:tc>
          <w:tcPr>
            <w:tcW w:w="919" w:type="dxa"/>
            <w:gridSpan w:val="3"/>
            <w:shd w:val="clear" w:color="auto" w:fill="auto"/>
          </w:tcPr>
          <w:p w:rsidR="00572173" w:rsidRPr="00572173" w:rsidRDefault="00572173" w:rsidP="00572173">
            <w:pPr>
              <w:pStyle w:val="a7"/>
              <w:rPr>
                <w:szCs w:val="28"/>
              </w:rPr>
            </w:pPr>
            <w:r w:rsidRPr="00572173">
              <w:rPr>
                <w:szCs w:val="28"/>
              </w:rPr>
              <w:t>75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lastRenderedPageBreak/>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отдельно стоящих к</w:t>
            </w:r>
            <w:r w:rsidRPr="00572173">
              <w:rPr>
                <w:szCs w:val="28"/>
              </w:rPr>
              <w:t>о</w:t>
            </w:r>
            <w:r w:rsidRPr="00572173">
              <w:rPr>
                <w:szCs w:val="28"/>
              </w:rPr>
              <w:t xml:space="preserve">тельных в зависимости </w:t>
            </w:r>
            <w:r w:rsidRPr="00572173">
              <w:rPr>
                <w:szCs w:val="28"/>
              </w:rPr>
              <w:lastRenderedPageBreak/>
              <w:t>от мощности, 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lastRenderedPageBreak/>
              <w:t>Теплопроизвод</w:t>
            </w:r>
            <w:r w:rsidRPr="00572173">
              <w:rPr>
                <w:szCs w:val="28"/>
              </w:rPr>
              <w:t>и</w:t>
            </w:r>
            <w:r w:rsidRPr="00572173">
              <w:rPr>
                <w:szCs w:val="28"/>
              </w:rPr>
              <w:t>тель-ность к</w:t>
            </w:r>
            <w:r w:rsidRPr="00572173">
              <w:rPr>
                <w:szCs w:val="28"/>
              </w:rPr>
              <w:t>о</w:t>
            </w:r>
            <w:r w:rsidRPr="00572173">
              <w:rPr>
                <w:szCs w:val="28"/>
              </w:rPr>
              <w:t>тельной, Гкал/ч (МВт)</w:t>
            </w:r>
          </w:p>
        </w:tc>
        <w:tc>
          <w:tcPr>
            <w:tcW w:w="5076" w:type="dxa"/>
            <w:gridSpan w:val="16"/>
            <w:shd w:val="clear" w:color="auto" w:fill="auto"/>
          </w:tcPr>
          <w:p w:rsidR="00572173" w:rsidRPr="00572173" w:rsidRDefault="00572173" w:rsidP="00572173">
            <w:pPr>
              <w:pStyle w:val="a7"/>
              <w:rPr>
                <w:szCs w:val="28"/>
              </w:rPr>
            </w:pPr>
            <w:r w:rsidRPr="00572173">
              <w:rPr>
                <w:szCs w:val="28"/>
              </w:rPr>
              <w:t>Размеры земельных участков, га, к</w:t>
            </w:r>
            <w:r w:rsidRPr="00572173">
              <w:rPr>
                <w:szCs w:val="28"/>
              </w:rPr>
              <w:t>о</w:t>
            </w:r>
            <w:r w:rsidRPr="00572173">
              <w:rPr>
                <w:szCs w:val="28"/>
              </w:rPr>
              <w:t>тельных, работающих</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на твердом топливе</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5</w:t>
            </w:r>
          </w:p>
        </w:tc>
        <w:tc>
          <w:tcPr>
            <w:tcW w:w="2006" w:type="dxa"/>
            <w:gridSpan w:val="8"/>
            <w:shd w:val="clear" w:color="auto" w:fill="auto"/>
          </w:tcPr>
          <w:p w:rsidR="00572173" w:rsidRPr="00572173" w:rsidRDefault="00572173" w:rsidP="00572173">
            <w:pPr>
              <w:pStyle w:val="a7"/>
              <w:rPr>
                <w:szCs w:val="28"/>
              </w:rPr>
            </w:pPr>
            <w:r w:rsidRPr="00572173">
              <w:rPr>
                <w:szCs w:val="28"/>
              </w:rPr>
              <w:t>0,7</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 xml:space="preserve">св. 5 до 10 (св. 6 </w:t>
            </w:r>
            <w:r w:rsidRPr="00572173">
              <w:rPr>
                <w:szCs w:val="28"/>
              </w:rPr>
              <w:lastRenderedPageBreak/>
              <w:t>до 12)</w:t>
            </w:r>
          </w:p>
        </w:tc>
        <w:tc>
          <w:tcPr>
            <w:tcW w:w="2006" w:type="dxa"/>
            <w:gridSpan w:val="8"/>
            <w:shd w:val="clear" w:color="auto" w:fill="auto"/>
          </w:tcPr>
          <w:p w:rsidR="00572173" w:rsidRPr="00572173" w:rsidRDefault="00572173" w:rsidP="00572173">
            <w:pPr>
              <w:pStyle w:val="a7"/>
              <w:rPr>
                <w:szCs w:val="28"/>
              </w:rPr>
            </w:pPr>
            <w:r w:rsidRPr="00572173">
              <w:rPr>
                <w:szCs w:val="28"/>
              </w:rPr>
              <w:lastRenderedPageBreak/>
              <w:t>1</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2</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4</w:t>
            </w:r>
          </w:p>
        </w:tc>
        <w:tc>
          <w:tcPr>
            <w:tcW w:w="2151" w:type="dxa"/>
            <w:vMerge w:val="restart"/>
            <w:shd w:val="clear" w:color="auto" w:fill="auto"/>
          </w:tcPr>
          <w:p w:rsidR="00572173" w:rsidRPr="00572173" w:rsidRDefault="00572173" w:rsidP="00572173">
            <w:pPr>
              <w:pStyle w:val="a7"/>
              <w:rPr>
                <w:szCs w:val="28"/>
              </w:rPr>
            </w:pPr>
            <w:r w:rsidRPr="00572173">
              <w:rPr>
                <w:szCs w:val="28"/>
              </w:rPr>
              <w:t>Водозаборы,</w:t>
            </w:r>
          </w:p>
          <w:p w:rsidR="00572173" w:rsidRPr="00572173" w:rsidRDefault="00572173" w:rsidP="00572173">
            <w:pPr>
              <w:pStyle w:val="a7"/>
              <w:rPr>
                <w:szCs w:val="28"/>
              </w:rPr>
            </w:pPr>
            <w:r w:rsidRPr="00572173">
              <w:rPr>
                <w:szCs w:val="28"/>
              </w:rPr>
              <w:t>станции вод</w:t>
            </w:r>
            <w:r w:rsidRPr="00572173">
              <w:rPr>
                <w:szCs w:val="28"/>
              </w:rPr>
              <w:t>о</w:t>
            </w:r>
            <w:r w:rsidRPr="00572173">
              <w:rPr>
                <w:szCs w:val="28"/>
              </w:rPr>
              <w:t>подготовки (водопрово</w:t>
            </w:r>
            <w:r w:rsidRPr="00572173">
              <w:rPr>
                <w:szCs w:val="28"/>
              </w:rPr>
              <w:t>д</w:t>
            </w:r>
            <w:r w:rsidRPr="00572173">
              <w:rPr>
                <w:szCs w:val="28"/>
              </w:rPr>
              <w:t>ные очистные сооружения),</w:t>
            </w:r>
          </w:p>
          <w:p w:rsidR="00572173" w:rsidRPr="00572173" w:rsidRDefault="00572173" w:rsidP="00572173">
            <w:pPr>
              <w:pStyle w:val="a7"/>
              <w:rPr>
                <w:szCs w:val="28"/>
              </w:rPr>
            </w:pPr>
            <w:r w:rsidRPr="00572173">
              <w:rPr>
                <w:szCs w:val="28"/>
              </w:rPr>
              <w:t>насосные 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резервуары,</w:t>
            </w:r>
          </w:p>
          <w:p w:rsidR="00572173" w:rsidRPr="00572173" w:rsidRDefault="00572173" w:rsidP="00572173">
            <w:pPr>
              <w:pStyle w:val="a7"/>
              <w:rPr>
                <w:szCs w:val="28"/>
              </w:rPr>
            </w:pPr>
            <w:r w:rsidRPr="00572173">
              <w:rPr>
                <w:szCs w:val="28"/>
              </w:rPr>
              <w:t>водонапорные башни,</w:t>
            </w:r>
          </w:p>
          <w:p w:rsidR="00572173" w:rsidRPr="00572173" w:rsidRDefault="00572173" w:rsidP="00572173">
            <w:pPr>
              <w:pStyle w:val="a7"/>
              <w:rPr>
                <w:szCs w:val="28"/>
              </w:rPr>
            </w:pPr>
            <w:r w:rsidRPr="00572173">
              <w:rPr>
                <w:szCs w:val="28"/>
              </w:rPr>
              <w:t>водопровод</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допотребления, л/сут. на 1 чел.</w:t>
            </w:r>
          </w:p>
        </w:tc>
        <w:tc>
          <w:tcPr>
            <w:tcW w:w="4394" w:type="dxa"/>
            <w:gridSpan w:val="9"/>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3119" w:type="dxa"/>
            <w:gridSpan w:val="9"/>
            <w:shd w:val="clear" w:color="auto" w:fill="auto"/>
          </w:tcPr>
          <w:p w:rsidR="00572173" w:rsidRPr="00572173" w:rsidRDefault="00572173" w:rsidP="00572173">
            <w:pPr>
              <w:pStyle w:val="a7"/>
              <w:rPr>
                <w:szCs w:val="28"/>
              </w:rPr>
            </w:pPr>
            <w:r w:rsidRPr="00572173">
              <w:rPr>
                <w:szCs w:val="28"/>
              </w:rPr>
              <w:t>Минимальная норма удельного хозяйстве</w:t>
            </w:r>
            <w:r w:rsidRPr="00572173">
              <w:rPr>
                <w:szCs w:val="28"/>
              </w:rPr>
              <w:t>н</w:t>
            </w:r>
            <w:r w:rsidRPr="00572173">
              <w:rPr>
                <w:szCs w:val="28"/>
              </w:rPr>
              <w:t>но-питьевого водоп</w:t>
            </w:r>
            <w:r w:rsidRPr="00572173">
              <w:rPr>
                <w:szCs w:val="28"/>
              </w:rPr>
              <w:t>о</w:t>
            </w:r>
            <w:r w:rsidRPr="00572173">
              <w:rPr>
                <w:szCs w:val="28"/>
              </w:rPr>
              <w:t>требления на одного жителя среднесуточная (за год), л/сут. на чел</w:t>
            </w:r>
            <w:r w:rsidRPr="00572173">
              <w:rPr>
                <w:szCs w:val="28"/>
              </w:rPr>
              <w:t>о</w:t>
            </w:r>
            <w:r w:rsidRPr="00572173">
              <w:rPr>
                <w:szCs w:val="28"/>
              </w:rPr>
              <w:t>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3119" w:type="dxa"/>
            <w:gridSpan w:val="9"/>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3119" w:type="dxa"/>
            <w:gridSpan w:val="9"/>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lastRenderedPageBreak/>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размещ</w:t>
            </w:r>
            <w:r w:rsidRPr="00572173">
              <w:rPr>
                <w:szCs w:val="28"/>
              </w:rPr>
              <w:t>е</w:t>
            </w:r>
            <w:r w:rsidRPr="00572173">
              <w:rPr>
                <w:szCs w:val="28"/>
              </w:rPr>
              <w:t>ния станций водоподгото</w:t>
            </w:r>
            <w:r w:rsidRPr="00572173">
              <w:rPr>
                <w:szCs w:val="28"/>
              </w:rPr>
              <w:t>в</w:t>
            </w:r>
            <w:r w:rsidRPr="00572173">
              <w:rPr>
                <w:szCs w:val="28"/>
              </w:rPr>
              <w:lastRenderedPageBreak/>
              <w:t xml:space="preserve">ки 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следует прин</w:t>
            </w:r>
            <w:r w:rsidRPr="00572173">
              <w:rPr>
                <w:szCs w:val="28"/>
              </w:rPr>
              <w:t>и</w:t>
            </w:r>
            <w:r w:rsidRPr="00572173">
              <w:rPr>
                <w:szCs w:val="28"/>
              </w:rPr>
              <w:t>мать по проекту, но не более, га</w:t>
            </w:r>
          </w:p>
        </w:tc>
        <w:tc>
          <w:tcPr>
            <w:tcW w:w="4394" w:type="dxa"/>
            <w:gridSpan w:val="9"/>
            <w:shd w:val="clear" w:color="auto" w:fill="auto"/>
          </w:tcPr>
          <w:p w:rsidR="00572173" w:rsidRPr="00572173" w:rsidRDefault="00572173" w:rsidP="00572173">
            <w:pPr>
              <w:pStyle w:val="a7"/>
              <w:rPr>
                <w:szCs w:val="28"/>
              </w:rPr>
            </w:pPr>
            <w:r w:rsidRPr="00572173">
              <w:rPr>
                <w:szCs w:val="28"/>
              </w:rPr>
              <w:lastRenderedPageBreak/>
              <w:t>Производительность станций в</w:t>
            </w:r>
            <w:r w:rsidRPr="00572173">
              <w:rPr>
                <w:szCs w:val="28"/>
              </w:rPr>
              <w:t>о</w:t>
            </w:r>
            <w:r w:rsidRPr="00572173">
              <w:rPr>
                <w:szCs w:val="28"/>
              </w:rPr>
              <w:t>доподготовки, тыс. куб. м/сут.</w:t>
            </w:r>
          </w:p>
        </w:tc>
        <w:tc>
          <w:tcPr>
            <w:tcW w:w="3119" w:type="dxa"/>
            <w:gridSpan w:val="9"/>
            <w:shd w:val="clear" w:color="auto" w:fill="auto"/>
          </w:tcPr>
          <w:p w:rsidR="00572173" w:rsidRPr="00572173" w:rsidRDefault="00572173" w:rsidP="00572173">
            <w:pPr>
              <w:pStyle w:val="a7"/>
              <w:rPr>
                <w:szCs w:val="28"/>
              </w:rPr>
            </w:pPr>
            <w:r w:rsidRPr="00572173">
              <w:rPr>
                <w:szCs w:val="28"/>
              </w:rPr>
              <w:t>Размер земельного уч</w:t>
            </w:r>
            <w:r w:rsidRPr="00572173">
              <w:rPr>
                <w:szCs w:val="28"/>
              </w:rPr>
              <w:t>а</w:t>
            </w:r>
            <w:r w:rsidRPr="00572173">
              <w:rPr>
                <w:szCs w:val="28"/>
              </w:rPr>
              <w:t>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До 0,1</w:t>
            </w:r>
          </w:p>
        </w:tc>
        <w:tc>
          <w:tcPr>
            <w:tcW w:w="3119" w:type="dxa"/>
            <w:gridSpan w:val="9"/>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0,1 до 0,2</w:t>
            </w:r>
          </w:p>
        </w:tc>
        <w:tc>
          <w:tcPr>
            <w:tcW w:w="3119" w:type="dxa"/>
            <w:gridSpan w:val="9"/>
            <w:shd w:val="clear" w:color="auto" w:fill="auto"/>
          </w:tcPr>
          <w:p w:rsidR="00572173" w:rsidRPr="00572173" w:rsidRDefault="00572173" w:rsidP="00572173">
            <w:pPr>
              <w:pStyle w:val="a7"/>
              <w:rPr>
                <w:szCs w:val="28"/>
              </w:rPr>
            </w:pPr>
            <w:r w:rsidRPr="00572173">
              <w:rPr>
                <w:szCs w:val="28"/>
              </w:rPr>
              <w:t>0,25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0,2 до 0,4</w:t>
            </w:r>
          </w:p>
        </w:tc>
        <w:tc>
          <w:tcPr>
            <w:tcW w:w="3119" w:type="dxa"/>
            <w:gridSpan w:val="9"/>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0,4 до 0,8</w:t>
            </w:r>
          </w:p>
        </w:tc>
        <w:tc>
          <w:tcPr>
            <w:tcW w:w="3119" w:type="dxa"/>
            <w:gridSpan w:val="9"/>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0,8 до 12</w:t>
            </w:r>
          </w:p>
        </w:tc>
        <w:tc>
          <w:tcPr>
            <w:tcW w:w="3119" w:type="dxa"/>
            <w:gridSpan w:val="9"/>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5</w:t>
            </w:r>
          </w:p>
        </w:tc>
        <w:tc>
          <w:tcPr>
            <w:tcW w:w="2151" w:type="dxa"/>
            <w:vMerge w:val="restart"/>
            <w:shd w:val="clear" w:color="auto" w:fill="auto"/>
          </w:tcPr>
          <w:p w:rsidR="00572173" w:rsidRPr="00572173" w:rsidRDefault="00572173" w:rsidP="00572173">
            <w:pPr>
              <w:pStyle w:val="a7"/>
              <w:rPr>
                <w:szCs w:val="28"/>
              </w:rPr>
            </w:pPr>
            <w:r w:rsidRPr="00572173">
              <w:rPr>
                <w:szCs w:val="28"/>
              </w:rPr>
              <w:t>Очистные с</w:t>
            </w:r>
            <w:r w:rsidRPr="00572173">
              <w:rPr>
                <w:szCs w:val="28"/>
              </w:rPr>
              <w:t>о</w:t>
            </w:r>
            <w:r w:rsidRPr="00572173">
              <w:rPr>
                <w:szCs w:val="28"/>
              </w:rPr>
              <w:t>оружения,</w:t>
            </w:r>
          </w:p>
          <w:p w:rsidR="00572173" w:rsidRPr="00572173" w:rsidRDefault="00572173" w:rsidP="00572173">
            <w:pPr>
              <w:pStyle w:val="a7"/>
              <w:rPr>
                <w:szCs w:val="28"/>
              </w:rPr>
            </w:pPr>
            <w:r w:rsidRPr="00572173">
              <w:rPr>
                <w:szCs w:val="28"/>
              </w:rPr>
              <w:t>канализацио</w:t>
            </w:r>
            <w:r w:rsidRPr="00572173">
              <w:rPr>
                <w:szCs w:val="28"/>
              </w:rPr>
              <w:t>н</w:t>
            </w:r>
            <w:r w:rsidRPr="00572173">
              <w:rPr>
                <w:szCs w:val="28"/>
              </w:rPr>
              <w:t>ные насосные станции,</w:t>
            </w:r>
          </w:p>
          <w:p w:rsidR="00572173" w:rsidRPr="00572173" w:rsidRDefault="00572173" w:rsidP="00572173">
            <w:pPr>
              <w:pStyle w:val="a7"/>
              <w:rPr>
                <w:szCs w:val="28"/>
              </w:rPr>
            </w:pPr>
            <w:r w:rsidRPr="00572173">
              <w:rPr>
                <w:szCs w:val="28"/>
              </w:rPr>
              <w:t>канализация магистральная</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доотведения, л/сут. на 1 чел.</w:t>
            </w:r>
          </w:p>
        </w:tc>
        <w:tc>
          <w:tcPr>
            <w:tcW w:w="4443" w:type="dxa"/>
            <w:gridSpan w:val="10"/>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3070" w:type="dxa"/>
            <w:gridSpan w:val="8"/>
            <w:shd w:val="clear" w:color="auto" w:fill="auto"/>
          </w:tcPr>
          <w:p w:rsidR="00572173" w:rsidRPr="00572173" w:rsidRDefault="00572173" w:rsidP="00572173">
            <w:pPr>
              <w:pStyle w:val="a7"/>
              <w:rPr>
                <w:szCs w:val="28"/>
              </w:rPr>
            </w:pPr>
            <w:r w:rsidRPr="00572173">
              <w:rPr>
                <w:szCs w:val="28"/>
              </w:rPr>
              <w:t>Минимальная норма удельного водоотвед</w:t>
            </w:r>
            <w:r w:rsidRPr="00572173">
              <w:rPr>
                <w:szCs w:val="28"/>
              </w:rPr>
              <w:t>е</w:t>
            </w:r>
            <w:r w:rsidRPr="00572173">
              <w:rPr>
                <w:szCs w:val="28"/>
              </w:rPr>
              <w:t>ния на одного жителя среднесуточная (за год), л/сут. на человека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3070" w:type="dxa"/>
            <w:gridSpan w:val="8"/>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3070" w:type="dxa"/>
            <w:gridSpan w:val="8"/>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 xml:space="preserve">мально </w:t>
            </w:r>
            <w:r w:rsidRPr="00572173">
              <w:rPr>
                <w:szCs w:val="28"/>
              </w:rPr>
              <w:lastRenderedPageBreak/>
              <w:t>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Ориентирово</w:t>
            </w:r>
            <w:r w:rsidRPr="00572173">
              <w:rPr>
                <w:szCs w:val="28"/>
              </w:rPr>
              <w:t>ч</w:t>
            </w:r>
            <w:r w:rsidRPr="00572173">
              <w:rPr>
                <w:szCs w:val="28"/>
              </w:rPr>
              <w:t xml:space="preserve">ные размеры земельного участка для </w:t>
            </w:r>
            <w:r w:rsidRPr="00572173">
              <w:rPr>
                <w:szCs w:val="28"/>
              </w:rPr>
              <w:lastRenderedPageBreak/>
              <w:t>размещения канализацио</w:t>
            </w:r>
            <w:r w:rsidRPr="00572173">
              <w:rPr>
                <w:szCs w:val="28"/>
              </w:rPr>
              <w:t>н</w:t>
            </w:r>
            <w:r w:rsidRPr="00572173">
              <w:rPr>
                <w:szCs w:val="28"/>
              </w:rPr>
              <w:t xml:space="preserve">ных очистных сооружений 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lastRenderedPageBreak/>
              <w:t>Производител</w:t>
            </w:r>
            <w:r w:rsidRPr="00572173">
              <w:rPr>
                <w:szCs w:val="28"/>
              </w:rPr>
              <w:t>ь</w:t>
            </w:r>
            <w:r w:rsidRPr="00572173">
              <w:rPr>
                <w:szCs w:val="28"/>
              </w:rPr>
              <w:t>ность канализ</w:t>
            </w:r>
            <w:r w:rsidRPr="00572173">
              <w:rPr>
                <w:szCs w:val="28"/>
              </w:rPr>
              <w:t>а</w:t>
            </w:r>
            <w:r w:rsidRPr="00572173">
              <w:rPr>
                <w:szCs w:val="28"/>
              </w:rPr>
              <w:t>ционных очис</w:t>
            </w:r>
            <w:r w:rsidRPr="00572173">
              <w:rPr>
                <w:szCs w:val="28"/>
              </w:rPr>
              <w:t>т</w:t>
            </w:r>
            <w:r w:rsidRPr="00572173">
              <w:rPr>
                <w:szCs w:val="28"/>
              </w:rPr>
              <w:t xml:space="preserve">ных сооружений, </w:t>
            </w:r>
            <w:r w:rsidRPr="00572173">
              <w:rPr>
                <w:szCs w:val="28"/>
              </w:rPr>
              <w:lastRenderedPageBreak/>
              <w:t>тыс. куб. м/сут.</w:t>
            </w:r>
          </w:p>
        </w:tc>
        <w:tc>
          <w:tcPr>
            <w:tcW w:w="5076" w:type="dxa"/>
            <w:gridSpan w:val="16"/>
            <w:shd w:val="clear" w:color="auto" w:fill="auto"/>
          </w:tcPr>
          <w:p w:rsidR="00572173" w:rsidRPr="00572173" w:rsidRDefault="00572173" w:rsidP="00572173">
            <w:pPr>
              <w:pStyle w:val="a7"/>
              <w:rPr>
                <w:szCs w:val="28"/>
              </w:rPr>
            </w:pPr>
            <w:r w:rsidRPr="00572173">
              <w:rPr>
                <w:szCs w:val="28"/>
              </w:rPr>
              <w:lastRenderedPageBreak/>
              <w:t>Размеры земельных участков,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Очистных с</w:t>
            </w:r>
            <w:r w:rsidRPr="00572173">
              <w:rPr>
                <w:szCs w:val="28"/>
              </w:rPr>
              <w:t>о</w:t>
            </w:r>
            <w:r w:rsidRPr="00572173">
              <w:rPr>
                <w:szCs w:val="28"/>
              </w:rPr>
              <w:t>оружений</w:t>
            </w:r>
          </w:p>
        </w:tc>
        <w:tc>
          <w:tcPr>
            <w:tcW w:w="1838" w:type="dxa"/>
            <w:gridSpan w:val="5"/>
            <w:shd w:val="clear" w:color="auto" w:fill="auto"/>
          </w:tcPr>
          <w:p w:rsidR="00572173" w:rsidRPr="00572173" w:rsidRDefault="00572173" w:rsidP="00572173">
            <w:pPr>
              <w:pStyle w:val="a7"/>
              <w:rPr>
                <w:szCs w:val="28"/>
              </w:rPr>
            </w:pPr>
            <w:r w:rsidRPr="00572173">
              <w:rPr>
                <w:szCs w:val="28"/>
              </w:rPr>
              <w:t>Иловых площадок</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0,7</w:t>
            </w:r>
          </w:p>
        </w:tc>
        <w:tc>
          <w:tcPr>
            <w:tcW w:w="2006" w:type="dxa"/>
            <w:gridSpan w:val="8"/>
            <w:shd w:val="clear" w:color="auto" w:fill="auto"/>
          </w:tcPr>
          <w:p w:rsidR="00572173" w:rsidRPr="00572173" w:rsidRDefault="00572173" w:rsidP="00572173">
            <w:pPr>
              <w:pStyle w:val="a7"/>
              <w:rPr>
                <w:szCs w:val="28"/>
              </w:rPr>
            </w:pPr>
            <w:r w:rsidRPr="00572173">
              <w:rPr>
                <w:szCs w:val="28"/>
              </w:rPr>
              <w:t>0,5</w:t>
            </w:r>
          </w:p>
        </w:tc>
        <w:tc>
          <w:tcPr>
            <w:tcW w:w="1838" w:type="dxa"/>
            <w:gridSpan w:val="5"/>
            <w:shd w:val="clear" w:color="auto" w:fill="auto"/>
          </w:tcPr>
          <w:p w:rsidR="00572173" w:rsidRPr="00572173" w:rsidRDefault="00572173" w:rsidP="00572173">
            <w:pPr>
              <w:pStyle w:val="a7"/>
              <w:rPr>
                <w:szCs w:val="28"/>
              </w:rPr>
            </w:pPr>
            <w:r w:rsidRPr="00572173">
              <w:rPr>
                <w:szCs w:val="28"/>
              </w:rPr>
              <w:t>0,2</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0,7 до 17</w:t>
            </w:r>
          </w:p>
        </w:tc>
        <w:tc>
          <w:tcPr>
            <w:tcW w:w="2006" w:type="dxa"/>
            <w:gridSpan w:val="8"/>
            <w:shd w:val="clear" w:color="auto" w:fill="auto"/>
          </w:tcPr>
          <w:p w:rsidR="00572173" w:rsidRPr="00572173" w:rsidRDefault="00572173" w:rsidP="00572173">
            <w:pPr>
              <w:pStyle w:val="a7"/>
              <w:rPr>
                <w:szCs w:val="28"/>
              </w:rPr>
            </w:pPr>
            <w:r w:rsidRPr="00572173">
              <w:rPr>
                <w:szCs w:val="28"/>
              </w:rPr>
              <w:t>4</w:t>
            </w:r>
          </w:p>
        </w:tc>
        <w:tc>
          <w:tcPr>
            <w:tcW w:w="1838" w:type="dxa"/>
            <w:gridSpan w:val="5"/>
            <w:shd w:val="clear" w:color="auto" w:fill="auto"/>
          </w:tcPr>
          <w:p w:rsidR="00572173" w:rsidRPr="00572173" w:rsidRDefault="00572173" w:rsidP="00572173">
            <w:pPr>
              <w:pStyle w:val="a7"/>
              <w:rPr>
                <w:szCs w:val="28"/>
              </w:rPr>
            </w:pPr>
            <w:r w:rsidRPr="00572173">
              <w:rPr>
                <w:szCs w:val="28"/>
              </w:rPr>
              <w:t>3</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17 до 40</w:t>
            </w:r>
          </w:p>
        </w:tc>
        <w:tc>
          <w:tcPr>
            <w:tcW w:w="2006" w:type="dxa"/>
            <w:gridSpan w:val="8"/>
            <w:shd w:val="clear" w:color="auto" w:fill="auto"/>
          </w:tcPr>
          <w:p w:rsidR="00572173" w:rsidRPr="00572173" w:rsidRDefault="00572173" w:rsidP="00572173">
            <w:pPr>
              <w:pStyle w:val="a7"/>
              <w:rPr>
                <w:szCs w:val="28"/>
              </w:rPr>
            </w:pPr>
            <w:r w:rsidRPr="00572173">
              <w:rPr>
                <w:szCs w:val="28"/>
              </w:rPr>
              <w:t>6</w:t>
            </w:r>
          </w:p>
        </w:tc>
        <w:tc>
          <w:tcPr>
            <w:tcW w:w="1838" w:type="dxa"/>
            <w:gridSpan w:val="5"/>
            <w:shd w:val="clear" w:color="auto" w:fill="auto"/>
          </w:tcPr>
          <w:p w:rsidR="00572173" w:rsidRPr="00572173" w:rsidRDefault="00572173" w:rsidP="00572173">
            <w:pPr>
              <w:pStyle w:val="a7"/>
              <w:rPr>
                <w:szCs w:val="28"/>
              </w:rPr>
            </w:pPr>
            <w:r w:rsidRPr="00572173">
              <w:rPr>
                <w:szCs w:val="28"/>
              </w:rPr>
              <w:t>9</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40 до 130</w:t>
            </w:r>
          </w:p>
        </w:tc>
        <w:tc>
          <w:tcPr>
            <w:tcW w:w="2006" w:type="dxa"/>
            <w:gridSpan w:val="8"/>
            <w:shd w:val="clear" w:color="auto" w:fill="auto"/>
          </w:tcPr>
          <w:p w:rsidR="00572173" w:rsidRPr="00572173" w:rsidRDefault="00572173" w:rsidP="00572173">
            <w:pPr>
              <w:pStyle w:val="a7"/>
              <w:rPr>
                <w:szCs w:val="28"/>
              </w:rPr>
            </w:pPr>
            <w:r w:rsidRPr="00572173">
              <w:rPr>
                <w:szCs w:val="28"/>
              </w:rPr>
              <w:t>12</w:t>
            </w:r>
          </w:p>
        </w:tc>
        <w:tc>
          <w:tcPr>
            <w:tcW w:w="1838" w:type="dxa"/>
            <w:gridSpan w:val="5"/>
            <w:shd w:val="clear" w:color="auto" w:fill="auto"/>
          </w:tcPr>
          <w:p w:rsidR="00572173" w:rsidRPr="00572173" w:rsidRDefault="00572173" w:rsidP="00572173">
            <w:pPr>
              <w:pStyle w:val="a7"/>
              <w:rPr>
                <w:szCs w:val="28"/>
              </w:rPr>
            </w:pPr>
            <w:r w:rsidRPr="00572173">
              <w:rPr>
                <w:szCs w:val="28"/>
              </w:rPr>
              <w:t>25</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w:t>
            </w:r>
          </w:p>
        </w:tc>
        <w:tc>
          <w:tcPr>
            <w:tcW w:w="5076" w:type="dxa"/>
            <w:gridSpan w:val="16"/>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Ориентирово</w:t>
            </w:r>
            <w:r w:rsidRPr="00572173">
              <w:rPr>
                <w:szCs w:val="28"/>
              </w:rPr>
              <w:t>ч</w:t>
            </w:r>
            <w:r w:rsidRPr="00572173">
              <w:rPr>
                <w:szCs w:val="28"/>
              </w:rPr>
              <w:t>ные размеры участков для размещения сооружений систем водоо</w:t>
            </w:r>
            <w:r w:rsidRPr="00572173">
              <w:rPr>
                <w:szCs w:val="28"/>
              </w:rPr>
              <w:t>т</w:t>
            </w:r>
            <w:r w:rsidRPr="00572173">
              <w:rPr>
                <w:szCs w:val="28"/>
              </w:rPr>
              <w:t>ведения и расстояние от них до жилых и общественных зданий</w:t>
            </w:r>
          </w:p>
        </w:tc>
        <w:tc>
          <w:tcPr>
            <w:tcW w:w="2437" w:type="dxa"/>
            <w:gridSpan w:val="2"/>
            <w:shd w:val="clear" w:color="auto" w:fill="auto"/>
          </w:tcPr>
          <w:p w:rsidR="00572173" w:rsidRPr="00572173" w:rsidRDefault="00572173" w:rsidP="00572173">
            <w:pPr>
              <w:pStyle w:val="a7"/>
              <w:rPr>
                <w:szCs w:val="28"/>
              </w:rPr>
            </w:pPr>
            <w:r w:rsidRPr="00572173">
              <w:rPr>
                <w:szCs w:val="28"/>
              </w:rPr>
              <w:t>Наименование объекта</w:t>
            </w:r>
          </w:p>
        </w:tc>
        <w:tc>
          <w:tcPr>
            <w:tcW w:w="2006" w:type="dxa"/>
            <w:gridSpan w:val="8"/>
            <w:shd w:val="clear" w:color="auto" w:fill="auto"/>
          </w:tcPr>
          <w:p w:rsidR="00572173" w:rsidRPr="00572173" w:rsidRDefault="00572173" w:rsidP="00572173">
            <w:pPr>
              <w:pStyle w:val="a7"/>
              <w:rPr>
                <w:szCs w:val="28"/>
              </w:rPr>
            </w:pPr>
            <w:r w:rsidRPr="00572173">
              <w:rPr>
                <w:szCs w:val="28"/>
              </w:rPr>
              <w:t>Размер учас</w:t>
            </w:r>
            <w:r w:rsidRPr="00572173">
              <w:rPr>
                <w:szCs w:val="28"/>
              </w:rPr>
              <w:t>т</w:t>
            </w:r>
            <w:r w:rsidRPr="00572173">
              <w:rPr>
                <w:szCs w:val="28"/>
              </w:rPr>
              <w:t>ка, м</w:t>
            </w:r>
          </w:p>
        </w:tc>
        <w:tc>
          <w:tcPr>
            <w:tcW w:w="3070" w:type="dxa"/>
            <w:gridSpan w:val="8"/>
            <w:shd w:val="clear" w:color="auto" w:fill="auto"/>
          </w:tcPr>
          <w:p w:rsidR="00572173" w:rsidRPr="00572173" w:rsidRDefault="00572173" w:rsidP="00572173">
            <w:pPr>
              <w:pStyle w:val="a7"/>
              <w:rPr>
                <w:szCs w:val="28"/>
              </w:rPr>
            </w:pPr>
            <w:r w:rsidRPr="00572173">
              <w:rPr>
                <w:szCs w:val="28"/>
              </w:rPr>
              <w:t>Расстояние до жилых и общественных зд</w:t>
            </w:r>
            <w:r w:rsidRPr="00572173">
              <w:rPr>
                <w:szCs w:val="28"/>
              </w:rPr>
              <w:t>а</w:t>
            </w:r>
            <w:r w:rsidRPr="00572173">
              <w:rPr>
                <w:szCs w:val="28"/>
              </w:rPr>
              <w:t>ний, 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Очистные соор</w:t>
            </w:r>
            <w:r w:rsidRPr="00572173">
              <w:rPr>
                <w:szCs w:val="28"/>
              </w:rPr>
              <w:t>у</w:t>
            </w:r>
            <w:r w:rsidRPr="00572173">
              <w:rPr>
                <w:szCs w:val="28"/>
              </w:rPr>
              <w:t>жения поверхн</w:t>
            </w:r>
            <w:r w:rsidRPr="00572173">
              <w:rPr>
                <w:szCs w:val="28"/>
              </w:rPr>
              <w:t>о</w:t>
            </w:r>
            <w:r w:rsidRPr="00572173">
              <w:rPr>
                <w:szCs w:val="28"/>
              </w:rPr>
              <w:t>стных сточных вод</w:t>
            </w:r>
          </w:p>
        </w:tc>
        <w:tc>
          <w:tcPr>
            <w:tcW w:w="2006" w:type="dxa"/>
            <w:gridSpan w:val="8"/>
            <w:shd w:val="clear" w:color="auto" w:fill="auto"/>
          </w:tcPr>
          <w:p w:rsidR="00572173" w:rsidRPr="00572173" w:rsidRDefault="00572173" w:rsidP="00572173">
            <w:pPr>
              <w:pStyle w:val="a7"/>
              <w:rPr>
                <w:szCs w:val="28"/>
              </w:rPr>
            </w:pPr>
            <w:r w:rsidRPr="00572173">
              <w:rPr>
                <w:szCs w:val="28"/>
              </w:rPr>
              <w:t>В зависимости от производительности и т</w:t>
            </w:r>
            <w:r w:rsidRPr="00572173">
              <w:rPr>
                <w:szCs w:val="28"/>
              </w:rPr>
              <w:t>и</w:t>
            </w:r>
            <w:r w:rsidRPr="00572173">
              <w:rPr>
                <w:szCs w:val="28"/>
              </w:rPr>
              <w:t>па сооружения</w:t>
            </w:r>
          </w:p>
        </w:tc>
        <w:tc>
          <w:tcPr>
            <w:tcW w:w="3070" w:type="dxa"/>
            <w:gridSpan w:val="8"/>
            <w:shd w:val="clear" w:color="auto" w:fill="auto"/>
          </w:tcPr>
          <w:p w:rsidR="00572173" w:rsidRPr="00572173" w:rsidRDefault="00572173" w:rsidP="00572173">
            <w:pPr>
              <w:pStyle w:val="a7"/>
              <w:rPr>
                <w:szCs w:val="28"/>
              </w:rPr>
            </w:pPr>
            <w:r w:rsidRPr="00572173">
              <w:rPr>
                <w:szCs w:val="28"/>
              </w:rPr>
              <w:t>в соответствии с та</w:t>
            </w:r>
            <w:r w:rsidRPr="00572173">
              <w:rPr>
                <w:szCs w:val="28"/>
              </w:rPr>
              <w:t>б</w:t>
            </w:r>
            <w:r w:rsidRPr="00572173">
              <w:rPr>
                <w:szCs w:val="28"/>
              </w:rPr>
              <w:t>лицей 7.1.2 СанПиН 2.2.1/2.1.1.1200-03</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Внутриквартал</w:t>
            </w:r>
            <w:r w:rsidRPr="00572173">
              <w:rPr>
                <w:szCs w:val="28"/>
              </w:rPr>
              <w:t>ь</w:t>
            </w:r>
            <w:r w:rsidRPr="00572173">
              <w:rPr>
                <w:szCs w:val="28"/>
              </w:rPr>
              <w:t>ная канализац</w:t>
            </w:r>
            <w:r w:rsidRPr="00572173">
              <w:rPr>
                <w:szCs w:val="28"/>
              </w:rPr>
              <w:t>и</w:t>
            </w:r>
            <w:r w:rsidRPr="00572173">
              <w:rPr>
                <w:szCs w:val="28"/>
              </w:rPr>
              <w:t>онная насосная станция</w:t>
            </w:r>
          </w:p>
        </w:tc>
        <w:tc>
          <w:tcPr>
            <w:tcW w:w="2006" w:type="dxa"/>
            <w:gridSpan w:val="8"/>
            <w:shd w:val="clear" w:color="auto" w:fill="auto"/>
          </w:tcPr>
          <w:p w:rsidR="00572173" w:rsidRPr="00572173" w:rsidRDefault="00572173" w:rsidP="00572173">
            <w:pPr>
              <w:pStyle w:val="a7"/>
              <w:rPr>
                <w:szCs w:val="28"/>
              </w:rPr>
            </w:pPr>
            <w:r w:rsidRPr="00572173">
              <w:rPr>
                <w:szCs w:val="28"/>
              </w:rPr>
              <w:t>10x10</w:t>
            </w:r>
          </w:p>
        </w:tc>
        <w:tc>
          <w:tcPr>
            <w:tcW w:w="3070" w:type="dxa"/>
            <w:gridSpan w:val="8"/>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Размеры з</w:t>
            </w:r>
            <w:r w:rsidRPr="00572173">
              <w:rPr>
                <w:szCs w:val="28"/>
              </w:rPr>
              <w:t>е</w:t>
            </w:r>
            <w:r w:rsidRPr="00572173">
              <w:rPr>
                <w:szCs w:val="28"/>
              </w:rPr>
              <w:t>мельных учас</w:t>
            </w:r>
            <w:r w:rsidRPr="00572173">
              <w:rPr>
                <w:szCs w:val="28"/>
              </w:rPr>
              <w:t>т</w:t>
            </w:r>
            <w:r w:rsidRPr="00572173">
              <w:rPr>
                <w:szCs w:val="28"/>
              </w:rPr>
              <w:t>ков очистных сооружений локальных си</w:t>
            </w:r>
            <w:r w:rsidRPr="00572173">
              <w:rPr>
                <w:szCs w:val="28"/>
              </w:rPr>
              <w:t>с</w:t>
            </w:r>
            <w:r w:rsidRPr="00572173">
              <w:rPr>
                <w:szCs w:val="28"/>
              </w:rPr>
              <w:t>тем канализ</w:t>
            </w:r>
            <w:r w:rsidRPr="00572173">
              <w:rPr>
                <w:szCs w:val="28"/>
              </w:rPr>
              <w:t>а</w:t>
            </w:r>
            <w:r w:rsidRPr="00572173">
              <w:rPr>
                <w:szCs w:val="28"/>
              </w:rPr>
              <w:t>ции</w:t>
            </w:r>
          </w:p>
        </w:tc>
        <w:tc>
          <w:tcPr>
            <w:tcW w:w="7513" w:type="dxa"/>
            <w:gridSpan w:val="18"/>
            <w:shd w:val="clear" w:color="auto" w:fill="auto"/>
          </w:tcPr>
          <w:p w:rsidR="00572173" w:rsidRPr="00572173" w:rsidRDefault="00572173" w:rsidP="00572173">
            <w:pPr>
              <w:pStyle w:val="a7"/>
              <w:rPr>
                <w:szCs w:val="28"/>
              </w:rPr>
            </w:pPr>
            <w:r w:rsidRPr="00572173">
              <w:rPr>
                <w:szCs w:val="28"/>
              </w:rPr>
              <w:t>следует принимать в зависимости от грунтовых условий и количества сточных вод, но не более 0,25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 xml:space="preserve">Расчетный показатель максимально допустимого </w:t>
            </w:r>
            <w:r w:rsidRPr="00572173">
              <w:rPr>
                <w:szCs w:val="28"/>
              </w:rPr>
              <w:lastRenderedPageBreak/>
              <w:t>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lastRenderedPageBreak/>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23"/>
            <w:shd w:val="clear" w:color="auto" w:fill="auto"/>
          </w:tcPr>
          <w:p w:rsidR="00572173" w:rsidRPr="00572173" w:rsidRDefault="00572173" w:rsidP="00572173">
            <w:pPr>
              <w:pStyle w:val="a7"/>
              <w:rPr>
                <w:szCs w:val="28"/>
              </w:rPr>
            </w:pPr>
            <w:r w:rsidRPr="00572173">
              <w:rPr>
                <w:szCs w:val="28"/>
              </w:rPr>
              <w:lastRenderedPageBreak/>
              <w:t>Примечания:</w:t>
            </w:r>
          </w:p>
          <w:p w:rsidR="00572173" w:rsidRPr="00572173" w:rsidRDefault="00572173" w:rsidP="00572173">
            <w:pPr>
              <w:pStyle w:val="a7"/>
              <w:rPr>
                <w:szCs w:val="28"/>
              </w:rPr>
            </w:pPr>
            <w:r w:rsidRPr="00572173">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572173" w:rsidRPr="00572173" w:rsidRDefault="00572173" w:rsidP="00572173">
            <w:pPr>
              <w:pStyle w:val="a7"/>
              <w:rPr>
                <w:szCs w:val="28"/>
              </w:rPr>
            </w:pPr>
            <w:r w:rsidRPr="00572173">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4.2.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автомобильных дорог </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572173" w:rsidRPr="00572173" w:rsidTr="00572173">
        <w:trPr>
          <w:trHeight w:val="20"/>
        </w:trPr>
        <w:tc>
          <w:tcPr>
            <w:tcW w:w="534" w:type="dxa"/>
          </w:tcPr>
          <w:p w:rsidR="00572173" w:rsidRPr="00572173" w:rsidRDefault="00572173" w:rsidP="00572173">
            <w:pPr>
              <w:pStyle w:val="a7"/>
              <w:rPr>
                <w:szCs w:val="28"/>
              </w:rPr>
            </w:pPr>
            <w:r w:rsidRPr="00572173">
              <w:rPr>
                <w:szCs w:val="28"/>
              </w:rPr>
              <w:t>№ п/п</w:t>
            </w:r>
          </w:p>
        </w:tc>
        <w:tc>
          <w:tcPr>
            <w:tcW w:w="240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4253"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ОМЗ, единица измерения</w:t>
            </w:r>
          </w:p>
        </w:tc>
        <w:tc>
          <w:tcPr>
            <w:tcW w:w="8539"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15735" w:type="dxa"/>
            <w:gridSpan w:val="9"/>
          </w:tcPr>
          <w:p w:rsidR="00572173" w:rsidRPr="00572173" w:rsidRDefault="00572173" w:rsidP="00572173">
            <w:pPr>
              <w:pStyle w:val="a7"/>
              <w:rPr>
                <w:szCs w:val="28"/>
              </w:rPr>
            </w:pPr>
            <w:r w:rsidRPr="00572173">
              <w:rPr>
                <w:szCs w:val="28"/>
              </w:rPr>
              <w:t>В области автомобильных дорог местного значения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1</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Автомобильные дороги местного значения</w:t>
            </w:r>
          </w:p>
        </w:tc>
        <w:tc>
          <w:tcPr>
            <w:tcW w:w="12650" w:type="dxa"/>
            <w:gridSpan w:val="6"/>
            <w:shd w:val="clear" w:color="auto" w:fill="auto"/>
          </w:tcPr>
          <w:p w:rsidR="00572173" w:rsidRPr="00572173" w:rsidRDefault="00572173" w:rsidP="00572173">
            <w:pPr>
              <w:pStyle w:val="a7"/>
              <w:rPr>
                <w:szCs w:val="28"/>
              </w:rPr>
            </w:pPr>
            <w:r w:rsidRPr="00572173">
              <w:rPr>
                <w:szCs w:val="28"/>
              </w:rPr>
              <w:t>Категории и параметры улично-дорожной сети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572173">
              <w:rPr>
                <w:szCs w:val="28"/>
              </w:rPr>
              <w:t>е</w:t>
            </w:r>
            <w:r w:rsidRPr="00572173">
              <w:rPr>
                <w:szCs w:val="28"/>
              </w:rPr>
              <w:t>ны – в таблице № 2 приложения № 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bookmarkStart w:id="19" w:name="Par59"/>
            <w:bookmarkEnd w:id="19"/>
            <w:r w:rsidRPr="00572173">
              <w:rPr>
                <w:szCs w:val="28"/>
              </w:rPr>
              <w:t>**В условиях реконструкции, а также для улиц районного значения допускается устройство магистралей или их участков, предназн</w:t>
            </w:r>
            <w:r w:rsidRPr="00572173">
              <w:rPr>
                <w:szCs w:val="28"/>
              </w:rPr>
              <w:t>а</w:t>
            </w:r>
            <w:r w:rsidRPr="00572173">
              <w:rPr>
                <w:szCs w:val="28"/>
              </w:rPr>
              <w:lastRenderedPageBreak/>
              <w:t>ченных только для пропуска средств общественного транспорта с организацией автобусно-пешеходного движения</w:t>
            </w:r>
          </w:p>
        </w:tc>
      </w:tr>
      <w:tr w:rsidR="00572173" w:rsidRPr="00572173" w:rsidTr="00572173">
        <w:trPr>
          <w:trHeight w:val="47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полосы движения,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2,75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2,75-3*****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На магистральных дорогах с преимущественным движением груз</w:t>
            </w:r>
            <w:r w:rsidRPr="00572173">
              <w:rPr>
                <w:szCs w:val="28"/>
              </w:rPr>
              <w:t>о</w:t>
            </w:r>
            <w:r w:rsidRPr="00572173">
              <w:rPr>
                <w:szCs w:val="28"/>
              </w:rPr>
              <w:t>вых автомобилей следует увеличивать ширину полосы движения до 4 м. Для подъезда к отдельно стоящим трансформаторным подста</w:t>
            </w:r>
            <w:r w:rsidRPr="00572173">
              <w:rPr>
                <w:szCs w:val="28"/>
              </w:rPr>
              <w:t>н</w:t>
            </w:r>
            <w:r w:rsidRPr="00572173">
              <w:rPr>
                <w:szCs w:val="28"/>
              </w:rPr>
              <w:t>циям, газораспределительным пунктам допускается предусматр</w:t>
            </w:r>
            <w:r w:rsidRPr="00572173">
              <w:rPr>
                <w:szCs w:val="28"/>
              </w:rPr>
              <w:t>и</w:t>
            </w:r>
            <w:r w:rsidRPr="00572173">
              <w:rPr>
                <w:szCs w:val="28"/>
              </w:rPr>
              <w:t>вать проезды с шириной проезжей части 4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bookmarkStart w:id="20" w:name="Par106"/>
            <w:bookmarkEnd w:id="20"/>
            <w:r w:rsidRPr="00572173">
              <w:rPr>
                <w:szCs w:val="28"/>
              </w:rPr>
              <w:t>****Вдоль проездов допускается устраивать места для временного складирования снега, счищаемого с проездов, в виде полос с тве</w:t>
            </w:r>
            <w:r w:rsidRPr="00572173">
              <w:rPr>
                <w:szCs w:val="28"/>
              </w:rPr>
              <w:t>р</w:t>
            </w:r>
            <w:r w:rsidRPr="00572173">
              <w:rPr>
                <w:szCs w:val="28"/>
              </w:rPr>
              <w:t>дым покрытием шириной не менее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bookmarkStart w:id="21" w:name="Par109"/>
            <w:bookmarkEnd w:id="21"/>
            <w:r w:rsidRPr="00572173">
              <w:rPr>
                <w:szCs w:val="28"/>
              </w:rPr>
              <w:t>*****На однополосных проездах следует предусматривать разъез</w:t>
            </w:r>
            <w:r w:rsidRPr="00572173">
              <w:rPr>
                <w:szCs w:val="28"/>
              </w:rPr>
              <w:t>д</w:t>
            </w:r>
            <w:r w:rsidRPr="00572173">
              <w:rPr>
                <w:szCs w:val="28"/>
              </w:rPr>
              <w:t>ные площадки шириной не менее 6 метров и длиной не менее 15 метров на расстоянии не более 75 метров между ними, на террит</w:t>
            </w:r>
            <w:r w:rsidRPr="00572173">
              <w:rPr>
                <w:szCs w:val="28"/>
              </w:rPr>
              <w:t>о</w:t>
            </w:r>
            <w:r w:rsidRPr="00572173">
              <w:rPr>
                <w:szCs w:val="28"/>
              </w:rPr>
              <w:t>рии малоэтажной жилой застройки расстояние между разъездными площадками следует принимать не более 200 метров; в пределах ф</w:t>
            </w:r>
            <w:r w:rsidRPr="00572173">
              <w:rPr>
                <w:szCs w:val="28"/>
              </w:rPr>
              <w:t>а</w:t>
            </w:r>
            <w:r w:rsidRPr="00572173">
              <w:rPr>
                <w:szCs w:val="28"/>
              </w:rPr>
              <w:t>садов зданий, имеющих входы, проезды следует принимать шир</w:t>
            </w:r>
            <w:r w:rsidRPr="00572173">
              <w:rPr>
                <w:szCs w:val="28"/>
              </w:rPr>
              <w:t>и</w:t>
            </w:r>
            <w:r w:rsidRPr="00572173">
              <w:rPr>
                <w:szCs w:val="28"/>
              </w:rPr>
              <w:t>ной 5,5 метра</w:t>
            </w:r>
          </w:p>
        </w:tc>
      </w:tr>
      <w:tr w:rsidR="00572173" w:rsidRPr="00572173" w:rsidTr="00572173">
        <w:trPr>
          <w:trHeight w:val="694"/>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lang w:val="en-US"/>
              </w:rPr>
            </w:pPr>
            <w:r w:rsidRPr="00572173">
              <w:rPr>
                <w:szCs w:val="28"/>
              </w:rPr>
              <w:t>Число полос движения</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5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712" w:type="dxa"/>
            <w:gridSpan w:val="4"/>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712" w:type="dxa"/>
            <w:gridSpan w:val="4"/>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712"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улиц и дорог в красных линиях,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712"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vMerge w:val="restart"/>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vMerge w:val="restart"/>
            <w:shd w:val="clear" w:color="auto" w:fill="auto"/>
          </w:tcPr>
          <w:p w:rsidR="00572173" w:rsidRPr="00572173" w:rsidRDefault="00572173" w:rsidP="00572173">
            <w:pPr>
              <w:pStyle w:val="a7"/>
              <w:rPr>
                <w:szCs w:val="28"/>
              </w:rPr>
            </w:pPr>
            <w:r w:rsidRPr="00572173">
              <w:rPr>
                <w:szCs w:val="28"/>
              </w:rPr>
              <w:t>15-25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краевых полос между проезжей частью и бортовым камнем (окаймляющими плит</w:t>
            </w:r>
            <w:r w:rsidRPr="00572173">
              <w:rPr>
                <w:szCs w:val="28"/>
              </w:rPr>
              <w:t>а</w:t>
            </w:r>
            <w:r w:rsidRPr="00572173">
              <w:rPr>
                <w:szCs w:val="28"/>
              </w:rPr>
              <w:t>ми или лотками) на магис</w:t>
            </w:r>
            <w:r w:rsidRPr="00572173">
              <w:rPr>
                <w:szCs w:val="28"/>
              </w:rPr>
              <w:t>т</w:t>
            </w:r>
            <w:r w:rsidRPr="00572173">
              <w:rPr>
                <w:szCs w:val="28"/>
              </w:rPr>
              <w:t>ральных улицах и дорогах, м</w:t>
            </w:r>
          </w:p>
        </w:tc>
        <w:tc>
          <w:tcPr>
            <w:tcW w:w="3827" w:type="dxa"/>
            <w:shd w:val="clear" w:color="auto" w:fill="auto"/>
          </w:tcPr>
          <w:p w:rsidR="00572173" w:rsidRPr="00572173" w:rsidRDefault="00572173" w:rsidP="00572173">
            <w:pPr>
              <w:pStyle w:val="a7"/>
              <w:rPr>
                <w:szCs w:val="28"/>
              </w:rPr>
            </w:pPr>
            <w:r w:rsidRPr="00572173">
              <w:rPr>
                <w:szCs w:val="28"/>
              </w:rPr>
              <w:t>дороги скоростного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непр</w:t>
            </w:r>
            <w:r w:rsidRPr="00572173">
              <w:rPr>
                <w:szCs w:val="28"/>
              </w:rPr>
              <w:t>е</w:t>
            </w:r>
            <w:r w:rsidRPr="00572173">
              <w:rPr>
                <w:szCs w:val="28"/>
              </w:rPr>
              <w:t>рывного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райо</w:t>
            </w:r>
            <w:r w:rsidRPr="00572173">
              <w:rPr>
                <w:szCs w:val="28"/>
              </w:rPr>
              <w:t>н</w:t>
            </w:r>
            <w:r w:rsidRPr="00572173">
              <w:rPr>
                <w:szCs w:val="28"/>
              </w:rPr>
              <w:t>ного значения регулируемого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В стесненных условиях и при реконструкции краевые полосы допу</w:t>
            </w:r>
            <w:r w:rsidRPr="00572173">
              <w:rPr>
                <w:szCs w:val="28"/>
              </w:rPr>
              <w:t>с</w:t>
            </w:r>
            <w:r w:rsidRPr="00572173">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Радиус закругления проезжей части улиц и дорог, м</w:t>
            </w:r>
          </w:p>
        </w:tc>
        <w:tc>
          <w:tcPr>
            <w:tcW w:w="3827" w:type="dxa"/>
            <w:vMerge w:val="restart"/>
            <w:shd w:val="clear" w:color="auto" w:fill="auto"/>
          </w:tcPr>
          <w:p w:rsidR="00572173" w:rsidRPr="00572173" w:rsidRDefault="00572173" w:rsidP="00572173">
            <w:pPr>
              <w:pStyle w:val="a7"/>
              <w:rPr>
                <w:szCs w:val="28"/>
              </w:rPr>
            </w:pPr>
            <w:r w:rsidRPr="00572173">
              <w:rPr>
                <w:szCs w:val="28"/>
              </w:rPr>
              <w:t>Категория улиц</w:t>
            </w:r>
          </w:p>
        </w:tc>
        <w:tc>
          <w:tcPr>
            <w:tcW w:w="4712" w:type="dxa"/>
            <w:gridSpan w:val="4"/>
            <w:shd w:val="clear" w:color="auto" w:fill="auto"/>
          </w:tcPr>
          <w:p w:rsidR="00572173" w:rsidRPr="00572173" w:rsidRDefault="00572173" w:rsidP="00572173">
            <w:pPr>
              <w:pStyle w:val="a7"/>
              <w:rPr>
                <w:szCs w:val="28"/>
              </w:rPr>
            </w:pPr>
            <w:r w:rsidRPr="00572173">
              <w:rPr>
                <w:szCs w:val="28"/>
              </w:rPr>
              <w:t>Радиус закругления проезжей части,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vMerge/>
            <w:shd w:val="clear" w:color="auto" w:fill="auto"/>
          </w:tcPr>
          <w:p w:rsidR="00572173" w:rsidRPr="00572173" w:rsidRDefault="00572173" w:rsidP="00572173">
            <w:pPr>
              <w:pStyle w:val="a7"/>
              <w:rPr>
                <w:szCs w:val="28"/>
              </w:rPr>
            </w:pPr>
          </w:p>
        </w:tc>
        <w:tc>
          <w:tcPr>
            <w:tcW w:w="1701" w:type="dxa"/>
            <w:gridSpan w:val="3"/>
            <w:shd w:val="clear" w:color="auto" w:fill="auto"/>
          </w:tcPr>
          <w:p w:rsidR="00572173" w:rsidRPr="00572173" w:rsidRDefault="00572173" w:rsidP="00572173">
            <w:pPr>
              <w:pStyle w:val="a7"/>
              <w:rPr>
                <w:szCs w:val="28"/>
              </w:rPr>
            </w:pPr>
            <w:r w:rsidRPr="00572173">
              <w:rPr>
                <w:szCs w:val="28"/>
              </w:rPr>
              <w:t>при новом строител</w:t>
            </w:r>
            <w:r w:rsidRPr="00572173">
              <w:rPr>
                <w:szCs w:val="28"/>
              </w:rPr>
              <w:t>ь</w:t>
            </w:r>
            <w:r w:rsidRPr="00572173">
              <w:rPr>
                <w:szCs w:val="28"/>
              </w:rPr>
              <w:t>стве</w:t>
            </w:r>
          </w:p>
        </w:tc>
        <w:tc>
          <w:tcPr>
            <w:tcW w:w="3011" w:type="dxa"/>
            <w:shd w:val="clear" w:color="auto" w:fill="auto"/>
          </w:tcPr>
          <w:p w:rsidR="00572173" w:rsidRPr="00572173" w:rsidRDefault="00572173" w:rsidP="00572173">
            <w:pPr>
              <w:pStyle w:val="a7"/>
              <w:rPr>
                <w:szCs w:val="28"/>
              </w:rPr>
            </w:pPr>
            <w:r w:rsidRPr="00572173">
              <w:rPr>
                <w:szCs w:val="28"/>
              </w:rPr>
              <w:t>в условиях реконс</w:t>
            </w:r>
            <w:r w:rsidRPr="00572173">
              <w:rPr>
                <w:szCs w:val="28"/>
              </w:rPr>
              <w:t>т</w:t>
            </w:r>
            <w:r w:rsidRPr="00572173">
              <w:rPr>
                <w:szCs w:val="28"/>
              </w:rPr>
              <w:t>рукции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и д</w:t>
            </w:r>
            <w:r w:rsidRPr="00572173">
              <w:rPr>
                <w:szCs w:val="28"/>
              </w:rPr>
              <w:t>о</w:t>
            </w:r>
            <w:r w:rsidRPr="00572173">
              <w:rPr>
                <w:szCs w:val="28"/>
              </w:rPr>
              <w:t>роги</w:t>
            </w:r>
          </w:p>
        </w:tc>
        <w:tc>
          <w:tcPr>
            <w:tcW w:w="1701" w:type="dxa"/>
            <w:gridSpan w:val="3"/>
            <w:shd w:val="clear" w:color="auto" w:fill="auto"/>
          </w:tcPr>
          <w:p w:rsidR="00572173" w:rsidRPr="00572173" w:rsidRDefault="00572173" w:rsidP="00572173">
            <w:pPr>
              <w:pStyle w:val="a7"/>
              <w:rPr>
                <w:szCs w:val="28"/>
              </w:rPr>
            </w:pPr>
            <w:r w:rsidRPr="00572173">
              <w:rPr>
                <w:szCs w:val="28"/>
              </w:rPr>
              <w:t>10</w:t>
            </w:r>
          </w:p>
        </w:tc>
        <w:tc>
          <w:tcPr>
            <w:tcW w:w="3011"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улицы местного значения</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3011" w:type="dxa"/>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проезды</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3011" w:type="dxa"/>
            <w:shd w:val="clear" w:color="auto" w:fill="auto"/>
          </w:tcPr>
          <w:p w:rsidR="00572173" w:rsidRPr="00572173" w:rsidRDefault="00572173" w:rsidP="00572173">
            <w:pPr>
              <w:pStyle w:val="a7"/>
              <w:rPr>
                <w:szCs w:val="28"/>
              </w:rPr>
            </w:pPr>
            <w:r w:rsidRPr="00572173">
              <w:rPr>
                <w:szCs w:val="28"/>
              </w:rPr>
              <w:t>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боковых проездов, м</w:t>
            </w: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без устройства специальных полос для стоянки автомоб</w:t>
            </w:r>
            <w:r w:rsidRPr="00572173">
              <w:rPr>
                <w:szCs w:val="28"/>
              </w:rPr>
              <w:t>и</w:t>
            </w:r>
            <w:r w:rsidRPr="00572173">
              <w:rPr>
                <w:szCs w:val="28"/>
              </w:rPr>
              <w:t>лей</w:t>
            </w:r>
          </w:p>
        </w:tc>
        <w:tc>
          <w:tcPr>
            <w:tcW w:w="3011" w:type="dxa"/>
            <w:shd w:val="clear" w:color="auto" w:fill="auto"/>
          </w:tcPr>
          <w:p w:rsidR="00572173" w:rsidRPr="00572173" w:rsidRDefault="00572173" w:rsidP="00572173">
            <w:pPr>
              <w:pStyle w:val="a7"/>
              <w:rPr>
                <w:szCs w:val="28"/>
              </w:rPr>
            </w:pPr>
            <w:r w:rsidRPr="00572173">
              <w:rPr>
                <w:szCs w:val="28"/>
              </w:rPr>
              <w:t>не менее 7</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одном напра</w:t>
            </w:r>
            <w:r w:rsidRPr="00572173">
              <w:rPr>
                <w:szCs w:val="28"/>
              </w:rPr>
              <w:t>в</w:t>
            </w:r>
            <w:r w:rsidRPr="00572173">
              <w:rPr>
                <w:szCs w:val="28"/>
              </w:rPr>
              <w:t>лении</w:t>
            </w:r>
          </w:p>
        </w:tc>
        <w:tc>
          <w:tcPr>
            <w:tcW w:w="3011"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двух напра</w:t>
            </w:r>
            <w:r w:rsidRPr="00572173">
              <w:rPr>
                <w:szCs w:val="28"/>
              </w:rPr>
              <w:t>в</w:t>
            </w:r>
            <w:r w:rsidRPr="00572173">
              <w:rPr>
                <w:szCs w:val="28"/>
              </w:rPr>
              <w:t>лениях</w:t>
            </w:r>
          </w:p>
        </w:tc>
        <w:tc>
          <w:tcPr>
            <w:tcW w:w="3011" w:type="dxa"/>
            <w:shd w:val="clear" w:color="auto" w:fill="auto"/>
          </w:tcPr>
          <w:p w:rsidR="00572173" w:rsidRPr="00572173" w:rsidRDefault="00572173" w:rsidP="00572173">
            <w:pPr>
              <w:pStyle w:val="a7"/>
              <w:rPr>
                <w:szCs w:val="28"/>
              </w:rPr>
            </w:pPr>
            <w:r w:rsidRPr="00572173">
              <w:rPr>
                <w:szCs w:val="28"/>
              </w:rPr>
              <w:t>10,5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до примыканий п</w:t>
            </w:r>
            <w:r w:rsidRPr="00572173">
              <w:rPr>
                <w:szCs w:val="28"/>
              </w:rPr>
              <w:t>е</w:t>
            </w:r>
            <w:r w:rsidRPr="00572173">
              <w:rPr>
                <w:szCs w:val="28"/>
              </w:rPr>
              <w:t>шеходно-транспортных улиц, улиц и дорог местного знач</w:t>
            </w:r>
            <w:r w:rsidRPr="00572173">
              <w:rPr>
                <w:szCs w:val="28"/>
              </w:rPr>
              <w:t>е</w:t>
            </w:r>
            <w:r w:rsidRPr="00572173">
              <w:rPr>
                <w:szCs w:val="28"/>
              </w:rPr>
              <w:t>ния, проездов к другим магис</w:t>
            </w:r>
            <w:r w:rsidRPr="00572173">
              <w:rPr>
                <w:szCs w:val="28"/>
              </w:rPr>
              <w:t>т</w:t>
            </w:r>
            <w:r w:rsidRPr="00572173">
              <w:rPr>
                <w:szCs w:val="28"/>
              </w:rPr>
              <w:t>ральным улицам и дорогам р</w:t>
            </w:r>
            <w:r w:rsidRPr="00572173">
              <w:rPr>
                <w:szCs w:val="28"/>
              </w:rPr>
              <w:t>е</w:t>
            </w:r>
            <w:r w:rsidRPr="00572173">
              <w:rPr>
                <w:szCs w:val="28"/>
              </w:rPr>
              <w:t>гулируемого движения,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 от конца кривой радиуса закругления на ближайшем п</w:t>
            </w:r>
            <w:r w:rsidRPr="00572173">
              <w:rPr>
                <w:szCs w:val="28"/>
              </w:rPr>
              <w:t>е</w:t>
            </w:r>
            <w:r w:rsidRPr="00572173">
              <w:rPr>
                <w:szCs w:val="28"/>
              </w:rPr>
              <w:t>ресечении и не менее 150 друг от друга</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 при условии применения шумозащитных устройств – не менее 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572173" w:rsidRPr="00572173" w:rsidRDefault="00572173" w:rsidP="00572173">
            <w:pPr>
              <w:pStyle w:val="a7"/>
              <w:rPr>
                <w:b/>
                <w:szCs w:val="28"/>
              </w:rPr>
            </w:pPr>
            <w:r w:rsidRPr="00572173">
              <w:rPr>
                <w:szCs w:val="28"/>
              </w:rPr>
              <w:t>в условиях сложного рельефа – не менее 100, на плоском рельефе –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Расстояние до въездов и вые</w:t>
            </w:r>
            <w:r w:rsidRPr="00572173">
              <w:rPr>
                <w:szCs w:val="28"/>
              </w:rPr>
              <w:t>з</w:t>
            </w:r>
            <w:r w:rsidRPr="00572173">
              <w:rPr>
                <w:szCs w:val="28"/>
              </w:rPr>
              <w:t>дов на территории кварталов и микрорайонов, иных прил</w:t>
            </w:r>
            <w:r w:rsidRPr="00572173">
              <w:rPr>
                <w:szCs w:val="28"/>
              </w:rPr>
              <w:t>е</w:t>
            </w:r>
            <w:r w:rsidRPr="00572173">
              <w:rPr>
                <w:szCs w:val="28"/>
              </w:rPr>
              <w:t>гающих территорий, м</w:t>
            </w:r>
          </w:p>
        </w:tc>
        <w:tc>
          <w:tcPr>
            <w:tcW w:w="5449" w:type="dxa"/>
            <w:gridSpan w:val="3"/>
            <w:shd w:val="clear" w:color="auto" w:fill="auto"/>
          </w:tcPr>
          <w:p w:rsidR="00572173" w:rsidRPr="00572173" w:rsidRDefault="00572173" w:rsidP="00572173">
            <w:pPr>
              <w:pStyle w:val="a7"/>
              <w:rPr>
                <w:szCs w:val="28"/>
              </w:rPr>
            </w:pPr>
            <w:r w:rsidRPr="00572173">
              <w:rPr>
                <w:szCs w:val="28"/>
              </w:rPr>
              <w:t>от границы пересечений улиц, дорог и пр</w:t>
            </w:r>
            <w:r w:rsidRPr="00572173">
              <w:rPr>
                <w:szCs w:val="28"/>
              </w:rPr>
              <w:t>о</w:t>
            </w:r>
            <w:r w:rsidRPr="00572173">
              <w:rPr>
                <w:szCs w:val="28"/>
              </w:rPr>
              <w:t>ездов местного значения (от стоп-линии)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отсутствии островка без</w:t>
            </w:r>
            <w:r w:rsidRPr="00572173">
              <w:rPr>
                <w:szCs w:val="28"/>
              </w:rPr>
              <w:t>о</w:t>
            </w:r>
            <w:r w:rsidRPr="00572173">
              <w:rPr>
                <w:szCs w:val="28"/>
              </w:rPr>
              <w:t>пасности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Тупиковые проезды следует принимать протяженностью не более 150 метров. В конце проезжих частей тупиковых улиц и дорог сл</w:t>
            </w:r>
            <w:r w:rsidRPr="00572173">
              <w:rPr>
                <w:szCs w:val="28"/>
              </w:rPr>
              <w:t>е</w:t>
            </w:r>
            <w:r w:rsidRPr="00572173">
              <w:rPr>
                <w:szCs w:val="28"/>
              </w:rPr>
              <w:t>дует устраивать площадки с островками диаметром не менее 16 м для разворота автомобилей и не менее 30 м при организации коне</w:t>
            </w:r>
            <w:r w:rsidRPr="00572173">
              <w:rPr>
                <w:szCs w:val="28"/>
              </w:rPr>
              <w:t>ч</w:t>
            </w:r>
            <w:r w:rsidRPr="00572173">
              <w:rPr>
                <w:szCs w:val="28"/>
              </w:rPr>
              <w:t>ного пункта для разворота средств общественного пассажирского транспорта. Использование поворотных площадок для стоянки а</w:t>
            </w:r>
            <w:r w:rsidRPr="00572173">
              <w:rPr>
                <w:szCs w:val="28"/>
              </w:rPr>
              <w:t>в</w:t>
            </w:r>
            <w:r w:rsidRPr="00572173">
              <w:rPr>
                <w:szCs w:val="28"/>
              </w:rPr>
              <w:t>томобилей не допускается</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пешеходными переходами, м</w:t>
            </w: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регулируемого движения в пределах застроенной террит</w:t>
            </w:r>
            <w:r w:rsidRPr="00572173">
              <w:rPr>
                <w:szCs w:val="28"/>
              </w:rPr>
              <w:t>о</w:t>
            </w:r>
            <w:r w:rsidRPr="00572173">
              <w:rPr>
                <w:szCs w:val="28"/>
              </w:rPr>
              <w:t>рии</w:t>
            </w:r>
          </w:p>
        </w:tc>
        <w:tc>
          <w:tcPr>
            <w:tcW w:w="3090" w:type="dxa"/>
            <w:gridSpan w:val="2"/>
            <w:shd w:val="clear" w:color="auto" w:fill="auto"/>
          </w:tcPr>
          <w:p w:rsidR="00572173" w:rsidRPr="00572173" w:rsidRDefault="00572173" w:rsidP="00572173">
            <w:pPr>
              <w:pStyle w:val="a7"/>
              <w:rPr>
                <w:szCs w:val="28"/>
              </w:rPr>
            </w:pPr>
            <w:r w:rsidRPr="00572173">
              <w:rPr>
                <w:szCs w:val="28"/>
              </w:rPr>
              <w:t>300 м в одном уровне</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скоростного движения</w:t>
            </w:r>
          </w:p>
        </w:tc>
        <w:tc>
          <w:tcPr>
            <w:tcW w:w="3090" w:type="dxa"/>
            <w:gridSpan w:val="2"/>
            <w:shd w:val="clear" w:color="auto" w:fill="auto"/>
          </w:tcPr>
          <w:p w:rsidR="00572173" w:rsidRPr="00572173" w:rsidRDefault="00572173" w:rsidP="00572173">
            <w:pPr>
              <w:pStyle w:val="a7"/>
              <w:rPr>
                <w:szCs w:val="28"/>
              </w:rPr>
            </w:pPr>
            <w:r w:rsidRPr="00572173">
              <w:rPr>
                <w:szCs w:val="28"/>
              </w:rPr>
              <w:t>800 м в двух уровнях</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p>
        </w:tc>
        <w:tc>
          <w:tcPr>
            <w:tcW w:w="3090" w:type="dxa"/>
            <w:gridSpan w:val="2"/>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Категории и параметры автомобильных дорог общей сети</w:t>
            </w:r>
          </w:p>
        </w:tc>
      </w:tr>
      <w:tr w:rsidR="00572173" w:rsidRPr="00572173" w:rsidTr="00572173">
        <w:trPr>
          <w:trHeight w:val="41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3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Число полос движения</w:t>
            </w:r>
          </w:p>
        </w:tc>
        <w:tc>
          <w:tcPr>
            <w:tcW w:w="8539" w:type="dxa"/>
            <w:gridSpan w:val="5"/>
            <w:shd w:val="clear" w:color="auto" w:fill="auto"/>
          </w:tcPr>
          <w:p w:rsidR="00572173" w:rsidRPr="00572173" w:rsidRDefault="00572173" w:rsidP="00572173">
            <w:pPr>
              <w:pStyle w:val="a7"/>
              <w:rPr>
                <w:szCs w:val="28"/>
                <w:lang w:val="en-US"/>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bookmarkStart w:id="22" w:name="Par309"/>
            <w:bookmarkEnd w:id="22"/>
          </w:p>
        </w:tc>
      </w:tr>
      <w:tr w:rsidR="00572173" w:rsidRPr="00572173" w:rsidTr="00572173">
        <w:trPr>
          <w:trHeight w:val="34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полосы движения,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349"/>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обочины,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1,75</w:t>
            </w:r>
          </w:p>
        </w:tc>
      </w:tr>
      <w:tr w:rsidR="00572173" w:rsidRPr="00572173" w:rsidTr="00572173">
        <w:trPr>
          <w:trHeight w:val="32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35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bookmarkStart w:id="23" w:name="Par381"/>
            <w:bookmarkEnd w:id="23"/>
            <w:r w:rsidRPr="00572173">
              <w:rPr>
                <w:szCs w:val="28"/>
              </w:rPr>
              <w:t>***На участках дорог категории V с уклонами более 60°/00 в местах с неблагоприятными гидрологическими условиями и с легкоразм</w:t>
            </w:r>
            <w:r w:rsidRPr="00572173">
              <w:rPr>
                <w:szCs w:val="28"/>
              </w:rPr>
              <w:t>ы</w:t>
            </w:r>
            <w:r w:rsidRPr="00572173">
              <w:rPr>
                <w:szCs w:val="28"/>
              </w:rPr>
              <w:t>ваемыми грунтами, с уменьшенной шириной обочин предусматр</w:t>
            </w:r>
            <w:r w:rsidRPr="00572173">
              <w:rPr>
                <w:szCs w:val="28"/>
              </w:rPr>
              <w:t>и</w:t>
            </w:r>
            <w:r w:rsidRPr="00572173">
              <w:rPr>
                <w:szCs w:val="28"/>
              </w:rPr>
              <w:t>вают устройство разъездов. Расстояния между разъездами приним</w:t>
            </w:r>
            <w:r w:rsidRPr="00572173">
              <w:rPr>
                <w:szCs w:val="28"/>
              </w:rPr>
              <w:t>а</w:t>
            </w:r>
            <w:r w:rsidRPr="00572173">
              <w:rPr>
                <w:szCs w:val="28"/>
              </w:rPr>
              <w:t xml:space="preserve">ют равными расстояниям видимости встречного автомобиля, но не </w:t>
            </w:r>
            <w:r w:rsidRPr="00572173">
              <w:rPr>
                <w:szCs w:val="28"/>
              </w:rPr>
              <w:lastRenderedPageBreak/>
              <w:t>более 1 км. Ширину земляного полотна и проезжей части на разъездах принимают по нормам дорог категории IV, а наимен</w:t>
            </w:r>
            <w:r w:rsidRPr="00572173">
              <w:rPr>
                <w:szCs w:val="28"/>
              </w:rPr>
              <w:t>ь</w:t>
            </w:r>
            <w:r w:rsidRPr="00572173">
              <w:rPr>
                <w:szCs w:val="28"/>
              </w:rPr>
              <w:t>шую длину разъезда – 30 м. Переход от однополосной проезжей ча</w:t>
            </w:r>
            <w:r w:rsidRPr="00572173">
              <w:rPr>
                <w:szCs w:val="28"/>
              </w:rPr>
              <w:t>с</w:t>
            </w:r>
            <w:r w:rsidRPr="00572173">
              <w:rPr>
                <w:szCs w:val="28"/>
              </w:rPr>
              <w:t>ти к двухполосной осуществляют на протяжении 10 м</w:t>
            </w:r>
          </w:p>
        </w:tc>
      </w:tr>
      <w:tr w:rsidR="00572173" w:rsidRPr="00572173" w:rsidTr="00572173">
        <w:trPr>
          <w:trHeight w:val="268"/>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Общая площадь полосы отвода под автомобильную дорогу, га/км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4,6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допустимая обе</w:t>
            </w:r>
            <w:r w:rsidRPr="00572173">
              <w:rPr>
                <w:szCs w:val="28"/>
              </w:rPr>
              <w:t>с</w:t>
            </w:r>
            <w:r w:rsidRPr="00572173">
              <w:rPr>
                <w:szCs w:val="28"/>
              </w:rPr>
              <w:t>печенность подъездами до гр</w:t>
            </w:r>
            <w:r w:rsidRPr="00572173">
              <w:rPr>
                <w:szCs w:val="28"/>
              </w:rPr>
              <w:t>а</w:t>
            </w:r>
            <w:r w:rsidRPr="00572173">
              <w:rPr>
                <w:szCs w:val="28"/>
              </w:rPr>
              <w:t>ницы земельных участков</w:t>
            </w:r>
          </w:p>
        </w:tc>
        <w:tc>
          <w:tcPr>
            <w:tcW w:w="8539" w:type="dxa"/>
            <w:gridSpan w:val="5"/>
            <w:shd w:val="clear" w:color="auto" w:fill="auto"/>
          </w:tcPr>
          <w:p w:rsidR="00572173" w:rsidRPr="00572173" w:rsidRDefault="00572173" w:rsidP="00572173">
            <w:pPr>
              <w:pStyle w:val="a7"/>
              <w:rPr>
                <w:szCs w:val="28"/>
              </w:rPr>
            </w:pPr>
            <w:r w:rsidRPr="00572173">
              <w:rPr>
                <w:szCs w:val="28"/>
              </w:rPr>
              <w:t>улицы и дороги местного значения, автомобильная дорога IV кат</w:t>
            </w:r>
            <w:r w:rsidRPr="00572173">
              <w:rPr>
                <w:szCs w:val="28"/>
              </w:rPr>
              <w:t>е</w:t>
            </w:r>
            <w:r w:rsidRPr="00572173">
              <w:rPr>
                <w:szCs w:val="28"/>
              </w:rPr>
              <w:t>гории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Минимальные радиусы кривых в плане для размещения остан</w:t>
            </w:r>
            <w:r w:rsidRPr="00572173">
              <w:rPr>
                <w:szCs w:val="28"/>
              </w:rPr>
              <w:t>о</w:t>
            </w:r>
            <w:r w:rsidRPr="00572173">
              <w:rPr>
                <w:szCs w:val="28"/>
              </w:rPr>
              <w:t>вок на автомобильных дорогах категории, м</w:t>
            </w:r>
          </w:p>
        </w:tc>
        <w:tc>
          <w:tcPr>
            <w:tcW w:w="8539" w:type="dxa"/>
            <w:gridSpan w:val="5"/>
            <w:shd w:val="clear" w:color="auto" w:fill="auto"/>
          </w:tcPr>
          <w:p w:rsidR="00572173" w:rsidRPr="00572173" w:rsidRDefault="00572173" w:rsidP="00572173">
            <w:pPr>
              <w:pStyle w:val="a7"/>
              <w:rPr>
                <w:szCs w:val="28"/>
              </w:rPr>
            </w:pPr>
            <w:r w:rsidRPr="00572173">
              <w:rPr>
                <w:szCs w:val="28"/>
              </w:rPr>
              <w:t xml:space="preserve">  дорогах III категории – 600, на дорогах IV</w:t>
            </w:r>
            <w:r w:rsidRPr="00572173">
              <w:rPr>
                <w:szCs w:val="28"/>
              </w:rPr>
              <w:noBreakHyphen/>
              <w:t>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Минимальная длина останово</w:t>
            </w:r>
            <w:r w:rsidRPr="00572173">
              <w:rPr>
                <w:szCs w:val="28"/>
              </w:rPr>
              <w:t>ч</w:t>
            </w:r>
            <w:r w:rsidRPr="00572173">
              <w:rPr>
                <w:szCs w:val="28"/>
              </w:rPr>
              <w:t>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допустимые р</w:t>
            </w:r>
            <w:r w:rsidRPr="00572173">
              <w:rPr>
                <w:szCs w:val="28"/>
              </w:rPr>
              <w:t>а</w:t>
            </w:r>
            <w:r w:rsidRPr="00572173">
              <w:rPr>
                <w:szCs w:val="28"/>
              </w:rPr>
              <w:t>диусы кривых в плане для ра</w:t>
            </w:r>
            <w:r w:rsidRPr="00572173">
              <w:rPr>
                <w:szCs w:val="28"/>
              </w:rPr>
              <w:t>з</w:t>
            </w:r>
            <w:r w:rsidRPr="00572173">
              <w:rPr>
                <w:szCs w:val="28"/>
              </w:rPr>
              <w:t>мещения остановок, м</w:t>
            </w:r>
          </w:p>
        </w:tc>
        <w:tc>
          <w:tcPr>
            <w:tcW w:w="8539" w:type="dxa"/>
            <w:gridSpan w:val="5"/>
            <w:shd w:val="clear" w:color="auto" w:fill="auto"/>
          </w:tcPr>
          <w:p w:rsidR="00572173" w:rsidRPr="00572173" w:rsidRDefault="00572173" w:rsidP="00572173">
            <w:pPr>
              <w:pStyle w:val="a7"/>
              <w:rPr>
                <w:szCs w:val="28"/>
              </w:rPr>
            </w:pPr>
            <w:r w:rsidRPr="00572173">
              <w:rPr>
                <w:szCs w:val="28"/>
              </w:rPr>
              <w:t xml:space="preserve"> на автомобильных дорогах III категории – 600, на автомобильных дорогах IV-V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Минимальное расстояние ме</w:t>
            </w:r>
            <w:r w:rsidRPr="00572173">
              <w:rPr>
                <w:szCs w:val="28"/>
              </w:rPr>
              <w:t>ж</w:t>
            </w:r>
            <w:r w:rsidRPr="00572173">
              <w:rPr>
                <w:szCs w:val="28"/>
              </w:rPr>
              <w:t>ду остановочными пунктами, км</w:t>
            </w:r>
          </w:p>
        </w:tc>
        <w:tc>
          <w:tcPr>
            <w:tcW w:w="8539" w:type="dxa"/>
            <w:gridSpan w:val="5"/>
            <w:shd w:val="clear" w:color="auto" w:fill="auto"/>
          </w:tcPr>
          <w:p w:rsidR="00572173" w:rsidRPr="00572173" w:rsidRDefault="00572173" w:rsidP="00572173">
            <w:pPr>
              <w:pStyle w:val="a7"/>
              <w:rPr>
                <w:szCs w:val="28"/>
              </w:rPr>
            </w:pPr>
            <w:r w:rsidRPr="00572173">
              <w:rPr>
                <w:szCs w:val="28"/>
              </w:rPr>
              <w:t>для автомобильных дорог III категорий – 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Общественный пассажирский транспорт</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Норма наполнения подвижного состава общественного пасс</w:t>
            </w:r>
            <w:r w:rsidRPr="00572173">
              <w:rPr>
                <w:szCs w:val="28"/>
              </w:rPr>
              <w:t>а</w:t>
            </w:r>
            <w:r w:rsidRPr="00572173">
              <w:rPr>
                <w:szCs w:val="28"/>
              </w:rPr>
              <w:t>жирского транспорта на расче</w:t>
            </w:r>
            <w:r w:rsidRPr="00572173">
              <w:rPr>
                <w:szCs w:val="28"/>
              </w:rPr>
              <w:t>т</w:t>
            </w:r>
            <w:r w:rsidRPr="00572173">
              <w:rPr>
                <w:szCs w:val="28"/>
              </w:rPr>
              <w:t xml:space="preserve">ный срок, чел/кв.м свободной площади пола пассажирского </w:t>
            </w:r>
            <w:r w:rsidRPr="00572173">
              <w:rPr>
                <w:szCs w:val="28"/>
              </w:rPr>
              <w:lastRenderedPageBreak/>
              <w:t>салона</w:t>
            </w:r>
          </w:p>
        </w:tc>
        <w:tc>
          <w:tcPr>
            <w:tcW w:w="8539" w:type="dxa"/>
            <w:gridSpan w:val="5"/>
            <w:shd w:val="clear" w:color="auto" w:fill="auto"/>
          </w:tcPr>
          <w:p w:rsidR="00572173" w:rsidRPr="00572173" w:rsidRDefault="00572173" w:rsidP="00572173">
            <w:pPr>
              <w:pStyle w:val="a7"/>
              <w:rPr>
                <w:szCs w:val="28"/>
              </w:rPr>
            </w:pPr>
            <w:r w:rsidRPr="00572173">
              <w:rPr>
                <w:szCs w:val="28"/>
              </w:rPr>
              <w:lastRenderedPageBreak/>
              <w:t>4</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539"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Плотность сети линий наземн</w:t>
            </w:r>
            <w:r w:rsidRPr="00572173">
              <w:rPr>
                <w:szCs w:val="28"/>
              </w:rPr>
              <w:t>о</w:t>
            </w:r>
            <w:r w:rsidRPr="00572173">
              <w:rPr>
                <w:szCs w:val="28"/>
              </w:rPr>
              <w:t>го общественного пассажирск</w:t>
            </w:r>
            <w:r w:rsidRPr="00572173">
              <w:rPr>
                <w:szCs w:val="28"/>
              </w:rPr>
              <w:t>о</w:t>
            </w:r>
            <w:r w:rsidRPr="00572173">
              <w:rPr>
                <w:szCs w:val="28"/>
              </w:rPr>
              <w:t>го транспорта, км/кв.км</w:t>
            </w:r>
          </w:p>
        </w:tc>
        <w:tc>
          <w:tcPr>
            <w:tcW w:w="8539" w:type="dxa"/>
            <w:gridSpan w:val="5"/>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остановочными пунктами на линиях общественного пасс</w:t>
            </w:r>
            <w:r w:rsidRPr="00572173">
              <w:rPr>
                <w:szCs w:val="28"/>
              </w:rPr>
              <w:t>а</w:t>
            </w:r>
            <w:r w:rsidRPr="00572173">
              <w:rPr>
                <w:szCs w:val="28"/>
              </w:rPr>
              <w:t>жирского транспорта, м</w:t>
            </w:r>
          </w:p>
        </w:tc>
        <w:tc>
          <w:tcPr>
            <w:tcW w:w="4111" w:type="dxa"/>
            <w:gridSpan w:val="2"/>
            <w:shd w:val="clear" w:color="auto" w:fill="auto"/>
          </w:tcPr>
          <w:p w:rsidR="00572173" w:rsidRPr="00572173" w:rsidRDefault="00572173" w:rsidP="00572173">
            <w:pPr>
              <w:pStyle w:val="a7"/>
              <w:rPr>
                <w:szCs w:val="28"/>
              </w:rPr>
            </w:pPr>
            <w:r w:rsidRPr="00572173">
              <w:rPr>
                <w:szCs w:val="28"/>
              </w:rPr>
              <w:t>в пределах населенных пунктов</w:t>
            </w:r>
          </w:p>
        </w:tc>
        <w:tc>
          <w:tcPr>
            <w:tcW w:w="4428"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в зоне индивидуальной з</w:t>
            </w:r>
            <w:r w:rsidRPr="00572173">
              <w:rPr>
                <w:szCs w:val="28"/>
              </w:rPr>
              <w:t>а</w:t>
            </w:r>
            <w:r w:rsidRPr="00572173">
              <w:rPr>
                <w:szCs w:val="28"/>
              </w:rPr>
              <w:t>стройки</w:t>
            </w:r>
          </w:p>
        </w:tc>
        <w:tc>
          <w:tcPr>
            <w:tcW w:w="4428" w:type="dxa"/>
            <w:gridSpan w:val="3"/>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Размещение остановочных площадок автобусов</w:t>
            </w:r>
          </w:p>
        </w:tc>
        <w:tc>
          <w:tcPr>
            <w:tcW w:w="4111" w:type="dxa"/>
            <w:gridSpan w:val="2"/>
            <w:shd w:val="clear" w:color="auto" w:fill="auto"/>
          </w:tcPr>
          <w:p w:rsidR="00572173" w:rsidRPr="00572173" w:rsidRDefault="00572173" w:rsidP="00572173">
            <w:pPr>
              <w:pStyle w:val="a7"/>
              <w:rPr>
                <w:szCs w:val="28"/>
              </w:rPr>
            </w:pPr>
            <w:r w:rsidRPr="00572173">
              <w:rPr>
                <w:szCs w:val="28"/>
              </w:rPr>
              <w:t>за перекрестками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25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перед перекрестками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40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за наземными пешеходными переходами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Длина остановочной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20 м на один автобус, но не более 60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остановочной площа</w:t>
            </w:r>
            <w:r w:rsidRPr="00572173">
              <w:rPr>
                <w:szCs w:val="28"/>
              </w:rPr>
              <w:t>д</w:t>
            </w:r>
            <w:r w:rsidRPr="00572173">
              <w:rPr>
                <w:szCs w:val="28"/>
              </w:rPr>
              <w:t>ки в заездном кармане, м</w:t>
            </w:r>
          </w:p>
        </w:tc>
        <w:tc>
          <w:tcPr>
            <w:tcW w:w="8539" w:type="dxa"/>
            <w:gridSpan w:val="5"/>
            <w:shd w:val="clear" w:color="auto" w:fill="auto"/>
          </w:tcPr>
          <w:p w:rsidR="00572173" w:rsidRPr="00572173" w:rsidRDefault="00572173" w:rsidP="00572173">
            <w:pPr>
              <w:pStyle w:val="a7"/>
              <w:rPr>
                <w:szCs w:val="28"/>
              </w:rPr>
            </w:pPr>
            <w:r w:rsidRPr="00572173">
              <w:rPr>
                <w:szCs w:val="28"/>
              </w:rPr>
              <w:t>равна ширине основных полос проезжей части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отстойно-разворотной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отстойно-разворотной площадки до ж</w:t>
            </w:r>
            <w:r w:rsidRPr="00572173">
              <w:rPr>
                <w:szCs w:val="28"/>
              </w:rPr>
              <w:t>и</w:t>
            </w:r>
            <w:r w:rsidRPr="00572173">
              <w:rPr>
                <w:szCs w:val="28"/>
              </w:rPr>
              <w:t>лой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572173" w:rsidRPr="00572173" w:rsidRDefault="00572173" w:rsidP="00572173">
            <w:pPr>
              <w:pStyle w:val="a7"/>
              <w:rPr>
                <w:szCs w:val="28"/>
              </w:rPr>
            </w:pPr>
            <w:r w:rsidRPr="00572173">
              <w:rPr>
                <w:szCs w:val="28"/>
              </w:rPr>
              <w:t>100 машин</w:t>
            </w:r>
          </w:p>
        </w:tc>
        <w:tc>
          <w:tcPr>
            <w:tcW w:w="4428" w:type="dxa"/>
            <w:gridSpan w:val="3"/>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2</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Автостанции</w:t>
            </w:r>
          </w:p>
        </w:tc>
        <w:tc>
          <w:tcPr>
            <w:tcW w:w="4111" w:type="dxa"/>
            <w:vMerge w:val="restart"/>
            <w:shd w:val="clear" w:color="auto" w:fill="auto"/>
          </w:tcPr>
          <w:p w:rsidR="00572173" w:rsidRPr="00572173" w:rsidRDefault="00572173" w:rsidP="00572173">
            <w:pPr>
              <w:pStyle w:val="a7"/>
              <w:rPr>
                <w:szCs w:val="28"/>
              </w:rPr>
            </w:pPr>
            <w:r w:rsidRPr="00572173">
              <w:rPr>
                <w:szCs w:val="28"/>
              </w:rPr>
              <w:t>Вместимость автостанции, па</w:t>
            </w:r>
            <w:r w:rsidRPr="00572173">
              <w:rPr>
                <w:szCs w:val="28"/>
              </w:rPr>
              <w:t>с</w:t>
            </w:r>
            <w:r w:rsidRPr="00572173">
              <w:rPr>
                <w:szCs w:val="28"/>
              </w:rPr>
              <w:t>сажир</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428" w:type="dxa"/>
            <w:gridSpan w:val="3"/>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428"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Количество постов (поса</w:t>
            </w:r>
            <w:r w:rsidRPr="00572173">
              <w:rPr>
                <w:szCs w:val="28"/>
              </w:rPr>
              <w:t>д</w:t>
            </w:r>
            <w:r w:rsidRPr="00572173">
              <w:rPr>
                <w:szCs w:val="28"/>
              </w:rPr>
              <w:t>ки/высадки)</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428" w:type="dxa"/>
            <w:gridSpan w:val="3"/>
            <w:shd w:val="clear" w:color="auto" w:fill="auto"/>
          </w:tcPr>
          <w:p w:rsidR="00572173" w:rsidRPr="00572173" w:rsidRDefault="00572173" w:rsidP="00572173">
            <w:pPr>
              <w:pStyle w:val="a7"/>
              <w:rPr>
                <w:szCs w:val="28"/>
              </w:rPr>
            </w:pPr>
            <w:r w:rsidRPr="00572173">
              <w:rPr>
                <w:szCs w:val="28"/>
              </w:rPr>
              <w:t>2 (1/1)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428" w:type="dxa"/>
            <w:gridSpan w:val="3"/>
            <w:shd w:val="clear" w:color="auto" w:fill="auto"/>
          </w:tcPr>
          <w:p w:rsidR="00572173" w:rsidRPr="00572173" w:rsidRDefault="00572173" w:rsidP="00572173">
            <w:pPr>
              <w:pStyle w:val="a7"/>
              <w:rPr>
                <w:szCs w:val="28"/>
              </w:rPr>
            </w:pPr>
            <w:r w:rsidRPr="00572173">
              <w:rPr>
                <w:szCs w:val="28"/>
              </w:rPr>
              <w:t>3 (2/1)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Размер земельного участка на один пост посадки-высадки пассажиров (без учета приво</w:t>
            </w:r>
            <w:r w:rsidRPr="00572173">
              <w:rPr>
                <w:szCs w:val="28"/>
              </w:rPr>
              <w:t>к</w:t>
            </w:r>
            <w:r w:rsidRPr="00572173">
              <w:rPr>
                <w:szCs w:val="28"/>
              </w:rPr>
              <w:t>зальной площади), га</w:t>
            </w:r>
          </w:p>
        </w:tc>
        <w:tc>
          <w:tcPr>
            <w:tcW w:w="8539" w:type="dxa"/>
            <w:gridSpan w:val="5"/>
            <w:shd w:val="clear" w:color="auto" w:fill="auto"/>
          </w:tcPr>
          <w:p w:rsidR="00572173" w:rsidRPr="00572173" w:rsidRDefault="00572173" w:rsidP="00572173">
            <w:pPr>
              <w:pStyle w:val="a7"/>
              <w:rPr>
                <w:szCs w:val="28"/>
              </w:rPr>
            </w:pPr>
            <w:r w:rsidRPr="00572173">
              <w:rPr>
                <w:szCs w:val="28"/>
              </w:rPr>
              <w:t>0,13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3</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Автозаправочные станции</w:t>
            </w:r>
          </w:p>
        </w:tc>
        <w:tc>
          <w:tcPr>
            <w:tcW w:w="4111" w:type="dxa"/>
            <w:shd w:val="clear" w:color="auto" w:fill="auto"/>
          </w:tcPr>
          <w:p w:rsidR="00572173" w:rsidRPr="00572173" w:rsidRDefault="00572173" w:rsidP="00572173">
            <w:pPr>
              <w:pStyle w:val="a7"/>
              <w:rPr>
                <w:szCs w:val="28"/>
              </w:rPr>
            </w:pPr>
            <w:r w:rsidRPr="00572173">
              <w:rPr>
                <w:szCs w:val="28"/>
              </w:rPr>
              <w:t>Уровень обеспеченности, к</w:t>
            </w:r>
            <w:r w:rsidRPr="00572173">
              <w:rPr>
                <w:szCs w:val="28"/>
              </w:rPr>
              <w:t>о</w:t>
            </w:r>
            <w:r w:rsidRPr="00572173">
              <w:rPr>
                <w:szCs w:val="28"/>
              </w:rPr>
              <w:t>лонка</w:t>
            </w:r>
          </w:p>
        </w:tc>
        <w:tc>
          <w:tcPr>
            <w:tcW w:w="8539" w:type="dxa"/>
            <w:gridSpan w:val="5"/>
            <w:shd w:val="clear" w:color="auto" w:fill="auto"/>
          </w:tcPr>
          <w:p w:rsidR="00572173" w:rsidRPr="00572173" w:rsidRDefault="00572173" w:rsidP="00572173">
            <w:pPr>
              <w:pStyle w:val="a7"/>
              <w:rPr>
                <w:szCs w:val="28"/>
              </w:rPr>
            </w:pPr>
            <w:r w:rsidRPr="00572173">
              <w:rPr>
                <w:szCs w:val="28"/>
              </w:rPr>
              <w:t>1 на 1200 автомобилей</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428"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4</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Автогазозаправо</w:t>
            </w:r>
            <w:r w:rsidRPr="00572173">
              <w:rPr>
                <w:szCs w:val="28"/>
              </w:rPr>
              <w:t>ч</w:t>
            </w:r>
            <w:r w:rsidRPr="00572173">
              <w:rPr>
                <w:szCs w:val="28"/>
              </w:rPr>
              <w:t>ные станции</w:t>
            </w:r>
          </w:p>
        </w:tc>
        <w:tc>
          <w:tcPr>
            <w:tcW w:w="4111" w:type="dxa"/>
            <w:shd w:val="clear" w:color="auto" w:fill="auto"/>
          </w:tcPr>
          <w:p w:rsidR="00572173" w:rsidRPr="00572173" w:rsidRDefault="00572173" w:rsidP="00572173">
            <w:pPr>
              <w:pStyle w:val="a7"/>
              <w:rPr>
                <w:szCs w:val="28"/>
              </w:rPr>
            </w:pPr>
            <w:r w:rsidRPr="00572173">
              <w:rPr>
                <w:szCs w:val="28"/>
              </w:rPr>
              <w:t>Доля от общего количества а</w:t>
            </w:r>
            <w:r w:rsidRPr="00572173">
              <w:rPr>
                <w:szCs w:val="28"/>
              </w:rPr>
              <w:t>в</w:t>
            </w:r>
            <w:r w:rsidRPr="00572173">
              <w:rPr>
                <w:szCs w:val="28"/>
              </w:rPr>
              <w:t>тозаправочных станций, %</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428"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5</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Автокемпинги, м</w:t>
            </w:r>
            <w:r w:rsidRPr="00572173">
              <w:rPr>
                <w:szCs w:val="28"/>
              </w:rPr>
              <w:t>о</w:t>
            </w:r>
            <w:r w:rsidRPr="00572173">
              <w:rPr>
                <w:szCs w:val="28"/>
              </w:rPr>
              <w:t>тели</w:t>
            </w: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объектами, км</w:t>
            </w: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автомобильных дорогах к</w:t>
            </w:r>
            <w:r w:rsidRPr="00572173">
              <w:rPr>
                <w:szCs w:val="28"/>
              </w:rPr>
              <w:t>а</w:t>
            </w:r>
            <w:r w:rsidRPr="00572173">
              <w:rPr>
                <w:szCs w:val="28"/>
              </w:rPr>
              <w:t>тегории   III, IV, V</w:t>
            </w:r>
          </w:p>
        </w:tc>
        <w:tc>
          <w:tcPr>
            <w:tcW w:w="4428" w:type="dxa"/>
            <w:gridSpan w:val="3"/>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4.3.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образования</w:t>
      </w:r>
    </w:p>
    <w:p w:rsidR="00572173" w:rsidRPr="00572173" w:rsidRDefault="00572173" w:rsidP="00572173">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1933" w:type="dxa"/>
            <w:vMerge w:val="restart"/>
            <w:shd w:val="clear" w:color="auto" w:fill="auto"/>
          </w:tcPr>
          <w:p w:rsidR="00572173" w:rsidRPr="00572173" w:rsidRDefault="00572173" w:rsidP="00572173">
            <w:pPr>
              <w:pStyle w:val="a7"/>
              <w:rPr>
                <w:szCs w:val="28"/>
              </w:rPr>
            </w:pPr>
            <w:r w:rsidRPr="00572173">
              <w:rPr>
                <w:szCs w:val="28"/>
              </w:rPr>
              <w:t>Наименов</w:t>
            </w:r>
            <w:r w:rsidRPr="00572173">
              <w:rPr>
                <w:szCs w:val="28"/>
              </w:rPr>
              <w:t>а</w:t>
            </w:r>
            <w:r w:rsidRPr="00572173">
              <w:rPr>
                <w:szCs w:val="28"/>
              </w:rPr>
              <w:t>ние вида ОМЗ</w:t>
            </w:r>
          </w:p>
        </w:tc>
        <w:tc>
          <w:tcPr>
            <w:tcW w:w="13235"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2693" w:type="dxa"/>
            <w:shd w:val="clear" w:color="auto" w:fill="auto"/>
          </w:tcPr>
          <w:p w:rsidR="00572173" w:rsidRPr="00572173" w:rsidRDefault="00572173" w:rsidP="00572173">
            <w:pPr>
              <w:pStyle w:val="a7"/>
              <w:rPr>
                <w:szCs w:val="28"/>
              </w:rPr>
            </w:pPr>
            <w:r w:rsidRPr="00572173">
              <w:rPr>
                <w:szCs w:val="28"/>
              </w:rPr>
              <w:t>Вид расчетного п</w:t>
            </w:r>
            <w:r w:rsidRPr="00572173">
              <w:rPr>
                <w:szCs w:val="28"/>
              </w:rPr>
              <w:t>о</w:t>
            </w:r>
            <w:r w:rsidRPr="00572173">
              <w:rPr>
                <w:szCs w:val="28"/>
              </w:rPr>
              <w:t>казателя</w:t>
            </w:r>
          </w:p>
        </w:tc>
        <w:tc>
          <w:tcPr>
            <w:tcW w:w="2098"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t>казателя, ед</w:t>
            </w:r>
            <w:r w:rsidRPr="00572173">
              <w:rPr>
                <w:szCs w:val="28"/>
              </w:rPr>
              <w:t>и</w:t>
            </w:r>
            <w:r w:rsidRPr="00572173">
              <w:rPr>
                <w:szCs w:val="28"/>
              </w:rPr>
              <w:t>ница измер</w:t>
            </w:r>
            <w:r w:rsidRPr="00572173">
              <w:rPr>
                <w:szCs w:val="28"/>
              </w:rPr>
              <w:t>е</w:t>
            </w:r>
            <w:r w:rsidRPr="00572173">
              <w:rPr>
                <w:szCs w:val="28"/>
              </w:rPr>
              <w:lastRenderedPageBreak/>
              <w:t>ния</w:t>
            </w:r>
          </w:p>
        </w:tc>
        <w:tc>
          <w:tcPr>
            <w:tcW w:w="5982" w:type="dxa"/>
            <w:gridSpan w:val="2"/>
            <w:shd w:val="clear" w:color="auto" w:fill="auto"/>
          </w:tcPr>
          <w:p w:rsidR="00572173" w:rsidRPr="00572173" w:rsidRDefault="00572173" w:rsidP="00572173">
            <w:pPr>
              <w:pStyle w:val="a7"/>
              <w:rPr>
                <w:szCs w:val="28"/>
              </w:rPr>
            </w:pPr>
            <w:r w:rsidRPr="00572173">
              <w:rPr>
                <w:szCs w:val="28"/>
              </w:rPr>
              <w:lastRenderedPageBreak/>
              <w:t>Значение расчетного показателя</w:t>
            </w:r>
          </w:p>
        </w:tc>
      </w:tr>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lastRenderedPageBreak/>
              <w:t>1</w:t>
            </w:r>
          </w:p>
        </w:tc>
        <w:tc>
          <w:tcPr>
            <w:tcW w:w="1933" w:type="dxa"/>
            <w:vMerge w:val="restart"/>
            <w:shd w:val="clear" w:color="auto" w:fill="auto"/>
          </w:tcPr>
          <w:p w:rsidR="00572173" w:rsidRPr="00572173" w:rsidRDefault="00572173" w:rsidP="00572173">
            <w:pPr>
              <w:pStyle w:val="a7"/>
              <w:rPr>
                <w:szCs w:val="28"/>
              </w:rPr>
            </w:pPr>
            <w:r w:rsidRPr="00572173">
              <w:rPr>
                <w:szCs w:val="28"/>
              </w:rPr>
              <w:t>Дошкольные 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место</w:t>
            </w:r>
          </w:p>
        </w:tc>
        <w:tc>
          <w:tcPr>
            <w:tcW w:w="5982" w:type="dxa"/>
            <w:gridSpan w:val="2"/>
            <w:shd w:val="clear" w:color="auto" w:fill="auto"/>
          </w:tcPr>
          <w:p w:rsidR="00572173" w:rsidRPr="00572173" w:rsidRDefault="00572173" w:rsidP="00572173">
            <w:pPr>
              <w:pStyle w:val="a7"/>
              <w:rPr>
                <w:szCs w:val="28"/>
              </w:rPr>
            </w:pPr>
            <w:r w:rsidRPr="00572173">
              <w:rPr>
                <w:szCs w:val="28"/>
              </w:rPr>
              <w:t>70% охват от общего числа детей в возрасте от 1 до 7 лет;</w:t>
            </w:r>
          </w:p>
          <w:p w:rsidR="00572173" w:rsidRPr="00572173" w:rsidRDefault="00572173" w:rsidP="00572173">
            <w:pPr>
              <w:pStyle w:val="a7"/>
              <w:rPr>
                <w:szCs w:val="28"/>
              </w:rPr>
            </w:pPr>
            <w:r w:rsidRPr="00572173">
              <w:rPr>
                <w:szCs w:val="28"/>
              </w:rPr>
              <w:t>35 мест на 1 тыс. человек общей численности населения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кв.м/место</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3204" w:type="dxa"/>
            <w:shd w:val="clear" w:color="auto" w:fill="auto"/>
          </w:tcPr>
          <w:p w:rsidR="00572173" w:rsidRPr="00572173" w:rsidRDefault="00572173" w:rsidP="00572173">
            <w:pPr>
              <w:pStyle w:val="a7"/>
              <w:rPr>
                <w:szCs w:val="28"/>
              </w:rPr>
            </w:pPr>
            <w:r w:rsidRPr="00572173">
              <w:rPr>
                <w:szCs w:val="28"/>
              </w:rPr>
              <w:t>обеспеченность, кв.м/место</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до 100</w:t>
            </w:r>
          </w:p>
        </w:tc>
        <w:tc>
          <w:tcPr>
            <w:tcW w:w="3204"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свыше 100</w:t>
            </w:r>
          </w:p>
        </w:tc>
        <w:tc>
          <w:tcPr>
            <w:tcW w:w="3204"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в комплексе орган</w:t>
            </w:r>
            <w:r w:rsidRPr="00572173">
              <w:rPr>
                <w:szCs w:val="28"/>
              </w:rPr>
              <w:t>и</w:t>
            </w:r>
            <w:r w:rsidRPr="00572173">
              <w:rPr>
                <w:szCs w:val="28"/>
              </w:rPr>
              <w:t>заций свыше 500</w:t>
            </w:r>
          </w:p>
        </w:tc>
        <w:tc>
          <w:tcPr>
            <w:tcW w:w="3204"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размер групповой площадки для детей ясельного возраста</w:t>
            </w:r>
          </w:p>
        </w:tc>
        <w:tc>
          <w:tcPr>
            <w:tcW w:w="3204"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982" w:type="dxa"/>
            <w:gridSpan w:val="2"/>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сельских населенных пунктов с численностью населения менее 200 человек следует предусматривать дошкольные обр</w:t>
            </w:r>
            <w:r w:rsidRPr="00572173">
              <w:rPr>
                <w:szCs w:val="28"/>
              </w:rPr>
              <w:t>а</w:t>
            </w:r>
            <w:r w:rsidRPr="00572173">
              <w:rPr>
                <w:szCs w:val="28"/>
              </w:rPr>
              <w:t>зовательные организации малой вместимости, объединенные с начальными классами. Минимальную обеспеченность такими о</w:t>
            </w:r>
            <w:r w:rsidRPr="00572173">
              <w:rPr>
                <w:szCs w:val="28"/>
              </w:rPr>
              <w:t>р</w:t>
            </w:r>
            <w:r w:rsidRPr="00572173">
              <w:rPr>
                <w:szCs w:val="28"/>
              </w:rPr>
              <w:t>ганизациями и их вместимость следует принимать по заданию на проектирование в зависимости от местных условий.</w:t>
            </w:r>
          </w:p>
          <w:p w:rsidR="00572173" w:rsidRPr="00572173" w:rsidRDefault="00572173" w:rsidP="00572173">
            <w:pPr>
              <w:pStyle w:val="a7"/>
              <w:rPr>
                <w:szCs w:val="28"/>
              </w:rPr>
            </w:pPr>
            <w:r w:rsidRPr="00572173">
              <w:rPr>
                <w:szCs w:val="28"/>
              </w:rPr>
              <w:t>2. Размеры земельных участков могут быть уменьшены на 25% – в условиях реконструкции; на 15% – при размещении на рел</w:t>
            </w:r>
            <w:r w:rsidRPr="00572173">
              <w:rPr>
                <w:szCs w:val="28"/>
              </w:rPr>
              <w:t>ь</w:t>
            </w:r>
            <w:r w:rsidRPr="00572173">
              <w:rPr>
                <w:szCs w:val="28"/>
              </w:rPr>
              <w:t>ефе с уклоном более 20%</w:t>
            </w:r>
          </w:p>
        </w:tc>
      </w:tr>
      <w:tr w:rsidR="00572173" w:rsidRPr="00572173" w:rsidTr="00572173">
        <w:tc>
          <w:tcPr>
            <w:tcW w:w="402" w:type="dxa"/>
            <w:vMerge w:val="restart"/>
            <w:shd w:val="clear" w:color="auto" w:fill="auto"/>
          </w:tcPr>
          <w:p w:rsidR="00572173" w:rsidRPr="00572173" w:rsidRDefault="00572173" w:rsidP="00572173">
            <w:pPr>
              <w:pStyle w:val="a7"/>
              <w:rPr>
                <w:szCs w:val="28"/>
                <w:lang w:val="en-US"/>
              </w:rPr>
            </w:pPr>
            <w:r w:rsidRPr="00572173">
              <w:rPr>
                <w:szCs w:val="28"/>
              </w:rPr>
              <w:t>2</w:t>
            </w:r>
          </w:p>
        </w:tc>
        <w:tc>
          <w:tcPr>
            <w:tcW w:w="2098" w:type="dxa"/>
            <w:gridSpan w:val="2"/>
            <w:vMerge w:val="restart"/>
            <w:shd w:val="clear" w:color="auto" w:fill="auto"/>
          </w:tcPr>
          <w:p w:rsidR="00572173" w:rsidRPr="00572173" w:rsidRDefault="00572173" w:rsidP="00572173">
            <w:pPr>
              <w:pStyle w:val="a7"/>
              <w:rPr>
                <w:szCs w:val="28"/>
                <w:lang w:val="en-US"/>
              </w:rPr>
            </w:pPr>
            <w:r w:rsidRPr="00572173">
              <w:rPr>
                <w:szCs w:val="28"/>
              </w:rPr>
              <w:t>Общеобразов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учащийся</w:t>
            </w:r>
          </w:p>
        </w:tc>
        <w:tc>
          <w:tcPr>
            <w:tcW w:w="5982" w:type="dxa"/>
            <w:gridSpan w:val="2"/>
            <w:shd w:val="clear" w:color="auto" w:fill="auto"/>
          </w:tcPr>
          <w:p w:rsidR="00572173" w:rsidRPr="00572173" w:rsidRDefault="00572173" w:rsidP="00572173">
            <w:pPr>
              <w:pStyle w:val="a7"/>
              <w:rPr>
                <w:szCs w:val="28"/>
              </w:rPr>
            </w:pPr>
            <w:r w:rsidRPr="00572173">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572173">
              <w:rPr>
                <w:szCs w:val="28"/>
              </w:rPr>
              <w:t>а</w:t>
            </w:r>
            <w:r w:rsidRPr="00572173">
              <w:rPr>
                <w:szCs w:val="28"/>
              </w:rPr>
              <w:t>зованием;</w:t>
            </w:r>
          </w:p>
          <w:p w:rsidR="00572173" w:rsidRPr="00572173" w:rsidRDefault="00572173" w:rsidP="00572173">
            <w:pPr>
              <w:pStyle w:val="a7"/>
              <w:rPr>
                <w:szCs w:val="28"/>
              </w:rPr>
            </w:pPr>
            <w:r w:rsidRPr="00572173">
              <w:rPr>
                <w:szCs w:val="28"/>
              </w:rPr>
              <w:t>100 учащихся на 1 тыс. человек общей числе</w:t>
            </w:r>
            <w:r w:rsidRPr="00572173">
              <w:rPr>
                <w:szCs w:val="28"/>
              </w:rPr>
              <w:t>н</w:t>
            </w:r>
            <w:r w:rsidRPr="00572173">
              <w:rPr>
                <w:szCs w:val="28"/>
              </w:rPr>
              <w:lastRenderedPageBreak/>
              <w:t>ности населения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кв.м/учащийся</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3204" w:type="dxa"/>
            <w:shd w:val="clear" w:color="auto" w:fill="auto"/>
          </w:tcPr>
          <w:p w:rsidR="00572173" w:rsidRPr="00572173" w:rsidRDefault="00572173" w:rsidP="00572173">
            <w:pPr>
              <w:pStyle w:val="a7"/>
              <w:rPr>
                <w:szCs w:val="28"/>
              </w:rPr>
            </w:pPr>
            <w:r w:rsidRPr="00572173">
              <w:rPr>
                <w:szCs w:val="28"/>
              </w:rPr>
              <w:t>обеспеченность, кв.м/учащийся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 до 400</w:t>
            </w:r>
          </w:p>
        </w:tc>
        <w:tc>
          <w:tcPr>
            <w:tcW w:w="3204"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400 до 500</w:t>
            </w:r>
          </w:p>
        </w:tc>
        <w:tc>
          <w:tcPr>
            <w:tcW w:w="3204" w:type="dxa"/>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500 до 600</w:t>
            </w:r>
          </w:p>
        </w:tc>
        <w:tc>
          <w:tcPr>
            <w:tcW w:w="3204"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600 до 800</w:t>
            </w:r>
          </w:p>
        </w:tc>
        <w:tc>
          <w:tcPr>
            <w:tcW w:w="3204"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800 до 1100</w:t>
            </w:r>
          </w:p>
        </w:tc>
        <w:tc>
          <w:tcPr>
            <w:tcW w:w="3204" w:type="dxa"/>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982"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2000;</w:t>
            </w:r>
          </w:p>
          <w:p w:rsidR="00572173" w:rsidRPr="00572173" w:rsidRDefault="00572173" w:rsidP="00572173">
            <w:pPr>
              <w:pStyle w:val="a7"/>
              <w:rPr>
                <w:szCs w:val="28"/>
              </w:rPr>
            </w:pPr>
            <w:r w:rsidRPr="00572173">
              <w:rPr>
                <w:szCs w:val="28"/>
              </w:rPr>
              <w:t>для учащихся 2-3 ступени обучения – 4000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shd w:val="clear" w:color="auto" w:fill="auto"/>
          </w:tcPr>
          <w:p w:rsidR="00572173" w:rsidRPr="00572173" w:rsidRDefault="00572173" w:rsidP="00572173">
            <w:pPr>
              <w:pStyle w:val="a7"/>
              <w:rPr>
                <w:szCs w:val="28"/>
              </w:rPr>
            </w:pP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982"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15 в одну сторону;</w:t>
            </w:r>
          </w:p>
          <w:p w:rsidR="00572173" w:rsidRPr="00572173" w:rsidRDefault="00572173" w:rsidP="00572173">
            <w:pPr>
              <w:pStyle w:val="a7"/>
              <w:rPr>
                <w:szCs w:val="28"/>
              </w:rPr>
            </w:pPr>
            <w:r w:rsidRPr="00572173">
              <w:rPr>
                <w:szCs w:val="28"/>
              </w:rPr>
              <w:t>для учащихся 2-3 ступени обучения – 30 в одну сторону</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учащихся, проживающих на расстоянии свыше предельно допустимого транспортного обслуживания, а также при тран</w:t>
            </w:r>
            <w:r w:rsidRPr="00572173">
              <w:rPr>
                <w:szCs w:val="28"/>
              </w:rPr>
              <w:t>с</w:t>
            </w:r>
            <w:r w:rsidRPr="00572173">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572173" w:rsidRPr="00572173" w:rsidRDefault="00572173" w:rsidP="00572173">
            <w:pPr>
              <w:pStyle w:val="a7"/>
              <w:rPr>
                <w:szCs w:val="28"/>
              </w:rPr>
            </w:pPr>
            <w:r w:rsidRPr="00572173">
              <w:rPr>
                <w:szCs w:val="28"/>
              </w:rPr>
              <w:t>2. Размеры земельных участков школ могут быть уменьшены на 20% – в условиях реконструкции; увеличены на 30% – в сел</w:t>
            </w:r>
            <w:r w:rsidRPr="00572173">
              <w:rPr>
                <w:szCs w:val="28"/>
              </w:rPr>
              <w:t>ь</w:t>
            </w:r>
            <w:r w:rsidRPr="00572173">
              <w:rPr>
                <w:szCs w:val="28"/>
              </w:rPr>
              <w:t>ских поселениях, если для организации учебно-опытной работы не предусмотрены специальные.</w:t>
            </w:r>
          </w:p>
          <w:p w:rsidR="00572173" w:rsidRPr="00572173" w:rsidRDefault="00572173" w:rsidP="00572173">
            <w:pPr>
              <w:pStyle w:val="a7"/>
              <w:rPr>
                <w:szCs w:val="28"/>
              </w:rPr>
            </w:pPr>
            <w:r w:rsidRPr="00572173">
              <w:rPr>
                <w:szCs w:val="28"/>
              </w:rPr>
              <w:t>3. Спортивная зона школы может быть объединена с физкультурно-оздоровительным комплексом микрорайона</w:t>
            </w:r>
          </w:p>
        </w:tc>
      </w:tr>
      <w:tr w:rsidR="00572173" w:rsidRPr="00572173" w:rsidTr="00572173">
        <w:tc>
          <w:tcPr>
            <w:tcW w:w="402" w:type="dxa"/>
            <w:vMerge w:val="restart"/>
            <w:shd w:val="clear" w:color="auto" w:fill="auto"/>
          </w:tcPr>
          <w:p w:rsidR="00572173" w:rsidRPr="00572173" w:rsidRDefault="00572173" w:rsidP="00572173">
            <w:pPr>
              <w:pStyle w:val="a7"/>
              <w:rPr>
                <w:szCs w:val="28"/>
              </w:rPr>
            </w:pPr>
            <w:r w:rsidRPr="00572173">
              <w:rPr>
                <w:szCs w:val="28"/>
              </w:rPr>
              <w:t>3</w:t>
            </w:r>
          </w:p>
        </w:tc>
        <w:tc>
          <w:tcPr>
            <w:tcW w:w="2098" w:type="dxa"/>
            <w:gridSpan w:val="2"/>
            <w:vMerge w:val="restart"/>
            <w:shd w:val="clear" w:color="auto" w:fill="auto"/>
          </w:tcPr>
          <w:p w:rsidR="00572173" w:rsidRPr="00572173" w:rsidRDefault="00572173" w:rsidP="00572173">
            <w:pPr>
              <w:pStyle w:val="a7"/>
              <w:rPr>
                <w:szCs w:val="28"/>
              </w:rPr>
            </w:pPr>
            <w:r w:rsidRPr="00572173">
              <w:rPr>
                <w:szCs w:val="28"/>
              </w:rPr>
              <w:t>Организации дополнител</w:t>
            </w:r>
            <w:r w:rsidRPr="00572173">
              <w:rPr>
                <w:szCs w:val="28"/>
              </w:rPr>
              <w:t>ь</w:t>
            </w:r>
            <w:r w:rsidRPr="00572173">
              <w:rPr>
                <w:szCs w:val="28"/>
              </w:rPr>
              <w:t>ного образов</w:t>
            </w:r>
            <w:r w:rsidRPr="00572173">
              <w:rPr>
                <w:szCs w:val="28"/>
              </w:rPr>
              <w:t>а</w:t>
            </w:r>
            <w:r w:rsidRPr="00572173">
              <w:rPr>
                <w:szCs w:val="28"/>
              </w:rPr>
              <w:t>ния</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место</w:t>
            </w:r>
          </w:p>
        </w:tc>
        <w:tc>
          <w:tcPr>
            <w:tcW w:w="5982" w:type="dxa"/>
            <w:gridSpan w:val="2"/>
            <w:shd w:val="clear" w:color="auto" w:fill="auto"/>
          </w:tcPr>
          <w:p w:rsidR="00572173" w:rsidRPr="00572173" w:rsidRDefault="00572173" w:rsidP="00572173">
            <w:pPr>
              <w:pStyle w:val="a7"/>
              <w:rPr>
                <w:szCs w:val="28"/>
              </w:rPr>
            </w:pPr>
            <w:r w:rsidRPr="00572173">
              <w:rPr>
                <w:szCs w:val="28"/>
              </w:rPr>
              <w:t>80% охват от общего числа детей в возрасте от 5 до 18 лет</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lastRenderedPageBreak/>
              <w:t>тель минимально допустимой площ</w:t>
            </w:r>
            <w:r w:rsidRPr="00572173">
              <w:rPr>
                <w:szCs w:val="28"/>
              </w:rPr>
              <w:t>а</w:t>
            </w:r>
            <w:r w:rsidRPr="00572173">
              <w:rPr>
                <w:szCs w:val="28"/>
              </w:rPr>
              <w:t>ди территории для размещения объекта</w:t>
            </w:r>
          </w:p>
        </w:tc>
        <w:tc>
          <w:tcPr>
            <w:tcW w:w="2098"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lastRenderedPageBreak/>
              <w:t>ного участка</w:t>
            </w:r>
          </w:p>
        </w:tc>
        <w:tc>
          <w:tcPr>
            <w:tcW w:w="5982" w:type="dxa"/>
            <w:gridSpan w:val="2"/>
            <w:shd w:val="clear" w:color="auto" w:fill="auto"/>
          </w:tcPr>
          <w:p w:rsidR="00572173" w:rsidRPr="00572173" w:rsidRDefault="00572173" w:rsidP="00572173">
            <w:pPr>
              <w:pStyle w:val="a7"/>
              <w:rPr>
                <w:szCs w:val="28"/>
              </w:rPr>
            </w:pPr>
            <w:r w:rsidRPr="00572173">
              <w:rPr>
                <w:szCs w:val="28"/>
              </w:rPr>
              <w:lastRenderedPageBreak/>
              <w:t xml:space="preserve">По заданию на проектирование для отдельно </w:t>
            </w:r>
            <w:r w:rsidRPr="00572173">
              <w:rPr>
                <w:szCs w:val="28"/>
              </w:rPr>
              <w:lastRenderedPageBreak/>
              <w:t>стоящего здания либо в первых этажах жилых зданий, общественных центров</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982" w:type="dxa"/>
            <w:gridSpan w:val="2"/>
            <w:shd w:val="clear" w:color="auto" w:fill="auto"/>
          </w:tcPr>
          <w:p w:rsidR="00572173" w:rsidRPr="00572173" w:rsidRDefault="00572173" w:rsidP="00572173">
            <w:pPr>
              <w:pStyle w:val="a7"/>
              <w:rPr>
                <w:szCs w:val="28"/>
              </w:rPr>
            </w:pPr>
            <w:r w:rsidRPr="00572173">
              <w:rPr>
                <w:szCs w:val="28"/>
              </w:rPr>
              <w:t>30 в одну сторону</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Норматив обеспеченности следует определять исходя из количества детей, фактически охваченных дополнительным образ</w:t>
            </w:r>
            <w:r w:rsidRPr="00572173">
              <w:rPr>
                <w:szCs w:val="28"/>
              </w:rPr>
              <w:t>о</w:t>
            </w:r>
            <w:r w:rsidRPr="00572173">
              <w:rPr>
                <w:szCs w:val="28"/>
              </w:rPr>
              <w:t>ванием.</w:t>
            </w:r>
          </w:p>
          <w:p w:rsidR="00572173" w:rsidRPr="00572173" w:rsidRDefault="00572173" w:rsidP="00572173">
            <w:pPr>
              <w:pStyle w:val="a7"/>
              <w:rPr>
                <w:szCs w:val="28"/>
              </w:rPr>
            </w:pPr>
            <w:r w:rsidRPr="00572173">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4.4.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физической культуры и массового спорта</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047" w:type="dxa"/>
            <w:vMerge w:val="restart"/>
            <w:shd w:val="clear" w:color="auto" w:fill="auto"/>
          </w:tcPr>
          <w:p w:rsidR="00572173" w:rsidRPr="00572173" w:rsidRDefault="00572173" w:rsidP="00572173">
            <w:pPr>
              <w:pStyle w:val="a7"/>
              <w:rPr>
                <w:szCs w:val="28"/>
              </w:rPr>
            </w:pPr>
            <w:r w:rsidRPr="00572173">
              <w:rPr>
                <w:szCs w:val="28"/>
              </w:rPr>
              <w:t>Наименование вида ОМЗ</w:t>
            </w:r>
          </w:p>
        </w:tc>
        <w:tc>
          <w:tcPr>
            <w:tcW w:w="13121" w:type="dxa"/>
            <w:gridSpan w:val="4"/>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3260" w:type="dxa"/>
            <w:shd w:val="clear" w:color="auto" w:fill="auto"/>
          </w:tcPr>
          <w:p w:rsidR="00572173" w:rsidRPr="00572173" w:rsidRDefault="00572173" w:rsidP="00572173">
            <w:pPr>
              <w:pStyle w:val="a7"/>
              <w:rPr>
                <w:szCs w:val="28"/>
              </w:rPr>
            </w:pPr>
            <w:r w:rsidRPr="00572173">
              <w:rPr>
                <w:szCs w:val="28"/>
              </w:rPr>
              <w:t>Вид расчетного показ</w:t>
            </w:r>
            <w:r w:rsidRPr="00572173">
              <w:rPr>
                <w:szCs w:val="28"/>
              </w:rPr>
              <w:t>а</w:t>
            </w:r>
            <w:r w:rsidRPr="00572173">
              <w:rPr>
                <w:szCs w:val="28"/>
              </w:rPr>
              <w:t>теля</w:t>
            </w:r>
          </w:p>
        </w:tc>
        <w:tc>
          <w:tcPr>
            <w:tcW w:w="2268" w:type="dxa"/>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единица измерения</w:t>
            </w:r>
          </w:p>
        </w:tc>
        <w:tc>
          <w:tcPr>
            <w:tcW w:w="5387" w:type="dxa"/>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1</w:t>
            </w:r>
          </w:p>
        </w:tc>
        <w:tc>
          <w:tcPr>
            <w:tcW w:w="2047" w:type="dxa"/>
            <w:vMerge w:val="restart"/>
            <w:shd w:val="clear" w:color="auto" w:fill="auto"/>
          </w:tcPr>
          <w:p w:rsidR="00572173" w:rsidRPr="00572173" w:rsidRDefault="00572173" w:rsidP="00572173">
            <w:pPr>
              <w:pStyle w:val="a7"/>
              <w:rPr>
                <w:szCs w:val="28"/>
              </w:rPr>
            </w:pPr>
            <w:r w:rsidRPr="00572173">
              <w:rPr>
                <w:szCs w:val="28"/>
              </w:rPr>
              <w:t>Физкультурно-спортивные залы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площади пола</w:t>
            </w:r>
          </w:p>
        </w:tc>
        <w:tc>
          <w:tcPr>
            <w:tcW w:w="5387" w:type="dxa"/>
            <w:shd w:val="clear" w:color="auto" w:fill="auto"/>
          </w:tcPr>
          <w:p w:rsidR="00572173" w:rsidRPr="00572173" w:rsidRDefault="00572173" w:rsidP="00572173">
            <w:pPr>
              <w:pStyle w:val="a7"/>
              <w:rPr>
                <w:szCs w:val="28"/>
              </w:rPr>
            </w:pPr>
            <w:r w:rsidRPr="00572173">
              <w:rPr>
                <w:szCs w:val="28"/>
              </w:rPr>
              <w:t>350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t>размещение преимущественно в админ</w:t>
            </w:r>
            <w:r w:rsidRPr="00572173">
              <w:rPr>
                <w:szCs w:val="28"/>
              </w:rPr>
              <w:t>и</w:t>
            </w:r>
            <w:r w:rsidRPr="00572173">
              <w:rPr>
                <w:szCs w:val="28"/>
              </w:rPr>
              <w:t>стративных центрах сельсоветов и мун</w:t>
            </w:r>
            <w:r w:rsidRPr="00572173">
              <w:rPr>
                <w:szCs w:val="28"/>
              </w:rPr>
              <w:t>и</w:t>
            </w:r>
            <w:r w:rsidRPr="00572173">
              <w:rPr>
                <w:szCs w:val="28"/>
              </w:rPr>
              <w:t>ципальном районе в пределах транспор</w:t>
            </w:r>
            <w:r w:rsidRPr="00572173">
              <w:rPr>
                <w:szCs w:val="28"/>
              </w:rPr>
              <w:t>т</w:t>
            </w:r>
            <w:r w:rsidRPr="00572173">
              <w:rPr>
                <w:szCs w:val="28"/>
              </w:rPr>
              <w:t>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2</w:t>
            </w:r>
          </w:p>
        </w:tc>
        <w:tc>
          <w:tcPr>
            <w:tcW w:w="2047" w:type="dxa"/>
            <w:vMerge w:val="restart"/>
            <w:shd w:val="clear" w:color="auto" w:fill="auto"/>
          </w:tcPr>
          <w:p w:rsidR="00572173" w:rsidRPr="00572173" w:rsidRDefault="00572173" w:rsidP="00572173">
            <w:pPr>
              <w:pStyle w:val="a7"/>
              <w:rPr>
                <w:szCs w:val="28"/>
              </w:rPr>
            </w:pPr>
            <w:r w:rsidRPr="00572173">
              <w:rPr>
                <w:szCs w:val="28"/>
              </w:rPr>
              <w:t>Плавательные бассейны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зеркала воды</w:t>
            </w:r>
          </w:p>
        </w:tc>
        <w:tc>
          <w:tcPr>
            <w:tcW w:w="5387" w:type="dxa"/>
            <w:shd w:val="clear" w:color="auto" w:fill="auto"/>
          </w:tcPr>
          <w:p w:rsidR="00572173" w:rsidRPr="00572173" w:rsidRDefault="00572173" w:rsidP="00572173">
            <w:pPr>
              <w:pStyle w:val="a7"/>
              <w:rPr>
                <w:szCs w:val="28"/>
              </w:rPr>
            </w:pPr>
            <w:r w:rsidRPr="00572173">
              <w:rPr>
                <w:szCs w:val="28"/>
              </w:rPr>
              <w:t>75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t>размещение преимущественно в муниц</w:t>
            </w:r>
            <w:r w:rsidRPr="00572173">
              <w:rPr>
                <w:szCs w:val="28"/>
              </w:rPr>
              <w:t>и</w:t>
            </w:r>
            <w:r w:rsidRPr="00572173">
              <w:rPr>
                <w:szCs w:val="28"/>
              </w:rPr>
              <w:t>пальном районе в пределах транспортной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3</w:t>
            </w:r>
          </w:p>
        </w:tc>
        <w:tc>
          <w:tcPr>
            <w:tcW w:w="2047" w:type="dxa"/>
            <w:vMerge w:val="restart"/>
            <w:shd w:val="clear" w:color="auto" w:fill="auto"/>
          </w:tcPr>
          <w:p w:rsidR="00572173" w:rsidRPr="00572173" w:rsidRDefault="00572173" w:rsidP="00572173">
            <w:pPr>
              <w:pStyle w:val="a7"/>
              <w:rPr>
                <w:szCs w:val="28"/>
              </w:rPr>
            </w:pPr>
            <w:r w:rsidRPr="00572173">
              <w:rPr>
                <w:szCs w:val="28"/>
              </w:rPr>
              <w:t>Плоскостные сооружения</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w:t>
            </w:r>
          </w:p>
        </w:tc>
        <w:tc>
          <w:tcPr>
            <w:tcW w:w="5387" w:type="dxa"/>
            <w:shd w:val="clear" w:color="auto" w:fill="auto"/>
          </w:tcPr>
          <w:p w:rsidR="00572173" w:rsidRPr="00572173" w:rsidRDefault="00572173" w:rsidP="00572173">
            <w:pPr>
              <w:pStyle w:val="a7"/>
              <w:rPr>
                <w:szCs w:val="28"/>
              </w:rPr>
            </w:pPr>
            <w:r w:rsidRPr="00572173">
              <w:rPr>
                <w:szCs w:val="28"/>
              </w:rPr>
              <w:t>1950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t>размещение преимущественно в админ</w:t>
            </w:r>
            <w:r w:rsidRPr="00572173">
              <w:rPr>
                <w:szCs w:val="28"/>
              </w:rPr>
              <w:t>и</w:t>
            </w:r>
            <w:r w:rsidRPr="00572173">
              <w:rPr>
                <w:szCs w:val="28"/>
              </w:rPr>
              <w:t>стративном центре муниципального ра</w:t>
            </w:r>
            <w:r w:rsidRPr="00572173">
              <w:rPr>
                <w:szCs w:val="28"/>
              </w:rPr>
              <w:t>й</w:t>
            </w:r>
            <w:r w:rsidRPr="00572173">
              <w:rPr>
                <w:szCs w:val="28"/>
              </w:rPr>
              <w:t>она в пределах транспортной доступности</w:t>
            </w:r>
          </w:p>
        </w:tc>
      </w:tr>
      <w:tr w:rsidR="00572173" w:rsidRPr="00572173" w:rsidTr="00572173">
        <w:tc>
          <w:tcPr>
            <w:tcW w:w="15735" w:type="dxa"/>
            <w:gridSpan w:val="6"/>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Значения расчетных показателей минимально допустимого уровня обеспеченности определены суммарно для объектов физ</w:t>
            </w:r>
            <w:r w:rsidRPr="00572173">
              <w:rPr>
                <w:szCs w:val="28"/>
              </w:rPr>
              <w:t>и</w:t>
            </w:r>
            <w:r w:rsidRPr="00572173">
              <w:rPr>
                <w:szCs w:val="28"/>
              </w:rPr>
              <w:t>ческой культуры и спорта, находящихся в ведении Новосибирской области, муниципальных районов, городских округов и пос</w:t>
            </w:r>
            <w:r w:rsidRPr="00572173">
              <w:rPr>
                <w:szCs w:val="28"/>
              </w:rPr>
              <w:t>е</w:t>
            </w:r>
            <w:r w:rsidRPr="00572173">
              <w:rPr>
                <w:szCs w:val="28"/>
              </w:rPr>
              <w:lastRenderedPageBreak/>
              <w:t>лений.</w:t>
            </w:r>
          </w:p>
          <w:p w:rsidR="00572173" w:rsidRPr="00572173" w:rsidRDefault="00572173" w:rsidP="00572173">
            <w:pPr>
              <w:pStyle w:val="a7"/>
              <w:rPr>
                <w:szCs w:val="28"/>
              </w:rPr>
            </w:pPr>
            <w:r w:rsidRPr="00572173">
              <w:rPr>
                <w:szCs w:val="28"/>
              </w:rPr>
              <w:t>2. Физкультурно-спортивные сооружения сети общего пользования следует объединять со спортивными объектами образов</w:t>
            </w:r>
            <w:r w:rsidRPr="00572173">
              <w:rPr>
                <w:szCs w:val="28"/>
              </w:rPr>
              <w:t>а</w:t>
            </w:r>
            <w:r w:rsidRPr="00572173">
              <w:rPr>
                <w:szCs w:val="28"/>
              </w:rPr>
              <w:t>тельных школ и других учебных заведений, учреждений отдыха и культуры с возможным сокращением территории.</w:t>
            </w:r>
          </w:p>
          <w:p w:rsidR="00572173" w:rsidRPr="00572173" w:rsidRDefault="00572173" w:rsidP="00572173">
            <w:pPr>
              <w:pStyle w:val="a7"/>
              <w:rPr>
                <w:szCs w:val="28"/>
              </w:rPr>
            </w:pPr>
            <w:r w:rsidRPr="00572173">
              <w:rPr>
                <w:szCs w:val="28"/>
              </w:rPr>
              <w:t>3. Для небольших поселений нормы расчета залов и бассейнов необходимо принимать с учетом минимальной вместимости об</w:t>
            </w:r>
            <w:r w:rsidRPr="00572173">
              <w:rPr>
                <w:szCs w:val="28"/>
              </w:rPr>
              <w:t>ъ</w:t>
            </w:r>
            <w:r w:rsidRPr="00572173">
              <w:rPr>
                <w:szCs w:val="28"/>
              </w:rPr>
              <w:t>ектов по технологическим требованиям. Комплексы физкультурно-оздоровительных площадок предусматриваются в каждом поселении.</w:t>
            </w:r>
          </w:p>
          <w:p w:rsidR="00572173" w:rsidRPr="00572173" w:rsidRDefault="00572173" w:rsidP="00572173">
            <w:pPr>
              <w:pStyle w:val="a7"/>
              <w:rPr>
                <w:szCs w:val="28"/>
              </w:rPr>
            </w:pPr>
            <w:r w:rsidRPr="00572173">
              <w:rPr>
                <w:szCs w:val="28"/>
              </w:rPr>
              <w:t>4. В поселениях с числом жителей от 2 до 5 тыс. следует предусматривать один спортивный зал площадью 540 кв.м.</w:t>
            </w:r>
          </w:p>
          <w:p w:rsidR="00572173" w:rsidRPr="00572173" w:rsidRDefault="00572173" w:rsidP="00572173">
            <w:pPr>
              <w:pStyle w:val="a7"/>
              <w:rPr>
                <w:szCs w:val="28"/>
              </w:rPr>
            </w:pPr>
            <w:r w:rsidRPr="00572173">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572173" w:rsidRPr="00572173" w:rsidRDefault="00572173" w:rsidP="00572173">
            <w:pPr>
              <w:pStyle w:val="a7"/>
              <w:rPr>
                <w:szCs w:val="28"/>
              </w:rPr>
            </w:pPr>
            <w:r w:rsidRPr="00572173">
              <w:rPr>
                <w:szCs w:val="28"/>
              </w:rPr>
              <w:t>6. Общая площадь территорий, занимаемых объектами физической культуры и массового спорта, не менее 7000 кв.м/1 тыс. чел.</w:t>
            </w:r>
          </w:p>
          <w:p w:rsidR="00572173" w:rsidRPr="00572173" w:rsidRDefault="00572173" w:rsidP="00572173">
            <w:pPr>
              <w:pStyle w:val="a7"/>
              <w:rPr>
                <w:szCs w:val="28"/>
              </w:rPr>
            </w:pPr>
            <w:r w:rsidRPr="00572173">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572173" w:rsidRPr="00572173" w:rsidRDefault="00572173" w:rsidP="00572173">
            <w:pPr>
              <w:pStyle w:val="a7"/>
              <w:rPr>
                <w:szCs w:val="28"/>
              </w:rPr>
            </w:pP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4.5.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утилизации и переработки бытовых и промышле</w:t>
      </w:r>
      <w:r w:rsidRPr="00572173">
        <w:rPr>
          <w:szCs w:val="28"/>
        </w:rPr>
        <w:t>н</w:t>
      </w:r>
      <w:r w:rsidRPr="00572173">
        <w:rPr>
          <w:szCs w:val="28"/>
        </w:rPr>
        <w:t>ных отходов</w:t>
      </w:r>
    </w:p>
    <w:p w:rsidR="00572173" w:rsidRPr="00572173" w:rsidRDefault="00572173" w:rsidP="00572173">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572173" w:rsidRPr="00572173" w:rsidTr="00572173">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311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5528" w:type="dxa"/>
            <w:shd w:val="clear" w:color="auto" w:fill="auto"/>
          </w:tcPr>
          <w:p w:rsidR="00572173" w:rsidRPr="00572173" w:rsidRDefault="00572173" w:rsidP="00572173">
            <w:pPr>
              <w:pStyle w:val="a7"/>
              <w:rPr>
                <w:szCs w:val="28"/>
              </w:rPr>
            </w:pPr>
            <w:r w:rsidRPr="00572173">
              <w:rPr>
                <w:szCs w:val="28"/>
              </w:rPr>
              <w:t xml:space="preserve">Наименование расчетного показателя ОМЗ, </w:t>
            </w:r>
          </w:p>
          <w:p w:rsidR="00572173" w:rsidRPr="00572173" w:rsidRDefault="00572173" w:rsidP="00572173">
            <w:pPr>
              <w:pStyle w:val="a7"/>
              <w:rPr>
                <w:szCs w:val="28"/>
              </w:rPr>
            </w:pPr>
            <w:r w:rsidRPr="00572173">
              <w:rPr>
                <w:szCs w:val="28"/>
              </w:rPr>
              <w:t>единица измерения</w:t>
            </w:r>
          </w:p>
        </w:tc>
        <w:tc>
          <w:tcPr>
            <w:tcW w:w="6490" w:type="dxa"/>
            <w:gridSpan w:val="2"/>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15704" w:type="dxa"/>
            <w:gridSpan w:val="5"/>
          </w:tcPr>
          <w:p w:rsidR="00572173" w:rsidRPr="00572173" w:rsidRDefault="00572173" w:rsidP="00572173">
            <w:pPr>
              <w:pStyle w:val="a7"/>
              <w:rPr>
                <w:szCs w:val="28"/>
              </w:rPr>
            </w:pPr>
            <w:r w:rsidRPr="00572173">
              <w:rPr>
                <w:szCs w:val="28"/>
              </w:rPr>
              <w:t>В области утилизации и переработки бытовых и промышленных отходов</w:t>
            </w:r>
          </w:p>
        </w:tc>
      </w:tr>
      <w:tr w:rsidR="00572173" w:rsidRPr="00572173" w:rsidTr="00572173">
        <w:trPr>
          <w:trHeight w:val="516"/>
        </w:trPr>
        <w:tc>
          <w:tcPr>
            <w:tcW w:w="567" w:type="dxa"/>
            <w:vMerge w:val="restart"/>
          </w:tcPr>
          <w:p w:rsidR="00572173" w:rsidRPr="00572173" w:rsidRDefault="00572173" w:rsidP="00572173">
            <w:pPr>
              <w:pStyle w:val="a7"/>
              <w:rPr>
                <w:szCs w:val="28"/>
              </w:rPr>
            </w:pPr>
            <w:r w:rsidRPr="00572173">
              <w:rPr>
                <w:szCs w:val="28"/>
              </w:rPr>
              <w:t>1</w:t>
            </w:r>
          </w:p>
        </w:tc>
        <w:tc>
          <w:tcPr>
            <w:tcW w:w="3119" w:type="dxa"/>
            <w:vMerge w:val="restart"/>
            <w:shd w:val="clear" w:color="auto" w:fill="auto"/>
          </w:tcPr>
          <w:p w:rsidR="00572173" w:rsidRPr="00572173" w:rsidRDefault="00572173" w:rsidP="00572173">
            <w:pPr>
              <w:pStyle w:val="a7"/>
              <w:rPr>
                <w:szCs w:val="28"/>
              </w:rPr>
            </w:pPr>
            <w:r w:rsidRPr="00572173">
              <w:rPr>
                <w:szCs w:val="28"/>
              </w:rPr>
              <w:t>Полигоны бытовых и промышленных отх</w:t>
            </w:r>
            <w:r w:rsidRPr="00572173">
              <w:rPr>
                <w:szCs w:val="28"/>
              </w:rPr>
              <w:t>о</w:t>
            </w:r>
            <w:r w:rsidRPr="00572173">
              <w:rPr>
                <w:szCs w:val="28"/>
              </w:rPr>
              <w:t>дов, объекты по тран</w:t>
            </w:r>
            <w:r w:rsidRPr="00572173">
              <w:rPr>
                <w:szCs w:val="28"/>
              </w:rPr>
              <w:t>с</w:t>
            </w:r>
            <w:r w:rsidRPr="00572173">
              <w:rPr>
                <w:szCs w:val="28"/>
              </w:rPr>
              <w:t>портировке, обезвр</w:t>
            </w:r>
            <w:r w:rsidRPr="00572173">
              <w:rPr>
                <w:szCs w:val="28"/>
              </w:rPr>
              <w:t>е</w:t>
            </w:r>
            <w:r w:rsidRPr="00572173">
              <w:rPr>
                <w:szCs w:val="28"/>
              </w:rPr>
              <w:t>живанию и переработке бытовых отходов</w:t>
            </w:r>
          </w:p>
        </w:tc>
        <w:tc>
          <w:tcPr>
            <w:tcW w:w="5528"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предприятия и сооружения по транспортировке, обезвр</w:t>
            </w:r>
            <w:r w:rsidRPr="00572173">
              <w:rPr>
                <w:szCs w:val="28"/>
              </w:rPr>
              <w:t>е</w:t>
            </w:r>
            <w:r w:rsidRPr="00572173">
              <w:rPr>
                <w:szCs w:val="28"/>
              </w:rPr>
              <w:t>живанию и переработке бытовых отходов, га/1 тыс. тонн твердых бытовых отходов в год</w:t>
            </w:r>
          </w:p>
        </w:tc>
        <w:tc>
          <w:tcPr>
            <w:tcW w:w="5103" w:type="dxa"/>
            <w:shd w:val="clear" w:color="auto" w:fill="auto"/>
          </w:tcPr>
          <w:p w:rsidR="00572173" w:rsidRPr="00572173" w:rsidRDefault="00572173" w:rsidP="00572173">
            <w:pPr>
              <w:pStyle w:val="a7"/>
              <w:rPr>
                <w:szCs w:val="28"/>
              </w:rPr>
            </w:pPr>
            <w:r w:rsidRPr="00572173">
              <w:rPr>
                <w:szCs w:val="28"/>
              </w:rPr>
              <w:t>предприятия по промышленной перер</w:t>
            </w:r>
            <w:r w:rsidRPr="00572173">
              <w:rPr>
                <w:szCs w:val="28"/>
              </w:rPr>
              <w:t>а</w:t>
            </w:r>
            <w:r w:rsidRPr="00572173">
              <w:rPr>
                <w:szCs w:val="28"/>
              </w:rPr>
              <w:t>ботке бытовых отходов</w:t>
            </w:r>
          </w:p>
        </w:tc>
        <w:tc>
          <w:tcPr>
            <w:tcW w:w="1387" w:type="dxa"/>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склады свежего компоста</w:t>
            </w:r>
          </w:p>
        </w:tc>
        <w:tc>
          <w:tcPr>
            <w:tcW w:w="1387"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полигоны (кроме полигонов по обе</w:t>
            </w:r>
            <w:r w:rsidRPr="00572173">
              <w:rPr>
                <w:szCs w:val="28"/>
              </w:rPr>
              <w:t>з</w:t>
            </w:r>
            <w:r w:rsidRPr="00572173">
              <w:rPr>
                <w:szCs w:val="28"/>
              </w:rPr>
              <w:t>вреживанию и захоронению токсичных промышленных отходов)</w:t>
            </w:r>
          </w:p>
        </w:tc>
        <w:tc>
          <w:tcPr>
            <w:tcW w:w="1387" w:type="dxa"/>
            <w:shd w:val="clear" w:color="auto" w:fill="auto"/>
          </w:tcPr>
          <w:p w:rsidR="00572173" w:rsidRPr="00572173" w:rsidRDefault="00572173" w:rsidP="00572173">
            <w:pPr>
              <w:pStyle w:val="a7"/>
              <w:rPr>
                <w:szCs w:val="28"/>
                <w:highlight w:val="yellow"/>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компостирования</w:t>
            </w:r>
          </w:p>
        </w:tc>
        <w:tc>
          <w:tcPr>
            <w:tcW w:w="1387" w:type="dxa"/>
            <w:shd w:val="clear" w:color="auto" w:fill="auto"/>
          </w:tcPr>
          <w:p w:rsidR="00572173" w:rsidRPr="00572173" w:rsidRDefault="00572173" w:rsidP="00572173">
            <w:pPr>
              <w:pStyle w:val="a7"/>
              <w:rPr>
                <w:szCs w:val="28"/>
              </w:rPr>
            </w:pPr>
            <w:r w:rsidRPr="00572173">
              <w:rPr>
                <w:szCs w:val="28"/>
              </w:rPr>
              <w:t>0,5-1</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ассенизации</w:t>
            </w:r>
          </w:p>
        </w:tc>
        <w:tc>
          <w:tcPr>
            <w:tcW w:w="1387" w:type="dxa"/>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сливные станции</w:t>
            </w:r>
          </w:p>
        </w:tc>
        <w:tc>
          <w:tcPr>
            <w:tcW w:w="1387" w:type="dxa"/>
            <w:shd w:val="clear" w:color="auto" w:fill="auto"/>
          </w:tcPr>
          <w:p w:rsidR="00572173" w:rsidRPr="00572173" w:rsidRDefault="00572173" w:rsidP="00572173">
            <w:pPr>
              <w:pStyle w:val="a7"/>
              <w:rPr>
                <w:szCs w:val="28"/>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мусороперегрузочные станции</w:t>
            </w:r>
          </w:p>
        </w:tc>
        <w:tc>
          <w:tcPr>
            <w:tcW w:w="1387"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складирования и захоронения обезвреженных осадков (по сухому в</w:t>
            </w:r>
            <w:r w:rsidRPr="00572173">
              <w:rPr>
                <w:szCs w:val="28"/>
              </w:rPr>
              <w:t>е</w:t>
            </w:r>
            <w:r w:rsidRPr="00572173">
              <w:rPr>
                <w:szCs w:val="28"/>
              </w:rPr>
              <w:t>ществу)</w:t>
            </w:r>
          </w:p>
        </w:tc>
        <w:tc>
          <w:tcPr>
            <w:tcW w:w="1387" w:type="dxa"/>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мусоросжигательные и мусороперер</w:t>
            </w:r>
            <w:r w:rsidRPr="00572173">
              <w:rPr>
                <w:szCs w:val="28"/>
              </w:rPr>
              <w:t>а</w:t>
            </w:r>
            <w:r w:rsidRPr="00572173">
              <w:rPr>
                <w:szCs w:val="28"/>
              </w:rPr>
              <w:t>батывающие объекты мощностью, тыс. т в год:</w:t>
            </w:r>
          </w:p>
          <w:p w:rsidR="00572173" w:rsidRPr="00572173" w:rsidRDefault="00572173" w:rsidP="00572173">
            <w:pPr>
              <w:pStyle w:val="a7"/>
              <w:rPr>
                <w:szCs w:val="28"/>
              </w:rPr>
            </w:pPr>
            <w:r w:rsidRPr="00572173">
              <w:rPr>
                <w:szCs w:val="28"/>
              </w:rPr>
              <w:t>до 40</w:t>
            </w:r>
          </w:p>
          <w:p w:rsidR="00572173" w:rsidRPr="00572173" w:rsidRDefault="00572173" w:rsidP="00572173">
            <w:pPr>
              <w:pStyle w:val="a7"/>
              <w:rPr>
                <w:szCs w:val="28"/>
              </w:rPr>
            </w:pPr>
            <w:r w:rsidRPr="00572173">
              <w:rPr>
                <w:szCs w:val="28"/>
              </w:rPr>
              <w:t>свыше 40</w:t>
            </w:r>
          </w:p>
        </w:tc>
        <w:tc>
          <w:tcPr>
            <w:tcW w:w="1387" w:type="dxa"/>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0,05</w:t>
            </w:r>
          </w:p>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2</w:t>
            </w:r>
          </w:p>
        </w:tc>
        <w:tc>
          <w:tcPr>
            <w:tcW w:w="3119" w:type="dxa"/>
            <w:vMerge w:val="restart"/>
            <w:shd w:val="clear" w:color="auto" w:fill="auto"/>
          </w:tcPr>
          <w:p w:rsidR="00572173" w:rsidRPr="00572173" w:rsidRDefault="00572173" w:rsidP="00572173">
            <w:pPr>
              <w:pStyle w:val="a7"/>
              <w:rPr>
                <w:szCs w:val="28"/>
              </w:rPr>
            </w:pPr>
            <w:r w:rsidRPr="00572173">
              <w:rPr>
                <w:szCs w:val="28"/>
              </w:rPr>
              <w:t>Предприятия по пер</w:t>
            </w:r>
            <w:r w:rsidRPr="00572173">
              <w:rPr>
                <w:szCs w:val="28"/>
              </w:rPr>
              <w:t>е</w:t>
            </w:r>
            <w:r w:rsidRPr="00572173">
              <w:rPr>
                <w:szCs w:val="28"/>
              </w:rPr>
              <w:t>работке промышленных отходов</w:t>
            </w:r>
          </w:p>
        </w:tc>
        <w:tc>
          <w:tcPr>
            <w:tcW w:w="5528" w:type="dxa"/>
            <w:shd w:val="clear" w:color="auto" w:fill="auto"/>
          </w:tcPr>
          <w:p w:rsidR="00572173" w:rsidRPr="00572173" w:rsidRDefault="00572173" w:rsidP="00572173">
            <w:pPr>
              <w:pStyle w:val="a7"/>
              <w:rPr>
                <w:szCs w:val="28"/>
              </w:rPr>
            </w:pPr>
            <w:r w:rsidRPr="00572173">
              <w:rPr>
                <w:szCs w:val="28"/>
              </w:rPr>
              <w:t>Плотность застройки предприятия, %</w:t>
            </w:r>
          </w:p>
        </w:tc>
        <w:tc>
          <w:tcPr>
            <w:tcW w:w="6490" w:type="dxa"/>
            <w:gridSpan w:val="2"/>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1265"/>
        </w:trPr>
        <w:tc>
          <w:tcPr>
            <w:tcW w:w="567" w:type="dxa"/>
            <w:vMerge w:val="restart"/>
          </w:tcPr>
          <w:p w:rsidR="00572173" w:rsidRPr="00572173" w:rsidRDefault="00572173" w:rsidP="00572173">
            <w:pPr>
              <w:pStyle w:val="a7"/>
              <w:rPr>
                <w:szCs w:val="28"/>
              </w:rPr>
            </w:pPr>
            <w:r w:rsidRPr="00572173">
              <w:rPr>
                <w:szCs w:val="28"/>
              </w:rPr>
              <w:t>3</w:t>
            </w: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дов мощностью 100 тыс. т и более отходов в год</w:t>
            </w: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vMerge w:val="restart"/>
            <w:shd w:val="clear" w:color="auto" w:fill="auto"/>
          </w:tcPr>
          <w:p w:rsidR="00572173" w:rsidRPr="00572173" w:rsidRDefault="00572173" w:rsidP="00572173">
            <w:pPr>
              <w:pStyle w:val="a7"/>
              <w:rPr>
                <w:szCs w:val="28"/>
              </w:rPr>
            </w:pPr>
            <w:r w:rsidRPr="00572173">
              <w:rPr>
                <w:szCs w:val="28"/>
              </w:rPr>
              <w:t>до жилой застройки, ландшафтно-рекреационных зон, зон отдыха, сад</w:t>
            </w:r>
            <w:r w:rsidRPr="00572173">
              <w:rPr>
                <w:szCs w:val="28"/>
              </w:rPr>
              <w:t>о</w:t>
            </w:r>
            <w:r w:rsidRPr="00572173">
              <w:rPr>
                <w:szCs w:val="28"/>
              </w:rPr>
              <w:t>водческих товариществ, дачных и садово-огородных участков, спорти</w:t>
            </w:r>
            <w:r w:rsidRPr="00572173">
              <w:rPr>
                <w:szCs w:val="28"/>
              </w:rPr>
              <w:t>в</w:t>
            </w:r>
            <w:r w:rsidRPr="00572173">
              <w:rPr>
                <w:szCs w:val="28"/>
              </w:rPr>
              <w:t>ных сооружений, детских площадок, образовательных и детских организ</w:t>
            </w:r>
            <w:r w:rsidRPr="00572173">
              <w:rPr>
                <w:szCs w:val="28"/>
              </w:rPr>
              <w:t>а</w:t>
            </w:r>
            <w:r w:rsidRPr="00572173">
              <w:rPr>
                <w:szCs w:val="28"/>
              </w:rPr>
              <w:t>ций, лечебно-профилактических и озд</w:t>
            </w:r>
            <w:r w:rsidRPr="00572173">
              <w:rPr>
                <w:szCs w:val="28"/>
              </w:rPr>
              <w:t>о</w:t>
            </w:r>
            <w:r w:rsidRPr="00572173">
              <w:rPr>
                <w:szCs w:val="28"/>
              </w:rPr>
              <w:t>ровительных организаций</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дов мощностью менее 100 тыс. т отходов в год</w:t>
            </w:r>
          </w:p>
        </w:tc>
        <w:tc>
          <w:tcPr>
            <w:tcW w:w="5528" w:type="dxa"/>
            <w:vMerge/>
            <w:shd w:val="clear" w:color="auto" w:fill="auto"/>
          </w:tcPr>
          <w:p w:rsidR="00572173" w:rsidRPr="00572173" w:rsidRDefault="00572173" w:rsidP="00572173">
            <w:pPr>
              <w:pStyle w:val="a7"/>
              <w:rPr>
                <w:szCs w:val="28"/>
              </w:rPr>
            </w:pPr>
          </w:p>
        </w:tc>
        <w:tc>
          <w:tcPr>
            <w:tcW w:w="5103" w:type="dxa"/>
            <w:vMerge/>
            <w:shd w:val="clear" w:color="auto" w:fill="auto"/>
          </w:tcPr>
          <w:p w:rsidR="00572173" w:rsidRPr="00572173" w:rsidRDefault="00572173" w:rsidP="00572173">
            <w:pPr>
              <w:pStyle w:val="a7"/>
              <w:rPr>
                <w:szCs w:val="28"/>
              </w:rPr>
            </w:pPr>
          </w:p>
        </w:tc>
        <w:tc>
          <w:tcPr>
            <w:tcW w:w="1387" w:type="dxa"/>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4</w:t>
            </w:r>
          </w:p>
        </w:tc>
        <w:tc>
          <w:tcPr>
            <w:tcW w:w="3119" w:type="dxa"/>
            <w:vMerge w:val="restart"/>
            <w:shd w:val="clear" w:color="auto" w:fill="auto"/>
          </w:tcPr>
          <w:p w:rsidR="00572173" w:rsidRPr="00572173" w:rsidRDefault="00572173" w:rsidP="00572173">
            <w:pPr>
              <w:pStyle w:val="a7"/>
              <w:rPr>
                <w:szCs w:val="28"/>
              </w:rPr>
            </w:pPr>
            <w:r w:rsidRPr="00572173">
              <w:rPr>
                <w:szCs w:val="28"/>
              </w:rPr>
              <w:t>Участки захоронения токсичных промы</w:t>
            </w:r>
            <w:r w:rsidRPr="00572173">
              <w:rPr>
                <w:szCs w:val="28"/>
              </w:rPr>
              <w:t>ш</w:t>
            </w:r>
            <w:r w:rsidRPr="00572173">
              <w:rPr>
                <w:szCs w:val="28"/>
              </w:rPr>
              <w:t>ленных отходов</w:t>
            </w:r>
          </w:p>
        </w:tc>
        <w:tc>
          <w:tcPr>
            <w:tcW w:w="5528" w:type="dxa"/>
            <w:shd w:val="clear" w:color="auto" w:fill="auto"/>
          </w:tcPr>
          <w:p w:rsidR="00572173" w:rsidRPr="00572173" w:rsidRDefault="00572173" w:rsidP="00572173">
            <w:pPr>
              <w:pStyle w:val="a7"/>
              <w:rPr>
                <w:szCs w:val="28"/>
              </w:rPr>
            </w:pPr>
            <w:r w:rsidRPr="00572173">
              <w:rPr>
                <w:szCs w:val="28"/>
              </w:rPr>
              <w:t>Размер земельного участка, кв.м</w:t>
            </w:r>
          </w:p>
        </w:tc>
        <w:tc>
          <w:tcPr>
            <w:tcW w:w="6490" w:type="dxa"/>
            <w:gridSpan w:val="2"/>
            <w:shd w:val="clear" w:color="auto" w:fill="auto"/>
          </w:tcPr>
          <w:p w:rsidR="00572173" w:rsidRPr="00572173" w:rsidRDefault="00572173" w:rsidP="00572173">
            <w:pPr>
              <w:pStyle w:val="a7"/>
              <w:rPr>
                <w:szCs w:val="28"/>
              </w:rPr>
            </w:pPr>
            <w:r w:rsidRPr="00572173">
              <w:rPr>
                <w:szCs w:val="28"/>
              </w:rPr>
              <w:t>не регламентируется</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Мощность, тыс. тонн</w:t>
            </w:r>
          </w:p>
        </w:tc>
        <w:tc>
          <w:tcPr>
            <w:tcW w:w="6490" w:type="dxa"/>
            <w:gridSpan w:val="2"/>
            <w:shd w:val="clear" w:color="auto" w:fill="auto"/>
          </w:tcPr>
          <w:p w:rsidR="00572173" w:rsidRPr="00572173" w:rsidRDefault="00572173" w:rsidP="00572173">
            <w:pPr>
              <w:pStyle w:val="a7"/>
              <w:rPr>
                <w:szCs w:val="28"/>
              </w:rPr>
            </w:pPr>
            <w:r w:rsidRPr="00572173">
              <w:rPr>
                <w:szCs w:val="28"/>
              </w:rPr>
              <w:t>определяется количеством токсичных отходов, к</w:t>
            </w:r>
            <w:r w:rsidRPr="00572173">
              <w:rPr>
                <w:szCs w:val="28"/>
              </w:rPr>
              <w:t>о</w:t>
            </w:r>
            <w:r w:rsidRPr="00572173">
              <w:rPr>
                <w:szCs w:val="28"/>
              </w:rPr>
              <w:t>торое может быть принято на полигон в течение одного года</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населенных пунктов и открытых в</w:t>
            </w:r>
            <w:r w:rsidRPr="00572173">
              <w:rPr>
                <w:szCs w:val="28"/>
              </w:rPr>
              <w:t>о</w:t>
            </w:r>
            <w:r w:rsidRPr="00572173">
              <w:rPr>
                <w:szCs w:val="28"/>
              </w:rPr>
              <w:t>доемов, а также до объектов, испол</w:t>
            </w:r>
            <w:r w:rsidRPr="00572173">
              <w:rPr>
                <w:szCs w:val="28"/>
              </w:rPr>
              <w:t>ь</w:t>
            </w:r>
            <w:r w:rsidRPr="00572173">
              <w:rPr>
                <w:szCs w:val="28"/>
              </w:rPr>
              <w:t>зуемых в культурно-оздоровительных целях</w:t>
            </w:r>
          </w:p>
        </w:tc>
        <w:tc>
          <w:tcPr>
            <w:tcW w:w="1387" w:type="dxa"/>
            <w:shd w:val="clear" w:color="auto" w:fill="auto"/>
          </w:tcPr>
          <w:p w:rsidR="00572173" w:rsidRPr="00572173" w:rsidRDefault="00572173" w:rsidP="00572173">
            <w:pPr>
              <w:pStyle w:val="a7"/>
              <w:rPr>
                <w:szCs w:val="28"/>
              </w:rPr>
            </w:pPr>
            <w:r w:rsidRPr="00572173">
              <w:rPr>
                <w:szCs w:val="28"/>
              </w:rPr>
              <w:t>3000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сельскохозяйственных угодий, авт</w:t>
            </w:r>
            <w:r w:rsidRPr="00572173">
              <w:rPr>
                <w:szCs w:val="28"/>
              </w:rPr>
              <w:t>о</w:t>
            </w:r>
            <w:r w:rsidRPr="00572173">
              <w:rPr>
                <w:szCs w:val="28"/>
              </w:rPr>
              <w:t>мобильных дорог общей сети</w:t>
            </w:r>
          </w:p>
        </w:tc>
        <w:tc>
          <w:tcPr>
            <w:tcW w:w="1387"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границ леса и лесопосадок, не пре</w:t>
            </w:r>
            <w:r w:rsidRPr="00572173">
              <w:rPr>
                <w:szCs w:val="28"/>
              </w:rPr>
              <w:t>д</w:t>
            </w:r>
            <w:r w:rsidRPr="00572173">
              <w:rPr>
                <w:szCs w:val="28"/>
              </w:rPr>
              <w:t>назначенных для использования в ре</w:t>
            </w:r>
            <w:r w:rsidRPr="00572173">
              <w:rPr>
                <w:szCs w:val="28"/>
              </w:rPr>
              <w:t>к</w:t>
            </w:r>
            <w:r w:rsidRPr="00572173">
              <w:rPr>
                <w:szCs w:val="28"/>
              </w:rPr>
              <w:t>реационных целях</w:t>
            </w:r>
          </w:p>
        </w:tc>
        <w:tc>
          <w:tcPr>
            <w:tcW w:w="1387"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5</w:t>
            </w:r>
          </w:p>
        </w:tc>
        <w:tc>
          <w:tcPr>
            <w:tcW w:w="3119" w:type="dxa"/>
            <w:vMerge w:val="restart"/>
            <w:shd w:val="clear" w:color="auto" w:fill="auto"/>
          </w:tcPr>
          <w:p w:rsidR="00572173" w:rsidRPr="00572173" w:rsidRDefault="00572173" w:rsidP="00572173">
            <w:pPr>
              <w:pStyle w:val="a7"/>
              <w:rPr>
                <w:szCs w:val="28"/>
              </w:rPr>
            </w:pPr>
            <w:r w:rsidRPr="00572173">
              <w:rPr>
                <w:szCs w:val="28"/>
              </w:rPr>
              <w:t>Скотомогильники (би</w:t>
            </w:r>
            <w:r w:rsidRPr="00572173">
              <w:rPr>
                <w:szCs w:val="28"/>
              </w:rPr>
              <w:t>о</w:t>
            </w:r>
            <w:r w:rsidRPr="00572173">
              <w:rPr>
                <w:szCs w:val="28"/>
              </w:rPr>
              <w:t>термические ямы)</w:t>
            </w:r>
          </w:p>
        </w:tc>
        <w:tc>
          <w:tcPr>
            <w:tcW w:w="5528" w:type="dxa"/>
            <w:shd w:val="clear" w:color="auto" w:fill="auto"/>
          </w:tcPr>
          <w:p w:rsidR="00572173" w:rsidRPr="00572173" w:rsidRDefault="00572173" w:rsidP="00572173">
            <w:pPr>
              <w:pStyle w:val="a7"/>
              <w:rPr>
                <w:szCs w:val="28"/>
              </w:rPr>
            </w:pPr>
            <w:r w:rsidRPr="00572173">
              <w:rPr>
                <w:szCs w:val="28"/>
              </w:rPr>
              <w:t>Размер земельного участка, кв.м</w:t>
            </w:r>
          </w:p>
        </w:tc>
        <w:tc>
          <w:tcPr>
            <w:tcW w:w="6490" w:type="dxa"/>
            <w:gridSpan w:val="2"/>
            <w:shd w:val="clear" w:color="auto" w:fill="auto"/>
          </w:tcPr>
          <w:p w:rsidR="00572173" w:rsidRPr="00572173" w:rsidRDefault="00572173" w:rsidP="00572173">
            <w:pPr>
              <w:pStyle w:val="a7"/>
              <w:rPr>
                <w:szCs w:val="28"/>
              </w:rPr>
            </w:pPr>
            <w:r w:rsidRPr="00572173">
              <w:rPr>
                <w:szCs w:val="28"/>
              </w:rPr>
              <w:t>не менее 600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от скотомогил</w:t>
            </w:r>
            <w:r w:rsidRPr="00572173">
              <w:rPr>
                <w:szCs w:val="28"/>
              </w:rPr>
              <w:t>ь</w:t>
            </w:r>
            <w:r w:rsidRPr="00572173">
              <w:rPr>
                <w:szCs w:val="28"/>
              </w:rPr>
              <w:t>ника (биотермической ямы),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 xml:space="preserve">до автомобильных, </w:t>
            </w:r>
          </w:p>
        </w:tc>
        <w:tc>
          <w:tcPr>
            <w:tcW w:w="1387" w:type="dxa"/>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скотопрогонов и пастбищ</w:t>
            </w:r>
          </w:p>
        </w:tc>
        <w:tc>
          <w:tcPr>
            <w:tcW w:w="1387"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6</w:t>
            </w:r>
          </w:p>
        </w:tc>
        <w:tc>
          <w:tcPr>
            <w:tcW w:w="3119" w:type="dxa"/>
            <w:vMerge w:val="restart"/>
            <w:shd w:val="clear" w:color="auto" w:fill="auto"/>
          </w:tcPr>
          <w:p w:rsidR="00572173" w:rsidRPr="00572173" w:rsidRDefault="00572173" w:rsidP="00572173">
            <w:pPr>
              <w:pStyle w:val="a7"/>
              <w:rPr>
                <w:szCs w:val="28"/>
              </w:rPr>
            </w:pPr>
            <w:r w:rsidRPr="00572173">
              <w:rPr>
                <w:szCs w:val="28"/>
              </w:rPr>
              <w:t>Установки термической утилизации биологич</w:t>
            </w:r>
            <w:r w:rsidRPr="00572173">
              <w:rPr>
                <w:szCs w:val="28"/>
              </w:rPr>
              <w:t>е</w:t>
            </w:r>
            <w:r w:rsidRPr="00572173">
              <w:rPr>
                <w:szCs w:val="28"/>
              </w:rPr>
              <w:lastRenderedPageBreak/>
              <w:t>ских отходов</w:t>
            </w:r>
          </w:p>
        </w:tc>
        <w:tc>
          <w:tcPr>
            <w:tcW w:w="5528" w:type="dxa"/>
            <w:shd w:val="clear" w:color="auto" w:fill="auto"/>
          </w:tcPr>
          <w:p w:rsidR="00572173" w:rsidRPr="00572173" w:rsidRDefault="00572173" w:rsidP="00572173">
            <w:pPr>
              <w:pStyle w:val="a7"/>
              <w:rPr>
                <w:szCs w:val="28"/>
              </w:rPr>
            </w:pPr>
            <w:r w:rsidRPr="00572173">
              <w:rPr>
                <w:szCs w:val="28"/>
              </w:rPr>
              <w:lastRenderedPageBreak/>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bl>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572173" w:rsidRPr="00572173" w:rsidRDefault="00572173" w:rsidP="00572173">
      <w:pPr>
        <w:pStyle w:val="a7"/>
        <w:rPr>
          <w:szCs w:val="28"/>
        </w:rPr>
      </w:pPr>
      <w:r w:rsidRPr="00572173">
        <w:rPr>
          <w:szCs w:val="28"/>
        </w:rPr>
        <w:t xml:space="preserve"> связанных с решением вопросов местного значения</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127" w:type="dxa"/>
            <w:gridSpan w:val="2"/>
            <w:shd w:val="clear" w:color="auto" w:fill="auto"/>
          </w:tcPr>
          <w:p w:rsidR="00572173" w:rsidRPr="00572173" w:rsidRDefault="00572173" w:rsidP="00572173">
            <w:pPr>
              <w:pStyle w:val="a7"/>
              <w:rPr>
                <w:szCs w:val="28"/>
              </w:rPr>
            </w:pPr>
            <w:r w:rsidRPr="00572173">
              <w:rPr>
                <w:szCs w:val="28"/>
              </w:rPr>
              <w:t>Наименование вида объекта местного зн</w:t>
            </w:r>
            <w:r w:rsidRPr="00572173">
              <w:rPr>
                <w:szCs w:val="28"/>
              </w:rPr>
              <w:t>а</w:t>
            </w:r>
            <w:r w:rsidRPr="00572173">
              <w:rPr>
                <w:szCs w:val="28"/>
              </w:rPr>
              <w:t>чения</w:t>
            </w:r>
          </w:p>
        </w:tc>
        <w:tc>
          <w:tcPr>
            <w:tcW w:w="2835" w:type="dxa"/>
            <w:gridSpan w:val="2"/>
            <w:shd w:val="clear" w:color="auto" w:fill="auto"/>
          </w:tcPr>
          <w:p w:rsidR="00572173" w:rsidRPr="00572173" w:rsidRDefault="00572173" w:rsidP="00572173">
            <w:pPr>
              <w:pStyle w:val="a7"/>
              <w:rPr>
                <w:szCs w:val="28"/>
              </w:rPr>
            </w:pPr>
            <w:r w:rsidRPr="00572173">
              <w:rPr>
                <w:szCs w:val="28"/>
              </w:rPr>
              <w:t>Тип расчетного пок</w:t>
            </w:r>
            <w:r w:rsidRPr="00572173">
              <w:rPr>
                <w:szCs w:val="28"/>
              </w:rPr>
              <w:t>а</w:t>
            </w:r>
            <w:r w:rsidRPr="00572173">
              <w:rPr>
                <w:szCs w:val="28"/>
              </w:rPr>
              <w:t>зателя</w:t>
            </w:r>
          </w:p>
        </w:tc>
        <w:tc>
          <w:tcPr>
            <w:tcW w:w="2977" w:type="dxa"/>
            <w:gridSpan w:val="2"/>
            <w:shd w:val="clear" w:color="auto" w:fill="auto"/>
          </w:tcPr>
          <w:p w:rsidR="00572173" w:rsidRPr="00572173" w:rsidRDefault="00572173" w:rsidP="00572173">
            <w:pPr>
              <w:pStyle w:val="a7"/>
              <w:rPr>
                <w:szCs w:val="28"/>
              </w:rPr>
            </w:pPr>
            <w:r w:rsidRPr="00572173">
              <w:rPr>
                <w:szCs w:val="28"/>
              </w:rPr>
              <w:t>Вид расчетного пок</w:t>
            </w:r>
            <w:r w:rsidRPr="00572173">
              <w:rPr>
                <w:szCs w:val="28"/>
              </w:rPr>
              <w:t>а</w:t>
            </w:r>
            <w:r w:rsidRPr="00572173">
              <w:rPr>
                <w:szCs w:val="28"/>
              </w:rPr>
              <w:t>зателя</w:t>
            </w:r>
          </w:p>
        </w:tc>
        <w:tc>
          <w:tcPr>
            <w:tcW w:w="2410"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 изм</w:t>
            </w:r>
            <w:r w:rsidRPr="00572173">
              <w:rPr>
                <w:szCs w:val="28"/>
              </w:rPr>
              <w:t>е</w:t>
            </w:r>
            <w:r w:rsidRPr="00572173">
              <w:rPr>
                <w:szCs w:val="28"/>
              </w:rPr>
              <w:t>рения</w:t>
            </w:r>
          </w:p>
        </w:tc>
        <w:tc>
          <w:tcPr>
            <w:tcW w:w="4819" w:type="dxa"/>
            <w:gridSpan w:val="7"/>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Места погреб</w:t>
            </w:r>
            <w:r w:rsidRPr="00572173">
              <w:rPr>
                <w:szCs w:val="28"/>
              </w:rPr>
              <w:t>е</w:t>
            </w:r>
            <w:r w:rsidRPr="00572173">
              <w:rPr>
                <w:szCs w:val="28"/>
              </w:rPr>
              <w:t>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для размещения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Размер земельн</w:t>
            </w:r>
            <w:r w:rsidRPr="00572173">
              <w:rPr>
                <w:szCs w:val="28"/>
              </w:rPr>
              <w:t>о</w:t>
            </w:r>
            <w:r w:rsidRPr="00572173">
              <w:rPr>
                <w:szCs w:val="28"/>
              </w:rPr>
              <w:t xml:space="preserve">го участка, </w:t>
            </w:r>
          </w:p>
          <w:p w:rsidR="00572173" w:rsidRPr="00572173" w:rsidRDefault="00572173" w:rsidP="00572173">
            <w:pPr>
              <w:pStyle w:val="a7"/>
              <w:rPr>
                <w:szCs w:val="28"/>
              </w:rPr>
            </w:pPr>
            <w:r w:rsidRPr="00572173">
              <w:rPr>
                <w:szCs w:val="28"/>
              </w:rPr>
              <w:t>га на 1 тыс. чел.</w:t>
            </w:r>
          </w:p>
        </w:tc>
        <w:tc>
          <w:tcPr>
            <w:tcW w:w="4819" w:type="dxa"/>
            <w:gridSpan w:val="7"/>
            <w:shd w:val="clear" w:color="auto" w:fill="auto"/>
          </w:tcPr>
          <w:p w:rsidR="00572173" w:rsidRPr="00572173" w:rsidRDefault="00572173" w:rsidP="00572173">
            <w:pPr>
              <w:pStyle w:val="a7"/>
              <w:rPr>
                <w:szCs w:val="28"/>
              </w:rPr>
            </w:pPr>
            <w:r w:rsidRPr="00572173">
              <w:rPr>
                <w:szCs w:val="28"/>
              </w:rPr>
              <w:t>Кладбища смешанного и традицио</w:t>
            </w:r>
            <w:r w:rsidRPr="00572173">
              <w:rPr>
                <w:szCs w:val="28"/>
              </w:rPr>
              <w:t>н</w:t>
            </w:r>
            <w:r w:rsidRPr="00572173">
              <w:rPr>
                <w:szCs w:val="28"/>
              </w:rPr>
              <w:t>ного захоронения – 0,24.</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Особо охр</w:t>
            </w:r>
            <w:r w:rsidRPr="00572173">
              <w:rPr>
                <w:szCs w:val="28"/>
              </w:rPr>
              <w:t>а</w:t>
            </w:r>
            <w:r w:rsidRPr="00572173">
              <w:rPr>
                <w:szCs w:val="28"/>
              </w:rPr>
              <w:t>няемые пр</w:t>
            </w:r>
            <w:r w:rsidRPr="00572173">
              <w:rPr>
                <w:szCs w:val="28"/>
              </w:rPr>
              <w:t>и</w:t>
            </w:r>
            <w:r w:rsidRPr="00572173">
              <w:rPr>
                <w:szCs w:val="28"/>
              </w:rPr>
              <w:t>родные терр</w:t>
            </w:r>
            <w:r w:rsidRPr="00572173">
              <w:rPr>
                <w:szCs w:val="28"/>
              </w:rPr>
              <w:t>и</w:t>
            </w:r>
            <w:r w:rsidRPr="00572173">
              <w:rPr>
                <w:szCs w:val="28"/>
              </w:rPr>
              <w:t>тории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3</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кул</w:t>
            </w:r>
            <w:r w:rsidRPr="00572173">
              <w:rPr>
                <w:szCs w:val="28"/>
              </w:rPr>
              <w:t>ь</w:t>
            </w:r>
            <w:r w:rsidRPr="00572173">
              <w:rPr>
                <w:szCs w:val="28"/>
              </w:rPr>
              <w:t>турного насл</w:t>
            </w:r>
            <w:r w:rsidRPr="00572173">
              <w:rPr>
                <w:szCs w:val="28"/>
              </w:rPr>
              <w:t>е</w:t>
            </w:r>
            <w:r w:rsidRPr="00572173">
              <w:rPr>
                <w:szCs w:val="28"/>
              </w:rPr>
              <w:t>дия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4</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пр</w:t>
            </w:r>
            <w:r w:rsidRPr="00572173">
              <w:rPr>
                <w:szCs w:val="28"/>
              </w:rPr>
              <w:t>о</w:t>
            </w:r>
            <w:r w:rsidRPr="00572173">
              <w:rPr>
                <w:szCs w:val="28"/>
              </w:rPr>
              <w:t>изводственного назначения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819" w:type="dxa"/>
            <w:gridSpan w:val="7"/>
            <w:shd w:val="clear" w:color="auto" w:fill="auto"/>
          </w:tcPr>
          <w:p w:rsidR="00572173" w:rsidRPr="00572173" w:rsidRDefault="00572173" w:rsidP="00572173">
            <w:pPr>
              <w:pStyle w:val="a7"/>
              <w:rPr>
                <w:szCs w:val="28"/>
              </w:rPr>
            </w:pPr>
            <w:r w:rsidRPr="00572173">
              <w:rPr>
                <w:szCs w:val="28"/>
              </w:rPr>
              <w:t>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плотности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819"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5</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пищ</w:t>
            </w:r>
            <w:r w:rsidRPr="00572173">
              <w:rPr>
                <w:szCs w:val="28"/>
              </w:rPr>
              <w:t>е</w:t>
            </w:r>
            <w:r w:rsidRPr="00572173">
              <w:rPr>
                <w:szCs w:val="28"/>
              </w:rPr>
              <w:t>вой промы</w:t>
            </w:r>
            <w:r w:rsidRPr="00572173">
              <w:rPr>
                <w:szCs w:val="28"/>
              </w:rPr>
              <w:t>ш</w:t>
            </w:r>
            <w:r w:rsidRPr="00572173">
              <w:rPr>
                <w:szCs w:val="28"/>
              </w:rPr>
              <w:t>ленности и сельского х</w:t>
            </w:r>
            <w:r w:rsidRPr="00572173">
              <w:rPr>
                <w:szCs w:val="28"/>
              </w:rPr>
              <w:t>о</w:t>
            </w:r>
            <w:r w:rsidRPr="00572173">
              <w:rPr>
                <w:szCs w:val="28"/>
              </w:rPr>
              <w:t>зяйства</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Минимальная плотность з</w:t>
            </w:r>
            <w:r w:rsidRPr="00572173">
              <w:rPr>
                <w:szCs w:val="28"/>
              </w:rPr>
              <w:t>а</w:t>
            </w:r>
            <w:r w:rsidRPr="00572173">
              <w:rPr>
                <w:szCs w:val="28"/>
              </w:rPr>
              <w:t>стройки земел</w:t>
            </w:r>
            <w:r w:rsidRPr="00572173">
              <w:rPr>
                <w:szCs w:val="28"/>
              </w:rPr>
              <w:t>ь</w:t>
            </w:r>
            <w:r w:rsidRPr="00572173">
              <w:rPr>
                <w:szCs w:val="28"/>
              </w:rPr>
              <w:t>ных участков, %</w:t>
            </w:r>
          </w:p>
        </w:tc>
        <w:tc>
          <w:tcPr>
            <w:tcW w:w="2268" w:type="dxa"/>
            <w:gridSpan w:val="4"/>
            <w:shd w:val="clear" w:color="auto" w:fill="auto"/>
          </w:tcPr>
          <w:p w:rsidR="00572173" w:rsidRPr="00572173" w:rsidRDefault="00572173" w:rsidP="00572173">
            <w:pPr>
              <w:pStyle w:val="a7"/>
              <w:rPr>
                <w:szCs w:val="28"/>
              </w:rPr>
            </w:pPr>
            <w:r w:rsidRPr="00572173">
              <w:rPr>
                <w:szCs w:val="28"/>
              </w:rPr>
              <w:t>По производству молока</w:t>
            </w:r>
          </w:p>
        </w:tc>
        <w:tc>
          <w:tcPr>
            <w:tcW w:w="2551" w:type="dxa"/>
            <w:gridSpan w:val="3"/>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доращив</w:t>
            </w:r>
            <w:r w:rsidRPr="00572173">
              <w:rPr>
                <w:szCs w:val="28"/>
              </w:rPr>
              <w:t>а</w:t>
            </w:r>
            <w:r w:rsidRPr="00572173">
              <w:rPr>
                <w:szCs w:val="28"/>
              </w:rPr>
              <w:t>нию и откорму крупного рог</w:t>
            </w:r>
            <w:r w:rsidRPr="00572173">
              <w:rPr>
                <w:szCs w:val="28"/>
              </w:rPr>
              <w:t>а</w:t>
            </w:r>
            <w:r w:rsidRPr="00572173">
              <w:rPr>
                <w:szCs w:val="28"/>
              </w:rPr>
              <w:t>того скота</w:t>
            </w:r>
          </w:p>
        </w:tc>
        <w:tc>
          <w:tcPr>
            <w:tcW w:w="2551"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откорму св</w:t>
            </w:r>
            <w:r w:rsidRPr="00572173">
              <w:rPr>
                <w:szCs w:val="28"/>
              </w:rPr>
              <w:t>и</w:t>
            </w:r>
            <w:r w:rsidRPr="00572173">
              <w:rPr>
                <w:szCs w:val="28"/>
              </w:rPr>
              <w:t>ней (с законченным производстве</w:t>
            </w:r>
            <w:r w:rsidRPr="00572173">
              <w:rPr>
                <w:szCs w:val="28"/>
              </w:rPr>
              <w:t>н</w:t>
            </w:r>
            <w:r w:rsidRPr="00572173">
              <w:rPr>
                <w:szCs w:val="28"/>
              </w:rPr>
              <w:t>ным циклом)</w:t>
            </w:r>
          </w:p>
        </w:tc>
        <w:tc>
          <w:tcPr>
            <w:tcW w:w="2551"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яичного напра</w:t>
            </w:r>
            <w:r w:rsidRPr="00572173">
              <w:rPr>
                <w:szCs w:val="28"/>
              </w:rPr>
              <w:t>в</w:t>
            </w:r>
            <w:r w:rsidRPr="00572173">
              <w:rPr>
                <w:szCs w:val="28"/>
              </w:rPr>
              <w:t>ления</w:t>
            </w:r>
          </w:p>
        </w:tc>
        <w:tc>
          <w:tcPr>
            <w:tcW w:w="2551" w:type="dxa"/>
            <w:gridSpan w:val="3"/>
            <w:shd w:val="clear" w:color="auto" w:fill="auto"/>
          </w:tcPr>
          <w:p w:rsidR="00572173" w:rsidRPr="00572173" w:rsidRDefault="00572173" w:rsidP="00572173">
            <w:pPr>
              <w:pStyle w:val="a7"/>
              <w:rPr>
                <w:szCs w:val="28"/>
              </w:rPr>
            </w:pPr>
            <w:r w:rsidRPr="00572173">
              <w:rPr>
                <w:szCs w:val="28"/>
              </w:rPr>
              <w:t>27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мясного напра</w:t>
            </w:r>
            <w:r w:rsidRPr="00572173">
              <w:rPr>
                <w:szCs w:val="28"/>
              </w:rPr>
              <w:t>в</w:t>
            </w:r>
            <w:r w:rsidRPr="00572173">
              <w:rPr>
                <w:szCs w:val="28"/>
              </w:rPr>
              <w:t>ления</w:t>
            </w:r>
          </w:p>
        </w:tc>
        <w:tc>
          <w:tcPr>
            <w:tcW w:w="2551"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lastRenderedPageBreak/>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lastRenderedPageBreak/>
              <w:t>-</w:t>
            </w:r>
          </w:p>
        </w:tc>
        <w:tc>
          <w:tcPr>
            <w:tcW w:w="4819"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6</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т</w:t>
            </w:r>
            <w:r w:rsidRPr="00572173">
              <w:rPr>
                <w:szCs w:val="28"/>
              </w:rPr>
              <w:t>у</w:t>
            </w:r>
            <w:r w:rsidRPr="00572173">
              <w:rPr>
                <w:szCs w:val="28"/>
              </w:rPr>
              <w:t>ризма и рекреации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гост</w:t>
            </w:r>
            <w:r w:rsidRPr="00572173">
              <w:rPr>
                <w:szCs w:val="28"/>
              </w:rPr>
              <w:t>и</w:t>
            </w:r>
            <w:r w:rsidRPr="00572173">
              <w:rPr>
                <w:szCs w:val="28"/>
              </w:rPr>
              <w:t>ницами, мест на 1000 чел.</w:t>
            </w:r>
          </w:p>
        </w:tc>
        <w:tc>
          <w:tcPr>
            <w:tcW w:w="4819"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15735" w:type="dxa"/>
            <w:gridSpan w:val="16"/>
          </w:tcPr>
          <w:p w:rsidR="00572173" w:rsidRPr="00572173" w:rsidRDefault="00572173" w:rsidP="00572173">
            <w:pPr>
              <w:pStyle w:val="a7"/>
              <w:rPr>
                <w:szCs w:val="28"/>
              </w:rPr>
            </w:pPr>
            <w:bookmarkStart w:id="24" w:name="Par5972"/>
            <w:bookmarkEnd w:id="24"/>
            <w:r w:rsidRPr="00572173">
              <w:rPr>
                <w:szCs w:val="28"/>
              </w:rPr>
              <w:t>В области жилищного строительства на территории поселения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7</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Жилой квартал</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мощн</w:t>
            </w:r>
            <w:r w:rsidRPr="00572173">
              <w:rPr>
                <w:szCs w:val="28"/>
              </w:rPr>
              <w:t>о</w:t>
            </w:r>
            <w:r w:rsidRPr="00572173">
              <w:rPr>
                <w:szCs w:val="28"/>
              </w:rPr>
              <w:t>сти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кв.м/чел.</w:t>
            </w:r>
          </w:p>
        </w:tc>
        <w:tc>
          <w:tcPr>
            <w:tcW w:w="4819"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для многоквартирных жилых д</w:t>
            </w:r>
            <w:r w:rsidRPr="00572173">
              <w:rPr>
                <w:szCs w:val="28"/>
              </w:rPr>
              <w:t>о</w:t>
            </w:r>
            <w:r w:rsidRPr="00572173">
              <w:rPr>
                <w:szCs w:val="28"/>
              </w:rPr>
              <w:t>мов, кв.м площ</w:t>
            </w:r>
            <w:r w:rsidRPr="00572173">
              <w:rPr>
                <w:szCs w:val="28"/>
              </w:rPr>
              <w:t>а</w:t>
            </w:r>
            <w:r w:rsidRPr="00572173">
              <w:rPr>
                <w:szCs w:val="28"/>
              </w:rPr>
              <w:t>ди жилых пом</w:t>
            </w:r>
            <w:r w:rsidRPr="00572173">
              <w:rPr>
                <w:szCs w:val="28"/>
              </w:rPr>
              <w:t>е</w:t>
            </w:r>
            <w:r w:rsidRPr="00572173">
              <w:rPr>
                <w:szCs w:val="28"/>
              </w:rPr>
              <w:t>щений на человека в з</w:t>
            </w:r>
            <w:r w:rsidRPr="00572173">
              <w:rPr>
                <w:szCs w:val="28"/>
              </w:rPr>
              <w:t>а</w:t>
            </w:r>
            <w:r w:rsidRPr="00572173">
              <w:rPr>
                <w:szCs w:val="28"/>
              </w:rPr>
              <w:t>висимости от уровня комфор</w:t>
            </w:r>
            <w:r w:rsidRPr="00572173">
              <w:rPr>
                <w:szCs w:val="28"/>
              </w:rPr>
              <w:t>т</w:t>
            </w:r>
            <w:r w:rsidRPr="00572173">
              <w:rPr>
                <w:szCs w:val="28"/>
              </w:rPr>
              <w:t>ности жилья</w:t>
            </w:r>
          </w:p>
        </w:tc>
        <w:tc>
          <w:tcPr>
            <w:tcW w:w="2204" w:type="dxa"/>
            <w:gridSpan w:val="3"/>
            <w:shd w:val="clear" w:color="auto" w:fill="auto"/>
          </w:tcPr>
          <w:p w:rsidR="00572173" w:rsidRPr="00572173" w:rsidRDefault="00572173" w:rsidP="00572173">
            <w:pPr>
              <w:pStyle w:val="a7"/>
              <w:rPr>
                <w:szCs w:val="28"/>
              </w:rPr>
            </w:pPr>
            <w:r w:rsidRPr="00572173">
              <w:rPr>
                <w:szCs w:val="28"/>
              </w:rPr>
              <w:t>высококо</w:t>
            </w:r>
            <w:r w:rsidRPr="00572173">
              <w:rPr>
                <w:szCs w:val="28"/>
              </w:rPr>
              <w:t>м</w:t>
            </w:r>
            <w:r w:rsidRPr="00572173">
              <w:rPr>
                <w:szCs w:val="28"/>
              </w:rPr>
              <w:t>фортное</w:t>
            </w:r>
          </w:p>
        </w:tc>
        <w:tc>
          <w:tcPr>
            <w:tcW w:w="2615" w:type="dxa"/>
            <w:gridSpan w:val="4"/>
            <w:shd w:val="clear" w:color="auto" w:fill="auto"/>
          </w:tcPr>
          <w:p w:rsidR="00572173" w:rsidRPr="00572173" w:rsidRDefault="00572173" w:rsidP="00572173">
            <w:pPr>
              <w:pStyle w:val="a7"/>
              <w:rPr>
                <w:szCs w:val="28"/>
              </w:rPr>
            </w:pPr>
            <w:r w:rsidRPr="00572173">
              <w:rPr>
                <w:szCs w:val="28"/>
              </w:rPr>
              <w:t>от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комфортное</w:t>
            </w:r>
          </w:p>
        </w:tc>
        <w:tc>
          <w:tcPr>
            <w:tcW w:w="2615" w:type="dxa"/>
            <w:gridSpan w:val="4"/>
            <w:shd w:val="clear" w:color="auto" w:fill="auto"/>
          </w:tcPr>
          <w:p w:rsidR="00572173" w:rsidRPr="00572173" w:rsidRDefault="00572173" w:rsidP="00572173">
            <w:pPr>
              <w:pStyle w:val="a7"/>
              <w:rPr>
                <w:szCs w:val="28"/>
              </w:rPr>
            </w:pPr>
            <w:r w:rsidRPr="00572173">
              <w:rPr>
                <w:szCs w:val="28"/>
              </w:rPr>
              <w:t>от 30 до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массовое</w:t>
            </w:r>
          </w:p>
        </w:tc>
        <w:tc>
          <w:tcPr>
            <w:tcW w:w="2615" w:type="dxa"/>
            <w:gridSpan w:val="4"/>
            <w:shd w:val="clear" w:color="auto" w:fill="auto"/>
          </w:tcPr>
          <w:p w:rsidR="00572173" w:rsidRPr="00572173" w:rsidRDefault="00572173" w:rsidP="00572173">
            <w:pPr>
              <w:pStyle w:val="a7"/>
              <w:rPr>
                <w:szCs w:val="28"/>
              </w:rPr>
            </w:pPr>
            <w:r w:rsidRPr="00572173">
              <w:rPr>
                <w:szCs w:val="28"/>
              </w:rPr>
              <w:t>от 24 до 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максимальной плотн</w:t>
            </w:r>
            <w:r w:rsidRPr="00572173">
              <w:rPr>
                <w:szCs w:val="28"/>
              </w:rPr>
              <w:t>о</w:t>
            </w:r>
            <w:r w:rsidRPr="00572173">
              <w:rPr>
                <w:szCs w:val="28"/>
              </w:rPr>
              <w:t>сти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Плотность нас</w:t>
            </w:r>
            <w:r w:rsidRPr="00572173">
              <w:rPr>
                <w:szCs w:val="28"/>
              </w:rPr>
              <w:t>е</w:t>
            </w:r>
            <w:r w:rsidRPr="00572173">
              <w:rPr>
                <w:szCs w:val="28"/>
              </w:rPr>
              <w:t>ления в границах квартала, чел./га</w:t>
            </w:r>
          </w:p>
        </w:tc>
        <w:tc>
          <w:tcPr>
            <w:tcW w:w="2204" w:type="dxa"/>
            <w:gridSpan w:val="3"/>
            <w:shd w:val="clear" w:color="auto" w:fill="auto"/>
          </w:tcPr>
          <w:p w:rsidR="00572173" w:rsidRPr="00572173" w:rsidRDefault="00572173" w:rsidP="00572173">
            <w:pPr>
              <w:pStyle w:val="a7"/>
              <w:rPr>
                <w:szCs w:val="28"/>
              </w:rPr>
            </w:pPr>
            <w:r w:rsidRPr="00572173">
              <w:rPr>
                <w:szCs w:val="28"/>
              </w:rPr>
              <w:t>тип застройки</w:t>
            </w:r>
          </w:p>
        </w:tc>
        <w:tc>
          <w:tcPr>
            <w:tcW w:w="2615" w:type="dxa"/>
            <w:gridSpan w:val="4"/>
            <w:shd w:val="clear" w:color="auto" w:fill="auto"/>
          </w:tcPr>
          <w:p w:rsidR="00572173" w:rsidRPr="00572173" w:rsidRDefault="00572173" w:rsidP="00572173">
            <w:pPr>
              <w:pStyle w:val="a7"/>
              <w:rPr>
                <w:szCs w:val="28"/>
              </w:rPr>
            </w:pPr>
            <w:r w:rsidRPr="00572173">
              <w:rPr>
                <w:szCs w:val="28"/>
              </w:rPr>
              <w:t>расчетная пло</w:t>
            </w:r>
            <w:r w:rsidRPr="00572173">
              <w:rPr>
                <w:szCs w:val="28"/>
              </w:rPr>
              <w:t>т</w:t>
            </w:r>
            <w:r w:rsidRPr="00572173">
              <w:rPr>
                <w:szCs w:val="28"/>
              </w:rPr>
              <w:t>ность населения, чел./га</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блокированная</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малоэтажная з</w:t>
            </w:r>
            <w:r w:rsidRPr="00572173">
              <w:rPr>
                <w:szCs w:val="28"/>
              </w:rPr>
              <w:t>а</w:t>
            </w:r>
            <w:r w:rsidRPr="00572173">
              <w:rPr>
                <w:szCs w:val="28"/>
              </w:rPr>
              <w:t>стройка</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среднеэтажная застройка</w:t>
            </w:r>
          </w:p>
        </w:tc>
        <w:tc>
          <w:tcPr>
            <w:tcW w:w="2615" w:type="dxa"/>
            <w:gridSpan w:val="4"/>
            <w:shd w:val="clear" w:color="auto" w:fill="auto"/>
          </w:tcPr>
          <w:p w:rsidR="00572173" w:rsidRPr="00572173" w:rsidRDefault="00572173" w:rsidP="00572173">
            <w:pPr>
              <w:pStyle w:val="a7"/>
              <w:rPr>
                <w:szCs w:val="28"/>
              </w:rPr>
            </w:pPr>
            <w:r w:rsidRPr="00572173">
              <w:rPr>
                <w:szCs w:val="28"/>
              </w:rPr>
              <w:t>420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Показатель приведен с учетом средней расчетной жилищной обеспеченности 24 кв.м/чел. в многоквартирной жилой застро</w:t>
            </w:r>
            <w:r w:rsidRPr="00572173">
              <w:rPr>
                <w:szCs w:val="28"/>
              </w:rPr>
              <w:t>й</w:t>
            </w:r>
            <w:r w:rsidRPr="00572173">
              <w:rPr>
                <w:szCs w:val="28"/>
              </w:rPr>
              <w:t>ке.</w:t>
            </w:r>
          </w:p>
          <w:p w:rsidR="00572173" w:rsidRPr="00572173" w:rsidRDefault="00572173" w:rsidP="00572173">
            <w:pPr>
              <w:pStyle w:val="a7"/>
              <w:rPr>
                <w:szCs w:val="28"/>
              </w:rPr>
            </w:pPr>
            <w:r w:rsidRPr="00572173">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572173" w:rsidRPr="00572173" w:rsidRDefault="00572173" w:rsidP="00572173">
            <w:pPr>
              <w:pStyle w:val="a7"/>
              <w:rPr>
                <w:szCs w:val="28"/>
              </w:rPr>
            </w:pPr>
            <w:r w:rsidRPr="00572173">
              <w:rPr>
                <w:szCs w:val="28"/>
              </w:rPr>
              <w:t>3. Размеры земельных участков индивидуальной жилой застройки, приквартирных земельных участков рекомендуется прин</w:t>
            </w:r>
            <w:r w:rsidRPr="00572173">
              <w:rPr>
                <w:szCs w:val="28"/>
              </w:rPr>
              <w:t>и</w:t>
            </w:r>
            <w:r w:rsidRPr="00572173">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572173" w:rsidRPr="00572173" w:rsidRDefault="00572173" w:rsidP="00572173">
            <w:pPr>
              <w:pStyle w:val="a7"/>
              <w:rPr>
                <w:szCs w:val="28"/>
              </w:rPr>
            </w:pPr>
            <w:r w:rsidRPr="00572173">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8</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Площадки о</w:t>
            </w:r>
            <w:r w:rsidRPr="00572173">
              <w:rPr>
                <w:szCs w:val="28"/>
              </w:rPr>
              <w:t>б</w:t>
            </w:r>
            <w:r w:rsidRPr="00572173">
              <w:rPr>
                <w:szCs w:val="28"/>
              </w:rPr>
              <w:t>щего пользов</w:t>
            </w:r>
            <w:r w:rsidRPr="00572173">
              <w:rPr>
                <w:szCs w:val="28"/>
              </w:rPr>
              <w:t>а</w:t>
            </w:r>
            <w:r w:rsidRPr="00572173">
              <w:rPr>
                <w:szCs w:val="28"/>
              </w:rPr>
              <w:t>ния различного функционал</w:t>
            </w:r>
            <w:r w:rsidRPr="00572173">
              <w:rPr>
                <w:szCs w:val="28"/>
              </w:rPr>
              <w:t>ь</w:t>
            </w:r>
            <w:r w:rsidRPr="00572173">
              <w:rPr>
                <w:szCs w:val="28"/>
              </w:rPr>
              <w:t>ного назнач</w:t>
            </w:r>
            <w:r w:rsidRPr="00572173">
              <w:rPr>
                <w:szCs w:val="28"/>
              </w:rPr>
              <w:t>е</w:t>
            </w:r>
            <w:r w:rsidRPr="00572173">
              <w:rPr>
                <w:szCs w:val="28"/>
              </w:rPr>
              <w:t>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 количеством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4819"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в границах з</w:t>
            </w:r>
            <w:r w:rsidRPr="00572173">
              <w:rPr>
                <w:szCs w:val="28"/>
              </w:rPr>
              <w:t>е</w:t>
            </w:r>
            <w:r w:rsidRPr="00572173">
              <w:rPr>
                <w:szCs w:val="28"/>
              </w:rPr>
              <w:lastRenderedPageBreak/>
              <w:t>мельного участка для размещения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lastRenderedPageBreak/>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lastRenderedPageBreak/>
              <w:t>ния, кв.м/че л</w:t>
            </w: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4819"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t>ния, кв.м/чел</w:t>
            </w: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615" w:type="dxa"/>
            <w:gridSpan w:val="4"/>
            <w:shd w:val="clear" w:color="auto" w:fill="auto"/>
          </w:tcPr>
          <w:p w:rsidR="00572173" w:rsidRPr="00572173" w:rsidRDefault="00572173" w:rsidP="00572173">
            <w:pPr>
              <w:pStyle w:val="a7"/>
              <w:rPr>
                <w:szCs w:val="28"/>
              </w:rPr>
            </w:pPr>
            <w:r w:rsidRPr="00572173">
              <w:rPr>
                <w:szCs w:val="28"/>
              </w:rPr>
              <w:t>0,7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физкультурно-спортивные площадки и сооружения</w:t>
            </w:r>
          </w:p>
        </w:tc>
        <w:tc>
          <w:tcPr>
            <w:tcW w:w="2615"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615" w:type="dxa"/>
            <w:gridSpan w:val="4"/>
            <w:shd w:val="clear" w:color="auto" w:fill="auto"/>
          </w:tcPr>
          <w:p w:rsidR="00572173" w:rsidRPr="00572173" w:rsidRDefault="00572173" w:rsidP="00572173">
            <w:pPr>
              <w:pStyle w:val="a7"/>
              <w:rPr>
                <w:szCs w:val="28"/>
                <w:lang w:val="en-US"/>
              </w:rPr>
            </w:pPr>
            <w:r w:rsidRPr="00572173">
              <w:rPr>
                <w:szCs w:val="28"/>
              </w:rPr>
              <w:t>0,0</w:t>
            </w:r>
            <w:r w:rsidRPr="00572173">
              <w:rPr>
                <w:szCs w:val="28"/>
                <w:lang w:val="en-US"/>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расстояния от окон жилых и обществе</w:t>
            </w:r>
            <w:r w:rsidRPr="00572173">
              <w:rPr>
                <w:szCs w:val="28"/>
              </w:rPr>
              <w:t>н</w:t>
            </w:r>
            <w:r w:rsidRPr="00572173">
              <w:rPr>
                <w:szCs w:val="28"/>
              </w:rPr>
              <w:t>ных зданий до площадок общего пользования различного назначения</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w:t>
            </w:r>
          </w:p>
        </w:tc>
        <w:tc>
          <w:tcPr>
            <w:tcW w:w="2189" w:type="dxa"/>
            <w:gridSpan w:val="2"/>
            <w:shd w:val="clear" w:color="auto" w:fill="auto"/>
          </w:tcPr>
          <w:p w:rsidR="00572173" w:rsidRPr="00572173" w:rsidRDefault="00572173" w:rsidP="00572173">
            <w:pPr>
              <w:pStyle w:val="a7"/>
              <w:rPr>
                <w:szCs w:val="28"/>
              </w:rPr>
            </w:pPr>
            <w:r w:rsidRPr="00572173">
              <w:rPr>
                <w:szCs w:val="28"/>
              </w:rPr>
              <w:t>Назначение площадки</w:t>
            </w:r>
          </w:p>
        </w:tc>
        <w:tc>
          <w:tcPr>
            <w:tcW w:w="2630" w:type="dxa"/>
            <w:gridSpan w:val="5"/>
            <w:shd w:val="clear" w:color="auto" w:fill="auto"/>
          </w:tcPr>
          <w:p w:rsidR="00572173" w:rsidRPr="00572173" w:rsidRDefault="00572173" w:rsidP="00572173">
            <w:pPr>
              <w:pStyle w:val="a7"/>
              <w:rPr>
                <w:szCs w:val="28"/>
              </w:rPr>
            </w:pPr>
            <w:r w:rsidRPr="00572173">
              <w:rPr>
                <w:szCs w:val="28"/>
              </w:rPr>
              <w:t>расстояние, не м</w:t>
            </w:r>
            <w:r w:rsidRPr="00572173">
              <w:rPr>
                <w:szCs w:val="28"/>
              </w:rPr>
              <w:t>е</w:t>
            </w:r>
            <w:r w:rsidRPr="00572173">
              <w:rPr>
                <w:szCs w:val="28"/>
              </w:rPr>
              <w:t>нее,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630"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630" w:type="dxa"/>
            <w:gridSpan w:val="5"/>
            <w:shd w:val="clear" w:color="auto" w:fill="auto"/>
          </w:tcPr>
          <w:p w:rsidR="00572173" w:rsidRPr="00572173" w:rsidRDefault="00572173" w:rsidP="00572173">
            <w:pPr>
              <w:pStyle w:val="a7"/>
              <w:rPr>
                <w:szCs w:val="28"/>
              </w:rPr>
            </w:pPr>
            <w:r w:rsidRPr="00572173">
              <w:rPr>
                <w:szCs w:val="28"/>
              </w:rPr>
              <w:t>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630"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 xml:space="preserve">физкультурно-спортивные </w:t>
            </w:r>
            <w:r w:rsidRPr="00572173">
              <w:rPr>
                <w:szCs w:val="28"/>
              </w:rPr>
              <w:lastRenderedPageBreak/>
              <w:t>площадки и сооружения (в зависимости от шумовых х</w:t>
            </w:r>
            <w:r w:rsidRPr="00572173">
              <w:rPr>
                <w:szCs w:val="28"/>
              </w:rPr>
              <w:t>а</w:t>
            </w:r>
            <w:r w:rsidRPr="00572173">
              <w:rPr>
                <w:szCs w:val="28"/>
              </w:rPr>
              <w:t>рактеристик)</w:t>
            </w:r>
          </w:p>
        </w:tc>
        <w:tc>
          <w:tcPr>
            <w:tcW w:w="2630" w:type="dxa"/>
            <w:gridSpan w:val="5"/>
            <w:shd w:val="clear" w:color="auto" w:fill="auto"/>
          </w:tcPr>
          <w:p w:rsidR="00572173" w:rsidRPr="00572173" w:rsidRDefault="00572173" w:rsidP="00572173">
            <w:pPr>
              <w:pStyle w:val="a7"/>
              <w:rPr>
                <w:szCs w:val="28"/>
              </w:rPr>
            </w:pPr>
            <w:r w:rsidRPr="00572173">
              <w:rPr>
                <w:szCs w:val="28"/>
              </w:rPr>
              <w:lastRenderedPageBreak/>
              <w:t>10-40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630" w:type="dxa"/>
            <w:gridSpan w:val="5"/>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 1. Допускается уменьшать, но не более чем на 50% удельные размеры площадок: для хозяйственных целей при з</w:t>
            </w:r>
            <w:r w:rsidRPr="00572173">
              <w:rPr>
                <w:szCs w:val="28"/>
              </w:rPr>
              <w:t>а</w:t>
            </w:r>
            <w:r w:rsidRPr="00572173">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572173" w:rsidRPr="00572173" w:rsidRDefault="00572173" w:rsidP="00572173">
            <w:pPr>
              <w:pStyle w:val="a7"/>
              <w:rPr>
                <w:szCs w:val="28"/>
              </w:rPr>
            </w:pPr>
            <w:r w:rsidRPr="00572173">
              <w:rPr>
                <w:szCs w:val="28"/>
              </w:rPr>
              <w:t>2. Допускается уменьшать удельный размер площадки для игр детей до 0,4 кв. м/чел на застроенных территориях, подлежащих развитию.</w:t>
            </w:r>
          </w:p>
          <w:p w:rsidR="00572173" w:rsidRPr="00572173" w:rsidRDefault="00572173" w:rsidP="00572173">
            <w:pPr>
              <w:pStyle w:val="a7"/>
              <w:rPr>
                <w:szCs w:val="28"/>
              </w:rPr>
            </w:pPr>
            <w:r w:rsidRPr="00572173">
              <w:rPr>
                <w:szCs w:val="28"/>
              </w:rPr>
              <w:t>3. При расчете обеспеченности площадками дворового благоустройства необходимо учитывать демографический состав насел</w:t>
            </w:r>
            <w:r w:rsidRPr="00572173">
              <w:rPr>
                <w:szCs w:val="28"/>
              </w:rPr>
              <w:t>е</w:t>
            </w:r>
            <w:r w:rsidRPr="00572173">
              <w:rPr>
                <w:szCs w:val="28"/>
              </w:rPr>
              <w:t>ния.</w:t>
            </w:r>
          </w:p>
          <w:p w:rsidR="00572173" w:rsidRPr="00572173" w:rsidRDefault="00572173" w:rsidP="00572173">
            <w:pPr>
              <w:pStyle w:val="a7"/>
              <w:rPr>
                <w:szCs w:val="28"/>
              </w:rPr>
            </w:pPr>
            <w:r w:rsidRPr="00572173">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9</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Зона инд</w:t>
            </w:r>
            <w:r w:rsidRPr="00572173">
              <w:rPr>
                <w:szCs w:val="28"/>
              </w:rPr>
              <w:t>и</w:t>
            </w:r>
            <w:r w:rsidRPr="00572173">
              <w:rPr>
                <w:szCs w:val="28"/>
              </w:rPr>
              <w:t>видуальной жилой з</w:t>
            </w:r>
            <w:r w:rsidRPr="00572173">
              <w:rPr>
                <w:szCs w:val="28"/>
              </w:rPr>
              <w:t>а</w:t>
            </w:r>
            <w:r w:rsidRPr="00572173">
              <w:rPr>
                <w:szCs w:val="28"/>
              </w:rPr>
              <w:t>стройки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lang w:val="en-US"/>
              </w:rPr>
            </w:pPr>
            <w:r w:rsidRPr="00572173">
              <w:rPr>
                <w:szCs w:val="28"/>
              </w:rPr>
              <w:t>Расчетный показ</w:t>
            </w:r>
            <w:r w:rsidRPr="00572173">
              <w:rPr>
                <w:szCs w:val="28"/>
              </w:rPr>
              <w:t>а</w:t>
            </w:r>
            <w:r w:rsidRPr="00572173">
              <w:rPr>
                <w:szCs w:val="28"/>
              </w:rPr>
              <w:t>тель плотности об</w:t>
            </w:r>
            <w:r w:rsidRPr="00572173">
              <w:rPr>
                <w:szCs w:val="28"/>
              </w:rPr>
              <w:t>ъ</w:t>
            </w:r>
            <w:r w:rsidRPr="00572173">
              <w:rPr>
                <w:szCs w:val="28"/>
              </w:rPr>
              <w:t>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Расчетная плотность нас</w:t>
            </w:r>
            <w:r w:rsidRPr="00572173">
              <w:rPr>
                <w:szCs w:val="28"/>
              </w:rPr>
              <w:t>е</w:t>
            </w:r>
            <w:r w:rsidRPr="00572173">
              <w:rPr>
                <w:szCs w:val="28"/>
              </w:rPr>
              <w:t>ления жилой зоны, чел./га</w:t>
            </w:r>
          </w:p>
        </w:tc>
        <w:tc>
          <w:tcPr>
            <w:tcW w:w="2041" w:type="dxa"/>
            <w:gridSpan w:val="2"/>
            <w:vMerge w:val="restart"/>
            <w:shd w:val="clear" w:color="auto" w:fill="auto"/>
          </w:tcPr>
          <w:p w:rsidR="00572173" w:rsidRPr="00572173" w:rsidRDefault="00572173" w:rsidP="00572173">
            <w:pPr>
              <w:pStyle w:val="a7"/>
              <w:rPr>
                <w:szCs w:val="28"/>
              </w:rPr>
            </w:pPr>
            <w:r w:rsidRPr="00572173">
              <w:rPr>
                <w:szCs w:val="28"/>
              </w:rPr>
              <w:t>Размер з</w:t>
            </w:r>
            <w:r w:rsidRPr="00572173">
              <w:rPr>
                <w:szCs w:val="28"/>
              </w:rPr>
              <w:t>е</w:t>
            </w:r>
            <w:r w:rsidRPr="00572173">
              <w:rPr>
                <w:szCs w:val="28"/>
              </w:rPr>
              <w:t>мельного уч</w:t>
            </w:r>
            <w:r w:rsidRPr="00572173">
              <w:rPr>
                <w:szCs w:val="28"/>
              </w:rPr>
              <w:t>а</w:t>
            </w:r>
            <w:r w:rsidRPr="00572173">
              <w:rPr>
                <w:szCs w:val="28"/>
              </w:rPr>
              <w:t>стка для инд</w:t>
            </w:r>
            <w:r w:rsidRPr="00572173">
              <w:rPr>
                <w:szCs w:val="28"/>
              </w:rPr>
              <w:t>и</w:t>
            </w:r>
            <w:r w:rsidRPr="00572173">
              <w:rPr>
                <w:szCs w:val="28"/>
              </w:rPr>
              <w:t>видуальной застройки, кв.м:</w:t>
            </w:r>
          </w:p>
        </w:tc>
        <w:tc>
          <w:tcPr>
            <w:tcW w:w="3239" w:type="dxa"/>
            <w:gridSpan w:val="6"/>
            <w:shd w:val="clear" w:color="auto" w:fill="auto"/>
          </w:tcPr>
          <w:p w:rsidR="00572173" w:rsidRPr="00572173" w:rsidRDefault="00572173" w:rsidP="00572173">
            <w:pPr>
              <w:pStyle w:val="a7"/>
              <w:rPr>
                <w:szCs w:val="28"/>
              </w:rPr>
            </w:pPr>
            <w:r w:rsidRPr="00572173">
              <w:rPr>
                <w:szCs w:val="28"/>
              </w:rPr>
              <w:t>Плотность населения, чел./га</w:t>
            </w:r>
          </w:p>
          <w:p w:rsidR="00572173" w:rsidRPr="00572173" w:rsidRDefault="00572173" w:rsidP="00572173">
            <w:pPr>
              <w:pStyle w:val="a7"/>
              <w:rPr>
                <w:szCs w:val="28"/>
              </w:rPr>
            </w:pPr>
            <w:r w:rsidRPr="00572173">
              <w:rPr>
                <w:szCs w:val="28"/>
              </w:rPr>
              <w:t>при среднем размере с</w:t>
            </w:r>
            <w:r w:rsidRPr="00572173">
              <w:rPr>
                <w:szCs w:val="28"/>
              </w:rPr>
              <w:t>е</w:t>
            </w:r>
            <w:r w:rsidRPr="00572173">
              <w:rPr>
                <w:szCs w:val="28"/>
              </w:rPr>
              <w:t>мьи, чел.</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vMerge/>
            <w:shd w:val="clear" w:color="auto" w:fill="auto"/>
          </w:tcPr>
          <w:p w:rsidR="00572173" w:rsidRPr="00572173" w:rsidRDefault="00572173" w:rsidP="00572173">
            <w:pPr>
              <w:pStyle w:val="a7"/>
              <w:rPr>
                <w:szCs w:val="28"/>
              </w:rPr>
            </w:pPr>
          </w:p>
        </w:tc>
        <w:tc>
          <w:tcPr>
            <w:tcW w:w="624" w:type="dxa"/>
            <w:gridSpan w:val="2"/>
            <w:shd w:val="clear" w:color="auto" w:fill="auto"/>
          </w:tcPr>
          <w:p w:rsidR="00572173" w:rsidRPr="00572173" w:rsidRDefault="00572173" w:rsidP="00572173">
            <w:pPr>
              <w:pStyle w:val="a7"/>
              <w:rPr>
                <w:szCs w:val="28"/>
              </w:rPr>
            </w:pPr>
            <w:r w:rsidRPr="00572173">
              <w:rPr>
                <w:szCs w:val="28"/>
              </w:rPr>
              <w:t>3</w:t>
            </w:r>
          </w:p>
        </w:tc>
        <w:tc>
          <w:tcPr>
            <w:tcW w:w="860" w:type="dxa"/>
            <w:gridSpan w:val="2"/>
            <w:shd w:val="clear" w:color="auto" w:fill="auto"/>
          </w:tcPr>
          <w:p w:rsidR="00572173" w:rsidRPr="00572173" w:rsidRDefault="00572173" w:rsidP="00572173">
            <w:pPr>
              <w:pStyle w:val="a7"/>
              <w:rPr>
                <w:szCs w:val="28"/>
              </w:rPr>
            </w:pPr>
            <w:r w:rsidRPr="00572173">
              <w:rPr>
                <w:szCs w:val="28"/>
              </w:rPr>
              <w:t>3,5</w:t>
            </w:r>
          </w:p>
        </w:tc>
        <w:tc>
          <w:tcPr>
            <w:tcW w:w="680" w:type="dxa"/>
            <w:shd w:val="clear" w:color="auto" w:fill="auto"/>
          </w:tcPr>
          <w:p w:rsidR="00572173" w:rsidRPr="00572173" w:rsidRDefault="00572173" w:rsidP="00572173">
            <w:pPr>
              <w:pStyle w:val="a7"/>
              <w:rPr>
                <w:szCs w:val="28"/>
              </w:rPr>
            </w:pPr>
            <w:r w:rsidRPr="00572173">
              <w:rPr>
                <w:szCs w:val="28"/>
              </w:rPr>
              <w:t>4</w:t>
            </w:r>
          </w:p>
        </w:tc>
        <w:tc>
          <w:tcPr>
            <w:tcW w:w="1075" w:type="dxa"/>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5000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5</w:t>
            </w:r>
          </w:p>
        </w:tc>
        <w:tc>
          <w:tcPr>
            <w:tcW w:w="680" w:type="dxa"/>
            <w:shd w:val="clear" w:color="auto" w:fill="auto"/>
          </w:tcPr>
          <w:p w:rsidR="00572173" w:rsidRPr="00572173" w:rsidRDefault="00572173" w:rsidP="00572173">
            <w:pPr>
              <w:pStyle w:val="a7"/>
              <w:rPr>
                <w:szCs w:val="28"/>
              </w:rPr>
            </w:pPr>
            <w:r w:rsidRPr="00572173">
              <w:rPr>
                <w:szCs w:val="28"/>
              </w:rPr>
              <w:t>6</w:t>
            </w:r>
          </w:p>
        </w:tc>
        <w:tc>
          <w:tcPr>
            <w:tcW w:w="1075" w:type="dxa"/>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4500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6</w:t>
            </w:r>
          </w:p>
        </w:tc>
        <w:tc>
          <w:tcPr>
            <w:tcW w:w="680" w:type="dxa"/>
            <w:shd w:val="clear" w:color="auto" w:fill="auto"/>
          </w:tcPr>
          <w:p w:rsidR="00572173" w:rsidRPr="00572173" w:rsidRDefault="00572173" w:rsidP="00572173">
            <w:pPr>
              <w:pStyle w:val="a7"/>
              <w:rPr>
                <w:szCs w:val="28"/>
              </w:rPr>
            </w:pPr>
            <w:r w:rsidRPr="00572173">
              <w:rPr>
                <w:szCs w:val="28"/>
              </w:rPr>
              <w:t>7</w:t>
            </w:r>
          </w:p>
        </w:tc>
        <w:tc>
          <w:tcPr>
            <w:tcW w:w="1075"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4000</w:t>
            </w:r>
          </w:p>
        </w:tc>
        <w:tc>
          <w:tcPr>
            <w:tcW w:w="624" w:type="dxa"/>
            <w:gridSpan w:val="2"/>
            <w:shd w:val="clear" w:color="auto" w:fill="auto"/>
          </w:tcPr>
          <w:p w:rsidR="00572173" w:rsidRPr="00572173" w:rsidRDefault="00572173" w:rsidP="00572173">
            <w:pPr>
              <w:pStyle w:val="a7"/>
              <w:rPr>
                <w:szCs w:val="28"/>
              </w:rPr>
            </w:pPr>
            <w:r w:rsidRPr="00572173">
              <w:rPr>
                <w:szCs w:val="28"/>
              </w:rPr>
              <w:t>6</w:t>
            </w:r>
          </w:p>
        </w:tc>
        <w:tc>
          <w:tcPr>
            <w:tcW w:w="860" w:type="dxa"/>
            <w:gridSpan w:val="2"/>
            <w:shd w:val="clear" w:color="auto" w:fill="auto"/>
          </w:tcPr>
          <w:p w:rsidR="00572173" w:rsidRPr="00572173" w:rsidRDefault="00572173" w:rsidP="00572173">
            <w:pPr>
              <w:pStyle w:val="a7"/>
              <w:rPr>
                <w:szCs w:val="28"/>
              </w:rPr>
            </w:pPr>
            <w:r w:rsidRPr="00572173">
              <w:rPr>
                <w:szCs w:val="28"/>
              </w:rPr>
              <w:t>7</w:t>
            </w:r>
          </w:p>
        </w:tc>
        <w:tc>
          <w:tcPr>
            <w:tcW w:w="680" w:type="dxa"/>
            <w:shd w:val="clear" w:color="auto" w:fill="auto"/>
          </w:tcPr>
          <w:p w:rsidR="00572173" w:rsidRPr="00572173" w:rsidRDefault="00572173" w:rsidP="00572173">
            <w:pPr>
              <w:pStyle w:val="a7"/>
              <w:rPr>
                <w:szCs w:val="28"/>
              </w:rPr>
            </w:pPr>
            <w:r w:rsidRPr="00572173">
              <w:rPr>
                <w:szCs w:val="28"/>
              </w:rPr>
              <w:t>9</w:t>
            </w:r>
          </w:p>
        </w:tc>
        <w:tc>
          <w:tcPr>
            <w:tcW w:w="1075" w:type="dxa"/>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3500</w:t>
            </w:r>
          </w:p>
        </w:tc>
        <w:tc>
          <w:tcPr>
            <w:tcW w:w="624" w:type="dxa"/>
            <w:gridSpan w:val="2"/>
            <w:shd w:val="clear" w:color="auto" w:fill="auto"/>
          </w:tcPr>
          <w:p w:rsidR="00572173" w:rsidRPr="00572173" w:rsidRDefault="00572173" w:rsidP="00572173">
            <w:pPr>
              <w:pStyle w:val="a7"/>
              <w:rPr>
                <w:szCs w:val="28"/>
              </w:rPr>
            </w:pPr>
            <w:r w:rsidRPr="00572173">
              <w:rPr>
                <w:szCs w:val="28"/>
              </w:rPr>
              <w:t>8</w:t>
            </w:r>
          </w:p>
        </w:tc>
        <w:tc>
          <w:tcPr>
            <w:tcW w:w="860" w:type="dxa"/>
            <w:gridSpan w:val="2"/>
            <w:shd w:val="clear" w:color="auto" w:fill="auto"/>
          </w:tcPr>
          <w:p w:rsidR="00572173" w:rsidRPr="00572173" w:rsidRDefault="00572173" w:rsidP="00572173">
            <w:pPr>
              <w:pStyle w:val="a7"/>
              <w:rPr>
                <w:szCs w:val="28"/>
              </w:rPr>
            </w:pPr>
            <w:r w:rsidRPr="00572173">
              <w:rPr>
                <w:szCs w:val="28"/>
              </w:rPr>
              <w:t>9</w:t>
            </w:r>
          </w:p>
        </w:tc>
        <w:tc>
          <w:tcPr>
            <w:tcW w:w="680" w:type="dxa"/>
            <w:shd w:val="clear" w:color="auto" w:fill="auto"/>
          </w:tcPr>
          <w:p w:rsidR="00572173" w:rsidRPr="00572173" w:rsidRDefault="00572173" w:rsidP="00572173">
            <w:pPr>
              <w:pStyle w:val="a7"/>
              <w:rPr>
                <w:szCs w:val="28"/>
              </w:rPr>
            </w:pPr>
            <w:r w:rsidRPr="00572173">
              <w:rPr>
                <w:szCs w:val="28"/>
              </w:rPr>
              <w:t>10</w:t>
            </w:r>
          </w:p>
        </w:tc>
        <w:tc>
          <w:tcPr>
            <w:tcW w:w="1075" w:type="dxa"/>
            <w:shd w:val="clear" w:color="auto" w:fill="auto"/>
          </w:tcPr>
          <w:p w:rsidR="00572173" w:rsidRPr="00572173" w:rsidRDefault="00572173" w:rsidP="00572173">
            <w:pPr>
              <w:pStyle w:val="a7"/>
              <w:rPr>
                <w:szCs w:val="28"/>
              </w:rPr>
            </w:pPr>
            <w:r w:rsidRPr="00572173">
              <w:rPr>
                <w:szCs w:val="28"/>
              </w:rPr>
              <w:t>11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3000</w:t>
            </w:r>
          </w:p>
        </w:tc>
        <w:tc>
          <w:tcPr>
            <w:tcW w:w="624" w:type="dxa"/>
            <w:gridSpan w:val="2"/>
            <w:shd w:val="clear" w:color="auto" w:fill="auto"/>
          </w:tcPr>
          <w:p w:rsidR="00572173" w:rsidRPr="00572173" w:rsidRDefault="00572173" w:rsidP="00572173">
            <w:pPr>
              <w:pStyle w:val="a7"/>
              <w:rPr>
                <w:szCs w:val="28"/>
              </w:rPr>
            </w:pPr>
            <w:r w:rsidRPr="00572173">
              <w:rPr>
                <w:szCs w:val="28"/>
              </w:rPr>
              <w:t>9</w:t>
            </w:r>
          </w:p>
        </w:tc>
        <w:tc>
          <w:tcPr>
            <w:tcW w:w="860" w:type="dxa"/>
            <w:gridSpan w:val="2"/>
            <w:shd w:val="clear" w:color="auto" w:fill="auto"/>
          </w:tcPr>
          <w:p w:rsidR="00572173" w:rsidRPr="00572173" w:rsidRDefault="00572173" w:rsidP="00572173">
            <w:pPr>
              <w:pStyle w:val="a7"/>
              <w:rPr>
                <w:szCs w:val="28"/>
              </w:rPr>
            </w:pPr>
            <w:r w:rsidRPr="00572173">
              <w:rPr>
                <w:szCs w:val="28"/>
              </w:rPr>
              <w:t>10</w:t>
            </w:r>
          </w:p>
        </w:tc>
        <w:tc>
          <w:tcPr>
            <w:tcW w:w="680" w:type="dxa"/>
            <w:shd w:val="clear" w:color="auto" w:fill="auto"/>
          </w:tcPr>
          <w:p w:rsidR="00572173" w:rsidRPr="00572173" w:rsidRDefault="00572173" w:rsidP="00572173">
            <w:pPr>
              <w:pStyle w:val="a7"/>
              <w:rPr>
                <w:szCs w:val="28"/>
              </w:rPr>
            </w:pPr>
            <w:r w:rsidRPr="00572173">
              <w:rPr>
                <w:szCs w:val="28"/>
              </w:rPr>
              <w:t>12</w:t>
            </w:r>
          </w:p>
        </w:tc>
        <w:tc>
          <w:tcPr>
            <w:tcW w:w="1075" w:type="dxa"/>
            <w:shd w:val="clear" w:color="auto" w:fill="auto"/>
          </w:tcPr>
          <w:p w:rsidR="00572173" w:rsidRPr="00572173" w:rsidRDefault="00572173" w:rsidP="00572173">
            <w:pPr>
              <w:pStyle w:val="a7"/>
              <w:rPr>
                <w:szCs w:val="28"/>
              </w:rPr>
            </w:pPr>
            <w:r w:rsidRPr="00572173">
              <w:rPr>
                <w:szCs w:val="28"/>
              </w:rPr>
              <w:t>13</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2500</w:t>
            </w:r>
          </w:p>
        </w:tc>
        <w:tc>
          <w:tcPr>
            <w:tcW w:w="624" w:type="dxa"/>
            <w:gridSpan w:val="2"/>
            <w:shd w:val="clear" w:color="auto" w:fill="auto"/>
          </w:tcPr>
          <w:p w:rsidR="00572173" w:rsidRPr="00572173" w:rsidRDefault="00572173" w:rsidP="00572173">
            <w:pPr>
              <w:pStyle w:val="a7"/>
              <w:rPr>
                <w:szCs w:val="28"/>
              </w:rPr>
            </w:pPr>
            <w:r w:rsidRPr="00572173">
              <w:rPr>
                <w:szCs w:val="28"/>
              </w:rPr>
              <w:t>10</w:t>
            </w:r>
          </w:p>
        </w:tc>
        <w:tc>
          <w:tcPr>
            <w:tcW w:w="860" w:type="dxa"/>
            <w:gridSpan w:val="2"/>
            <w:shd w:val="clear" w:color="auto" w:fill="auto"/>
          </w:tcPr>
          <w:p w:rsidR="00572173" w:rsidRPr="00572173" w:rsidRDefault="00572173" w:rsidP="00572173">
            <w:pPr>
              <w:pStyle w:val="a7"/>
              <w:rPr>
                <w:szCs w:val="28"/>
              </w:rPr>
            </w:pPr>
            <w:r w:rsidRPr="00572173">
              <w:rPr>
                <w:szCs w:val="28"/>
              </w:rPr>
              <w:t>12</w:t>
            </w:r>
          </w:p>
        </w:tc>
        <w:tc>
          <w:tcPr>
            <w:tcW w:w="680" w:type="dxa"/>
            <w:shd w:val="clear" w:color="auto" w:fill="auto"/>
          </w:tcPr>
          <w:p w:rsidR="00572173" w:rsidRPr="00572173" w:rsidRDefault="00572173" w:rsidP="00572173">
            <w:pPr>
              <w:pStyle w:val="a7"/>
              <w:rPr>
                <w:szCs w:val="28"/>
              </w:rPr>
            </w:pPr>
            <w:r w:rsidRPr="00572173">
              <w:rPr>
                <w:szCs w:val="28"/>
              </w:rPr>
              <w:t>14</w:t>
            </w:r>
          </w:p>
        </w:tc>
        <w:tc>
          <w:tcPr>
            <w:tcW w:w="1075" w:type="dxa"/>
            <w:shd w:val="clear" w:color="auto" w:fill="auto"/>
          </w:tcPr>
          <w:p w:rsidR="00572173" w:rsidRPr="00572173" w:rsidRDefault="00572173" w:rsidP="00572173">
            <w:pPr>
              <w:pStyle w:val="a7"/>
              <w:rPr>
                <w:szCs w:val="28"/>
              </w:rPr>
            </w:pPr>
            <w:r w:rsidRPr="00572173">
              <w:rPr>
                <w:szCs w:val="28"/>
              </w:rPr>
              <w:t>16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2000</w:t>
            </w:r>
          </w:p>
        </w:tc>
        <w:tc>
          <w:tcPr>
            <w:tcW w:w="624" w:type="dxa"/>
            <w:gridSpan w:val="2"/>
            <w:shd w:val="clear" w:color="auto" w:fill="auto"/>
          </w:tcPr>
          <w:p w:rsidR="00572173" w:rsidRPr="00572173" w:rsidRDefault="00572173" w:rsidP="00572173">
            <w:pPr>
              <w:pStyle w:val="a7"/>
              <w:rPr>
                <w:szCs w:val="28"/>
              </w:rPr>
            </w:pPr>
            <w:r w:rsidRPr="00572173">
              <w:rPr>
                <w:szCs w:val="28"/>
              </w:rPr>
              <w:t>12</w:t>
            </w:r>
          </w:p>
        </w:tc>
        <w:tc>
          <w:tcPr>
            <w:tcW w:w="860" w:type="dxa"/>
            <w:gridSpan w:val="2"/>
            <w:shd w:val="clear" w:color="auto" w:fill="auto"/>
          </w:tcPr>
          <w:p w:rsidR="00572173" w:rsidRPr="00572173" w:rsidRDefault="00572173" w:rsidP="00572173">
            <w:pPr>
              <w:pStyle w:val="a7"/>
              <w:rPr>
                <w:szCs w:val="28"/>
              </w:rPr>
            </w:pPr>
            <w:r w:rsidRPr="00572173">
              <w:rPr>
                <w:szCs w:val="28"/>
              </w:rPr>
              <w:t>14</w:t>
            </w:r>
          </w:p>
        </w:tc>
        <w:tc>
          <w:tcPr>
            <w:tcW w:w="680" w:type="dxa"/>
            <w:shd w:val="clear" w:color="auto" w:fill="auto"/>
          </w:tcPr>
          <w:p w:rsidR="00572173" w:rsidRPr="00572173" w:rsidRDefault="00572173" w:rsidP="00572173">
            <w:pPr>
              <w:pStyle w:val="a7"/>
              <w:rPr>
                <w:szCs w:val="28"/>
              </w:rPr>
            </w:pPr>
            <w:r w:rsidRPr="00572173">
              <w:rPr>
                <w:szCs w:val="28"/>
              </w:rPr>
              <w:t>16</w:t>
            </w:r>
          </w:p>
        </w:tc>
        <w:tc>
          <w:tcPr>
            <w:tcW w:w="1075" w:type="dxa"/>
            <w:shd w:val="clear" w:color="auto" w:fill="auto"/>
          </w:tcPr>
          <w:p w:rsidR="00572173" w:rsidRPr="00572173" w:rsidRDefault="00572173" w:rsidP="00572173">
            <w:pPr>
              <w:pStyle w:val="a7"/>
              <w:rPr>
                <w:szCs w:val="28"/>
              </w:rPr>
            </w:pPr>
            <w:r w:rsidRPr="00572173">
              <w:rPr>
                <w:szCs w:val="28"/>
              </w:rPr>
              <w:t>18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1500</w:t>
            </w:r>
          </w:p>
        </w:tc>
        <w:tc>
          <w:tcPr>
            <w:tcW w:w="624" w:type="dxa"/>
            <w:gridSpan w:val="2"/>
            <w:shd w:val="clear" w:color="auto" w:fill="auto"/>
          </w:tcPr>
          <w:p w:rsidR="00572173" w:rsidRPr="00572173" w:rsidRDefault="00572173" w:rsidP="00572173">
            <w:pPr>
              <w:pStyle w:val="a7"/>
              <w:rPr>
                <w:szCs w:val="28"/>
              </w:rPr>
            </w:pPr>
            <w:r w:rsidRPr="00572173">
              <w:rPr>
                <w:szCs w:val="28"/>
              </w:rPr>
              <w:t>14</w:t>
            </w:r>
          </w:p>
        </w:tc>
        <w:tc>
          <w:tcPr>
            <w:tcW w:w="860" w:type="dxa"/>
            <w:gridSpan w:val="2"/>
            <w:shd w:val="clear" w:color="auto" w:fill="auto"/>
          </w:tcPr>
          <w:p w:rsidR="00572173" w:rsidRPr="00572173" w:rsidRDefault="00572173" w:rsidP="00572173">
            <w:pPr>
              <w:pStyle w:val="a7"/>
              <w:rPr>
                <w:szCs w:val="28"/>
              </w:rPr>
            </w:pPr>
            <w:r w:rsidRPr="00572173">
              <w:rPr>
                <w:szCs w:val="28"/>
              </w:rPr>
              <w:t>17</w:t>
            </w:r>
          </w:p>
        </w:tc>
        <w:tc>
          <w:tcPr>
            <w:tcW w:w="680" w:type="dxa"/>
            <w:shd w:val="clear" w:color="auto" w:fill="auto"/>
          </w:tcPr>
          <w:p w:rsidR="00572173" w:rsidRPr="00572173" w:rsidRDefault="00572173" w:rsidP="00572173">
            <w:pPr>
              <w:pStyle w:val="a7"/>
              <w:rPr>
                <w:szCs w:val="28"/>
              </w:rPr>
            </w:pPr>
            <w:r w:rsidRPr="00572173">
              <w:rPr>
                <w:szCs w:val="28"/>
              </w:rPr>
              <w:t>19</w:t>
            </w:r>
          </w:p>
        </w:tc>
        <w:tc>
          <w:tcPr>
            <w:tcW w:w="1075" w:type="dxa"/>
            <w:shd w:val="clear" w:color="auto" w:fill="auto"/>
          </w:tcPr>
          <w:p w:rsidR="00572173" w:rsidRPr="00572173" w:rsidRDefault="00572173" w:rsidP="00572173">
            <w:pPr>
              <w:pStyle w:val="a7"/>
              <w:rPr>
                <w:szCs w:val="28"/>
              </w:rPr>
            </w:pPr>
            <w:r w:rsidRPr="00572173">
              <w:rPr>
                <w:szCs w:val="28"/>
              </w:rPr>
              <w:t>21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1200</w:t>
            </w:r>
          </w:p>
        </w:tc>
        <w:tc>
          <w:tcPr>
            <w:tcW w:w="624" w:type="dxa"/>
            <w:gridSpan w:val="2"/>
            <w:shd w:val="clear" w:color="auto" w:fill="auto"/>
          </w:tcPr>
          <w:p w:rsidR="00572173" w:rsidRPr="00572173" w:rsidRDefault="00572173" w:rsidP="00572173">
            <w:pPr>
              <w:pStyle w:val="a7"/>
              <w:rPr>
                <w:szCs w:val="28"/>
              </w:rPr>
            </w:pPr>
            <w:r w:rsidRPr="00572173">
              <w:rPr>
                <w:szCs w:val="28"/>
              </w:rPr>
              <w:t>18</w:t>
            </w:r>
          </w:p>
        </w:tc>
        <w:tc>
          <w:tcPr>
            <w:tcW w:w="860" w:type="dxa"/>
            <w:gridSpan w:val="2"/>
            <w:shd w:val="clear" w:color="auto" w:fill="auto"/>
          </w:tcPr>
          <w:p w:rsidR="00572173" w:rsidRPr="00572173" w:rsidRDefault="00572173" w:rsidP="00572173">
            <w:pPr>
              <w:pStyle w:val="a7"/>
              <w:rPr>
                <w:szCs w:val="28"/>
              </w:rPr>
            </w:pPr>
            <w:r w:rsidRPr="00572173">
              <w:rPr>
                <w:szCs w:val="28"/>
              </w:rPr>
              <w:t>21</w:t>
            </w:r>
          </w:p>
        </w:tc>
        <w:tc>
          <w:tcPr>
            <w:tcW w:w="680" w:type="dxa"/>
            <w:shd w:val="clear" w:color="auto" w:fill="auto"/>
          </w:tcPr>
          <w:p w:rsidR="00572173" w:rsidRPr="00572173" w:rsidRDefault="00572173" w:rsidP="00572173">
            <w:pPr>
              <w:pStyle w:val="a7"/>
              <w:rPr>
                <w:szCs w:val="28"/>
              </w:rPr>
            </w:pPr>
            <w:r w:rsidRPr="00572173">
              <w:rPr>
                <w:szCs w:val="28"/>
              </w:rPr>
              <w:t>24</w:t>
            </w:r>
          </w:p>
        </w:tc>
        <w:tc>
          <w:tcPr>
            <w:tcW w:w="1075" w:type="dxa"/>
            <w:shd w:val="clear" w:color="auto" w:fill="auto"/>
          </w:tcPr>
          <w:p w:rsidR="00572173" w:rsidRPr="00572173" w:rsidRDefault="00572173" w:rsidP="00572173">
            <w:pPr>
              <w:pStyle w:val="a7"/>
              <w:rPr>
                <w:szCs w:val="28"/>
              </w:rPr>
            </w:pPr>
            <w:r w:rsidRPr="00572173">
              <w:rPr>
                <w:szCs w:val="28"/>
              </w:rPr>
              <w:t>26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1000</w:t>
            </w:r>
          </w:p>
        </w:tc>
        <w:tc>
          <w:tcPr>
            <w:tcW w:w="624" w:type="dxa"/>
            <w:gridSpan w:val="2"/>
            <w:shd w:val="clear" w:color="auto" w:fill="auto"/>
          </w:tcPr>
          <w:p w:rsidR="00572173" w:rsidRPr="00572173" w:rsidRDefault="00572173" w:rsidP="00572173">
            <w:pPr>
              <w:pStyle w:val="a7"/>
              <w:rPr>
                <w:szCs w:val="28"/>
              </w:rPr>
            </w:pPr>
            <w:r w:rsidRPr="00572173">
              <w:rPr>
                <w:szCs w:val="28"/>
              </w:rPr>
              <w:t>20</w:t>
            </w:r>
          </w:p>
        </w:tc>
        <w:tc>
          <w:tcPr>
            <w:tcW w:w="860" w:type="dxa"/>
            <w:gridSpan w:val="2"/>
            <w:shd w:val="clear" w:color="auto" w:fill="auto"/>
          </w:tcPr>
          <w:p w:rsidR="00572173" w:rsidRPr="00572173" w:rsidRDefault="00572173" w:rsidP="00572173">
            <w:pPr>
              <w:pStyle w:val="a7"/>
              <w:rPr>
                <w:szCs w:val="28"/>
              </w:rPr>
            </w:pPr>
            <w:r w:rsidRPr="00572173">
              <w:rPr>
                <w:szCs w:val="28"/>
              </w:rPr>
              <w:t>23</w:t>
            </w:r>
          </w:p>
        </w:tc>
        <w:tc>
          <w:tcPr>
            <w:tcW w:w="680" w:type="dxa"/>
            <w:shd w:val="clear" w:color="auto" w:fill="auto"/>
          </w:tcPr>
          <w:p w:rsidR="00572173" w:rsidRPr="00572173" w:rsidRDefault="00572173" w:rsidP="00572173">
            <w:pPr>
              <w:pStyle w:val="a7"/>
              <w:rPr>
                <w:szCs w:val="28"/>
              </w:rPr>
            </w:pPr>
            <w:r w:rsidRPr="00572173">
              <w:rPr>
                <w:szCs w:val="28"/>
              </w:rPr>
              <w:t>27</w:t>
            </w:r>
          </w:p>
        </w:tc>
        <w:tc>
          <w:tcPr>
            <w:tcW w:w="1075"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800</w:t>
            </w:r>
          </w:p>
        </w:tc>
        <w:tc>
          <w:tcPr>
            <w:tcW w:w="624" w:type="dxa"/>
            <w:gridSpan w:val="2"/>
            <w:shd w:val="clear" w:color="auto" w:fill="auto"/>
          </w:tcPr>
          <w:p w:rsidR="00572173" w:rsidRPr="00572173" w:rsidRDefault="00572173" w:rsidP="00572173">
            <w:pPr>
              <w:pStyle w:val="a7"/>
              <w:rPr>
                <w:szCs w:val="28"/>
              </w:rPr>
            </w:pPr>
            <w:r w:rsidRPr="00572173">
              <w:rPr>
                <w:szCs w:val="28"/>
              </w:rPr>
              <w:t>23</w:t>
            </w:r>
          </w:p>
        </w:tc>
        <w:tc>
          <w:tcPr>
            <w:tcW w:w="860" w:type="dxa"/>
            <w:gridSpan w:val="2"/>
            <w:shd w:val="clear" w:color="auto" w:fill="auto"/>
          </w:tcPr>
          <w:p w:rsidR="00572173" w:rsidRPr="00572173" w:rsidRDefault="00572173" w:rsidP="00572173">
            <w:pPr>
              <w:pStyle w:val="a7"/>
              <w:rPr>
                <w:szCs w:val="28"/>
              </w:rPr>
            </w:pPr>
            <w:r w:rsidRPr="00572173">
              <w:rPr>
                <w:szCs w:val="28"/>
              </w:rPr>
              <w:t>27</w:t>
            </w:r>
          </w:p>
        </w:tc>
        <w:tc>
          <w:tcPr>
            <w:tcW w:w="680" w:type="dxa"/>
            <w:shd w:val="clear" w:color="auto" w:fill="auto"/>
          </w:tcPr>
          <w:p w:rsidR="00572173" w:rsidRPr="00572173" w:rsidRDefault="00572173" w:rsidP="00572173">
            <w:pPr>
              <w:pStyle w:val="a7"/>
              <w:rPr>
                <w:szCs w:val="28"/>
              </w:rPr>
            </w:pPr>
            <w:r w:rsidRPr="00572173">
              <w:rPr>
                <w:szCs w:val="28"/>
              </w:rPr>
              <w:t>31</w:t>
            </w:r>
          </w:p>
        </w:tc>
        <w:tc>
          <w:tcPr>
            <w:tcW w:w="1075"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600</w:t>
            </w:r>
          </w:p>
        </w:tc>
        <w:tc>
          <w:tcPr>
            <w:tcW w:w="624" w:type="dxa"/>
            <w:gridSpan w:val="2"/>
            <w:shd w:val="clear" w:color="auto" w:fill="auto"/>
          </w:tcPr>
          <w:p w:rsidR="00572173" w:rsidRPr="00572173" w:rsidRDefault="00572173" w:rsidP="00572173">
            <w:pPr>
              <w:pStyle w:val="a7"/>
              <w:rPr>
                <w:szCs w:val="28"/>
              </w:rPr>
            </w:pPr>
            <w:r w:rsidRPr="00572173">
              <w:rPr>
                <w:szCs w:val="28"/>
              </w:rPr>
              <w:t>27</w:t>
            </w:r>
          </w:p>
        </w:tc>
        <w:tc>
          <w:tcPr>
            <w:tcW w:w="860" w:type="dxa"/>
            <w:gridSpan w:val="2"/>
            <w:shd w:val="clear" w:color="auto" w:fill="auto"/>
          </w:tcPr>
          <w:p w:rsidR="00572173" w:rsidRPr="00572173" w:rsidRDefault="00572173" w:rsidP="00572173">
            <w:pPr>
              <w:pStyle w:val="a7"/>
              <w:rPr>
                <w:szCs w:val="28"/>
              </w:rPr>
            </w:pPr>
            <w:r w:rsidRPr="00572173">
              <w:rPr>
                <w:szCs w:val="28"/>
              </w:rPr>
              <w:t>32</w:t>
            </w:r>
          </w:p>
        </w:tc>
        <w:tc>
          <w:tcPr>
            <w:tcW w:w="680" w:type="dxa"/>
            <w:shd w:val="clear" w:color="auto" w:fill="auto"/>
          </w:tcPr>
          <w:p w:rsidR="00572173" w:rsidRPr="00572173" w:rsidRDefault="00572173" w:rsidP="00572173">
            <w:pPr>
              <w:pStyle w:val="a7"/>
              <w:rPr>
                <w:szCs w:val="28"/>
              </w:rPr>
            </w:pPr>
            <w:r w:rsidRPr="00572173">
              <w:rPr>
                <w:szCs w:val="28"/>
              </w:rPr>
              <w:t>36</w:t>
            </w:r>
          </w:p>
        </w:tc>
        <w:tc>
          <w:tcPr>
            <w:tcW w:w="1075" w:type="dxa"/>
            <w:shd w:val="clear" w:color="auto" w:fill="auto"/>
          </w:tcPr>
          <w:p w:rsidR="00572173" w:rsidRPr="00572173" w:rsidRDefault="00572173" w:rsidP="00572173">
            <w:pPr>
              <w:pStyle w:val="a7"/>
              <w:rPr>
                <w:szCs w:val="28"/>
              </w:rPr>
            </w:pPr>
            <w:r w:rsidRPr="00572173">
              <w:rPr>
                <w:szCs w:val="28"/>
              </w:rPr>
              <w:t>41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w:t>
            </w:r>
          </w:p>
        </w:tc>
        <w:tc>
          <w:tcPr>
            <w:tcW w:w="624" w:type="dxa"/>
            <w:gridSpan w:val="2"/>
            <w:shd w:val="clear" w:color="auto" w:fill="auto"/>
          </w:tcPr>
          <w:p w:rsidR="00572173" w:rsidRPr="00572173" w:rsidRDefault="00572173" w:rsidP="00572173">
            <w:pPr>
              <w:pStyle w:val="a7"/>
              <w:rPr>
                <w:szCs w:val="28"/>
              </w:rPr>
            </w:pPr>
            <w:r w:rsidRPr="00572173">
              <w:rPr>
                <w:szCs w:val="28"/>
              </w:rPr>
              <w:t>38</w:t>
            </w:r>
          </w:p>
        </w:tc>
        <w:tc>
          <w:tcPr>
            <w:tcW w:w="860" w:type="dxa"/>
            <w:gridSpan w:val="2"/>
            <w:shd w:val="clear" w:color="auto" w:fill="auto"/>
          </w:tcPr>
          <w:p w:rsidR="00572173" w:rsidRPr="00572173" w:rsidRDefault="00572173" w:rsidP="00572173">
            <w:pPr>
              <w:pStyle w:val="a7"/>
              <w:rPr>
                <w:szCs w:val="28"/>
              </w:rPr>
            </w:pPr>
            <w:r w:rsidRPr="00572173">
              <w:rPr>
                <w:szCs w:val="28"/>
              </w:rPr>
              <w:t>44</w:t>
            </w:r>
          </w:p>
        </w:tc>
        <w:tc>
          <w:tcPr>
            <w:tcW w:w="680" w:type="dxa"/>
            <w:shd w:val="clear" w:color="auto" w:fill="auto"/>
          </w:tcPr>
          <w:p w:rsidR="00572173" w:rsidRPr="00572173" w:rsidRDefault="00572173" w:rsidP="00572173">
            <w:pPr>
              <w:pStyle w:val="a7"/>
              <w:rPr>
                <w:szCs w:val="28"/>
              </w:rPr>
            </w:pPr>
            <w:r w:rsidRPr="00572173">
              <w:rPr>
                <w:szCs w:val="28"/>
              </w:rPr>
              <w:t>50</w:t>
            </w:r>
          </w:p>
        </w:tc>
        <w:tc>
          <w:tcPr>
            <w:tcW w:w="1075" w:type="dxa"/>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w:t>
            </w:r>
          </w:p>
        </w:tc>
        <w:tc>
          <w:tcPr>
            <w:tcW w:w="624" w:type="dxa"/>
            <w:gridSpan w:val="2"/>
            <w:shd w:val="clear" w:color="auto" w:fill="auto"/>
          </w:tcPr>
          <w:p w:rsidR="00572173" w:rsidRPr="00572173" w:rsidRDefault="00572173" w:rsidP="00572173">
            <w:pPr>
              <w:pStyle w:val="a7"/>
              <w:rPr>
                <w:szCs w:val="28"/>
              </w:rPr>
            </w:pPr>
            <w:r w:rsidRPr="00572173">
              <w:rPr>
                <w:szCs w:val="28"/>
              </w:rPr>
              <w:t>50</w:t>
            </w:r>
          </w:p>
        </w:tc>
        <w:tc>
          <w:tcPr>
            <w:tcW w:w="860" w:type="dxa"/>
            <w:gridSpan w:val="2"/>
            <w:shd w:val="clear" w:color="auto" w:fill="auto"/>
          </w:tcPr>
          <w:p w:rsidR="00572173" w:rsidRPr="00572173" w:rsidRDefault="00572173" w:rsidP="00572173">
            <w:pPr>
              <w:pStyle w:val="a7"/>
              <w:rPr>
                <w:szCs w:val="28"/>
              </w:rPr>
            </w:pPr>
            <w:r w:rsidRPr="00572173">
              <w:rPr>
                <w:szCs w:val="28"/>
              </w:rPr>
              <w:t>58</w:t>
            </w:r>
          </w:p>
        </w:tc>
        <w:tc>
          <w:tcPr>
            <w:tcW w:w="680" w:type="dxa"/>
            <w:shd w:val="clear" w:color="auto" w:fill="auto"/>
          </w:tcPr>
          <w:p w:rsidR="00572173" w:rsidRPr="00572173" w:rsidRDefault="00572173" w:rsidP="00572173">
            <w:pPr>
              <w:pStyle w:val="a7"/>
              <w:rPr>
                <w:szCs w:val="28"/>
              </w:rPr>
            </w:pPr>
            <w:r w:rsidRPr="00572173">
              <w:rPr>
                <w:szCs w:val="28"/>
              </w:rPr>
              <w:t>67</w:t>
            </w:r>
          </w:p>
        </w:tc>
        <w:tc>
          <w:tcPr>
            <w:tcW w:w="1075"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572173">
              <w:rPr>
                <w:szCs w:val="28"/>
              </w:rPr>
              <w:t>о</w:t>
            </w:r>
            <w:r w:rsidRPr="00572173">
              <w:rPr>
                <w:szCs w:val="28"/>
              </w:rPr>
              <w:t>мов)</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фармацевтики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10</w:t>
            </w:r>
          </w:p>
        </w:tc>
        <w:tc>
          <w:tcPr>
            <w:tcW w:w="1809" w:type="dxa"/>
            <w:vMerge w:val="restart"/>
            <w:shd w:val="clear" w:color="auto" w:fill="auto"/>
          </w:tcPr>
          <w:p w:rsidR="00572173" w:rsidRPr="00572173" w:rsidRDefault="00572173" w:rsidP="00572173">
            <w:pPr>
              <w:pStyle w:val="a7"/>
              <w:rPr>
                <w:szCs w:val="28"/>
              </w:rPr>
            </w:pPr>
            <w:r w:rsidRPr="00572173">
              <w:rPr>
                <w:szCs w:val="28"/>
              </w:rPr>
              <w:t>Аптеки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lastRenderedPageBreak/>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объект на 6,2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lastRenderedPageBreak/>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рекомендуется размещать в составе п</w:t>
            </w:r>
            <w:r w:rsidRPr="00572173">
              <w:rPr>
                <w:szCs w:val="28"/>
              </w:rPr>
              <w:t>о</w:t>
            </w:r>
            <w:r w:rsidRPr="00572173">
              <w:rPr>
                <w:szCs w:val="28"/>
              </w:rPr>
              <w:t xml:space="preserve">мещений общественных комплексов, а также в специально приспособленном помещении жилого или общественного </w:t>
            </w:r>
            <w:r w:rsidRPr="00572173">
              <w:rPr>
                <w:szCs w:val="28"/>
              </w:rPr>
              <w:lastRenderedPageBreak/>
              <w:t>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многоэтажная и среднеэтажная жилая з</w:t>
            </w:r>
            <w:r w:rsidRPr="00572173">
              <w:rPr>
                <w:szCs w:val="28"/>
              </w:rPr>
              <w:t>а</w:t>
            </w:r>
            <w:r w:rsidRPr="00572173">
              <w:rPr>
                <w:szCs w:val="28"/>
              </w:rPr>
              <w:t>стройка – 500 м;</w:t>
            </w:r>
          </w:p>
          <w:p w:rsidR="00572173" w:rsidRPr="00572173" w:rsidRDefault="00572173" w:rsidP="00572173">
            <w:pPr>
              <w:pStyle w:val="a7"/>
              <w:rPr>
                <w:szCs w:val="28"/>
              </w:rPr>
            </w:pPr>
            <w:r w:rsidRPr="00572173">
              <w:rPr>
                <w:szCs w:val="28"/>
              </w:rPr>
              <w:t>малоэтажная жилая застройка – 800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индивидуальная жилая застройка – 30;</w:t>
            </w:r>
          </w:p>
          <w:p w:rsidR="00572173" w:rsidRPr="00572173" w:rsidRDefault="00572173" w:rsidP="00572173">
            <w:pPr>
              <w:pStyle w:val="a7"/>
              <w:rPr>
                <w:szCs w:val="28"/>
              </w:rPr>
            </w:pPr>
            <w:r w:rsidRPr="00572173">
              <w:rPr>
                <w:szCs w:val="28"/>
              </w:rPr>
              <w:t>сельские населенные пункты – 30</w:t>
            </w:r>
          </w:p>
        </w:tc>
      </w:tr>
      <w:tr w:rsidR="00572173" w:rsidRPr="00572173" w:rsidTr="00572173">
        <w:trPr>
          <w:trHeight w:val="20"/>
        </w:trPr>
        <w:tc>
          <w:tcPr>
            <w:tcW w:w="15735" w:type="dxa"/>
            <w:gridSpan w:val="16"/>
          </w:tcPr>
          <w:p w:rsidR="00572173" w:rsidRPr="00572173" w:rsidRDefault="00572173" w:rsidP="00572173">
            <w:pPr>
              <w:pStyle w:val="a7"/>
              <w:rPr>
                <w:szCs w:val="28"/>
              </w:rPr>
            </w:pP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культуры</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11</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культу</w:t>
            </w:r>
            <w:r w:rsidRPr="00572173">
              <w:rPr>
                <w:szCs w:val="28"/>
              </w:rPr>
              <w:t>р</w:t>
            </w:r>
            <w:r w:rsidRPr="00572173">
              <w:rPr>
                <w:szCs w:val="28"/>
              </w:rPr>
              <w:t>но-досуговой деятельн</w:t>
            </w:r>
            <w:r w:rsidRPr="00572173">
              <w:rPr>
                <w:szCs w:val="28"/>
              </w:rPr>
              <w:t>о</w:t>
            </w:r>
            <w:r w:rsidRPr="00572173">
              <w:rPr>
                <w:szCs w:val="28"/>
              </w:rPr>
              <w:t>сти:</w:t>
            </w:r>
          </w:p>
          <w:p w:rsidR="00572173" w:rsidRPr="00572173" w:rsidRDefault="00572173" w:rsidP="00572173">
            <w:pPr>
              <w:pStyle w:val="a7"/>
              <w:rPr>
                <w:szCs w:val="28"/>
              </w:rPr>
            </w:pPr>
            <w:r w:rsidRPr="00572173">
              <w:rPr>
                <w:szCs w:val="28"/>
              </w:rPr>
              <w:t>Дом Культ</w:t>
            </w:r>
            <w:r w:rsidRPr="00572173">
              <w:rPr>
                <w:szCs w:val="28"/>
              </w:rPr>
              <w:t>у</w:t>
            </w:r>
            <w:r w:rsidRPr="00572173">
              <w:rPr>
                <w:szCs w:val="28"/>
              </w:rPr>
              <w:t>ры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объект</w:t>
            </w:r>
          </w:p>
        </w:tc>
        <w:tc>
          <w:tcPr>
            <w:tcW w:w="5280" w:type="dxa"/>
            <w:gridSpan w:val="8"/>
            <w:shd w:val="clear" w:color="auto" w:fill="auto"/>
          </w:tcPr>
          <w:p w:rsidR="00572173" w:rsidRPr="00572173" w:rsidRDefault="00572173" w:rsidP="00572173">
            <w:pPr>
              <w:pStyle w:val="a7"/>
              <w:rPr>
                <w:szCs w:val="28"/>
              </w:rPr>
            </w:pPr>
            <w:r w:rsidRPr="00572173">
              <w:rPr>
                <w:szCs w:val="28"/>
              </w:rPr>
              <w:t>1 на сельское поселение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w:t>
            </w:r>
            <w:r w:rsidRPr="00572173">
              <w:rPr>
                <w:szCs w:val="28"/>
              </w:rPr>
              <w:t>и</w:t>
            </w:r>
            <w:r w:rsidRPr="00572173">
              <w:rPr>
                <w:szCs w:val="28"/>
              </w:rPr>
              <w:t>нут</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сельское поселение,15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 40</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12</w:t>
            </w:r>
          </w:p>
        </w:tc>
        <w:tc>
          <w:tcPr>
            <w:tcW w:w="1809" w:type="dxa"/>
            <w:vMerge w:val="restart"/>
            <w:shd w:val="clear" w:color="auto" w:fill="auto"/>
          </w:tcPr>
          <w:p w:rsidR="00572173" w:rsidRPr="00572173" w:rsidRDefault="00572173" w:rsidP="00572173">
            <w:pPr>
              <w:pStyle w:val="a7"/>
              <w:rPr>
                <w:szCs w:val="28"/>
              </w:rPr>
            </w:pPr>
            <w:r w:rsidRPr="00572173">
              <w:rPr>
                <w:szCs w:val="28"/>
              </w:rPr>
              <w:t>Кинозал</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 xml:space="preserve">мально </w:t>
            </w:r>
            <w:r w:rsidRPr="00572173">
              <w:rPr>
                <w:szCs w:val="28"/>
              </w:rPr>
              <w:lastRenderedPageBreak/>
              <w:t>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lastRenderedPageBreak/>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r w:rsidRPr="00572173">
              <w:rPr>
                <w:szCs w:val="28"/>
              </w:rPr>
              <w:t>1 – на сельское поселение с населением свыше 3 тыс. чел;</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572173" w:rsidRPr="00572173" w:rsidRDefault="00572173" w:rsidP="00572173">
            <w:pPr>
              <w:pStyle w:val="a7"/>
              <w:rPr>
                <w:szCs w:val="28"/>
              </w:rPr>
            </w:pPr>
            <w:r w:rsidRPr="00572173">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13</w:t>
            </w:r>
          </w:p>
        </w:tc>
        <w:tc>
          <w:tcPr>
            <w:tcW w:w="1809" w:type="dxa"/>
            <w:shd w:val="clear" w:color="auto" w:fill="auto"/>
          </w:tcPr>
          <w:p w:rsidR="00572173" w:rsidRPr="00572173" w:rsidRDefault="00572173" w:rsidP="00572173">
            <w:pPr>
              <w:pStyle w:val="a7"/>
              <w:rPr>
                <w:szCs w:val="28"/>
              </w:rPr>
            </w:pPr>
            <w:r w:rsidRPr="00572173">
              <w:rPr>
                <w:szCs w:val="28"/>
              </w:rPr>
              <w:t>общедосту</w:t>
            </w:r>
            <w:r w:rsidRPr="00572173">
              <w:rPr>
                <w:szCs w:val="28"/>
              </w:rPr>
              <w:t>п</w:t>
            </w:r>
            <w:r w:rsidRPr="00572173">
              <w:rPr>
                <w:szCs w:val="28"/>
              </w:rPr>
              <w:t>ная библи</w:t>
            </w:r>
            <w:r w:rsidRPr="00572173">
              <w:rPr>
                <w:szCs w:val="28"/>
              </w:rPr>
              <w:t>о</w:t>
            </w:r>
            <w:r w:rsidRPr="00572173">
              <w:rPr>
                <w:szCs w:val="28"/>
              </w:rPr>
              <w:t>тека с де</w:t>
            </w:r>
            <w:r w:rsidRPr="00572173">
              <w:rPr>
                <w:szCs w:val="28"/>
              </w:rPr>
              <w:t>т</w:t>
            </w:r>
            <w:r w:rsidRPr="00572173">
              <w:rPr>
                <w:szCs w:val="28"/>
              </w:rPr>
              <w:t>ским отд</w:t>
            </w:r>
            <w:r w:rsidRPr="00572173">
              <w:rPr>
                <w:szCs w:val="28"/>
              </w:rPr>
              <w:t>е</w:t>
            </w:r>
            <w:r w:rsidRPr="00572173">
              <w:rPr>
                <w:szCs w:val="28"/>
              </w:rPr>
              <w:t>лением</w:t>
            </w: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Расчетные показатели минимал</w:t>
            </w:r>
            <w:r w:rsidRPr="00572173">
              <w:rPr>
                <w:szCs w:val="28"/>
              </w:rPr>
              <w:t>ь</w:t>
            </w:r>
            <w:r w:rsidRPr="00572173">
              <w:rPr>
                <w:szCs w:val="28"/>
              </w:rPr>
              <w:t>но допустимого уровня обесп</w:t>
            </w:r>
            <w:r w:rsidRPr="00572173">
              <w:rPr>
                <w:szCs w:val="28"/>
              </w:rPr>
              <w:t>е</w:t>
            </w:r>
            <w:r w:rsidRPr="00572173">
              <w:rPr>
                <w:szCs w:val="28"/>
              </w:rPr>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допустимого уровня обеспеченности к</w:t>
            </w:r>
            <w:r w:rsidRPr="00572173">
              <w:rPr>
                <w:szCs w:val="28"/>
              </w:rPr>
              <w:t>о</w:t>
            </w:r>
            <w:r w:rsidRPr="00572173">
              <w:rPr>
                <w:szCs w:val="28"/>
              </w:rPr>
              <w:t>личеством объектов</w:t>
            </w:r>
          </w:p>
        </w:tc>
        <w:tc>
          <w:tcPr>
            <w:tcW w:w="2665" w:type="dxa"/>
            <w:gridSpan w:val="4"/>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2615" w:type="dxa"/>
            <w:gridSpan w:val="4"/>
            <w:shd w:val="clear" w:color="auto" w:fill="auto"/>
          </w:tcPr>
          <w:p w:rsidR="00572173" w:rsidRPr="00572173" w:rsidRDefault="00572173" w:rsidP="00572173">
            <w:pPr>
              <w:pStyle w:val="a7"/>
              <w:rPr>
                <w:szCs w:val="28"/>
              </w:rPr>
            </w:pPr>
            <w:r w:rsidRPr="00572173">
              <w:rPr>
                <w:szCs w:val="28"/>
              </w:rPr>
              <w:t>1 – на сельское п</w:t>
            </w:r>
            <w:r w:rsidRPr="00572173">
              <w:rPr>
                <w:szCs w:val="28"/>
              </w:rPr>
              <w:t>о</w:t>
            </w:r>
            <w:r w:rsidRPr="00572173">
              <w:rPr>
                <w:szCs w:val="28"/>
              </w:rPr>
              <w:t>селение</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2615" w:type="dxa"/>
            <w:gridSpan w:val="4"/>
            <w:shd w:val="clear" w:color="auto" w:fill="auto"/>
          </w:tcPr>
          <w:p w:rsidR="00572173" w:rsidRPr="00572173" w:rsidRDefault="00572173" w:rsidP="00572173">
            <w:pPr>
              <w:pStyle w:val="a7"/>
              <w:rPr>
                <w:szCs w:val="28"/>
              </w:rPr>
            </w:pPr>
            <w:r w:rsidRPr="00572173">
              <w:rPr>
                <w:szCs w:val="28"/>
              </w:rPr>
              <w:t>по заданию на пр</w:t>
            </w:r>
            <w:r w:rsidRPr="00572173">
              <w:rPr>
                <w:szCs w:val="28"/>
              </w:rPr>
              <w:t>о</w:t>
            </w:r>
            <w:r w:rsidRPr="00572173">
              <w:rPr>
                <w:szCs w:val="28"/>
              </w:rPr>
              <w:t>ектирование</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14</w:t>
            </w:r>
          </w:p>
        </w:tc>
        <w:tc>
          <w:tcPr>
            <w:tcW w:w="1809" w:type="dxa"/>
            <w:shd w:val="clear" w:color="auto" w:fill="auto"/>
          </w:tcPr>
          <w:p w:rsidR="00572173" w:rsidRPr="00572173" w:rsidRDefault="00572173" w:rsidP="00572173">
            <w:pPr>
              <w:pStyle w:val="a7"/>
              <w:rPr>
                <w:szCs w:val="28"/>
              </w:rPr>
            </w:pPr>
            <w:r w:rsidRPr="00572173">
              <w:rPr>
                <w:szCs w:val="28"/>
              </w:rPr>
              <w:t>точка дост</w:t>
            </w:r>
            <w:r w:rsidRPr="00572173">
              <w:rPr>
                <w:szCs w:val="28"/>
              </w:rPr>
              <w:t>у</w:t>
            </w:r>
            <w:r w:rsidRPr="00572173">
              <w:rPr>
                <w:szCs w:val="28"/>
              </w:rPr>
              <w:lastRenderedPageBreak/>
              <w:t>па к полн</w:t>
            </w:r>
            <w:r w:rsidRPr="00572173">
              <w:rPr>
                <w:szCs w:val="28"/>
              </w:rPr>
              <w:t>о</w:t>
            </w:r>
            <w:r w:rsidRPr="00572173">
              <w:rPr>
                <w:szCs w:val="28"/>
              </w:rPr>
              <w:t>текстовым информац</w:t>
            </w:r>
            <w:r w:rsidRPr="00572173">
              <w:rPr>
                <w:szCs w:val="28"/>
              </w:rPr>
              <w:t>и</w:t>
            </w:r>
            <w:r w:rsidRPr="00572173">
              <w:rPr>
                <w:szCs w:val="28"/>
              </w:rPr>
              <w:t>онным р</w:t>
            </w:r>
            <w:r w:rsidRPr="00572173">
              <w:rPr>
                <w:szCs w:val="28"/>
              </w:rPr>
              <w:t>е</w:t>
            </w:r>
            <w:r w:rsidRPr="00572173">
              <w:rPr>
                <w:szCs w:val="28"/>
              </w:rPr>
              <w:t>сурсам</w:t>
            </w:r>
          </w:p>
        </w:tc>
        <w:tc>
          <w:tcPr>
            <w:tcW w:w="4395" w:type="dxa"/>
            <w:gridSpan w:val="4"/>
            <w:shd w:val="clear" w:color="auto" w:fill="auto"/>
          </w:tcPr>
          <w:p w:rsidR="00572173" w:rsidRPr="00572173" w:rsidRDefault="00572173" w:rsidP="00572173">
            <w:pPr>
              <w:pStyle w:val="a7"/>
              <w:rPr>
                <w:szCs w:val="28"/>
              </w:rPr>
            </w:pPr>
            <w:r w:rsidRPr="00572173">
              <w:rPr>
                <w:szCs w:val="28"/>
              </w:rPr>
              <w:lastRenderedPageBreak/>
              <w:t>Расчетные показатели минимал</w:t>
            </w:r>
            <w:r w:rsidRPr="00572173">
              <w:rPr>
                <w:szCs w:val="28"/>
              </w:rPr>
              <w:t>ь</w:t>
            </w:r>
            <w:r w:rsidRPr="00572173">
              <w:rPr>
                <w:szCs w:val="28"/>
              </w:rPr>
              <w:lastRenderedPageBreak/>
              <w:t>но допустимого уровня обесп</w:t>
            </w:r>
            <w:r w:rsidRPr="00572173">
              <w:rPr>
                <w:szCs w:val="28"/>
              </w:rPr>
              <w:t>е</w:t>
            </w:r>
            <w:r w:rsidRPr="00572173">
              <w:rPr>
                <w:szCs w:val="28"/>
              </w:rPr>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показатель м</w:t>
            </w:r>
            <w:r w:rsidRPr="00572173">
              <w:rPr>
                <w:szCs w:val="28"/>
              </w:rPr>
              <w:t>и</w:t>
            </w:r>
            <w:r w:rsidRPr="00572173">
              <w:rPr>
                <w:szCs w:val="28"/>
              </w:rPr>
              <w:lastRenderedPageBreak/>
              <w:t>нимально допустимого уровня обеспеченности к</w:t>
            </w:r>
            <w:r w:rsidRPr="00572173">
              <w:rPr>
                <w:szCs w:val="28"/>
              </w:rPr>
              <w:t>о</w:t>
            </w:r>
            <w:r w:rsidRPr="00572173">
              <w:rPr>
                <w:szCs w:val="28"/>
              </w:rPr>
              <w:t>личеством объектов</w:t>
            </w:r>
          </w:p>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Уровень обесп</w:t>
            </w:r>
            <w:r w:rsidRPr="00572173">
              <w:rPr>
                <w:szCs w:val="28"/>
              </w:rPr>
              <w:t>е</w:t>
            </w:r>
            <w:r w:rsidRPr="00572173">
              <w:rPr>
                <w:szCs w:val="28"/>
              </w:rPr>
              <w:lastRenderedPageBreak/>
              <w:t>ченности, объекта</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 Размер земельного участка</w:t>
            </w:r>
          </w:p>
        </w:tc>
        <w:tc>
          <w:tcPr>
            <w:tcW w:w="2615" w:type="dxa"/>
            <w:gridSpan w:val="4"/>
            <w:shd w:val="clear" w:color="auto" w:fill="auto"/>
          </w:tcPr>
          <w:p w:rsidR="00572173" w:rsidRPr="00572173" w:rsidRDefault="00572173" w:rsidP="00572173">
            <w:pPr>
              <w:pStyle w:val="a7"/>
              <w:rPr>
                <w:szCs w:val="28"/>
              </w:rPr>
            </w:pPr>
            <w:r w:rsidRPr="00572173">
              <w:rPr>
                <w:szCs w:val="28"/>
              </w:rPr>
              <w:lastRenderedPageBreak/>
              <w:t>1 – на сельское п</w:t>
            </w:r>
            <w:r w:rsidRPr="00572173">
              <w:rPr>
                <w:szCs w:val="28"/>
              </w:rPr>
              <w:t>о</w:t>
            </w:r>
            <w:r w:rsidRPr="00572173">
              <w:rPr>
                <w:szCs w:val="28"/>
              </w:rPr>
              <w:lastRenderedPageBreak/>
              <w:t>селение</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допустимости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30</w:t>
            </w: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примечания:1. Организационная структура библиотечного обслуживания сельских населенных пунктов должна предусматр</w:t>
            </w:r>
            <w:r w:rsidRPr="00572173">
              <w:rPr>
                <w:szCs w:val="28"/>
              </w:rPr>
              <w:t>и</w:t>
            </w:r>
            <w:r w:rsidRPr="00572173">
              <w:rPr>
                <w:szCs w:val="28"/>
              </w:rPr>
              <w:t>вать в административном центре сельского поселения общедоступную библиотеку с детским отделением либо при условии п</w:t>
            </w:r>
            <w:r w:rsidRPr="00572173">
              <w:rPr>
                <w:szCs w:val="28"/>
              </w:rPr>
              <w:t>е</w:t>
            </w:r>
            <w:r w:rsidRPr="00572173">
              <w:rPr>
                <w:szCs w:val="28"/>
              </w:rPr>
              <w:t>редачи полномочий по библиотечному обслуживанию на уровень муниципального района филиал межпоселенческой библиот</w:t>
            </w:r>
            <w:r w:rsidRPr="00572173">
              <w:rPr>
                <w:szCs w:val="28"/>
              </w:rPr>
              <w:t>е</w:t>
            </w:r>
            <w:r w:rsidRPr="00572173">
              <w:rPr>
                <w:szCs w:val="28"/>
              </w:rPr>
              <w:t>ки с детским отделением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15</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физкул</w:t>
            </w:r>
            <w:r w:rsidRPr="00572173">
              <w:rPr>
                <w:szCs w:val="28"/>
              </w:rPr>
              <w:t>ь</w:t>
            </w:r>
            <w:r w:rsidRPr="00572173">
              <w:rPr>
                <w:szCs w:val="28"/>
              </w:rPr>
              <w:t>турных зан</w:t>
            </w:r>
            <w:r w:rsidRPr="00572173">
              <w:rPr>
                <w:szCs w:val="28"/>
              </w:rPr>
              <w:t>я</w:t>
            </w:r>
            <w:r w:rsidRPr="00572173">
              <w:rPr>
                <w:szCs w:val="28"/>
              </w:rPr>
              <w:t>тий и тренировок</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кв.м общей площади</w:t>
            </w:r>
          </w:p>
        </w:tc>
        <w:tc>
          <w:tcPr>
            <w:tcW w:w="5280" w:type="dxa"/>
            <w:gridSpan w:val="8"/>
            <w:shd w:val="clear" w:color="auto" w:fill="auto"/>
          </w:tcPr>
          <w:p w:rsidR="00572173" w:rsidRPr="00572173" w:rsidRDefault="00572173" w:rsidP="00572173">
            <w:pPr>
              <w:pStyle w:val="a7"/>
              <w:rPr>
                <w:szCs w:val="28"/>
              </w:rPr>
            </w:pPr>
            <w:r w:rsidRPr="00572173">
              <w:rPr>
                <w:szCs w:val="28"/>
              </w:rPr>
              <w:t>70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в составе помещений спортивных ко</w:t>
            </w:r>
            <w:r w:rsidRPr="00572173">
              <w:rPr>
                <w:szCs w:val="28"/>
              </w:rPr>
              <w:t>м</w:t>
            </w:r>
            <w:r w:rsidRPr="00572173">
              <w:rPr>
                <w:szCs w:val="28"/>
              </w:rPr>
              <w:t>плексов, а также в специально присп</w:t>
            </w:r>
            <w:r w:rsidRPr="00572173">
              <w:rPr>
                <w:szCs w:val="28"/>
              </w:rPr>
              <w:t>о</w:t>
            </w:r>
            <w:r w:rsidRPr="00572173">
              <w:rPr>
                <w:szCs w:val="28"/>
              </w:rPr>
              <w:t>собленном помещении жилого или общ</w:t>
            </w:r>
            <w:r w:rsidRPr="00572173">
              <w:rPr>
                <w:szCs w:val="28"/>
              </w:rPr>
              <w:t>е</w:t>
            </w:r>
            <w:r w:rsidRPr="00572173">
              <w:rPr>
                <w:szCs w:val="28"/>
              </w:rPr>
              <w:t>ственного 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общая площадь территорий, занимаемой объектами физической культуры и массового спорта, не менее 7000 кв.м/1 тыс. чел.</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lastRenderedPageBreak/>
              <w:t>В области торговли, общественного питания и бытового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16</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торговли</w:t>
            </w:r>
          </w:p>
          <w:p w:rsidR="00572173" w:rsidRPr="00572173" w:rsidRDefault="00572173" w:rsidP="00572173">
            <w:pPr>
              <w:pStyle w:val="a7"/>
              <w:rPr>
                <w:szCs w:val="28"/>
              </w:rPr>
            </w:pPr>
            <w:r w:rsidRPr="00572173">
              <w:rPr>
                <w:szCs w:val="28"/>
              </w:rPr>
              <w:t>(магазины, торговые центры, то</w:t>
            </w:r>
            <w:r w:rsidRPr="00572173">
              <w:rPr>
                <w:szCs w:val="28"/>
              </w:rPr>
              <w:t>р</w:t>
            </w:r>
            <w:r w:rsidRPr="00572173">
              <w:rPr>
                <w:szCs w:val="28"/>
              </w:rPr>
              <w:t>говые ко</w:t>
            </w:r>
            <w:r w:rsidRPr="00572173">
              <w:rPr>
                <w:szCs w:val="28"/>
              </w:rPr>
              <w:t>м</w:t>
            </w:r>
            <w:r w:rsidRPr="00572173">
              <w:rPr>
                <w:szCs w:val="28"/>
              </w:rPr>
              <w:t>плексы)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кв.м площади торговых об</w:t>
            </w:r>
            <w:r w:rsidRPr="00572173">
              <w:rPr>
                <w:szCs w:val="28"/>
              </w:rPr>
              <w:t>ъ</w:t>
            </w:r>
            <w:r w:rsidRPr="00572173">
              <w:rPr>
                <w:szCs w:val="28"/>
              </w:rPr>
              <w:t>ектов</w:t>
            </w:r>
          </w:p>
        </w:tc>
        <w:tc>
          <w:tcPr>
            <w:tcW w:w="5280" w:type="dxa"/>
            <w:gridSpan w:val="8"/>
            <w:shd w:val="clear" w:color="auto" w:fill="auto"/>
          </w:tcPr>
          <w:p w:rsidR="00572173" w:rsidRPr="00572173" w:rsidRDefault="00572173" w:rsidP="00572173">
            <w:pPr>
              <w:pStyle w:val="a7"/>
              <w:rPr>
                <w:szCs w:val="28"/>
              </w:rPr>
            </w:pPr>
            <w:r w:rsidRPr="00572173">
              <w:rPr>
                <w:szCs w:val="28"/>
              </w:rPr>
              <w:t>в соответствии с региональным норм</w:t>
            </w:r>
            <w:r w:rsidRPr="00572173">
              <w:rPr>
                <w:szCs w:val="28"/>
              </w:rPr>
              <w:t>а</w:t>
            </w:r>
            <w:r w:rsidRPr="00572173">
              <w:rPr>
                <w:szCs w:val="28"/>
              </w:rPr>
              <w:t>тивно-правовым актом, регламентиру</w:t>
            </w:r>
            <w:r w:rsidRPr="00572173">
              <w:rPr>
                <w:szCs w:val="28"/>
              </w:rPr>
              <w:t>ю</w:t>
            </w:r>
            <w:r w:rsidRPr="00572173">
              <w:rPr>
                <w:szCs w:val="28"/>
              </w:rPr>
              <w:t>щим нормативы минимальной обесп</w:t>
            </w:r>
            <w:r w:rsidRPr="00572173">
              <w:rPr>
                <w:szCs w:val="28"/>
              </w:rPr>
              <w:t>е</w:t>
            </w:r>
            <w:r w:rsidRPr="00572173">
              <w:rPr>
                <w:szCs w:val="28"/>
              </w:rPr>
              <w:t>ченности площадью торговых объектов</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торговые центры поселений с числом жителей,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1</w:t>
            </w:r>
          </w:p>
        </w:tc>
        <w:tc>
          <w:tcPr>
            <w:tcW w:w="2615" w:type="dxa"/>
            <w:gridSpan w:val="4"/>
            <w:shd w:val="clear" w:color="auto" w:fill="auto"/>
          </w:tcPr>
          <w:p w:rsidR="00572173" w:rsidRPr="00572173" w:rsidRDefault="00572173" w:rsidP="00572173">
            <w:pPr>
              <w:pStyle w:val="a7"/>
              <w:rPr>
                <w:szCs w:val="28"/>
              </w:rPr>
            </w:pPr>
            <w:r w:rsidRPr="00572173">
              <w:rPr>
                <w:szCs w:val="28"/>
              </w:rPr>
              <w:t>0,1-0,2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1 до 3</w:t>
            </w:r>
          </w:p>
        </w:tc>
        <w:tc>
          <w:tcPr>
            <w:tcW w:w="2615" w:type="dxa"/>
            <w:gridSpan w:val="4"/>
            <w:shd w:val="clear" w:color="auto" w:fill="auto"/>
          </w:tcPr>
          <w:p w:rsidR="00572173" w:rsidRPr="00572173" w:rsidRDefault="00572173" w:rsidP="00572173">
            <w:pPr>
              <w:pStyle w:val="a7"/>
              <w:rPr>
                <w:szCs w:val="28"/>
              </w:rPr>
            </w:pPr>
            <w:r w:rsidRPr="00572173">
              <w:rPr>
                <w:szCs w:val="28"/>
              </w:rPr>
              <w:t>0,2-0,4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3 до 4</w:t>
            </w:r>
          </w:p>
        </w:tc>
        <w:tc>
          <w:tcPr>
            <w:tcW w:w="2615" w:type="dxa"/>
            <w:gridSpan w:val="4"/>
            <w:shd w:val="clear" w:color="auto" w:fill="auto"/>
          </w:tcPr>
          <w:p w:rsidR="00572173" w:rsidRPr="00572173" w:rsidRDefault="00572173" w:rsidP="00572173">
            <w:pPr>
              <w:pStyle w:val="a7"/>
              <w:rPr>
                <w:szCs w:val="28"/>
              </w:rPr>
            </w:pPr>
            <w:r w:rsidRPr="00572173">
              <w:rPr>
                <w:szCs w:val="28"/>
              </w:rPr>
              <w:t>0,4-0,6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 до 6</w:t>
            </w:r>
          </w:p>
        </w:tc>
        <w:tc>
          <w:tcPr>
            <w:tcW w:w="2615" w:type="dxa"/>
            <w:gridSpan w:val="4"/>
            <w:shd w:val="clear" w:color="auto" w:fill="auto"/>
          </w:tcPr>
          <w:p w:rsidR="00572173" w:rsidRPr="00572173" w:rsidRDefault="00572173" w:rsidP="00572173">
            <w:pPr>
              <w:pStyle w:val="a7"/>
              <w:rPr>
                <w:szCs w:val="28"/>
              </w:rPr>
            </w:pPr>
            <w:r w:rsidRPr="00572173">
              <w:rPr>
                <w:szCs w:val="28"/>
              </w:rPr>
              <w:t>0,6-1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7 до 10</w:t>
            </w:r>
          </w:p>
        </w:tc>
        <w:tc>
          <w:tcPr>
            <w:tcW w:w="2615" w:type="dxa"/>
            <w:gridSpan w:val="4"/>
            <w:shd w:val="clear" w:color="auto" w:fill="auto"/>
          </w:tcPr>
          <w:p w:rsidR="00572173" w:rsidRPr="00572173" w:rsidRDefault="00572173" w:rsidP="00572173">
            <w:pPr>
              <w:pStyle w:val="a7"/>
              <w:rPr>
                <w:szCs w:val="28"/>
              </w:rPr>
            </w:pPr>
            <w:r w:rsidRPr="00572173">
              <w:rPr>
                <w:szCs w:val="28"/>
              </w:rPr>
              <w:t>1-1,2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для сезонного населения садоводческих, огороднических объединений, дачных хозяйств и жилого фонда с време</w:t>
            </w:r>
            <w:r w:rsidRPr="00572173">
              <w:rPr>
                <w:szCs w:val="28"/>
              </w:rPr>
              <w:t>н</w:t>
            </w:r>
            <w:r w:rsidRPr="00572173">
              <w:rPr>
                <w:szCs w:val="28"/>
              </w:rPr>
              <w:t>ным проживанием в сельских населенных пунктах – 80 кв.м площади торговых объектов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17</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обществе</w:t>
            </w:r>
            <w:r w:rsidRPr="00572173">
              <w:rPr>
                <w:szCs w:val="28"/>
              </w:rPr>
              <w:t>н</w:t>
            </w:r>
            <w:r w:rsidRPr="00572173">
              <w:rPr>
                <w:szCs w:val="28"/>
              </w:rPr>
              <w:t>ного питания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lastRenderedPageBreak/>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23 места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lastRenderedPageBreak/>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 xml:space="preserve">Размер земельного участка, </w:t>
            </w:r>
            <w:r w:rsidRPr="00572173">
              <w:rPr>
                <w:szCs w:val="28"/>
              </w:rPr>
              <w:lastRenderedPageBreak/>
              <w:t>га/100 мест</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мощность, мест</w:t>
            </w:r>
          </w:p>
        </w:tc>
        <w:tc>
          <w:tcPr>
            <w:tcW w:w="2615" w:type="dxa"/>
            <w:gridSpan w:val="4"/>
            <w:shd w:val="clear" w:color="auto" w:fill="auto"/>
          </w:tcPr>
          <w:p w:rsidR="00572173" w:rsidRPr="00572173" w:rsidRDefault="00572173" w:rsidP="00572173">
            <w:pPr>
              <w:pStyle w:val="a7"/>
              <w:rPr>
                <w:szCs w:val="28"/>
              </w:rPr>
            </w:pPr>
            <w:r w:rsidRPr="00572173">
              <w:rPr>
                <w:szCs w:val="28"/>
              </w:rPr>
              <w:t xml:space="preserve">размер участка, </w:t>
            </w:r>
            <w:r w:rsidRPr="00572173">
              <w:rPr>
                <w:szCs w:val="28"/>
              </w:rPr>
              <w:lastRenderedPageBreak/>
              <w:t>га/100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50</w:t>
            </w:r>
          </w:p>
        </w:tc>
        <w:tc>
          <w:tcPr>
            <w:tcW w:w="2615" w:type="dxa"/>
            <w:gridSpan w:val="4"/>
            <w:shd w:val="clear" w:color="auto" w:fill="auto"/>
          </w:tcPr>
          <w:p w:rsidR="00572173" w:rsidRPr="00572173" w:rsidRDefault="00572173" w:rsidP="00572173">
            <w:pPr>
              <w:pStyle w:val="a7"/>
              <w:rPr>
                <w:szCs w:val="28"/>
              </w:rPr>
            </w:pPr>
            <w:r w:rsidRPr="00572173">
              <w:rPr>
                <w:szCs w:val="28"/>
              </w:rPr>
              <w:t>0,2-0,25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50 до 150</w:t>
            </w:r>
          </w:p>
        </w:tc>
        <w:tc>
          <w:tcPr>
            <w:tcW w:w="2615" w:type="dxa"/>
            <w:gridSpan w:val="4"/>
            <w:shd w:val="clear" w:color="auto" w:fill="auto"/>
          </w:tcPr>
          <w:p w:rsidR="00572173" w:rsidRPr="00572173" w:rsidRDefault="00572173" w:rsidP="00572173">
            <w:pPr>
              <w:pStyle w:val="a7"/>
              <w:rPr>
                <w:szCs w:val="28"/>
              </w:rPr>
            </w:pPr>
            <w:r w:rsidRPr="00572173">
              <w:rPr>
                <w:szCs w:val="28"/>
              </w:rPr>
              <w:t>0,15-0,2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 – 2000</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18</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Предприятия бытового обслужив</w:t>
            </w:r>
            <w:r w:rsidRPr="00572173">
              <w:rPr>
                <w:szCs w:val="28"/>
              </w:rPr>
              <w:t>а</w:t>
            </w:r>
            <w:r w:rsidRPr="00572173">
              <w:rPr>
                <w:szCs w:val="28"/>
              </w:rPr>
              <w:t>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рабочее место</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7 рабочих мест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 xml:space="preserve">Размер земельного участка, </w:t>
            </w:r>
          </w:p>
          <w:p w:rsidR="00572173" w:rsidRPr="00572173" w:rsidRDefault="00572173" w:rsidP="00572173">
            <w:pPr>
              <w:pStyle w:val="a7"/>
              <w:rPr>
                <w:szCs w:val="28"/>
              </w:rPr>
            </w:pPr>
            <w:r w:rsidRPr="00572173">
              <w:rPr>
                <w:szCs w:val="28"/>
              </w:rPr>
              <w:t>га/10 рабочих мест</w:t>
            </w:r>
          </w:p>
        </w:tc>
        <w:tc>
          <w:tcPr>
            <w:tcW w:w="2665" w:type="dxa"/>
            <w:gridSpan w:val="4"/>
            <w:shd w:val="clear" w:color="auto" w:fill="auto"/>
          </w:tcPr>
          <w:p w:rsidR="00572173" w:rsidRPr="00572173" w:rsidRDefault="00572173" w:rsidP="00572173">
            <w:pPr>
              <w:pStyle w:val="a7"/>
              <w:rPr>
                <w:szCs w:val="28"/>
              </w:rPr>
            </w:pPr>
            <w:r w:rsidRPr="00572173">
              <w:rPr>
                <w:szCs w:val="28"/>
              </w:rPr>
              <w:t>мощность, рабочих мест</w:t>
            </w:r>
          </w:p>
        </w:tc>
        <w:tc>
          <w:tcPr>
            <w:tcW w:w="2615" w:type="dxa"/>
            <w:gridSpan w:val="4"/>
            <w:shd w:val="clear" w:color="auto" w:fill="auto"/>
          </w:tcPr>
          <w:p w:rsidR="00572173" w:rsidRPr="00572173" w:rsidRDefault="00572173" w:rsidP="00572173">
            <w:pPr>
              <w:pStyle w:val="a7"/>
              <w:rPr>
                <w:szCs w:val="28"/>
              </w:rPr>
            </w:pPr>
            <w:r w:rsidRPr="00572173">
              <w:rPr>
                <w:szCs w:val="28"/>
              </w:rPr>
              <w:t xml:space="preserve">размер участка, </w:t>
            </w:r>
          </w:p>
          <w:p w:rsidR="00572173" w:rsidRPr="00572173" w:rsidRDefault="00572173" w:rsidP="00572173">
            <w:pPr>
              <w:pStyle w:val="a7"/>
              <w:rPr>
                <w:szCs w:val="28"/>
              </w:rPr>
            </w:pPr>
            <w:r w:rsidRPr="00572173">
              <w:rPr>
                <w:szCs w:val="28"/>
              </w:rPr>
              <w:t>га/10 рабочих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10-50</w:t>
            </w:r>
          </w:p>
        </w:tc>
        <w:tc>
          <w:tcPr>
            <w:tcW w:w="2615" w:type="dxa"/>
            <w:gridSpan w:val="4"/>
            <w:shd w:val="clear" w:color="auto" w:fill="auto"/>
          </w:tcPr>
          <w:p w:rsidR="00572173" w:rsidRPr="00572173" w:rsidRDefault="00572173" w:rsidP="00572173">
            <w:pPr>
              <w:pStyle w:val="a7"/>
              <w:rPr>
                <w:szCs w:val="28"/>
              </w:rPr>
            </w:pPr>
            <w:r w:rsidRPr="00572173">
              <w:rPr>
                <w:szCs w:val="28"/>
              </w:rPr>
              <w:t>0,1</w:t>
            </w:r>
            <w:r w:rsidRPr="00572173">
              <w:rPr>
                <w:szCs w:val="28"/>
                <w:lang w:val="en-US"/>
              </w:rPr>
              <w:t>-</w:t>
            </w: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50-150</w:t>
            </w:r>
          </w:p>
        </w:tc>
        <w:tc>
          <w:tcPr>
            <w:tcW w:w="2615" w:type="dxa"/>
            <w:gridSpan w:val="4"/>
            <w:shd w:val="clear" w:color="auto" w:fill="auto"/>
          </w:tcPr>
          <w:p w:rsidR="00572173" w:rsidRPr="00572173" w:rsidRDefault="00572173" w:rsidP="00572173">
            <w:pPr>
              <w:pStyle w:val="a7"/>
              <w:rPr>
                <w:szCs w:val="28"/>
              </w:rPr>
            </w:pPr>
            <w:r w:rsidRPr="00572173">
              <w:rPr>
                <w:szCs w:val="28"/>
              </w:rPr>
              <w:t>0,05-0,08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615" w:type="dxa"/>
            <w:gridSpan w:val="4"/>
            <w:shd w:val="clear" w:color="auto" w:fill="auto"/>
          </w:tcPr>
          <w:p w:rsidR="00572173" w:rsidRPr="00572173" w:rsidRDefault="00572173" w:rsidP="00572173">
            <w:pPr>
              <w:pStyle w:val="a7"/>
              <w:rPr>
                <w:szCs w:val="28"/>
              </w:rPr>
            </w:pPr>
            <w:r w:rsidRPr="00572173">
              <w:rPr>
                <w:szCs w:val="28"/>
              </w:rPr>
              <w:t>0,03-0,04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Предприятия бытового обслуживания возможно размещать во встроенно-пристроенных помещениях.</w:t>
            </w:r>
          </w:p>
          <w:p w:rsidR="00572173" w:rsidRPr="00572173" w:rsidRDefault="00572173" w:rsidP="00572173">
            <w:pPr>
              <w:pStyle w:val="a7"/>
              <w:rPr>
                <w:szCs w:val="28"/>
              </w:rPr>
            </w:pPr>
            <w:r w:rsidRPr="00572173">
              <w:rPr>
                <w:szCs w:val="28"/>
              </w:rPr>
              <w:t>2. Для сезонного населения садоводческих, огороднических объединений, дачных хозяйств и жилого фонда с временным пр</w:t>
            </w:r>
            <w:r w:rsidRPr="00572173">
              <w:rPr>
                <w:szCs w:val="28"/>
              </w:rPr>
              <w:t>о</w:t>
            </w:r>
            <w:r w:rsidRPr="00572173">
              <w:rPr>
                <w:szCs w:val="28"/>
              </w:rPr>
              <w:t>живанием в сельских населенных пунктах – 1,6 рабочих места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19</w:t>
            </w:r>
          </w:p>
        </w:tc>
        <w:tc>
          <w:tcPr>
            <w:tcW w:w="1809" w:type="dxa"/>
            <w:vMerge w:val="restart"/>
            <w:shd w:val="clear" w:color="auto" w:fill="auto"/>
          </w:tcPr>
          <w:p w:rsidR="00572173" w:rsidRPr="00572173" w:rsidRDefault="00572173" w:rsidP="00572173">
            <w:pPr>
              <w:pStyle w:val="a7"/>
              <w:rPr>
                <w:szCs w:val="28"/>
              </w:rPr>
            </w:pPr>
            <w:r w:rsidRPr="00572173">
              <w:rPr>
                <w:szCs w:val="28"/>
              </w:rPr>
              <w:t>Прачечные</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 xml:space="preserve">мого </w:t>
            </w:r>
            <w:r w:rsidRPr="00572173">
              <w:rPr>
                <w:szCs w:val="28"/>
              </w:rPr>
              <w:lastRenderedPageBreak/>
              <w:t>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кг белья в смену</w:t>
            </w:r>
          </w:p>
        </w:tc>
        <w:tc>
          <w:tcPr>
            <w:tcW w:w="5280" w:type="dxa"/>
            <w:gridSpan w:val="8"/>
            <w:shd w:val="clear" w:color="auto" w:fill="auto"/>
          </w:tcPr>
          <w:p w:rsidR="00572173" w:rsidRPr="00572173" w:rsidRDefault="00572173" w:rsidP="00572173">
            <w:pPr>
              <w:pStyle w:val="a7"/>
              <w:rPr>
                <w:szCs w:val="28"/>
              </w:rPr>
            </w:pPr>
            <w:r w:rsidRPr="00572173">
              <w:rPr>
                <w:szCs w:val="28"/>
              </w:rPr>
              <w:t> </w:t>
            </w:r>
          </w:p>
          <w:p w:rsidR="00572173" w:rsidRPr="00572173" w:rsidRDefault="00572173" w:rsidP="00572173">
            <w:pPr>
              <w:pStyle w:val="a7"/>
              <w:rPr>
                <w:szCs w:val="28"/>
              </w:rPr>
            </w:pPr>
            <w:r w:rsidRPr="00572173">
              <w:rPr>
                <w:szCs w:val="28"/>
              </w:rPr>
              <w:t>сельские населенные пункты: 60 на 1 тыс. человек, в том числе 20 – прачечные с</w:t>
            </w:r>
            <w:r w:rsidRPr="00572173">
              <w:rPr>
                <w:szCs w:val="28"/>
              </w:rPr>
              <w:t>а</w:t>
            </w:r>
            <w:r w:rsidRPr="00572173">
              <w:rPr>
                <w:szCs w:val="28"/>
              </w:rPr>
              <w:t>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lastRenderedPageBreak/>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20</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Химчистки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кг вещей в смену</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3,5 на 1 тыс. человек, в том числе 1,2 – химчистки самообслуживания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химчистки рекомендуется размещать в производственно-коммунальной зоне, в жилой и общественной зонах рек</w:t>
            </w:r>
            <w:r w:rsidRPr="00572173">
              <w:rPr>
                <w:szCs w:val="28"/>
              </w:rPr>
              <w:t>о</w:t>
            </w:r>
            <w:r w:rsidRPr="00572173">
              <w:rPr>
                <w:szCs w:val="28"/>
              </w:rPr>
              <w:t>мендуется организовывать пункты сбора</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21</w:t>
            </w:r>
          </w:p>
        </w:tc>
        <w:tc>
          <w:tcPr>
            <w:tcW w:w="1809" w:type="dxa"/>
            <w:vMerge w:val="restart"/>
            <w:shd w:val="clear" w:color="auto" w:fill="auto"/>
          </w:tcPr>
          <w:p w:rsidR="00572173" w:rsidRPr="00572173" w:rsidRDefault="00572173" w:rsidP="00572173">
            <w:pPr>
              <w:pStyle w:val="a7"/>
              <w:rPr>
                <w:szCs w:val="28"/>
              </w:rPr>
            </w:pPr>
            <w:r w:rsidRPr="00572173">
              <w:rPr>
                <w:szCs w:val="28"/>
              </w:rPr>
              <w:t>Бани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7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b/>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кредитно-финансового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22</w:t>
            </w:r>
          </w:p>
        </w:tc>
        <w:tc>
          <w:tcPr>
            <w:tcW w:w="1809" w:type="dxa"/>
            <w:vMerge w:val="restart"/>
            <w:shd w:val="clear" w:color="auto" w:fill="auto"/>
          </w:tcPr>
          <w:p w:rsidR="00572173" w:rsidRPr="00572173" w:rsidRDefault="00572173" w:rsidP="00572173">
            <w:pPr>
              <w:pStyle w:val="a7"/>
              <w:rPr>
                <w:szCs w:val="28"/>
              </w:rPr>
            </w:pPr>
          </w:p>
        </w:tc>
        <w:tc>
          <w:tcPr>
            <w:tcW w:w="1560" w:type="dxa"/>
            <w:gridSpan w:val="2"/>
            <w:vMerge w:val="restart"/>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23</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и филиалы сберегател</w:t>
            </w:r>
            <w:r w:rsidRPr="00572173">
              <w:rPr>
                <w:szCs w:val="28"/>
              </w:rPr>
              <w:t>ь</w:t>
            </w:r>
            <w:r w:rsidRPr="00572173">
              <w:rPr>
                <w:szCs w:val="28"/>
              </w:rPr>
              <w:t>ного банка</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операционное место</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операционное место на 1-2 тыс. человек</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r w:rsidRPr="00572173">
              <w:rPr>
                <w:szCs w:val="28"/>
              </w:rPr>
              <w:t>при 3 операцио</w:t>
            </w:r>
            <w:r w:rsidRPr="00572173">
              <w:rPr>
                <w:szCs w:val="28"/>
              </w:rPr>
              <w:t>н</w:t>
            </w:r>
            <w:r w:rsidRPr="00572173">
              <w:rPr>
                <w:szCs w:val="28"/>
              </w:rPr>
              <w:t>ных местах</w:t>
            </w:r>
          </w:p>
        </w:tc>
        <w:tc>
          <w:tcPr>
            <w:tcW w:w="2615" w:type="dxa"/>
            <w:gridSpan w:val="4"/>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при 20 операцио</w:t>
            </w:r>
            <w:r w:rsidRPr="00572173">
              <w:rPr>
                <w:szCs w:val="28"/>
              </w:rPr>
              <w:t>н</w:t>
            </w:r>
            <w:r w:rsidRPr="00572173">
              <w:rPr>
                <w:szCs w:val="28"/>
              </w:rPr>
              <w:t>ных местах</w:t>
            </w:r>
          </w:p>
        </w:tc>
        <w:tc>
          <w:tcPr>
            <w:tcW w:w="2615" w:type="dxa"/>
            <w:gridSpan w:val="4"/>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почтовой связи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24</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почтовой связи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lastRenderedPageBreak/>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r w:rsidRPr="00572173">
              <w:rPr>
                <w:szCs w:val="28"/>
              </w:rPr>
              <w:t>по нормам и правилам Министерства св</w:t>
            </w:r>
            <w:r w:rsidRPr="00572173">
              <w:rPr>
                <w:szCs w:val="28"/>
              </w:rPr>
              <w:t>я</w:t>
            </w:r>
            <w:r w:rsidRPr="00572173">
              <w:rPr>
                <w:szCs w:val="28"/>
              </w:rPr>
              <w:t>зи Российской Федерации</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lastRenderedPageBreak/>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r w:rsidRPr="00572173">
              <w:rPr>
                <w:szCs w:val="28"/>
              </w:rPr>
              <w:t>Отделения связи сельского поселения, га, для обслуживаемого населения, групп</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V-VI (0,5-2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0,3-0,35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III-IV (2-6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0,4-0,45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 xml:space="preserve"> 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транспортного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25</w:t>
            </w:r>
          </w:p>
        </w:tc>
        <w:tc>
          <w:tcPr>
            <w:tcW w:w="1809" w:type="dxa"/>
            <w:vMerge w:val="restart"/>
            <w:shd w:val="clear" w:color="auto" w:fill="auto"/>
          </w:tcPr>
          <w:p w:rsidR="00572173" w:rsidRPr="00572173" w:rsidRDefault="00572173" w:rsidP="00572173">
            <w:pPr>
              <w:pStyle w:val="a7"/>
              <w:rPr>
                <w:szCs w:val="28"/>
              </w:rPr>
            </w:pPr>
            <w:r w:rsidRPr="00572173">
              <w:rPr>
                <w:szCs w:val="28"/>
              </w:rPr>
              <w:t>Сооружения и устройства для хранения и обслуживания тран</w:t>
            </w:r>
            <w:r w:rsidRPr="00572173">
              <w:rPr>
                <w:szCs w:val="28"/>
              </w:rPr>
              <w:t>с</w:t>
            </w:r>
            <w:r w:rsidRPr="00572173">
              <w:rPr>
                <w:szCs w:val="28"/>
              </w:rPr>
              <w:t>портных средств</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г</w:t>
            </w:r>
            <w:r w:rsidRPr="00572173">
              <w:rPr>
                <w:szCs w:val="28"/>
              </w:rPr>
              <w:t>а</w:t>
            </w:r>
            <w:r w:rsidRPr="00572173">
              <w:rPr>
                <w:szCs w:val="28"/>
              </w:rPr>
              <w:t>ражами и открытыми стоя</w:t>
            </w:r>
            <w:r w:rsidRPr="00572173">
              <w:rPr>
                <w:szCs w:val="28"/>
              </w:rPr>
              <w:t>н</w:t>
            </w:r>
            <w:r w:rsidRPr="00572173">
              <w:rPr>
                <w:szCs w:val="28"/>
              </w:rPr>
              <w:t>ками для постоянного хр</w:t>
            </w:r>
            <w:r w:rsidRPr="00572173">
              <w:rPr>
                <w:szCs w:val="28"/>
              </w:rPr>
              <w:t>а</w:t>
            </w:r>
            <w:r w:rsidRPr="00572173">
              <w:rPr>
                <w:szCs w:val="28"/>
              </w:rPr>
              <w:t>нения легковых автомоб</w:t>
            </w:r>
            <w:r w:rsidRPr="00572173">
              <w:rPr>
                <w:szCs w:val="28"/>
              </w:rPr>
              <w:t>и</w:t>
            </w:r>
            <w:r w:rsidRPr="00572173">
              <w:rPr>
                <w:szCs w:val="28"/>
              </w:rPr>
              <w:t>лей, %</w:t>
            </w:r>
          </w:p>
        </w:tc>
        <w:tc>
          <w:tcPr>
            <w:tcW w:w="5280" w:type="dxa"/>
            <w:gridSpan w:val="8"/>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стоянками для временного хранения легковых автом</w:t>
            </w:r>
            <w:r w:rsidRPr="00572173">
              <w:rPr>
                <w:szCs w:val="28"/>
              </w:rPr>
              <w:t>о</w:t>
            </w:r>
            <w:r w:rsidRPr="00572173">
              <w:rPr>
                <w:szCs w:val="28"/>
              </w:rPr>
              <w:t>билей, %</w:t>
            </w:r>
          </w:p>
        </w:tc>
        <w:tc>
          <w:tcPr>
            <w:tcW w:w="5280" w:type="dxa"/>
            <w:gridSpan w:val="8"/>
            <w:shd w:val="clear" w:color="auto" w:fill="auto"/>
          </w:tcPr>
          <w:p w:rsidR="00572173" w:rsidRPr="00572173" w:rsidRDefault="00572173" w:rsidP="00572173">
            <w:pPr>
              <w:pStyle w:val="a7"/>
              <w:rPr>
                <w:szCs w:val="28"/>
              </w:rPr>
            </w:pPr>
            <w:r w:rsidRPr="00572173">
              <w:rPr>
                <w:szCs w:val="28"/>
              </w:rPr>
              <w:t>Не менее чем для 70% расчетного парка индивидуальных легковых автомобилей, в том числе: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жилые районы</w:t>
            </w:r>
          </w:p>
        </w:tc>
        <w:tc>
          <w:tcPr>
            <w:tcW w:w="2615"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промышленные и коммунально-складские зоны (районы)</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зоны массового кратковременного отдыха</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lastRenderedPageBreak/>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Пешеходная доступность гаражей и стоянок для п</w:t>
            </w:r>
            <w:r w:rsidRPr="00572173">
              <w:rPr>
                <w:szCs w:val="28"/>
              </w:rPr>
              <w:t>о</w:t>
            </w:r>
            <w:r w:rsidRPr="00572173">
              <w:rPr>
                <w:szCs w:val="28"/>
              </w:rPr>
              <w:lastRenderedPageBreak/>
              <w:t>стоянного хранения автом</w:t>
            </w:r>
            <w:r w:rsidRPr="00572173">
              <w:rPr>
                <w:szCs w:val="28"/>
              </w:rPr>
              <w:t>о</w:t>
            </w:r>
            <w:r w:rsidRPr="00572173">
              <w:rPr>
                <w:szCs w:val="28"/>
              </w:rPr>
              <w:t>билей, м</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при новом стро</w:t>
            </w:r>
            <w:r w:rsidRPr="00572173">
              <w:rPr>
                <w:szCs w:val="28"/>
              </w:rPr>
              <w:t>и</w:t>
            </w:r>
            <w:r w:rsidRPr="00572173">
              <w:rPr>
                <w:szCs w:val="28"/>
              </w:rPr>
              <w:t>тельстве</w:t>
            </w:r>
          </w:p>
        </w:tc>
        <w:tc>
          <w:tcPr>
            <w:tcW w:w="2615" w:type="dxa"/>
            <w:gridSpan w:val="4"/>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в районах реконс</w:t>
            </w:r>
            <w:r w:rsidRPr="00572173">
              <w:rPr>
                <w:szCs w:val="28"/>
              </w:rPr>
              <w:t>т</w:t>
            </w:r>
            <w:r w:rsidRPr="00572173">
              <w:rPr>
                <w:szCs w:val="28"/>
              </w:rPr>
              <w:t>рукции или с небл</w:t>
            </w:r>
            <w:r w:rsidRPr="00572173">
              <w:rPr>
                <w:szCs w:val="28"/>
              </w:rPr>
              <w:t>а</w:t>
            </w:r>
            <w:r w:rsidRPr="00572173">
              <w:rPr>
                <w:szCs w:val="28"/>
              </w:rPr>
              <w:t>гоприятной гидр</w:t>
            </w:r>
            <w:r w:rsidRPr="00572173">
              <w:rPr>
                <w:szCs w:val="28"/>
              </w:rPr>
              <w:t>о</w:t>
            </w:r>
            <w:r w:rsidRPr="00572173">
              <w:rPr>
                <w:szCs w:val="28"/>
              </w:rPr>
              <w:t>геологической о</w:t>
            </w:r>
            <w:r w:rsidRPr="00572173">
              <w:rPr>
                <w:szCs w:val="28"/>
              </w:rPr>
              <w:t>б</w:t>
            </w:r>
            <w:r w:rsidRPr="00572173">
              <w:rPr>
                <w:szCs w:val="28"/>
              </w:rPr>
              <w:t>становкой</w:t>
            </w:r>
          </w:p>
        </w:tc>
        <w:tc>
          <w:tcPr>
            <w:tcW w:w="2615" w:type="dxa"/>
            <w:gridSpan w:val="4"/>
            <w:shd w:val="clear" w:color="auto" w:fill="auto"/>
          </w:tcPr>
          <w:p w:rsidR="00572173" w:rsidRPr="00572173" w:rsidRDefault="00572173" w:rsidP="00572173">
            <w:pPr>
              <w:pStyle w:val="a7"/>
              <w:rPr>
                <w:szCs w:val="28"/>
              </w:rPr>
            </w:pPr>
            <w:r w:rsidRPr="00572173">
              <w:rPr>
                <w:szCs w:val="28"/>
              </w:rPr>
              <w:t>1500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Пешеходная доступность стоянок временного хран</w:t>
            </w:r>
            <w:r w:rsidRPr="00572173">
              <w:rPr>
                <w:szCs w:val="28"/>
              </w:rPr>
              <w:t>е</w:t>
            </w:r>
            <w:r w:rsidRPr="00572173">
              <w:rPr>
                <w:szCs w:val="28"/>
              </w:rPr>
              <w:t>ния легковых автомобилей</w:t>
            </w: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жилые дома</w:t>
            </w:r>
          </w:p>
        </w:tc>
        <w:tc>
          <w:tcPr>
            <w:tcW w:w="2615" w:type="dxa"/>
            <w:gridSpan w:val="4"/>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пассажирских помещений вокз</w:t>
            </w:r>
            <w:r w:rsidRPr="00572173">
              <w:rPr>
                <w:szCs w:val="28"/>
              </w:rPr>
              <w:t>а</w:t>
            </w:r>
            <w:r w:rsidRPr="00572173">
              <w:rPr>
                <w:szCs w:val="28"/>
              </w:rPr>
              <w:t>лов, входов в места крупных учрежд</w:t>
            </w:r>
            <w:r w:rsidRPr="00572173">
              <w:rPr>
                <w:szCs w:val="28"/>
              </w:rPr>
              <w:t>е</w:t>
            </w:r>
            <w:r w:rsidRPr="00572173">
              <w:rPr>
                <w:szCs w:val="28"/>
              </w:rPr>
              <w:t>ний торговли и общественного питания</w:t>
            </w:r>
          </w:p>
        </w:tc>
        <w:tc>
          <w:tcPr>
            <w:tcW w:w="2615" w:type="dxa"/>
            <w:gridSpan w:val="4"/>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прочих учрежд</w:t>
            </w:r>
            <w:r w:rsidRPr="00572173">
              <w:rPr>
                <w:szCs w:val="28"/>
              </w:rPr>
              <w:t>е</w:t>
            </w:r>
            <w:r w:rsidRPr="00572173">
              <w:rPr>
                <w:szCs w:val="28"/>
              </w:rPr>
              <w:t>ний и предприятий обслуживания нас</w:t>
            </w:r>
            <w:r w:rsidRPr="00572173">
              <w:rPr>
                <w:szCs w:val="28"/>
              </w:rPr>
              <w:t>е</w:t>
            </w:r>
            <w:r w:rsidRPr="00572173">
              <w:rPr>
                <w:szCs w:val="28"/>
              </w:rPr>
              <w:t>ления и админис</w:t>
            </w:r>
            <w:r w:rsidRPr="00572173">
              <w:rPr>
                <w:szCs w:val="28"/>
              </w:rPr>
              <w:t>т</w:t>
            </w:r>
            <w:r w:rsidRPr="00572173">
              <w:rPr>
                <w:szCs w:val="28"/>
              </w:rPr>
              <w:t>ративных зданий</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парки, на выставки и ст</w:t>
            </w:r>
            <w:r w:rsidRPr="00572173">
              <w:rPr>
                <w:szCs w:val="28"/>
              </w:rPr>
              <w:t>а</w:t>
            </w:r>
            <w:r w:rsidRPr="00572173">
              <w:rPr>
                <w:szCs w:val="28"/>
              </w:rPr>
              <w:t>дионы</w:t>
            </w:r>
          </w:p>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67" w:type="dxa"/>
            <w:vMerge w:val="restart"/>
          </w:tcPr>
          <w:p w:rsidR="00572173" w:rsidRPr="00572173" w:rsidRDefault="00572173" w:rsidP="00572173">
            <w:pPr>
              <w:pStyle w:val="a7"/>
              <w:rPr>
                <w:szCs w:val="28"/>
              </w:rPr>
            </w:pPr>
          </w:p>
        </w:tc>
        <w:tc>
          <w:tcPr>
            <w:tcW w:w="1809" w:type="dxa"/>
            <w:vMerge w:val="restart"/>
            <w:shd w:val="clear" w:color="auto" w:fill="auto"/>
          </w:tcPr>
          <w:p w:rsidR="00572173" w:rsidRPr="00572173" w:rsidRDefault="00572173" w:rsidP="00572173">
            <w:pPr>
              <w:pStyle w:val="a7"/>
              <w:rPr>
                <w:szCs w:val="28"/>
              </w:rPr>
            </w:pPr>
          </w:p>
        </w:tc>
        <w:tc>
          <w:tcPr>
            <w:tcW w:w="1560" w:type="dxa"/>
            <w:gridSpan w:val="2"/>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bl>
    <w:p w:rsidR="00572173" w:rsidRPr="00572173" w:rsidRDefault="00572173" w:rsidP="00572173">
      <w:pPr>
        <w:pStyle w:val="a7"/>
        <w:rPr>
          <w:szCs w:val="28"/>
        </w:rPr>
      </w:pPr>
      <w:r w:rsidRPr="00572173">
        <w:rPr>
          <w:szCs w:val="28"/>
        </w:rPr>
        <w:t xml:space="preserve"> </w:t>
      </w:r>
    </w:p>
    <w:p w:rsidR="00572173" w:rsidRPr="00572173" w:rsidRDefault="00572173" w:rsidP="00572173">
      <w:pPr>
        <w:pStyle w:val="a7"/>
        <w:rPr>
          <w:bCs/>
          <w:szCs w:val="28"/>
        </w:rPr>
      </w:pPr>
    </w:p>
    <w:p w:rsidR="00572173" w:rsidRPr="00572173" w:rsidRDefault="00572173" w:rsidP="00572173">
      <w:pPr>
        <w:pStyle w:val="a7"/>
        <w:rPr>
          <w:bCs/>
          <w:szCs w:val="28"/>
        </w:rPr>
      </w:pPr>
    </w:p>
    <w:p w:rsidR="00572173" w:rsidRPr="00572173" w:rsidRDefault="00572173" w:rsidP="00572173">
      <w:pPr>
        <w:pStyle w:val="a7"/>
        <w:rPr>
          <w:bCs/>
          <w:szCs w:val="28"/>
        </w:rPr>
      </w:pPr>
    </w:p>
    <w:p w:rsidR="00572173" w:rsidRPr="00572173" w:rsidRDefault="00572173" w:rsidP="00572173">
      <w:pPr>
        <w:pStyle w:val="a7"/>
        <w:rPr>
          <w:bCs/>
          <w:szCs w:val="28"/>
        </w:rPr>
      </w:pPr>
      <w:r w:rsidRPr="00572173">
        <w:rPr>
          <w:bCs/>
          <w:szCs w:val="28"/>
        </w:rPr>
        <w:lastRenderedPageBreak/>
        <w:t xml:space="preserve">4.7. Расчетные показатели минимально допустимого уровня обеспеченности, установленные Правительством </w:t>
      </w:r>
    </w:p>
    <w:p w:rsidR="00572173" w:rsidRPr="00572173" w:rsidRDefault="00572173" w:rsidP="00572173">
      <w:pPr>
        <w:pStyle w:val="a7"/>
        <w:rPr>
          <w:b/>
          <w:szCs w:val="28"/>
        </w:rPr>
      </w:pPr>
      <w:r w:rsidRPr="00572173">
        <w:rPr>
          <w:bCs/>
          <w:szCs w:val="28"/>
        </w:rPr>
        <w:t>Российской Федерации</w:t>
      </w:r>
    </w:p>
    <w:p w:rsidR="00572173" w:rsidRPr="00572173" w:rsidRDefault="00572173" w:rsidP="00572173">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572173" w:rsidRPr="00572173" w:rsidTr="00572173">
        <w:trPr>
          <w:trHeight w:val="145"/>
        </w:trPr>
        <w:tc>
          <w:tcPr>
            <w:tcW w:w="2410" w:type="dxa"/>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382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расчетного показат</w:t>
            </w:r>
            <w:r w:rsidRPr="00572173">
              <w:rPr>
                <w:szCs w:val="28"/>
              </w:rPr>
              <w:t>е</w:t>
            </w:r>
            <w:r w:rsidRPr="00572173">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 xml:space="preserve">Предельные значения расчетных </w:t>
            </w:r>
          </w:p>
          <w:p w:rsidR="00572173" w:rsidRPr="00572173" w:rsidRDefault="00572173" w:rsidP="00572173">
            <w:pPr>
              <w:pStyle w:val="a7"/>
              <w:rPr>
                <w:szCs w:val="28"/>
              </w:rPr>
            </w:pPr>
            <w:r w:rsidRPr="00572173">
              <w:rPr>
                <w:szCs w:val="28"/>
              </w:rPr>
              <w:t>показателей</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Парковки легковых автом</w:t>
            </w:r>
            <w:r w:rsidRPr="00572173">
              <w:rPr>
                <w:szCs w:val="28"/>
              </w:rPr>
              <w:t>о</w:t>
            </w:r>
            <w:r w:rsidRPr="00572173">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жилых зон</w:t>
            </w:r>
          </w:p>
        </w:tc>
        <w:tc>
          <w:tcPr>
            <w:tcW w:w="4837"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nil"/>
              <w:bottom w:val="single" w:sz="4" w:space="0" w:color="auto"/>
              <w:right w:val="nil"/>
            </w:tcBorders>
          </w:tcPr>
          <w:p w:rsidR="00572173" w:rsidRPr="00572173" w:rsidRDefault="00572173" w:rsidP="00572173">
            <w:pPr>
              <w:pStyle w:val="a7"/>
              <w:rPr>
                <w:szCs w:val="28"/>
              </w:rPr>
            </w:pPr>
          </w:p>
        </w:tc>
        <w:tc>
          <w:tcPr>
            <w:tcW w:w="3827" w:type="dxa"/>
            <w:vMerge/>
            <w:tcBorders>
              <w:top w:val="nil"/>
              <w:left w:val="single" w:sz="4" w:space="0" w:color="auto"/>
              <w:bottom w:val="single" w:sz="4" w:space="0" w:color="auto"/>
              <w:right w:val="nil"/>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потребность расчетного населения в местах для постоянного хранения и</w:t>
            </w:r>
            <w:r w:rsidRPr="00572173">
              <w:rPr>
                <w:szCs w:val="28"/>
              </w:rPr>
              <w:t>н</w:t>
            </w:r>
            <w:r w:rsidRPr="00572173">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572173" w:rsidRPr="00572173" w:rsidRDefault="00572173" w:rsidP="00572173">
            <w:pPr>
              <w:pStyle w:val="a7"/>
              <w:rPr>
                <w:szCs w:val="28"/>
              </w:rPr>
            </w:pPr>
            <w:r w:rsidRPr="00572173">
              <w:rPr>
                <w:szCs w:val="28"/>
              </w:rPr>
              <w:t>Распределение обеспеченности ра</w:t>
            </w:r>
            <w:r w:rsidRPr="00572173">
              <w:rPr>
                <w:szCs w:val="28"/>
              </w:rPr>
              <w:t>с</w:t>
            </w:r>
            <w:r w:rsidRPr="00572173">
              <w:rPr>
                <w:szCs w:val="28"/>
              </w:rPr>
              <w:t>четного населения местами для п</w:t>
            </w:r>
            <w:r w:rsidRPr="00572173">
              <w:rPr>
                <w:szCs w:val="28"/>
              </w:rPr>
              <w:t>о</w:t>
            </w:r>
            <w:r w:rsidRPr="00572173">
              <w:rPr>
                <w:szCs w:val="28"/>
              </w:rPr>
              <w:t>стоянного хранения индивидуального автомобильного транспорта:</w:t>
            </w:r>
          </w:p>
          <w:p w:rsidR="00572173" w:rsidRPr="00572173" w:rsidRDefault="00572173" w:rsidP="00572173">
            <w:pPr>
              <w:pStyle w:val="a7"/>
              <w:rPr>
                <w:szCs w:val="28"/>
              </w:rPr>
            </w:pPr>
            <w:r w:rsidRPr="00572173">
              <w:rPr>
                <w:szCs w:val="28"/>
              </w:rPr>
              <w:t>в границах земельного участка для многоквартирной жилой застройки - не менее 60%;</w:t>
            </w:r>
          </w:p>
          <w:p w:rsidR="00572173" w:rsidRPr="00572173" w:rsidRDefault="00572173" w:rsidP="00572173">
            <w:pPr>
              <w:pStyle w:val="a7"/>
              <w:rPr>
                <w:szCs w:val="28"/>
              </w:rPr>
            </w:pPr>
            <w:r w:rsidRPr="00572173">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количества машино-мест для парковки легковых автом</w:t>
            </w:r>
            <w:r w:rsidRPr="00572173">
              <w:rPr>
                <w:szCs w:val="28"/>
              </w:rPr>
              <w:t>о</w:t>
            </w:r>
            <w:r w:rsidRPr="00572173">
              <w:rPr>
                <w:szCs w:val="28"/>
              </w:rPr>
              <w:t xml:space="preserve">билей на стоянках автомобилей, размещаемых в непосредственной </w:t>
            </w:r>
            <w:r w:rsidRPr="00572173">
              <w:rPr>
                <w:szCs w:val="28"/>
              </w:rPr>
              <w:lastRenderedPageBreak/>
              <w:t>близости от отдельно стоящих об</w:t>
            </w:r>
            <w:r w:rsidRPr="00572173">
              <w:rPr>
                <w:szCs w:val="28"/>
              </w:rPr>
              <w:t>ъ</w:t>
            </w:r>
            <w:r w:rsidRPr="00572173">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при застройке индивидуальными жилыми, садовыми домами и блок</w:t>
            </w:r>
            <w:r w:rsidRPr="00572173">
              <w:rPr>
                <w:szCs w:val="28"/>
              </w:rPr>
              <w:t>и</w:t>
            </w:r>
            <w:r w:rsidRPr="00572173">
              <w:rPr>
                <w:szCs w:val="28"/>
              </w:rPr>
              <w:t>рованными жилыми домами вся н</w:t>
            </w:r>
            <w:r w:rsidRPr="00572173">
              <w:rPr>
                <w:szCs w:val="28"/>
              </w:rPr>
              <w:t>е</w:t>
            </w:r>
            <w:r w:rsidRPr="00572173">
              <w:rPr>
                <w:szCs w:val="28"/>
              </w:rPr>
              <w:t>обходимая территория для постоя</w:t>
            </w:r>
            <w:r w:rsidRPr="00572173">
              <w:rPr>
                <w:szCs w:val="28"/>
              </w:rPr>
              <w:t>н</w:t>
            </w:r>
            <w:r w:rsidRPr="00572173">
              <w:rPr>
                <w:szCs w:val="28"/>
              </w:rPr>
              <w:t>ного хранения индивидуального а</w:t>
            </w:r>
            <w:r w:rsidRPr="00572173">
              <w:rPr>
                <w:szCs w:val="28"/>
              </w:rPr>
              <w:t>в</w:t>
            </w:r>
            <w:r w:rsidRPr="00572173">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в соответствии с приложением № 2</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у границ лесопарков, зон отдыха и курортных зон</w:t>
            </w:r>
          </w:p>
        </w:tc>
        <w:tc>
          <w:tcPr>
            <w:tcW w:w="4837"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572173">
              <w:rPr>
                <w:szCs w:val="28"/>
              </w:rPr>
              <w:t>о</w:t>
            </w:r>
            <w:r w:rsidRPr="00572173">
              <w:rPr>
                <w:szCs w:val="28"/>
              </w:rPr>
              <w:t>ванная редакция СНиП 2.07.01-89*» в зависимости от функционального н</w:t>
            </w:r>
            <w:r w:rsidRPr="00572173">
              <w:rPr>
                <w:szCs w:val="28"/>
              </w:rPr>
              <w:t>а</w:t>
            </w:r>
            <w:r w:rsidRPr="00572173">
              <w:rPr>
                <w:szCs w:val="28"/>
              </w:rPr>
              <w:t>значения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104"/>
        </w:trPr>
        <w:tc>
          <w:tcPr>
            <w:tcW w:w="241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Озелененные территории о</w:t>
            </w:r>
            <w:r w:rsidRPr="00572173">
              <w:rPr>
                <w:szCs w:val="28"/>
              </w:rPr>
              <w:t>б</w:t>
            </w:r>
            <w:r w:rsidRPr="00572173">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vMerge/>
            <w:tcBorders>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837" w:type="dxa"/>
            <w:vMerge/>
            <w:tcBorders>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838"/>
        </w:trPr>
        <w:tc>
          <w:tcPr>
            <w:tcW w:w="15752" w:type="dxa"/>
            <w:gridSpan w:val="4"/>
            <w:tcBorders>
              <w:top w:val="single" w:sz="4" w:space="0" w:color="auto"/>
              <w:right w:val="single" w:sz="4" w:space="0" w:color="auto"/>
            </w:tcBorders>
          </w:tcPr>
          <w:p w:rsidR="00572173" w:rsidRPr="00572173" w:rsidRDefault="00572173" w:rsidP="00572173">
            <w:pPr>
              <w:pStyle w:val="a7"/>
              <w:rPr>
                <w:szCs w:val="28"/>
              </w:rPr>
            </w:pPr>
            <w:r w:rsidRPr="00572173">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572173">
              <w:rPr>
                <w:szCs w:val="28"/>
              </w:rPr>
              <w:t>р</w:t>
            </w:r>
            <w:r w:rsidRPr="00572173">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572173">
              <w:rPr>
                <w:szCs w:val="28"/>
              </w:rPr>
              <w:t>д</w:t>
            </w:r>
            <w:r w:rsidRPr="00572173">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572173" w:rsidRPr="00572173" w:rsidRDefault="00572173" w:rsidP="00572173">
      <w:pPr>
        <w:pStyle w:val="a7"/>
        <w:rPr>
          <w:bCs/>
          <w:szCs w:val="28"/>
        </w:rPr>
      </w:pPr>
    </w:p>
    <w:p w:rsidR="00572173" w:rsidRPr="00572173" w:rsidRDefault="00572173" w:rsidP="00572173">
      <w:pPr>
        <w:pStyle w:val="a7"/>
        <w:rPr>
          <w:bCs/>
          <w:szCs w:val="28"/>
        </w:rPr>
      </w:pPr>
    </w:p>
    <w:p w:rsidR="00572173" w:rsidRPr="00572173" w:rsidRDefault="00572173" w:rsidP="00572173">
      <w:pPr>
        <w:pStyle w:val="a7"/>
        <w:rPr>
          <w:bCs/>
          <w:szCs w:val="28"/>
        </w:rPr>
      </w:pPr>
    </w:p>
    <w:p w:rsidR="00572173" w:rsidRPr="00572173" w:rsidRDefault="00572173" w:rsidP="00572173">
      <w:pPr>
        <w:pStyle w:val="a7"/>
        <w:rPr>
          <w:bCs/>
          <w:szCs w:val="28"/>
        </w:rPr>
      </w:pPr>
    </w:p>
    <w:p w:rsidR="00572173" w:rsidRPr="00572173" w:rsidRDefault="00572173" w:rsidP="00572173">
      <w:pPr>
        <w:pStyle w:val="a7"/>
        <w:rPr>
          <w:b/>
          <w:szCs w:val="28"/>
        </w:rPr>
        <w:sectPr w:rsidR="00572173" w:rsidRPr="00572173" w:rsidSect="00572173">
          <w:headerReference w:type="even" r:id="rId21"/>
          <w:headerReference w:type="default" r:id="rId22"/>
          <w:footerReference w:type="even" r:id="rId23"/>
          <w:footerReference w:type="default" r:id="rId24"/>
          <w:headerReference w:type="first" r:id="rId25"/>
          <w:footerReference w:type="first" r:id="rId26"/>
          <w:pgSz w:w="16838" w:h="11906" w:orient="landscape" w:code="9"/>
          <w:pgMar w:top="1418" w:right="567" w:bottom="567" w:left="567" w:header="709" w:footer="709" w:gutter="0"/>
          <w:pgNumType w:start="10"/>
          <w:cols w:space="708"/>
          <w:docGrid w:linePitch="360"/>
        </w:sectPr>
      </w:pPr>
    </w:p>
    <w:p w:rsidR="00572173" w:rsidRPr="00572173" w:rsidRDefault="00572173" w:rsidP="00572173">
      <w:pPr>
        <w:pStyle w:val="a7"/>
        <w:rPr>
          <w:b/>
          <w:szCs w:val="28"/>
        </w:rPr>
      </w:pPr>
      <w:r w:rsidRPr="00572173">
        <w:rPr>
          <w:b/>
          <w:szCs w:val="28"/>
          <w:lang w:val="en-US"/>
        </w:rPr>
        <w:lastRenderedPageBreak/>
        <w:t>III</w:t>
      </w:r>
      <w:r w:rsidRPr="00572173">
        <w:rPr>
          <w:b/>
          <w:szCs w:val="28"/>
        </w:rPr>
        <w:t>. Правила и область применения расчетных показателей,</w:t>
      </w:r>
    </w:p>
    <w:p w:rsidR="00572173" w:rsidRPr="00572173" w:rsidRDefault="00572173" w:rsidP="00572173">
      <w:pPr>
        <w:pStyle w:val="a7"/>
        <w:rPr>
          <w:b/>
          <w:szCs w:val="28"/>
        </w:rPr>
      </w:pPr>
      <w:r w:rsidRPr="00572173">
        <w:rPr>
          <w:b/>
          <w:szCs w:val="28"/>
        </w:rPr>
        <w:t>содержащихся в основной части местных нормативов</w:t>
      </w:r>
    </w:p>
    <w:p w:rsidR="00572173" w:rsidRPr="00572173" w:rsidRDefault="00572173" w:rsidP="00572173">
      <w:pPr>
        <w:pStyle w:val="a7"/>
        <w:rPr>
          <w:b/>
          <w:szCs w:val="28"/>
        </w:rPr>
      </w:pPr>
      <w:r w:rsidRPr="00572173">
        <w:rPr>
          <w:b/>
          <w:szCs w:val="28"/>
        </w:rPr>
        <w:t>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и расчетные показатели максимально допустимого уровня территориальной доступности таких объектов для населения Воробьевского сел</w:t>
      </w:r>
      <w:r w:rsidRPr="00572173">
        <w:rPr>
          <w:szCs w:val="28"/>
        </w:rPr>
        <w:t>ь</w:t>
      </w:r>
      <w:r w:rsidRPr="00572173">
        <w:rPr>
          <w:szCs w:val="28"/>
        </w:rPr>
        <w:t>совета Венгеровского района Новосибирской области, установленные в местных нормативах градостроительного проектирования Воробьевского сельсовета пр</w:t>
      </w:r>
      <w:r w:rsidRPr="00572173">
        <w:rPr>
          <w:szCs w:val="28"/>
        </w:rPr>
        <w:t>и</w:t>
      </w:r>
      <w:r w:rsidRPr="00572173">
        <w:rPr>
          <w:szCs w:val="28"/>
        </w:rPr>
        <w:t>меняются при подготовке и внесении изменений в схему территориального пл</w:t>
      </w:r>
      <w:r w:rsidRPr="00572173">
        <w:rPr>
          <w:szCs w:val="28"/>
        </w:rPr>
        <w:t>а</w:t>
      </w:r>
      <w:r w:rsidRPr="00572173">
        <w:rPr>
          <w:szCs w:val="28"/>
        </w:rPr>
        <w:t>нирования Венгеровского района,  генеральные планы поселений (ГП поселения), документацию по планировке территории (ДППТ), правила землепользования и застройки муниципальных образований (ПЗЗ).</w:t>
      </w:r>
    </w:p>
    <w:p w:rsidR="00572173" w:rsidRPr="00572173" w:rsidRDefault="00572173" w:rsidP="00572173">
      <w:pPr>
        <w:pStyle w:val="a7"/>
        <w:rPr>
          <w:szCs w:val="28"/>
        </w:rPr>
      </w:pPr>
      <w:r w:rsidRPr="00572173">
        <w:rPr>
          <w:szCs w:val="28"/>
        </w:rPr>
        <w:t>Утвержденные МНГП Воробьевского сельсовета Венгеровского района подлежат применению:</w:t>
      </w:r>
    </w:p>
    <w:p w:rsidR="00572173" w:rsidRPr="00572173" w:rsidRDefault="00572173" w:rsidP="00572173">
      <w:pPr>
        <w:pStyle w:val="a7"/>
        <w:rPr>
          <w:szCs w:val="28"/>
        </w:rPr>
      </w:pPr>
      <w:r w:rsidRPr="00572173">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572173">
        <w:rPr>
          <w:szCs w:val="28"/>
        </w:rPr>
        <w:t>ь</w:t>
      </w:r>
      <w:r w:rsidRPr="00572173">
        <w:rPr>
          <w:szCs w:val="28"/>
        </w:rPr>
        <w:t>ства о градостроительной деятельности;</w:t>
      </w:r>
    </w:p>
    <w:p w:rsidR="00572173" w:rsidRPr="00572173" w:rsidRDefault="00572173" w:rsidP="00572173">
      <w:pPr>
        <w:pStyle w:val="a7"/>
        <w:rPr>
          <w:szCs w:val="28"/>
        </w:rPr>
      </w:pPr>
      <w:r w:rsidRPr="00572173">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572173">
        <w:rPr>
          <w:szCs w:val="28"/>
        </w:rPr>
        <w:t>ю</w:t>
      </w:r>
      <w:r w:rsidRPr="00572173">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572173">
        <w:rPr>
          <w:szCs w:val="28"/>
        </w:rPr>
        <w:t>о</w:t>
      </w:r>
      <w:r w:rsidRPr="00572173">
        <w:rPr>
          <w:szCs w:val="28"/>
        </w:rPr>
        <w:t>вания;</w:t>
      </w:r>
    </w:p>
    <w:p w:rsidR="00572173" w:rsidRPr="00572173" w:rsidRDefault="00572173" w:rsidP="00572173">
      <w:pPr>
        <w:pStyle w:val="a7"/>
        <w:rPr>
          <w:szCs w:val="28"/>
        </w:rPr>
      </w:pPr>
      <w:r w:rsidRPr="00572173">
        <w:rPr>
          <w:szCs w:val="28"/>
        </w:rPr>
        <w:t>разработчиками градостроительной документации, заказчиками градостроител</w:t>
      </w:r>
      <w:r w:rsidRPr="00572173">
        <w:rPr>
          <w:szCs w:val="28"/>
        </w:rPr>
        <w:t>ь</w:t>
      </w:r>
      <w:r w:rsidRPr="00572173">
        <w:rPr>
          <w:szCs w:val="28"/>
        </w:rPr>
        <w:t>ной документации и иными заинтересованными лицами при оценке качества гр</w:t>
      </w:r>
      <w:r w:rsidRPr="00572173">
        <w:rPr>
          <w:szCs w:val="28"/>
        </w:rPr>
        <w:t>а</w:t>
      </w:r>
      <w:r w:rsidRPr="00572173">
        <w:rPr>
          <w:szCs w:val="28"/>
        </w:rPr>
        <w:t>достроительной документации в плане соответствия ее решений целям повыш</w:t>
      </w:r>
      <w:r w:rsidRPr="00572173">
        <w:rPr>
          <w:szCs w:val="28"/>
        </w:rPr>
        <w:t>е</w:t>
      </w:r>
      <w:r w:rsidRPr="00572173">
        <w:rPr>
          <w:szCs w:val="28"/>
        </w:rPr>
        <w:t>ния качества жизни населения.</w:t>
      </w:r>
    </w:p>
    <w:p w:rsidR="00572173" w:rsidRPr="00572173" w:rsidRDefault="00572173" w:rsidP="00572173">
      <w:pPr>
        <w:pStyle w:val="a7"/>
        <w:rPr>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населения муниципального образования, установленные МНГП Воробьевского сельсовета Венгеровского района, не могут быть ниже пр</w:t>
      </w:r>
      <w:r w:rsidRPr="00572173">
        <w:rPr>
          <w:szCs w:val="28"/>
        </w:rPr>
        <w:t>е</w:t>
      </w:r>
      <w:r w:rsidRPr="00572173">
        <w:rPr>
          <w:szCs w:val="28"/>
        </w:rPr>
        <w:t>дельных значений расчетных показателей минимально допустимого уровня обе</w:t>
      </w:r>
      <w:r w:rsidRPr="00572173">
        <w:rPr>
          <w:szCs w:val="28"/>
        </w:rPr>
        <w:t>с</w:t>
      </w:r>
      <w:r w:rsidRPr="00572173">
        <w:rPr>
          <w:szCs w:val="28"/>
        </w:rPr>
        <w:t>печенности объектами местного значения населения муниципальных образований Новосибирской области, установленных РНГП Новосибирской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минимально допустимого уро</w:t>
      </w:r>
      <w:r w:rsidRPr="00572173">
        <w:rPr>
          <w:szCs w:val="28"/>
        </w:rPr>
        <w:t>в</w:t>
      </w:r>
      <w:r w:rsidRPr="00572173">
        <w:rPr>
          <w:szCs w:val="28"/>
        </w:rPr>
        <w:t>ня обеспеченности объектами местного значения населения муниципальных обр</w:t>
      </w:r>
      <w:r w:rsidRPr="00572173">
        <w:rPr>
          <w:szCs w:val="28"/>
        </w:rPr>
        <w:t>а</w:t>
      </w:r>
      <w:r w:rsidRPr="00572173">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572173">
        <w:rPr>
          <w:szCs w:val="28"/>
        </w:rPr>
        <w:t>у</w:t>
      </w:r>
      <w:r w:rsidRPr="00572173">
        <w:rPr>
          <w:szCs w:val="28"/>
        </w:rPr>
        <w:t>ниципального образования, установленных МНГП  Воробьевского сельсовета, применению подлежат расчетные показатели РНГП Новосибирской области с учетом требований федерального законодательства.</w:t>
      </w:r>
    </w:p>
    <w:p w:rsidR="00572173" w:rsidRPr="00572173" w:rsidRDefault="00572173" w:rsidP="00572173">
      <w:pPr>
        <w:pStyle w:val="a7"/>
        <w:rPr>
          <w:szCs w:val="28"/>
        </w:rPr>
      </w:pPr>
      <w:r w:rsidRPr="00572173">
        <w:rPr>
          <w:szCs w:val="28"/>
        </w:rPr>
        <w:t>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муниципального образов</w:t>
      </w:r>
      <w:r w:rsidRPr="00572173">
        <w:rPr>
          <w:szCs w:val="28"/>
        </w:rPr>
        <w:t>а</w:t>
      </w:r>
      <w:r w:rsidRPr="00572173">
        <w:rPr>
          <w:szCs w:val="28"/>
        </w:rPr>
        <w:t>ния, установленные МНГП Воробьевского сельсовета Венгеровского района, не могут превышать предельные значения расчетных показателей максимально д</w:t>
      </w:r>
      <w:r w:rsidRPr="00572173">
        <w:rPr>
          <w:szCs w:val="28"/>
        </w:rPr>
        <w:t>о</w:t>
      </w:r>
      <w:r w:rsidRPr="00572173">
        <w:rPr>
          <w:szCs w:val="28"/>
        </w:rPr>
        <w:lastRenderedPageBreak/>
        <w:t>пустимого уровня территориальной доступности объектов местного значения для населения муниципальных образований Новосибирской области, установленных РНГП Новосибирской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572173">
        <w:rPr>
          <w:szCs w:val="28"/>
        </w:rPr>
        <w:t>о</w:t>
      </w:r>
      <w:r w:rsidRPr="00572173">
        <w:rPr>
          <w:szCs w:val="28"/>
        </w:rPr>
        <w:t>казателей максимально допустимого уровня территориальной доступности объе</w:t>
      </w:r>
      <w:r w:rsidRPr="00572173">
        <w:rPr>
          <w:szCs w:val="28"/>
        </w:rPr>
        <w:t>к</w:t>
      </w:r>
      <w:r w:rsidRPr="00572173">
        <w:rPr>
          <w:szCs w:val="28"/>
        </w:rPr>
        <w:t>тов местного значения для населения муниципального образования, установле</w:t>
      </w:r>
      <w:r w:rsidRPr="00572173">
        <w:rPr>
          <w:szCs w:val="28"/>
        </w:rPr>
        <w:t>н</w:t>
      </w:r>
      <w:r w:rsidRPr="00572173">
        <w:rPr>
          <w:szCs w:val="28"/>
        </w:rPr>
        <w:t>ных МНГП  Воробьевского сельсовета Венгеровского района, применению по</w:t>
      </w:r>
      <w:r w:rsidRPr="00572173">
        <w:rPr>
          <w:szCs w:val="28"/>
        </w:rPr>
        <w:t>д</w:t>
      </w:r>
      <w:r w:rsidRPr="00572173">
        <w:rPr>
          <w:szCs w:val="28"/>
        </w:rPr>
        <w:t>лежат расчетные показатели РНГП Новосибирской области с учетом требований федерального законодательства.</w:t>
      </w:r>
    </w:p>
    <w:p w:rsidR="00572173" w:rsidRPr="00572173" w:rsidRDefault="00572173" w:rsidP="00572173">
      <w:pPr>
        <w:pStyle w:val="a7"/>
        <w:rPr>
          <w:b/>
          <w:bCs/>
          <w:szCs w:val="28"/>
        </w:rPr>
      </w:pPr>
    </w:p>
    <w:p w:rsidR="00572173" w:rsidRPr="00572173" w:rsidRDefault="00572173" w:rsidP="00572173">
      <w:pPr>
        <w:pStyle w:val="a7"/>
        <w:rPr>
          <w:b/>
          <w:bCs/>
          <w:szCs w:val="28"/>
        </w:rPr>
      </w:pPr>
      <w:r w:rsidRPr="00572173">
        <w:rPr>
          <w:b/>
          <w:bCs/>
          <w:szCs w:val="28"/>
          <w:lang w:val="en-US"/>
        </w:rPr>
        <w:t>IV</w:t>
      </w:r>
      <w:r w:rsidRPr="00572173">
        <w:rPr>
          <w:b/>
          <w:bCs/>
          <w:szCs w:val="28"/>
        </w:rPr>
        <w:t>.</w:t>
      </w:r>
      <w:r w:rsidRPr="00572173">
        <w:rPr>
          <w:b/>
          <w:bCs/>
          <w:szCs w:val="28"/>
          <w:lang w:val="en-US"/>
        </w:rPr>
        <w:t> </w:t>
      </w:r>
      <w:r w:rsidRPr="00572173">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b/>
          <w:bCs/>
          <w:szCs w:val="28"/>
        </w:rPr>
      </w:pPr>
    </w:p>
    <w:p w:rsidR="00572173" w:rsidRPr="00572173" w:rsidRDefault="00572173" w:rsidP="00572173">
      <w:pPr>
        <w:pStyle w:val="a7"/>
        <w:rPr>
          <w:szCs w:val="28"/>
        </w:rPr>
      </w:pPr>
      <w:r w:rsidRPr="00572173">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Воробье</w:t>
      </w:r>
      <w:r w:rsidRPr="00572173">
        <w:rPr>
          <w:szCs w:val="28"/>
        </w:rPr>
        <w:t>в</w:t>
      </w:r>
      <w:r w:rsidRPr="00572173">
        <w:rPr>
          <w:szCs w:val="28"/>
        </w:rPr>
        <w:t xml:space="preserve">ского сельсовета </w:t>
      </w:r>
      <w:r w:rsidRPr="00572173">
        <w:rPr>
          <w:bCs/>
          <w:szCs w:val="28"/>
        </w:rPr>
        <w:t>Венгеровского района</w:t>
      </w:r>
      <w:r w:rsidRPr="00572173">
        <w:rPr>
          <w:szCs w:val="28"/>
        </w:rPr>
        <w:t>.</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Федеральные законы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Водный </w:t>
      </w:r>
      <w:hyperlink r:id="rId27" w:tooltip="&quot;Водный кодекс Российской Федерации&quot; от 03.06.2006 N 74-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Градостроительный </w:t>
      </w:r>
      <w:hyperlink r:id="rId28"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Земельный </w:t>
      </w:r>
      <w:hyperlink r:id="rId29"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Лесной </w:t>
      </w:r>
      <w:hyperlink r:id="rId30" w:tooltip="&quot;Лесной кодекс Российской Федерации&quot; от 04.12.2006 N 200-ФЗ (ред. от 21.07.2014) (с изм. и доп., вступ. в силу с 01.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Федеральный </w:t>
      </w:r>
      <w:hyperlink r:id="rId31"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572173">
          <w:rPr>
            <w:szCs w:val="28"/>
          </w:rPr>
          <w:t>закон</w:t>
        </w:r>
      </w:hyperlink>
      <w:r w:rsidRPr="00572173">
        <w:rPr>
          <w:szCs w:val="28"/>
        </w:rPr>
        <w:t xml:space="preserve"> от 06.10.2003 № 131-ФЗ «Об общих принципах организации местного самоуправления в Российской Федерации»;</w:t>
      </w:r>
    </w:p>
    <w:p w:rsidR="00572173" w:rsidRPr="00572173" w:rsidRDefault="00572173" w:rsidP="00572173">
      <w:pPr>
        <w:pStyle w:val="a7"/>
        <w:rPr>
          <w:szCs w:val="28"/>
        </w:rPr>
      </w:pPr>
      <w:r w:rsidRPr="00572173">
        <w:rPr>
          <w:szCs w:val="28"/>
        </w:rPr>
        <w:t xml:space="preserve">Федеральный </w:t>
      </w:r>
      <w:hyperlink r:id="rId32"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572173">
          <w:rPr>
            <w:szCs w:val="28"/>
          </w:rPr>
          <w:t>закон</w:t>
        </w:r>
      </w:hyperlink>
      <w:r w:rsidRPr="00572173">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572173" w:rsidRPr="00572173" w:rsidRDefault="00572173" w:rsidP="00572173">
      <w:pPr>
        <w:pStyle w:val="a7"/>
        <w:rPr>
          <w:szCs w:val="28"/>
        </w:rPr>
      </w:pPr>
      <w:r w:rsidRPr="00572173">
        <w:rPr>
          <w:szCs w:val="28"/>
        </w:rPr>
        <w:t xml:space="preserve">Федеральный </w:t>
      </w:r>
      <w:hyperlink r:id="rId33" w:tooltip="Федеральный закон от 12.02.1998 N 28-ФЗ (ред. от 28.12.2013) &quot;О гражданской обороне&quot;{КонсультантПлюс}" w:history="1">
        <w:r w:rsidRPr="00572173">
          <w:rPr>
            <w:szCs w:val="28"/>
          </w:rPr>
          <w:t>закон</w:t>
        </w:r>
      </w:hyperlink>
      <w:r w:rsidRPr="00572173">
        <w:rPr>
          <w:szCs w:val="28"/>
        </w:rPr>
        <w:t xml:space="preserve"> от 12.02.1998 № 28-ФЗ «О гражданской обороне»;</w:t>
      </w:r>
    </w:p>
    <w:p w:rsidR="00572173" w:rsidRPr="00572173" w:rsidRDefault="00572173" w:rsidP="00572173">
      <w:pPr>
        <w:pStyle w:val="a7"/>
        <w:rPr>
          <w:szCs w:val="28"/>
        </w:rPr>
      </w:pPr>
      <w:r w:rsidRPr="00572173">
        <w:rPr>
          <w:szCs w:val="28"/>
        </w:rPr>
        <w:t xml:space="preserve">Федеральный </w:t>
      </w:r>
      <w:hyperlink r:id="rId34" w:tooltip="Федеральный закон от 04.05.1999 N 96-ФЗ (ред. от 29.12.2014) &quot;Об охране атмосферного воздуха&quot;{КонсультантПлюс}" w:history="1">
        <w:r w:rsidRPr="00572173">
          <w:rPr>
            <w:szCs w:val="28"/>
          </w:rPr>
          <w:t>закон</w:t>
        </w:r>
      </w:hyperlink>
      <w:r w:rsidRPr="00572173">
        <w:rPr>
          <w:szCs w:val="28"/>
        </w:rPr>
        <w:t xml:space="preserve"> от 04.05.1999 № 96-ФЗ «Об охране атмосферного воздуха»;</w:t>
      </w:r>
    </w:p>
    <w:p w:rsidR="00572173" w:rsidRPr="00572173" w:rsidRDefault="00572173" w:rsidP="00572173">
      <w:pPr>
        <w:pStyle w:val="a7"/>
        <w:rPr>
          <w:szCs w:val="28"/>
        </w:rPr>
      </w:pPr>
      <w:r w:rsidRPr="00572173">
        <w:rPr>
          <w:szCs w:val="28"/>
        </w:rPr>
        <w:t>Федеральный закон от 25.06.2002 № 73-ФЗ «Об объектах культурного наследия (памятниках истории и культуры) народов Российской Федерации»;</w:t>
      </w:r>
    </w:p>
    <w:p w:rsidR="00572173" w:rsidRPr="00572173" w:rsidRDefault="00B7799B" w:rsidP="00572173">
      <w:pPr>
        <w:pStyle w:val="a7"/>
        <w:rPr>
          <w:szCs w:val="28"/>
        </w:rPr>
      </w:pPr>
      <w:hyperlink r:id="rId35" w:tooltip="Закон РФ от 21.02.1992 N 2395-1 (ред. от 29.12.2014) &quot;О недрах&quot; (с изм. и доп., вступ. в силу с 01.02.2015){КонсультантПлюс}" w:history="1">
        <w:r w:rsidR="00572173" w:rsidRPr="00572173">
          <w:rPr>
            <w:szCs w:val="28"/>
          </w:rPr>
          <w:t>Закон</w:t>
        </w:r>
      </w:hyperlink>
      <w:r w:rsidR="00572173" w:rsidRPr="00572173">
        <w:rPr>
          <w:szCs w:val="28"/>
        </w:rPr>
        <w:t xml:space="preserve"> Российской Федерации от 21.02.1992 № 2395-1 «О недрах»;</w:t>
      </w:r>
    </w:p>
    <w:p w:rsidR="00572173" w:rsidRPr="00572173" w:rsidRDefault="00572173" w:rsidP="00572173">
      <w:pPr>
        <w:pStyle w:val="a7"/>
        <w:rPr>
          <w:szCs w:val="28"/>
        </w:rPr>
      </w:pPr>
      <w:r w:rsidRPr="00572173">
        <w:rPr>
          <w:szCs w:val="28"/>
        </w:rPr>
        <w:t xml:space="preserve">Федеральный </w:t>
      </w:r>
      <w:hyperlink r:id="rId36" w:tooltip="Федеральный закон от 26.03.2003 N 35-ФЗ (ред. от 29.12.2014) &quot;Об электроэнергетике&quot;{КонсультантПлюс}" w:history="1">
        <w:r w:rsidRPr="00572173">
          <w:rPr>
            <w:szCs w:val="28"/>
          </w:rPr>
          <w:t>закон</w:t>
        </w:r>
      </w:hyperlink>
      <w:r w:rsidRPr="00572173">
        <w:rPr>
          <w:szCs w:val="28"/>
        </w:rPr>
        <w:t xml:space="preserve"> от 26.03.2003 № 35-ФЗ «Об электроэнергетике»;</w:t>
      </w:r>
    </w:p>
    <w:p w:rsidR="00572173" w:rsidRPr="00572173" w:rsidRDefault="00572173" w:rsidP="00572173">
      <w:pPr>
        <w:pStyle w:val="a7"/>
        <w:rPr>
          <w:szCs w:val="28"/>
        </w:rPr>
      </w:pPr>
      <w:r w:rsidRPr="00572173">
        <w:rPr>
          <w:szCs w:val="28"/>
        </w:rPr>
        <w:t xml:space="preserve">Федеральный </w:t>
      </w:r>
      <w:hyperlink r:id="rId37" w:tooltip="Федеральный закон от 31.03.1999 N 69-ФЗ (ред. от 21.07.2014) &quot;О газоснабжении в Российской Федерации&quot;{КонсультантПлюс}" w:history="1">
        <w:r w:rsidRPr="00572173">
          <w:rPr>
            <w:szCs w:val="28"/>
          </w:rPr>
          <w:t>закон</w:t>
        </w:r>
      </w:hyperlink>
      <w:r w:rsidRPr="00572173">
        <w:rPr>
          <w:szCs w:val="28"/>
        </w:rPr>
        <w:t xml:space="preserve"> от 31.03.1999 № 69-ФЗ «О газоснабжении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38" w:tooltip="Федеральный закон от 07.07.2003 N 126-ФЗ (ред. от 21.07.2014) &quot;О связи&quot; (с изм. и доп., вступ. в силу с 21.10.2014){КонсультантПлюс}" w:history="1">
        <w:r w:rsidRPr="00572173">
          <w:rPr>
            <w:szCs w:val="28"/>
          </w:rPr>
          <w:t>закон</w:t>
        </w:r>
      </w:hyperlink>
      <w:r w:rsidRPr="00572173">
        <w:rPr>
          <w:szCs w:val="28"/>
        </w:rPr>
        <w:t xml:space="preserve"> от 07.07.2003 № 126-ФЗ «О связи»;</w:t>
      </w:r>
    </w:p>
    <w:p w:rsidR="00572173" w:rsidRPr="00572173" w:rsidRDefault="00572173" w:rsidP="00572173">
      <w:pPr>
        <w:pStyle w:val="a7"/>
        <w:rPr>
          <w:szCs w:val="28"/>
        </w:rPr>
      </w:pPr>
      <w:r w:rsidRPr="00572173">
        <w:rPr>
          <w:szCs w:val="28"/>
        </w:rPr>
        <w:t xml:space="preserve">Федеральный </w:t>
      </w:r>
      <w:hyperlink r:id="rId39" w:tooltip="Федеральный закон от 27.07.2010 N 190-ФЗ (ред. от 29.12.2014) &quot;О теплоснабжении&quot;{КонсультантПлюс}" w:history="1">
        <w:r w:rsidRPr="00572173">
          <w:rPr>
            <w:szCs w:val="28"/>
          </w:rPr>
          <w:t>закон</w:t>
        </w:r>
      </w:hyperlink>
      <w:r w:rsidRPr="00572173">
        <w:rPr>
          <w:szCs w:val="28"/>
        </w:rPr>
        <w:t xml:space="preserve"> от 27.07.2010 № 190-ФЗ «О теплоснабжении»;</w:t>
      </w:r>
    </w:p>
    <w:p w:rsidR="00572173" w:rsidRPr="00572173" w:rsidRDefault="00572173" w:rsidP="00572173">
      <w:pPr>
        <w:pStyle w:val="a7"/>
        <w:rPr>
          <w:szCs w:val="28"/>
        </w:rPr>
      </w:pPr>
      <w:r w:rsidRPr="00572173">
        <w:rPr>
          <w:szCs w:val="28"/>
        </w:rPr>
        <w:t xml:space="preserve">Федеральный </w:t>
      </w:r>
      <w:hyperlink r:id="rId40" w:tooltip="Федеральный закон от 07.12.2011 N 416-ФЗ (ред. от 29.12.2014) &quot;О водоснабжении и водоотведении&quot; (с изм. и доп., вступ. в силу с 09.01.2015){КонсультантПлюс}" w:history="1">
        <w:r w:rsidRPr="00572173">
          <w:rPr>
            <w:szCs w:val="28"/>
          </w:rPr>
          <w:t>закон</w:t>
        </w:r>
      </w:hyperlink>
      <w:r w:rsidRPr="00572173">
        <w:rPr>
          <w:szCs w:val="28"/>
        </w:rPr>
        <w:t xml:space="preserve"> от 07.12.2011 № 416-ФЗ «О водоснабжении и водоотвед</w:t>
      </w:r>
      <w:r w:rsidRPr="00572173">
        <w:rPr>
          <w:szCs w:val="28"/>
        </w:rPr>
        <w:t>е</w:t>
      </w:r>
      <w:r w:rsidRPr="00572173">
        <w:rPr>
          <w:szCs w:val="28"/>
        </w:rPr>
        <w:t>нии»;</w:t>
      </w:r>
    </w:p>
    <w:p w:rsidR="00572173" w:rsidRPr="00572173" w:rsidRDefault="00572173" w:rsidP="00572173">
      <w:pPr>
        <w:pStyle w:val="a7"/>
        <w:rPr>
          <w:szCs w:val="28"/>
        </w:rPr>
      </w:pPr>
      <w:r w:rsidRPr="00572173">
        <w:rPr>
          <w:szCs w:val="28"/>
        </w:rPr>
        <w:t xml:space="preserve">Федеральный </w:t>
      </w:r>
      <w:hyperlink r:id="rId41" w:tooltip="Федеральный закон от 28.12.2013 N 442-ФЗ (ред. от 21.07.2014) &quot;Об основах социального обслуживания граждан в Российской Федерации&quot;{КонсультантПлюс}" w:history="1">
        <w:r w:rsidRPr="00572173">
          <w:rPr>
            <w:szCs w:val="28"/>
          </w:rPr>
          <w:t>закон</w:t>
        </w:r>
      </w:hyperlink>
      <w:r w:rsidRPr="00572173">
        <w:rPr>
          <w:szCs w:val="28"/>
        </w:rPr>
        <w:t xml:space="preserve"> от 28.12.2013 № 442-ФЗ «Об основах социального обслуж</w:t>
      </w:r>
      <w:r w:rsidRPr="00572173">
        <w:rPr>
          <w:szCs w:val="28"/>
        </w:rPr>
        <w:t>и</w:t>
      </w:r>
      <w:r w:rsidRPr="00572173">
        <w:rPr>
          <w:szCs w:val="28"/>
        </w:rPr>
        <w:t>вания граждан в Российской Федерации»;</w:t>
      </w:r>
    </w:p>
    <w:p w:rsidR="00572173" w:rsidRPr="00572173" w:rsidRDefault="00572173" w:rsidP="00572173">
      <w:pPr>
        <w:pStyle w:val="a7"/>
        <w:rPr>
          <w:szCs w:val="28"/>
        </w:rPr>
      </w:pPr>
      <w:r w:rsidRPr="00572173">
        <w:rPr>
          <w:szCs w:val="28"/>
        </w:rPr>
        <w:lastRenderedPageBreak/>
        <w:t xml:space="preserve">Федеральный </w:t>
      </w:r>
      <w:hyperlink r:id="rId42"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572173">
          <w:rPr>
            <w:szCs w:val="28"/>
          </w:rPr>
          <w:t>закон</w:t>
        </w:r>
      </w:hyperlink>
      <w:r w:rsidRPr="00572173">
        <w:rPr>
          <w:szCs w:val="28"/>
        </w:rPr>
        <w:t xml:space="preserve"> от 19.05.1995 № 81-ФЗ «О государственных пособиях гра</w:t>
      </w:r>
      <w:r w:rsidRPr="00572173">
        <w:rPr>
          <w:szCs w:val="28"/>
        </w:rPr>
        <w:t>ж</w:t>
      </w:r>
      <w:r w:rsidRPr="00572173">
        <w:rPr>
          <w:szCs w:val="28"/>
        </w:rPr>
        <w:t>данам, имеющим детей»;</w:t>
      </w:r>
    </w:p>
    <w:p w:rsidR="00572173" w:rsidRPr="00572173" w:rsidRDefault="00572173" w:rsidP="00572173">
      <w:pPr>
        <w:pStyle w:val="a7"/>
        <w:rPr>
          <w:szCs w:val="28"/>
        </w:rPr>
      </w:pPr>
      <w:r w:rsidRPr="00572173">
        <w:rPr>
          <w:szCs w:val="28"/>
        </w:rPr>
        <w:t xml:space="preserve">Федеральный </w:t>
      </w:r>
      <w:hyperlink r:id="rId43"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572173">
          <w:rPr>
            <w:szCs w:val="28"/>
          </w:rPr>
          <w:t>закон</w:t>
        </w:r>
      </w:hyperlink>
      <w:r w:rsidRPr="00572173">
        <w:rPr>
          <w:szCs w:val="28"/>
        </w:rPr>
        <w:t xml:space="preserve"> от 22.07.2008 № 123-ФЗ «Технический регламент о требованиях пожарной безопасности»;</w:t>
      </w:r>
    </w:p>
    <w:p w:rsidR="00572173" w:rsidRPr="00572173" w:rsidRDefault="00572173" w:rsidP="00572173">
      <w:pPr>
        <w:pStyle w:val="a7"/>
        <w:rPr>
          <w:szCs w:val="28"/>
        </w:rPr>
      </w:pPr>
      <w:r w:rsidRPr="00572173">
        <w:rPr>
          <w:szCs w:val="28"/>
        </w:rPr>
        <w:t xml:space="preserve">Федеральный </w:t>
      </w:r>
      <w:hyperlink r:id="rId44" w:tooltip="Федеральный закон от 22.08.1995 N 151-ФЗ (ред. от 02.07.2013) &quot;Об аварийно-спасательных службах и статусе спасателей&quot;{КонсультантПлюс}" w:history="1">
        <w:r w:rsidRPr="00572173">
          <w:rPr>
            <w:szCs w:val="28"/>
          </w:rPr>
          <w:t>закон</w:t>
        </w:r>
      </w:hyperlink>
      <w:r w:rsidRPr="00572173">
        <w:rPr>
          <w:szCs w:val="28"/>
        </w:rPr>
        <w:t xml:space="preserve"> от 22.08.1995 № 151-ФЗ «Об аварийно-спасательных службах и статусе спасателей»;</w:t>
      </w:r>
    </w:p>
    <w:p w:rsidR="00572173" w:rsidRPr="00572173" w:rsidRDefault="00572173" w:rsidP="00572173">
      <w:pPr>
        <w:pStyle w:val="a7"/>
        <w:rPr>
          <w:szCs w:val="28"/>
        </w:rPr>
      </w:pPr>
      <w:r w:rsidRPr="00572173">
        <w:rPr>
          <w:szCs w:val="28"/>
        </w:rPr>
        <w:t xml:space="preserve">Федеральный </w:t>
      </w:r>
      <w:hyperlink r:id="rId45" w:tooltip="Федеральный закон от 29.12.2012 N 273-ФЗ (ред. от 31.12.2014) &quot;Об образовании в Российской Федерации&quot;{КонсультантПлюс}" w:history="1">
        <w:r w:rsidRPr="00572173">
          <w:rPr>
            <w:szCs w:val="28"/>
          </w:rPr>
          <w:t>закон</w:t>
        </w:r>
      </w:hyperlink>
      <w:r w:rsidRPr="00572173">
        <w:rPr>
          <w:szCs w:val="28"/>
        </w:rPr>
        <w:t xml:space="preserve"> от 29.12.2012 № 273-ФЗ «Об образовании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46" w:tooltip="Федеральный закон от 24.06.1998 N 89-ФЗ (ред. от 29.12.2014) &quot;Об отходах производства и потребления&quot; (с изм. и доп., вступ. в силу с 01.02.2015){КонсультантПлюс}" w:history="1">
        <w:r w:rsidRPr="00572173">
          <w:rPr>
            <w:szCs w:val="28"/>
          </w:rPr>
          <w:t>закон</w:t>
        </w:r>
      </w:hyperlink>
      <w:r w:rsidRPr="00572173">
        <w:rPr>
          <w:szCs w:val="28"/>
        </w:rPr>
        <w:t xml:space="preserve"> от 24.06.1998 № 89-ФЗ «Об отходах производства и потребления»;</w:t>
      </w:r>
    </w:p>
    <w:p w:rsidR="00572173" w:rsidRPr="00572173" w:rsidRDefault="00572173" w:rsidP="00572173">
      <w:pPr>
        <w:pStyle w:val="a7"/>
        <w:rPr>
          <w:szCs w:val="28"/>
        </w:rPr>
      </w:pPr>
      <w:r w:rsidRPr="00572173">
        <w:rPr>
          <w:szCs w:val="28"/>
        </w:rPr>
        <w:t xml:space="preserve">Федеральный </w:t>
      </w:r>
      <w:hyperlink r:id="rId47" w:tooltip="Федеральный закон от 30.03.1999 N 52-ФЗ (ред. от 29.12.2014) &quot;О санитарно-эпидемиологическом благополучии населения&quot;{КонсультантПлюс}" w:history="1">
        <w:r w:rsidRPr="00572173">
          <w:rPr>
            <w:szCs w:val="28"/>
          </w:rPr>
          <w:t>закон</w:t>
        </w:r>
      </w:hyperlink>
      <w:r w:rsidRPr="00572173">
        <w:rPr>
          <w:szCs w:val="28"/>
        </w:rPr>
        <w:t xml:space="preserve"> от 30.03.1999 № 52-ФЗ «О санитарно-эпидемиологическом благополучии населения».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Иные нормативные акты Российской Федерации</w:t>
      </w:r>
    </w:p>
    <w:p w:rsidR="00572173" w:rsidRPr="00572173" w:rsidRDefault="00572173" w:rsidP="00572173">
      <w:pPr>
        <w:pStyle w:val="a7"/>
        <w:rPr>
          <w:szCs w:val="28"/>
        </w:rPr>
      </w:pPr>
    </w:p>
    <w:p w:rsidR="00572173" w:rsidRPr="00572173" w:rsidRDefault="00B7799B" w:rsidP="00572173">
      <w:pPr>
        <w:pStyle w:val="a7"/>
        <w:rPr>
          <w:szCs w:val="28"/>
        </w:rPr>
      </w:pPr>
      <w:hyperlink r:id="rId48"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572173" w:rsidRPr="00572173">
          <w:rPr>
            <w:szCs w:val="28"/>
          </w:rPr>
          <w:t>Распоряжение</w:t>
        </w:r>
      </w:hyperlink>
      <w:r w:rsidR="00572173" w:rsidRPr="00572173">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572173" w:rsidRPr="00572173" w:rsidRDefault="00572173" w:rsidP="00572173">
      <w:pPr>
        <w:pStyle w:val="a7"/>
        <w:rPr>
          <w:szCs w:val="28"/>
        </w:rPr>
      </w:pPr>
      <w:r w:rsidRPr="00572173">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572173">
        <w:rPr>
          <w:szCs w:val="28"/>
        </w:rPr>
        <w:t>е</w:t>
      </w:r>
      <w:r w:rsidRPr="00572173">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572173">
        <w:rPr>
          <w:szCs w:val="28"/>
        </w:rPr>
        <w:t>о</w:t>
      </w:r>
      <w:r w:rsidRPr="00572173">
        <w:rPr>
          <w:szCs w:val="28"/>
        </w:rPr>
        <w:t>рог, а также требованиях к перечню минимально необходимых услуг, оказыва</w:t>
      </w:r>
      <w:r w:rsidRPr="00572173">
        <w:rPr>
          <w:szCs w:val="28"/>
        </w:rPr>
        <w:t>е</w:t>
      </w:r>
      <w:r w:rsidRPr="00572173">
        <w:rPr>
          <w:szCs w:val="28"/>
        </w:rPr>
        <w:t>мых на таких объектах дорожного сервиса»;</w:t>
      </w:r>
    </w:p>
    <w:p w:rsidR="00572173" w:rsidRPr="00572173" w:rsidRDefault="00B7799B" w:rsidP="00572173">
      <w:pPr>
        <w:pStyle w:val="a7"/>
        <w:rPr>
          <w:szCs w:val="28"/>
        </w:rPr>
      </w:pPr>
      <w:hyperlink r:id="rId49"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572173" w:rsidRPr="00572173">
        <w:rPr>
          <w:szCs w:val="28"/>
        </w:rPr>
        <w:t>о</w:t>
      </w:r>
      <w:r w:rsidR="00572173" w:rsidRPr="00572173">
        <w:rPr>
          <w:szCs w:val="28"/>
        </w:rPr>
        <w:t>рожного сервиса»;</w:t>
      </w:r>
    </w:p>
    <w:p w:rsidR="00572173" w:rsidRPr="00572173" w:rsidRDefault="00B7799B" w:rsidP="00572173">
      <w:pPr>
        <w:pStyle w:val="a7"/>
        <w:rPr>
          <w:szCs w:val="28"/>
        </w:rPr>
      </w:pPr>
      <w:hyperlink r:id="rId50"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572173" w:rsidRPr="00572173" w:rsidRDefault="00572173" w:rsidP="00572173">
      <w:pPr>
        <w:pStyle w:val="a7"/>
        <w:rPr>
          <w:szCs w:val="28"/>
        </w:rPr>
      </w:pPr>
      <w:r w:rsidRPr="00572173">
        <w:rPr>
          <w:szCs w:val="28"/>
        </w:rPr>
        <w:t>приказ Министерства труда и социальной защиты Российской Федерации от 17.12.2020 №918 н «Об утверждении примерной номенклатуры организаций с</w:t>
      </w:r>
      <w:r w:rsidRPr="00572173">
        <w:rPr>
          <w:szCs w:val="28"/>
        </w:rPr>
        <w:t>о</w:t>
      </w:r>
      <w:r w:rsidRPr="00572173">
        <w:rPr>
          <w:szCs w:val="28"/>
        </w:rPr>
        <w:t>циального обслуживания»;</w:t>
      </w:r>
    </w:p>
    <w:p w:rsidR="00572173" w:rsidRPr="00572173" w:rsidRDefault="00B7799B" w:rsidP="00572173">
      <w:pPr>
        <w:pStyle w:val="a7"/>
        <w:rPr>
          <w:szCs w:val="28"/>
        </w:rPr>
      </w:pPr>
      <w:hyperlink r:id="rId51"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572173" w:rsidRPr="00572173">
          <w:rPr>
            <w:szCs w:val="28"/>
          </w:rPr>
          <w:t>приказ</w:t>
        </w:r>
      </w:hyperlink>
      <w:r w:rsidR="00572173" w:rsidRPr="00572173">
        <w:rPr>
          <w:szCs w:val="28"/>
        </w:rPr>
        <w:t xml:space="preserve"> Министерства здравоохранения и социального развития Российской Фед</w:t>
      </w:r>
      <w:r w:rsidR="00572173" w:rsidRPr="00572173">
        <w:rPr>
          <w:szCs w:val="28"/>
        </w:rPr>
        <w:t>е</w:t>
      </w:r>
      <w:r w:rsidR="00572173" w:rsidRPr="00572173">
        <w:rPr>
          <w:szCs w:val="28"/>
        </w:rPr>
        <w:t>рации от 15.05.2012 № 543н «Об утверждении Положения об организации оказ</w:t>
      </w:r>
      <w:r w:rsidR="00572173" w:rsidRPr="00572173">
        <w:rPr>
          <w:szCs w:val="28"/>
        </w:rPr>
        <w:t>а</w:t>
      </w:r>
      <w:r w:rsidR="00572173" w:rsidRPr="00572173">
        <w:rPr>
          <w:szCs w:val="28"/>
        </w:rPr>
        <w:t>ния первичной медико-санитарной помощи взрослому населению»;</w:t>
      </w:r>
    </w:p>
    <w:p w:rsidR="00572173" w:rsidRPr="00572173" w:rsidRDefault="00572173" w:rsidP="00572173">
      <w:pPr>
        <w:pStyle w:val="a7"/>
        <w:rPr>
          <w:szCs w:val="28"/>
        </w:rPr>
      </w:pPr>
      <w:r w:rsidRPr="00572173">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572173">
        <w:rPr>
          <w:szCs w:val="28"/>
        </w:rPr>
        <w:t>я</w:t>
      </w:r>
      <w:r w:rsidRPr="00572173">
        <w:rPr>
          <w:szCs w:val="28"/>
        </w:rPr>
        <w:t>тельности по основным общеобразовательным программам – образовательным программам дошкольного образования»;</w:t>
      </w:r>
    </w:p>
    <w:p w:rsidR="00572173" w:rsidRPr="00572173" w:rsidRDefault="00572173" w:rsidP="00572173">
      <w:pPr>
        <w:pStyle w:val="a7"/>
        <w:rPr>
          <w:szCs w:val="28"/>
        </w:rPr>
      </w:pPr>
      <w:r w:rsidRPr="00572173">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572173">
        <w:rPr>
          <w:szCs w:val="28"/>
        </w:rPr>
        <w:t>а</w:t>
      </w:r>
      <w:r w:rsidRPr="00572173">
        <w:rPr>
          <w:szCs w:val="28"/>
        </w:rPr>
        <w:t>ботки и утилизации биологических отходов»;</w:t>
      </w:r>
    </w:p>
    <w:p w:rsidR="00572173" w:rsidRPr="00572173" w:rsidRDefault="00572173" w:rsidP="00572173">
      <w:pPr>
        <w:pStyle w:val="a7"/>
        <w:rPr>
          <w:szCs w:val="28"/>
        </w:rPr>
      </w:pPr>
      <w:r w:rsidRPr="00572173">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572173">
        <w:rPr>
          <w:szCs w:val="28"/>
        </w:rPr>
        <w:t>е</w:t>
      </w:r>
      <w:r w:rsidRPr="00572173">
        <w:rPr>
          <w:szCs w:val="28"/>
        </w:rPr>
        <w:t>рации и органам местного самоуправления по развитию сети организаций культ</w:t>
      </w:r>
      <w:r w:rsidRPr="00572173">
        <w:rPr>
          <w:szCs w:val="28"/>
        </w:rPr>
        <w:t>у</w:t>
      </w:r>
      <w:r w:rsidRPr="00572173">
        <w:rPr>
          <w:szCs w:val="28"/>
        </w:rPr>
        <w:t>ры и обеспеченности населения услугами организаций культуры».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Нормативные правовые акты Новосибирской области</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30.12.2003 № 162-ОЗ «Об обороте земель сел</w:t>
      </w:r>
      <w:r w:rsidRPr="00572173">
        <w:rPr>
          <w:szCs w:val="28"/>
        </w:rPr>
        <w:t>ь</w:t>
      </w:r>
      <w:r w:rsidRPr="00572173">
        <w:rPr>
          <w:szCs w:val="28"/>
        </w:rPr>
        <w:t>скохозяйственного назначения на территории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02.06.2004 № 200-ОЗ «О статусе и границах м</w:t>
      </w:r>
      <w:r w:rsidRPr="00572173">
        <w:rPr>
          <w:bCs/>
          <w:szCs w:val="28"/>
        </w:rPr>
        <w:t>у</w:t>
      </w:r>
      <w:r w:rsidRPr="00572173">
        <w:rPr>
          <w:bCs/>
          <w:szCs w:val="28"/>
        </w:rPr>
        <w:t>ниципальных образований Новосибирской области»;</w:t>
      </w:r>
    </w:p>
    <w:p w:rsidR="00572173" w:rsidRPr="00572173" w:rsidRDefault="00572173" w:rsidP="00572173">
      <w:pPr>
        <w:pStyle w:val="a7"/>
        <w:rPr>
          <w:szCs w:val="28"/>
        </w:rPr>
      </w:pPr>
      <w:r w:rsidRPr="00572173">
        <w:rPr>
          <w:szCs w:val="28"/>
        </w:rPr>
        <w:t>Закон Новосибирской области от 26.09.2005 № 325-ОЗ «Об особо охраняемых природных территориях в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16.03.2006 № 4-ОЗ «Об административно-территориальном устройстве Новосибирской области»;</w:t>
      </w:r>
    </w:p>
    <w:p w:rsidR="00572173" w:rsidRPr="00572173" w:rsidRDefault="00572173" w:rsidP="00572173">
      <w:pPr>
        <w:pStyle w:val="a7"/>
        <w:rPr>
          <w:szCs w:val="28"/>
        </w:rPr>
      </w:pPr>
      <w:r w:rsidRPr="00572173">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572173">
        <w:rPr>
          <w:szCs w:val="28"/>
        </w:rPr>
        <w:t>с</w:t>
      </w:r>
      <w:r w:rsidRPr="00572173">
        <w:rPr>
          <w:szCs w:val="28"/>
        </w:rPr>
        <w:t>положенных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27.04.2010 № 481-ОЗ «О регулировании град</w:t>
      </w:r>
      <w:r w:rsidRPr="00572173">
        <w:rPr>
          <w:szCs w:val="28"/>
        </w:rPr>
        <w:t>о</w:t>
      </w:r>
      <w:r w:rsidRPr="00572173">
        <w:rPr>
          <w:szCs w:val="28"/>
        </w:rPr>
        <w:t>строительной деятельности в Новосибирской области»;</w:t>
      </w:r>
    </w:p>
    <w:p w:rsidR="00572173" w:rsidRPr="00572173" w:rsidRDefault="00572173" w:rsidP="00572173">
      <w:pPr>
        <w:pStyle w:val="a7"/>
        <w:rPr>
          <w:szCs w:val="28"/>
        </w:rPr>
      </w:pPr>
      <w:r w:rsidRPr="00572173">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572173">
        <w:rPr>
          <w:szCs w:val="28"/>
        </w:rPr>
        <w:t>с</w:t>
      </w:r>
      <w:r w:rsidRPr="00572173">
        <w:rPr>
          <w:szCs w:val="28"/>
        </w:rPr>
        <w:t>ти»;</w:t>
      </w:r>
    </w:p>
    <w:p w:rsidR="00572173" w:rsidRPr="00572173" w:rsidRDefault="00572173" w:rsidP="00572173">
      <w:pPr>
        <w:pStyle w:val="a7"/>
        <w:rPr>
          <w:szCs w:val="28"/>
        </w:rPr>
      </w:pPr>
      <w:r w:rsidRPr="00572173">
        <w:rPr>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Своды правил по проектированию и строительству (СП)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42.13330.2016. Свод правил. Градостроительство. Планировка и застройка г</w:t>
      </w:r>
      <w:r w:rsidRPr="00572173">
        <w:rPr>
          <w:szCs w:val="28"/>
        </w:rPr>
        <w:t>о</w:t>
      </w:r>
      <w:r w:rsidRPr="00572173">
        <w:rPr>
          <w:szCs w:val="28"/>
        </w:rPr>
        <w:t>родских и сельских поселений. Актуализированная редакция СНиП 2.07.01-89*;</w:t>
      </w:r>
    </w:p>
    <w:p w:rsidR="00572173" w:rsidRPr="00572173" w:rsidRDefault="00572173" w:rsidP="00572173">
      <w:pPr>
        <w:pStyle w:val="a7"/>
        <w:rPr>
          <w:szCs w:val="28"/>
        </w:rPr>
      </w:pPr>
      <w:r w:rsidRPr="00572173">
        <w:rPr>
          <w:szCs w:val="28"/>
        </w:rPr>
        <w:t>СП 145.13330.2020. Свод правил. Дома-интернаты. Правила проектирования;</w:t>
      </w:r>
    </w:p>
    <w:p w:rsidR="00572173" w:rsidRPr="00572173" w:rsidRDefault="00572173" w:rsidP="00572173">
      <w:pPr>
        <w:pStyle w:val="a7"/>
        <w:rPr>
          <w:szCs w:val="28"/>
        </w:rPr>
      </w:pPr>
      <w:r w:rsidRPr="00572173">
        <w:rPr>
          <w:szCs w:val="28"/>
        </w:rPr>
        <w:t>СП 35-106-2003. Расчет и размещение учреждений социального обслуживания пожилых людей;</w:t>
      </w:r>
    </w:p>
    <w:p w:rsidR="00572173" w:rsidRPr="00572173" w:rsidRDefault="00572173" w:rsidP="00572173">
      <w:pPr>
        <w:pStyle w:val="a7"/>
        <w:rPr>
          <w:szCs w:val="28"/>
        </w:rPr>
      </w:pPr>
      <w:r w:rsidRPr="00572173">
        <w:rPr>
          <w:szCs w:val="28"/>
        </w:rPr>
        <w:t>СП 31.13330.2012. Свод правил. Водоснабжение. Наружные сети и сооружения. Актуализированная редакция СНиП 2.04.02-84*;</w:t>
      </w:r>
    </w:p>
    <w:p w:rsidR="00572173" w:rsidRPr="00572173" w:rsidRDefault="00572173" w:rsidP="00572173">
      <w:pPr>
        <w:pStyle w:val="a7"/>
        <w:rPr>
          <w:szCs w:val="28"/>
        </w:rPr>
      </w:pPr>
      <w:r w:rsidRPr="00572173">
        <w:rPr>
          <w:szCs w:val="28"/>
        </w:rPr>
        <w:t>СП 32.13330.2018. Свод правил. Канализация. Наружные сети и сооружения. СНиП 2.04.03-85;</w:t>
      </w:r>
    </w:p>
    <w:p w:rsidR="00572173" w:rsidRPr="00572173" w:rsidRDefault="00572173" w:rsidP="00572173">
      <w:pPr>
        <w:pStyle w:val="a7"/>
        <w:rPr>
          <w:szCs w:val="28"/>
        </w:rPr>
      </w:pPr>
      <w:r w:rsidRPr="00572173">
        <w:rPr>
          <w:szCs w:val="28"/>
        </w:rPr>
        <w:t>СП 113.13330.2016. Свод правил. Стоянки автомобилей. Актуализированная р</w:t>
      </w:r>
      <w:r w:rsidRPr="00572173">
        <w:rPr>
          <w:szCs w:val="28"/>
        </w:rPr>
        <w:t>е</w:t>
      </w:r>
      <w:r w:rsidRPr="00572173">
        <w:rPr>
          <w:szCs w:val="28"/>
        </w:rPr>
        <w:t>дакция СНиП 21-02-99*;</w:t>
      </w:r>
    </w:p>
    <w:p w:rsidR="00572173" w:rsidRPr="00572173" w:rsidRDefault="00572173" w:rsidP="00572173">
      <w:pPr>
        <w:pStyle w:val="a7"/>
        <w:rPr>
          <w:szCs w:val="28"/>
        </w:rPr>
      </w:pPr>
      <w:r w:rsidRPr="00572173">
        <w:rPr>
          <w:szCs w:val="28"/>
        </w:rPr>
        <w:t>СП 34.13330.2021. Свод правил. Автомобильные дороги. СНиП 2.05.02-85*;</w:t>
      </w:r>
    </w:p>
    <w:p w:rsidR="00572173" w:rsidRPr="00572173" w:rsidRDefault="00572173" w:rsidP="00572173">
      <w:pPr>
        <w:pStyle w:val="a7"/>
        <w:rPr>
          <w:szCs w:val="28"/>
        </w:rPr>
      </w:pPr>
      <w:r w:rsidRPr="00572173">
        <w:rPr>
          <w:szCs w:val="28"/>
        </w:rPr>
        <w:lastRenderedPageBreak/>
        <w:t>СП 131.13330.2020. Свод правил. Строительная климатология. СНиП 23-01-99*;</w:t>
      </w:r>
    </w:p>
    <w:p w:rsidR="00572173" w:rsidRPr="00572173" w:rsidRDefault="00572173" w:rsidP="00572173">
      <w:pPr>
        <w:pStyle w:val="a7"/>
        <w:rPr>
          <w:szCs w:val="28"/>
        </w:rPr>
      </w:pPr>
      <w:r w:rsidRPr="00572173">
        <w:rPr>
          <w:szCs w:val="28"/>
        </w:rPr>
        <w:t>СП 59.13330.2020. Свод правил. Доступность зданий и сооружений для малом</w:t>
      </w:r>
      <w:r w:rsidRPr="00572173">
        <w:rPr>
          <w:szCs w:val="28"/>
        </w:rPr>
        <w:t>о</w:t>
      </w:r>
      <w:r w:rsidRPr="00572173">
        <w:rPr>
          <w:szCs w:val="28"/>
        </w:rPr>
        <w:t>бильных групп населения. СНиП 35-01-2001;</w:t>
      </w:r>
    </w:p>
    <w:p w:rsidR="00572173" w:rsidRPr="00572173" w:rsidRDefault="00572173" w:rsidP="00572173">
      <w:pPr>
        <w:pStyle w:val="a7"/>
        <w:rPr>
          <w:szCs w:val="28"/>
        </w:rPr>
      </w:pPr>
      <w:r w:rsidRPr="00572173">
        <w:rPr>
          <w:szCs w:val="28"/>
        </w:rPr>
        <w:t>СП 54.13330.2016. Свод правил. Здания жилые многоквартирные. Актуализир</w:t>
      </w:r>
      <w:r w:rsidRPr="00572173">
        <w:rPr>
          <w:szCs w:val="28"/>
        </w:rPr>
        <w:t>о</w:t>
      </w:r>
      <w:r w:rsidRPr="00572173">
        <w:rPr>
          <w:szCs w:val="28"/>
        </w:rPr>
        <w:t>ванная редакция СНиП 31-01-2003;</w:t>
      </w:r>
    </w:p>
    <w:p w:rsidR="00572173" w:rsidRPr="00572173" w:rsidRDefault="00572173" w:rsidP="00572173">
      <w:pPr>
        <w:pStyle w:val="a7"/>
        <w:rPr>
          <w:szCs w:val="28"/>
        </w:rPr>
      </w:pPr>
      <w:r w:rsidRPr="00572173">
        <w:rPr>
          <w:szCs w:val="28"/>
        </w:rPr>
        <w:t>СП 62.13330.2011. Свод правил. Газораспределительные системы. Актуализир</w:t>
      </w:r>
      <w:r w:rsidRPr="00572173">
        <w:rPr>
          <w:szCs w:val="28"/>
        </w:rPr>
        <w:t>о</w:t>
      </w:r>
      <w:r w:rsidRPr="00572173">
        <w:rPr>
          <w:szCs w:val="28"/>
        </w:rPr>
        <w:t>ванная редакция СНиП 42-01-2002;</w:t>
      </w:r>
    </w:p>
    <w:p w:rsidR="00572173" w:rsidRPr="00572173" w:rsidRDefault="00572173" w:rsidP="00572173">
      <w:pPr>
        <w:pStyle w:val="a7"/>
        <w:rPr>
          <w:szCs w:val="28"/>
        </w:rPr>
      </w:pPr>
      <w:r w:rsidRPr="00572173">
        <w:rPr>
          <w:szCs w:val="28"/>
        </w:rPr>
        <w:t>СП 50.13330.2012. Свод правил. Тепловая защита зданий. Актуализированная р</w:t>
      </w:r>
      <w:r w:rsidRPr="00572173">
        <w:rPr>
          <w:szCs w:val="28"/>
        </w:rPr>
        <w:t>е</w:t>
      </w:r>
      <w:r w:rsidRPr="00572173">
        <w:rPr>
          <w:szCs w:val="28"/>
        </w:rPr>
        <w:t>дакция СНиП 23-02-2003;</w:t>
      </w:r>
    </w:p>
    <w:p w:rsidR="00572173" w:rsidRPr="00572173" w:rsidRDefault="00572173" w:rsidP="00572173">
      <w:pPr>
        <w:pStyle w:val="a7"/>
        <w:rPr>
          <w:szCs w:val="28"/>
        </w:rPr>
      </w:pPr>
      <w:r w:rsidRPr="00572173">
        <w:rPr>
          <w:szCs w:val="28"/>
        </w:rPr>
        <w:t>СП 39.13330.2012. Свод правил. Плотины из грунтовых материалов. Актуализ</w:t>
      </w:r>
      <w:r w:rsidRPr="00572173">
        <w:rPr>
          <w:szCs w:val="28"/>
        </w:rPr>
        <w:t>и</w:t>
      </w:r>
      <w:r w:rsidRPr="00572173">
        <w:rPr>
          <w:szCs w:val="28"/>
        </w:rPr>
        <w:t>рованная редакция СНиП 2.06.05-84*;</w:t>
      </w:r>
    </w:p>
    <w:p w:rsidR="00572173" w:rsidRPr="00572173" w:rsidRDefault="00572173" w:rsidP="00572173">
      <w:pPr>
        <w:pStyle w:val="a7"/>
        <w:rPr>
          <w:szCs w:val="28"/>
        </w:rPr>
      </w:pPr>
      <w:r w:rsidRPr="00572173">
        <w:rPr>
          <w:szCs w:val="28"/>
        </w:rPr>
        <w:t>СП 31-115-2006. Открытые плоскостные физкультурно-спортивные сооружения;</w:t>
      </w:r>
    </w:p>
    <w:p w:rsidR="00572173" w:rsidRPr="00572173" w:rsidRDefault="00572173" w:rsidP="00572173">
      <w:pPr>
        <w:pStyle w:val="a7"/>
        <w:rPr>
          <w:szCs w:val="28"/>
        </w:rPr>
      </w:pPr>
      <w:r w:rsidRPr="00572173">
        <w:rPr>
          <w:szCs w:val="28"/>
        </w:rPr>
        <w:t>СП 31-113-2004. Бассейны для плавания;</w:t>
      </w:r>
    </w:p>
    <w:p w:rsidR="00572173" w:rsidRPr="00572173" w:rsidRDefault="00572173" w:rsidP="00572173">
      <w:pPr>
        <w:pStyle w:val="a7"/>
        <w:rPr>
          <w:szCs w:val="28"/>
        </w:rPr>
      </w:pPr>
      <w:r w:rsidRPr="00572173">
        <w:rPr>
          <w:szCs w:val="28"/>
        </w:rPr>
        <w:t>СП 31-112-2004. Физкультурно-спортивные залы. Части 1 и 2;</w:t>
      </w:r>
    </w:p>
    <w:p w:rsidR="00572173" w:rsidRPr="00572173" w:rsidRDefault="00572173" w:rsidP="00572173">
      <w:pPr>
        <w:pStyle w:val="a7"/>
        <w:rPr>
          <w:szCs w:val="28"/>
        </w:rPr>
      </w:pPr>
      <w:r w:rsidRPr="00572173">
        <w:rPr>
          <w:szCs w:val="28"/>
        </w:rPr>
        <w:t>СП 35-101-2001. Проектирование зданий и сооружений с учетом доступности для маломобильных групп населения. Общие положения;</w:t>
      </w:r>
    </w:p>
    <w:p w:rsidR="00572173" w:rsidRPr="00572173" w:rsidRDefault="00572173" w:rsidP="00572173">
      <w:pPr>
        <w:pStyle w:val="a7"/>
        <w:rPr>
          <w:szCs w:val="28"/>
        </w:rPr>
      </w:pPr>
      <w:r w:rsidRPr="00572173">
        <w:rPr>
          <w:szCs w:val="28"/>
        </w:rPr>
        <w:t>СП 35-102-2001. Жилая среда с планировочными элементами, доступными инв</w:t>
      </w:r>
      <w:r w:rsidRPr="00572173">
        <w:rPr>
          <w:szCs w:val="28"/>
        </w:rPr>
        <w:t>а</w:t>
      </w:r>
      <w:r w:rsidRPr="00572173">
        <w:rPr>
          <w:szCs w:val="28"/>
        </w:rPr>
        <w:t>лидам;</w:t>
      </w:r>
    </w:p>
    <w:p w:rsidR="00572173" w:rsidRPr="00572173" w:rsidRDefault="00572173" w:rsidP="00572173">
      <w:pPr>
        <w:pStyle w:val="a7"/>
        <w:rPr>
          <w:szCs w:val="28"/>
        </w:rPr>
      </w:pPr>
      <w:r w:rsidRPr="00572173">
        <w:rPr>
          <w:szCs w:val="28"/>
        </w:rPr>
        <w:t>СП 31-102-99. Требования доступности общественных зданий и сооружений для инвалидов и других маломобильных посетителей;</w:t>
      </w:r>
    </w:p>
    <w:p w:rsidR="00572173" w:rsidRPr="00572173" w:rsidRDefault="00572173" w:rsidP="00572173">
      <w:pPr>
        <w:pStyle w:val="a7"/>
        <w:rPr>
          <w:szCs w:val="28"/>
        </w:rPr>
      </w:pPr>
      <w:r w:rsidRPr="00572173">
        <w:rPr>
          <w:szCs w:val="28"/>
        </w:rPr>
        <w:t>СП 35-103-2001. Общественные здания и сооружения, доступные маломобильным посетителям.</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Строительные нормы и правила (СНиП)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СНиП 2.07.01-89* Градостроительство. Планировка и застройка городских и сельских поселений;</w:t>
      </w:r>
    </w:p>
    <w:p w:rsidR="00572173" w:rsidRPr="00572173" w:rsidRDefault="00572173" w:rsidP="00572173">
      <w:pPr>
        <w:pStyle w:val="a7"/>
        <w:rPr>
          <w:szCs w:val="28"/>
        </w:rPr>
      </w:pPr>
      <w:r w:rsidRPr="00572173">
        <w:rPr>
          <w:szCs w:val="28"/>
        </w:rPr>
        <w:t>Рекомендации по проектированию улиц и дорог городов и сельских поселений (составлены к главе СНиП 2.07.01-89*);</w:t>
      </w:r>
    </w:p>
    <w:p w:rsidR="00572173" w:rsidRPr="00572173" w:rsidRDefault="00572173" w:rsidP="00572173">
      <w:pPr>
        <w:pStyle w:val="a7"/>
        <w:rPr>
          <w:szCs w:val="28"/>
        </w:rPr>
      </w:pPr>
      <w:r w:rsidRPr="00572173">
        <w:rPr>
          <w:szCs w:val="28"/>
        </w:rPr>
        <w:t>СНиП 2.01.51-90. Инженерно-технические мероприятия гражданской обороны;</w:t>
      </w:r>
    </w:p>
    <w:p w:rsidR="00572173" w:rsidRPr="00572173" w:rsidRDefault="00572173" w:rsidP="00572173">
      <w:pPr>
        <w:pStyle w:val="a7"/>
        <w:rPr>
          <w:szCs w:val="28"/>
        </w:rPr>
      </w:pPr>
      <w:r w:rsidRPr="00572173">
        <w:rPr>
          <w:szCs w:val="28"/>
        </w:rPr>
        <w:t>СНиП 2.06.15-85. Инженерная защита территории от затопления и подтопления;</w:t>
      </w:r>
    </w:p>
    <w:p w:rsidR="00572173" w:rsidRPr="00572173" w:rsidRDefault="00572173" w:rsidP="00572173">
      <w:pPr>
        <w:pStyle w:val="a7"/>
        <w:rPr>
          <w:szCs w:val="28"/>
        </w:rPr>
      </w:pPr>
      <w:r w:rsidRPr="00572173">
        <w:rPr>
          <w:szCs w:val="28"/>
        </w:rPr>
        <w:t>СНиП 2.01.28-85. Полигоны по обезвреживанию и захоронению токсичных пр</w:t>
      </w:r>
      <w:r w:rsidRPr="00572173">
        <w:rPr>
          <w:szCs w:val="28"/>
        </w:rPr>
        <w:t>о</w:t>
      </w:r>
      <w:r w:rsidRPr="00572173">
        <w:rPr>
          <w:szCs w:val="28"/>
        </w:rPr>
        <w:t>мышленных отходов. Основные положения по проектированию.</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Санитарно-эпидемиологические правила и нормативы (СанПиН)</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2.4.3648-20 «Санитарно-эпидемиологические требования к организациям во</w:t>
      </w:r>
      <w:r w:rsidRPr="00572173">
        <w:rPr>
          <w:szCs w:val="28"/>
        </w:rPr>
        <w:t>с</w:t>
      </w:r>
      <w:r w:rsidRPr="00572173">
        <w:rPr>
          <w:szCs w:val="28"/>
        </w:rPr>
        <w:t>питания и обучения, отдыха и оздоровления детей и молодежи»;</w:t>
      </w:r>
    </w:p>
    <w:p w:rsidR="00572173" w:rsidRPr="00572173" w:rsidRDefault="00572173" w:rsidP="00572173">
      <w:pPr>
        <w:pStyle w:val="a7"/>
        <w:rPr>
          <w:szCs w:val="28"/>
        </w:rPr>
      </w:pPr>
      <w:r w:rsidRPr="00572173">
        <w:rPr>
          <w:szCs w:val="28"/>
        </w:rPr>
        <w:t>СП 2.1.3678-20 «Санитарно-эпидемиологические требования к эксплуатации п</w:t>
      </w:r>
      <w:r w:rsidRPr="00572173">
        <w:rPr>
          <w:szCs w:val="28"/>
        </w:rPr>
        <w:t>о</w:t>
      </w:r>
      <w:r w:rsidRPr="00572173">
        <w:rPr>
          <w:szCs w:val="28"/>
        </w:rPr>
        <w:t>мещений, зданий, сооружений, оборудования и транспорта, а также условиям де</w:t>
      </w:r>
      <w:r w:rsidRPr="00572173">
        <w:rPr>
          <w:szCs w:val="28"/>
        </w:rPr>
        <w:t>я</w:t>
      </w:r>
      <w:r w:rsidRPr="00572173">
        <w:rPr>
          <w:szCs w:val="28"/>
        </w:rPr>
        <w:t>тельности хозяйствующих субъектов, осуществляющих продажу товаров, выпо</w:t>
      </w:r>
      <w:r w:rsidRPr="00572173">
        <w:rPr>
          <w:szCs w:val="28"/>
        </w:rPr>
        <w:t>л</w:t>
      </w:r>
      <w:r w:rsidRPr="00572173">
        <w:rPr>
          <w:szCs w:val="28"/>
        </w:rPr>
        <w:t>нение работ или оказание услуг»;</w:t>
      </w:r>
    </w:p>
    <w:p w:rsidR="00572173" w:rsidRPr="00572173" w:rsidRDefault="00B7799B" w:rsidP="00572173">
      <w:pPr>
        <w:pStyle w:val="a7"/>
        <w:rPr>
          <w:szCs w:val="28"/>
        </w:rPr>
      </w:pPr>
      <w:hyperlink r:id="rId52"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572173" w:rsidRPr="00572173">
          <w:rPr>
            <w:szCs w:val="28"/>
          </w:rPr>
          <w:t>СанПиН</w:t>
        </w:r>
      </w:hyperlink>
      <w:r w:rsidR="00572173" w:rsidRPr="00572173">
        <w:rPr>
          <w:szCs w:val="28"/>
        </w:rPr>
        <w:t> 2.2.1/2.1.1.1200-03 «Санитарно-защитные зоны и санитарная классиф</w:t>
      </w:r>
      <w:r w:rsidR="00572173" w:rsidRPr="00572173">
        <w:rPr>
          <w:szCs w:val="28"/>
        </w:rPr>
        <w:t>и</w:t>
      </w:r>
      <w:r w:rsidR="00572173" w:rsidRPr="00572173">
        <w:rPr>
          <w:szCs w:val="28"/>
        </w:rPr>
        <w:t>кация предприятий, сооружений и иных объектов»;</w:t>
      </w:r>
    </w:p>
    <w:p w:rsidR="00572173" w:rsidRPr="00572173" w:rsidRDefault="00B7799B" w:rsidP="00572173">
      <w:pPr>
        <w:pStyle w:val="a7"/>
        <w:rPr>
          <w:szCs w:val="28"/>
        </w:rPr>
      </w:pPr>
      <w:hyperlink r:id="rId53"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572173" w:rsidRPr="00572173">
          <w:rPr>
            <w:szCs w:val="28"/>
          </w:rPr>
          <w:t>СанПиН</w:t>
        </w:r>
      </w:hyperlink>
      <w:r w:rsidR="00572173" w:rsidRPr="00572173">
        <w:rPr>
          <w:szCs w:val="28"/>
        </w:rPr>
        <w:t> 2.1.8/2.2.4.1383-03 «Гигиенические требования к размещению и эксплуатации передающих радиотехнических объектов»;</w:t>
      </w:r>
    </w:p>
    <w:p w:rsidR="00572173" w:rsidRPr="00572173" w:rsidRDefault="00572173" w:rsidP="00572173">
      <w:pPr>
        <w:pStyle w:val="a7"/>
        <w:rPr>
          <w:szCs w:val="28"/>
        </w:rPr>
      </w:pPr>
      <w:r w:rsidRPr="00572173">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572173">
        <w:rPr>
          <w:szCs w:val="28"/>
        </w:rPr>
        <w:t>а</w:t>
      </w:r>
      <w:r w:rsidRPr="00572173">
        <w:rPr>
          <w:szCs w:val="28"/>
        </w:rPr>
        <w:t>низации и проведению санитарно-противоэпидемических (профилактических) мероприятий»;</w:t>
      </w:r>
    </w:p>
    <w:p w:rsidR="00572173" w:rsidRPr="00572173" w:rsidRDefault="00572173" w:rsidP="00572173">
      <w:pPr>
        <w:pStyle w:val="a7"/>
        <w:rPr>
          <w:szCs w:val="28"/>
        </w:rPr>
      </w:pPr>
      <w:r w:rsidRPr="00572173">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Государственные стандарты (ГОСТ)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572173">
        <w:rPr>
          <w:szCs w:val="28"/>
        </w:rPr>
        <w:t>а</w:t>
      </w:r>
      <w:r w:rsidRPr="00572173">
        <w:rPr>
          <w:szCs w:val="28"/>
        </w:rPr>
        <w:t>ния;</w:t>
      </w:r>
    </w:p>
    <w:p w:rsidR="00572173" w:rsidRPr="00572173" w:rsidRDefault="00B7799B" w:rsidP="00572173">
      <w:pPr>
        <w:pStyle w:val="a7"/>
        <w:rPr>
          <w:szCs w:val="28"/>
        </w:rPr>
      </w:pPr>
      <w:hyperlink r:id="rId54"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572173" w:rsidRPr="00572173">
          <w:rPr>
            <w:szCs w:val="28"/>
          </w:rPr>
          <w:t>ГОСТ</w:t>
        </w:r>
      </w:hyperlink>
      <w:r w:rsidR="00572173" w:rsidRPr="00572173">
        <w:rPr>
          <w:szCs w:val="28"/>
        </w:rPr>
        <w:t xml:space="preserve"> 30772-2001. Межгосударственный стандарт. Ресурсосбережение. Обращ</w:t>
      </w:r>
      <w:r w:rsidR="00572173" w:rsidRPr="00572173">
        <w:rPr>
          <w:szCs w:val="28"/>
        </w:rPr>
        <w:t>е</w:t>
      </w:r>
      <w:r w:rsidR="00572173" w:rsidRPr="00572173">
        <w:rPr>
          <w:szCs w:val="28"/>
        </w:rPr>
        <w:t>ние с отходами. Термины и определения;</w:t>
      </w:r>
    </w:p>
    <w:p w:rsidR="00572173" w:rsidRPr="00572173" w:rsidRDefault="00572173" w:rsidP="00572173">
      <w:pPr>
        <w:pStyle w:val="a7"/>
        <w:rPr>
          <w:szCs w:val="28"/>
        </w:rPr>
      </w:pPr>
      <w:r w:rsidRPr="00572173">
        <w:rPr>
          <w:szCs w:val="28"/>
        </w:rPr>
        <w:t>ГОСТ Р 55528-2013 Национальный стандарт Российской Федерации. Состав и с</w:t>
      </w:r>
      <w:r w:rsidRPr="00572173">
        <w:rPr>
          <w:szCs w:val="28"/>
        </w:rPr>
        <w:t>о</w:t>
      </w:r>
      <w:r w:rsidRPr="00572173">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Руководящие документы системы нормативных документов в строительстве (РДС)</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РДС 35-201-99. Порядок реализации требований доступности для инвалидов к объектам социальной инфраструктуры.</w:t>
      </w:r>
    </w:p>
    <w:p w:rsidR="00572173" w:rsidRPr="00572173" w:rsidRDefault="00572173" w:rsidP="00572173">
      <w:pPr>
        <w:pStyle w:val="a7"/>
        <w:rPr>
          <w:szCs w:val="28"/>
        </w:rPr>
        <w:sectPr w:rsidR="00572173" w:rsidRPr="00572173" w:rsidSect="00572173">
          <w:pgSz w:w="11906" w:h="16838"/>
          <w:pgMar w:top="1134" w:right="567" w:bottom="1134" w:left="1418" w:header="709" w:footer="709" w:gutter="0"/>
          <w:cols w:space="708"/>
          <w:docGrid w:linePitch="360"/>
        </w:sectPr>
      </w:pPr>
    </w:p>
    <w:p w:rsidR="00572173" w:rsidRPr="00572173" w:rsidRDefault="00572173" w:rsidP="00572173">
      <w:pPr>
        <w:pStyle w:val="a7"/>
        <w:rPr>
          <w:szCs w:val="28"/>
        </w:rPr>
      </w:pPr>
      <w:r w:rsidRPr="00572173">
        <w:rPr>
          <w:szCs w:val="28"/>
        </w:rPr>
        <w:lastRenderedPageBreak/>
        <w:t>Приложение № 1</w:t>
      </w:r>
    </w:p>
    <w:p w:rsidR="00572173" w:rsidRPr="00572173" w:rsidRDefault="00572173" w:rsidP="00572173">
      <w:pPr>
        <w:pStyle w:val="a7"/>
        <w:rPr>
          <w:szCs w:val="28"/>
        </w:rPr>
      </w:pPr>
      <w:r w:rsidRPr="00572173">
        <w:rPr>
          <w:szCs w:val="28"/>
        </w:rPr>
        <w:t>к таблице расчетных показателей</w:t>
      </w:r>
    </w:p>
    <w:p w:rsidR="00572173" w:rsidRPr="00572173" w:rsidRDefault="00572173" w:rsidP="00572173">
      <w:pPr>
        <w:pStyle w:val="a7"/>
        <w:rPr>
          <w:szCs w:val="28"/>
        </w:rPr>
      </w:pPr>
      <w:r w:rsidRPr="00572173">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572173">
        <w:rPr>
          <w:szCs w:val="28"/>
        </w:rPr>
        <w:t>и</w:t>
      </w:r>
      <w:r w:rsidRPr="00572173">
        <w:rPr>
          <w:szCs w:val="28"/>
        </w:rPr>
        <w:t xml:space="preserve">рования </w:t>
      </w:r>
    </w:p>
    <w:p w:rsidR="00572173" w:rsidRPr="00572173" w:rsidRDefault="00572173" w:rsidP="00572173">
      <w:pPr>
        <w:pStyle w:val="a7"/>
        <w:rPr>
          <w:szCs w:val="28"/>
        </w:rPr>
      </w:pPr>
      <w:r w:rsidRPr="00572173">
        <w:rPr>
          <w:szCs w:val="28"/>
        </w:rPr>
        <w:t>Воробьевского сельсовета</w:t>
      </w:r>
    </w:p>
    <w:p w:rsidR="00572173" w:rsidRPr="00572173" w:rsidRDefault="00572173" w:rsidP="00572173">
      <w:pPr>
        <w:pStyle w:val="a7"/>
        <w:rPr>
          <w:szCs w:val="28"/>
        </w:rPr>
      </w:pPr>
      <w:r w:rsidRPr="00572173">
        <w:rPr>
          <w:bCs/>
          <w:szCs w:val="28"/>
        </w:rPr>
        <w:t xml:space="preserve">Венгеровского района Новосибирской области </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bookmarkStart w:id="25" w:name="Par7224"/>
      <w:bookmarkEnd w:id="25"/>
      <w:r w:rsidRPr="00572173">
        <w:rPr>
          <w:szCs w:val="28"/>
        </w:rPr>
        <w:t>Таблица № 2. Классификация улиц и дорог сельских поселений. Основное назн</w:t>
      </w:r>
      <w:r w:rsidRPr="00572173">
        <w:rPr>
          <w:szCs w:val="28"/>
        </w:rPr>
        <w:t>а</w:t>
      </w:r>
      <w:r w:rsidRPr="00572173">
        <w:rPr>
          <w:szCs w:val="28"/>
        </w:rPr>
        <w:t>чение</w:t>
      </w:r>
    </w:p>
    <w:p w:rsidR="00572173" w:rsidRPr="00572173" w:rsidRDefault="00572173" w:rsidP="00572173">
      <w:pPr>
        <w:pStyle w:val="a7"/>
        <w:rPr>
          <w:szCs w:val="28"/>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639"/>
      </w:tblGrid>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Категория сельских улиц и дорог сел</w:t>
            </w:r>
            <w:r w:rsidRPr="00572173">
              <w:rPr>
                <w:szCs w:val="28"/>
              </w:rPr>
              <w:t>ь</w:t>
            </w:r>
            <w:r w:rsidRPr="00572173">
              <w:rPr>
                <w:szCs w:val="28"/>
              </w:rPr>
              <w:t>ских поселений</w:t>
            </w:r>
          </w:p>
        </w:tc>
        <w:tc>
          <w:tcPr>
            <w:tcW w:w="9639" w:type="dxa"/>
            <w:shd w:val="clear" w:color="auto" w:fill="auto"/>
          </w:tcPr>
          <w:p w:rsidR="00572173" w:rsidRPr="00572173" w:rsidRDefault="00572173" w:rsidP="00572173">
            <w:pPr>
              <w:pStyle w:val="a7"/>
              <w:rPr>
                <w:szCs w:val="28"/>
              </w:rPr>
            </w:pPr>
            <w:r w:rsidRPr="00572173">
              <w:rPr>
                <w:szCs w:val="28"/>
              </w:rPr>
              <w:t>Основное назначение</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Поселковая дорога (ДПос)</w:t>
            </w:r>
          </w:p>
        </w:tc>
        <w:tc>
          <w:tcPr>
            <w:tcW w:w="9639" w:type="dxa"/>
            <w:shd w:val="clear" w:color="auto" w:fill="auto"/>
          </w:tcPr>
          <w:p w:rsidR="00572173" w:rsidRPr="00572173" w:rsidRDefault="00572173" w:rsidP="00572173">
            <w:pPr>
              <w:pStyle w:val="a7"/>
              <w:rPr>
                <w:szCs w:val="28"/>
              </w:rPr>
            </w:pPr>
            <w:r w:rsidRPr="00572173">
              <w:rPr>
                <w:szCs w:val="28"/>
              </w:rPr>
              <w:t>Связь сельского поселения с внешними дорогами общей сети</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Главная улица (УГл)</w:t>
            </w:r>
          </w:p>
        </w:tc>
        <w:tc>
          <w:tcPr>
            <w:tcW w:w="9639" w:type="dxa"/>
            <w:shd w:val="clear" w:color="auto" w:fill="auto"/>
          </w:tcPr>
          <w:p w:rsidR="00572173" w:rsidRPr="00572173" w:rsidRDefault="00572173" w:rsidP="00572173">
            <w:pPr>
              <w:pStyle w:val="a7"/>
              <w:rPr>
                <w:szCs w:val="28"/>
              </w:rPr>
            </w:pPr>
            <w:r w:rsidRPr="00572173">
              <w:rPr>
                <w:szCs w:val="28"/>
              </w:rPr>
              <w:t>Связь жилых территорий с общественным центром</w:t>
            </w:r>
          </w:p>
        </w:tc>
      </w:tr>
      <w:tr w:rsidR="00572173" w:rsidRPr="00572173" w:rsidTr="00572173">
        <w:trPr>
          <w:trHeight w:val="283"/>
        </w:trPr>
        <w:tc>
          <w:tcPr>
            <w:tcW w:w="1309" w:type="dxa"/>
            <w:vMerge w:val="restart"/>
            <w:shd w:val="clear" w:color="auto" w:fill="auto"/>
          </w:tcPr>
          <w:p w:rsidR="00572173" w:rsidRPr="00572173" w:rsidRDefault="00572173" w:rsidP="00572173">
            <w:pPr>
              <w:pStyle w:val="a7"/>
              <w:rPr>
                <w:szCs w:val="28"/>
              </w:rPr>
            </w:pPr>
            <w:r w:rsidRPr="00572173">
              <w:rPr>
                <w:szCs w:val="28"/>
              </w:rPr>
              <w:t>Улица в жилой застро</w:t>
            </w:r>
            <w:r w:rsidRPr="00572173">
              <w:rPr>
                <w:szCs w:val="28"/>
              </w:rPr>
              <w:t>й</w:t>
            </w:r>
            <w:r w:rsidRPr="00572173">
              <w:rPr>
                <w:szCs w:val="28"/>
              </w:rPr>
              <w:t>ке</w:t>
            </w:r>
          </w:p>
        </w:tc>
        <w:tc>
          <w:tcPr>
            <w:tcW w:w="3936" w:type="dxa"/>
            <w:shd w:val="clear" w:color="auto" w:fill="auto"/>
          </w:tcPr>
          <w:p w:rsidR="00572173" w:rsidRPr="00572173" w:rsidRDefault="00572173" w:rsidP="00572173">
            <w:pPr>
              <w:pStyle w:val="a7"/>
              <w:rPr>
                <w:szCs w:val="28"/>
              </w:rPr>
            </w:pPr>
            <w:r w:rsidRPr="00572173">
              <w:rPr>
                <w:szCs w:val="28"/>
              </w:rPr>
              <w:t>Основная (УЖо)</w:t>
            </w:r>
          </w:p>
        </w:tc>
        <w:tc>
          <w:tcPr>
            <w:tcW w:w="9639" w:type="dxa"/>
            <w:shd w:val="clear" w:color="auto" w:fill="auto"/>
          </w:tcPr>
          <w:p w:rsidR="00572173" w:rsidRPr="00572173" w:rsidRDefault="00572173" w:rsidP="00572173">
            <w:pPr>
              <w:pStyle w:val="a7"/>
              <w:rPr>
                <w:szCs w:val="28"/>
              </w:rPr>
            </w:pPr>
            <w:r w:rsidRPr="00572173">
              <w:rPr>
                <w:szCs w:val="28"/>
              </w:rPr>
              <w:t>Связь внутри жилых территорий и с главной улицей по направлениям с и</w:t>
            </w:r>
            <w:r w:rsidRPr="00572173">
              <w:rPr>
                <w:szCs w:val="28"/>
              </w:rPr>
              <w:t>н</w:t>
            </w:r>
            <w:r w:rsidRPr="00572173">
              <w:rPr>
                <w:szCs w:val="28"/>
              </w:rPr>
              <w:t>тенсивным движением</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Второстепенная (переулок) (УЖв)</w:t>
            </w:r>
          </w:p>
        </w:tc>
        <w:tc>
          <w:tcPr>
            <w:tcW w:w="9639" w:type="dxa"/>
            <w:shd w:val="clear" w:color="auto" w:fill="auto"/>
          </w:tcPr>
          <w:p w:rsidR="00572173" w:rsidRPr="00572173" w:rsidRDefault="00572173" w:rsidP="00572173">
            <w:pPr>
              <w:pStyle w:val="a7"/>
              <w:rPr>
                <w:szCs w:val="28"/>
              </w:rPr>
            </w:pPr>
            <w:r w:rsidRPr="00572173">
              <w:rPr>
                <w:szCs w:val="28"/>
              </w:rPr>
              <w:t>Связь между основными жилыми улицами</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Проезд (Пр)</w:t>
            </w:r>
          </w:p>
        </w:tc>
        <w:tc>
          <w:tcPr>
            <w:tcW w:w="9639" w:type="dxa"/>
            <w:shd w:val="clear" w:color="auto" w:fill="auto"/>
          </w:tcPr>
          <w:p w:rsidR="00572173" w:rsidRPr="00572173" w:rsidRDefault="00572173" w:rsidP="00572173">
            <w:pPr>
              <w:pStyle w:val="a7"/>
              <w:rPr>
                <w:szCs w:val="28"/>
              </w:rPr>
            </w:pPr>
            <w:r w:rsidRPr="00572173">
              <w:rPr>
                <w:szCs w:val="28"/>
              </w:rPr>
              <w:t>Связь жилых домов, расположенных в глубине квартала, с улицей</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Хозяйственный проезд, скотопрогон (Прх)</w:t>
            </w:r>
          </w:p>
        </w:tc>
        <w:tc>
          <w:tcPr>
            <w:tcW w:w="9639" w:type="dxa"/>
            <w:shd w:val="clear" w:color="auto" w:fill="auto"/>
          </w:tcPr>
          <w:p w:rsidR="00572173" w:rsidRPr="00572173" w:rsidRDefault="00572173" w:rsidP="00572173">
            <w:pPr>
              <w:pStyle w:val="a7"/>
              <w:rPr>
                <w:szCs w:val="28"/>
              </w:rPr>
            </w:pPr>
            <w:r w:rsidRPr="00572173">
              <w:rPr>
                <w:szCs w:val="28"/>
              </w:rPr>
              <w:t>Прогон личного скота и проезд грузового транспорта к приусадебным учас</w:t>
            </w:r>
            <w:r w:rsidRPr="00572173">
              <w:rPr>
                <w:szCs w:val="28"/>
              </w:rPr>
              <w:t>т</w:t>
            </w:r>
            <w:r w:rsidRPr="00572173">
              <w:rPr>
                <w:szCs w:val="28"/>
              </w:rPr>
              <w:t>кам</w:t>
            </w:r>
          </w:p>
        </w:tc>
      </w:tr>
    </w:tbl>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br w:type="page"/>
      </w:r>
    </w:p>
    <w:tbl>
      <w:tblPr>
        <w:tblW w:w="0" w:type="auto"/>
        <w:tblLook w:val="04A0"/>
      </w:tblPr>
      <w:tblGrid>
        <w:gridCol w:w="4540"/>
        <w:gridCol w:w="5597"/>
      </w:tblGrid>
      <w:tr w:rsidR="00572173" w:rsidRPr="00572173" w:rsidTr="00572173">
        <w:tc>
          <w:tcPr>
            <w:tcW w:w="7960" w:type="dxa"/>
            <w:shd w:val="clear" w:color="auto" w:fill="auto"/>
          </w:tcPr>
          <w:p w:rsidR="00572173" w:rsidRPr="00572173" w:rsidRDefault="00572173" w:rsidP="00572173">
            <w:pPr>
              <w:pStyle w:val="a7"/>
              <w:rPr>
                <w:szCs w:val="28"/>
              </w:rPr>
            </w:pPr>
          </w:p>
        </w:tc>
        <w:tc>
          <w:tcPr>
            <w:tcW w:w="7960" w:type="dxa"/>
            <w:shd w:val="clear" w:color="auto" w:fill="auto"/>
          </w:tcPr>
          <w:p w:rsidR="00572173" w:rsidRPr="00572173" w:rsidRDefault="00572173" w:rsidP="00572173">
            <w:pPr>
              <w:pStyle w:val="a7"/>
              <w:rPr>
                <w:bCs/>
                <w:color w:val="26282F"/>
                <w:szCs w:val="28"/>
              </w:rPr>
            </w:pPr>
            <w:r w:rsidRPr="00572173">
              <w:rPr>
                <w:bCs/>
                <w:color w:val="26282F"/>
                <w:szCs w:val="28"/>
              </w:rPr>
              <w:t>Приложение № 2</w:t>
            </w:r>
            <w:r w:rsidRPr="00572173">
              <w:rPr>
                <w:bCs/>
                <w:color w:val="26282F"/>
                <w:szCs w:val="28"/>
              </w:rPr>
              <w:br/>
              <w:t>к местным нормативам</w:t>
            </w:r>
            <w:r w:rsidRPr="00572173">
              <w:rPr>
                <w:bCs/>
                <w:color w:val="26282F"/>
                <w:szCs w:val="28"/>
              </w:rPr>
              <w:br/>
              <w:t>градостроительного проектирования</w:t>
            </w:r>
            <w:r w:rsidRPr="00572173">
              <w:rPr>
                <w:bCs/>
                <w:color w:val="26282F"/>
                <w:szCs w:val="28"/>
              </w:rPr>
              <w:br/>
              <w:t>(к пункту 4.7 «Расчетные показатели</w:t>
            </w:r>
            <w:r w:rsidRPr="00572173">
              <w:rPr>
                <w:bCs/>
                <w:color w:val="26282F"/>
                <w:szCs w:val="28"/>
              </w:rPr>
              <w:br/>
              <w:t>минимально допустимого уровня</w:t>
            </w:r>
            <w:r w:rsidRPr="00572173">
              <w:rPr>
                <w:bCs/>
                <w:color w:val="26282F"/>
                <w:szCs w:val="28"/>
              </w:rPr>
              <w:br/>
              <w:t>обеспеченности, установленные</w:t>
            </w:r>
            <w:r w:rsidRPr="00572173">
              <w:rPr>
                <w:bCs/>
                <w:color w:val="26282F"/>
                <w:szCs w:val="28"/>
              </w:rPr>
              <w:br/>
              <w:t>Правительством Российской Федерации»)</w:t>
            </w:r>
          </w:p>
        </w:tc>
      </w:tr>
    </w:tbl>
    <w:p w:rsidR="00572173" w:rsidRPr="00572173" w:rsidRDefault="00572173" w:rsidP="00572173">
      <w:pPr>
        <w:pStyle w:val="a7"/>
        <w:rPr>
          <w:bCs/>
          <w:kern w:val="32"/>
          <w:szCs w:val="28"/>
        </w:rPr>
      </w:pPr>
      <w:r w:rsidRPr="00572173">
        <w:rPr>
          <w:bCs/>
          <w:kern w:val="32"/>
          <w:szCs w:val="28"/>
        </w:rPr>
        <w:t>Предельные значения расчетных показателей минимально допустимого количес</w:t>
      </w:r>
      <w:r w:rsidRPr="00572173">
        <w:rPr>
          <w:bCs/>
          <w:kern w:val="32"/>
          <w:szCs w:val="28"/>
        </w:rPr>
        <w:t>т</w:t>
      </w:r>
      <w:r w:rsidRPr="00572173">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572173">
        <w:rPr>
          <w:bCs/>
          <w:kern w:val="32"/>
          <w:szCs w:val="28"/>
        </w:rPr>
        <w:t>и</w:t>
      </w:r>
      <w:r w:rsidRPr="00572173">
        <w:rPr>
          <w:bCs/>
          <w:kern w:val="32"/>
          <w:szCs w:val="28"/>
        </w:rPr>
        <w:t>тального строительства в границах жилых и общественно-деловых зон</w:t>
      </w:r>
    </w:p>
    <w:p w:rsidR="00572173" w:rsidRPr="00572173" w:rsidRDefault="00572173" w:rsidP="00572173">
      <w:pPr>
        <w:pStyle w:val="a7"/>
        <w:rPr>
          <w:szCs w:val="28"/>
        </w:rPr>
      </w:pPr>
    </w:p>
    <w:tbl>
      <w:tblPr>
        <w:tblW w:w="1516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904"/>
        <w:gridCol w:w="283"/>
      </w:tblGrid>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Объект обслуживания</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Расчетная единица</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Количество машино-мест на расчетную единицу</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1</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Коммунальное обслуживание</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Бытовое обслуживание: мастерские мелк</w:t>
            </w:r>
            <w:r w:rsidRPr="00572173">
              <w:rPr>
                <w:szCs w:val="28"/>
              </w:rPr>
              <w:t>о</w:t>
            </w:r>
            <w:r w:rsidRPr="00572173">
              <w:rPr>
                <w:szCs w:val="28"/>
              </w:rPr>
              <w:t>го ремонта, ателье, бани, парикмахерские, прачечные, похоронные бюро, салоны кр</w:t>
            </w:r>
            <w:r w:rsidRPr="00572173">
              <w:rPr>
                <w:szCs w:val="28"/>
              </w:rPr>
              <w:t>а</w:t>
            </w:r>
            <w:r w:rsidRPr="00572173">
              <w:rPr>
                <w:szCs w:val="28"/>
              </w:rPr>
              <w:t>соты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Здравоохранение: поликлиники, фель</w:t>
            </w:r>
            <w:r w:rsidRPr="00572173">
              <w:rPr>
                <w:szCs w:val="28"/>
              </w:rPr>
              <w:t>д</w:t>
            </w:r>
            <w:r w:rsidRPr="00572173">
              <w:rPr>
                <w:szCs w:val="28"/>
              </w:rPr>
              <w:t>шерско-акушерские пункты, больницы, амбулатории, родильные дома, центры м</w:t>
            </w:r>
            <w:r w:rsidRPr="00572173">
              <w:rPr>
                <w:szCs w:val="28"/>
              </w:rPr>
              <w:t>а</w:t>
            </w:r>
            <w:r w:rsidRPr="00572173">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посещений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 на расстоянии не более 150 м</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Образование и просвещение: дошкольные образовательные организации, общеобр</w:t>
            </w:r>
            <w:r w:rsidRPr="00572173">
              <w:rPr>
                <w:szCs w:val="28"/>
              </w:rPr>
              <w:t>а</w:t>
            </w:r>
            <w:r w:rsidRPr="00572173">
              <w:rPr>
                <w:szCs w:val="28"/>
              </w:rPr>
              <w:t>зовательные организации, профессионал</w:t>
            </w:r>
            <w:r w:rsidRPr="00572173">
              <w:rPr>
                <w:szCs w:val="28"/>
              </w:rPr>
              <w:t>ь</w:t>
            </w:r>
            <w:r w:rsidRPr="00572173">
              <w:rPr>
                <w:szCs w:val="28"/>
              </w:rPr>
              <w:t>ные технические училища, колледжи, х</w:t>
            </w:r>
            <w:r w:rsidRPr="00572173">
              <w:rPr>
                <w:szCs w:val="28"/>
              </w:rPr>
              <w:t>у</w:t>
            </w:r>
            <w:r w:rsidRPr="00572173">
              <w:rPr>
                <w:szCs w:val="28"/>
              </w:rPr>
              <w:t>дожественные школы и училища, инстит</w:t>
            </w:r>
            <w:r w:rsidRPr="00572173">
              <w:rPr>
                <w:szCs w:val="28"/>
              </w:rPr>
              <w:t>у</w:t>
            </w:r>
            <w:r w:rsidRPr="00572173">
              <w:rPr>
                <w:szCs w:val="28"/>
              </w:rPr>
              <w:t>ты, университеты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обучающихся</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2 на расстоянии не более 150 м</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Культурное развитие: музеи, выставочные залы, художественные галереи, дома кул</w:t>
            </w:r>
            <w:r w:rsidRPr="00572173">
              <w:rPr>
                <w:szCs w:val="28"/>
              </w:rPr>
              <w:t>ь</w:t>
            </w:r>
            <w:r w:rsidRPr="00572173">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мест или ед</w:t>
            </w:r>
            <w:r w:rsidRPr="00572173">
              <w:rPr>
                <w:szCs w:val="28"/>
              </w:rPr>
              <w:t>и</w:t>
            </w:r>
            <w:r w:rsidRPr="00572173">
              <w:rPr>
                <w:szCs w:val="28"/>
              </w:rPr>
              <w:t>новременных п</w:t>
            </w:r>
            <w:r w:rsidRPr="00572173">
              <w:rPr>
                <w:szCs w:val="28"/>
              </w:rPr>
              <w:t>о</w:t>
            </w:r>
            <w:r w:rsidRPr="00572173">
              <w:rPr>
                <w:szCs w:val="28"/>
              </w:rPr>
              <w:t>сетителей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15</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Религиозное использование: церкви, соб</w:t>
            </w:r>
            <w:r w:rsidRPr="00572173">
              <w:rPr>
                <w:szCs w:val="28"/>
              </w:rPr>
              <w:t>о</w:t>
            </w:r>
            <w:r w:rsidRPr="00572173">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единовреме</w:t>
            </w:r>
            <w:r w:rsidRPr="00572173">
              <w:rPr>
                <w:szCs w:val="28"/>
              </w:rPr>
              <w:t>н</w:t>
            </w:r>
            <w:r w:rsidRPr="00572173">
              <w:rPr>
                <w:szCs w:val="28"/>
              </w:rPr>
              <w:t>ных посетителей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управление: учреждения о</w:t>
            </w:r>
            <w:r w:rsidRPr="00572173">
              <w:rPr>
                <w:szCs w:val="28"/>
              </w:rPr>
              <w:t>р</w:t>
            </w:r>
            <w:r w:rsidRPr="00572173">
              <w:rPr>
                <w:szCs w:val="28"/>
              </w:rPr>
              <w:t>ганов государственной власти, органов м</w:t>
            </w:r>
            <w:r w:rsidRPr="00572173">
              <w:rPr>
                <w:szCs w:val="28"/>
              </w:rPr>
              <w:t>е</w:t>
            </w:r>
            <w:r w:rsidRPr="00572173">
              <w:rPr>
                <w:szCs w:val="28"/>
              </w:rPr>
              <w:t>стного самоуправления, суды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 xml:space="preserve">Деловое управление: объекты органов управления производством, торговлей, банковской, страховой деятельностью, а </w:t>
            </w:r>
            <w:r w:rsidRPr="00572173">
              <w:rPr>
                <w:szCs w:val="28"/>
              </w:rPr>
              <w:lastRenderedPageBreak/>
              <w:t>также иной управленческой деятельн</w:t>
            </w:r>
            <w:r w:rsidRPr="00572173">
              <w:rPr>
                <w:szCs w:val="28"/>
              </w:rPr>
              <w:t>о</w:t>
            </w:r>
            <w:r w:rsidRPr="00572173">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lastRenderedPageBreak/>
              <w:t>60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lastRenderedPageBreak/>
              <w:t>Объекты торговли: торговые центры, то</w:t>
            </w:r>
            <w:r w:rsidRPr="00572173">
              <w:rPr>
                <w:szCs w:val="28"/>
              </w:rPr>
              <w:t>р</w:t>
            </w:r>
            <w:r w:rsidRPr="00572173">
              <w:rPr>
                <w:szCs w:val="28"/>
              </w:rPr>
              <w:t>гово-развлекательные центры общей пл</w:t>
            </w:r>
            <w:r w:rsidRPr="00572173">
              <w:rPr>
                <w:szCs w:val="28"/>
              </w:rPr>
              <w:t>о</w:t>
            </w:r>
            <w:r w:rsidRPr="00572173">
              <w:rPr>
                <w:szCs w:val="28"/>
              </w:rPr>
              <w:t>щадью свыше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val="restart"/>
            <w:tcBorders>
              <w:top w:val="single" w:sz="4" w:space="0" w:color="auto"/>
              <w:bottom w:val="nil"/>
              <w:right w:val="nil"/>
            </w:tcBorders>
          </w:tcPr>
          <w:p w:rsidR="00572173" w:rsidRPr="00572173" w:rsidRDefault="00572173" w:rsidP="00572173">
            <w:pPr>
              <w:pStyle w:val="a7"/>
              <w:rPr>
                <w:szCs w:val="28"/>
              </w:rPr>
            </w:pPr>
            <w:r w:rsidRPr="00572173">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до 400 кв. м - 80 кв. м общей пл</w:t>
            </w:r>
            <w:r w:rsidRPr="00572173">
              <w:rPr>
                <w:szCs w:val="28"/>
              </w:rPr>
              <w:t>о</w:t>
            </w:r>
            <w:r w:rsidRPr="00572173">
              <w:rPr>
                <w:szCs w:val="28"/>
              </w:rPr>
              <w:t>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от 401 до 1000 кв. м - 80 кв. м общей площади;</w:t>
            </w:r>
          </w:p>
        </w:tc>
        <w:tc>
          <w:tcPr>
            <w:tcW w:w="6904"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2</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от 1001 кв. м до 5000 кв. м - 100 кв. м общей площади</w:t>
            </w:r>
          </w:p>
        </w:tc>
        <w:tc>
          <w:tcPr>
            <w:tcW w:w="6904"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номеров</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30, но не менее 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Спортивно-зрелищные объекты с трибун</w:t>
            </w:r>
            <w:r w:rsidRPr="00572173">
              <w:rPr>
                <w:szCs w:val="28"/>
              </w:rPr>
              <w:t>а</w:t>
            </w:r>
            <w:r w:rsidRPr="00572173">
              <w:rPr>
                <w:szCs w:val="28"/>
              </w:rPr>
              <w:t>ми: стадионы, дворцы спорта</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30 посадочных мест</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Физкультурно-оздоровительные компле</w:t>
            </w:r>
            <w:r w:rsidRPr="00572173">
              <w:rPr>
                <w:szCs w:val="28"/>
              </w:rPr>
              <w:t>к</w:t>
            </w:r>
            <w:r w:rsidRPr="00572173">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w:t>
            </w:r>
          </w:p>
        </w:tc>
      </w:tr>
    </w:tbl>
    <w:p w:rsidR="00572173" w:rsidRPr="00572173" w:rsidRDefault="00572173" w:rsidP="00572173">
      <w:pPr>
        <w:pStyle w:val="a7"/>
        <w:rPr>
          <w:szCs w:val="28"/>
        </w:rPr>
      </w:pPr>
    </w:p>
    <w:p w:rsidR="00572173" w:rsidRPr="00572173" w:rsidRDefault="00572173" w:rsidP="00572173">
      <w:pPr>
        <w:pStyle w:val="a7"/>
        <w:rPr>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tbl>
      <w:tblPr>
        <w:tblW w:w="0" w:type="auto"/>
        <w:tblLook w:val="04A0"/>
      </w:tblPr>
      <w:tblGrid>
        <w:gridCol w:w="5068"/>
        <w:gridCol w:w="5069"/>
      </w:tblGrid>
      <w:tr w:rsidR="00572173" w:rsidRPr="00572173" w:rsidTr="00572173">
        <w:tc>
          <w:tcPr>
            <w:tcW w:w="5068" w:type="dxa"/>
            <w:shd w:val="clear" w:color="auto" w:fill="auto"/>
          </w:tcPr>
          <w:p w:rsidR="00572173" w:rsidRPr="00572173" w:rsidRDefault="00572173" w:rsidP="00572173">
            <w:pPr>
              <w:pStyle w:val="a7"/>
              <w:rPr>
                <w:szCs w:val="28"/>
              </w:rPr>
            </w:pPr>
          </w:p>
        </w:tc>
        <w:tc>
          <w:tcPr>
            <w:tcW w:w="5069" w:type="dxa"/>
            <w:shd w:val="clear" w:color="auto" w:fill="auto"/>
          </w:tcPr>
          <w:p w:rsidR="00572173" w:rsidRDefault="00572173" w:rsidP="00572173">
            <w:pPr>
              <w:pStyle w:val="a7"/>
              <w:rPr>
                <w:szCs w:val="28"/>
              </w:rPr>
            </w:pPr>
          </w:p>
          <w:p w:rsidR="00572173" w:rsidRDefault="00572173" w:rsidP="00572173">
            <w:pPr>
              <w:pStyle w:val="a7"/>
              <w:rPr>
                <w:szCs w:val="28"/>
              </w:rPr>
            </w:pPr>
          </w:p>
          <w:p w:rsidR="00572173" w:rsidRPr="00572173" w:rsidRDefault="00572173" w:rsidP="00572173">
            <w:pPr>
              <w:pStyle w:val="a7"/>
              <w:rPr>
                <w:szCs w:val="28"/>
              </w:rPr>
            </w:pPr>
            <w:r w:rsidRPr="00572173">
              <w:rPr>
                <w:szCs w:val="28"/>
              </w:rPr>
              <w:t>УТВЕРЖДЕНЫ</w:t>
            </w:r>
          </w:p>
          <w:p w:rsidR="00572173" w:rsidRPr="00572173" w:rsidRDefault="00572173" w:rsidP="00572173">
            <w:pPr>
              <w:pStyle w:val="a7"/>
              <w:rPr>
                <w:szCs w:val="28"/>
              </w:rPr>
            </w:pPr>
            <w:r w:rsidRPr="00572173">
              <w:rPr>
                <w:szCs w:val="28"/>
              </w:rPr>
              <w:lastRenderedPageBreak/>
              <w:t xml:space="preserve">решением Совета депутатов </w:t>
            </w:r>
          </w:p>
          <w:p w:rsidR="00572173" w:rsidRPr="00572173" w:rsidRDefault="00572173" w:rsidP="00572173">
            <w:pPr>
              <w:pStyle w:val="a7"/>
              <w:rPr>
                <w:szCs w:val="28"/>
              </w:rPr>
            </w:pPr>
            <w:r w:rsidRPr="00572173">
              <w:rPr>
                <w:szCs w:val="28"/>
              </w:rPr>
              <w:t xml:space="preserve">Венгеровского района </w:t>
            </w:r>
          </w:p>
          <w:p w:rsidR="00572173" w:rsidRPr="00572173" w:rsidRDefault="00572173" w:rsidP="00572173">
            <w:pPr>
              <w:pStyle w:val="a7"/>
              <w:rPr>
                <w:szCs w:val="28"/>
              </w:rPr>
            </w:pPr>
            <w:r w:rsidRPr="00572173">
              <w:rPr>
                <w:szCs w:val="28"/>
              </w:rPr>
              <w:t>Новосибирской области</w:t>
            </w:r>
          </w:p>
          <w:p w:rsidR="00572173" w:rsidRPr="00572173" w:rsidRDefault="00572173" w:rsidP="00572173">
            <w:pPr>
              <w:pStyle w:val="a7"/>
              <w:rPr>
                <w:szCs w:val="28"/>
              </w:rPr>
            </w:pPr>
            <w:r w:rsidRPr="00572173">
              <w:rPr>
                <w:szCs w:val="28"/>
              </w:rPr>
              <w:t>от 13.05.2022 № 149</w:t>
            </w:r>
          </w:p>
          <w:p w:rsidR="00572173" w:rsidRPr="00572173" w:rsidRDefault="00572173" w:rsidP="00572173">
            <w:pPr>
              <w:pStyle w:val="a7"/>
              <w:rPr>
                <w:szCs w:val="28"/>
              </w:rPr>
            </w:pPr>
          </w:p>
        </w:tc>
      </w:tr>
    </w:tbl>
    <w:p w:rsidR="00572173" w:rsidRPr="00572173" w:rsidRDefault="00572173" w:rsidP="00572173">
      <w:pPr>
        <w:pStyle w:val="a7"/>
        <w:rPr>
          <w:szCs w:val="28"/>
        </w:rPr>
      </w:pPr>
      <w:r w:rsidRPr="00572173">
        <w:rPr>
          <w:szCs w:val="28"/>
        </w:rPr>
        <w:lastRenderedPageBreak/>
        <w:t xml:space="preserve">                                                  </w:t>
      </w:r>
    </w:p>
    <w:p w:rsidR="00572173" w:rsidRPr="00572173" w:rsidRDefault="00572173" w:rsidP="00572173">
      <w:pPr>
        <w:pStyle w:val="a7"/>
        <w:jc w:val="center"/>
        <w:rPr>
          <w:szCs w:val="28"/>
        </w:rPr>
      </w:pPr>
    </w:p>
    <w:p w:rsidR="00572173" w:rsidRPr="00572173" w:rsidRDefault="00572173" w:rsidP="00572173">
      <w:pPr>
        <w:pStyle w:val="a7"/>
        <w:jc w:val="center"/>
        <w:rPr>
          <w:b/>
          <w:bCs/>
          <w:szCs w:val="28"/>
        </w:rPr>
      </w:pPr>
      <w:r w:rsidRPr="00572173">
        <w:rPr>
          <w:b/>
          <w:bCs/>
          <w:szCs w:val="28"/>
        </w:rPr>
        <w:t>МЕСТНЫЕ НОРМАТИВЫ</w:t>
      </w:r>
    </w:p>
    <w:p w:rsidR="00572173" w:rsidRPr="00572173" w:rsidRDefault="00572173" w:rsidP="00572173">
      <w:pPr>
        <w:pStyle w:val="a7"/>
        <w:jc w:val="center"/>
        <w:rPr>
          <w:b/>
          <w:bCs/>
          <w:szCs w:val="28"/>
        </w:rPr>
      </w:pPr>
      <w:r w:rsidRPr="00572173">
        <w:rPr>
          <w:b/>
          <w:bCs/>
          <w:szCs w:val="28"/>
        </w:rPr>
        <w:t>градостроительного проектирования Ключевского сельсовета</w:t>
      </w:r>
    </w:p>
    <w:p w:rsidR="00572173" w:rsidRPr="00572173" w:rsidRDefault="00572173" w:rsidP="00572173">
      <w:pPr>
        <w:pStyle w:val="a7"/>
        <w:jc w:val="center"/>
        <w:rPr>
          <w:b/>
          <w:bCs/>
          <w:szCs w:val="28"/>
        </w:rPr>
      </w:pPr>
      <w:r w:rsidRPr="00572173">
        <w:rPr>
          <w:b/>
          <w:bCs/>
          <w:szCs w:val="28"/>
        </w:rPr>
        <w:t>Венгеровского района Новосибирской области</w:t>
      </w:r>
    </w:p>
    <w:p w:rsidR="00572173" w:rsidRPr="00572173" w:rsidRDefault="00572173" w:rsidP="00572173">
      <w:pPr>
        <w:pStyle w:val="a7"/>
        <w:rPr>
          <w:bCs/>
          <w:szCs w:val="28"/>
        </w:rPr>
      </w:pPr>
    </w:p>
    <w:p w:rsidR="00572173" w:rsidRPr="00572173" w:rsidRDefault="00572173" w:rsidP="00572173">
      <w:pPr>
        <w:pStyle w:val="a7"/>
        <w:rPr>
          <w:b/>
          <w:bCs/>
          <w:szCs w:val="28"/>
        </w:rPr>
      </w:pPr>
    </w:p>
    <w:p w:rsidR="00572173" w:rsidRPr="00572173" w:rsidRDefault="00572173" w:rsidP="00572173">
      <w:pPr>
        <w:pStyle w:val="a7"/>
        <w:rPr>
          <w:b/>
          <w:szCs w:val="28"/>
        </w:rPr>
      </w:pPr>
      <w:r w:rsidRPr="00572173">
        <w:rPr>
          <w:b/>
          <w:szCs w:val="28"/>
        </w:rPr>
        <w:t>Содержание</w:t>
      </w:r>
    </w:p>
    <w:p w:rsidR="00572173" w:rsidRPr="00572173" w:rsidRDefault="00572173" w:rsidP="00572173">
      <w:pPr>
        <w:pStyle w:val="a7"/>
        <w:rPr>
          <w:bCs/>
          <w:szCs w:val="28"/>
        </w:rPr>
      </w:pPr>
    </w:p>
    <w:p w:rsidR="00572173" w:rsidRPr="00572173" w:rsidRDefault="00572173" w:rsidP="00572173">
      <w:pPr>
        <w:pStyle w:val="a7"/>
        <w:rPr>
          <w:bCs/>
          <w:szCs w:val="28"/>
        </w:rPr>
      </w:pPr>
      <w:r w:rsidRPr="00572173">
        <w:rPr>
          <w:bCs/>
          <w:szCs w:val="28"/>
          <w:lang w:val="en-US"/>
        </w:rPr>
        <w:t>I</w:t>
      </w:r>
      <w:r w:rsidRPr="00572173">
        <w:rPr>
          <w:bCs/>
          <w:szCs w:val="28"/>
        </w:rPr>
        <w:t>.</w:t>
      </w:r>
      <w:r w:rsidRPr="00572173">
        <w:rPr>
          <w:bCs/>
          <w:szCs w:val="28"/>
          <w:lang w:val="en-US"/>
        </w:rPr>
        <w:t> </w:t>
      </w:r>
      <w:r w:rsidRPr="00572173">
        <w:rPr>
          <w:bCs/>
          <w:szCs w:val="28"/>
        </w:rPr>
        <w:t>Общие положения.</w:t>
      </w:r>
    </w:p>
    <w:p w:rsidR="00572173" w:rsidRPr="00572173" w:rsidRDefault="00572173" w:rsidP="00572173">
      <w:pPr>
        <w:pStyle w:val="a7"/>
        <w:rPr>
          <w:szCs w:val="28"/>
        </w:rPr>
      </w:pPr>
      <w:r w:rsidRPr="00572173">
        <w:rPr>
          <w:szCs w:val="28"/>
        </w:rPr>
        <w:t>Перечень используемых сокращений.</w:t>
      </w:r>
    </w:p>
    <w:p w:rsidR="00572173" w:rsidRPr="00572173" w:rsidRDefault="00572173" w:rsidP="00572173">
      <w:pPr>
        <w:pStyle w:val="a7"/>
        <w:rPr>
          <w:bCs/>
          <w:szCs w:val="28"/>
        </w:rPr>
      </w:pPr>
      <w:r w:rsidRPr="00572173">
        <w:rPr>
          <w:bCs/>
          <w:szCs w:val="28"/>
          <w:lang w:val="en-US"/>
        </w:rPr>
        <w:t>II</w:t>
      </w:r>
      <w:r w:rsidRPr="00572173">
        <w:rPr>
          <w:bCs/>
          <w:szCs w:val="28"/>
        </w:rPr>
        <w:t>. Основная часть.</w:t>
      </w:r>
    </w:p>
    <w:p w:rsidR="00572173" w:rsidRPr="00572173" w:rsidRDefault="00572173" w:rsidP="00572173">
      <w:pPr>
        <w:pStyle w:val="a7"/>
        <w:rPr>
          <w:bCs/>
          <w:szCs w:val="28"/>
        </w:rPr>
      </w:pPr>
      <w:r w:rsidRPr="00572173">
        <w:rPr>
          <w:bCs/>
          <w:szCs w:val="28"/>
        </w:rPr>
        <w:t>1. Термины и определения.</w:t>
      </w:r>
    </w:p>
    <w:p w:rsidR="00572173" w:rsidRPr="00572173" w:rsidRDefault="00572173" w:rsidP="00572173">
      <w:pPr>
        <w:pStyle w:val="a7"/>
        <w:rPr>
          <w:bCs/>
          <w:szCs w:val="28"/>
        </w:rPr>
      </w:pPr>
      <w:r w:rsidRPr="00572173">
        <w:rPr>
          <w:bCs/>
          <w:szCs w:val="28"/>
        </w:rPr>
        <w:t>2. Цели и задачи разработки местных нормативов градостроительного проектир</w:t>
      </w:r>
      <w:r w:rsidRPr="00572173">
        <w:rPr>
          <w:bCs/>
          <w:szCs w:val="28"/>
        </w:rPr>
        <w:t>о</w:t>
      </w:r>
      <w:r w:rsidRPr="00572173">
        <w:rPr>
          <w:bCs/>
          <w:szCs w:val="28"/>
        </w:rPr>
        <w:t>вания Ключевского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 xml:space="preserve">3. Общая характеристика состава и содержания </w:t>
      </w:r>
      <w:r w:rsidRPr="00572173">
        <w:rPr>
          <w:bCs/>
          <w:szCs w:val="28"/>
        </w:rPr>
        <w:t>местных нормативов градостро</w:t>
      </w:r>
      <w:r w:rsidRPr="00572173">
        <w:rPr>
          <w:bCs/>
          <w:szCs w:val="28"/>
        </w:rPr>
        <w:t>и</w:t>
      </w:r>
      <w:r w:rsidRPr="00572173">
        <w:rPr>
          <w:bCs/>
          <w:szCs w:val="28"/>
        </w:rPr>
        <w:t>тельного проектирования Ключевского сельсовета Венгеровского района Новос</w:t>
      </w:r>
      <w:r w:rsidRPr="00572173">
        <w:rPr>
          <w:bCs/>
          <w:szCs w:val="28"/>
        </w:rPr>
        <w:t>и</w:t>
      </w:r>
      <w:r w:rsidRPr="00572173">
        <w:rPr>
          <w:bCs/>
          <w:szCs w:val="28"/>
        </w:rPr>
        <w:t>бирской области</w:t>
      </w:r>
      <w:r w:rsidRPr="00572173">
        <w:rPr>
          <w:szCs w:val="28"/>
        </w:rPr>
        <w:t>.</w:t>
      </w:r>
    </w:p>
    <w:p w:rsidR="00572173" w:rsidRPr="00572173" w:rsidRDefault="00572173" w:rsidP="00572173">
      <w:pPr>
        <w:pStyle w:val="a7"/>
        <w:rPr>
          <w:bCs/>
          <w:szCs w:val="28"/>
        </w:rPr>
      </w:pPr>
      <w:r w:rsidRPr="00572173">
        <w:rPr>
          <w:bCs/>
          <w:szCs w:val="28"/>
        </w:rPr>
        <w:t>4.</w:t>
      </w:r>
      <w:r w:rsidRPr="00572173">
        <w:rPr>
          <w:bCs/>
          <w:szCs w:val="28"/>
          <w:lang w:val="en-US"/>
        </w:rPr>
        <w:t> </w:t>
      </w:r>
      <w:r w:rsidRPr="00572173">
        <w:rPr>
          <w:bCs/>
          <w:szCs w:val="28"/>
        </w:rPr>
        <w:t>Расчетные показатели минимально допустимого уровня обеспеченности объе</w:t>
      </w:r>
      <w:r w:rsidRPr="00572173">
        <w:rPr>
          <w:bCs/>
          <w:szCs w:val="28"/>
        </w:rPr>
        <w:t>к</w:t>
      </w:r>
      <w:r w:rsidRPr="00572173">
        <w:rPr>
          <w:bCs/>
          <w:szCs w:val="28"/>
        </w:rPr>
        <w:t xml:space="preserve">тами местного значения </w:t>
      </w:r>
      <w:r w:rsidRPr="00572173">
        <w:rPr>
          <w:szCs w:val="28"/>
        </w:rPr>
        <w:t xml:space="preserve">Ключевского сельсовета </w:t>
      </w:r>
      <w:r w:rsidRPr="00572173">
        <w:rPr>
          <w:bCs/>
          <w:szCs w:val="28"/>
        </w:rPr>
        <w:t>и расчетные показатели макс</w:t>
      </w:r>
      <w:r w:rsidRPr="00572173">
        <w:rPr>
          <w:bCs/>
          <w:szCs w:val="28"/>
        </w:rPr>
        <w:t>и</w:t>
      </w:r>
      <w:r w:rsidRPr="00572173">
        <w:rPr>
          <w:bCs/>
          <w:szCs w:val="28"/>
        </w:rPr>
        <w:t>мально допустимого уровня территориальной доступности таких объектов для н</w:t>
      </w:r>
      <w:r w:rsidRPr="00572173">
        <w:rPr>
          <w:bCs/>
          <w:szCs w:val="28"/>
        </w:rPr>
        <w:t>а</w:t>
      </w:r>
      <w:r w:rsidRPr="00572173">
        <w:rPr>
          <w:bCs/>
          <w:szCs w:val="28"/>
        </w:rPr>
        <w:t>селения.</w:t>
      </w:r>
    </w:p>
    <w:p w:rsidR="00572173" w:rsidRPr="00572173" w:rsidRDefault="00572173" w:rsidP="00572173">
      <w:pPr>
        <w:pStyle w:val="a7"/>
        <w:rPr>
          <w:bCs/>
          <w:szCs w:val="28"/>
        </w:rPr>
      </w:pPr>
      <w:r w:rsidRPr="00572173">
        <w:rPr>
          <w:bCs/>
          <w:szCs w:val="28"/>
          <w:lang w:val="en-US"/>
        </w:rPr>
        <w:t>III</w:t>
      </w:r>
      <w:r w:rsidRPr="00572173">
        <w:rPr>
          <w:bCs/>
          <w:szCs w:val="28"/>
        </w:rPr>
        <w:t>. </w:t>
      </w:r>
      <w:r w:rsidRPr="00572173">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bCs/>
          <w:szCs w:val="28"/>
          <w:lang w:val="en-US"/>
        </w:rPr>
        <w:t>IV</w:t>
      </w:r>
      <w:r w:rsidRPr="00572173">
        <w:rPr>
          <w:bCs/>
          <w:szCs w:val="28"/>
        </w:rPr>
        <w:t>.</w:t>
      </w:r>
      <w:r w:rsidRPr="00572173">
        <w:rPr>
          <w:bCs/>
          <w:szCs w:val="28"/>
          <w:lang w:val="en-US"/>
        </w:rPr>
        <w:t> </w:t>
      </w:r>
      <w:r w:rsidRPr="00572173">
        <w:rPr>
          <w:bCs/>
          <w:szCs w:val="28"/>
        </w:rPr>
        <w:t xml:space="preserve">Материалы по обоснованию расчетных показателей, содержащихся в основной части </w:t>
      </w:r>
      <w:r w:rsidRPr="00572173">
        <w:rPr>
          <w:szCs w:val="28"/>
        </w:rPr>
        <w:t>местных</w:t>
      </w:r>
      <w:r w:rsidRPr="00572173">
        <w:rPr>
          <w:bCs/>
          <w:szCs w:val="28"/>
        </w:rPr>
        <w:t xml:space="preserve"> нормативов градостроительного проектирования.</w:t>
      </w:r>
    </w:p>
    <w:p w:rsidR="00572173" w:rsidRPr="00572173" w:rsidRDefault="00572173" w:rsidP="00572173">
      <w:pPr>
        <w:pStyle w:val="a7"/>
        <w:rPr>
          <w:bCs/>
          <w:szCs w:val="28"/>
        </w:rPr>
      </w:pPr>
      <w:r w:rsidRPr="00572173">
        <w:rPr>
          <w:szCs w:val="28"/>
        </w:rPr>
        <w:t xml:space="preserve">Перечень нормативных правовых актов и иных документов, использованных при подготовке </w:t>
      </w:r>
      <w:r w:rsidRPr="00572173">
        <w:rPr>
          <w:bCs/>
          <w:szCs w:val="28"/>
        </w:rPr>
        <w:t>местных нормативов градостроительного проектирования Ключевск</w:t>
      </w:r>
      <w:r w:rsidRPr="00572173">
        <w:rPr>
          <w:bCs/>
          <w:szCs w:val="28"/>
        </w:rPr>
        <w:t>о</w:t>
      </w:r>
      <w:r w:rsidRPr="00572173">
        <w:rPr>
          <w:bCs/>
          <w:szCs w:val="28"/>
        </w:rPr>
        <w:t>го сельсовета</w:t>
      </w:r>
      <w:r w:rsidRPr="00572173">
        <w:rPr>
          <w:bCs/>
          <w:szCs w:val="28"/>
        </w:rPr>
        <w:tab/>
        <w:t>.</w:t>
      </w:r>
    </w:p>
    <w:p w:rsidR="00572173" w:rsidRPr="00572173" w:rsidRDefault="00572173" w:rsidP="00572173">
      <w:pPr>
        <w:pStyle w:val="a7"/>
        <w:rPr>
          <w:szCs w:val="28"/>
        </w:rPr>
      </w:pPr>
      <w:r w:rsidRPr="00572173">
        <w:rPr>
          <w:szCs w:val="28"/>
        </w:rPr>
        <w:br w:type="page"/>
      </w:r>
      <w:r w:rsidRPr="00572173">
        <w:rPr>
          <w:b/>
          <w:szCs w:val="28"/>
          <w:lang w:val="en-US"/>
        </w:rPr>
        <w:lastRenderedPageBreak/>
        <w:t>I</w:t>
      </w:r>
      <w:r w:rsidRPr="00572173">
        <w:rPr>
          <w:b/>
          <w:szCs w:val="28"/>
        </w:rPr>
        <w:t>.</w:t>
      </w:r>
      <w:r w:rsidRPr="00572173">
        <w:rPr>
          <w:b/>
          <w:szCs w:val="28"/>
          <w:lang w:val="en-US"/>
        </w:rPr>
        <w:t> </w:t>
      </w:r>
      <w:r w:rsidRPr="00572173">
        <w:rPr>
          <w:b/>
          <w:szCs w:val="28"/>
        </w:rPr>
        <w:t>Общие положения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1. Местные нормативы градостроительного проектирования Ключевского сельс</w:t>
      </w:r>
      <w:r w:rsidRPr="00572173">
        <w:rPr>
          <w:szCs w:val="28"/>
        </w:rPr>
        <w:t>о</w:t>
      </w:r>
      <w:r w:rsidRPr="00572173">
        <w:rPr>
          <w:szCs w:val="28"/>
        </w:rPr>
        <w:t>вета Венгеровского района Новосибирской области</w:t>
      </w:r>
      <w:r w:rsidRPr="00572173">
        <w:rPr>
          <w:bCs/>
          <w:szCs w:val="28"/>
        </w:rPr>
        <w:t xml:space="preserve"> </w:t>
      </w:r>
      <w:r w:rsidRPr="00572173">
        <w:rPr>
          <w:szCs w:val="28"/>
        </w:rPr>
        <w:t xml:space="preserve"> разработаны в соответствии с законодательством Российской Федерации, Новосибирской области, Венгеро</w:t>
      </w:r>
      <w:r w:rsidRPr="00572173">
        <w:rPr>
          <w:szCs w:val="28"/>
        </w:rPr>
        <w:t>в</w:t>
      </w:r>
      <w:r w:rsidRPr="00572173">
        <w:rPr>
          <w:szCs w:val="28"/>
        </w:rPr>
        <w:t>ского района и  нормативными правовыми актами Ключевского сельсовета, с</w:t>
      </w:r>
      <w:r w:rsidRPr="00572173">
        <w:rPr>
          <w:szCs w:val="28"/>
        </w:rPr>
        <w:t>о</w:t>
      </w:r>
      <w:r w:rsidRPr="00572173">
        <w:rPr>
          <w:szCs w:val="28"/>
        </w:rPr>
        <w:t>держат совокупность расчетных показателей минимально допустимого уровня обеспеченности объектами местного значения, относящимися к областям, указа</w:t>
      </w:r>
      <w:r w:rsidRPr="00572173">
        <w:rPr>
          <w:szCs w:val="28"/>
        </w:rPr>
        <w:t>н</w:t>
      </w:r>
      <w:r w:rsidRPr="00572173">
        <w:rPr>
          <w:szCs w:val="28"/>
        </w:rPr>
        <w:t xml:space="preserve">ным в  </w:t>
      </w:r>
      <w:hyperlink r:id="rId55" w:history="1">
        <w:r w:rsidRPr="00572173">
          <w:rPr>
            <w:szCs w:val="28"/>
          </w:rPr>
          <w:t>пункте 1 части 3 статьи 19</w:t>
        </w:r>
      </w:hyperlink>
      <w:r w:rsidRPr="00572173">
        <w:rPr>
          <w:szCs w:val="28"/>
        </w:rPr>
        <w:t xml:space="preserve"> Градостроительного кодекса Российской Фед</w:t>
      </w:r>
      <w:r w:rsidRPr="00572173">
        <w:rPr>
          <w:szCs w:val="28"/>
        </w:rPr>
        <w:t>е</w:t>
      </w:r>
      <w:r w:rsidRPr="00572173">
        <w:rPr>
          <w:szCs w:val="28"/>
        </w:rPr>
        <w:t>рации, иными объектами местного значения Ключевского сельсовета  и расчетных показателей максимально допустимого уровня территориальной до</w:t>
      </w:r>
      <w:r w:rsidRPr="00572173">
        <w:rPr>
          <w:szCs w:val="28"/>
        </w:rPr>
        <w:t>с</w:t>
      </w:r>
      <w:r w:rsidRPr="00572173">
        <w:rPr>
          <w:szCs w:val="28"/>
        </w:rPr>
        <w:t>тупности таких объектов для населения Ключевского сельсовета</w:t>
      </w:r>
      <w:r w:rsidRPr="00572173">
        <w:rPr>
          <w:i/>
          <w:szCs w:val="28"/>
        </w:rPr>
        <w:t>.</w:t>
      </w:r>
    </w:p>
    <w:p w:rsidR="00572173" w:rsidRPr="00572173" w:rsidRDefault="00572173" w:rsidP="00572173">
      <w:pPr>
        <w:pStyle w:val="a7"/>
        <w:rPr>
          <w:szCs w:val="28"/>
        </w:rPr>
      </w:pPr>
      <w:r w:rsidRPr="00572173">
        <w:rPr>
          <w:szCs w:val="28"/>
        </w:rPr>
        <w:t>2. Местные нормативы градостроительного проектирования Ключевского сельс</w:t>
      </w:r>
      <w:r w:rsidRPr="00572173">
        <w:rPr>
          <w:szCs w:val="28"/>
        </w:rPr>
        <w:t>о</w:t>
      </w:r>
      <w:r w:rsidRPr="00572173">
        <w:rPr>
          <w:szCs w:val="28"/>
        </w:rPr>
        <w:t>вета разработаны для использования их в процессе подготовки документов терр</w:t>
      </w:r>
      <w:r w:rsidRPr="00572173">
        <w:rPr>
          <w:szCs w:val="28"/>
        </w:rPr>
        <w:t>и</w:t>
      </w:r>
      <w:r w:rsidRPr="00572173">
        <w:rPr>
          <w:szCs w:val="28"/>
        </w:rPr>
        <w:t>ториального планирования, правил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w:t>
      </w:r>
      <w:r w:rsidRPr="00572173">
        <w:rPr>
          <w:szCs w:val="28"/>
        </w:rPr>
        <w:t>н</w:t>
      </w:r>
      <w:r w:rsidRPr="00572173">
        <w:rPr>
          <w:szCs w:val="28"/>
        </w:rPr>
        <w:t>та объектов капитального строительства, благоустройства территории.</w:t>
      </w:r>
    </w:p>
    <w:p w:rsidR="00572173" w:rsidRPr="00572173" w:rsidRDefault="00572173" w:rsidP="00572173">
      <w:pPr>
        <w:pStyle w:val="a7"/>
        <w:rPr>
          <w:szCs w:val="28"/>
        </w:rPr>
      </w:pPr>
      <w:r w:rsidRPr="00572173">
        <w:rPr>
          <w:szCs w:val="28"/>
        </w:rPr>
        <w:t>Планировка и застройка населенных пунктов, формирование жилых и рекреац</w:t>
      </w:r>
      <w:r w:rsidRPr="00572173">
        <w:rPr>
          <w:szCs w:val="28"/>
        </w:rPr>
        <w:t>и</w:t>
      </w:r>
      <w:r w:rsidRPr="00572173">
        <w:rPr>
          <w:szCs w:val="28"/>
        </w:rPr>
        <w:t>онных зон, разработка проектных решений на новое строительство и реконстру</w:t>
      </w:r>
      <w:r w:rsidRPr="00572173">
        <w:rPr>
          <w:szCs w:val="28"/>
        </w:rPr>
        <w:t>к</w:t>
      </w:r>
      <w:r w:rsidRPr="00572173">
        <w:rPr>
          <w:szCs w:val="28"/>
        </w:rPr>
        <w:t>цию зданий, сооружений и их комплексов без приспособления указанных объе</w:t>
      </w:r>
      <w:r w:rsidRPr="00572173">
        <w:rPr>
          <w:szCs w:val="28"/>
        </w:rPr>
        <w:t>к</w:t>
      </w:r>
      <w:r w:rsidRPr="00572173">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572173" w:rsidRPr="00572173" w:rsidRDefault="00572173" w:rsidP="00572173">
      <w:pPr>
        <w:pStyle w:val="a7"/>
        <w:rPr>
          <w:szCs w:val="28"/>
        </w:rPr>
      </w:pPr>
      <w:r w:rsidRPr="00572173">
        <w:rPr>
          <w:szCs w:val="28"/>
        </w:rPr>
        <w:t>3. Местные нормативы градостроительного проектирования Ключевского сельс</w:t>
      </w:r>
      <w:r w:rsidRPr="00572173">
        <w:rPr>
          <w:szCs w:val="28"/>
        </w:rPr>
        <w:t>о</w:t>
      </w:r>
      <w:r w:rsidRPr="00572173">
        <w:rPr>
          <w:szCs w:val="28"/>
        </w:rPr>
        <w:t>вета</w:t>
      </w:r>
      <w:r w:rsidRPr="00572173">
        <w:rPr>
          <w:bCs/>
          <w:szCs w:val="28"/>
        </w:rPr>
        <w:t xml:space="preserve"> </w:t>
      </w:r>
      <w:r w:rsidRPr="00572173">
        <w:rPr>
          <w:szCs w:val="28"/>
        </w:rPr>
        <w:t>разработаны с учетом социально-демографического состава и плотности н</w:t>
      </w:r>
      <w:r w:rsidRPr="00572173">
        <w:rPr>
          <w:szCs w:val="28"/>
        </w:rPr>
        <w:t>а</w:t>
      </w:r>
      <w:r w:rsidRPr="00572173">
        <w:rPr>
          <w:szCs w:val="28"/>
        </w:rPr>
        <w:t>селения на территории Ключевского сельсовета планов и программ комплексного социально-экономического развития Ключевского сельсовета</w:t>
      </w:r>
      <w:r w:rsidRPr="00572173">
        <w:rPr>
          <w:i/>
          <w:szCs w:val="28"/>
        </w:rPr>
        <w:t xml:space="preserve">, </w:t>
      </w:r>
      <w:r w:rsidRPr="00572173">
        <w:rPr>
          <w:szCs w:val="28"/>
        </w:rPr>
        <w:t>предложений орг</w:t>
      </w:r>
      <w:r w:rsidRPr="00572173">
        <w:rPr>
          <w:szCs w:val="28"/>
        </w:rPr>
        <w:t>а</w:t>
      </w:r>
      <w:r w:rsidRPr="00572173">
        <w:rPr>
          <w:szCs w:val="28"/>
        </w:rPr>
        <w:t>нов местного самоуправления и заинтересованных лиц.</w:t>
      </w:r>
    </w:p>
    <w:p w:rsidR="00572173" w:rsidRPr="00572173" w:rsidRDefault="00572173" w:rsidP="00572173">
      <w:pPr>
        <w:pStyle w:val="a7"/>
        <w:rPr>
          <w:szCs w:val="28"/>
        </w:rPr>
      </w:pPr>
      <w:r w:rsidRPr="00572173">
        <w:rPr>
          <w:szCs w:val="28"/>
        </w:rPr>
        <w:t>4. Местные нормативы градостроительного проектирования Ключевского сельс</w:t>
      </w:r>
      <w:r w:rsidRPr="00572173">
        <w:rPr>
          <w:szCs w:val="28"/>
        </w:rPr>
        <w:t>о</w:t>
      </w:r>
      <w:r w:rsidRPr="00572173">
        <w:rPr>
          <w:szCs w:val="28"/>
        </w:rPr>
        <w:t xml:space="preserve">вета </w:t>
      </w:r>
      <w:r w:rsidRPr="00572173">
        <w:rPr>
          <w:bCs/>
          <w:szCs w:val="28"/>
        </w:rPr>
        <w:t xml:space="preserve"> </w:t>
      </w:r>
      <w:r w:rsidRPr="00572173">
        <w:rPr>
          <w:szCs w:val="28"/>
        </w:rPr>
        <w:t xml:space="preserve">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Ключевского сельсовета, определяющими и содержащими цели и задачи соц</w:t>
      </w:r>
      <w:r w:rsidRPr="00572173">
        <w:rPr>
          <w:szCs w:val="28"/>
        </w:rPr>
        <w:t>и</w:t>
      </w:r>
      <w:r w:rsidRPr="00572173">
        <w:rPr>
          <w:szCs w:val="28"/>
        </w:rPr>
        <w:t>ально-экономического развития территории Новосибирской области, Венгеро</w:t>
      </w:r>
      <w:r w:rsidRPr="00572173">
        <w:rPr>
          <w:szCs w:val="28"/>
        </w:rPr>
        <w:t>в</w:t>
      </w:r>
      <w:r w:rsidRPr="00572173">
        <w:rPr>
          <w:szCs w:val="28"/>
        </w:rPr>
        <w:t>ского района и Ключевского сельсовета.</w:t>
      </w:r>
    </w:p>
    <w:p w:rsidR="00572173" w:rsidRPr="00572173" w:rsidRDefault="00572173" w:rsidP="00572173">
      <w:pPr>
        <w:pStyle w:val="a7"/>
        <w:rPr>
          <w:szCs w:val="28"/>
        </w:rPr>
      </w:pPr>
      <w:r w:rsidRPr="00572173">
        <w:rPr>
          <w:szCs w:val="28"/>
        </w:rPr>
        <w:t>5. Местные нормативы градостроительного проектирования Ключевского сельс</w:t>
      </w:r>
      <w:r w:rsidRPr="00572173">
        <w:rPr>
          <w:szCs w:val="28"/>
        </w:rPr>
        <w:t>о</w:t>
      </w:r>
      <w:r w:rsidRPr="00572173">
        <w:rPr>
          <w:szCs w:val="28"/>
        </w:rPr>
        <w:t>вета включают в себя:</w:t>
      </w:r>
    </w:p>
    <w:p w:rsidR="00572173" w:rsidRPr="00572173" w:rsidRDefault="00572173" w:rsidP="00572173">
      <w:pPr>
        <w:pStyle w:val="a7"/>
        <w:rPr>
          <w:szCs w:val="28"/>
        </w:rPr>
      </w:pPr>
      <w:r w:rsidRPr="00572173">
        <w:rPr>
          <w:szCs w:val="28"/>
        </w:rPr>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56" w:history="1">
        <w:r w:rsidRPr="00572173">
          <w:rPr>
            <w:szCs w:val="28"/>
          </w:rPr>
          <w:t>пункт 1 части 3 статьи 19</w:t>
        </w:r>
      </w:hyperlink>
      <w:r w:rsidRPr="00572173">
        <w:rPr>
          <w:szCs w:val="28"/>
        </w:rPr>
        <w:t xml:space="preserve"> Градостроительного кодекса Российской Федерации, иными объектами местного значения Ключевского сельсовета  и расчетные пок</w:t>
      </w:r>
      <w:r w:rsidRPr="00572173">
        <w:rPr>
          <w:szCs w:val="28"/>
        </w:rPr>
        <w:t>а</w:t>
      </w:r>
      <w:r w:rsidRPr="00572173">
        <w:rPr>
          <w:szCs w:val="28"/>
        </w:rPr>
        <w:t>затели максимально допустимого уровня территориальной доступности таких объектов для населения Ключевского сельсовета;</w:t>
      </w:r>
    </w:p>
    <w:p w:rsidR="00572173" w:rsidRPr="00572173" w:rsidRDefault="00572173" w:rsidP="00572173">
      <w:pPr>
        <w:pStyle w:val="a7"/>
        <w:rPr>
          <w:szCs w:val="28"/>
        </w:rPr>
      </w:pPr>
      <w:r w:rsidRPr="00572173">
        <w:rPr>
          <w:szCs w:val="28"/>
        </w:rPr>
        <w:lastRenderedPageBreak/>
        <w:t>2) 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Перечень используемых сокращений</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Ключевского сельс</w:t>
      </w:r>
      <w:r w:rsidRPr="00572173">
        <w:rPr>
          <w:szCs w:val="28"/>
        </w:rPr>
        <w:t>о</w:t>
      </w:r>
      <w:r w:rsidRPr="00572173">
        <w:rPr>
          <w:szCs w:val="28"/>
        </w:rPr>
        <w:t>вета применяются следующие сокращения:</w:t>
      </w:r>
    </w:p>
    <w:p w:rsidR="00572173" w:rsidRPr="00572173" w:rsidRDefault="00572173" w:rsidP="00572173">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572173" w:rsidRPr="00572173" w:rsidTr="00572173">
        <w:tc>
          <w:tcPr>
            <w:tcW w:w="5000" w:type="pct"/>
            <w:gridSpan w:val="2"/>
            <w:shd w:val="clear" w:color="auto" w:fill="auto"/>
          </w:tcPr>
          <w:p w:rsidR="00572173" w:rsidRPr="00572173" w:rsidRDefault="00572173" w:rsidP="00572173">
            <w:pPr>
              <w:pStyle w:val="a7"/>
              <w:rPr>
                <w:szCs w:val="28"/>
              </w:rPr>
            </w:pPr>
            <w:r w:rsidRPr="00572173">
              <w:rPr>
                <w:szCs w:val="28"/>
              </w:rPr>
              <w:t>Сокращения слов и словосочетаний</w:t>
            </w:r>
          </w:p>
        </w:tc>
      </w:tr>
      <w:tr w:rsidR="00572173" w:rsidRPr="00572173" w:rsidTr="00572173">
        <w:tc>
          <w:tcPr>
            <w:tcW w:w="1472" w:type="pct"/>
            <w:shd w:val="clear" w:color="auto" w:fill="auto"/>
          </w:tcPr>
          <w:p w:rsidR="00572173" w:rsidRPr="00572173" w:rsidRDefault="00572173" w:rsidP="00572173">
            <w:pPr>
              <w:pStyle w:val="a7"/>
              <w:rPr>
                <w:szCs w:val="28"/>
              </w:rPr>
            </w:pPr>
            <w:r w:rsidRPr="00572173">
              <w:rPr>
                <w:szCs w:val="28"/>
              </w:rPr>
              <w:t>Сокращение</w:t>
            </w:r>
          </w:p>
        </w:tc>
        <w:tc>
          <w:tcPr>
            <w:tcW w:w="3528" w:type="pct"/>
            <w:shd w:val="clear" w:color="auto" w:fill="auto"/>
          </w:tcPr>
          <w:p w:rsidR="00572173" w:rsidRPr="00572173" w:rsidRDefault="00572173" w:rsidP="00572173">
            <w:pPr>
              <w:pStyle w:val="a7"/>
              <w:rPr>
                <w:szCs w:val="28"/>
              </w:rPr>
            </w:pPr>
            <w:r w:rsidRPr="00572173">
              <w:rPr>
                <w:szCs w:val="28"/>
              </w:rPr>
              <w:t>Слово/словосочетание</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гг.</w:t>
            </w:r>
          </w:p>
        </w:tc>
        <w:tc>
          <w:tcPr>
            <w:tcW w:w="3528" w:type="pct"/>
            <w:shd w:val="clear" w:color="auto" w:fill="auto"/>
          </w:tcPr>
          <w:p w:rsidR="00572173" w:rsidRPr="00572173" w:rsidRDefault="00572173" w:rsidP="00572173">
            <w:pPr>
              <w:pStyle w:val="a7"/>
              <w:rPr>
                <w:szCs w:val="28"/>
              </w:rPr>
            </w:pPr>
            <w:r w:rsidRPr="00572173">
              <w:rPr>
                <w:szCs w:val="28"/>
              </w:rPr>
              <w:t>годы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ГП</w:t>
            </w:r>
          </w:p>
        </w:tc>
        <w:tc>
          <w:tcPr>
            <w:tcW w:w="3528" w:type="pct"/>
            <w:shd w:val="clear" w:color="auto" w:fill="auto"/>
          </w:tcPr>
          <w:p w:rsidR="00572173" w:rsidRPr="00572173" w:rsidRDefault="00572173" w:rsidP="00572173">
            <w:pPr>
              <w:pStyle w:val="a7"/>
              <w:rPr>
                <w:szCs w:val="28"/>
              </w:rPr>
            </w:pPr>
            <w:r w:rsidRPr="00572173">
              <w:rPr>
                <w:szCs w:val="28"/>
              </w:rPr>
              <w:t>Генеральный план</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57" w:tooltip="&quot;Градостроительный кодекс Российской Федерации&quot; от 29.12.2004 N 190-ФЗ (ред. от 31.12.2014) (с изм. и доп., вступ. в силу с 22.01.2015){КонсультантПлюс}" w:history="1">
              <w:r w:rsidR="00572173" w:rsidRPr="00572173">
                <w:rPr>
                  <w:szCs w:val="28"/>
                </w:rPr>
                <w:t>ГрК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Градостроительный </w:t>
            </w:r>
            <w:hyperlink r:id="rId58"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др.</w:t>
            </w:r>
          </w:p>
        </w:tc>
        <w:tc>
          <w:tcPr>
            <w:tcW w:w="3528" w:type="pct"/>
            <w:shd w:val="clear" w:color="auto" w:fill="auto"/>
          </w:tcPr>
          <w:p w:rsidR="00572173" w:rsidRPr="00572173" w:rsidRDefault="00572173" w:rsidP="00572173">
            <w:pPr>
              <w:pStyle w:val="a7"/>
              <w:rPr>
                <w:szCs w:val="28"/>
              </w:rPr>
            </w:pPr>
            <w:r w:rsidRPr="00572173">
              <w:rPr>
                <w:szCs w:val="28"/>
              </w:rPr>
              <w:t>другие</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59" w:tooltip="&quot;Земельный кодекс Российской Федерации&quot; от 25.10.2001 N 136-ФЗ (ред. от 29.12.2014) (с изм. и доп., вступ. в силу с 22.01.2015){КонсультантПлюс}" w:history="1">
              <w:r w:rsidR="00572173" w:rsidRPr="00572173">
                <w:rPr>
                  <w:szCs w:val="28"/>
                </w:rPr>
                <w:t>ЗК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Земельный </w:t>
            </w:r>
            <w:hyperlink r:id="rId60"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 xml:space="preserve">МНГП Ключевского сельсовета </w:t>
            </w:r>
          </w:p>
        </w:tc>
        <w:tc>
          <w:tcPr>
            <w:tcW w:w="3528" w:type="pct"/>
            <w:shd w:val="clear" w:color="auto" w:fill="auto"/>
          </w:tcPr>
          <w:p w:rsidR="00572173" w:rsidRPr="00572173" w:rsidRDefault="00572173" w:rsidP="00572173">
            <w:pPr>
              <w:pStyle w:val="a7"/>
              <w:rPr>
                <w:szCs w:val="28"/>
              </w:rPr>
            </w:pPr>
            <w:r w:rsidRPr="00572173">
              <w:rPr>
                <w:szCs w:val="28"/>
              </w:rPr>
              <w:t>Местные нормативы градостроительного проектиров</w:t>
            </w:r>
            <w:r w:rsidRPr="00572173">
              <w:rPr>
                <w:szCs w:val="28"/>
              </w:rPr>
              <w:t>а</w:t>
            </w:r>
            <w:r w:rsidRPr="00572173">
              <w:rPr>
                <w:szCs w:val="28"/>
              </w:rPr>
              <w:t xml:space="preserve">ния Ключевского сельсовета  </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ОМЗ</w:t>
            </w:r>
          </w:p>
        </w:tc>
        <w:tc>
          <w:tcPr>
            <w:tcW w:w="3528" w:type="pct"/>
            <w:shd w:val="clear" w:color="auto" w:fill="auto"/>
          </w:tcPr>
          <w:p w:rsidR="00572173" w:rsidRPr="00572173" w:rsidRDefault="00572173" w:rsidP="00572173">
            <w:pPr>
              <w:pStyle w:val="a7"/>
              <w:rPr>
                <w:szCs w:val="28"/>
              </w:rPr>
            </w:pPr>
            <w:r w:rsidRPr="00572173">
              <w:rPr>
                <w:szCs w:val="28"/>
              </w:rPr>
              <w:t>Объект местного значения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w:t>
            </w:r>
          </w:p>
        </w:tc>
        <w:tc>
          <w:tcPr>
            <w:tcW w:w="3528" w:type="pct"/>
            <w:shd w:val="clear" w:color="auto" w:fill="auto"/>
          </w:tcPr>
          <w:p w:rsidR="00572173" w:rsidRPr="00572173" w:rsidRDefault="00572173" w:rsidP="00572173">
            <w:pPr>
              <w:pStyle w:val="a7"/>
              <w:rPr>
                <w:szCs w:val="28"/>
              </w:rPr>
            </w:pPr>
            <w:r w:rsidRPr="00572173">
              <w:rPr>
                <w:szCs w:val="28"/>
              </w:rPr>
              <w:t>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ПЗЗ</w:t>
            </w:r>
          </w:p>
        </w:tc>
        <w:tc>
          <w:tcPr>
            <w:tcW w:w="3528" w:type="pct"/>
            <w:shd w:val="clear" w:color="auto" w:fill="auto"/>
          </w:tcPr>
          <w:p w:rsidR="00572173" w:rsidRPr="00572173" w:rsidRDefault="00572173" w:rsidP="00572173">
            <w:pPr>
              <w:pStyle w:val="a7"/>
              <w:rPr>
                <w:szCs w:val="28"/>
              </w:rPr>
            </w:pPr>
            <w:r w:rsidRPr="00572173">
              <w:rPr>
                <w:szCs w:val="28"/>
              </w:rPr>
              <w:t>Правила землепользования и застройки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пп.</w:t>
            </w:r>
          </w:p>
        </w:tc>
        <w:tc>
          <w:tcPr>
            <w:tcW w:w="3528" w:type="pct"/>
            <w:shd w:val="clear" w:color="auto" w:fill="auto"/>
          </w:tcPr>
          <w:p w:rsidR="00572173" w:rsidRPr="00572173" w:rsidRDefault="00572173" w:rsidP="00572173">
            <w:pPr>
              <w:pStyle w:val="a7"/>
              <w:rPr>
                <w:szCs w:val="28"/>
              </w:rPr>
            </w:pPr>
            <w:r w:rsidRPr="00572173">
              <w:rPr>
                <w:szCs w:val="28"/>
              </w:rPr>
              <w:t>подпункт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РНГП Новосибирской области</w:t>
            </w:r>
          </w:p>
        </w:tc>
        <w:tc>
          <w:tcPr>
            <w:tcW w:w="3528" w:type="pct"/>
            <w:shd w:val="clear" w:color="auto" w:fill="auto"/>
          </w:tcPr>
          <w:p w:rsidR="00572173" w:rsidRPr="00572173" w:rsidRDefault="00572173" w:rsidP="00572173">
            <w:pPr>
              <w:pStyle w:val="a7"/>
              <w:rPr>
                <w:szCs w:val="28"/>
              </w:rPr>
            </w:pPr>
            <w:r w:rsidRPr="00572173">
              <w:rPr>
                <w:szCs w:val="28"/>
              </w:rPr>
              <w:t>Региональные нормативы градостроительного проект</w:t>
            </w:r>
            <w:r w:rsidRPr="00572173">
              <w:rPr>
                <w:szCs w:val="28"/>
              </w:rPr>
              <w:t>и</w:t>
            </w:r>
            <w:r w:rsidRPr="00572173">
              <w:rPr>
                <w:szCs w:val="28"/>
              </w:rPr>
              <w:t>рования Новосибирской области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w:t>
            </w:r>
          </w:p>
        </w:tc>
        <w:tc>
          <w:tcPr>
            <w:tcW w:w="3528" w:type="pct"/>
            <w:shd w:val="clear" w:color="auto" w:fill="auto"/>
          </w:tcPr>
          <w:p w:rsidR="00572173" w:rsidRPr="00572173" w:rsidRDefault="00572173" w:rsidP="00572173">
            <w:pPr>
              <w:pStyle w:val="a7"/>
              <w:rPr>
                <w:szCs w:val="28"/>
              </w:rPr>
            </w:pPr>
            <w:r w:rsidRPr="00572173">
              <w:rPr>
                <w:szCs w:val="28"/>
              </w:rPr>
              <w:t>статья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ст.ст.</w:t>
            </w:r>
          </w:p>
        </w:tc>
        <w:tc>
          <w:tcPr>
            <w:tcW w:w="3528" w:type="pct"/>
            <w:shd w:val="clear" w:color="auto" w:fill="auto"/>
          </w:tcPr>
          <w:p w:rsidR="00572173" w:rsidRPr="00572173" w:rsidRDefault="00572173" w:rsidP="00572173">
            <w:pPr>
              <w:pStyle w:val="a7"/>
              <w:rPr>
                <w:szCs w:val="28"/>
              </w:rPr>
            </w:pPr>
            <w:r w:rsidRPr="00572173">
              <w:rPr>
                <w:szCs w:val="28"/>
              </w:rPr>
              <w:t>статьи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w:t>
            </w:r>
          </w:p>
        </w:tc>
        <w:tc>
          <w:tcPr>
            <w:tcW w:w="3528" w:type="pct"/>
            <w:shd w:val="clear" w:color="auto" w:fill="auto"/>
          </w:tcPr>
          <w:p w:rsidR="00572173" w:rsidRPr="00572173" w:rsidRDefault="00572173" w:rsidP="00572173">
            <w:pPr>
              <w:pStyle w:val="a7"/>
              <w:rPr>
                <w:szCs w:val="28"/>
              </w:rPr>
            </w:pPr>
            <w:r w:rsidRPr="00572173">
              <w:rPr>
                <w:szCs w:val="28"/>
              </w:rPr>
              <w:t>часть</w:t>
            </w:r>
          </w:p>
        </w:tc>
      </w:tr>
      <w:tr w:rsidR="00572173" w:rsidRPr="00572173" w:rsidTr="00572173">
        <w:trPr>
          <w:trHeight w:val="322"/>
        </w:trPr>
        <w:tc>
          <w:tcPr>
            <w:tcW w:w="5000" w:type="pct"/>
            <w:gridSpan w:val="2"/>
            <w:shd w:val="clear" w:color="auto" w:fill="auto"/>
          </w:tcPr>
          <w:p w:rsidR="00572173" w:rsidRPr="00572173" w:rsidRDefault="00572173" w:rsidP="00572173">
            <w:pPr>
              <w:pStyle w:val="a7"/>
              <w:rPr>
                <w:szCs w:val="28"/>
              </w:rPr>
            </w:pPr>
            <w:r w:rsidRPr="00572173">
              <w:rPr>
                <w:szCs w:val="28"/>
              </w:rPr>
              <w:t>Сокращения единиц измерений</w:t>
            </w:r>
          </w:p>
        </w:tc>
      </w:tr>
      <w:tr w:rsidR="00572173" w:rsidRPr="00572173" w:rsidTr="00572173">
        <w:trPr>
          <w:trHeight w:val="322"/>
        </w:trPr>
        <w:tc>
          <w:tcPr>
            <w:tcW w:w="1472" w:type="pct"/>
            <w:shd w:val="clear" w:color="auto" w:fill="auto"/>
          </w:tcPr>
          <w:p w:rsidR="00572173" w:rsidRPr="00572173" w:rsidRDefault="00572173" w:rsidP="00572173">
            <w:pPr>
              <w:pStyle w:val="a7"/>
              <w:rPr>
                <w:szCs w:val="28"/>
              </w:rPr>
            </w:pPr>
            <w:r w:rsidRPr="00572173">
              <w:rPr>
                <w:szCs w:val="28"/>
              </w:rPr>
              <w:t>Обозначение</w:t>
            </w:r>
          </w:p>
        </w:tc>
        <w:tc>
          <w:tcPr>
            <w:tcW w:w="3528" w:type="pct"/>
            <w:shd w:val="clear" w:color="auto" w:fill="auto"/>
          </w:tcPr>
          <w:p w:rsidR="00572173" w:rsidRPr="00572173" w:rsidRDefault="00572173" w:rsidP="00572173">
            <w:pPr>
              <w:pStyle w:val="a7"/>
              <w:rPr>
                <w:szCs w:val="28"/>
              </w:rPr>
            </w:pPr>
            <w:r w:rsidRPr="00572173">
              <w:rPr>
                <w:szCs w:val="28"/>
              </w:rPr>
              <w:t>Наименование единицы измерения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га</w:t>
            </w:r>
          </w:p>
        </w:tc>
        <w:tc>
          <w:tcPr>
            <w:tcW w:w="3528" w:type="pct"/>
            <w:shd w:val="clear" w:color="auto" w:fill="auto"/>
          </w:tcPr>
          <w:p w:rsidR="00572173" w:rsidRPr="00572173" w:rsidRDefault="00572173" w:rsidP="00572173">
            <w:pPr>
              <w:pStyle w:val="a7"/>
              <w:rPr>
                <w:szCs w:val="28"/>
              </w:rPr>
            </w:pPr>
            <w:r w:rsidRPr="00572173">
              <w:rPr>
                <w:szCs w:val="28"/>
              </w:rPr>
              <w:t>гектар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w:t>
            </w:r>
          </w:p>
        </w:tc>
        <w:tc>
          <w:tcPr>
            <w:tcW w:w="3528" w:type="pct"/>
            <w:shd w:val="clear" w:color="auto" w:fill="auto"/>
          </w:tcPr>
          <w:p w:rsidR="00572173" w:rsidRPr="00572173" w:rsidRDefault="00572173" w:rsidP="00572173">
            <w:pPr>
              <w:pStyle w:val="a7"/>
              <w:rPr>
                <w:szCs w:val="28"/>
              </w:rPr>
            </w:pPr>
            <w:r w:rsidRPr="00572173">
              <w:rPr>
                <w:szCs w:val="28"/>
              </w:rPr>
              <w:t>киловольт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w:t>
            </w:r>
          </w:p>
        </w:tc>
        <w:tc>
          <w:tcPr>
            <w:tcW w:w="3528" w:type="pct"/>
            <w:shd w:val="clear" w:color="auto" w:fill="auto"/>
          </w:tcPr>
          <w:p w:rsidR="00572173" w:rsidRPr="00572173" w:rsidRDefault="00572173" w:rsidP="00572173">
            <w:pPr>
              <w:pStyle w:val="a7"/>
              <w:rPr>
                <w:szCs w:val="28"/>
              </w:rPr>
            </w:pPr>
            <w:r w:rsidRPr="00572173">
              <w:rPr>
                <w:szCs w:val="28"/>
              </w:rPr>
              <w:t>квадратный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кв.м/тыс. человек</w:t>
            </w:r>
          </w:p>
        </w:tc>
        <w:tc>
          <w:tcPr>
            <w:tcW w:w="3528" w:type="pct"/>
            <w:shd w:val="clear" w:color="auto" w:fill="auto"/>
          </w:tcPr>
          <w:p w:rsidR="00572173" w:rsidRPr="00572173" w:rsidRDefault="00572173" w:rsidP="00572173">
            <w:pPr>
              <w:pStyle w:val="a7"/>
              <w:rPr>
                <w:szCs w:val="28"/>
              </w:rPr>
            </w:pPr>
            <w:r w:rsidRPr="00572173">
              <w:rPr>
                <w:szCs w:val="28"/>
              </w:rPr>
              <w:t>квадратных метров на тысячу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w:t>
            </w:r>
          </w:p>
        </w:tc>
        <w:tc>
          <w:tcPr>
            <w:tcW w:w="3528" w:type="pct"/>
            <w:shd w:val="clear" w:color="auto" w:fill="auto"/>
          </w:tcPr>
          <w:p w:rsidR="00572173" w:rsidRPr="00572173" w:rsidRDefault="00572173" w:rsidP="00572173">
            <w:pPr>
              <w:pStyle w:val="a7"/>
              <w:rPr>
                <w:szCs w:val="28"/>
              </w:rPr>
            </w:pPr>
            <w:r w:rsidRPr="00572173">
              <w:rPr>
                <w:szCs w:val="28"/>
              </w:rPr>
              <w:t>километр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км/час</w:t>
            </w:r>
          </w:p>
        </w:tc>
        <w:tc>
          <w:tcPr>
            <w:tcW w:w="3528" w:type="pct"/>
            <w:shd w:val="clear" w:color="auto" w:fill="auto"/>
          </w:tcPr>
          <w:p w:rsidR="00572173" w:rsidRPr="00572173" w:rsidRDefault="00572173" w:rsidP="00572173">
            <w:pPr>
              <w:pStyle w:val="a7"/>
              <w:rPr>
                <w:szCs w:val="28"/>
              </w:rPr>
            </w:pPr>
            <w:r w:rsidRPr="00572173">
              <w:rPr>
                <w:szCs w:val="28"/>
              </w:rPr>
              <w:t>километр в час</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куб. м</w:t>
            </w:r>
          </w:p>
        </w:tc>
        <w:tc>
          <w:tcPr>
            <w:tcW w:w="3528" w:type="pct"/>
            <w:shd w:val="clear" w:color="auto" w:fill="auto"/>
          </w:tcPr>
          <w:p w:rsidR="00572173" w:rsidRPr="00572173" w:rsidRDefault="00572173" w:rsidP="00572173">
            <w:pPr>
              <w:pStyle w:val="a7"/>
              <w:rPr>
                <w:szCs w:val="28"/>
              </w:rPr>
            </w:pPr>
            <w:r w:rsidRPr="00572173">
              <w:rPr>
                <w:szCs w:val="28"/>
              </w:rPr>
              <w:t>кубический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w:t>
            </w:r>
          </w:p>
        </w:tc>
        <w:tc>
          <w:tcPr>
            <w:tcW w:w="3528" w:type="pct"/>
            <w:shd w:val="clear" w:color="auto" w:fill="auto"/>
          </w:tcPr>
          <w:p w:rsidR="00572173" w:rsidRPr="00572173" w:rsidRDefault="00572173" w:rsidP="00572173">
            <w:pPr>
              <w:pStyle w:val="a7"/>
              <w:rPr>
                <w:szCs w:val="28"/>
              </w:rPr>
            </w:pPr>
            <w:r w:rsidRPr="00572173">
              <w:rPr>
                <w:szCs w:val="28"/>
              </w:rPr>
              <w:t>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мин.</w:t>
            </w:r>
          </w:p>
        </w:tc>
        <w:tc>
          <w:tcPr>
            <w:tcW w:w="3528" w:type="pct"/>
            <w:shd w:val="clear" w:color="auto" w:fill="auto"/>
          </w:tcPr>
          <w:p w:rsidR="00572173" w:rsidRPr="00572173" w:rsidRDefault="00572173" w:rsidP="00572173">
            <w:pPr>
              <w:pStyle w:val="a7"/>
              <w:rPr>
                <w:szCs w:val="28"/>
              </w:rPr>
            </w:pPr>
            <w:r w:rsidRPr="00572173">
              <w:rPr>
                <w:szCs w:val="28"/>
              </w:rPr>
              <w:t>минуты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кв.м</w:t>
            </w:r>
          </w:p>
        </w:tc>
        <w:tc>
          <w:tcPr>
            <w:tcW w:w="3528" w:type="pct"/>
            <w:shd w:val="clear" w:color="auto" w:fill="auto"/>
          </w:tcPr>
          <w:p w:rsidR="00572173" w:rsidRPr="00572173" w:rsidRDefault="00572173" w:rsidP="00572173">
            <w:pPr>
              <w:pStyle w:val="a7"/>
              <w:rPr>
                <w:szCs w:val="28"/>
              </w:rPr>
            </w:pPr>
            <w:r w:rsidRPr="00572173">
              <w:rPr>
                <w:szCs w:val="28"/>
              </w:rPr>
              <w:t>тысяча квадратных метров</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куб. м/сут.</w:t>
            </w:r>
          </w:p>
        </w:tc>
        <w:tc>
          <w:tcPr>
            <w:tcW w:w="3528" w:type="pct"/>
            <w:shd w:val="clear" w:color="auto" w:fill="auto"/>
          </w:tcPr>
          <w:p w:rsidR="00572173" w:rsidRPr="00572173" w:rsidRDefault="00572173" w:rsidP="00572173">
            <w:pPr>
              <w:pStyle w:val="a7"/>
              <w:rPr>
                <w:szCs w:val="28"/>
              </w:rPr>
            </w:pPr>
            <w:r w:rsidRPr="00572173">
              <w:rPr>
                <w:szCs w:val="28"/>
              </w:rPr>
              <w:t>тысяча кубических метров в сутки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т/год</w:t>
            </w:r>
          </w:p>
        </w:tc>
        <w:tc>
          <w:tcPr>
            <w:tcW w:w="3528" w:type="pct"/>
            <w:shd w:val="clear" w:color="auto" w:fill="auto"/>
          </w:tcPr>
          <w:p w:rsidR="00572173" w:rsidRPr="00572173" w:rsidRDefault="00572173" w:rsidP="00572173">
            <w:pPr>
              <w:pStyle w:val="a7"/>
              <w:rPr>
                <w:szCs w:val="28"/>
              </w:rPr>
            </w:pPr>
            <w:r w:rsidRPr="00572173">
              <w:rPr>
                <w:szCs w:val="28"/>
              </w:rPr>
              <w:t>тысяча тонн в год</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человек</w:t>
            </w:r>
          </w:p>
        </w:tc>
        <w:tc>
          <w:tcPr>
            <w:tcW w:w="3528" w:type="pct"/>
            <w:shd w:val="clear" w:color="auto" w:fill="auto"/>
          </w:tcPr>
          <w:p w:rsidR="00572173" w:rsidRPr="00572173" w:rsidRDefault="00572173" w:rsidP="00572173">
            <w:pPr>
              <w:pStyle w:val="a7"/>
              <w:rPr>
                <w:szCs w:val="28"/>
              </w:rPr>
            </w:pPr>
            <w:r w:rsidRPr="00572173">
              <w:rPr>
                <w:szCs w:val="28"/>
              </w:rPr>
              <w:t>тысяча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чел.</w:t>
            </w:r>
          </w:p>
        </w:tc>
        <w:tc>
          <w:tcPr>
            <w:tcW w:w="3528" w:type="pct"/>
            <w:shd w:val="clear" w:color="auto" w:fill="auto"/>
          </w:tcPr>
          <w:p w:rsidR="00572173" w:rsidRPr="00572173" w:rsidRDefault="00572173" w:rsidP="00572173">
            <w:pPr>
              <w:pStyle w:val="a7"/>
              <w:rPr>
                <w:szCs w:val="28"/>
              </w:rPr>
            </w:pPr>
            <w:r w:rsidRPr="00572173">
              <w:rPr>
                <w:szCs w:val="28"/>
              </w:rPr>
              <w:t>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lastRenderedPageBreak/>
              <w:t>чел./га</w:t>
            </w:r>
          </w:p>
        </w:tc>
        <w:tc>
          <w:tcPr>
            <w:tcW w:w="3528" w:type="pct"/>
            <w:shd w:val="clear" w:color="auto" w:fill="auto"/>
          </w:tcPr>
          <w:p w:rsidR="00572173" w:rsidRPr="00572173" w:rsidRDefault="00572173" w:rsidP="00572173">
            <w:pPr>
              <w:pStyle w:val="a7"/>
              <w:rPr>
                <w:szCs w:val="28"/>
              </w:rPr>
            </w:pPr>
            <w:r w:rsidRPr="00572173">
              <w:rPr>
                <w:szCs w:val="28"/>
              </w:rPr>
              <w:t>человек на гектар</w:t>
            </w:r>
          </w:p>
        </w:tc>
      </w:tr>
    </w:tbl>
    <w:p w:rsidR="00572173" w:rsidRPr="00572173" w:rsidRDefault="00572173" w:rsidP="00572173">
      <w:pPr>
        <w:pStyle w:val="a7"/>
        <w:rPr>
          <w:b/>
          <w:szCs w:val="28"/>
        </w:rPr>
      </w:pPr>
    </w:p>
    <w:p w:rsidR="00572173" w:rsidRPr="00572173" w:rsidRDefault="00572173" w:rsidP="00572173">
      <w:pPr>
        <w:pStyle w:val="a7"/>
        <w:rPr>
          <w:b/>
          <w:szCs w:val="28"/>
        </w:rPr>
      </w:pPr>
      <w:r w:rsidRPr="00572173">
        <w:rPr>
          <w:b/>
          <w:szCs w:val="28"/>
          <w:lang w:val="en-US"/>
        </w:rPr>
        <w:t>II</w:t>
      </w:r>
      <w:r w:rsidRPr="00572173">
        <w:rPr>
          <w:b/>
          <w:szCs w:val="28"/>
        </w:rPr>
        <w:t>. Основная часть</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1. Термины и определения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Ключевского сельс</w:t>
      </w:r>
      <w:r w:rsidRPr="00572173">
        <w:rPr>
          <w:szCs w:val="28"/>
        </w:rPr>
        <w:t>о</w:t>
      </w:r>
      <w:r w:rsidRPr="00572173">
        <w:rPr>
          <w:szCs w:val="28"/>
        </w:rPr>
        <w:t>вета приведенные понятия применяются в следующем значении:</w:t>
      </w:r>
    </w:p>
    <w:p w:rsidR="00572173" w:rsidRPr="00572173" w:rsidRDefault="00572173" w:rsidP="00572173">
      <w:pPr>
        <w:pStyle w:val="a7"/>
        <w:rPr>
          <w:szCs w:val="28"/>
        </w:rPr>
      </w:pPr>
      <w:r w:rsidRPr="00572173">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572173" w:rsidRPr="00572173" w:rsidRDefault="00572173" w:rsidP="00572173">
      <w:pPr>
        <w:pStyle w:val="a7"/>
        <w:rPr>
          <w:szCs w:val="28"/>
        </w:rPr>
      </w:pPr>
      <w:r w:rsidRPr="00572173">
        <w:rPr>
          <w:szCs w:val="28"/>
        </w:rPr>
        <w:t>водопроводные очистные сооружения – комплекс зданий, сооружений и устройств для очистки воды;</w:t>
      </w:r>
    </w:p>
    <w:p w:rsidR="00572173" w:rsidRPr="00572173" w:rsidRDefault="00572173" w:rsidP="00572173">
      <w:pPr>
        <w:pStyle w:val="a7"/>
        <w:rPr>
          <w:szCs w:val="28"/>
        </w:rPr>
      </w:pPr>
      <w:r w:rsidRPr="00572173">
        <w:rPr>
          <w:szCs w:val="28"/>
        </w:rPr>
        <w:t>вокзал – здание (или группа зданий), предназначенное для обслуживания пасс</w:t>
      </w:r>
      <w:r w:rsidRPr="00572173">
        <w:rPr>
          <w:szCs w:val="28"/>
        </w:rPr>
        <w:t>а</w:t>
      </w:r>
      <w:r w:rsidRPr="00572173">
        <w:rPr>
          <w:szCs w:val="28"/>
        </w:rPr>
        <w:t>жиров автомобильного транспорта. Вокзальный комплекс включает кроме вокз</w:t>
      </w:r>
      <w:r w:rsidRPr="00572173">
        <w:rPr>
          <w:szCs w:val="28"/>
        </w:rPr>
        <w:t>а</w:t>
      </w:r>
      <w:r w:rsidRPr="00572173">
        <w:rPr>
          <w:szCs w:val="28"/>
        </w:rPr>
        <w:t>ла сооружения и устройства, связанные с обслуживанием пассажиров на приво</w:t>
      </w:r>
      <w:r w:rsidRPr="00572173">
        <w:rPr>
          <w:szCs w:val="28"/>
        </w:rPr>
        <w:t>к</w:t>
      </w:r>
      <w:r w:rsidRPr="00572173">
        <w:rPr>
          <w:szCs w:val="28"/>
        </w:rPr>
        <w:t>зальной площади и перроне;</w:t>
      </w:r>
    </w:p>
    <w:p w:rsidR="00572173" w:rsidRPr="00572173" w:rsidRDefault="00572173" w:rsidP="00572173">
      <w:pPr>
        <w:pStyle w:val="a7"/>
        <w:rPr>
          <w:szCs w:val="28"/>
        </w:rPr>
      </w:pPr>
      <w:r w:rsidRPr="00572173">
        <w:rPr>
          <w:szCs w:val="28"/>
        </w:rPr>
        <w:t xml:space="preserve">высококомфортное жилье – тип жилого помещения, отвечающий </w:t>
      </w:r>
      <w:r w:rsidRPr="00572173">
        <w:rPr>
          <w:bCs/>
          <w:szCs w:val="28"/>
        </w:rPr>
        <w:t>комплексу с</w:t>
      </w:r>
      <w:r w:rsidRPr="00572173">
        <w:rPr>
          <w:bCs/>
          <w:szCs w:val="28"/>
        </w:rPr>
        <w:t>а</w:t>
      </w:r>
      <w:r w:rsidRPr="00572173">
        <w:rPr>
          <w:bCs/>
          <w:szCs w:val="28"/>
        </w:rPr>
        <w:t xml:space="preserve">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40 кв.м на одного человека;</w:t>
      </w:r>
    </w:p>
    <w:p w:rsidR="00572173" w:rsidRPr="00572173" w:rsidRDefault="00572173" w:rsidP="00572173">
      <w:pPr>
        <w:pStyle w:val="a7"/>
        <w:rPr>
          <w:szCs w:val="28"/>
        </w:rPr>
      </w:pPr>
      <w:r w:rsidRPr="00572173">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572173">
        <w:rPr>
          <w:szCs w:val="28"/>
        </w:rPr>
        <w:t>с</w:t>
      </w:r>
      <w:r w:rsidRPr="00572173">
        <w:rPr>
          <w:szCs w:val="28"/>
        </w:rPr>
        <w:t>тернах и бытовых баллонах, ремонта и переосвидетельствования газовых балл</w:t>
      </w:r>
      <w:r w:rsidRPr="00572173">
        <w:rPr>
          <w:szCs w:val="28"/>
        </w:rPr>
        <w:t>о</w:t>
      </w:r>
      <w:r w:rsidRPr="00572173">
        <w:rPr>
          <w:szCs w:val="28"/>
        </w:rPr>
        <w:t>нов;</w:t>
      </w:r>
    </w:p>
    <w:p w:rsidR="00572173" w:rsidRPr="00572173" w:rsidRDefault="00572173" w:rsidP="00572173">
      <w:pPr>
        <w:pStyle w:val="a7"/>
        <w:rPr>
          <w:szCs w:val="28"/>
        </w:rPr>
      </w:pPr>
      <w:r w:rsidRPr="00572173">
        <w:rPr>
          <w:szCs w:val="28"/>
        </w:rPr>
        <w:t>гараж – здание или сооружение, предназначенное для постоянного или временн</w:t>
      </w:r>
      <w:r w:rsidRPr="00572173">
        <w:rPr>
          <w:szCs w:val="28"/>
        </w:rPr>
        <w:t>о</w:t>
      </w:r>
      <w:r w:rsidRPr="00572173">
        <w:rPr>
          <w:szCs w:val="28"/>
        </w:rPr>
        <w:t>го хранения, а также технического обслуживания автомобилей;</w:t>
      </w:r>
    </w:p>
    <w:p w:rsidR="00572173" w:rsidRPr="00572173" w:rsidRDefault="00572173" w:rsidP="00572173">
      <w:pPr>
        <w:pStyle w:val="a7"/>
        <w:rPr>
          <w:szCs w:val="28"/>
        </w:rPr>
      </w:pPr>
      <w:r w:rsidRPr="00572173">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572173">
        <w:rPr>
          <w:szCs w:val="28"/>
        </w:rPr>
        <w:t>и</w:t>
      </w:r>
      <w:r w:rsidRPr="00572173">
        <w:rPr>
          <w:szCs w:val="28"/>
        </w:rPr>
        <w:t>тории;</w:t>
      </w:r>
    </w:p>
    <w:p w:rsidR="00572173" w:rsidRPr="00572173" w:rsidRDefault="00572173" w:rsidP="00572173">
      <w:pPr>
        <w:pStyle w:val="a7"/>
        <w:rPr>
          <w:szCs w:val="28"/>
        </w:rPr>
      </w:pPr>
      <w:r w:rsidRPr="00572173">
        <w:rPr>
          <w:szCs w:val="28"/>
        </w:rPr>
        <w:t>индивидуальный жилой дом – отдельно стоящий жилой дом, предназначенный для проживания одной семьи;</w:t>
      </w:r>
    </w:p>
    <w:p w:rsidR="00572173" w:rsidRPr="00572173" w:rsidRDefault="00572173" w:rsidP="00572173">
      <w:pPr>
        <w:pStyle w:val="a7"/>
        <w:rPr>
          <w:szCs w:val="28"/>
        </w:rPr>
      </w:pPr>
      <w:r w:rsidRPr="00572173">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572173">
        <w:rPr>
          <w:szCs w:val="28"/>
        </w:rPr>
        <w:t>е</w:t>
      </w:r>
      <w:r w:rsidRPr="00572173">
        <w:rPr>
          <w:szCs w:val="28"/>
        </w:rPr>
        <w:t>риодического пользования;</w:t>
      </w:r>
    </w:p>
    <w:p w:rsidR="00572173" w:rsidRPr="00572173" w:rsidRDefault="00572173" w:rsidP="00572173">
      <w:pPr>
        <w:pStyle w:val="a7"/>
        <w:rPr>
          <w:szCs w:val="28"/>
        </w:rPr>
      </w:pPr>
      <w:r w:rsidRPr="00572173">
        <w:rPr>
          <w:szCs w:val="28"/>
        </w:rPr>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572173" w:rsidRPr="00572173" w:rsidRDefault="00572173" w:rsidP="00572173">
      <w:pPr>
        <w:pStyle w:val="a7"/>
        <w:rPr>
          <w:szCs w:val="28"/>
        </w:rPr>
      </w:pPr>
      <w:r w:rsidRPr="00572173">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572173">
        <w:rPr>
          <w:szCs w:val="28"/>
        </w:rPr>
        <w:t>е</w:t>
      </w:r>
      <w:r w:rsidRPr="00572173">
        <w:rPr>
          <w:szCs w:val="28"/>
        </w:rPr>
        <w:t>дневного, периодического пользования. Размер территории квартала (микрора</w:t>
      </w:r>
      <w:r w:rsidRPr="00572173">
        <w:rPr>
          <w:szCs w:val="28"/>
        </w:rPr>
        <w:t>й</w:t>
      </w:r>
      <w:r w:rsidRPr="00572173">
        <w:rPr>
          <w:szCs w:val="28"/>
        </w:rPr>
        <w:t>она) определяется с учетом: климатических условий, радиусов доступности об</w:t>
      </w:r>
      <w:r w:rsidRPr="00572173">
        <w:rPr>
          <w:szCs w:val="28"/>
        </w:rPr>
        <w:t>ъ</w:t>
      </w:r>
      <w:r w:rsidRPr="00572173">
        <w:rPr>
          <w:szCs w:val="28"/>
        </w:rPr>
        <w:t>ектов повседневного пользования, требований к проектированию улично-дорожной сети, типам застройки;</w:t>
      </w:r>
    </w:p>
    <w:p w:rsidR="00572173" w:rsidRPr="00572173" w:rsidRDefault="00572173" w:rsidP="00572173">
      <w:pPr>
        <w:pStyle w:val="a7"/>
        <w:rPr>
          <w:szCs w:val="28"/>
        </w:rPr>
      </w:pPr>
      <w:r w:rsidRPr="00572173">
        <w:rPr>
          <w:bCs/>
          <w:szCs w:val="28"/>
        </w:rPr>
        <w:lastRenderedPageBreak/>
        <w:t xml:space="preserve">комфортное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30, но не более 40 кв.м на одного человека;</w:t>
      </w:r>
    </w:p>
    <w:p w:rsidR="00572173" w:rsidRPr="00572173" w:rsidRDefault="00572173" w:rsidP="00572173">
      <w:pPr>
        <w:pStyle w:val="a7"/>
        <w:rPr>
          <w:szCs w:val="28"/>
        </w:rPr>
      </w:pPr>
      <w:r w:rsidRPr="00572173">
        <w:rPr>
          <w:szCs w:val="28"/>
        </w:rPr>
        <w:t>коэффициент застройки – отношение площади, занятой под зданиями и сооружениями, к площади участка;</w:t>
      </w:r>
    </w:p>
    <w:p w:rsidR="00572173" w:rsidRPr="00572173" w:rsidRDefault="00572173" w:rsidP="00572173">
      <w:pPr>
        <w:pStyle w:val="a7"/>
        <w:rPr>
          <w:szCs w:val="28"/>
        </w:rPr>
      </w:pPr>
      <w:r w:rsidRPr="00572173">
        <w:rPr>
          <w:szCs w:val="28"/>
        </w:rPr>
        <w:t>коэффициент плотности застройки – отношение площади всех этажей зданий и сооружений к площади участка;</w:t>
      </w:r>
    </w:p>
    <w:p w:rsidR="00572173" w:rsidRPr="00572173" w:rsidRDefault="00572173" w:rsidP="00572173">
      <w:pPr>
        <w:pStyle w:val="a7"/>
        <w:rPr>
          <w:szCs w:val="28"/>
        </w:rPr>
      </w:pPr>
      <w:r w:rsidRPr="00572173">
        <w:rPr>
          <w:szCs w:val="28"/>
        </w:rPr>
        <w:t>линия электропередач – электрическая линия, выходящая за пределы электр</w:t>
      </w:r>
      <w:r w:rsidRPr="00572173">
        <w:rPr>
          <w:szCs w:val="28"/>
        </w:rPr>
        <w:t>о</w:t>
      </w:r>
      <w:r w:rsidRPr="00572173">
        <w:rPr>
          <w:szCs w:val="28"/>
        </w:rPr>
        <w:t>станции или подстанции и предназначенная для передачи электрической энергии;</w:t>
      </w:r>
    </w:p>
    <w:p w:rsidR="00572173" w:rsidRPr="00572173" w:rsidRDefault="00572173" w:rsidP="00572173">
      <w:pPr>
        <w:pStyle w:val="a7"/>
        <w:rPr>
          <w:szCs w:val="28"/>
        </w:rPr>
      </w:pPr>
      <w:r w:rsidRPr="00572173">
        <w:rPr>
          <w:bCs/>
          <w:szCs w:val="28"/>
        </w:rPr>
        <w:t xml:space="preserve">массовое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24, но не более 30 кв.м на одного человека;</w:t>
      </w:r>
    </w:p>
    <w:p w:rsidR="00572173" w:rsidRPr="00572173" w:rsidRDefault="00572173" w:rsidP="00572173">
      <w:pPr>
        <w:pStyle w:val="a7"/>
        <w:rPr>
          <w:szCs w:val="28"/>
        </w:rPr>
      </w:pPr>
      <w:r w:rsidRPr="00572173">
        <w:rPr>
          <w:szCs w:val="28"/>
        </w:rPr>
        <w:t>место погребения – часть пространства объекта похоронного назначения, предн</w:t>
      </w:r>
      <w:r w:rsidRPr="00572173">
        <w:rPr>
          <w:szCs w:val="28"/>
        </w:rPr>
        <w:t>а</w:t>
      </w:r>
      <w:r w:rsidRPr="00572173">
        <w:rPr>
          <w:szCs w:val="28"/>
        </w:rPr>
        <w:t>значенная для захоронения останков или праха умерших или погибших;</w:t>
      </w:r>
    </w:p>
    <w:p w:rsidR="00572173" w:rsidRPr="00572173" w:rsidRDefault="00572173" w:rsidP="00572173">
      <w:pPr>
        <w:pStyle w:val="a7"/>
        <w:rPr>
          <w:szCs w:val="28"/>
        </w:rPr>
      </w:pPr>
      <w:r w:rsidRPr="00572173">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572173">
        <w:rPr>
          <w:szCs w:val="28"/>
        </w:rPr>
        <w:t>т</w:t>
      </w:r>
      <w:r w:rsidRPr="00572173">
        <w:rPr>
          <w:szCs w:val="28"/>
        </w:rPr>
        <w:t xml:space="preserve">ных показателей минимально допустимого уровня обеспеченности объектами, предусмотренными </w:t>
      </w:r>
      <w:hyperlink r:id="rId61"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частями 1</w:t>
        </w:r>
      </w:hyperlink>
      <w:r w:rsidRPr="00572173">
        <w:rPr>
          <w:szCs w:val="28"/>
        </w:rPr>
        <w:t xml:space="preserve">, </w:t>
      </w:r>
      <w:hyperlink r:id="rId62"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3</w:t>
        </w:r>
      </w:hyperlink>
      <w:r w:rsidRPr="00572173">
        <w:rPr>
          <w:szCs w:val="28"/>
        </w:rPr>
        <w:t xml:space="preserve"> и </w:t>
      </w:r>
      <w:hyperlink r:id="rId63"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4 статьи 29.2</w:t>
        </w:r>
      </w:hyperlink>
      <w:r w:rsidRPr="00572173">
        <w:rPr>
          <w:szCs w:val="28"/>
        </w:rPr>
        <w:t xml:space="preserve"> Градостроительного кодекса Ро</w:t>
      </w:r>
      <w:r w:rsidRPr="00572173">
        <w:rPr>
          <w:szCs w:val="28"/>
        </w:rPr>
        <w:t>с</w:t>
      </w:r>
      <w:r w:rsidRPr="00572173">
        <w:rPr>
          <w:szCs w:val="28"/>
        </w:rPr>
        <w:t>сийской Федерации, населения Новосибирской области, муниципальных образ</w:t>
      </w:r>
      <w:r w:rsidRPr="00572173">
        <w:rPr>
          <w:szCs w:val="28"/>
        </w:rPr>
        <w:t>о</w:t>
      </w:r>
      <w:r w:rsidRPr="00572173">
        <w:rPr>
          <w:szCs w:val="28"/>
        </w:rPr>
        <w:t>ваний Новосибирской области и расчетных показателей максимально допустим</w:t>
      </w:r>
      <w:r w:rsidRPr="00572173">
        <w:rPr>
          <w:szCs w:val="28"/>
        </w:rPr>
        <w:t>о</w:t>
      </w:r>
      <w:r w:rsidRPr="00572173">
        <w:rPr>
          <w:szCs w:val="28"/>
        </w:rPr>
        <w:t>го уровня территориальной доступности таких объектов для населения Новос</w:t>
      </w:r>
      <w:r w:rsidRPr="00572173">
        <w:rPr>
          <w:szCs w:val="28"/>
        </w:rPr>
        <w:t>и</w:t>
      </w:r>
      <w:r w:rsidRPr="00572173">
        <w:rPr>
          <w:szCs w:val="28"/>
        </w:rPr>
        <w:t>бирской области, муниципальных образований Новосибирской области;</w:t>
      </w:r>
    </w:p>
    <w:p w:rsidR="00572173" w:rsidRPr="00572173" w:rsidRDefault="00572173" w:rsidP="00572173">
      <w:pPr>
        <w:pStyle w:val="a7"/>
        <w:rPr>
          <w:szCs w:val="28"/>
        </w:rPr>
      </w:pPr>
      <w:r w:rsidRPr="00572173">
        <w:rPr>
          <w:szCs w:val="28"/>
        </w:rPr>
        <w:t>объекты местного значения – объекты капитального строительства, иные объе</w:t>
      </w:r>
      <w:r w:rsidRPr="00572173">
        <w:rPr>
          <w:szCs w:val="28"/>
        </w:rPr>
        <w:t>к</w:t>
      </w:r>
      <w:r w:rsidRPr="00572173">
        <w:rPr>
          <w:szCs w:val="28"/>
        </w:rPr>
        <w:t>ты, территории, которые необходимы для осуществления органами местного с</w:t>
      </w:r>
      <w:r w:rsidRPr="00572173">
        <w:rPr>
          <w:szCs w:val="28"/>
        </w:rPr>
        <w:t>а</w:t>
      </w:r>
      <w:r w:rsidRPr="00572173">
        <w:rPr>
          <w:szCs w:val="28"/>
        </w:rPr>
        <w:t>моуправления полномочий по вопросам местного значения и в пределах переда</w:t>
      </w:r>
      <w:r w:rsidRPr="00572173">
        <w:rPr>
          <w:szCs w:val="28"/>
        </w:rPr>
        <w:t>н</w:t>
      </w:r>
      <w:r w:rsidRPr="00572173">
        <w:rPr>
          <w:szCs w:val="28"/>
        </w:rPr>
        <w:t>ных государственных полномочий в соответствии с федеральными законами, з</w:t>
      </w:r>
      <w:r w:rsidRPr="00572173">
        <w:rPr>
          <w:szCs w:val="28"/>
        </w:rPr>
        <w:t>а</w:t>
      </w:r>
      <w:r w:rsidRPr="00572173">
        <w:rPr>
          <w:szCs w:val="28"/>
        </w:rPr>
        <w:t>коном Новосибирской области, Уставом сельского поселения Ключевского сел</w:t>
      </w:r>
      <w:r w:rsidRPr="00572173">
        <w:rPr>
          <w:szCs w:val="28"/>
        </w:rPr>
        <w:t>ь</w:t>
      </w:r>
      <w:r w:rsidRPr="00572173">
        <w:rPr>
          <w:szCs w:val="28"/>
        </w:rPr>
        <w:t>совета и оказывают существенное влияние на социально-экономическое развитие Ключевского сельсовета. Виды объектов местного значения Ключевского сельс</w:t>
      </w:r>
      <w:r w:rsidRPr="00572173">
        <w:rPr>
          <w:szCs w:val="28"/>
        </w:rPr>
        <w:t>о</w:t>
      </w:r>
      <w:r w:rsidRPr="00572173">
        <w:rPr>
          <w:szCs w:val="28"/>
        </w:rPr>
        <w:t xml:space="preserve">вета, указанных в </w:t>
      </w:r>
      <w:hyperlink r:id="rId64"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пункте 1 части 3 статьи 19</w:t>
        </w:r>
      </w:hyperlink>
      <w:r w:rsidRPr="00572173">
        <w:rPr>
          <w:szCs w:val="28"/>
        </w:rPr>
        <w:t xml:space="preserve"> Градостроительного кодекса Росси</w:t>
      </w:r>
      <w:r w:rsidRPr="00572173">
        <w:rPr>
          <w:szCs w:val="28"/>
        </w:rPr>
        <w:t>й</w:t>
      </w:r>
      <w:r w:rsidRPr="00572173">
        <w:rPr>
          <w:szCs w:val="28"/>
        </w:rPr>
        <w:t>ской Федерации областях, подлежащих отображению на схеме территориального планирования Ключевского сельсовета, определяются законом Новосибирской области;</w:t>
      </w:r>
    </w:p>
    <w:p w:rsidR="00572173" w:rsidRPr="00572173" w:rsidRDefault="00572173" w:rsidP="00572173">
      <w:pPr>
        <w:pStyle w:val="a7"/>
        <w:rPr>
          <w:szCs w:val="28"/>
        </w:rPr>
      </w:pPr>
      <w:r w:rsidRPr="00572173">
        <w:rPr>
          <w:szCs w:val="28"/>
        </w:rPr>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572173">
        <w:rPr>
          <w:szCs w:val="28"/>
        </w:rPr>
        <w:t>й</w:t>
      </w:r>
      <w:r w:rsidRPr="00572173">
        <w:rPr>
          <w:szCs w:val="28"/>
        </w:rPr>
        <w:t>онов и микрорайонов, скверы, бульвары, озелененные полосы вдоль улиц и наб</w:t>
      </w:r>
      <w:r w:rsidRPr="00572173">
        <w:rPr>
          <w:szCs w:val="28"/>
        </w:rPr>
        <w:t>е</w:t>
      </w:r>
      <w:r w:rsidRPr="00572173">
        <w:rPr>
          <w:szCs w:val="28"/>
        </w:rPr>
        <w:t>режных, озелененные участки при торговых и административных центрах, лес</w:t>
      </w:r>
      <w:r w:rsidRPr="00572173">
        <w:rPr>
          <w:szCs w:val="28"/>
        </w:rPr>
        <w:t>о</w:t>
      </w:r>
      <w:r w:rsidRPr="00572173">
        <w:rPr>
          <w:szCs w:val="28"/>
        </w:rPr>
        <w:t>парки;</w:t>
      </w:r>
    </w:p>
    <w:p w:rsidR="00572173" w:rsidRPr="00572173" w:rsidRDefault="00572173" w:rsidP="00572173">
      <w:pPr>
        <w:pStyle w:val="a7"/>
        <w:rPr>
          <w:szCs w:val="28"/>
        </w:rPr>
      </w:pPr>
      <w:r w:rsidRPr="00572173">
        <w:rPr>
          <w:szCs w:val="28"/>
        </w:rPr>
        <w:t>парк – озелененная территория общего пользования, представляющая собой сам</w:t>
      </w:r>
      <w:r w:rsidRPr="00572173">
        <w:rPr>
          <w:szCs w:val="28"/>
        </w:rPr>
        <w:t>о</w:t>
      </w:r>
      <w:r w:rsidRPr="00572173">
        <w:rPr>
          <w:szCs w:val="28"/>
        </w:rPr>
        <w:t>стоятельный архитектурно-ландшафтный объект;</w:t>
      </w:r>
    </w:p>
    <w:p w:rsidR="00572173" w:rsidRPr="00572173" w:rsidRDefault="00572173" w:rsidP="00572173">
      <w:pPr>
        <w:pStyle w:val="a7"/>
        <w:rPr>
          <w:szCs w:val="28"/>
        </w:rPr>
      </w:pPr>
      <w:r w:rsidRPr="00572173">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572173">
        <w:rPr>
          <w:szCs w:val="28"/>
        </w:rPr>
        <w:t>о</w:t>
      </w:r>
      <w:r w:rsidRPr="00572173">
        <w:rPr>
          <w:szCs w:val="28"/>
        </w:rPr>
        <w:t>бильной дороги и (или) примыкающее к проезжей части и (или) тротуару, обоч</w:t>
      </w:r>
      <w:r w:rsidRPr="00572173">
        <w:rPr>
          <w:szCs w:val="28"/>
        </w:rPr>
        <w:t>и</w:t>
      </w:r>
      <w:r w:rsidRPr="00572173">
        <w:rPr>
          <w:szCs w:val="28"/>
        </w:rPr>
        <w:lastRenderedPageBreak/>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572173" w:rsidRPr="00572173" w:rsidRDefault="00572173" w:rsidP="00572173">
      <w:pPr>
        <w:pStyle w:val="a7"/>
        <w:rPr>
          <w:szCs w:val="28"/>
        </w:rPr>
      </w:pPr>
      <w:r w:rsidRPr="00572173">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572173" w:rsidRPr="00572173" w:rsidRDefault="00572173" w:rsidP="00572173">
      <w:pPr>
        <w:pStyle w:val="a7"/>
        <w:rPr>
          <w:szCs w:val="28"/>
        </w:rPr>
      </w:pPr>
      <w:r w:rsidRPr="00572173">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572173" w:rsidRPr="00572173" w:rsidRDefault="00572173" w:rsidP="00572173">
      <w:pPr>
        <w:pStyle w:val="a7"/>
        <w:rPr>
          <w:szCs w:val="28"/>
        </w:rPr>
      </w:pPr>
      <w:r w:rsidRPr="00572173">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572173">
        <w:rPr>
          <w:szCs w:val="28"/>
        </w:rPr>
        <w:t>ш</w:t>
      </w:r>
      <w:r w:rsidRPr="00572173">
        <w:rPr>
          <w:szCs w:val="28"/>
        </w:rPr>
        <w:t>ленного и коммунально-бытового использования;</w:t>
      </w:r>
    </w:p>
    <w:p w:rsidR="00572173" w:rsidRPr="00572173" w:rsidRDefault="00572173" w:rsidP="00572173">
      <w:pPr>
        <w:pStyle w:val="a7"/>
        <w:rPr>
          <w:szCs w:val="28"/>
        </w:rPr>
      </w:pPr>
      <w:r w:rsidRPr="00572173">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572173" w:rsidRPr="00572173" w:rsidRDefault="00572173" w:rsidP="00572173">
      <w:pPr>
        <w:pStyle w:val="a7"/>
        <w:rPr>
          <w:szCs w:val="28"/>
        </w:rPr>
      </w:pPr>
      <w:r w:rsidRPr="00572173">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572173">
        <w:rPr>
          <w:szCs w:val="28"/>
        </w:rPr>
        <w:t>а</w:t>
      </w:r>
      <w:r w:rsidRPr="00572173">
        <w:rPr>
          <w:szCs w:val="28"/>
        </w:rPr>
        <w:t>ния и трансформации, не входящее в состав подстанции;</w:t>
      </w:r>
    </w:p>
    <w:p w:rsidR="00572173" w:rsidRPr="00572173" w:rsidRDefault="00572173" w:rsidP="00572173">
      <w:pPr>
        <w:pStyle w:val="a7"/>
        <w:rPr>
          <w:szCs w:val="28"/>
        </w:rPr>
      </w:pPr>
      <w:r w:rsidRPr="00572173">
        <w:rPr>
          <w:szCs w:val="28"/>
        </w:rPr>
        <w:t>расчетные показатели объектов местного значения – расчетные показатели мин</w:t>
      </w:r>
      <w:r w:rsidRPr="00572173">
        <w:rPr>
          <w:szCs w:val="28"/>
        </w:rPr>
        <w:t>и</w:t>
      </w:r>
      <w:r w:rsidRPr="00572173">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муниципальных образов</w:t>
      </w:r>
      <w:r w:rsidRPr="00572173">
        <w:rPr>
          <w:szCs w:val="28"/>
        </w:rPr>
        <w:t>а</w:t>
      </w:r>
      <w:r w:rsidRPr="00572173">
        <w:rPr>
          <w:szCs w:val="28"/>
        </w:rPr>
        <w:t>ний;</w:t>
      </w:r>
    </w:p>
    <w:p w:rsidR="00572173" w:rsidRPr="00572173" w:rsidRDefault="00572173" w:rsidP="00572173">
      <w:pPr>
        <w:pStyle w:val="a7"/>
        <w:rPr>
          <w:szCs w:val="28"/>
        </w:rPr>
      </w:pPr>
      <w:r w:rsidRPr="00572173">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572173" w:rsidRPr="00572173" w:rsidRDefault="00572173" w:rsidP="00572173">
      <w:pPr>
        <w:pStyle w:val="a7"/>
        <w:rPr>
          <w:szCs w:val="28"/>
        </w:rPr>
      </w:pPr>
      <w:r w:rsidRPr="00572173">
        <w:rPr>
          <w:szCs w:val="28"/>
        </w:rPr>
        <w:t>сельский населенный пункт – населенный пункт, население которого преимущ</w:t>
      </w:r>
      <w:r w:rsidRPr="00572173">
        <w:rPr>
          <w:szCs w:val="28"/>
        </w:rPr>
        <w:t>е</w:t>
      </w:r>
      <w:r w:rsidRPr="00572173">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572173" w:rsidRPr="00572173" w:rsidRDefault="00572173" w:rsidP="00572173">
      <w:pPr>
        <w:pStyle w:val="a7"/>
        <w:rPr>
          <w:szCs w:val="28"/>
        </w:rPr>
      </w:pPr>
      <w:r w:rsidRPr="00572173">
        <w:rPr>
          <w:szCs w:val="28"/>
        </w:rPr>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572173" w:rsidRPr="00572173" w:rsidRDefault="00572173" w:rsidP="00572173">
      <w:pPr>
        <w:pStyle w:val="a7"/>
        <w:rPr>
          <w:szCs w:val="28"/>
        </w:rPr>
      </w:pPr>
      <w:r w:rsidRPr="00572173">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572173" w:rsidRPr="00572173" w:rsidRDefault="00572173" w:rsidP="00572173">
      <w:pPr>
        <w:pStyle w:val="a7"/>
        <w:rPr>
          <w:szCs w:val="28"/>
        </w:rPr>
      </w:pPr>
      <w:r w:rsidRPr="00572173">
        <w:rPr>
          <w:szCs w:val="28"/>
        </w:rPr>
        <w:t>улица, площадь – территории общего пользования, ограниченные красными л</w:t>
      </w:r>
      <w:r w:rsidRPr="00572173">
        <w:rPr>
          <w:szCs w:val="28"/>
        </w:rPr>
        <w:t>и</w:t>
      </w:r>
      <w:r w:rsidRPr="00572173">
        <w:rPr>
          <w:szCs w:val="28"/>
        </w:rPr>
        <w:t>ниями улично-дорожной сети населенного пункта;</w:t>
      </w:r>
    </w:p>
    <w:p w:rsidR="00572173" w:rsidRPr="00572173" w:rsidRDefault="00572173" w:rsidP="00572173">
      <w:pPr>
        <w:pStyle w:val="a7"/>
        <w:rPr>
          <w:szCs w:val="28"/>
        </w:rPr>
      </w:pPr>
      <w:r w:rsidRPr="00572173">
        <w:rPr>
          <w:szCs w:val="28"/>
        </w:rPr>
        <w:t>централизованная система водоотведения (канализации) – комплекс технологич</w:t>
      </w:r>
      <w:r w:rsidRPr="00572173">
        <w:rPr>
          <w:szCs w:val="28"/>
        </w:rPr>
        <w:t>е</w:t>
      </w:r>
      <w:r w:rsidRPr="00572173">
        <w:rPr>
          <w:szCs w:val="28"/>
        </w:rPr>
        <w:t>ски связанных между собой инженерных сооружений, предназначенных для в</w:t>
      </w:r>
      <w:r w:rsidRPr="00572173">
        <w:rPr>
          <w:szCs w:val="28"/>
        </w:rPr>
        <w:t>о</w:t>
      </w:r>
      <w:r w:rsidRPr="00572173">
        <w:rPr>
          <w:szCs w:val="28"/>
        </w:rPr>
        <w:t>доотведения;</w:t>
      </w:r>
    </w:p>
    <w:p w:rsidR="00572173" w:rsidRPr="00572173" w:rsidRDefault="00572173" w:rsidP="00572173">
      <w:pPr>
        <w:pStyle w:val="a7"/>
        <w:rPr>
          <w:szCs w:val="28"/>
        </w:rPr>
      </w:pPr>
      <w:r w:rsidRPr="00572173">
        <w:rPr>
          <w:szCs w:val="28"/>
        </w:rPr>
        <w:lastRenderedPageBreak/>
        <w:t>учреждения клубного типа - организация, основной деятельностью которой явл</w:t>
      </w:r>
      <w:r w:rsidRPr="00572173">
        <w:rPr>
          <w:szCs w:val="28"/>
        </w:rPr>
        <w:t>я</w:t>
      </w:r>
      <w:r w:rsidRPr="00572173">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572173" w:rsidRPr="00572173" w:rsidRDefault="00572173" w:rsidP="00572173">
      <w:pPr>
        <w:pStyle w:val="a7"/>
        <w:rPr>
          <w:szCs w:val="28"/>
        </w:rPr>
      </w:pPr>
      <w:r w:rsidRPr="00572173">
        <w:rPr>
          <w:szCs w:val="28"/>
        </w:rPr>
        <w:t>иные понятия, используемые в МНГП Ключевского сельсовета, употребляются в значениях в соответствии с федеральным законодательством и законодательством Новосибирской области.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2. Цели и задачи разработки местных нормативов градостроительного </w:t>
      </w:r>
    </w:p>
    <w:p w:rsidR="00572173" w:rsidRPr="00572173" w:rsidRDefault="00572173" w:rsidP="00572173">
      <w:pPr>
        <w:pStyle w:val="a7"/>
        <w:rPr>
          <w:szCs w:val="28"/>
        </w:rPr>
      </w:pPr>
      <w:r w:rsidRPr="00572173">
        <w:rPr>
          <w:szCs w:val="28"/>
        </w:rPr>
        <w:t xml:space="preserve">проектирования Ключевского сельсовета </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Местные нормативы градостроительного проектирования Ключевского сельсов</w:t>
      </w:r>
      <w:r w:rsidRPr="00572173">
        <w:rPr>
          <w:szCs w:val="28"/>
        </w:rPr>
        <w:t>е</w:t>
      </w:r>
      <w:r w:rsidRPr="00572173">
        <w:rPr>
          <w:szCs w:val="28"/>
        </w:rPr>
        <w:t>та разработаны в целях обеспечения пространственного развития территории, с</w:t>
      </w:r>
      <w:r w:rsidRPr="00572173">
        <w:rPr>
          <w:szCs w:val="28"/>
        </w:rPr>
        <w:t>о</w:t>
      </w:r>
      <w:r w:rsidRPr="00572173">
        <w:rPr>
          <w:szCs w:val="28"/>
        </w:rPr>
        <w:t>ответствующего качеству жизни населения, предусмотренному документами стратегического планирования Ключевского сельсовета, определяющими и с</w:t>
      </w:r>
      <w:r w:rsidRPr="00572173">
        <w:rPr>
          <w:szCs w:val="28"/>
        </w:rPr>
        <w:t>о</w:t>
      </w:r>
      <w:r w:rsidRPr="00572173">
        <w:rPr>
          <w:szCs w:val="28"/>
        </w:rPr>
        <w:t>держащими цели и задачи социально-экономического развития территории Кл</w:t>
      </w:r>
      <w:r w:rsidRPr="00572173">
        <w:rPr>
          <w:szCs w:val="28"/>
        </w:rPr>
        <w:t>ю</w:t>
      </w:r>
      <w:r w:rsidRPr="00572173">
        <w:rPr>
          <w:szCs w:val="28"/>
        </w:rPr>
        <w:t>чевского сельсовета.</w:t>
      </w:r>
    </w:p>
    <w:p w:rsidR="00572173" w:rsidRPr="00572173" w:rsidRDefault="00572173" w:rsidP="00572173">
      <w:pPr>
        <w:pStyle w:val="a7"/>
        <w:rPr>
          <w:szCs w:val="28"/>
        </w:rPr>
      </w:pPr>
      <w:r w:rsidRPr="00572173">
        <w:rPr>
          <w:szCs w:val="28"/>
        </w:rPr>
        <w:t>Местные нормативы градостроительного проектирования Ключевского сельсов</w:t>
      </w:r>
      <w:r w:rsidRPr="00572173">
        <w:rPr>
          <w:szCs w:val="28"/>
        </w:rPr>
        <w:t>е</w:t>
      </w:r>
      <w:r w:rsidRPr="00572173">
        <w:rPr>
          <w:szCs w:val="28"/>
        </w:rPr>
        <w:t xml:space="preserve">та </w:t>
      </w:r>
      <w:r w:rsidRPr="00572173">
        <w:rPr>
          <w:bCs/>
          <w:szCs w:val="28"/>
        </w:rPr>
        <w:t xml:space="preserve"> </w:t>
      </w:r>
      <w:r w:rsidRPr="00572173">
        <w:rPr>
          <w:szCs w:val="28"/>
        </w:rPr>
        <w:t xml:space="preserve"> направлены на решение следующих основных задач:</w:t>
      </w:r>
    </w:p>
    <w:p w:rsidR="00572173" w:rsidRPr="00572173" w:rsidRDefault="00572173" w:rsidP="00572173">
      <w:pPr>
        <w:pStyle w:val="a7"/>
        <w:rPr>
          <w:szCs w:val="28"/>
        </w:rPr>
      </w:pPr>
      <w:r w:rsidRPr="00572173">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572173" w:rsidRPr="00572173" w:rsidRDefault="00572173" w:rsidP="00572173">
      <w:pPr>
        <w:pStyle w:val="a7"/>
        <w:rPr>
          <w:szCs w:val="28"/>
        </w:rPr>
      </w:pPr>
      <w:r w:rsidRPr="00572173">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572173">
        <w:rPr>
          <w:szCs w:val="28"/>
        </w:rPr>
        <w:t>с</w:t>
      </w:r>
      <w:r w:rsidRPr="00572173">
        <w:rPr>
          <w:szCs w:val="28"/>
        </w:rPr>
        <w:t>пользуются в местных нормативах градостроительного проектирования Ключе</w:t>
      </w:r>
      <w:r w:rsidRPr="00572173">
        <w:rPr>
          <w:szCs w:val="28"/>
        </w:rPr>
        <w:t>в</w:t>
      </w:r>
      <w:r w:rsidRPr="00572173">
        <w:rPr>
          <w:szCs w:val="28"/>
        </w:rPr>
        <w:t>ского сельсовета как равнозначные;</w:t>
      </w:r>
    </w:p>
    <w:p w:rsidR="00572173" w:rsidRPr="00572173" w:rsidRDefault="00572173" w:rsidP="00572173">
      <w:pPr>
        <w:pStyle w:val="a7"/>
        <w:rPr>
          <w:szCs w:val="28"/>
        </w:rPr>
      </w:pPr>
      <w:r w:rsidRPr="00572173">
        <w:rPr>
          <w:szCs w:val="28"/>
        </w:rPr>
        <w:t>3) обеспечение оценки качества градостроительной документации в плане соо</w:t>
      </w:r>
      <w:r w:rsidRPr="00572173">
        <w:rPr>
          <w:szCs w:val="28"/>
        </w:rPr>
        <w:t>т</w:t>
      </w:r>
      <w:r w:rsidRPr="00572173">
        <w:rPr>
          <w:szCs w:val="28"/>
        </w:rPr>
        <w:t>ветствия ее решений целям повышения качества жизни населения, установле</w:t>
      </w:r>
      <w:r w:rsidRPr="00572173">
        <w:rPr>
          <w:szCs w:val="28"/>
        </w:rPr>
        <w:t>н</w:t>
      </w:r>
      <w:r w:rsidRPr="00572173">
        <w:rPr>
          <w:szCs w:val="28"/>
        </w:rPr>
        <w:t>ным в документах стратегического планирования Новосибирской области, Венг</w:t>
      </w:r>
      <w:r w:rsidRPr="00572173">
        <w:rPr>
          <w:szCs w:val="28"/>
        </w:rPr>
        <w:t>е</w:t>
      </w:r>
      <w:r w:rsidRPr="00572173">
        <w:rPr>
          <w:szCs w:val="28"/>
        </w:rPr>
        <w:t>ровского района</w:t>
      </w:r>
      <w:r w:rsidRPr="00572173">
        <w:rPr>
          <w:bCs/>
          <w:szCs w:val="28"/>
        </w:rPr>
        <w:t xml:space="preserve"> и Ключевского сельсовета</w:t>
      </w:r>
      <w:r w:rsidRPr="00572173">
        <w:rPr>
          <w:szCs w:val="28"/>
        </w:rPr>
        <w:t>;</w:t>
      </w:r>
    </w:p>
    <w:p w:rsidR="00572173" w:rsidRPr="00572173" w:rsidRDefault="00572173" w:rsidP="00572173">
      <w:pPr>
        <w:pStyle w:val="a7"/>
        <w:rPr>
          <w:szCs w:val="28"/>
        </w:rPr>
      </w:pPr>
      <w:r w:rsidRPr="00572173">
        <w:rPr>
          <w:szCs w:val="28"/>
        </w:rPr>
        <w:t>4) обеспечение постоянного контроля за соответствием решений градостроител</w:t>
      </w:r>
      <w:r w:rsidRPr="00572173">
        <w:rPr>
          <w:szCs w:val="28"/>
        </w:rPr>
        <w:t>ь</w:t>
      </w:r>
      <w:r w:rsidRPr="00572173">
        <w:rPr>
          <w:szCs w:val="28"/>
        </w:rPr>
        <w:t>ной документации, изменяющимся социально-экономическим условиям на терр</w:t>
      </w:r>
      <w:r w:rsidRPr="00572173">
        <w:rPr>
          <w:szCs w:val="28"/>
        </w:rPr>
        <w:t>и</w:t>
      </w:r>
      <w:r w:rsidRPr="00572173">
        <w:rPr>
          <w:szCs w:val="28"/>
        </w:rPr>
        <w:t>тории Ключевского сельсовета</w:t>
      </w:r>
      <w:r w:rsidRPr="00572173">
        <w:rPr>
          <w:i/>
          <w:szCs w:val="28"/>
        </w:rPr>
        <w:t>.</w:t>
      </w:r>
    </w:p>
    <w:p w:rsidR="00572173" w:rsidRPr="00572173" w:rsidRDefault="00572173" w:rsidP="00572173">
      <w:pPr>
        <w:pStyle w:val="a7"/>
        <w:rPr>
          <w:szCs w:val="28"/>
        </w:rPr>
      </w:pPr>
      <w:r w:rsidRPr="00572173">
        <w:rPr>
          <w:szCs w:val="28"/>
        </w:rPr>
        <w:t>Местные нормативы градостроительного проектирования Ключевского сельсов</w:t>
      </w:r>
      <w:r w:rsidRPr="00572173">
        <w:rPr>
          <w:szCs w:val="28"/>
        </w:rPr>
        <w:t>е</w:t>
      </w:r>
      <w:r w:rsidRPr="00572173">
        <w:rPr>
          <w:szCs w:val="28"/>
        </w:rPr>
        <w:t>та разработаны с учетом следующих требований:</w:t>
      </w:r>
    </w:p>
    <w:p w:rsidR="00572173" w:rsidRPr="00572173" w:rsidRDefault="00572173" w:rsidP="00572173">
      <w:pPr>
        <w:pStyle w:val="a7"/>
        <w:rPr>
          <w:szCs w:val="28"/>
        </w:rPr>
      </w:pPr>
      <w:r w:rsidRPr="00572173">
        <w:rPr>
          <w:szCs w:val="28"/>
        </w:rPr>
        <w:t>охраны окружающей среды;</w:t>
      </w:r>
    </w:p>
    <w:p w:rsidR="00572173" w:rsidRPr="00572173" w:rsidRDefault="00572173" w:rsidP="00572173">
      <w:pPr>
        <w:pStyle w:val="a7"/>
        <w:rPr>
          <w:szCs w:val="28"/>
        </w:rPr>
      </w:pPr>
      <w:r w:rsidRPr="00572173">
        <w:rPr>
          <w:szCs w:val="28"/>
        </w:rPr>
        <w:t>санитарно-гигиенических норм;</w:t>
      </w:r>
    </w:p>
    <w:p w:rsidR="00572173" w:rsidRPr="00572173" w:rsidRDefault="00572173" w:rsidP="00572173">
      <w:pPr>
        <w:pStyle w:val="a7"/>
        <w:rPr>
          <w:szCs w:val="28"/>
        </w:rPr>
      </w:pPr>
      <w:r w:rsidRPr="00572173">
        <w:rPr>
          <w:szCs w:val="28"/>
        </w:rPr>
        <w:t>охраны памятников истории и культуры;</w:t>
      </w:r>
    </w:p>
    <w:p w:rsidR="00572173" w:rsidRPr="00572173" w:rsidRDefault="00572173" w:rsidP="00572173">
      <w:pPr>
        <w:pStyle w:val="a7"/>
        <w:rPr>
          <w:szCs w:val="28"/>
        </w:rPr>
      </w:pPr>
      <w:r w:rsidRPr="00572173">
        <w:rPr>
          <w:szCs w:val="28"/>
        </w:rPr>
        <w:t>интенсивности использования территорий иного назначения, выраженной в процентах застройки, иных показателях;</w:t>
      </w:r>
    </w:p>
    <w:p w:rsidR="00572173" w:rsidRPr="00572173" w:rsidRDefault="00572173" w:rsidP="00572173">
      <w:pPr>
        <w:pStyle w:val="a7"/>
        <w:rPr>
          <w:szCs w:val="28"/>
        </w:rPr>
      </w:pPr>
      <w:r w:rsidRPr="00572173">
        <w:rPr>
          <w:szCs w:val="28"/>
        </w:rPr>
        <w:t>пожарной безопасности.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3. Общая характеристика состава и содержания местных нормативов градостро</w:t>
      </w:r>
      <w:r w:rsidRPr="00572173">
        <w:rPr>
          <w:szCs w:val="28"/>
        </w:rPr>
        <w:t>и</w:t>
      </w:r>
      <w:r w:rsidRPr="00572173">
        <w:rPr>
          <w:szCs w:val="28"/>
        </w:rPr>
        <w:t xml:space="preserve">тельного проектирования Ключевского сельсовета </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lastRenderedPageBreak/>
        <w:t xml:space="preserve">В соответствии с </w:t>
      </w:r>
      <w:hyperlink r:id="rId65"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ч.5 ст.29.2</w:t>
        </w:r>
      </w:hyperlink>
      <w:r w:rsidRPr="00572173">
        <w:rPr>
          <w:szCs w:val="28"/>
        </w:rPr>
        <w:t xml:space="preserve"> ГрК РФ МНГП Ключевского сельсовета включают в себя:</w:t>
      </w:r>
    </w:p>
    <w:p w:rsidR="00572173" w:rsidRPr="00572173" w:rsidRDefault="00572173" w:rsidP="00572173">
      <w:pPr>
        <w:pStyle w:val="a7"/>
        <w:rPr>
          <w:szCs w:val="28"/>
        </w:rPr>
      </w:pPr>
      <w:r w:rsidRPr="00572173">
        <w:rPr>
          <w:szCs w:val="28"/>
        </w:rPr>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66" w:history="1">
        <w:r w:rsidRPr="00572173">
          <w:rPr>
            <w:szCs w:val="28"/>
          </w:rPr>
          <w:t>пункте 1 части 3 статьи 19</w:t>
        </w:r>
      </w:hyperlink>
      <w:r w:rsidRPr="00572173">
        <w:rPr>
          <w:szCs w:val="28"/>
        </w:rPr>
        <w:t xml:space="preserve"> Градостроительного кодекса Российской Федерации, иными объектами местного значения Ключевского сельсовета  и расчетные пок</w:t>
      </w:r>
      <w:r w:rsidRPr="00572173">
        <w:rPr>
          <w:szCs w:val="28"/>
        </w:rPr>
        <w:t>а</w:t>
      </w:r>
      <w:r w:rsidRPr="00572173">
        <w:rPr>
          <w:szCs w:val="28"/>
        </w:rPr>
        <w:t>затели максимально допустимого уровня территориальной доступности таких объектов для населения Ключевского сельсовета;</w:t>
      </w:r>
    </w:p>
    <w:p w:rsidR="00572173" w:rsidRPr="00572173" w:rsidRDefault="00572173" w:rsidP="00572173">
      <w:pPr>
        <w:pStyle w:val="a7"/>
        <w:rPr>
          <w:szCs w:val="28"/>
        </w:rPr>
      </w:pPr>
      <w:r w:rsidRPr="00572173">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Кл</w:t>
      </w:r>
      <w:r w:rsidRPr="00572173">
        <w:rPr>
          <w:szCs w:val="28"/>
        </w:rPr>
        <w:t>ю</w:t>
      </w:r>
      <w:r w:rsidRPr="00572173">
        <w:rPr>
          <w:szCs w:val="28"/>
        </w:rPr>
        <w:t>чевского сельсовета;</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 Ключевского сельсовета.</w:t>
      </w:r>
    </w:p>
    <w:p w:rsidR="00572173" w:rsidRPr="00572173" w:rsidRDefault="00572173" w:rsidP="00572173">
      <w:pPr>
        <w:pStyle w:val="a7"/>
        <w:rPr>
          <w:szCs w:val="28"/>
        </w:rPr>
      </w:pPr>
    </w:p>
    <w:p w:rsidR="00572173" w:rsidRPr="00572173" w:rsidRDefault="00572173" w:rsidP="00572173">
      <w:pPr>
        <w:pStyle w:val="a7"/>
        <w:rPr>
          <w:bCs/>
          <w:szCs w:val="28"/>
        </w:rPr>
        <w:sectPr w:rsidR="00572173" w:rsidRPr="00572173" w:rsidSect="00572173">
          <w:headerReference w:type="default" r:id="rId67"/>
          <w:pgSz w:w="11906" w:h="16838"/>
          <w:pgMar w:top="1134" w:right="567" w:bottom="1134" w:left="1418" w:header="709" w:footer="709" w:gutter="0"/>
          <w:cols w:space="708"/>
          <w:titlePg/>
          <w:docGrid w:linePitch="360"/>
        </w:sectPr>
      </w:pPr>
    </w:p>
    <w:p w:rsidR="00572173" w:rsidRPr="00572173" w:rsidRDefault="00572173" w:rsidP="00572173">
      <w:pPr>
        <w:pStyle w:val="a7"/>
        <w:rPr>
          <w:bCs/>
          <w:szCs w:val="28"/>
        </w:rPr>
      </w:pPr>
      <w:r w:rsidRPr="00572173">
        <w:rPr>
          <w:bCs/>
          <w:szCs w:val="28"/>
        </w:rPr>
        <w:lastRenderedPageBreak/>
        <w:t>4.</w:t>
      </w:r>
      <w:r w:rsidRPr="00572173">
        <w:rPr>
          <w:bCs/>
          <w:szCs w:val="28"/>
          <w:lang w:val="en-US"/>
        </w:rPr>
        <w:t> </w:t>
      </w:r>
      <w:r w:rsidRPr="00572173">
        <w:rPr>
          <w:bCs/>
          <w:szCs w:val="28"/>
        </w:rPr>
        <w:t xml:space="preserve">Расчетные показатели минимально допустимого уровня обеспеченности объектами местного значения </w:t>
      </w:r>
      <w:r w:rsidRPr="00572173">
        <w:rPr>
          <w:szCs w:val="28"/>
        </w:rPr>
        <w:t xml:space="preserve">Ключевского сельсовета </w:t>
      </w:r>
      <w:r w:rsidRPr="00572173">
        <w:rPr>
          <w:bCs/>
          <w:szCs w:val="28"/>
        </w:rPr>
        <w:t>и расчетные показатели максимально допустимого уровня территориальной доступности таких объектов для населения</w:t>
      </w:r>
    </w:p>
    <w:p w:rsidR="00572173" w:rsidRPr="00572173" w:rsidRDefault="00572173" w:rsidP="00572173">
      <w:pPr>
        <w:pStyle w:val="a7"/>
        <w:rPr>
          <w:bCs/>
          <w:szCs w:val="28"/>
        </w:rPr>
      </w:pPr>
    </w:p>
    <w:p w:rsidR="00572173" w:rsidRPr="00572173" w:rsidRDefault="00572173" w:rsidP="00572173">
      <w:pPr>
        <w:pStyle w:val="a7"/>
        <w:rPr>
          <w:szCs w:val="28"/>
        </w:rPr>
      </w:pPr>
      <w:r w:rsidRPr="00572173">
        <w:rPr>
          <w:szCs w:val="28"/>
        </w:rPr>
        <w:t xml:space="preserve">4.1. Расчетные показатели минимально допустимого уровня обеспеченности и </w:t>
      </w:r>
      <w:r w:rsidRPr="00572173">
        <w:rPr>
          <w:bCs/>
          <w:szCs w:val="28"/>
        </w:rPr>
        <w:t>расчетные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инженерных коммуникаций </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572173" w:rsidRPr="00572173" w:rsidTr="00572173">
        <w:trPr>
          <w:trHeight w:val="20"/>
        </w:trPr>
        <w:tc>
          <w:tcPr>
            <w:tcW w:w="543" w:type="dxa"/>
            <w:shd w:val="clear" w:color="auto" w:fill="auto"/>
          </w:tcPr>
          <w:p w:rsidR="00572173" w:rsidRPr="00572173" w:rsidRDefault="00572173" w:rsidP="00572173">
            <w:pPr>
              <w:pStyle w:val="a7"/>
              <w:rPr>
                <w:szCs w:val="28"/>
              </w:rPr>
            </w:pPr>
            <w:r w:rsidRPr="00572173">
              <w:rPr>
                <w:szCs w:val="28"/>
              </w:rPr>
              <w:t>№ п/п</w:t>
            </w:r>
          </w:p>
        </w:tc>
        <w:tc>
          <w:tcPr>
            <w:tcW w:w="2151"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1842" w:type="dxa"/>
            <w:shd w:val="clear" w:color="auto" w:fill="auto"/>
          </w:tcPr>
          <w:p w:rsidR="00572173" w:rsidRPr="00572173" w:rsidRDefault="00572173" w:rsidP="00572173">
            <w:pPr>
              <w:pStyle w:val="a7"/>
              <w:rPr>
                <w:szCs w:val="28"/>
              </w:rPr>
            </w:pPr>
            <w:r w:rsidRPr="00572173">
              <w:rPr>
                <w:szCs w:val="28"/>
              </w:rPr>
              <w:t>Тип расче</w:t>
            </w:r>
            <w:r w:rsidRPr="00572173">
              <w:rPr>
                <w:szCs w:val="28"/>
              </w:rPr>
              <w:t>т</w:t>
            </w:r>
            <w:r w:rsidRPr="00572173">
              <w:rPr>
                <w:szCs w:val="28"/>
              </w:rPr>
              <w:t>ного показ</w:t>
            </w:r>
            <w:r w:rsidRPr="00572173">
              <w:rPr>
                <w:szCs w:val="28"/>
              </w:rPr>
              <w:t>а</w:t>
            </w:r>
            <w:r w:rsidRPr="00572173">
              <w:rPr>
                <w:szCs w:val="28"/>
              </w:rPr>
              <w:t>теля</w:t>
            </w:r>
          </w:p>
        </w:tc>
        <w:tc>
          <w:tcPr>
            <w:tcW w:w="1560" w:type="dxa"/>
            <w:shd w:val="clear" w:color="auto" w:fill="auto"/>
          </w:tcPr>
          <w:p w:rsidR="00572173" w:rsidRPr="00572173" w:rsidRDefault="00572173" w:rsidP="00572173">
            <w:pPr>
              <w:pStyle w:val="a7"/>
              <w:rPr>
                <w:szCs w:val="28"/>
              </w:rPr>
            </w:pPr>
            <w:r w:rsidRPr="00572173">
              <w:rPr>
                <w:szCs w:val="28"/>
              </w:rPr>
              <w:t>Вид ра</w:t>
            </w:r>
            <w:r w:rsidRPr="00572173">
              <w:rPr>
                <w:szCs w:val="28"/>
              </w:rPr>
              <w:t>с</w:t>
            </w:r>
            <w:r w:rsidRPr="00572173">
              <w:rPr>
                <w:szCs w:val="28"/>
              </w:rPr>
              <w:t>четного показателя</w:t>
            </w:r>
          </w:p>
        </w:tc>
        <w:tc>
          <w:tcPr>
            <w:tcW w:w="2126"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t>казателя, ед</w:t>
            </w:r>
            <w:r w:rsidRPr="00572173">
              <w:rPr>
                <w:szCs w:val="28"/>
              </w:rPr>
              <w:t>и</w:t>
            </w:r>
            <w:r w:rsidRPr="00572173">
              <w:rPr>
                <w:szCs w:val="28"/>
              </w:rPr>
              <w:t>ница измерения</w:t>
            </w:r>
          </w:p>
        </w:tc>
        <w:tc>
          <w:tcPr>
            <w:tcW w:w="7513" w:type="dxa"/>
            <w:gridSpan w:val="18"/>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1</w:t>
            </w:r>
          </w:p>
        </w:tc>
        <w:tc>
          <w:tcPr>
            <w:tcW w:w="2151" w:type="dxa"/>
            <w:vMerge w:val="restart"/>
            <w:shd w:val="clear" w:color="auto" w:fill="auto"/>
          </w:tcPr>
          <w:p w:rsidR="00572173" w:rsidRPr="00572173" w:rsidRDefault="00572173" w:rsidP="00572173">
            <w:pPr>
              <w:pStyle w:val="a7"/>
              <w:rPr>
                <w:szCs w:val="28"/>
              </w:rPr>
            </w:pPr>
            <w:r w:rsidRPr="00572173">
              <w:rPr>
                <w:szCs w:val="28"/>
              </w:rPr>
              <w:t>Электроста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подстанция 35 кВ,</w:t>
            </w:r>
          </w:p>
          <w:p w:rsidR="00572173" w:rsidRPr="00572173" w:rsidRDefault="00572173" w:rsidP="00572173">
            <w:pPr>
              <w:pStyle w:val="a7"/>
              <w:rPr>
                <w:szCs w:val="28"/>
              </w:rPr>
            </w:pPr>
            <w:r w:rsidRPr="00572173">
              <w:rPr>
                <w:szCs w:val="28"/>
              </w:rPr>
              <w:t>переключ</w:t>
            </w:r>
            <w:r w:rsidRPr="00572173">
              <w:rPr>
                <w:szCs w:val="28"/>
              </w:rPr>
              <w:t>а</w:t>
            </w:r>
            <w:r w:rsidRPr="00572173">
              <w:rPr>
                <w:szCs w:val="28"/>
              </w:rPr>
              <w:t>тельные пун</w:t>
            </w:r>
            <w:r w:rsidRPr="00572173">
              <w:rPr>
                <w:szCs w:val="28"/>
              </w:rPr>
              <w:t>к</w:t>
            </w:r>
            <w:r w:rsidRPr="00572173">
              <w:rPr>
                <w:szCs w:val="28"/>
              </w:rPr>
              <w:t>ты,</w:t>
            </w:r>
          </w:p>
          <w:p w:rsidR="00572173" w:rsidRPr="00572173" w:rsidRDefault="00572173" w:rsidP="00572173">
            <w:pPr>
              <w:pStyle w:val="a7"/>
              <w:rPr>
                <w:szCs w:val="28"/>
              </w:rPr>
            </w:pPr>
            <w:r w:rsidRPr="00572173">
              <w:rPr>
                <w:szCs w:val="28"/>
              </w:rPr>
              <w:t>трансформ</w:t>
            </w:r>
            <w:r w:rsidRPr="00572173">
              <w:rPr>
                <w:szCs w:val="28"/>
              </w:rPr>
              <w:t>а</w:t>
            </w:r>
            <w:r w:rsidRPr="00572173">
              <w:rPr>
                <w:szCs w:val="28"/>
              </w:rPr>
              <w:t>торные по</w:t>
            </w:r>
            <w:r w:rsidRPr="00572173">
              <w:rPr>
                <w:szCs w:val="28"/>
              </w:rPr>
              <w:t>д</w:t>
            </w:r>
            <w:r w:rsidRPr="00572173">
              <w:rPr>
                <w:szCs w:val="28"/>
              </w:rPr>
              <w:t>станции, линии электроперед</w:t>
            </w:r>
            <w:r w:rsidRPr="00572173">
              <w:rPr>
                <w:szCs w:val="28"/>
              </w:rPr>
              <w:t>а</w:t>
            </w:r>
            <w:r w:rsidRPr="00572173">
              <w:rPr>
                <w:szCs w:val="28"/>
              </w:rPr>
              <w:t>чи 35 кВ, линии электроперед</w:t>
            </w:r>
            <w:r w:rsidRPr="00572173">
              <w:rPr>
                <w:szCs w:val="28"/>
              </w:rPr>
              <w:t>а</w:t>
            </w:r>
            <w:r w:rsidRPr="00572173">
              <w:rPr>
                <w:szCs w:val="28"/>
              </w:rPr>
              <w:t>чи 10 кВ</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Норматив п</w:t>
            </w:r>
            <w:r w:rsidRPr="00572173">
              <w:rPr>
                <w:szCs w:val="28"/>
              </w:rPr>
              <w:t>о</w:t>
            </w:r>
            <w:r w:rsidRPr="00572173">
              <w:rPr>
                <w:szCs w:val="28"/>
              </w:rPr>
              <w:t>требления коммунальных услуг по эле</w:t>
            </w:r>
            <w:r w:rsidRPr="00572173">
              <w:rPr>
                <w:szCs w:val="28"/>
              </w:rPr>
              <w:t>к</w:t>
            </w:r>
            <w:r w:rsidRPr="00572173">
              <w:rPr>
                <w:szCs w:val="28"/>
              </w:rPr>
              <w:t>троснабжению, кВт ч/чел./мес. при количестве проживающих человек в ква</w:t>
            </w:r>
            <w:r w:rsidRPr="00572173">
              <w:rPr>
                <w:szCs w:val="28"/>
              </w:rPr>
              <w:t>р</w:t>
            </w:r>
            <w:r w:rsidRPr="00572173">
              <w:rPr>
                <w:szCs w:val="28"/>
              </w:rPr>
              <w:t>тире (жилом доме)</w:t>
            </w:r>
          </w:p>
        </w:tc>
        <w:tc>
          <w:tcPr>
            <w:tcW w:w="1984" w:type="dxa"/>
            <w:shd w:val="clear" w:color="auto" w:fill="auto"/>
          </w:tcPr>
          <w:p w:rsidR="00572173" w:rsidRPr="00572173" w:rsidRDefault="00572173" w:rsidP="00572173">
            <w:pPr>
              <w:pStyle w:val="a7"/>
              <w:rPr>
                <w:szCs w:val="28"/>
              </w:rPr>
            </w:pPr>
            <w:r w:rsidRPr="00572173">
              <w:rPr>
                <w:szCs w:val="28"/>
              </w:rPr>
              <w:t>Количество комнат</w:t>
            </w:r>
          </w:p>
        </w:tc>
        <w:tc>
          <w:tcPr>
            <w:tcW w:w="993" w:type="dxa"/>
            <w:gridSpan w:val="2"/>
            <w:shd w:val="clear" w:color="auto" w:fill="auto"/>
          </w:tcPr>
          <w:p w:rsidR="00572173" w:rsidRPr="00572173" w:rsidRDefault="00572173" w:rsidP="00572173">
            <w:pPr>
              <w:pStyle w:val="a7"/>
              <w:rPr>
                <w:szCs w:val="28"/>
              </w:rPr>
            </w:pPr>
            <w:r w:rsidRPr="00572173">
              <w:rPr>
                <w:szCs w:val="28"/>
              </w:rPr>
              <w:t>1 ч</w:t>
            </w:r>
            <w:r w:rsidRPr="00572173">
              <w:rPr>
                <w:szCs w:val="28"/>
              </w:rPr>
              <w:t>е</w:t>
            </w:r>
            <w:r w:rsidRPr="00572173">
              <w:rPr>
                <w:szCs w:val="28"/>
              </w:rPr>
              <w:t>ловек</w:t>
            </w:r>
          </w:p>
        </w:tc>
        <w:tc>
          <w:tcPr>
            <w:tcW w:w="1134" w:type="dxa"/>
            <w:gridSpan w:val="4"/>
            <w:shd w:val="clear" w:color="auto" w:fill="auto"/>
          </w:tcPr>
          <w:p w:rsidR="00572173" w:rsidRPr="00572173" w:rsidRDefault="00572173" w:rsidP="00572173">
            <w:pPr>
              <w:pStyle w:val="a7"/>
              <w:rPr>
                <w:szCs w:val="28"/>
              </w:rPr>
            </w:pPr>
            <w:r w:rsidRPr="00572173">
              <w:rPr>
                <w:szCs w:val="28"/>
              </w:rPr>
              <w:t>2 чел</w:t>
            </w:r>
            <w:r w:rsidRPr="00572173">
              <w:rPr>
                <w:szCs w:val="28"/>
              </w:rPr>
              <w:t>о</w:t>
            </w:r>
            <w:r w:rsidRPr="00572173">
              <w:rPr>
                <w:szCs w:val="28"/>
              </w:rPr>
              <w:t>века</w:t>
            </w:r>
          </w:p>
        </w:tc>
        <w:tc>
          <w:tcPr>
            <w:tcW w:w="1134" w:type="dxa"/>
            <w:gridSpan w:val="5"/>
            <w:shd w:val="clear" w:color="auto" w:fill="auto"/>
          </w:tcPr>
          <w:p w:rsidR="00572173" w:rsidRPr="00572173" w:rsidRDefault="00572173" w:rsidP="00572173">
            <w:pPr>
              <w:pStyle w:val="a7"/>
              <w:rPr>
                <w:szCs w:val="28"/>
              </w:rPr>
            </w:pPr>
            <w:r w:rsidRPr="00572173">
              <w:rPr>
                <w:szCs w:val="28"/>
              </w:rPr>
              <w:t>3 чел</w:t>
            </w:r>
            <w:r w:rsidRPr="00572173">
              <w:rPr>
                <w:szCs w:val="28"/>
              </w:rPr>
              <w:t>о</w:t>
            </w:r>
            <w:r w:rsidRPr="00572173">
              <w:rPr>
                <w:szCs w:val="28"/>
              </w:rPr>
              <w:t>века</w:t>
            </w:r>
          </w:p>
        </w:tc>
        <w:tc>
          <w:tcPr>
            <w:tcW w:w="1134" w:type="dxa"/>
            <w:gridSpan w:val="4"/>
            <w:shd w:val="clear" w:color="auto" w:fill="auto"/>
          </w:tcPr>
          <w:p w:rsidR="00572173" w:rsidRPr="00572173" w:rsidRDefault="00572173" w:rsidP="00572173">
            <w:pPr>
              <w:pStyle w:val="a7"/>
              <w:rPr>
                <w:szCs w:val="28"/>
              </w:rPr>
            </w:pPr>
            <w:r w:rsidRPr="00572173">
              <w:rPr>
                <w:szCs w:val="28"/>
              </w:rPr>
              <w:t>4 чел</w:t>
            </w:r>
            <w:r w:rsidRPr="00572173">
              <w:rPr>
                <w:szCs w:val="28"/>
              </w:rPr>
              <w:t>о</w:t>
            </w:r>
            <w:r w:rsidRPr="00572173">
              <w:rPr>
                <w:szCs w:val="28"/>
              </w:rPr>
              <w:t>века</w:t>
            </w:r>
          </w:p>
        </w:tc>
        <w:tc>
          <w:tcPr>
            <w:tcW w:w="1134" w:type="dxa"/>
            <w:gridSpan w:val="2"/>
            <w:shd w:val="clear" w:color="auto" w:fill="auto"/>
          </w:tcPr>
          <w:p w:rsidR="00572173" w:rsidRPr="00572173" w:rsidRDefault="00572173" w:rsidP="00572173">
            <w:pPr>
              <w:pStyle w:val="a7"/>
              <w:rPr>
                <w:szCs w:val="28"/>
              </w:rPr>
            </w:pPr>
            <w:r w:rsidRPr="00572173">
              <w:rPr>
                <w:szCs w:val="28"/>
              </w:rPr>
              <w:t>5 чел</w:t>
            </w:r>
            <w:r w:rsidRPr="00572173">
              <w:rPr>
                <w:szCs w:val="28"/>
              </w:rPr>
              <w:t>о</w:t>
            </w:r>
            <w:r w:rsidRPr="00572173">
              <w:rPr>
                <w:szCs w:val="28"/>
              </w:rPr>
              <w:t>век и более</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513" w:type="dxa"/>
            <w:gridSpan w:val="18"/>
            <w:shd w:val="clear" w:color="auto" w:fill="auto"/>
          </w:tcPr>
          <w:p w:rsidR="00572173" w:rsidRPr="00572173" w:rsidRDefault="00572173" w:rsidP="00572173">
            <w:pPr>
              <w:pStyle w:val="a7"/>
              <w:rPr>
                <w:szCs w:val="28"/>
              </w:rPr>
            </w:pPr>
            <w:r w:rsidRPr="00572173">
              <w:rPr>
                <w:szCs w:val="28"/>
              </w:rPr>
              <w:t>При наличии электрической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140</w:t>
            </w:r>
          </w:p>
        </w:tc>
        <w:tc>
          <w:tcPr>
            <w:tcW w:w="1134" w:type="dxa"/>
            <w:gridSpan w:val="4"/>
            <w:shd w:val="clear" w:color="auto" w:fill="auto"/>
          </w:tcPr>
          <w:p w:rsidR="00572173" w:rsidRPr="00572173" w:rsidRDefault="00572173" w:rsidP="00572173">
            <w:pPr>
              <w:pStyle w:val="a7"/>
              <w:rPr>
                <w:szCs w:val="28"/>
              </w:rPr>
            </w:pPr>
            <w:r w:rsidRPr="00572173">
              <w:rPr>
                <w:szCs w:val="28"/>
              </w:rPr>
              <w:t>87</w:t>
            </w:r>
          </w:p>
        </w:tc>
        <w:tc>
          <w:tcPr>
            <w:tcW w:w="1134" w:type="dxa"/>
            <w:gridSpan w:val="5"/>
            <w:shd w:val="clear" w:color="auto" w:fill="auto"/>
          </w:tcPr>
          <w:p w:rsidR="00572173" w:rsidRPr="00572173" w:rsidRDefault="00572173" w:rsidP="00572173">
            <w:pPr>
              <w:pStyle w:val="a7"/>
              <w:rPr>
                <w:szCs w:val="28"/>
              </w:rPr>
            </w:pPr>
            <w:r w:rsidRPr="00572173">
              <w:rPr>
                <w:szCs w:val="28"/>
              </w:rPr>
              <w:t>67</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1134"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165</w:t>
            </w:r>
          </w:p>
        </w:tc>
        <w:tc>
          <w:tcPr>
            <w:tcW w:w="1134" w:type="dxa"/>
            <w:gridSpan w:val="4"/>
            <w:shd w:val="clear" w:color="auto" w:fill="auto"/>
          </w:tcPr>
          <w:p w:rsidR="00572173" w:rsidRPr="00572173" w:rsidRDefault="00572173" w:rsidP="00572173">
            <w:pPr>
              <w:pStyle w:val="a7"/>
              <w:rPr>
                <w:szCs w:val="28"/>
              </w:rPr>
            </w:pPr>
            <w:r w:rsidRPr="00572173">
              <w:rPr>
                <w:szCs w:val="28"/>
              </w:rPr>
              <w:t>102</w:t>
            </w:r>
          </w:p>
        </w:tc>
        <w:tc>
          <w:tcPr>
            <w:tcW w:w="1134" w:type="dxa"/>
            <w:gridSpan w:val="5"/>
            <w:shd w:val="clear" w:color="auto" w:fill="auto"/>
          </w:tcPr>
          <w:p w:rsidR="00572173" w:rsidRPr="00572173" w:rsidRDefault="00572173" w:rsidP="00572173">
            <w:pPr>
              <w:pStyle w:val="a7"/>
              <w:rPr>
                <w:szCs w:val="28"/>
              </w:rPr>
            </w:pPr>
            <w:r w:rsidRPr="00572173">
              <w:rPr>
                <w:szCs w:val="28"/>
              </w:rPr>
              <w:t>79</w:t>
            </w:r>
          </w:p>
        </w:tc>
        <w:tc>
          <w:tcPr>
            <w:tcW w:w="1134" w:type="dxa"/>
            <w:gridSpan w:val="4"/>
            <w:shd w:val="clear" w:color="auto" w:fill="auto"/>
          </w:tcPr>
          <w:p w:rsidR="00572173" w:rsidRPr="00572173" w:rsidRDefault="00572173" w:rsidP="00572173">
            <w:pPr>
              <w:pStyle w:val="a7"/>
              <w:rPr>
                <w:szCs w:val="28"/>
              </w:rPr>
            </w:pPr>
            <w:r w:rsidRPr="00572173">
              <w:rPr>
                <w:szCs w:val="28"/>
              </w:rPr>
              <w:t>64</w:t>
            </w:r>
          </w:p>
        </w:tc>
        <w:tc>
          <w:tcPr>
            <w:tcW w:w="1134" w:type="dxa"/>
            <w:gridSpan w:val="2"/>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180</w:t>
            </w:r>
          </w:p>
        </w:tc>
        <w:tc>
          <w:tcPr>
            <w:tcW w:w="1134" w:type="dxa"/>
            <w:gridSpan w:val="4"/>
            <w:shd w:val="clear" w:color="auto" w:fill="auto"/>
          </w:tcPr>
          <w:p w:rsidR="00572173" w:rsidRPr="00572173" w:rsidRDefault="00572173" w:rsidP="00572173">
            <w:pPr>
              <w:pStyle w:val="a7"/>
              <w:rPr>
                <w:szCs w:val="28"/>
              </w:rPr>
            </w:pPr>
            <w:r w:rsidRPr="00572173">
              <w:rPr>
                <w:szCs w:val="28"/>
              </w:rPr>
              <w:t>112</w:t>
            </w:r>
          </w:p>
        </w:tc>
        <w:tc>
          <w:tcPr>
            <w:tcW w:w="1134" w:type="dxa"/>
            <w:gridSpan w:val="5"/>
            <w:shd w:val="clear" w:color="auto" w:fill="auto"/>
          </w:tcPr>
          <w:p w:rsidR="00572173" w:rsidRPr="00572173" w:rsidRDefault="00572173" w:rsidP="00572173">
            <w:pPr>
              <w:pStyle w:val="a7"/>
              <w:rPr>
                <w:szCs w:val="28"/>
              </w:rPr>
            </w:pPr>
            <w:r w:rsidRPr="00572173">
              <w:rPr>
                <w:szCs w:val="28"/>
              </w:rPr>
              <w:t>87</w:t>
            </w:r>
          </w:p>
        </w:tc>
        <w:tc>
          <w:tcPr>
            <w:tcW w:w="1134" w:type="dxa"/>
            <w:gridSpan w:val="4"/>
            <w:shd w:val="clear" w:color="auto" w:fill="auto"/>
          </w:tcPr>
          <w:p w:rsidR="00572173" w:rsidRPr="00572173" w:rsidRDefault="00572173" w:rsidP="00572173">
            <w:pPr>
              <w:pStyle w:val="a7"/>
              <w:rPr>
                <w:szCs w:val="28"/>
              </w:rPr>
            </w:pPr>
            <w:r w:rsidRPr="00572173">
              <w:rPr>
                <w:szCs w:val="28"/>
              </w:rPr>
              <w:t>70</w:t>
            </w:r>
          </w:p>
        </w:tc>
        <w:tc>
          <w:tcPr>
            <w:tcW w:w="1134" w:type="dxa"/>
            <w:gridSpan w:val="2"/>
            <w:shd w:val="clear" w:color="auto" w:fill="auto"/>
          </w:tcPr>
          <w:p w:rsidR="00572173" w:rsidRPr="00572173" w:rsidRDefault="00572173" w:rsidP="00572173">
            <w:pPr>
              <w:pStyle w:val="a7"/>
              <w:rPr>
                <w:szCs w:val="28"/>
              </w:rPr>
            </w:pPr>
            <w:r w:rsidRPr="00572173">
              <w:rPr>
                <w:szCs w:val="28"/>
              </w:rPr>
              <w:t>61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192</w:t>
            </w:r>
          </w:p>
        </w:tc>
        <w:tc>
          <w:tcPr>
            <w:tcW w:w="1134" w:type="dxa"/>
            <w:gridSpan w:val="4"/>
            <w:shd w:val="clear" w:color="auto" w:fill="auto"/>
          </w:tcPr>
          <w:p w:rsidR="00572173" w:rsidRPr="00572173" w:rsidRDefault="00572173" w:rsidP="00572173">
            <w:pPr>
              <w:pStyle w:val="a7"/>
              <w:rPr>
                <w:szCs w:val="28"/>
              </w:rPr>
            </w:pPr>
            <w:r w:rsidRPr="00572173">
              <w:rPr>
                <w:szCs w:val="28"/>
              </w:rPr>
              <w:t>119</w:t>
            </w:r>
          </w:p>
        </w:tc>
        <w:tc>
          <w:tcPr>
            <w:tcW w:w="1134" w:type="dxa"/>
            <w:gridSpan w:val="5"/>
            <w:shd w:val="clear" w:color="auto" w:fill="auto"/>
          </w:tcPr>
          <w:p w:rsidR="00572173" w:rsidRPr="00572173" w:rsidRDefault="00572173" w:rsidP="00572173">
            <w:pPr>
              <w:pStyle w:val="a7"/>
              <w:rPr>
                <w:szCs w:val="28"/>
              </w:rPr>
            </w:pPr>
            <w:r w:rsidRPr="00572173">
              <w:rPr>
                <w:szCs w:val="28"/>
              </w:rPr>
              <w:t>92</w:t>
            </w:r>
          </w:p>
        </w:tc>
        <w:tc>
          <w:tcPr>
            <w:tcW w:w="1134" w:type="dxa"/>
            <w:gridSpan w:val="4"/>
            <w:shd w:val="clear" w:color="auto" w:fill="auto"/>
          </w:tcPr>
          <w:p w:rsidR="00572173" w:rsidRPr="00572173" w:rsidRDefault="00572173" w:rsidP="00572173">
            <w:pPr>
              <w:pStyle w:val="a7"/>
              <w:rPr>
                <w:szCs w:val="28"/>
              </w:rPr>
            </w:pPr>
            <w:r w:rsidRPr="00572173">
              <w:rPr>
                <w:szCs w:val="28"/>
              </w:rPr>
              <w:t>75</w:t>
            </w:r>
          </w:p>
        </w:tc>
        <w:tc>
          <w:tcPr>
            <w:tcW w:w="1134" w:type="dxa"/>
            <w:gridSpan w:val="2"/>
            <w:shd w:val="clear" w:color="auto" w:fill="auto"/>
          </w:tcPr>
          <w:p w:rsidR="00572173" w:rsidRPr="00572173" w:rsidRDefault="00572173" w:rsidP="00572173">
            <w:pPr>
              <w:pStyle w:val="a7"/>
              <w:rPr>
                <w:szCs w:val="28"/>
              </w:rPr>
            </w:pPr>
            <w:r w:rsidRPr="00572173">
              <w:rPr>
                <w:szCs w:val="28"/>
              </w:rPr>
              <w:t>65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513" w:type="dxa"/>
            <w:gridSpan w:val="18"/>
            <w:shd w:val="clear" w:color="auto" w:fill="auto"/>
          </w:tcPr>
          <w:p w:rsidR="00572173" w:rsidRPr="00572173" w:rsidRDefault="00572173" w:rsidP="00572173">
            <w:pPr>
              <w:pStyle w:val="a7"/>
              <w:rPr>
                <w:szCs w:val="28"/>
              </w:rPr>
            </w:pPr>
            <w:r w:rsidRPr="00572173">
              <w:rPr>
                <w:szCs w:val="28"/>
              </w:rPr>
              <w:t>При наличии газовой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90</w:t>
            </w:r>
          </w:p>
        </w:tc>
        <w:tc>
          <w:tcPr>
            <w:tcW w:w="1134" w:type="dxa"/>
            <w:gridSpan w:val="4"/>
            <w:shd w:val="clear" w:color="auto" w:fill="auto"/>
          </w:tcPr>
          <w:p w:rsidR="00572173" w:rsidRPr="00572173" w:rsidRDefault="00572173" w:rsidP="00572173">
            <w:pPr>
              <w:pStyle w:val="a7"/>
              <w:rPr>
                <w:szCs w:val="28"/>
              </w:rPr>
            </w:pPr>
            <w:r w:rsidRPr="00572173">
              <w:rPr>
                <w:szCs w:val="28"/>
              </w:rPr>
              <w:t>56</w:t>
            </w:r>
          </w:p>
        </w:tc>
        <w:tc>
          <w:tcPr>
            <w:tcW w:w="1134" w:type="dxa"/>
            <w:gridSpan w:val="5"/>
            <w:shd w:val="clear" w:color="auto" w:fill="auto"/>
          </w:tcPr>
          <w:p w:rsidR="00572173" w:rsidRPr="00572173" w:rsidRDefault="00572173" w:rsidP="00572173">
            <w:pPr>
              <w:pStyle w:val="a7"/>
              <w:rPr>
                <w:szCs w:val="28"/>
              </w:rPr>
            </w:pPr>
            <w:r w:rsidRPr="00572173">
              <w:rPr>
                <w:szCs w:val="28"/>
              </w:rPr>
              <w:t>43</w:t>
            </w:r>
          </w:p>
        </w:tc>
        <w:tc>
          <w:tcPr>
            <w:tcW w:w="1134" w:type="dxa"/>
            <w:gridSpan w:val="4"/>
            <w:shd w:val="clear" w:color="auto" w:fill="auto"/>
          </w:tcPr>
          <w:p w:rsidR="00572173" w:rsidRPr="00572173" w:rsidRDefault="00572173" w:rsidP="00572173">
            <w:pPr>
              <w:pStyle w:val="a7"/>
              <w:rPr>
                <w:szCs w:val="28"/>
              </w:rPr>
            </w:pPr>
            <w:r w:rsidRPr="00572173">
              <w:rPr>
                <w:szCs w:val="28"/>
              </w:rPr>
              <w:t>35</w:t>
            </w:r>
          </w:p>
        </w:tc>
        <w:tc>
          <w:tcPr>
            <w:tcW w:w="1134" w:type="dxa"/>
            <w:gridSpan w:val="2"/>
            <w:shd w:val="clear" w:color="auto" w:fill="auto"/>
          </w:tcPr>
          <w:p w:rsidR="00572173" w:rsidRPr="00572173" w:rsidRDefault="00572173" w:rsidP="00572173">
            <w:pPr>
              <w:pStyle w:val="a7"/>
              <w:rPr>
                <w:szCs w:val="28"/>
              </w:rPr>
            </w:pPr>
            <w:r w:rsidRPr="00572173">
              <w:rPr>
                <w:szCs w:val="28"/>
              </w:rPr>
              <w:t>31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116</w:t>
            </w:r>
          </w:p>
        </w:tc>
        <w:tc>
          <w:tcPr>
            <w:tcW w:w="1134" w:type="dxa"/>
            <w:gridSpan w:val="4"/>
            <w:shd w:val="clear" w:color="auto" w:fill="auto"/>
          </w:tcPr>
          <w:p w:rsidR="00572173" w:rsidRPr="00572173" w:rsidRDefault="00572173" w:rsidP="00572173">
            <w:pPr>
              <w:pStyle w:val="a7"/>
              <w:rPr>
                <w:szCs w:val="28"/>
              </w:rPr>
            </w:pPr>
            <w:r w:rsidRPr="00572173">
              <w:rPr>
                <w:szCs w:val="28"/>
              </w:rPr>
              <w:t>72</w:t>
            </w:r>
          </w:p>
        </w:tc>
        <w:tc>
          <w:tcPr>
            <w:tcW w:w="1134" w:type="dxa"/>
            <w:gridSpan w:val="5"/>
            <w:shd w:val="clear" w:color="auto" w:fill="auto"/>
          </w:tcPr>
          <w:p w:rsidR="00572173" w:rsidRPr="00572173" w:rsidRDefault="00572173" w:rsidP="00572173">
            <w:pPr>
              <w:pStyle w:val="a7"/>
              <w:rPr>
                <w:szCs w:val="28"/>
              </w:rPr>
            </w:pPr>
            <w:r w:rsidRPr="00572173">
              <w:rPr>
                <w:szCs w:val="28"/>
              </w:rPr>
              <w:t>56</w:t>
            </w:r>
          </w:p>
        </w:tc>
        <w:tc>
          <w:tcPr>
            <w:tcW w:w="1134" w:type="dxa"/>
            <w:gridSpan w:val="4"/>
            <w:shd w:val="clear" w:color="auto" w:fill="auto"/>
          </w:tcPr>
          <w:p w:rsidR="00572173" w:rsidRPr="00572173" w:rsidRDefault="00572173" w:rsidP="00572173">
            <w:pPr>
              <w:pStyle w:val="a7"/>
              <w:rPr>
                <w:szCs w:val="28"/>
              </w:rPr>
            </w:pPr>
            <w:r w:rsidRPr="00572173">
              <w:rPr>
                <w:szCs w:val="28"/>
              </w:rPr>
              <w:t>45</w:t>
            </w:r>
          </w:p>
        </w:tc>
        <w:tc>
          <w:tcPr>
            <w:tcW w:w="1134" w:type="dxa"/>
            <w:gridSpan w:val="2"/>
            <w:shd w:val="clear" w:color="auto" w:fill="auto"/>
          </w:tcPr>
          <w:p w:rsidR="00572173" w:rsidRPr="00572173" w:rsidRDefault="00572173" w:rsidP="00572173">
            <w:pPr>
              <w:pStyle w:val="a7"/>
              <w:rPr>
                <w:szCs w:val="28"/>
              </w:rPr>
            </w:pPr>
            <w:r w:rsidRPr="00572173">
              <w:rPr>
                <w:szCs w:val="28"/>
              </w:rPr>
              <w:t>39</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131</w:t>
            </w:r>
          </w:p>
        </w:tc>
        <w:tc>
          <w:tcPr>
            <w:tcW w:w="1134" w:type="dxa"/>
            <w:gridSpan w:val="4"/>
            <w:shd w:val="clear" w:color="auto" w:fill="auto"/>
          </w:tcPr>
          <w:p w:rsidR="00572173" w:rsidRPr="00572173" w:rsidRDefault="00572173" w:rsidP="00572173">
            <w:pPr>
              <w:pStyle w:val="a7"/>
              <w:rPr>
                <w:szCs w:val="28"/>
              </w:rPr>
            </w:pPr>
            <w:r w:rsidRPr="00572173">
              <w:rPr>
                <w:szCs w:val="28"/>
              </w:rPr>
              <w:t>81</w:t>
            </w:r>
          </w:p>
        </w:tc>
        <w:tc>
          <w:tcPr>
            <w:tcW w:w="1134" w:type="dxa"/>
            <w:gridSpan w:val="5"/>
            <w:shd w:val="clear" w:color="auto" w:fill="auto"/>
          </w:tcPr>
          <w:p w:rsidR="00572173" w:rsidRPr="00572173" w:rsidRDefault="00572173" w:rsidP="00572173">
            <w:pPr>
              <w:pStyle w:val="a7"/>
              <w:rPr>
                <w:szCs w:val="28"/>
              </w:rPr>
            </w:pPr>
            <w:r w:rsidRPr="00572173">
              <w:rPr>
                <w:szCs w:val="28"/>
              </w:rPr>
              <w:t>63</w:t>
            </w:r>
          </w:p>
        </w:tc>
        <w:tc>
          <w:tcPr>
            <w:tcW w:w="1134" w:type="dxa"/>
            <w:gridSpan w:val="4"/>
            <w:shd w:val="clear" w:color="auto" w:fill="auto"/>
          </w:tcPr>
          <w:p w:rsidR="00572173" w:rsidRPr="00572173" w:rsidRDefault="00572173" w:rsidP="00572173">
            <w:pPr>
              <w:pStyle w:val="a7"/>
              <w:rPr>
                <w:szCs w:val="28"/>
              </w:rPr>
            </w:pPr>
            <w:r w:rsidRPr="00572173">
              <w:rPr>
                <w:szCs w:val="28"/>
              </w:rPr>
              <w:t>51</w:t>
            </w:r>
          </w:p>
        </w:tc>
        <w:tc>
          <w:tcPr>
            <w:tcW w:w="1134" w:type="dxa"/>
            <w:gridSpan w:val="2"/>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142</w:t>
            </w:r>
          </w:p>
        </w:tc>
        <w:tc>
          <w:tcPr>
            <w:tcW w:w="1134" w:type="dxa"/>
            <w:gridSpan w:val="4"/>
            <w:shd w:val="clear" w:color="auto" w:fill="auto"/>
          </w:tcPr>
          <w:p w:rsidR="00572173" w:rsidRPr="00572173" w:rsidRDefault="00572173" w:rsidP="00572173">
            <w:pPr>
              <w:pStyle w:val="a7"/>
              <w:rPr>
                <w:szCs w:val="28"/>
              </w:rPr>
            </w:pPr>
            <w:r w:rsidRPr="00572173">
              <w:rPr>
                <w:szCs w:val="28"/>
              </w:rPr>
              <w:t>88</w:t>
            </w:r>
          </w:p>
        </w:tc>
        <w:tc>
          <w:tcPr>
            <w:tcW w:w="1134" w:type="dxa"/>
            <w:gridSpan w:val="5"/>
            <w:shd w:val="clear" w:color="auto" w:fill="auto"/>
          </w:tcPr>
          <w:p w:rsidR="00572173" w:rsidRPr="00572173" w:rsidRDefault="00572173" w:rsidP="00572173">
            <w:pPr>
              <w:pStyle w:val="a7"/>
              <w:rPr>
                <w:szCs w:val="28"/>
              </w:rPr>
            </w:pPr>
            <w:r w:rsidRPr="00572173">
              <w:rPr>
                <w:szCs w:val="28"/>
              </w:rPr>
              <w:t>68</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1134"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 xml:space="preserve">мально </w:t>
            </w:r>
            <w:r w:rsidRPr="00572173">
              <w:rPr>
                <w:szCs w:val="28"/>
              </w:rPr>
              <w:lastRenderedPageBreak/>
              <w:t>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 xml:space="preserve">ного участка, отводимого для понизительных </w:t>
            </w:r>
            <w:r w:rsidRPr="00572173">
              <w:rPr>
                <w:szCs w:val="28"/>
              </w:rPr>
              <w:lastRenderedPageBreak/>
              <w:t>подстанций 35 кВ и перекл</w:t>
            </w:r>
            <w:r w:rsidRPr="00572173">
              <w:rPr>
                <w:szCs w:val="28"/>
              </w:rPr>
              <w:t>ю</w:t>
            </w:r>
            <w:r w:rsidRPr="00572173">
              <w:rPr>
                <w:szCs w:val="28"/>
              </w:rPr>
              <w:t>чательных пунктов, кв.м</w:t>
            </w:r>
          </w:p>
        </w:tc>
        <w:tc>
          <w:tcPr>
            <w:tcW w:w="7513" w:type="dxa"/>
            <w:gridSpan w:val="18"/>
            <w:shd w:val="clear" w:color="auto" w:fill="auto"/>
          </w:tcPr>
          <w:p w:rsidR="00572173" w:rsidRPr="00572173" w:rsidRDefault="00572173" w:rsidP="00572173">
            <w:pPr>
              <w:pStyle w:val="a7"/>
              <w:rPr>
                <w:szCs w:val="28"/>
              </w:rPr>
            </w:pPr>
            <w:r w:rsidRPr="00572173">
              <w:rPr>
                <w:szCs w:val="28"/>
              </w:rPr>
              <w:lastRenderedPageBreak/>
              <w:t>5000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отводимого для трансформ</w:t>
            </w:r>
            <w:r w:rsidRPr="00572173">
              <w:rPr>
                <w:szCs w:val="28"/>
              </w:rPr>
              <w:t>а</w:t>
            </w:r>
            <w:r w:rsidRPr="00572173">
              <w:rPr>
                <w:szCs w:val="28"/>
              </w:rPr>
              <w:t>торных по</w:t>
            </w:r>
            <w:r w:rsidRPr="00572173">
              <w:rPr>
                <w:szCs w:val="28"/>
              </w:rPr>
              <w:t>д</w:t>
            </w:r>
            <w:r w:rsidRPr="00572173">
              <w:rPr>
                <w:szCs w:val="28"/>
              </w:rPr>
              <w:t>станций, ра</w:t>
            </w:r>
            <w:r w:rsidRPr="00572173">
              <w:rPr>
                <w:szCs w:val="28"/>
              </w:rPr>
              <w:t>с</w:t>
            </w:r>
            <w:r w:rsidRPr="00572173">
              <w:rPr>
                <w:szCs w:val="28"/>
              </w:rPr>
              <w:t>пределител</w:t>
            </w:r>
            <w:r w:rsidRPr="00572173">
              <w:rPr>
                <w:szCs w:val="28"/>
              </w:rPr>
              <w:t>ь</w:t>
            </w:r>
            <w:r w:rsidRPr="00572173">
              <w:rPr>
                <w:szCs w:val="28"/>
              </w:rPr>
              <w:t>ных и секци</w:t>
            </w:r>
            <w:r w:rsidRPr="00572173">
              <w:rPr>
                <w:szCs w:val="28"/>
              </w:rPr>
              <w:t>о</w:t>
            </w:r>
            <w:r w:rsidRPr="00572173">
              <w:rPr>
                <w:szCs w:val="28"/>
              </w:rPr>
              <w:t>нирующих пунктов, кв.м</w:t>
            </w:r>
          </w:p>
        </w:tc>
        <w:tc>
          <w:tcPr>
            <w:tcW w:w="3685" w:type="dxa"/>
            <w:gridSpan w:val="6"/>
            <w:shd w:val="clear" w:color="auto" w:fill="auto"/>
          </w:tcPr>
          <w:p w:rsidR="00572173" w:rsidRPr="00572173" w:rsidRDefault="00572173" w:rsidP="00572173">
            <w:pPr>
              <w:pStyle w:val="a7"/>
              <w:rPr>
                <w:szCs w:val="28"/>
              </w:rPr>
            </w:pPr>
            <w:r w:rsidRPr="00572173">
              <w:rPr>
                <w:szCs w:val="28"/>
              </w:rPr>
              <w:t>Вид объекта</w:t>
            </w:r>
          </w:p>
        </w:tc>
        <w:tc>
          <w:tcPr>
            <w:tcW w:w="3828" w:type="dxa"/>
            <w:gridSpan w:val="12"/>
            <w:shd w:val="clear" w:color="auto" w:fill="auto"/>
          </w:tcPr>
          <w:p w:rsidR="00572173" w:rsidRPr="00572173" w:rsidRDefault="00572173" w:rsidP="00572173">
            <w:pPr>
              <w:pStyle w:val="a7"/>
              <w:rPr>
                <w:szCs w:val="28"/>
              </w:rPr>
            </w:pPr>
            <w:r w:rsidRPr="00572173">
              <w:rPr>
                <w:szCs w:val="28"/>
              </w:rPr>
              <w:t>Размер земельного участка, кв.м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Мачтовые подстанции мо</w:t>
            </w:r>
            <w:r w:rsidRPr="00572173">
              <w:rPr>
                <w:szCs w:val="28"/>
              </w:rPr>
              <w:t>щ</w:t>
            </w:r>
            <w:r w:rsidRPr="00572173">
              <w:rPr>
                <w:szCs w:val="28"/>
              </w:rPr>
              <w:t>ностью от 25 до 250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одним трансформатором мощностью от 25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двумя трансформаторами мощностью от 160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Подстанции с двумя тран</w:t>
            </w:r>
            <w:r w:rsidRPr="00572173">
              <w:rPr>
                <w:szCs w:val="28"/>
              </w:rPr>
              <w:t>с</w:t>
            </w:r>
            <w:r w:rsidRPr="00572173">
              <w:rPr>
                <w:szCs w:val="28"/>
              </w:rPr>
              <w:t>форматорами закрытого т</w:t>
            </w:r>
            <w:r w:rsidRPr="00572173">
              <w:rPr>
                <w:szCs w:val="28"/>
              </w:rPr>
              <w:t>и</w:t>
            </w:r>
            <w:r w:rsidRPr="00572173">
              <w:rPr>
                <w:szCs w:val="28"/>
              </w:rPr>
              <w:t>па мощностью от 160 до 630 кВА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150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наружной установки</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250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закрытого типа</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200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Секционирующие пункты</w:t>
            </w:r>
          </w:p>
        </w:tc>
        <w:tc>
          <w:tcPr>
            <w:tcW w:w="3828"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lastRenderedPageBreak/>
              <w:t>2</w:t>
            </w:r>
          </w:p>
        </w:tc>
        <w:tc>
          <w:tcPr>
            <w:tcW w:w="2151" w:type="dxa"/>
            <w:vMerge w:val="restart"/>
            <w:shd w:val="clear" w:color="auto" w:fill="auto"/>
          </w:tcPr>
          <w:p w:rsidR="00572173" w:rsidRPr="00572173" w:rsidRDefault="00572173" w:rsidP="00572173">
            <w:pPr>
              <w:pStyle w:val="a7"/>
              <w:rPr>
                <w:szCs w:val="28"/>
              </w:rPr>
            </w:pPr>
            <w:r w:rsidRPr="00572173">
              <w:rPr>
                <w:szCs w:val="28"/>
              </w:rPr>
              <w:t>Пункты ред</w:t>
            </w:r>
            <w:r w:rsidRPr="00572173">
              <w:rPr>
                <w:szCs w:val="28"/>
              </w:rPr>
              <w:t>у</w:t>
            </w:r>
            <w:r w:rsidRPr="00572173">
              <w:rPr>
                <w:szCs w:val="28"/>
              </w:rPr>
              <w:t>цирования газа,</w:t>
            </w:r>
          </w:p>
          <w:p w:rsidR="00572173" w:rsidRPr="00572173" w:rsidRDefault="00572173" w:rsidP="00572173">
            <w:pPr>
              <w:pStyle w:val="a7"/>
              <w:rPr>
                <w:szCs w:val="28"/>
              </w:rPr>
            </w:pPr>
            <w:r w:rsidRPr="00572173">
              <w:rPr>
                <w:szCs w:val="28"/>
              </w:rPr>
              <w:t>резервуарные установки сжиженных у</w:t>
            </w:r>
            <w:r w:rsidRPr="00572173">
              <w:rPr>
                <w:szCs w:val="28"/>
              </w:rPr>
              <w:t>г</w:t>
            </w:r>
            <w:r w:rsidRPr="00572173">
              <w:rPr>
                <w:szCs w:val="28"/>
              </w:rPr>
              <w:t>леводородных газов,</w:t>
            </w:r>
          </w:p>
          <w:p w:rsidR="00572173" w:rsidRPr="00572173" w:rsidRDefault="00572173" w:rsidP="00572173">
            <w:pPr>
              <w:pStyle w:val="a7"/>
              <w:rPr>
                <w:szCs w:val="28"/>
              </w:rPr>
            </w:pPr>
            <w:r w:rsidRPr="00572173">
              <w:rPr>
                <w:spacing w:val="-4"/>
                <w:szCs w:val="28"/>
              </w:rPr>
              <w:t>газонаполн</w:t>
            </w:r>
            <w:r w:rsidRPr="00572173">
              <w:rPr>
                <w:spacing w:val="-4"/>
                <w:szCs w:val="28"/>
              </w:rPr>
              <w:t>и</w:t>
            </w:r>
            <w:r w:rsidRPr="00572173">
              <w:rPr>
                <w:spacing w:val="-4"/>
                <w:szCs w:val="28"/>
              </w:rPr>
              <w:t>тельные</w:t>
            </w:r>
            <w:r w:rsidRPr="00572173">
              <w:rPr>
                <w:szCs w:val="28"/>
              </w:rPr>
              <w:t xml:space="preserve"> ста</w:t>
            </w:r>
            <w:r w:rsidRPr="00572173">
              <w:rPr>
                <w:szCs w:val="28"/>
              </w:rPr>
              <w:t>н</w:t>
            </w:r>
            <w:r w:rsidRPr="00572173">
              <w:rPr>
                <w:szCs w:val="28"/>
              </w:rPr>
              <w:t>ции,</w:t>
            </w:r>
          </w:p>
          <w:p w:rsidR="00572173" w:rsidRPr="00572173" w:rsidRDefault="00572173" w:rsidP="00572173">
            <w:pPr>
              <w:pStyle w:val="a7"/>
              <w:rPr>
                <w:szCs w:val="28"/>
              </w:rPr>
            </w:pPr>
          </w:p>
          <w:p w:rsidR="00572173" w:rsidRPr="00572173" w:rsidRDefault="00572173" w:rsidP="00572173">
            <w:pPr>
              <w:pStyle w:val="a7"/>
              <w:rPr>
                <w:szCs w:val="28"/>
              </w:rPr>
            </w:pP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приро</w:t>
            </w:r>
            <w:r w:rsidRPr="00572173">
              <w:rPr>
                <w:szCs w:val="28"/>
              </w:rPr>
              <w:t>д</w:t>
            </w:r>
            <w:r w:rsidRPr="00572173">
              <w:rPr>
                <w:szCs w:val="28"/>
              </w:rPr>
              <w:t>ного и сж</w:t>
            </w:r>
            <w:r w:rsidRPr="00572173">
              <w:rPr>
                <w:szCs w:val="28"/>
              </w:rPr>
              <w:t>и</w:t>
            </w:r>
            <w:r w:rsidRPr="00572173">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572173">
              <w:rPr>
                <w:szCs w:val="28"/>
              </w:rPr>
              <w:t>о</w:t>
            </w:r>
            <w:r w:rsidRPr="00572173">
              <w:rPr>
                <w:szCs w:val="28"/>
              </w:rPr>
              <w:t>го газа</w:t>
            </w:r>
          </w:p>
        </w:tc>
        <w:tc>
          <w:tcPr>
            <w:tcW w:w="3647" w:type="dxa"/>
            <w:gridSpan w:val="5"/>
            <w:shd w:val="clear" w:color="auto" w:fill="auto"/>
          </w:tcPr>
          <w:p w:rsidR="00572173" w:rsidRPr="00572173" w:rsidRDefault="00572173" w:rsidP="00572173">
            <w:pPr>
              <w:pStyle w:val="a7"/>
              <w:rPr>
                <w:szCs w:val="28"/>
              </w:rPr>
            </w:pPr>
            <w:r w:rsidRPr="00572173">
              <w:rPr>
                <w:szCs w:val="28"/>
              </w:rPr>
              <w:t>Вид потребления</w:t>
            </w:r>
          </w:p>
        </w:tc>
        <w:tc>
          <w:tcPr>
            <w:tcW w:w="1740" w:type="dxa"/>
            <w:gridSpan w:val="8"/>
            <w:shd w:val="clear" w:color="auto" w:fill="auto"/>
          </w:tcPr>
          <w:p w:rsidR="00572173" w:rsidRPr="00572173" w:rsidRDefault="00572173" w:rsidP="00572173">
            <w:pPr>
              <w:pStyle w:val="a7"/>
              <w:rPr>
                <w:szCs w:val="28"/>
              </w:rPr>
            </w:pPr>
          </w:p>
        </w:tc>
        <w:tc>
          <w:tcPr>
            <w:tcW w:w="2126" w:type="dxa"/>
            <w:gridSpan w:val="5"/>
            <w:shd w:val="clear" w:color="auto" w:fill="auto"/>
          </w:tcPr>
          <w:p w:rsidR="00572173" w:rsidRPr="00572173" w:rsidRDefault="00572173" w:rsidP="00572173">
            <w:pPr>
              <w:pStyle w:val="a7"/>
              <w:rPr>
                <w:szCs w:val="28"/>
              </w:rPr>
            </w:pPr>
            <w:r w:rsidRPr="00572173">
              <w:rPr>
                <w:szCs w:val="28"/>
              </w:rPr>
              <w:t>Норматив п</w:t>
            </w:r>
            <w:r w:rsidRPr="00572173">
              <w:rPr>
                <w:szCs w:val="28"/>
              </w:rPr>
              <w:t>о</w:t>
            </w:r>
            <w:r w:rsidRPr="00572173">
              <w:rPr>
                <w:szCs w:val="28"/>
              </w:rPr>
              <w:t>требления сжиженного г</w:t>
            </w:r>
            <w:r w:rsidRPr="00572173">
              <w:rPr>
                <w:szCs w:val="28"/>
              </w:rPr>
              <w:t>а</w:t>
            </w:r>
            <w:r w:rsidRPr="00572173">
              <w:rPr>
                <w:szCs w:val="28"/>
              </w:rPr>
              <w:t>за, кг в месяц (куб. в год) на 1 человека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p>
        </w:tc>
        <w:tc>
          <w:tcPr>
            <w:tcW w:w="1740" w:type="dxa"/>
            <w:gridSpan w:val="8"/>
            <w:shd w:val="clear" w:color="auto" w:fill="auto"/>
          </w:tcPr>
          <w:p w:rsidR="00572173" w:rsidRPr="00572173" w:rsidRDefault="00572173" w:rsidP="00572173">
            <w:pPr>
              <w:pStyle w:val="a7"/>
              <w:rPr>
                <w:szCs w:val="28"/>
              </w:rPr>
            </w:pPr>
            <w:r w:rsidRPr="00572173">
              <w:rPr>
                <w:szCs w:val="28"/>
              </w:rPr>
              <w:t>-</w:t>
            </w:r>
          </w:p>
        </w:tc>
        <w:tc>
          <w:tcPr>
            <w:tcW w:w="2126"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r w:rsidRPr="00572173">
              <w:rPr>
                <w:szCs w:val="28"/>
              </w:rPr>
              <w:t>на приготовление пищи с использованием газовой плиты при отсутствии газ</w:t>
            </w:r>
            <w:r w:rsidRPr="00572173">
              <w:rPr>
                <w:szCs w:val="28"/>
              </w:rPr>
              <w:t>о</w:t>
            </w:r>
            <w:r w:rsidRPr="00572173">
              <w:rPr>
                <w:szCs w:val="28"/>
              </w:rPr>
              <w:t>вого водонагревателя и централизованного гор</w:t>
            </w:r>
            <w:r w:rsidRPr="00572173">
              <w:rPr>
                <w:szCs w:val="28"/>
              </w:rPr>
              <w:t>я</w:t>
            </w:r>
            <w:r w:rsidRPr="00572173">
              <w:rPr>
                <w:szCs w:val="28"/>
              </w:rPr>
              <w:t>чего водоснабжения</w:t>
            </w:r>
          </w:p>
        </w:tc>
        <w:tc>
          <w:tcPr>
            <w:tcW w:w="1740" w:type="dxa"/>
            <w:gridSpan w:val="8"/>
            <w:shd w:val="clear" w:color="auto" w:fill="auto"/>
          </w:tcPr>
          <w:p w:rsidR="00572173" w:rsidRPr="00572173" w:rsidRDefault="00572173" w:rsidP="00572173">
            <w:pPr>
              <w:pStyle w:val="a7"/>
              <w:rPr>
                <w:szCs w:val="28"/>
              </w:rPr>
            </w:pPr>
          </w:p>
        </w:tc>
        <w:tc>
          <w:tcPr>
            <w:tcW w:w="2126" w:type="dxa"/>
            <w:gridSpan w:val="5"/>
            <w:shd w:val="clear" w:color="auto" w:fill="auto"/>
          </w:tcPr>
          <w:p w:rsidR="00572173" w:rsidRPr="00572173" w:rsidRDefault="00572173" w:rsidP="00572173">
            <w:pPr>
              <w:pStyle w:val="a7"/>
              <w:rPr>
                <w:szCs w:val="28"/>
              </w:rPr>
            </w:pPr>
            <w:r w:rsidRPr="00572173">
              <w:rPr>
                <w:szCs w:val="28"/>
              </w:rPr>
              <w:t>4 (48)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для размещ</w:t>
            </w:r>
            <w:r w:rsidRPr="00572173">
              <w:rPr>
                <w:szCs w:val="28"/>
              </w:rPr>
              <w:t>е</w:t>
            </w:r>
            <w:r w:rsidRPr="00572173">
              <w:rPr>
                <w:szCs w:val="28"/>
              </w:rPr>
              <w:t>ния пунктов редуцирования газа, кв.м</w:t>
            </w:r>
          </w:p>
        </w:tc>
        <w:tc>
          <w:tcPr>
            <w:tcW w:w="7513" w:type="dxa"/>
            <w:gridSpan w:val="18"/>
            <w:shd w:val="clear" w:color="auto" w:fill="auto"/>
          </w:tcPr>
          <w:p w:rsidR="00572173" w:rsidRPr="00572173" w:rsidRDefault="00572173" w:rsidP="00572173">
            <w:pPr>
              <w:pStyle w:val="a7"/>
              <w:rPr>
                <w:szCs w:val="28"/>
              </w:rPr>
            </w:pPr>
            <w:r w:rsidRPr="00572173">
              <w:rPr>
                <w:szCs w:val="28"/>
              </w:rPr>
              <w:t>от 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для размещ</w:t>
            </w:r>
            <w:r w:rsidRPr="00572173">
              <w:rPr>
                <w:szCs w:val="28"/>
              </w:rPr>
              <w:t>е</w:t>
            </w:r>
            <w:r w:rsidRPr="00572173">
              <w:rPr>
                <w:szCs w:val="28"/>
              </w:rPr>
              <w:t xml:space="preserve">ния </w:t>
            </w:r>
            <w:r w:rsidRPr="00572173">
              <w:rPr>
                <w:spacing w:val="-4"/>
                <w:szCs w:val="28"/>
              </w:rPr>
              <w:t>газонапо</w:t>
            </w:r>
            <w:r w:rsidRPr="00572173">
              <w:rPr>
                <w:spacing w:val="-4"/>
                <w:szCs w:val="28"/>
              </w:rPr>
              <w:t>л</w:t>
            </w:r>
            <w:r w:rsidRPr="00572173">
              <w:rPr>
                <w:spacing w:val="-4"/>
                <w:szCs w:val="28"/>
              </w:rPr>
              <w:t>нительной</w:t>
            </w:r>
            <w:r w:rsidRPr="00572173">
              <w:rPr>
                <w:szCs w:val="28"/>
              </w:rPr>
              <w:t xml:space="preserve"> станции, га</w:t>
            </w:r>
          </w:p>
        </w:tc>
        <w:tc>
          <w:tcPr>
            <w:tcW w:w="5090" w:type="dxa"/>
            <w:gridSpan w:val="11"/>
            <w:shd w:val="clear" w:color="auto" w:fill="auto"/>
          </w:tcPr>
          <w:p w:rsidR="00572173" w:rsidRPr="00572173" w:rsidRDefault="00572173" w:rsidP="00572173">
            <w:pPr>
              <w:pStyle w:val="a7"/>
              <w:rPr>
                <w:szCs w:val="28"/>
              </w:rPr>
            </w:pPr>
            <w:r w:rsidRPr="00572173">
              <w:rPr>
                <w:szCs w:val="28"/>
              </w:rPr>
              <w:t>Производительность ГНС, тыс. т/год</w:t>
            </w:r>
          </w:p>
        </w:tc>
        <w:tc>
          <w:tcPr>
            <w:tcW w:w="2423" w:type="dxa"/>
            <w:gridSpan w:val="7"/>
            <w:shd w:val="clear" w:color="auto" w:fill="auto"/>
          </w:tcPr>
          <w:p w:rsidR="00572173" w:rsidRPr="00572173" w:rsidRDefault="00572173" w:rsidP="00572173">
            <w:pPr>
              <w:pStyle w:val="a7"/>
              <w:rPr>
                <w:szCs w:val="28"/>
              </w:rPr>
            </w:pPr>
            <w:r w:rsidRPr="00572173">
              <w:rPr>
                <w:szCs w:val="28"/>
              </w:rPr>
              <w:t>Размер участка,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10</w:t>
            </w:r>
          </w:p>
        </w:tc>
        <w:tc>
          <w:tcPr>
            <w:tcW w:w="2423"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20</w:t>
            </w:r>
          </w:p>
        </w:tc>
        <w:tc>
          <w:tcPr>
            <w:tcW w:w="2423" w:type="dxa"/>
            <w:gridSpan w:val="7"/>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40</w:t>
            </w:r>
          </w:p>
        </w:tc>
        <w:tc>
          <w:tcPr>
            <w:tcW w:w="2423" w:type="dxa"/>
            <w:gridSpan w:val="7"/>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lastRenderedPageBreak/>
              <w:t xml:space="preserve">ных участков </w:t>
            </w:r>
            <w:r w:rsidRPr="00572173">
              <w:rPr>
                <w:spacing w:val="-4"/>
                <w:szCs w:val="28"/>
              </w:rPr>
              <w:t>газонаполн</w:t>
            </w:r>
            <w:r w:rsidRPr="00572173">
              <w:rPr>
                <w:spacing w:val="-4"/>
                <w:szCs w:val="28"/>
              </w:rPr>
              <w:t>и</w:t>
            </w:r>
            <w:r w:rsidRPr="00572173">
              <w:rPr>
                <w:spacing w:val="-4"/>
                <w:szCs w:val="28"/>
              </w:rPr>
              <w:t>тельных</w:t>
            </w:r>
            <w:r w:rsidRPr="00572173">
              <w:rPr>
                <w:szCs w:val="28"/>
              </w:rPr>
              <w:t xml:space="preserve"> пун</w:t>
            </w:r>
            <w:r w:rsidRPr="00572173">
              <w:rPr>
                <w:szCs w:val="28"/>
              </w:rPr>
              <w:t>к</w:t>
            </w:r>
            <w:r w:rsidRPr="00572173">
              <w:rPr>
                <w:szCs w:val="28"/>
              </w:rPr>
              <w:t>тов и промежуточных складов баллонов не более, га</w:t>
            </w:r>
          </w:p>
        </w:tc>
        <w:tc>
          <w:tcPr>
            <w:tcW w:w="7513" w:type="dxa"/>
            <w:gridSpan w:val="18"/>
            <w:shd w:val="clear" w:color="auto" w:fill="auto"/>
          </w:tcPr>
          <w:p w:rsidR="00572173" w:rsidRPr="00572173" w:rsidRDefault="00572173" w:rsidP="00572173">
            <w:pPr>
              <w:pStyle w:val="a7"/>
              <w:rPr>
                <w:szCs w:val="28"/>
              </w:rPr>
            </w:pPr>
            <w:r w:rsidRPr="00572173">
              <w:rPr>
                <w:szCs w:val="28"/>
              </w:rPr>
              <w:lastRenderedPageBreak/>
              <w:t>0,6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3</w:t>
            </w:r>
          </w:p>
        </w:tc>
        <w:tc>
          <w:tcPr>
            <w:tcW w:w="2151" w:type="dxa"/>
            <w:vMerge w:val="restart"/>
            <w:shd w:val="clear" w:color="auto" w:fill="auto"/>
          </w:tcPr>
          <w:p w:rsidR="00572173" w:rsidRPr="00572173" w:rsidRDefault="00572173" w:rsidP="00572173">
            <w:pPr>
              <w:pStyle w:val="a7"/>
              <w:rPr>
                <w:szCs w:val="28"/>
              </w:rPr>
            </w:pPr>
            <w:r w:rsidRPr="00572173">
              <w:rPr>
                <w:szCs w:val="28"/>
              </w:rPr>
              <w:t>Котельные,</w:t>
            </w:r>
          </w:p>
          <w:p w:rsidR="00572173" w:rsidRPr="00572173" w:rsidRDefault="00572173" w:rsidP="00572173">
            <w:pPr>
              <w:pStyle w:val="a7"/>
              <w:rPr>
                <w:szCs w:val="28"/>
              </w:rPr>
            </w:pPr>
            <w:r w:rsidRPr="00572173">
              <w:rPr>
                <w:szCs w:val="28"/>
              </w:rPr>
              <w:t>теплопровод магистральный</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тепла на отопление ж</w:t>
            </w:r>
            <w:r w:rsidRPr="00572173">
              <w:rPr>
                <w:szCs w:val="28"/>
              </w:rPr>
              <w:t>и</w:t>
            </w:r>
            <w:r w:rsidRPr="00572173">
              <w:rPr>
                <w:szCs w:val="28"/>
              </w:rPr>
              <w:t xml:space="preserve">лых зданий, </w:t>
            </w:r>
            <w:r w:rsidRPr="00572173">
              <w:rPr>
                <w:bCs/>
                <w:szCs w:val="28"/>
              </w:rPr>
              <w:t>кДж/(кв.м</w:t>
            </w:r>
            <w:r w:rsidRPr="00572173">
              <w:rPr>
                <w:szCs w:val="28"/>
                <w:vertAlign w:val="superscript"/>
              </w:rPr>
              <w:t xml:space="preserve"> </w:t>
            </w:r>
            <w:r w:rsidRPr="00572173">
              <w:rPr>
                <w:bCs/>
                <w:szCs w:val="28"/>
              </w:rPr>
              <w:t xml:space="preserve">°С·сут) </w:t>
            </w:r>
            <w:r w:rsidRPr="00572173">
              <w:rPr>
                <w:szCs w:val="28"/>
              </w:rPr>
              <w:t>общей площади зд</w:t>
            </w:r>
            <w:r w:rsidRPr="00572173">
              <w:rPr>
                <w:szCs w:val="28"/>
              </w:rPr>
              <w:t>а</w:t>
            </w:r>
            <w:r w:rsidRPr="00572173">
              <w:rPr>
                <w:szCs w:val="28"/>
              </w:rPr>
              <w:t>ния по этажности</w:t>
            </w:r>
          </w:p>
        </w:tc>
        <w:tc>
          <w:tcPr>
            <w:tcW w:w="2437" w:type="dxa"/>
            <w:gridSpan w:val="2"/>
            <w:vMerge w:val="restart"/>
            <w:shd w:val="clear" w:color="auto" w:fill="auto"/>
          </w:tcPr>
          <w:p w:rsidR="00572173" w:rsidRPr="00572173" w:rsidRDefault="00572173" w:rsidP="00572173">
            <w:pPr>
              <w:pStyle w:val="a7"/>
              <w:rPr>
                <w:szCs w:val="28"/>
                <w:highlight w:val="yellow"/>
              </w:rPr>
            </w:pPr>
            <w:r w:rsidRPr="00572173">
              <w:rPr>
                <w:szCs w:val="28"/>
              </w:rPr>
              <w:t>Отапливаемая площадь дома, кв.м</w:t>
            </w:r>
          </w:p>
        </w:tc>
        <w:tc>
          <w:tcPr>
            <w:tcW w:w="5076" w:type="dxa"/>
            <w:gridSpan w:val="16"/>
            <w:shd w:val="clear" w:color="auto" w:fill="auto"/>
          </w:tcPr>
          <w:p w:rsidR="00572173" w:rsidRPr="00572173" w:rsidRDefault="00572173" w:rsidP="00572173">
            <w:pPr>
              <w:pStyle w:val="a7"/>
              <w:rPr>
                <w:szCs w:val="28"/>
              </w:rPr>
            </w:pPr>
            <w:r w:rsidRPr="00572173">
              <w:rPr>
                <w:szCs w:val="28"/>
              </w:rPr>
              <w:t>Этажность</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vMerge/>
            <w:shd w:val="clear" w:color="auto" w:fill="auto"/>
          </w:tcPr>
          <w:p w:rsidR="00572173" w:rsidRPr="00572173" w:rsidRDefault="00572173" w:rsidP="00572173">
            <w:pPr>
              <w:pStyle w:val="a7"/>
              <w:rPr>
                <w:szCs w:val="28"/>
                <w:highlight w:val="yellow"/>
              </w:rPr>
            </w:pPr>
          </w:p>
        </w:tc>
        <w:tc>
          <w:tcPr>
            <w:tcW w:w="818" w:type="dxa"/>
            <w:gridSpan w:val="2"/>
            <w:shd w:val="clear" w:color="auto" w:fill="auto"/>
          </w:tcPr>
          <w:p w:rsidR="00572173" w:rsidRPr="00572173" w:rsidRDefault="00572173" w:rsidP="00572173">
            <w:pPr>
              <w:pStyle w:val="a7"/>
              <w:rPr>
                <w:szCs w:val="28"/>
                <w:highlight w:val="yellow"/>
              </w:rPr>
            </w:pPr>
            <w:r w:rsidRPr="00572173">
              <w:rPr>
                <w:szCs w:val="28"/>
              </w:rPr>
              <w:t>1</w:t>
            </w:r>
          </w:p>
        </w:tc>
        <w:tc>
          <w:tcPr>
            <w:tcW w:w="916" w:type="dxa"/>
            <w:gridSpan w:val="4"/>
            <w:shd w:val="clear" w:color="auto" w:fill="auto"/>
          </w:tcPr>
          <w:p w:rsidR="00572173" w:rsidRPr="00572173" w:rsidRDefault="00572173" w:rsidP="00572173">
            <w:pPr>
              <w:pStyle w:val="a7"/>
              <w:rPr>
                <w:szCs w:val="28"/>
              </w:rPr>
            </w:pPr>
            <w:r w:rsidRPr="00572173">
              <w:rPr>
                <w:szCs w:val="28"/>
              </w:rPr>
              <w:t>2</w:t>
            </w:r>
          </w:p>
        </w:tc>
        <w:tc>
          <w:tcPr>
            <w:tcW w:w="919" w:type="dxa"/>
            <w:gridSpan w:val="3"/>
            <w:shd w:val="clear" w:color="auto" w:fill="auto"/>
          </w:tcPr>
          <w:p w:rsidR="00572173" w:rsidRPr="00572173" w:rsidRDefault="00572173" w:rsidP="00572173">
            <w:pPr>
              <w:pStyle w:val="a7"/>
              <w:rPr>
                <w:szCs w:val="28"/>
              </w:rPr>
            </w:pPr>
            <w:r w:rsidRPr="00572173">
              <w:rPr>
                <w:szCs w:val="28"/>
              </w:rPr>
              <w:t>3</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 и менее</w:t>
            </w:r>
          </w:p>
        </w:tc>
        <w:tc>
          <w:tcPr>
            <w:tcW w:w="818" w:type="dxa"/>
            <w:gridSpan w:val="2"/>
            <w:shd w:val="clear" w:color="auto" w:fill="auto"/>
          </w:tcPr>
          <w:p w:rsidR="00572173" w:rsidRPr="00572173" w:rsidRDefault="00572173" w:rsidP="00572173">
            <w:pPr>
              <w:pStyle w:val="a7"/>
              <w:rPr>
                <w:szCs w:val="28"/>
              </w:rPr>
            </w:pPr>
            <w:r w:rsidRPr="00572173">
              <w:rPr>
                <w:szCs w:val="28"/>
              </w:rPr>
              <w:t>140</w:t>
            </w:r>
          </w:p>
        </w:tc>
        <w:tc>
          <w:tcPr>
            <w:tcW w:w="916" w:type="dxa"/>
            <w:gridSpan w:val="4"/>
            <w:shd w:val="clear" w:color="auto" w:fill="auto"/>
          </w:tcPr>
          <w:p w:rsidR="00572173" w:rsidRPr="00572173" w:rsidRDefault="00572173" w:rsidP="00572173">
            <w:pPr>
              <w:pStyle w:val="a7"/>
              <w:rPr>
                <w:szCs w:val="28"/>
              </w:rPr>
            </w:pPr>
            <w:r w:rsidRPr="00572173">
              <w:rPr>
                <w:szCs w:val="28"/>
              </w:rPr>
              <w:t>-</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100</w:t>
            </w:r>
          </w:p>
        </w:tc>
        <w:tc>
          <w:tcPr>
            <w:tcW w:w="818" w:type="dxa"/>
            <w:gridSpan w:val="2"/>
            <w:shd w:val="clear" w:color="auto" w:fill="auto"/>
          </w:tcPr>
          <w:p w:rsidR="00572173" w:rsidRPr="00572173" w:rsidRDefault="00572173" w:rsidP="00572173">
            <w:pPr>
              <w:pStyle w:val="a7"/>
              <w:rPr>
                <w:szCs w:val="28"/>
              </w:rPr>
            </w:pPr>
            <w:r w:rsidRPr="00572173">
              <w:rPr>
                <w:szCs w:val="28"/>
              </w:rPr>
              <w:t>125</w:t>
            </w:r>
          </w:p>
        </w:tc>
        <w:tc>
          <w:tcPr>
            <w:tcW w:w="916" w:type="dxa"/>
            <w:gridSpan w:val="4"/>
            <w:shd w:val="clear" w:color="auto" w:fill="auto"/>
          </w:tcPr>
          <w:p w:rsidR="00572173" w:rsidRPr="00572173" w:rsidRDefault="00572173" w:rsidP="00572173">
            <w:pPr>
              <w:pStyle w:val="a7"/>
              <w:rPr>
                <w:szCs w:val="28"/>
              </w:rPr>
            </w:pPr>
            <w:r w:rsidRPr="00572173">
              <w:rPr>
                <w:szCs w:val="28"/>
              </w:rPr>
              <w:t>135</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150</w:t>
            </w:r>
          </w:p>
        </w:tc>
        <w:tc>
          <w:tcPr>
            <w:tcW w:w="818" w:type="dxa"/>
            <w:gridSpan w:val="2"/>
            <w:shd w:val="clear" w:color="auto" w:fill="auto"/>
          </w:tcPr>
          <w:p w:rsidR="00572173" w:rsidRPr="00572173" w:rsidRDefault="00572173" w:rsidP="00572173">
            <w:pPr>
              <w:pStyle w:val="a7"/>
              <w:rPr>
                <w:szCs w:val="28"/>
              </w:rPr>
            </w:pPr>
            <w:r w:rsidRPr="00572173">
              <w:rPr>
                <w:szCs w:val="28"/>
              </w:rPr>
              <w:t>110</w:t>
            </w:r>
          </w:p>
        </w:tc>
        <w:tc>
          <w:tcPr>
            <w:tcW w:w="916" w:type="dxa"/>
            <w:gridSpan w:val="4"/>
            <w:shd w:val="clear" w:color="auto" w:fill="auto"/>
          </w:tcPr>
          <w:p w:rsidR="00572173" w:rsidRPr="00572173" w:rsidRDefault="00572173" w:rsidP="00572173">
            <w:pPr>
              <w:pStyle w:val="a7"/>
              <w:rPr>
                <w:szCs w:val="28"/>
              </w:rPr>
            </w:pPr>
            <w:r w:rsidRPr="00572173">
              <w:rPr>
                <w:szCs w:val="28"/>
              </w:rPr>
              <w:t>120</w:t>
            </w:r>
          </w:p>
        </w:tc>
        <w:tc>
          <w:tcPr>
            <w:tcW w:w="919" w:type="dxa"/>
            <w:gridSpan w:val="3"/>
            <w:shd w:val="clear" w:color="auto" w:fill="auto"/>
          </w:tcPr>
          <w:p w:rsidR="00572173" w:rsidRPr="00572173" w:rsidRDefault="00572173" w:rsidP="00572173">
            <w:pPr>
              <w:pStyle w:val="a7"/>
              <w:rPr>
                <w:szCs w:val="28"/>
              </w:rPr>
            </w:pPr>
            <w:r w:rsidRPr="00572173">
              <w:rPr>
                <w:szCs w:val="28"/>
              </w:rPr>
              <w:t>130</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250</w:t>
            </w:r>
          </w:p>
        </w:tc>
        <w:tc>
          <w:tcPr>
            <w:tcW w:w="818" w:type="dxa"/>
            <w:gridSpan w:val="2"/>
            <w:shd w:val="clear" w:color="auto" w:fill="auto"/>
          </w:tcPr>
          <w:p w:rsidR="00572173" w:rsidRPr="00572173" w:rsidRDefault="00572173" w:rsidP="00572173">
            <w:pPr>
              <w:pStyle w:val="a7"/>
              <w:rPr>
                <w:szCs w:val="28"/>
              </w:rPr>
            </w:pPr>
            <w:r w:rsidRPr="00572173">
              <w:rPr>
                <w:szCs w:val="28"/>
              </w:rPr>
              <w:t>100</w:t>
            </w:r>
          </w:p>
        </w:tc>
        <w:tc>
          <w:tcPr>
            <w:tcW w:w="916" w:type="dxa"/>
            <w:gridSpan w:val="4"/>
            <w:shd w:val="clear" w:color="auto" w:fill="auto"/>
          </w:tcPr>
          <w:p w:rsidR="00572173" w:rsidRPr="00572173" w:rsidRDefault="00572173" w:rsidP="00572173">
            <w:pPr>
              <w:pStyle w:val="a7"/>
              <w:rPr>
                <w:szCs w:val="28"/>
              </w:rPr>
            </w:pPr>
            <w:r w:rsidRPr="00572173">
              <w:rPr>
                <w:szCs w:val="28"/>
              </w:rPr>
              <w:t>105</w:t>
            </w:r>
          </w:p>
        </w:tc>
        <w:tc>
          <w:tcPr>
            <w:tcW w:w="919" w:type="dxa"/>
            <w:gridSpan w:val="3"/>
            <w:shd w:val="clear" w:color="auto" w:fill="auto"/>
          </w:tcPr>
          <w:p w:rsidR="00572173" w:rsidRPr="00572173" w:rsidRDefault="00572173" w:rsidP="00572173">
            <w:pPr>
              <w:pStyle w:val="a7"/>
              <w:rPr>
                <w:szCs w:val="28"/>
              </w:rPr>
            </w:pPr>
            <w:r w:rsidRPr="00572173">
              <w:rPr>
                <w:szCs w:val="28"/>
              </w:rPr>
              <w:t>110</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400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90</w:t>
            </w:r>
          </w:p>
        </w:tc>
        <w:tc>
          <w:tcPr>
            <w:tcW w:w="919" w:type="dxa"/>
            <w:gridSpan w:val="3"/>
            <w:shd w:val="clear" w:color="auto" w:fill="auto"/>
          </w:tcPr>
          <w:p w:rsidR="00572173" w:rsidRPr="00572173" w:rsidRDefault="00572173" w:rsidP="00572173">
            <w:pPr>
              <w:pStyle w:val="a7"/>
              <w:rPr>
                <w:szCs w:val="28"/>
              </w:rPr>
            </w:pPr>
            <w:r w:rsidRPr="00572173">
              <w:rPr>
                <w:szCs w:val="28"/>
              </w:rPr>
              <w:t>95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80</w:t>
            </w:r>
          </w:p>
        </w:tc>
        <w:tc>
          <w:tcPr>
            <w:tcW w:w="919" w:type="dxa"/>
            <w:gridSpan w:val="3"/>
            <w:shd w:val="clear" w:color="auto" w:fill="auto"/>
          </w:tcPr>
          <w:p w:rsidR="00572173" w:rsidRPr="00572173" w:rsidRDefault="00572173" w:rsidP="00572173">
            <w:pPr>
              <w:pStyle w:val="a7"/>
              <w:rPr>
                <w:szCs w:val="28"/>
              </w:rPr>
            </w:pPr>
            <w:r w:rsidRPr="00572173">
              <w:rPr>
                <w:szCs w:val="28"/>
              </w:rPr>
              <w:t>85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highlight w:val="yellow"/>
              </w:rPr>
            </w:pPr>
            <w:r w:rsidRPr="00572173">
              <w:rPr>
                <w:szCs w:val="28"/>
              </w:rPr>
              <w:t>1000 и более</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70</w:t>
            </w:r>
          </w:p>
        </w:tc>
        <w:tc>
          <w:tcPr>
            <w:tcW w:w="919" w:type="dxa"/>
            <w:gridSpan w:val="3"/>
            <w:shd w:val="clear" w:color="auto" w:fill="auto"/>
          </w:tcPr>
          <w:p w:rsidR="00572173" w:rsidRPr="00572173" w:rsidRDefault="00572173" w:rsidP="00572173">
            <w:pPr>
              <w:pStyle w:val="a7"/>
              <w:rPr>
                <w:szCs w:val="28"/>
              </w:rPr>
            </w:pPr>
            <w:r w:rsidRPr="00572173">
              <w:rPr>
                <w:szCs w:val="28"/>
              </w:rPr>
              <w:t>75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794"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lastRenderedPageBreak/>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отдельно стоящих к</w:t>
            </w:r>
            <w:r w:rsidRPr="00572173">
              <w:rPr>
                <w:szCs w:val="28"/>
              </w:rPr>
              <w:t>о</w:t>
            </w:r>
            <w:r w:rsidRPr="00572173">
              <w:rPr>
                <w:szCs w:val="28"/>
              </w:rPr>
              <w:t xml:space="preserve">тельных в зависимости от мощности, </w:t>
            </w:r>
            <w:r w:rsidRPr="00572173">
              <w:rPr>
                <w:szCs w:val="28"/>
              </w:rPr>
              <w:lastRenderedPageBreak/>
              <w:t>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lastRenderedPageBreak/>
              <w:t>Теплопроизвод</w:t>
            </w:r>
            <w:r w:rsidRPr="00572173">
              <w:rPr>
                <w:szCs w:val="28"/>
              </w:rPr>
              <w:t>и</w:t>
            </w:r>
            <w:r w:rsidRPr="00572173">
              <w:rPr>
                <w:szCs w:val="28"/>
              </w:rPr>
              <w:t>тель-ность к</w:t>
            </w:r>
            <w:r w:rsidRPr="00572173">
              <w:rPr>
                <w:szCs w:val="28"/>
              </w:rPr>
              <w:t>о</w:t>
            </w:r>
            <w:r w:rsidRPr="00572173">
              <w:rPr>
                <w:szCs w:val="28"/>
              </w:rPr>
              <w:t>тельной, Гкал/ч (МВт)</w:t>
            </w:r>
          </w:p>
        </w:tc>
        <w:tc>
          <w:tcPr>
            <w:tcW w:w="5076" w:type="dxa"/>
            <w:gridSpan w:val="16"/>
            <w:shd w:val="clear" w:color="auto" w:fill="auto"/>
          </w:tcPr>
          <w:p w:rsidR="00572173" w:rsidRPr="00572173" w:rsidRDefault="00572173" w:rsidP="00572173">
            <w:pPr>
              <w:pStyle w:val="a7"/>
              <w:rPr>
                <w:szCs w:val="28"/>
              </w:rPr>
            </w:pPr>
            <w:r w:rsidRPr="00572173">
              <w:rPr>
                <w:szCs w:val="28"/>
              </w:rPr>
              <w:t>Размеры земельных участков, га, к</w:t>
            </w:r>
            <w:r w:rsidRPr="00572173">
              <w:rPr>
                <w:szCs w:val="28"/>
              </w:rPr>
              <w:t>о</w:t>
            </w:r>
            <w:r w:rsidRPr="00572173">
              <w:rPr>
                <w:szCs w:val="28"/>
              </w:rPr>
              <w:t>тельных, работающих</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на твердом топливе</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5</w:t>
            </w:r>
          </w:p>
        </w:tc>
        <w:tc>
          <w:tcPr>
            <w:tcW w:w="2006" w:type="dxa"/>
            <w:gridSpan w:val="8"/>
            <w:shd w:val="clear" w:color="auto" w:fill="auto"/>
          </w:tcPr>
          <w:p w:rsidR="00572173" w:rsidRPr="00572173" w:rsidRDefault="00572173" w:rsidP="00572173">
            <w:pPr>
              <w:pStyle w:val="a7"/>
              <w:rPr>
                <w:szCs w:val="28"/>
              </w:rPr>
            </w:pPr>
            <w:r w:rsidRPr="00572173">
              <w:rPr>
                <w:szCs w:val="28"/>
              </w:rPr>
              <w:t>0,7</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 5 до 10 (св. 6 до 12)</w:t>
            </w:r>
          </w:p>
        </w:tc>
        <w:tc>
          <w:tcPr>
            <w:tcW w:w="2006" w:type="dxa"/>
            <w:gridSpan w:val="8"/>
            <w:shd w:val="clear" w:color="auto" w:fill="auto"/>
          </w:tcPr>
          <w:p w:rsidR="00572173" w:rsidRPr="00572173" w:rsidRDefault="00572173" w:rsidP="00572173">
            <w:pPr>
              <w:pStyle w:val="a7"/>
              <w:rPr>
                <w:szCs w:val="28"/>
              </w:rPr>
            </w:pPr>
            <w:r w:rsidRPr="00572173">
              <w:rPr>
                <w:szCs w:val="28"/>
              </w:rPr>
              <w:t>1</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2</w:t>
            </w: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4</w:t>
            </w:r>
          </w:p>
        </w:tc>
        <w:tc>
          <w:tcPr>
            <w:tcW w:w="2151" w:type="dxa"/>
            <w:vMerge w:val="restart"/>
            <w:shd w:val="clear" w:color="auto" w:fill="auto"/>
          </w:tcPr>
          <w:p w:rsidR="00572173" w:rsidRPr="00572173" w:rsidRDefault="00572173" w:rsidP="00572173">
            <w:pPr>
              <w:pStyle w:val="a7"/>
              <w:rPr>
                <w:szCs w:val="28"/>
              </w:rPr>
            </w:pPr>
            <w:r w:rsidRPr="00572173">
              <w:rPr>
                <w:szCs w:val="28"/>
              </w:rPr>
              <w:t>Водозаборы,</w:t>
            </w:r>
          </w:p>
          <w:p w:rsidR="00572173" w:rsidRPr="00572173" w:rsidRDefault="00572173" w:rsidP="00572173">
            <w:pPr>
              <w:pStyle w:val="a7"/>
              <w:rPr>
                <w:szCs w:val="28"/>
              </w:rPr>
            </w:pPr>
            <w:r w:rsidRPr="00572173">
              <w:rPr>
                <w:szCs w:val="28"/>
              </w:rPr>
              <w:t>станции вод</w:t>
            </w:r>
            <w:r w:rsidRPr="00572173">
              <w:rPr>
                <w:szCs w:val="28"/>
              </w:rPr>
              <w:t>о</w:t>
            </w:r>
            <w:r w:rsidRPr="00572173">
              <w:rPr>
                <w:szCs w:val="28"/>
              </w:rPr>
              <w:t>подготовки (водопрово</w:t>
            </w:r>
            <w:r w:rsidRPr="00572173">
              <w:rPr>
                <w:szCs w:val="28"/>
              </w:rPr>
              <w:t>д</w:t>
            </w:r>
            <w:r w:rsidRPr="00572173">
              <w:rPr>
                <w:szCs w:val="28"/>
              </w:rPr>
              <w:t>ные очистные сооружения),</w:t>
            </w:r>
          </w:p>
          <w:p w:rsidR="00572173" w:rsidRPr="00572173" w:rsidRDefault="00572173" w:rsidP="00572173">
            <w:pPr>
              <w:pStyle w:val="a7"/>
              <w:rPr>
                <w:szCs w:val="28"/>
              </w:rPr>
            </w:pPr>
            <w:r w:rsidRPr="00572173">
              <w:rPr>
                <w:szCs w:val="28"/>
              </w:rPr>
              <w:t>насосные 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резервуары,</w:t>
            </w:r>
          </w:p>
          <w:p w:rsidR="00572173" w:rsidRPr="00572173" w:rsidRDefault="00572173" w:rsidP="00572173">
            <w:pPr>
              <w:pStyle w:val="a7"/>
              <w:rPr>
                <w:szCs w:val="28"/>
              </w:rPr>
            </w:pPr>
            <w:r w:rsidRPr="00572173">
              <w:rPr>
                <w:szCs w:val="28"/>
              </w:rPr>
              <w:t>водонапорные башни,</w:t>
            </w:r>
          </w:p>
          <w:p w:rsidR="00572173" w:rsidRPr="00572173" w:rsidRDefault="00572173" w:rsidP="00572173">
            <w:pPr>
              <w:pStyle w:val="a7"/>
              <w:rPr>
                <w:szCs w:val="28"/>
              </w:rPr>
            </w:pPr>
            <w:r w:rsidRPr="00572173">
              <w:rPr>
                <w:szCs w:val="28"/>
              </w:rPr>
              <w:t>водопровод</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допотребления, л/сут. на 1 чел.</w:t>
            </w:r>
          </w:p>
        </w:tc>
        <w:tc>
          <w:tcPr>
            <w:tcW w:w="4394" w:type="dxa"/>
            <w:gridSpan w:val="9"/>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3119" w:type="dxa"/>
            <w:gridSpan w:val="9"/>
            <w:shd w:val="clear" w:color="auto" w:fill="auto"/>
          </w:tcPr>
          <w:p w:rsidR="00572173" w:rsidRPr="00572173" w:rsidRDefault="00572173" w:rsidP="00572173">
            <w:pPr>
              <w:pStyle w:val="a7"/>
              <w:rPr>
                <w:szCs w:val="28"/>
              </w:rPr>
            </w:pPr>
            <w:r w:rsidRPr="00572173">
              <w:rPr>
                <w:szCs w:val="28"/>
              </w:rPr>
              <w:t>Минимальная норма удельного хозяйстве</w:t>
            </w:r>
            <w:r w:rsidRPr="00572173">
              <w:rPr>
                <w:szCs w:val="28"/>
              </w:rPr>
              <w:t>н</w:t>
            </w:r>
            <w:r w:rsidRPr="00572173">
              <w:rPr>
                <w:szCs w:val="28"/>
              </w:rPr>
              <w:t>но-питьевого водоп</w:t>
            </w:r>
            <w:r w:rsidRPr="00572173">
              <w:rPr>
                <w:szCs w:val="28"/>
              </w:rPr>
              <w:t>о</w:t>
            </w:r>
            <w:r w:rsidRPr="00572173">
              <w:rPr>
                <w:szCs w:val="28"/>
              </w:rPr>
              <w:t>требления на одного жителя среднесуточная (за год), л/сут. на чел</w:t>
            </w:r>
            <w:r w:rsidRPr="00572173">
              <w:rPr>
                <w:szCs w:val="28"/>
              </w:rPr>
              <w:t>о</w:t>
            </w:r>
            <w:r w:rsidRPr="00572173">
              <w:rPr>
                <w:szCs w:val="28"/>
              </w:rPr>
              <w:t>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3119" w:type="dxa"/>
            <w:gridSpan w:val="9"/>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3119" w:type="dxa"/>
            <w:gridSpan w:val="9"/>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lastRenderedPageBreak/>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размещ</w:t>
            </w:r>
            <w:r w:rsidRPr="00572173">
              <w:rPr>
                <w:szCs w:val="28"/>
              </w:rPr>
              <w:t>е</w:t>
            </w:r>
            <w:r w:rsidRPr="00572173">
              <w:rPr>
                <w:szCs w:val="28"/>
              </w:rPr>
              <w:t>ния станций водоподгото</w:t>
            </w:r>
            <w:r w:rsidRPr="00572173">
              <w:rPr>
                <w:szCs w:val="28"/>
              </w:rPr>
              <w:t>в</w:t>
            </w:r>
            <w:r w:rsidRPr="00572173">
              <w:rPr>
                <w:szCs w:val="28"/>
              </w:rPr>
              <w:t xml:space="preserve">ки </w:t>
            </w:r>
            <w:r w:rsidRPr="00572173">
              <w:rPr>
                <w:szCs w:val="28"/>
              </w:rPr>
              <w:lastRenderedPageBreak/>
              <w:t xml:space="preserve">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следует прин</w:t>
            </w:r>
            <w:r w:rsidRPr="00572173">
              <w:rPr>
                <w:szCs w:val="28"/>
              </w:rPr>
              <w:t>и</w:t>
            </w:r>
            <w:r w:rsidRPr="00572173">
              <w:rPr>
                <w:szCs w:val="28"/>
              </w:rPr>
              <w:t>мать по проекту, но не более, га</w:t>
            </w:r>
          </w:p>
        </w:tc>
        <w:tc>
          <w:tcPr>
            <w:tcW w:w="4394" w:type="dxa"/>
            <w:gridSpan w:val="9"/>
            <w:shd w:val="clear" w:color="auto" w:fill="auto"/>
          </w:tcPr>
          <w:p w:rsidR="00572173" w:rsidRPr="00572173" w:rsidRDefault="00572173" w:rsidP="00572173">
            <w:pPr>
              <w:pStyle w:val="a7"/>
              <w:rPr>
                <w:szCs w:val="28"/>
              </w:rPr>
            </w:pPr>
            <w:r w:rsidRPr="00572173">
              <w:rPr>
                <w:szCs w:val="28"/>
              </w:rPr>
              <w:lastRenderedPageBreak/>
              <w:t>Производительность станций в</w:t>
            </w:r>
            <w:r w:rsidRPr="00572173">
              <w:rPr>
                <w:szCs w:val="28"/>
              </w:rPr>
              <w:t>о</w:t>
            </w:r>
            <w:r w:rsidRPr="00572173">
              <w:rPr>
                <w:szCs w:val="28"/>
              </w:rPr>
              <w:t>доподготовки, тыс. куб. м/сут.</w:t>
            </w:r>
          </w:p>
        </w:tc>
        <w:tc>
          <w:tcPr>
            <w:tcW w:w="3119" w:type="dxa"/>
            <w:gridSpan w:val="9"/>
            <w:shd w:val="clear" w:color="auto" w:fill="auto"/>
          </w:tcPr>
          <w:p w:rsidR="00572173" w:rsidRPr="00572173" w:rsidRDefault="00572173" w:rsidP="00572173">
            <w:pPr>
              <w:pStyle w:val="a7"/>
              <w:rPr>
                <w:szCs w:val="28"/>
              </w:rPr>
            </w:pPr>
            <w:r w:rsidRPr="00572173">
              <w:rPr>
                <w:szCs w:val="28"/>
              </w:rPr>
              <w:t>Размер земельного уч</w:t>
            </w:r>
            <w:r w:rsidRPr="00572173">
              <w:rPr>
                <w:szCs w:val="28"/>
              </w:rPr>
              <w:t>а</w:t>
            </w:r>
            <w:r w:rsidRPr="00572173">
              <w:rPr>
                <w:szCs w:val="28"/>
              </w:rPr>
              <w:t>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До 0,1</w:t>
            </w:r>
          </w:p>
        </w:tc>
        <w:tc>
          <w:tcPr>
            <w:tcW w:w="3119" w:type="dxa"/>
            <w:gridSpan w:val="9"/>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0,1 до 0,2</w:t>
            </w:r>
          </w:p>
        </w:tc>
        <w:tc>
          <w:tcPr>
            <w:tcW w:w="3119" w:type="dxa"/>
            <w:gridSpan w:val="9"/>
            <w:shd w:val="clear" w:color="auto" w:fill="auto"/>
          </w:tcPr>
          <w:p w:rsidR="00572173" w:rsidRPr="00572173" w:rsidRDefault="00572173" w:rsidP="00572173">
            <w:pPr>
              <w:pStyle w:val="a7"/>
              <w:rPr>
                <w:szCs w:val="28"/>
              </w:rPr>
            </w:pPr>
            <w:r w:rsidRPr="00572173">
              <w:rPr>
                <w:szCs w:val="28"/>
              </w:rPr>
              <w:t>0,25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0,2 до 0,4</w:t>
            </w:r>
          </w:p>
        </w:tc>
        <w:tc>
          <w:tcPr>
            <w:tcW w:w="3119" w:type="dxa"/>
            <w:gridSpan w:val="9"/>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0,4 до 0,8</w:t>
            </w:r>
          </w:p>
        </w:tc>
        <w:tc>
          <w:tcPr>
            <w:tcW w:w="3119" w:type="dxa"/>
            <w:gridSpan w:val="9"/>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0,8 до 12</w:t>
            </w:r>
          </w:p>
        </w:tc>
        <w:tc>
          <w:tcPr>
            <w:tcW w:w="3119" w:type="dxa"/>
            <w:gridSpan w:val="9"/>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3119"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5</w:t>
            </w:r>
          </w:p>
        </w:tc>
        <w:tc>
          <w:tcPr>
            <w:tcW w:w="2151" w:type="dxa"/>
            <w:vMerge w:val="restart"/>
            <w:shd w:val="clear" w:color="auto" w:fill="auto"/>
          </w:tcPr>
          <w:p w:rsidR="00572173" w:rsidRPr="00572173" w:rsidRDefault="00572173" w:rsidP="00572173">
            <w:pPr>
              <w:pStyle w:val="a7"/>
              <w:rPr>
                <w:szCs w:val="28"/>
              </w:rPr>
            </w:pPr>
            <w:r w:rsidRPr="00572173">
              <w:rPr>
                <w:szCs w:val="28"/>
              </w:rPr>
              <w:t>Очистные с</w:t>
            </w:r>
            <w:r w:rsidRPr="00572173">
              <w:rPr>
                <w:szCs w:val="28"/>
              </w:rPr>
              <w:t>о</w:t>
            </w:r>
            <w:r w:rsidRPr="00572173">
              <w:rPr>
                <w:szCs w:val="28"/>
              </w:rPr>
              <w:t>оружения,</w:t>
            </w:r>
          </w:p>
          <w:p w:rsidR="00572173" w:rsidRPr="00572173" w:rsidRDefault="00572173" w:rsidP="00572173">
            <w:pPr>
              <w:pStyle w:val="a7"/>
              <w:rPr>
                <w:szCs w:val="28"/>
              </w:rPr>
            </w:pPr>
            <w:r w:rsidRPr="00572173">
              <w:rPr>
                <w:szCs w:val="28"/>
              </w:rPr>
              <w:t>канализацио</w:t>
            </w:r>
            <w:r w:rsidRPr="00572173">
              <w:rPr>
                <w:szCs w:val="28"/>
              </w:rPr>
              <w:t>н</w:t>
            </w:r>
            <w:r w:rsidRPr="00572173">
              <w:rPr>
                <w:szCs w:val="28"/>
              </w:rPr>
              <w:t>ные насосные станции,</w:t>
            </w:r>
          </w:p>
          <w:p w:rsidR="00572173" w:rsidRPr="00572173" w:rsidRDefault="00572173" w:rsidP="00572173">
            <w:pPr>
              <w:pStyle w:val="a7"/>
              <w:rPr>
                <w:szCs w:val="28"/>
              </w:rPr>
            </w:pPr>
            <w:r w:rsidRPr="00572173">
              <w:rPr>
                <w:szCs w:val="28"/>
              </w:rPr>
              <w:t>канализация магистральная</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доотведения, л/сут. на 1 чел.</w:t>
            </w:r>
          </w:p>
        </w:tc>
        <w:tc>
          <w:tcPr>
            <w:tcW w:w="4443" w:type="dxa"/>
            <w:gridSpan w:val="10"/>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3070" w:type="dxa"/>
            <w:gridSpan w:val="8"/>
            <w:shd w:val="clear" w:color="auto" w:fill="auto"/>
          </w:tcPr>
          <w:p w:rsidR="00572173" w:rsidRPr="00572173" w:rsidRDefault="00572173" w:rsidP="00572173">
            <w:pPr>
              <w:pStyle w:val="a7"/>
              <w:rPr>
                <w:szCs w:val="28"/>
              </w:rPr>
            </w:pPr>
            <w:r w:rsidRPr="00572173">
              <w:rPr>
                <w:szCs w:val="28"/>
              </w:rPr>
              <w:t>Минимальная норма удельного водоотвед</w:t>
            </w:r>
            <w:r w:rsidRPr="00572173">
              <w:rPr>
                <w:szCs w:val="28"/>
              </w:rPr>
              <w:t>е</w:t>
            </w:r>
            <w:r w:rsidRPr="00572173">
              <w:rPr>
                <w:szCs w:val="28"/>
              </w:rPr>
              <w:t>ния на одного жителя среднесуточная (за год), л/сут. на человека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3070" w:type="dxa"/>
            <w:gridSpan w:val="8"/>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3070" w:type="dxa"/>
            <w:gridSpan w:val="8"/>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lastRenderedPageBreak/>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Ориентирово</w:t>
            </w:r>
            <w:r w:rsidRPr="00572173">
              <w:rPr>
                <w:szCs w:val="28"/>
              </w:rPr>
              <w:t>ч</w:t>
            </w:r>
            <w:r w:rsidRPr="00572173">
              <w:rPr>
                <w:szCs w:val="28"/>
              </w:rPr>
              <w:t xml:space="preserve">ные размеры земельного участка для размещения </w:t>
            </w:r>
            <w:r w:rsidRPr="00572173">
              <w:rPr>
                <w:szCs w:val="28"/>
              </w:rPr>
              <w:lastRenderedPageBreak/>
              <w:t>канализацио</w:t>
            </w:r>
            <w:r w:rsidRPr="00572173">
              <w:rPr>
                <w:szCs w:val="28"/>
              </w:rPr>
              <w:t>н</w:t>
            </w:r>
            <w:r w:rsidRPr="00572173">
              <w:rPr>
                <w:szCs w:val="28"/>
              </w:rPr>
              <w:t xml:space="preserve">ных очистных сооружений 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lastRenderedPageBreak/>
              <w:t>Производител</w:t>
            </w:r>
            <w:r w:rsidRPr="00572173">
              <w:rPr>
                <w:szCs w:val="28"/>
              </w:rPr>
              <w:t>ь</w:t>
            </w:r>
            <w:r w:rsidRPr="00572173">
              <w:rPr>
                <w:szCs w:val="28"/>
              </w:rPr>
              <w:t>ность канализ</w:t>
            </w:r>
            <w:r w:rsidRPr="00572173">
              <w:rPr>
                <w:szCs w:val="28"/>
              </w:rPr>
              <w:t>а</w:t>
            </w:r>
            <w:r w:rsidRPr="00572173">
              <w:rPr>
                <w:szCs w:val="28"/>
              </w:rPr>
              <w:t>ционных очис</w:t>
            </w:r>
            <w:r w:rsidRPr="00572173">
              <w:rPr>
                <w:szCs w:val="28"/>
              </w:rPr>
              <w:t>т</w:t>
            </w:r>
            <w:r w:rsidRPr="00572173">
              <w:rPr>
                <w:szCs w:val="28"/>
              </w:rPr>
              <w:t>ных сооружений, тыс. куб. м/сут.</w:t>
            </w:r>
          </w:p>
        </w:tc>
        <w:tc>
          <w:tcPr>
            <w:tcW w:w="5076" w:type="dxa"/>
            <w:gridSpan w:val="16"/>
            <w:shd w:val="clear" w:color="auto" w:fill="auto"/>
          </w:tcPr>
          <w:p w:rsidR="00572173" w:rsidRPr="00572173" w:rsidRDefault="00572173" w:rsidP="00572173">
            <w:pPr>
              <w:pStyle w:val="a7"/>
              <w:rPr>
                <w:szCs w:val="28"/>
              </w:rPr>
            </w:pPr>
            <w:r w:rsidRPr="00572173">
              <w:rPr>
                <w:szCs w:val="28"/>
              </w:rPr>
              <w:t>Размеры земельных участков,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Очистных с</w:t>
            </w:r>
            <w:r w:rsidRPr="00572173">
              <w:rPr>
                <w:szCs w:val="28"/>
              </w:rPr>
              <w:t>о</w:t>
            </w:r>
            <w:r w:rsidRPr="00572173">
              <w:rPr>
                <w:szCs w:val="28"/>
              </w:rPr>
              <w:t>оружений</w:t>
            </w:r>
          </w:p>
        </w:tc>
        <w:tc>
          <w:tcPr>
            <w:tcW w:w="1838" w:type="dxa"/>
            <w:gridSpan w:val="5"/>
            <w:shd w:val="clear" w:color="auto" w:fill="auto"/>
          </w:tcPr>
          <w:p w:rsidR="00572173" w:rsidRPr="00572173" w:rsidRDefault="00572173" w:rsidP="00572173">
            <w:pPr>
              <w:pStyle w:val="a7"/>
              <w:rPr>
                <w:szCs w:val="28"/>
              </w:rPr>
            </w:pPr>
            <w:r w:rsidRPr="00572173">
              <w:rPr>
                <w:szCs w:val="28"/>
              </w:rPr>
              <w:t>Иловых площадок</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0,7</w:t>
            </w:r>
          </w:p>
        </w:tc>
        <w:tc>
          <w:tcPr>
            <w:tcW w:w="2006" w:type="dxa"/>
            <w:gridSpan w:val="8"/>
            <w:shd w:val="clear" w:color="auto" w:fill="auto"/>
          </w:tcPr>
          <w:p w:rsidR="00572173" w:rsidRPr="00572173" w:rsidRDefault="00572173" w:rsidP="00572173">
            <w:pPr>
              <w:pStyle w:val="a7"/>
              <w:rPr>
                <w:szCs w:val="28"/>
              </w:rPr>
            </w:pPr>
            <w:r w:rsidRPr="00572173">
              <w:rPr>
                <w:szCs w:val="28"/>
              </w:rPr>
              <w:t>0,5</w:t>
            </w:r>
          </w:p>
        </w:tc>
        <w:tc>
          <w:tcPr>
            <w:tcW w:w="1838" w:type="dxa"/>
            <w:gridSpan w:val="5"/>
            <w:shd w:val="clear" w:color="auto" w:fill="auto"/>
          </w:tcPr>
          <w:p w:rsidR="00572173" w:rsidRPr="00572173" w:rsidRDefault="00572173" w:rsidP="00572173">
            <w:pPr>
              <w:pStyle w:val="a7"/>
              <w:rPr>
                <w:szCs w:val="28"/>
              </w:rPr>
            </w:pPr>
            <w:r w:rsidRPr="00572173">
              <w:rPr>
                <w:szCs w:val="28"/>
              </w:rPr>
              <w:t>0,2</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0,7 до 17</w:t>
            </w:r>
          </w:p>
        </w:tc>
        <w:tc>
          <w:tcPr>
            <w:tcW w:w="2006" w:type="dxa"/>
            <w:gridSpan w:val="8"/>
            <w:shd w:val="clear" w:color="auto" w:fill="auto"/>
          </w:tcPr>
          <w:p w:rsidR="00572173" w:rsidRPr="00572173" w:rsidRDefault="00572173" w:rsidP="00572173">
            <w:pPr>
              <w:pStyle w:val="a7"/>
              <w:rPr>
                <w:szCs w:val="28"/>
              </w:rPr>
            </w:pPr>
            <w:r w:rsidRPr="00572173">
              <w:rPr>
                <w:szCs w:val="28"/>
              </w:rPr>
              <w:t>4</w:t>
            </w:r>
          </w:p>
        </w:tc>
        <w:tc>
          <w:tcPr>
            <w:tcW w:w="1838" w:type="dxa"/>
            <w:gridSpan w:val="5"/>
            <w:shd w:val="clear" w:color="auto" w:fill="auto"/>
          </w:tcPr>
          <w:p w:rsidR="00572173" w:rsidRPr="00572173" w:rsidRDefault="00572173" w:rsidP="00572173">
            <w:pPr>
              <w:pStyle w:val="a7"/>
              <w:rPr>
                <w:szCs w:val="28"/>
              </w:rPr>
            </w:pPr>
            <w:r w:rsidRPr="00572173">
              <w:rPr>
                <w:szCs w:val="28"/>
              </w:rPr>
              <w:t>3</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17 до 40</w:t>
            </w:r>
          </w:p>
        </w:tc>
        <w:tc>
          <w:tcPr>
            <w:tcW w:w="2006" w:type="dxa"/>
            <w:gridSpan w:val="8"/>
            <w:shd w:val="clear" w:color="auto" w:fill="auto"/>
          </w:tcPr>
          <w:p w:rsidR="00572173" w:rsidRPr="00572173" w:rsidRDefault="00572173" w:rsidP="00572173">
            <w:pPr>
              <w:pStyle w:val="a7"/>
              <w:rPr>
                <w:szCs w:val="28"/>
              </w:rPr>
            </w:pPr>
            <w:r w:rsidRPr="00572173">
              <w:rPr>
                <w:szCs w:val="28"/>
              </w:rPr>
              <w:t>6</w:t>
            </w:r>
          </w:p>
        </w:tc>
        <w:tc>
          <w:tcPr>
            <w:tcW w:w="1838" w:type="dxa"/>
            <w:gridSpan w:val="5"/>
            <w:shd w:val="clear" w:color="auto" w:fill="auto"/>
          </w:tcPr>
          <w:p w:rsidR="00572173" w:rsidRPr="00572173" w:rsidRDefault="00572173" w:rsidP="00572173">
            <w:pPr>
              <w:pStyle w:val="a7"/>
              <w:rPr>
                <w:szCs w:val="28"/>
              </w:rPr>
            </w:pPr>
            <w:r w:rsidRPr="00572173">
              <w:rPr>
                <w:szCs w:val="28"/>
              </w:rPr>
              <w:t>9</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40 до 130</w:t>
            </w:r>
          </w:p>
        </w:tc>
        <w:tc>
          <w:tcPr>
            <w:tcW w:w="2006" w:type="dxa"/>
            <w:gridSpan w:val="8"/>
            <w:shd w:val="clear" w:color="auto" w:fill="auto"/>
          </w:tcPr>
          <w:p w:rsidR="00572173" w:rsidRPr="00572173" w:rsidRDefault="00572173" w:rsidP="00572173">
            <w:pPr>
              <w:pStyle w:val="a7"/>
              <w:rPr>
                <w:szCs w:val="28"/>
              </w:rPr>
            </w:pPr>
            <w:r w:rsidRPr="00572173">
              <w:rPr>
                <w:szCs w:val="28"/>
              </w:rPr>
              <w:t>12</w:t>
            </w:r>
          </w:p>
        </w:tc>
        <w:tc>
          <w:tcPr>
            <w:tcW w:w="1838" w:type="dxa"/>
            <w:gridSpan w:val="5"/>
            <w:shd w:val="clear" w:color="auto" w:fill="auto"/>
          </w:tcPr>
          <w:p w:rsidR="00572173" w:rsidRPr="00572173" w:rsidRDefault="00572173" w:rsidP="00572173">
            <w:pPr>
              <w:pStyle w:val="a7"/>
              <w:rPr>
                <w:szCs w:val="28"/>
              </w:rPr>
            </w:pPr>
            <w:r w:rsidRPr="00572173">
              <w:rPr>
                <w:szCs w:val="28"/>
              </w:rPr>
              <w:t>25</w:t>
            </w: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123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w:t>
            </w:r>
          </w:p>
        </w:tc>
        <w:tc>
          <w:tcPr>
            <w:tcW w:w="5076" w:type="dxa"/>
            <w:gridSpan w:val="16"/>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Ориентирово</w:t>
            </w:r>
            <w:r w:rsidRPr="00572173">
              <w:rPr>
                <w:szCs w:val="28"/>
              </w:rPr>
              <w:t>ч</w:t>
            </w:r>
            <w:r w:rsidRPr="00572173">
              <w:rPr>
                <w:szCs w:val="28"/>
              </w:rPr>
              <w:t>ные размеры участков для размещения сооружений систем водоо</w:t>
            </w:r>
            <w:r w:rsidRPr="00572173">
              <w:rPr>
                <w:szCs w:val="28"/>
              </w:rPr>
              <w:t>т</w:t>
            </w:r>
            <w:r w:rsidRPr="00572173">
              <w:rPr>
                <w:szCs w:val="28"/>
              </w:rPr>
              <w:t>ведения и расстояние от них до жилых и общественных зданий</w:t>
            </w:r>
          </w:p>
        </w:tc>
        <w:tc>
          <w:tcPr>
            <w:tcW w:w="2437" w:type="dxa"/>
            <w:gridSpan w:val="2"/>
            <w:shd w:val="clear" w:color="auto" w:fill="auto"/>
          </w:tcPr>
          <w:p w:rsidR="00572173" w:rsidRPr="00572173" w:rsidRDefault="00572173" w:rsidP="00572173">
            <w:pPr>
              <w:pStyle w:val="a7"/>
              <w:rPr>
                <w:szCs w:val="28"/>
              </w:rPr>
            </w:pPr>
            <w:r w:rsidRPr="00572173">
              <w:rPr>
                <w:szCs w:val="28"/>
              </w:rPr>
              <w:t>Наименование объекта</w:t>
            </w:r>
          </w:p>
        </w:tc>
        <w:tc>
          <w:tcPr>
            <w:tcW w:w="2006" w:type="dxa"/>
            <w:gridSpan w:val="8"/>
            <w:shd w:val="clear" w:color="auto" w:fill="auto"/>
          </w:tcPr>
          <w:p w:rsidR="00572173" w:rsidRPr="00572173" w:rsidRDefault="00572173" w:rsidP="00572173">
            <w:pPr>
              <w:pStyle w:val="a7"/>
              <w:rPr>
                <w:szCs w:val="28"/>
              </w:rPr>
            </w:pPr>
            <w:r w:rsidRPr="00572173">
              <w:rPr>
                <w:szCs w:val="28"/>
              </w:rPr>
              <w:t>Размер учас</w:t>
            </w:r>
            <w:r w:rsidRPr="00572173">
              <w:rPr>
                <w:szCs w:val="28"/>
              </w:rPr>
              <w:t>т</w:t>
            </w:r>
            <w:r w:rsidRPr="00572173">
              <w:rPr>
                <w:szCs w:val="28"/>
              </w:rPr>
              <w:t>ка, м</w:t>
            </w:r>
          </w:p>
        </w:tc>
        <w:tc>
          <w:tcPr>
            <w:tcW w:w="3070" w:type="dxa"/>
            <w:gridSpan w:val="8"/>
            <w:shd w:val="clear" w:color="auto" w:fill="auto"/>
          </w:tcPr>
          <w:p w:rsidR="00572173" w:rsidRPr="00572173" w:rsidRDefault="00572173" w:rsidP="00572173">
            <w:pPr>
              <w:pStyle w:val="a7"/>
              <w:rPr>
                <w:szCs w:val="28"/>
              </w:rPr>
            </w:pPr>
            <w:r w:rsidRPr="00572173">
              <w:rPr>
                <w:szCs w:val="28"/>
              </w:rPr>
              <w:t>Расстояние до жилых и общественных зд</w:t>
            </w:r>
            <w:r w:rsidRPr="00572173">
              <w:rPr>
                <w:szCs w:val="28"/>
              </w:rPr>
              <w:t>а</w:t>
            </w:r>
            <w:r w:rsidRPr="00572173">
              <w:rPr>
                <w:szCs w:val="28"/>
              </w:rPr>
              <w:t>ний, 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Очистные соор</w:t>
            </w:r>
            <w:r w:rsidRPr="00572173">
              <w:rPr>
                <w:szCs w:val="28"/>
              </w:rPr>
              <w:t>у</w:t>
            </w:r>
            <w:r w:rsidRPr="00572173">
              <w:rPr>
                <w:szCs w:val="28"/>
              </w:rPr>
              <w:t>жения поверхн</w:t>
            </w:r>
            <w:r w:rsidRPr="00572173">
              <w:rPr>
                <w:szCs w:val="28"/>
              </w:rPr>
              <w:t>о</w:t>
            </w:r>
            <w:r w:rsidRPr="00572173">
              <w:rPr>
                <w:szCs w:val="28"/>
              </w:rPr>
              <w:t>стных сточных вод</w:t>
            </w:r>
          </w:p>
        </w:tc>
        <w:tc>
          <w:tcPr>
            <w:tcW w:w="2006" w:type="dxa"/>
            <w:gridSpan w:val="8"/>
            <w:shd w:val="clear" w:color="auto" w:fill="auto"/>
          </w:tcPr>
          <w:p w:rsidR="00572173" w:rsidRPr="00572173" w:rsidRDefault="00572173" w:rsidP="00572173">
            <w:pPr>
              <w:pStyle w:val="a7"/>
              <w:rPr>
                <w:szCs w:val="28"/>
              </w:rPr>
            </w:pPr>
            <w:r w:rsidRPr="00572173">
              <w:rPr>
                <w:szCs w:val="28"/>
              </w:rPr>
              <w:t>В зависимости от производительности и т</w:t>
            </w:r>
            <w:r w:rsidRPr="00572173">
              <w:rPr>
                <w:szCs w:val="28"/>
              </w:rPr>
              <w:t>и</w:t>
            </w:r>
            <w:r w:rsidRPr="00572173">
              <w:rPr>
                <w:szCs w:val="28"/>
              </w:rPr>
              <w:t>па сооружения</w:t>
            </w:r>
          </w:p>
        </w:tc>
        <w:tc>
          <w:tcPr>
            <w:tcW w:w="3070" w:type="dxa"/>
            <w:gridSpan w:val="8"/>
            <w:shd w:val="clear" w:color="auto" w:fill="auto"/>
          </w:tcPr>
          <w:p w:rsidR="00572173" w:rsidRPr="00572173" w:rsidRDefault="00572173" w:rsidP="00572173">
            <w:pPr>
              <w:pStyle w:val="a7"/>
              <w:rPr>
                <w:szCs w:val="28"/>
              </w:rPr>
            </w:pPr>
            <w:r w:rsidRPr="00572173">
              <w:rPr>
                <w:szCs w:val="28"/>
              </w:rPr>
              <w:t>в соответствии с та</w:t>
            </w:r>
            <w:r w:rsidRPr="00572173">
              <w:rPr>
                <w:szCs w:val="28"/>
              </w:rPr>
              <w:t>б</w:t>
            </w:r>
            <w:r w:rsidRPr="00572173">
              <w:rPr>
                <w:szCs w:val="28"/>
              </w:rPr>
              <w:t>лицей 7.1.2 СанПиН 2.2.1/2.1.1.1200-03</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Внутриквартал</w:t>
            </w:r>
            <w:r w:rsidRPr="00572173">
              <w:rPr>
                <w:szCs w:val="28"/>
              </w:rPr>
              <w:t>ь</w:t>
            </w:r>
            <w:r w:rsidRPr="00572173">
              <w:rPr>
                <w:szCs w:val="28"/>
              </w:rPr>
              <w:t>ная канализац</w:t>
            </w:r>
            <w:r w:rsidRPr="00572173">
              <w:rPr>
                <w:szCs w:val="28"/>
              </w:rPr>
              <w:t>и</w:t>
            </w:r>
            <w:r w:rsidRPr="00572173">
              <w:rPr>
                <w:szCs w:val="28"/>
              </w:rPr>
              <w:t>онная насосная станция</w:t>
            </w:r>
          </w:p>
        </w:tc>
        <w:tc>
          <w:tcPr>
            <w:tcW w:w="2006" w:type="dxa"/>
            <w:gridSpan w:val="8"/>
            <w:shd w:val="clear" w:color="auto" w:fill="auto"/>
          </w:tcPr>
          <w:p w:rsidR="00572173" w:rsidRPr="00572173" w:rsidRDefault="00572173" w:rsidP="00572173">
            <w:pPr>
              <w:pStyle w:val="a7"/>
              <w:rPr>
                <w:szCs w:val="28"/>
              </w:rPr>
            </w:pPr>
            <w:r w:rsidRPr="00572173">
              <w:rPr>
                <w:szCs w:val="28"/>
              </w:rPr>
              <w:t>10x10</w:t>
            </w:r>
          </w:p>
        </w:tc>
        <w:tc>
          <w:tcPr>
            <w:tcW w:w="3070" w:type="dxa"/>
            <w:gridSpan w:val="8"/>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307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Размеры з</w:t>
            </w:r>
            <w:r w:rsidRPr="00572173">
              <w:rPr>
                <w:szCs w:val="28"/>
              </w:rPr>
              <w:t>е</w:t>
            </w:r>
            <w:r w:rsidRPr="00572173">
              <w:rPr>
                <w:szCs w:val="28"/>
              </w:rPr>
              <w:t>мельных учас</w:t>
            </w:r>
            <w:r w:rsidRPr="00572173">
              <w:rPr>
                <w:szCs w:val="28"/>
              </w:rPr>
              <w:t>т</w:t>
            </w:r>
            <w:r w:rsidRPr="00572173">
              <w:rPr>
                <w:szCs w:val="28"/>
              </w:rPr>
              <w:t>ков очистных сооружений локальных си</w:t>
            </w:r>
            <w:r w:rsidRPr="00572173">
              <w:rPr>
                <w:szCs w:val="28"/>
              </w:rPr>
              <w:t>с</w:t>
            </w:r>
            <w:r w:rsidRPr="00572173">
              <w:rPr>
                <w:szCs w:val="28"/>
              </w:rPr>
              <w:t>тем канализ</w:t>
            </w:r>
            <w:r w:rsidRPr="00572173">
              <w:rPr>
                <w:szCs w:val="28"/>
              </w:rPr>
              <w:t>а</w:t>
            </w:r>
            <w:r w:rsidRPr="00572173">
              <w:rPr>
                <w:szCs w:val="28"/>
              </w:rPr>
              <w:t>ции</w:t>
            </w:r>
          </w:p>
        </w:tc>
        <w:tc>
          <w:tcPr>
            <w:tcW w:w="7513" w:type="dxa"/>
            <w:gridSpan w:val="18"/>
            <w:shd w:val="clear" w:color="auto" w:fill="auto"/>
          </w:tcPr>
          <w:p w:rsidR="00572173" w:rsidRPr="00572173" w:rsidRDefault="00572173" w:rsidP="00572173">
            <w:pPr>
              <w:pStyle w:val="a7"/>
              <w:rPr>
                <w:szCs w:val="28"/>
              </w:rPr>
            </w:pPr>
            <w:r w:rsidRPr="00572173">
              <w:rPr>
                <w:szCs w:val="28"/>
              </w:rPr>
              <w:t>следует принимать в зависимости от грунтовых условий и количества сточных вод, но не более 0,25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 xml:space="preserve">Расчетный показатель максимально допустимого уровня территориальной </w:t>
            </w:r>
            <w:r w:rsidRPr="00572173">
              <w:rPr>
                <w:szCs w:val="28"/>
              </w:rPr>
              <w:lastRenderedPageBreak/>
              <w:t>доступности</w:t>
            </w:r>
          </w:p>
        </w:tc>
        <w:tc>
          <w:tcPr>
            <w:tcW w:w="2126" w:type="dxa"/>
            <w:shd w:val="clear" w:color="auto" w:fill="auto"/>
          </w:tcPr>
          <w:p w:rsidR="00572173" w:rsidRPr="00572173" w:rsidRDefault="00572173" w:rsidP="00572173">
            <w:pPr>
              <w:pStyle w:val="a7"/>
              <w:rPr>
                <w:szCs w:val="28"/>
              </w:rPr>
            </w:pPr>
            <w:r w:rsidRPr="00572173">
              <w:rPr>
                <w:szCs w:val="28"/>
              </w:rPr>
              <w:lastRenderedPageBreak/>
              <w:t>-</w:t>
            </w:r>
          </w:p>
        </w:tc>
        <w:tc>
          <w:tcPr>
            <w:tcW w:w="7513"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23"/>
            <w:shd w:val="clear" w:color="auto" w:fill="auto"/>
          </w:tcPr>
          <w:p w:rsidR="00572173" w:rsidRPr="00572173" w:rsidRDefault="00572173" w:rsidP="00572173">
            <w:pPr>
              <w:pStyle w:val="a7"/>
              <w:rPr>
                <w:szCs w:val="28"/>
              </w:rPr>
            </w:pPr>
            <w:r w:rsidRPr="00572173">
              <w:rPr>
                <w:szCs w:val="28"/>
              </w:rPr>
              <w:lastRenderedPageBreak/>
              <w:t>Примечания:</w:t>
            </w:r>
          </w:p>
          <w:p w:rsidR="00572173" w:rsidRPr="00572173" w:rsidRDefault="00572173" w:rsidP="00572173">
            <w:pPr>
              <w:pStyle w:val="a7"/>
              <w:rPr>
                <w:szCs w:val="28"/>
              </w:rPr>
            </w:pPr>
            <w:r w:rsidRPr="00572173">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572173" w:rsidRPr="00572173" w:rsidRDefault="00572173" w:rsidP="00572173">
            <w:pPr>
              <w:pStyle w:val="a7"/>
              <w:rPr>
                <w:szCs w:val="28"/>
              </w:rPr>
            </w:pPr>
            <w:r w:rsidRPr="00572173">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4.2.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автомобильных дорог </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572173" w:rsidRPr="00572173" w:rsidTr="00572173">
        <w:trPr>
          <w:trHeight w:val="20"/>
        </w:trPr>
        <w:tc>
          <w:tcPr>
            <w:tcW w:w="534" w:type="dxa"/>
          </w:tcPr>
          <w:p w:rsidR="00572173" w:rsidRPr="00572173" w:rsidRDefault="00572173" w:rsidP="00572173">
            <w:pPr>
              <w:pStyle w:val="a7"/>
              <w:rPr>
                <w:szCs w:val="28"/>
              </w:rPr>
            </w:pPr>
            <w:r w:rsidRPr="00572173">
              <w:rPr>
                <w:szCs w:val="28"/>
              </w:rPr>
              <w:t>№ п/п</w:t>
            </w:r>
          </w:p>
        </w:tc>
        <w:tc>
          <w:tcPr>
            <w:tcW w:w="240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4253"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ОМЗ, единица измерения</w:t>
            </w:r>
          </w:p>
        </w:tc>
        <w:tc>
          <w:tcPr>
            <w:tcW w:w="8539"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15735" w:type="dxa"/>
            <w:gridSpan w:val="9"/>
          </w:tcPr>
          <w:p w:rsidR="00572173" w:rsidRPr="00572173" w:rsidRDefault="00572173" w:rsidP="00572173">
            <w:pPr>
              <w:pStyle w:val="a7"/>
              <w:rPr>
                <w:szCs w:val="28"/>
              </w:rPr>
            </w:pPr>
            <w:r w:rsidRPr="00572173">
              <w:rPr>
                <w:szCs w:val="28"/>
              </w:rPr>
              <w:t>В области автомобильных дорог местного значения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1</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Автомобильные дороги местного значения</w:t>
            </w:r>
          </w:p>
        </w:tc>
        <w:tc>
          <w:tcPr>
            <w:tcW w:w="12650" w:type="dxa"/>
            <w:gridSpan w:val="6"/>
            <w:shd w:val="clear" w:color="auto" w:fill="auto"/>
          </w:tcPr>
          <w:p w:rsidR="00572173" w:rsidRPr="00572173" w:rsidRDefault="00572173" w:rsidP="00572173">
            <w:pPr>
              <w:pStyle w:val="a7"/>
              <w:rPr>
                <w:szCs w:val="28"/>
              </w:rPr>
            </w:pPr>
            <w:r w:rsidRPr="00572173">
              <w:rPr>
                <w:szCs w:val="28"/>
              </w:rPr>
              <w:t>Категории и параметры улично-дорожной сети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572173">
              <w:rPr>
                <w:szCs w:val="28"/>
              </w:rPr>
              <w:t>е</w:t>
            </w:r>
            <w:r w:rsidRPr="00572173">
              <w:rPr>
                <w:szCs w:val="28"/>
              </w:rPr>
              <w:t>ны – в таблице № 2 приложения № 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**В условиях реконструкции, а также для улиц районного значения допускается устройство магистралей или их участков, предназн</w:t>
            </w:r>
            <w:r w:rsidRPr="00572173">
              <w:rPr>
                <w:szCs w:val="28"/>
              </w:rPr>
              <w:t>а</w:t>
            </w:r>
            <w:r w:rsidRPr="00572173">
              <w:rPr>
                <w:szCs w:val="28"/>
              </w:rPr>
              <w:t xml:space="preserve">ченных только для пропуска средств общественного транспорта с </w:t>
            </w:r>
            <w:r w:rsidRPr="00572173">
              <w:rPr>
                <w:szCs w:val="28"/>
              </w:rPr>
              <w:lastRenderedPageBreak/>
              <w:t>организацией автобусно-пешеходного движения</w:t>
            </w:r>
          </w:p>
        </w:tc>
      </w:tr>
      <w:tr w:rsidR="00572173" w:rsidRPr="00572173" w:rsidTr="00572173">
        <w:trPr>
          <w:trHeight w:val="47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полосы движения,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2,75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2,75-3*****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На магистральных дорогах с преимущественным движением груз</w:t>
            </w:r>
            <w:r w:rsidRPr="00572173">
              <w:rPr>
                <w:szCs w:val="28"/>
              </w:rPr>
              <w:t>о</w:t>
            </w:r>
            <w:r w:rsidRPr="00572173">
              <w:rPr>
                <w:szCs w:val="28"/>
              </w:rPr>
              <w:t>вых автомобилей следует увеличивать ширину полосы движения до 4 м. Для подъезда к отдельно стоящим трансформаторным подста</w:t>
            </w:r>
            <w:r w:rsidRPr="00572173">
              <w:rPr>
                <w:szCs w:val="28"/>
              </w:rPr>
              <w:t>н</w:t>
            </w:r>
            <w:r w:rsidRPr="00572173">
              <w:rPr>
                <w:szCs w:val="28"/>
              </w:rPr>
              <w:t>циям, газораспределительным пунктам допускается предусматр</w:t>
            </w:r>
            <w:r w:rsidRPr="00572173">
              <w:rPr>
                <w:szCs w:val="28"/>
              </w:rPr>
              <w:t>и</w:t>
            </w:r>
            <w:r w:rsidRPr="00572173">
              <w:rPr>
                <w:szCs w:val="28"/>
              </w:rPr>
              <w:t>вать проезды с шириной проезжей части 4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****Вдоль проездов допускается устраивать места для временного складирования снега, счищаемого с проездов, в виде полос с тве</w:t>
            </w:r>
            <w:r w:rsidRPr="00572173">
              <w:rPr>
                <w:szCs w:val="28"/>
              </w:rPr>
              <w:t>р</w:t>
            </w:r>
            <w:r w:rsidRPr="00572173">
              <w:rPr>
                <w:szCs w:val="28"/>
              </w:rPr>
              <w:t>дым покрытием шириной не менее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*****На однополосных проездах следует предусматривать разъез</w:t>
            </w:r>
            <w:r w:rsidRPr="00572173">
              <w:rPr>
                <w:szCs w:val="28"/>
              </w:rPr>
              <w:t>д</w:t>
            </w:r>
            <w:r w:rsidRPr="00572173">
              <w:rPr>
                <w:szCs w:val="28"/>
              </w:rPr>
              <w:t>ные площадки шириной не менее 6 метров и длиной не менее 15 метров на расстоянии не более 75 метров между ними, на террит</w:t>
            </w:r>
            <w:r w:rsidRPr="00572173">
              <w:rPr>
                <w:szCs w:val="28"/>
              </w:rPr>
              <w:t>о</w:t>
            </w:r>
            <w:r w:rsidRPr="00572173">
              <w:rPr>
                <w:szCs w:val="28"/>
              </w:rPr>
              <w:t>рии малоэтажной жилой застройки расстояние между разъездными площадками следует принимать не более 200 метров; в пределах ф</w:t>
            </w:r>
            <w:r w:rsidRPr="00572173">
              <w:rPr>
                <w:szCs w:val="28"/>
              </w:rPr>
              <w:t>а</w:t>
            </w:r>
            <w:r w:rsidRPr="00572173">
              <w:rPr>
                <w:szCs w:val="28"/>
              </w:rPr>
              <w:t>садов зданий, имеющих входы, проезды следует принимать шир</w:t>
            </w:r>
            <w:r w:rsidRPr="00572173">
              <w:rPr>
                <w:szCs w:val="28"/>
              </w:rPr>
              <w:t>и</w:t>
            </w:r>
            <w:r w:rsidRPr="00572173">
              <w:rPr>
                <w:szCs w:val="28"/>
              </w:rPr>
              <w:t>ной 5,5 метра</w:t>
            </w:r>
          </w:p>
        </w:tc>
      </w:tr>
      <w:tr w:rsidR="00572173" w:rsidRPr="00572173" w:rsidTr="00572173">
        <w:trPr>
          <w:trHeight w:val="694"/>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lang w:val="en-US"/>
              </w:rPr>
            </w:pPr>
            <w:r w:rsidRPr="00572173">
              <w:rPr>
                <w:szCs w:val="28"/>
              </w:rPr>
              <w:t>Число полос движения</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712" w:type="dxa"/>
            <w:gridSpan w:val="4"/>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712"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5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712" w:type="dxa"/>
            <w:gridSpan w:val="4"/>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712" w:type="dxa"/>
            <w:gridSpan w:val="4"/>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712"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основные</w:t>
            </w:r>
          </w:p>
        </w:tc>
        <w:tc>
          <w:tcPr>
            <w:tcW w:w="4712"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второстепенные</w:t>
            </w:r>
          </w:p>
        </w:tc>
        <w:tc>
          <w:tcPr>
            <w:tcW w:w="4712"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712"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улиц и дорог в красных линиях,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712"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712"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712"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712"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712" w:type="dxa"/>
            <w:gridSpan w:val="4"/>
            <w:vMerge w:val="restart"/>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712"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712" w:type="dxa"/>
            <w:gridSpan w:val="4"/>
            <w:vMerge w:val="restart"/>
            <w:shd w:val="clear" w:color="auto" w:fill="auto"/>
          </w:tcPr>
          <w:p w:rsidR="00572173" w:rsidRPr="00572173" w:rsidRDefault="00572173" w:rsidP="00572173">
            <w:pPr>
              <w:pStyle w:val="a7"/>
              <w:rPr>
                <w:szCs w:val="28"/>
              </w:rPr>
            </w:pPr>
            <w:r w:rsidRPr="00572173">
              <w:rPr>
                <w:szCs w:val="28"/>
              </w:rPr>
              <w:t>15-25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712"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краевых полос между проезжей частью и бортовым камнем (окаймляющими плит</w:t>
            </w:r>
            <w:r w:rsidRPr="00572173">
              <w:rPr>
                <w:szCs w:val="28"/>
              </w:rPr>
              <w:t>а</w:t>
            </w:r>
            <w:r w:rsidRPr="00572173">
              <w:rPr>
                <w:szCs w:val="28"/>
              </w:rPr>
              <w:t>ми или лотками) на магис</w:t>
            </w:r>
            <w:r w:rsidRPr="00572173">
              <w:rPr>
                <w:szCs w:val="28"/>
              </w:rPr>
              <w:t>т</w:t>
            </w:r>
            <w:r w:rsidRPr="00572173">
              <w:rPr>
                <w:szCs w:val="28"/>
              </w:rPr>
              <w:t>ральных улицах и дорогах, м</w:t>
            </w:r>
          </w:p>
        </w:tc>
        <w:tc>
          <w:tcPr>
            <w:tcW w:w="3827" w:type="dxa"/>
            <w:shd w:val="clear" w:color="auto" w:fill="auto"/>
          </w:tcPr>
          <w:p w:rsidR="00572173" w:rsidRPr="00572173" w:rsidRDefault="00572173" w:rsidP="00572173">
            <w:pPr>
              <w:pStyle w:val="a7"/>
              <w:rPr>
                <w:szCs w:val="28"/>
              </w:rPr>
            </w:pPr>
            <w:r w:rsidRPr="00572173">
              <w:rPr>
                <w:szCs w:val="28"/>
              </w:rPr>
              <w:t>дороги скоростного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непр</w:t>
            </w:r>
            <w:r w:rsidRPr="00572173">
              <w:rPr>
                <w:szCs w:val="28"/>
              </w:rPr>
              <w:t>е</w:t>
            </w:r>
            <w:r w:rsidRPr="00572173">
              <w:rPr>
                <w:szCs w:val="28"/>
              </w:rPr>
              <w:t>рывного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райо</w:t>
            </w:r>
            <w:r w:rsidRPr="00572173">
              <w:rPr>
                <w:szCs w:val="28"/>
              </w:rPr>
              <w:t>н</w:t>
            </w:r>
            <w:r w:rsidRPr="00572173">
              <w:rPr>
                <w:szCs w:val="28"/>
              </w:rPr>
              <w:t>ного значения регулируемого движения</w:t>
            </w:r>
          </w:p>
        </w:tc>
        <w:tc>
          <w:tcPr>
            <w:tcW w:w="4712" w:type="dxa"/>
            <w:gridSpan w:val="4"/>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В стесненных условиях и при реконструкции краевые полосы допу</w:t>
            </w:r>
            <w:r w:rsidRPr="00572173">
              <w:rPr>
                <w:szCs w:val="28"/>
              </w:rPr>
              <w:t>с</w:t>
            </w:r>
            <w:r w:rsidRPr="00572173">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Радиус закругления проезжей части улиц и дорог, м</w:t>
            </w:r>
          </w:p>
        </w:tc>
        <w:tc>
          <w:tcPr>
            <w:tcW w:w="3827" w:type="dxa"/>
            <w:vMerge w:val="restart"/>
            <w:shd w:val="clear" w:color="auto" w:fill="auto"/>
          </w:tcPr>
          <w:p w:rsidR="00572173" w:rsidRPr="00572173" w:rsidRDefault="00572173" w:rsidP="00572173">
            <w:pPr>
              <w:pStyle w:val="a7"/>
              <w:rPr>
                <w:szCs w:val="28"/>
              </w:rPr>
            </w:pPr>
            <w:r w:rsidRPr="00572173">
              <w:rPr>
                <w:szCs w:val="28"/>
              </w:rPr>
              <w:t>Категория улиц</w:t>
            </w:r>
          </w:p>
        </w:tc>
        <w:tc>
          <w:tcPr>
            <w:tcW w:w="4712" w:type="dxa"/>
            <w:gridSpan w:val="4"/>
            <w:shd w:val="clear" w:color="auto" w:fill="auto"/>
          </w:tcPr>
          <w:p w:rsidR="00572173" w:rsidRPr="00572173" w:rsidRDefault="00572173" w:rsidP="00572173">
            <w:pPr>
              <w:pStyle w:val="a7"/>
              <w:rPr>
                <w:szCs w:val="28"/>
              </w:rPr>
            </w:pPr>
            <w:r w:rsidRPr="00572173">
              <w:rPr>
                <w:szCs w:val="28"/>
              </w:rPr>
              <w:t>Радиус закругления проезжей части,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vMerge/>
            <w:shd w:val="clear" w:color="auto" w:fill="auto"/>
          </w:tcPr>
          <w:p w:rsidR="00572173" w:rsidRPr="00572173" w:rsidRDefault="00572173" w:rsidP="00572173">
            <w:pPr>
              <w:pStyle w:val="a7"/>
              <w:rPr>
                <w:szCs w:val="28"/>
              </w:rPr>
            </w:pPr>
          </w:p>
        </w:tc>
        <w:tc>
          <w:tcPr>
            <w:tcW w:w="1701" w:type="dxa"/>
            <w:gridSpan w:val="3"/>
            <w:shd w:val="clear" w:color="auto" w:fill="auto"/>
          </w:tcPr>
          <w:p w:rsidR="00572173" w:rsidRPr="00572173" w:rsidRDefault="00572173" w:rsidP="00572173">
            <w:pPr>
              <w:pStyle w:val="a7"/>
              <w:rPr>
                <w:szCs w:val="28"/>
              </w:rPr>
            </w:pPr>
            <w:r w:rsidRPr="00572173">
              <w:rPr>
                <w:szCs w:val="28"/>
              </w:rPr>
              <w:t>при новом строител</w:t>
            </w:r>
            <w:r w:rsidRPr="00572173">
              <w:rPr>
                <w:szCs w:val="28"/>
              </w:rPr>
              <w:t>ь</w:t>
            </w:r>
            <w:r w:rsidRPr="00572173">
              <w:rPr>
                <w:szCs w:val="28"/>
              </w:rPr>
              <w:t>стве</w:t>
            </w:r>
          </w:p>
        </w:tc>
        <w:tc>
          <w:tcPr>
            <w:tcW w:w="3011" w:type="dxa"/>
            <w:shd w:val="clear" w:color="auto" w:fill="auto"/>
          </w:tcPr>
          <w:p w:rsidR="00572173" w:rsidRPr="00572173" w:rsidRDefault="00572173" w:rsidP="00572173">
            <w:pPr>
              <w:pStyle w:val="a7"/>
              <w:rPr>
                <w:szCs w:val="28"/>
              </w:rPr>
            </w:pPr>
            <w:r w:rsidRPr="00572173">
              <w:rPr>
                <w:szCs w:val="28"/>
              </w:rPr>
              <w:t>в условиях реконс</w:t>
            </w:r>
            <w:r w:rsidRPr="00572173">
              <w:rPr>
                <w:szCs w:val="28"/>
              </w:rPr>
              <w:t>т</w:t>
            </w:r>
            <w:r w:rsidRPr="00572173">
              <w:rPr>
                <w:szCs w:val="28"/>
              </w:rPr>
              <w:t>рукции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и д</w:t>
            </w:r>
            <w:r w:rsidRPr="00572173">
              <w:rPr>
                <w:szCs w:val="28"/>
              </w:rPr>
              <w:t>о</w:t>
            </w:r>
            <w:r w:rsidRPr="00572173">
              <w:rPr>
                <w:szCs w:val="28"/>
              </w:rPr>
              <w:lastRenderedPageBreak/>
              <w:t>роги</w:t>
            </w:r>
          </w:p>
        </w:tc>
        <w:tc>
          <w:tcPr>
            <w:tcW w:w="1701" w:type="dxa"/>
            <w:gridSpan w:val="3"/>
            <w:shd w:val="clear" w:color="auto" w:fill="auto"/>
          </w:tcPr>
          <w:p w:rsidR="00572173" w:rsidRPr="00572173" w:rsidRDefault="00572173" w:rsidP="00572173">
            <w:pPr>
              <w:pStyle w:val="a7"/>
              <w:rPr>
                <w:szCs w:val="28"/>
              </w:rPr>
            </w:pPr>
            <w:r w:rsidRPr="00572173">
              <w:rPr>
                <w:szCs w:val="28"/>
              </w:rPr>
              <w:lastRenderedPageBreak/>
              <w:t>10</w:t>
            </w:r>
          </w:p>
        </w:tc>
        <w:tc>
          <w:tcPr>
            <w:tcW w:w="3011"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улицы местного значения</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3011" w:type="dxa"/>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проезды</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3011" w:type="dxa"/>
            <w:shd w:val="clear" w:color="auto" w:fill="auto"/>
          </w:tcPr>
          <w:p w:rsidR="00572173" w:rsidRPr="00572173" w:rsidRDefault="00572173" w:rsidP="00572173">
            <w:pPr>
              <w:pStyle w:val="a7"/>
              <w:rPr>
                <w:szCs w:val="28"/>
              </w:rPr>
            </w:pPr>
            <w:r w:rsidRPr="00572173">
              <w:rPr>
                <w:szCs w:val="28"/>
              </w:rPr>
              <w:t>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боковых проездов, м</w:t>
            </w: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без устройства специальных полос для стоянки автомоб</w:t>
            </w:r>
            <w:r w:rsidRPr="00572173">
              <w:rPr>
                <w:szCs w:val="28"/>
              </w:rPr>
              <w:t>и</w:t>
            </w:r>
            <w:r w:rsidRPr="00572173">
              <w:rPr>
                <w:szCs w:val="28"/>
              </w:rPr>
              <w:t>лей</w:t>
            </w:r>
          </w:p>
        </w:tc>
        <w:tc>
          <w:tcPr>
            <w:tcW w:w="3011" w:type="dxa"/>
            <w:shd w:val="clear" w:color="auto" w:fill="auto"/>
          </w:tcPr>
          <w:p w:rsidR="00572173" w:rsidRPr="00572173" w:rsidRDefault="00572173" w:rsidP="00572173">
            <w:pPr>
              <w:pStyle w:val="a7"/>
              <w:rPr>
                <w:szCs w:val="28"/>
              </w:rPr>
            </w:pPr>
            <w:r w:rsidRPr="00572173">
              <w:rPr>
                <w:szCs w:val="28"/>
              </w:rPr>
              <w:t>не менее 7</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одном напра</w:t>
            </w:r>
            <w:r w:rsidRPr="00572173">
              <w:rPr>
                <w:szCs w:val="28"/>
              </w:rPr>
              <w:t>в</w:t>
            </w:r>
            <w:r w:rsidRPr="00572173">
              <w:rPr>
                <w:szCs w:val="28"/>
              </w:rPr>
              <w:t>лении</w:t>
            </w:r>
          </w:p>
        </w:tc>
        <w:tc>
          <w:tcPr>
            <w:tcW w:w="3011"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двух напра</w:t>
            </w:r>
            <w:r w:rsidRPr="00572173">
              <w:rPr>
                <w:szCs w:val="28"/>
              </w:rPr>
              <w:t>в</w:t>
            </w:r>
            <w:r w:rsidRPr="00572173">
              <w:rPr>
                <w:szCs w:val="28"/>
              </w:rPr>
              <w:t>лениях</w:t>
            </w:r>
          </w:p>
        </w:tc>
        <w:tc>
          <w:tcPr>
            <w:tcW w:w="3011" w:type="dxa"/>
            <w:shd w:val="clear" w:color="auto" w:fill="auto"/>
          </w:tcPr>
          <w:p w:rsidR="00572173" w:rsidRPr="00572173" w:rsidRDefault="00572173" w:rsidP="00572173">
            <w:pPr>
              <w:pStyle w:val="a7"/>
              <w:rPr>
                <w:szCs w:val="28"/>
              </w:rPr>
            </w:pPr>
            <w:r w:rsidRPr="00572173">
              <w:rPr>
                <w:szCs w:val="28"/>
              </w:rPr>
              <w:t>10,5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до примыканий п</w:t>
            </w:r>
            <w:r w:rsidRPr="00572173">
              <w:rPr>
                <w:szCs w:val="28"/>
              </w:rPr>
              <w:t>е</w:t>
            </w:r>
            <w:r w:rsidRPr="00572173">
              <w:rPr>
                <w:szCs w:val="28"/>
              </w:rPr>
              <w:t>шеходно-транспортных улиц, улиц и дорог местного знач</w:t>
            </w:r>
            <w:r w:rsidRPr="00572173">
              <w:rPr>
                <w:szCs w:val="28"/>
              </w:rPr>
              <w:t>е</w:t>
            </w:r>
            <w:r w:rsidRPr="00572173">
              <w:rPr>
                <w:szCs w:val="28"/>
              </w:rPr>
              <w:t>ния, проездов к другим магис</w:t>
            </w:r>
            <w:r w:rsidRPr="00572173">
              <w:rPr>
                <w:szCs w:val="28"/>
              </w:rPr>
              <w:t>т</w:t>
            </w:r>
            <w:r w:rsidRPr="00572173">
              <w:rPr>
                <w:szCs w:val="28"/>
              </w:rPr>
              <w:t>ральным улицам и дорогам р</w:t>
            </w:r>
            <w:r w:rsidRPr="00572173">
              <w:rPr>
                <w:szCs w:val="28"/>
              </w:rPr>
              <w:t>е</w:t>
            </w:r>
            <w:r w:rsidRPr="00572173">
              <w:rPr>
                <w:szCs w:val="28"/>
              </w:rPr>
              <w:t>гулируемого движения,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 от конца кривой радиуса закругления на ближайшем п</w:t>
            </w:r>
            <w:r w:rsidRPr="00572173">
              <w:rPr>
                <w:szCs w:val="28"/>
              </w:rPr>
              <w:t>е</w:t>
            </w:r>
            <w:r w:rsidRPr="00572173">
              <w:rPr>
                <w:szCs w:val="28"/>
              </w:rPr>
              <w:t>ресечении и не менее 150 друг от друга</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 при условии применения шумозащитных устройств – не менее 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572173" w:rsidRPr="00572173" w:rsidRDefault="00572173" w:rsidP="00572173">
            <w:pPr>
              <w:pStyle w:val="a7"/>
              <w:rPr>
                <w:b/>
                <w:szCs w:val="28"/>
              </w:rPr>
            </w:pPr>
            <w:r w:rsidRPr="00572173">
              <w:rPr>
                <w:szCs w:val="28"/>
              </w:rPr>
              <w:t>в условиях сложного рельефа – не менее 100, на плоском рельефе –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 xml:space="preserve">Расстояние от края основной </w:t>
            </w:r>
            <w:r w:rsidRPr="00572173">
              <w:rPr>
                <w:szCs w:val="28"/>
              </w:rPr>
              <w:lastRenderedPageBreak/>
              <w:t>проезжей части улиц, местных или боковых проездов до линии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lastRenderedPageBreak/>
              <w:t xml:space="preserve">не более 25, в случаях превышения указанного расстояния следует </w:t>
            </w:r>
            <w:r w:rsidRPr="00572173">
              <w:rPr>
                <w:szCs w:val="28"/>
              </w:rPr>
              <w:lastRenderedPageBreak/>
              <w:t>предусматривать на расстоянии не ближе 5 м от линии застройки полосу шириной 6 м, пригодную для проезда пожарных машин</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Расстояние до въездов и вые</w:t>
            </w:r>
            <w:r w:rsidRPr="00572173">
              <w:rPr>
                <w:szCs w:val="28"/>
              </w:rPr>
              <w:t>з</w:t>
            </w:r>
            <w:r w:rsidRPr="00572173">
              <w:rPr>
                <w:szCs w:val="28"/>
              </w:rPr>
              <w:t>дов на территории кварталов и микрорайонов, иных прил</w:t>
            </w:r>
            <w:r w:rsidRPr="00572173">
              <w:rPr>
                <w:szCs w:val="28"/>
              </w:rPr>
              <w:t>е</w:t>
            </w:r>
            <w:r w:rsidRPr="00572173">
              <w:rPr>
                <w:szCs w:val="28"/>
              </w:rPr>
              <w:t>гающих территорий, м</w:t>
            </w:r>
          </w:p>
        </w:tc>
        <w:tc>
          <w:tcPr>
            <w:tcW w:w="5449" w:type="dxa"/>
            <w:gridSpan w:val="3"/>
            <w:shd w:val="clear" w:color="auto" w:fill="auto"/>
          </w:tcPr>
          <w:p w:rsidR="00572173" w:rsidRPr="00572173" w:rsidRDefault="00572173" w:rsidP="00572173">
            <w:pPr>
              <w:pStyle w:val="a7"/>
              <w:rPr>
                <w:szCs w:val="28"/>
              </w:rPr>
            </w:pPr>
            <w:r w:rsidRPr="00572173">
              <w:rPr>
                <w:szCs w:val="28"/>
              </w:rPr>
              <w:t>от границы пересечений улиц, дорог и пр</w:t>
            </w:r>
            <w:r w:rsidRPr="00572173">
              <w:rPr>
                <w:szCs w:val="28"/>
              </w:rPr>
              <w:t>о</w:t>
            </w:r>
            <w:r w:rsidRPr="00572173">
              <w:rPr>
                <w:szCs w:val="28"/>
              </w:rPr>
              <w:t>ездов местного значения (от стоп-линии)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отсутствии островка без</w:t>
            </w:r>
            <w:r w:rsidRPr="00572173">
              <w:rPr>
                <w:szCs w:val="28"/>
              </w:rPr>
              <w:t>о</w:t>
            </w:r>
            <w:r w:rsidRPr="00572173">
              <w:rPr>
                <w:szCs w:val="28"/>
              </w:rPr>
              <w:t>пасности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572173" w:rsidRPr="00572173" w:rsidRDefault="00572173" w:rsidP="00572173">
            <w:pPr>
              <w:pStyle w:val="a7"/>
              <w:rPr>
                <w:szCs w:val="28"/>
              </w:rPr>
            </w:pPr>
            <w:r w:rsidRPr="00572173">
              <w:rPr>
                <w:szCs w:val="28"/>
              </w:rPr>
              <w:t>не менее 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Тупиковые проезды следует принимать протяженностью не более 150 метров. В конце проезжих частей тупиковых улиц и дорог сл</w:t>
            </w:r>
            <w:r w:rsidRPr="00572173">
              <w:rPr>
                <w:szCs w:val="28"/>
              </w:rPr>
              <w:t>е</w:t>
            </w:r>
            <w:r w:rsidRPr="00572173">
              <w:rPr>
                <w:szCs w:val="28"/>
              </w:rPr>
              <w:t>дует устраивать площадки с островками диаметром не менее 16 м для разворота автомобилей и не менее 30 м при организации коне</w:t>
            </w:r>
            <w:r w:rsidRPr="00572173">
              <w:rPr>
                <w:szCs w:val="28"/>
              </w:rPr>
              <w:t>ч</w:t>
            </w:r>
            <w:r w:rsidRPr="00572173">
              <w:rPr>
                <w:szCs w:val="28"/>
              </w:rPr>
              <w:t>ного пункта для разворота средств общественного пассажирского транспорта. Использование поворотных площадок для стоянки а</w:t>
            </w:r>
            <w:r w:rsidRPr="00572173">
              <w:rPr>
                <w:szCs w:val="28"/>
              </w:rPr>
              <w:t>в</w:t>
            </w:r>
            <w:r w:rsidRPr="00572173">
              <w:rPr>
                <w:szCs w:val="28"/>
              </w:rPr>
              <w:t>томобилей не допускается</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пешеходными переходами, м</w:t>
            </w: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регулируемого движения в пределах застроенной террит</w:t>
            </w:r>
            <w:r w:rsidRPr="00572173">
              <w:rPr>
                <w:szCs w:val="28"/>
              </w:rPr>
              <w:t>о</w:t>
            </w:r>
            <w:r w:rsidRPr="00572173">
              <w:rPr>
                <w:szCs w:val="28"/>
              </w:rPr>
              <w:t>рии</w:t>
            </w:r>
          </w:p>
        </w:tc>
        <w:tc>
          <w:tcPr>
            <w:tcW w:w="3090" w:type="dxa"/>
            <w:gridSpan w:val="2"/>
            <w:shd w:val="clear" w:color="auto" w:fill="auto"/>
          </w:tcPr>
          <w:p w:rsidR="00572173" w:rsidRPr="00572173" w:rsidRDefault="00572173" w:rsidP="00572173">
            <w:pPr>
              <w:pStyle w:val="a7"/>
              <w:rPr>
                <w:szCs w:val="28"/>
              </w:rPr>
            </w:pPr>
            <w:r w:rsidRPr="00572173">
              <w:rPr>
                <w:szCs w:val="28"/>
              </w:rPr>
              <w:t>300 м в одном уровне</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скоростного движения</w:t>
            </w:r>
          </w:p>
        </w:tc>
        <w:tc>
          <w:tcPr>
            <w:tcW w:w="3090" w:type="dxa"/>
            <w:gridSpan w:val="2"/>
            <w:shd w:val="clear" w:color="auto" w:fill="auto"/>
          </w:tcPr>
          <w:p w:rsidR="00572173" w:rsidRPr="00572173" w:rsidRDefault="00572173" w:rsidP="00572173">
            <w:pPr>
              <w:pStyle w:val="a7"/>
              <w:rPr>
                <w:szCs w:val="28"/>
              </w:rPr>
            </w:pPr>
            <w:r w:rsidRPr="00572173">
              <w:rPr>
                <w:szCs w:val="28"/>
              </w:rPr>
              <w:t>800 м в двух уровнях</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p>
        </w:tc>
        <w:tc>
          <w:tcPr>
            <w:tcW w:w="3090" w:type="dxa"/>
            <w:gridSpan w:val="2"/>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Категории и параметры автомобильных дорог общей сети</w:t>
            </w:r>
          </w:p>
        </w:tc>
      </w:tr>
      <w:tr w:rsidR="00572173" w:rsidRPr="00572173" w:rsidTr="00572173">
        <w:trPr>
          <w:trHeight w:val="41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3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Число полос движения</w:t>
            </w:r>
          </w:p>
        </w:tc>
        <w:tc>
          <w:tcPr>
            <w:tcW w:w="8539" w:type="dxa"/>
            <w:gridSpan w:val="5"/>
            <w:shd w:val="clear" w:color="auto" w:fill="auto"/>
          </w:tcPr>
          <w:p w:rsidR="00572173" w:rsidRPr="00572173" w:rsidRDefault="00572173" w:rsidP="00572173">
            <w:pPr>
              <w:pStyle w:val="a7"/>
              <w:rPr>
                <w:szCs w:val="28"/>
                <w:lang w:val="en-US"/>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34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полосы движения,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349"/>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обочины,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1,75</w:t>
            </w:r>
          </w:p>
        </w:tc>
      </w:tr>
      <w:tr w:rsidR="00572173" w:rsidRPr="00572173" w:rsidTr="00572173">
        <w:trPr>
          <w:trHeight w:val="32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35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r w:rsidRPr="00572173">
              <w:rPr>
                <w:szCs w:val="28"/>
              </w:rPr>
              <w:t>***На участках дорог категории V с уклонами более 60°/00 в местах с неблагоприятными гидрологическими условиями и с легкоразм</w:t>
            </w:r>
            <w:r w:rsidRPr="00572173">
              <w:rPr>
                <w:szCs w:val="28"/>
              </w:rPr>
              <w:t>ы</w:t>
            </w:r>
            <w:r w:rsidRPr="00572173">
              <w:rPr>
                <w:szCs w:val="28"/>
              </w:rPr>
              <w:t>ваемыми грунтами, с уменьшенной шириной обочин предусматр</w:t>
            </w:r>
            <w:r w:rsidRPr="00572173">
              <w:rPr>
                <w:szCs w:val="28"/>
              </w:rPr>
              <w:t>и</w:t>
            </w:r>
            <w:r w:rsidRPr="00572173">
              <w:rPr>
                <w:szCs w:val="28"/>
              </w:rPr>
              <w:t>вают устройство разъездов. Расстояния между разъездами приним</w:t>
            </w:r>
            <w:r w:rsidRPr="00572173">
              <w:rPr>
                <w:szCs w:val="28"/>
              </w:rPr>
              <w:t>а</w:t>
            </w:r>
            <w:r w:rsidRPr="00572173">
              <w:rPr>
                <w:szCs w:val="28"/>
              </w:rPr>
              <w:t xml:space="preserve">ют равными расстояниям видимости встречного автомобиля, но не более 1 км. Ширину земляного полотна и проезжей части </w:t>
            </w:r>
            <w:r w:rsidRPr="00572173">
              <w:rPr>
                <w:szCs w:val="28"/>
              </w:rPr>
              <w:lastRenderedPageBreak/>
              <w:t>на разъездах принимают по нормам дорог категории IV, а наимен</w:t>
            </w:r>
            <w:r w:rsidRPr="00572173">
              <w:rPr>
                <w:szCs w:val="28"/>
              </w:rPr>
              <w:t>ь</w:t>
            </w:r>
            <w:r w:rsidRPr="00572173">
              <w:rPr>
                <w:szCs w:val="28"/>
              </w:rPr>
              <w:t>шую длину разъезда – 30 м. Переход от однополосной проезжей ча</w:t>
            </w:r>
            <w:r w:rsidRPr="00572173">
              <w:rPr>
                <w:szCs w:val="28"/>
              </w:rPr>
              <w:t>с</w:t>
            </w:r>
            <w:r w:rsidRPr="00572173">
              <w:rPr>
                <w:szCs w:val="28"/>
              </w:rPr>
              <w:t>ти к двухполосной осуществляют на протяжении 10 м</w:t>
            </w:r>
          </w:p>
        </w:tc>
      </w:tr>
      <w:tr w:rsidR="00572173" w:rsidRPr="00572173" w:rsidTr="00572173">
        <w:trPr>
          <w:trHeight w:val="268"/>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Общая площадь полосы отвода под автомобильную дорогу, га/км</w:t>
            </w: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428" w:type="dxa"/>
            <w:gridSpan w:val="3"/>
            <w:shd w:val="clear" w:color="auto" w:fill="auto"/>
          </w:tcPr>
          <w:p w:rsidR="00572173" w:rsidRPr="00572173" w:rsidRDefault="00572173" w:rsidP="00572173">
            <w:pPr>
              <w:pStyle w:val="a7"/>
              <w:rPr>
                <w:szCs w:val="28"/>
              </w:rPr>
            </w:pPr>
            <w:r w:rsidRPr="00572173">
              <w:rPr>
                <w:szCs w:val="28"/>
              </w:rPr>
              <w:t>4,6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428"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428" w:type="dxa"/>
            <w:gridSpan w:val="3"/>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допустимая обе</w:t>
            </w:r>
            <w:r w:rsidRPr="00572173">
              <w:rPr>
                <w:szCs w:val="28"/>
              </w:rPr>
              <w:t>с</w:t>
            </w:r>
            <w:r w:rsidRPr="00572173">
              <w:rPr>
                <w:szCs w:val="28"/>
              </w:rPr>
              <w:t>печенность подъездами до гр</w:t>
            </w:r>
            <w:r w:rsidRPr="00572173">
              <w:rPr>
                <w:szCs w:val="28"/>
              </w:rPr>
              <w:t>а</w:t>
            </w:r>
            <w:r w:rsidRPr="00572173">
              <w:rPr>
                <w:szCs w:val="28"/>
              </w:rPr>
              <w:t>ницы земельных участков</w:t>
            </w:r>
          </w:p>
        </w:tc>
        <w:tc>
          <w:tcPr>
            <w:tcW w:w="8539" w:type="dxa"/>
            <w:gridSpan w:val="5"/>
            <w:shd w:val="clear" w:color="auto" w:fill="auto"/>
          </w:tcPr>
          <w:p w:rsidR="00572173" w:rsidRPr="00572173" w:rsidRDefault="00572173" w:rsidP="00572173">
            <w:pPr>
              <w:pStyle w:val="a7"/>
              <w:rPr>
                <w:szCs w:val="28"/>
              </w:rPr>
            </w:pPr>
            <w:r w:rsidRPr="00572173">
              <w:rPr>
                <w:szCs w:val="28"/>
              </w:rPr>
              <w:t>улицы и дороги местного значения, автомобильная дорога IV кат</w:t>
            </w:r>
            <w:r w:rsidRPr="00572173">
              <w:rPr>
                <w:szCs w:val="28"/>
              </w:rPr>
              <w:t>е</w:t>
            </w:r>
            <w:r w:rsidRPr="00572173">
              <w:rPr>
                <w:szCs w:val="28"/>
              </w:rPr>
              <w:t>гории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Минимальные радиусы кривых в плане для размещения остан</w:t>
            </w:r>
            <w:r w:rsidRPr="00572173">
              <w:rPr>
                <w:szCs w:val="28"/>
              </w:rPr>
              <w:t>о</w:t>
            </w:r>
            <w:r w:rsidRPr="00572173">
              <w:rPr>
                <w:szCs w:val="28"/>
              </w:rPr>
              <w:t>вок на автомобильных дорогах категории, м</w:t>
            </w:r>
          </w:p>
        </w:tc>
        <w:tc>
          <w:tcPr>
            <w:tcW w:w="8539" w:type="dxa"/>
            <w:gridSpan w:val="5"/>
            <w:shd w:val="clear" w:color="auto" w:fill="auto"/>
          </w:tcPr>
          <w:p w:rsidR="00572173" w:rsidRPr="00572173" w:rsidRDefault="00572173" w:rsidP="00572173">
            <w:pPr>
              <w:pStyle w:val="a7"/>
              <w:rPr>
                <w:szCs w:val="28"/>
              </w:rPr>
            </w:pPr>
            <w:r w:rsidRPr="00572173">
              <w:rPr>
                <w:szCs w:val="28"/>
              </w:rPr>
              <w:t xml:space="preserve">  дорогах III категории – 600, на дорогах IV</w:t>
            </w:r>
            <w:r w:rsidRPr="00572173">
              <w:rPr>
                <w:szCs w:val="28"/>
              </w:rPr>
              <w:noBreakHyphen/>
              <w:t>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Минимальная длина останово</w:t>
            </w:r>
            <w:r w:rsidRPr="00572173">
              <w:rPr>
                <w:szCs w:val="28"/>
              </w:rPr>
              <w:t>ч</w:t>
            </w:r>
            <w:r w:rsidRPr="00572173">
              <w:rPr>
                <w:szCs w:val="28"/>
              </w:rPr>
              <w:t>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допустимые р</w:t>
            </w:r>
            <w:r w:rsidRPr="00572173">
              <w:rPr>
                <w:szCs w:val="28"/>
              </w:rPr>
              <w:t>а</w:t>
            </w:r>
            <w:r w:rsidRPr="00572173">
              <w:rPr>
                <w:szCs w:val="28"/>
              </w:rPr>
              <w:t>диусы кривых в плане для ра</w:t>
            </w:r>
            <w:r w:rsidRPr="00572173">
              <w:rPr>
                <w:szCs w:val="28"/>
              </w:rPr>
              <w:t>з</w:t>
            </w:r>
            <w:r w:rsidRPr="00572173">
              <w:rPr>
                <w:szCs w:val="28"/>
              </w:rPr>
              <w:t>мещения остановок, м</w:t>
            </w:r>
          </w:p>
        </w:tc>
        <w:tc>
          <w:tcPr>
            <w:tcW w:w="8539" w:type="dxa"/>
            <w:gridSpan w:val="5"/>
            <w:shd w:val="clear" w:color="auto" w:fill="auto"/>
          </w:tcPr>
          <w:p w:rsidR="00572173" w:rsidRPr="00572173" w:rsidRDefault="00572173" w:rsidP="00572173">
            <w:pPr>
              <w:pStyle w:val="a7"/>
              <w:rPr>
                <w:szCs w:val="28"/>
              </w:rPr>
            </w:pPr>
            <w:r w:rsidRPr="00572173">
              <w:rPr>
                <w:szCs w:val="28"/>
              </w:rPr>
              <w:t xml:space="preserve"> на автомобильных дорогах III категории – 600, на автомобильных дорогах IV-V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Минимальное расстояние ме</w:t>
            </w:r>
            <w:r w:rsidRPr="00572173">
              <w:rPr>
                <w:szCs w:val="28"/>
              </w:rPr>
              <w:t>ж</w:t>
            </w:r>
            <w:r w:rsidRPr="00572173">
              <w:rPr>
                <w:szCs w:val="28"/>
              </w:rPr>
              <w:t>ду остановочными пунктами, км</w:t>
            </w:r>
          </w:p>
        </w:tc>
        <w:tc>
          <w:tcPr>
            <w:tcW w:w="8539" w:type="dxa"/>
            <w:gridSpan w:val="5"/>
            <w:shd w:val="clear" w:color="auto" w:fill="auto"/>
          </w:tcPr>
          <w:p w:rsidR="00572173" w:rsidRPr="00572173" w:rsidRDefault="00572173" w:rsidP="00572173">
            <w:pPr>
              <w:pStyle w:val="a7"/>
              <w:rPr>
                <w:szCs w:val="28"/>
              </w:rPr>
            </w:pPr>
            <w:r w:rsidRPr="00572173">
              <w:rPr>
                <w:szCs w:val="28"/>
              </w:rPr>
              <w:t>для автомобильных дорог III категорий – 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650" w:type="dxa"/>
            <w:gridSpan w:val="6"/>
            <w:shd w:val="clear" w:color="auto" w:fill="auto"/>
          </w:tcPr>
          <w:p w:rsidR="00572173" w:rsidRPr="00572173" w:rsidRDefault="00572173" w:rsidP="00572173">
            <w:pPr>
              <w:pStyle w:val="a7"/>
              <w:rPr>
                <w:szCs w:val="28"/>
              </w:rPr>
            </w:pPr>
            <w:r w:rsidRPr="00572173">
              <w:rPr>
                <w:szCs w:val="28"/>
              </w:rPr>
              <w:t>Общественный пассажирский транспорт</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Норма наполнения подвижного состава общественного пасс</w:t>
            </w:r>
            <w:r w:rsidRPr="00572173">
              <w:rPr>
                <w:szCs w:val="28"/>
              </w:rPr>
              <w:t>а</w:t>
            </w:r>
            <w:r w:rsidRPr="00572173">
              <w:rPr>
                <w:szCs w:val="28"/>
              </w:rPr>
              <w:t>жирского транспорта на расче</w:t>
            </w:r>
            <w:r w:rsidRPr="00572173">
              <w:rPr>
                <w:szCs w:val="28"/>
              </w:rPr>
              <w:t>т</w:t>
            </w:r>
            <w:r w:rsidRPr="00572173">
              <w:rPr>
                <w:szCs w:val="28"/>
              </w:rPr>
              <w:t>ный срок, чел/кв.м свободной площади пола пассажирского салона</w:t>
            </w:r>
          </w:p>
        </w:tc>
        <w:tc>
          <w:tcPr>
            <w:tcW w:w="8539" w:type="dxa"/>
            <w:gridSpan w:val="5"/>
            <w:shd w:val="clear" w:color="auto" w:fill="auto"/>
          </w:tcPr>
          <w:p w:rsidR="00572173" w:rsidRPr="00572173" w:rsidRDefault="00572173" w:rsidP="00572173">
            <w:pPr>
              <w:pStyle w:val="a7"/>
              <w:rPr>
                <w:szCs w:val="28"/>
              </w:rPr>
            </w:pPr>
            <w:r w:rsidRPr="00572173">
              <w:rPr>
                <w:szCs w:val="28"/>
              </w:rPr>
              <w:t>4</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539"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Плотность сети линий наземн</w:t>
            </w:r>
            <w:r w:rsidRPr="00572173">
              <w:rPr>
                <w:szCs w:val="28"/>
              </w:rPr>
              <w:t>о</w:t>
            </w:r>
            <w:r w:rsidRPr="00572173">
              <w:rPr>
                <w:szCs w:val="28"/>
              </w:rPr>
              <w:t>го общественного пассажирск</w:t>
            </w:r>
            <w:r w:rsidRPr="00572173">
              <w:rPr>
                <w:szCs w:val="28"/>
              </w:rPr>
              <w:t>о</w:t>
            </w:r>
            <w:r w:rsidRPr="00572173">
              <w:rPr>
                <w:szCs w:val="28"/>
              </w:rPr>
              <w:t>го транспорта, км/кв.км</w:t>
            </w:r>
          </w:p>
        </w:tc>
        <w:tc>
          <w:tcPr>
            <w:tcW w:w="8539" w:type="dxa"/>
            <w:gridSpan w:val="5"/>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остановочными пунктами на линиях общественного пасс</w:t>
            </w:r>
            <w:r w:rsidRPr="00572173">
              <w:rPr>
                <w:szCs w:val="28"/>
              </w:rPr>
              <w:t>а</w:t>
            </w:r>
            <w:r w:rsidRPr="00572173">
              <w:rPr>
                <w:szCs w:val="28"/>
              </w:rPr>
              <w:t>жирского транспорта, м</w:t>
            </w:r>
          </w:p>
        </w:tc>
        <w:tc>
          <w:tcPr>
            <w:tcW w:w="4111" w:type="dxa"/>
            <w:gridSpan w:val="2"/>
            <w:shd w:val="clear" w:color="auto" w:fill="auto"/>
          </w:tcPr>
          <w:p w:rsidR="00572173" w:rsidRPr="00572173" w:rsidRDefault="00572173" w:rsidP="00572173">
            <w:pPr>
              <w:pStyle w:val="a7"/>
              <w:rPr>
                <w:szCs w:val="28"/>
              </w:rPr>
            </w:pPr>
            <w:r w:rsidRPr="00572173">
              <w:rPr>
                <w:szCs w:val="28"/>
              </w:rPr>
              <w:t>в пределах населенных пунктов</w:t>
            </w:r>
          </w:p>
        </w:tc>
        <w:tc>
          <w:tcPr>
            <w:tcW w:w="4428"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в зоне индивидуальной з</w:t>
            </w:r>
            <w:r w:rsidRPr="00572173">
              <w:rPr>
                <w:szCs w:val="28"/>
              </w:rPr>
              <w:t>а</w:t>
            </w:r>
            <w:r w:rsidRPr="00572173">
              <w:rPr>
                <w:szCs w:val="28"/>
              </w:rPr>
              <w:t>стройки</w:t>
            </w:r>
          </w:p>
        </w:tc>
        <w:tc>
          <w:tcPr>
            <w:tcW w:w="4428" w:type="dxa"/>
            <w:gridSpan w:val="3"/>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p>
        </w:tc>
        <w:tc>
          <w:tcPr>
            <w:tcW w:w="8539"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Размещение остановочных площадок автобусов</w:t>
            </w:r>
          </w:p>
        </w:tc>
        <w:tc>
          <w:tcPr>
            <w:tcW w:w="4111" w:type="dxa"/>
            <w:gridSpan w:val="2"/>
            <w:shd w:val="clear" w:color="auto" w:fill="auto"/>
          </w:tcPr>
          <w:p w:rsidR="00572173" w:rsidRPr="00572173" w:rsidRDefault="00572173" w:rsidP="00572173">
            <w:pPr>
              <w:pStyle w:val="a7"/>
              <w:rPr>
                <w:szCs w:val="28"/>
              </w:rPr>
            </w:pPr>
            <w:r w:rsidRPr="00572173">
              <w:rPr>
                <w:szCs w:val="28"/>
              </w:rPr>
              <w:t>за перекрестками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25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перед перекрестками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40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за наземными пешеходными переходами</w:t>
            </w:r>
          </w:p>
        </w:tc>
        <w:tc>
          <w:tcPr>
            <w:tcW w:w="4428" w:type="dxa"/>
            <w:gridSpan w:val="3"/>
            <w:shd w:val="clear" w:color="auto" w:fill="auto"/>
          </w:tcPr>
          <w:p w:rsidR="00572173" w:rsidRPr="00572173" w:rsidRDefault="00572173" w:rsidP="00572173">
            <w:pPr>
              <w:pStyle w:val="a7"/>
              <w:rPr>
                <w:szCs w:val="28"/>
              </w:rPr>
            </w:pPr>
            <w:r w:rsidRPr="00572173">
              <w:rPr>
                <w:szCs w:val="28"/>
              </w:rPr>
              <w:t>не менее 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Длина остановочной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20 м на один автобус, но не более 60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остановочной площа</w:t>
            </w:r>
            <w:r w:rsidRPr="00572173">
              <w:rPr>
                <w:szCs w:val="28"/>
              </w:rPr>
              <w:t>д</w:t>
            </w:r>
            <w:r w:rsidRPr="00572173">
              <w:rPr>
                <w:szCs w:val="28"/>
              </w:rPr>
              <w:t>ки в заездном кармане, м</w:t>
            </w:r>
          </w:p>
        </w:tc>
        <w:tc>
          <w:tcPr>
            <w:tcW w:w="8539" w:type="dxa"/>
            <w:gridSpan w:val="5"/>
            <w:shd w:val="clear" w:color="auto" w:fill="auto"/>
          </w:tcPr>
          <w:p w:rsidR="00572173" w:rsidRPr="00572173" w:rsidRDefault="00572173" w:rsidP="00572173">
            <w:pPr>
              <w:pStyle w:val="a7"/>
              <w:rPr>
                <w:szCs w:val="28"/>
              </w:rPr>
            </w:pPr>
            <w:r w:rsidRPr="00572173">
              <w:rPr>
                <w:szCs w:val="28"/>
              </w:rPr>
              <w:t>равна ширине основных полос проезжей части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отстойно-разворотной площадки,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отстойно-разворотной площадки до ж</w:t>
            </w:r>
            <w:r w:rsidRPr="00572173">
              <w:rPr>
                <w:szCs w:val="28"/>
              </w:rPr>
              <w:t>и</w:t>
            </w:r>
            <w:r w:rsidRPr="00572173">
              <w:rPr>
                <w:szCs w:val="28"/>
              </w:rPr>
              <w:t>лой застройки, м</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572173" w:rsidRPr="00572173" w:rsidRDefault="00572173" w:rsidP="00572173">
            <w:pPr>
              <w:pStyle w:val="a7"/>
              <w:rPr>
                <w:szCs w:val="28"/>
              </w:rPr>
            </w:pPr>
            <w:r w:rsidRPr="00572173">
              <w:rPr>
                <w:szCs w:val="28"/>
              </w:rPr>
              <w:t>100 машин</w:t>
            </w:r>
          </w:p>
        </w:tc>
        <w:tc>
          <w:tcPr>
            <w:tcW w:w="4428" w:type="dxa"/>
            <w:gridSpan w:val="3"/>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lastRenderedPageBreak/>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lastRenderedPageBreak/>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lastRenderedPageBreak/>
              <w:t>2</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Автостанции</w:t>
            </w:r>
          </w:p>
        </w:tc>
        <w:tc>
          <w:tcPr>
            <w:tcW w:w="4111" w:type="dxa"/>
            <w:vMerge w:val="restart"/>
            <w:shd w:val="clear" w:color="auto" w:fill="auto"/>
          </w:tcPr>
          <w:p w:rsidR="00572173" w:rsidRPr="00572173" w:rsidRDefault="00572173" w:rsidP="00572173">
            <w:pPr>
              <w:pStyle w:val="a7"/>
              <w:rPr>
                <w:szCs w:val="28"/>
              </w:rPr>
            </w:pPr>
            <w:r w:rsidRPr="00572173">
              <w:rPr>
                <w:szCs w:val="28"/>
              </w:rPr>
              <w:t>Вместимость автостанции, па</w:t>
            </w:r>
            <w:r w:rsidRPr="00572173">
              <w:rPr>
                <w:szCs w:val="28"/>
              </w:rPr>
              <w:t>с</w:t>
            </w:r>
            <w:r w:rsidRPr="00572173">
              <w:rPr>
                <w:szCs w:val="28"/>
              </w:rPr>
              <w:t>сажир</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428" w:type="dxa"/>
            <w:gridSpan w:val="3"/>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428"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Количество постов (поса</w:t>
            </w:r>
            <w:r w:rsidRPr="00572173">
              <w:rPr>
                <w:szCs w:val="28"/>
              </w:rPr>
              <w:t>д</w:t>
            </w:r>
            <w:r w:rsidRPr="00572173">
              <w:rPr>
                <w:szCs w:val="28"/>
              </w:rPr>
              <w:t>ки/высадки)</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428" w:type="dxa"/>
            <w:gridSpan w:val="3"/>
            <w:shd w:val="clear" w:color="auto" w:fill="auto"/>
          </w:tcPr>
          <w:p w:rsidR="00572173" w:rsidRPr="00572173" w:rsidRDefault="00572173" w:rsidP="00572173">
            <w:pPr>
              <w:pStyle w:val="a7"/>
              <w:rPr>
                <w:szCs w:val="28"/>
              </w:rPr>
            </w:pPr>
            <w:r w:rsidRPr="00572173">
              <w:rPr>
                <w:szCs w:val="28"/>
              </w:rPr>
              <w:t>2 (1/1)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428" w:type="dxa"/>
            <w:gridSpan w:val="3"/>
            <w:shd w:val="clear" w:color="auto" w:fill="auto"/>
          </w:tcPr>
          <w:p w:rsidR="00572173" w:rsidRPr="00572173" w:rsidRDefault="00572173" w:rsidP="00572173">
            <w:pPr>
              <w:pStyle w:val="a7"/>
              <w:rPr>
                <w:szCs w:val="28"/>
              </w:rPr>
            </w:pPr>
            <w:r w:rsidRPr="00572173">
              <w:rPr>
                <w:szCs w:val="28"/>
              </w:rPr>
              <w:t>3 (2/1)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Размер земельного участка на один пост посадки-высадки пассажиров (без учета приво</w:t>
            </w:r>
            <w:r w:rsidRPr="00572173">
              <w:rPr>
                <w:szCs w:val="28"/>
              </w:rPr>
              <w:t>к</w:t>
            </w:r>
            <w:r w:rsidRPr="00572173">
              <w:rPr>
                <w:szCs w:val="28"/>
              </w:rPr>
              <w:t>зальной площади), га</w:t>
            </w:r>
          </w:p>
        </w:tc>
        <w:tc>
          <w:tcPr>
            <w:tcW w:w="8539" w:type="dxa"/>
            <w:gridSpan w:val="5"/>
            <w:shd w:val="clear" w:color="auto" w:fill="auto"/>
          </w:tcPr>
          <w:p w:rsidR="00572173" w:rsidRPr="00572173" w:rsidRDefault="00572173" w:rsidP="00572173">
            <w:pPr>
              <w:pStyle w:val="a7"/>
              <w:rPr>
                <w:szCs w:val="28"/>
              </w:rPr>
            </w:pPr>
            <w:r w:rsidRPr="00572173">
              <w:rPr>
                <w:szCs w:val="28"/>
              </w:rPr>
              <w:t>0,13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3</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Автозаправочные станции</w:t>
            </w:r>
          </w:p>
        </w:tc>
        <w:tc>
          <w:tcPr>
            <w:tcW w:w="4111" w:type="dxa"/>
            <w:shd w:val="clear" w:color="auto" w:fill="auto"/>
          </w:tcPr>
          <w:p w:rsidR="00572173" w:rsidRPr="00572173" w:rsidRDefault="00572173" w:rsidP="00572173">
            <w:pPr>
              <w:pStyle w:val="a7"/>
              <w:rPr>
                <w:szCs w:val="28"/>
              </w:rPr>
            </w:pPr>
            <w:r w:rsidRPr="00572173">
              <w:rPr>
                <w:szCs w:val="28"/>
              </w:rPr>
              <w:t>Уровень обеспеченности, к</w:t>
            </w:r>
            <w:r w:rsidRPr="00572173">
              <w:rPr>
                <w:szCs w:val="28"/>
              </w:rPr>
              <w:t>о</w:t>
            </w:r>
            <w:r w:rsidRPr="00572173">
              <w:rPr>
                <w:szCs w:val="28"/>
              </w:rPr>
              <w:t>лонка</w:t>
            </w:r>
          </w:p>
        </w:tc>
        <w:tc>
          <w:tcPr>
            <w:tcW w:w="8539" w:type="dxa"/>
            <w:gridSpan w:val="5"/>
            <w:shd w:val="clear" w:color="auto" w:fill="auto"/>
          </w:tcPr>
          <w:p w:rsidR="00572173" w:rsidRPr="00572173" w:rsidRDefault="00572173" w:rsidP="00572173">
            <w:pPr>
              <w:pStyle w:val="a7"/>
              <w:rPr>
                <w:szCs w:val="28"/>
              </w:rPr>
            </w:pPr>
            <w:r w:rsidRPr="00572173">
              <w:rPr>
                <w:szCs w:val="28"/>
              </w:rPr>
              <w:t>1 на 1200 автомобилей</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428"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4</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Автогазозаправо</w:t>
            </w:r>
            <w:r w:rsidRPr="00572173">
              <w:rPr>
                <w:szCs w:val="28"/>
              </w:rPr>
              <w:t>ч</w:t>
            </w:r>
            <w:r w:rsidRPr="00572173">
              <w:rPr>
                <w:szCs w:val="28"/>
              </w:rPr>
              <w:t>ные станции</w:t>
            </w:r>
          </w:p>
        </w:tc>
        <w:tc>
          <w:tcPr>
            <w:tcW w:w="4111" w:type="dxa"/>
            <w:shd w:val="clear" w:color="auto" w:fill="auto"/>
          </w:tcPr>
          <w:p w:rsidR="00572173" w:rsidRPr="00572173" w:rsidRDefault="00572173" w:rsidP="00572173">
            <w:pPr>
              <w:pStyle w:val="a7"/>
              <w:rPr>
                <w:szCs w:val="28"/>
              </w:rPr>
            </w:pPr>
            <w:r w:rsidRPr="00572173">
              <w:rPr>
                <w:szCs w:val="28"/>
              </w:rPr>
              <w:t>Доля от общего количества а</w:t>
            </w:r>
            <w:r w:rsidRPr="00572173">
              <w:rPr>
                <w:szCs w:val="28"/>
              </w:rPr>
              <w:t>в</w:t>
            </w:r>
            <w:r w:rsidRPr="00572173">
              <w:rPr>
                <w:szCs w:val="28"/>
              </w:rPr>
              <w:t>тозаправочных станций, %</w:t>
            </w:r>
          </w:p>
        </w:tc>
        <w:tc>
          <w:tcPr>
            <w:tcW w:w="8539" w:type="dxa"/>
            <w:gridSpan w:val="5"/>
            <w:shd w:val="clear" w:color="auto" w:fill="auto"/>
          </w:tcPr>
          <w:p w:rsidR="00572173" w:rsidRPr="00572173" w:rsidRDefault="00572173" w:rsidP="00572173">
            <w:pPr>
              <w:pStyle w:val="a7"/>
              <w:rPr>
                <w:szCs w:val="28"/>
              </w:rPr>
            </w:pPr>
            <w:r w:rsidRPr="00572173">
              <w:rPr>
                <w:szCs w:val="28"/>
              </w:rPr>
              <w:t>не менее 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428"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428"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5</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Автокемпинги, м</w:t>
            </w:r>
            <w:r w:rsidRPr="00572173">
              <w:rPr>
                <w:szCs w:val="28"/>
              </w:rPr>
              <w:t>о</w:t>
            </w:r>
            <w:r w:rsidRPr="00572173">
              <w:rPr>
                <w:szCs w:val="28"/>
              </w:rPr>
              <w:t>тели</w:t>
            </w: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объектами, км</w:t>
            </w:r>
          </w:p>
        </w:tc>
        <w:tc>
          <w:tcPr>
            <w:tcW w:w="4111" w:type="dxa"/>
            <w:gridSpan w:val="2"/>
            <w:shd w:val="clear" w:color="auto" w:fill="auto"/>
          </w:tcPr>
          <w:p w:rsidR="00572173" w:rsidRPr="00572173" w:rsidRDefault="00572173" w:rsidP="00572173">
            <w:pPr>
              <w:pStyle w:val="a7"/>
              <w:rPr>
                <w:szCs w:val="28"/>
              </w:rPr>
            </w:pPr>
          </w:p>
        </w:tc>
        <w:tc>
          <w:tcPr>
            <w:tcW w:w="442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автомобильных дорогах к</w:t>
            </w:r>
            <w:r w:rsidRPr="00572173">
              <w:rPr>
                <w:szCs w:val="28"/>
              </w:rPr>
              <w:t>а</w:t>
            </w:r>
            <w:r w:rsidRPr="00572173">
              <w:rPr>
                <w:szCs w:val="28"/>
              </w:rPr>
              <w:t>тегории   III, IV, V</w:t>
            </w:r>
          </w:p>
        </w:tc>
        <w:tc>
          <w:tcPr>
            <w:tcW w:w="4428" w:type="dxa"/>
            <w:gridSpan w:val="3"/>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539" w:type="dxa"/>
            <w:gridSpan w:val="5"/>
            <w:shd w:val="clear" w:color="auto" w:fill="auto"/>
          </w:tcPr>
          <w:p w:rsidR="00572173" w:rsidRPr="00572173" w:rsidRDefault="00572173" w:rsidP="00572173">
            <w:pPr>
              <w:pStyle w:val="a7"/>
              <w:rPr>
                <w:szCs w:val="28"/>
              </w:rPr>
            </w:pPr>
            <w:r w:rsidRPr="00572173">
              <w:rPr>
                <w:szCs w:val="28"/>
              </w:rPr>
              <w:t>не нормируется</w:t>
            </w: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4.3.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образования</w:t>
      </w:r>
    </w:p>
    <w:p w:rsidR="00572173" w:rsidRPr="00572173" w:rsidRDefault="00572173" w:rsidP="00572173">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1933" w:type="dxa"/>
            <w:vMerge w:val="restart"/>
            <w:shd w:val="clear" w:color="auto" w:fill="auto"/>
          </w:tcPr>
          <w:p w:rsidR="00572173" w:rsidRPr="00572173" w:rsidRDefault="00572173" w:rsidP="00572173">
            <w:pPr>
              <w:pStyle w:val="a7"/>
              <w:rPr>
                <w:szCs w:val="28"/>
              </w:rPr>
            </w:pPr>
            <w:r w:rsidRPr="00572173">
              <w:rPr>
                <w:szCs w:val="28"/>
              </w:rPr>
              <w:t>Наименов</w:t>
            </w:r>
            <w:r w:rsidRPr="00572173">
              <w:rPr>
                <w:szCs w:val="28"/>
              </w:rPr>
              <w:t>а</w:t>
            </w:r>
            <w:r w:rsidRPr="00572173">
              <w:rPr>
                <w:szCs w:val="28"/>
              </w:rPr>
              <w:t>ние вида ОМЗ</w:t>
            </w:r>
          </w:p>
        </w:tc>
        <w:tc>
          <w:tcPr>
            <w:tcW w:w="13235"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2693" w:type="dxa"/>
            <w:shd w:val="clear" w:color="auto" w:fill="auto"/>
          </w:tcPr>
          <w:p w:rsidR="00572173" w:rsidRPr="00572173" w:rsidRDefault="00572173" w:rsidP="00572173">
            <w:pPr>
              <w:pStyle w:val="a7"/>
              <w:rPr>
                <w:szCs w:val="28"/>
              </w:rPr>
            </w:pPr>
            <w:r w:rsidRPr="00572173">
              <w:rPr>
                <w:szCs w:val="28"/>
              </w:rPr>
              <w:t>Вид расчетного п</w:t>
            </w:r>
            <w:r w:rsidRPr="00572173">
              <w:rPr>
                <w:szCs w:val="28"/>
              </w:rPr>
              <w:t>о</w:t>
            </w:r>
            <w:r w:rsidRPr="00572173">
              <w:rPr>
                <w:szCs w:val="28"/>
              </w:rPr>
              <w:t>казателя</w:t>
            </w:r>
          </w:p>
        </w:tc>
        <w:tc>
          <w:tcPr>
            <w:tcW w:w="2098"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t>казателя, ед</w:t>
            </w:r>
            <w:r w:rsidRPr="00572173">
              <w:rPr>
                <w:szCs w:val="28"/>
              </w:rPr>
              <w:t>и</w:t>
            </w:r>
            <w:r w:rsidRPr="00572173">
              <w:rPr>
                <w:szCs w:val="28"/>
              </w:rPr>
              <w:t>ница измер</w:t>
            </w:r>
            <w:r w:rsidRPr="00572173">
              <w:rPr>
                <w:szCs w:val="28"/>
              </w:rPr>
              <w:t>е</w:t>
            </w:r>
            <w:r w:rsidRPr="00572173">
              <w:rPr>
                <w:szCs w:val="28"/>
              </w:rPr>
              <w:t>ния</w:t>
            </w:r>
          </w:p>
        </w:tc>
        <w:tc>
          <w:tcPr>
            <w:tcW w:w="5982" w:type="dxa"/>
            <w:gridSpan w:val="2"/>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lastRenderedPageBreak/>
              <w:t>1</w:t>
            </w:r>
          </w:p>
        </w:tc>
        <w:tc>
          <w:tcPr>
            <w:tcW w:w="1933" w:type="dxa"/>
            <w:vMerge w:val="restart"/>
            <w:shd w:val="clear" w:color="auto" w:fill="auto"/>
          </w:tcPr>
          <w:p w:rsidR="00572173" w:rsidRPr="00572173" w:rsidRDefault="00572173" w:rsidP="00572173">
            <w:pPr>
              <w:pStyle w:val="a7"/>
              <w:rPr>
                <w:szCs w:val="28"/>
              </w:rPr>
            </w:pPr>
            <w:r w:rsidRPr="00572173">
              <w:rPr>
                <w:szCs w:val="28"/>
              </w:rPr>
              <w:t>Дошкольные 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место</w:t>
            </w:r>
          </w:p>
        </w:tc>
        <w:tc>
          <w:tcPr>
            <w:tcW w:w="5982" w:type="dxa"/>
            <w:gridSpan w:val="2"/>
            <w:shd w:val="clear" w:color="auto" w:fill="auto"/>
          </w:tcPr>
          <w:p w:rsidR="00572173" w:rsidRPr="00572173" w:rsidRDefault="00572173" w:rsidP="00572173">
            <w:pPr>
              <w:pStyle w:val="a7"/>
              <w:rPr>
                <w:szCs w:val="28"/>
              </w:rPr>
            </w:pPr>
            <w:r w:rsidRPr="00572173">
              <w:rPr>
                <w:szCs w:val="28"/>
              </w:rPr>
              <w:t>70% охват от общего числа детей в возрасте от 1 до 7 лет;</w:t>
            </w:r>
          </w:p>
          <w:p w:rsidR="00572173" w:rsidRPr="00572173" w:rsidRDefault="00572173" w:rsidP="00572173">
            <w:pPr>
              <w:pStyle w:val="a7"/>
              <w:rPr>
                <w:szCs w:val="28"/>
              </w:rPr>
            </w:pPr>
            <w:r w:rsidRPr="00572173">
              <w:rPr>
                <w:szCs w:val="28"/>
              </w:rPr>
              <w:t>35 мест на 1 тыс. человек общей численности населения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кв.м/место</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3204" w:type="dxa"/>
            <w:shd w:val="clear" w:color="auto" w:fill="auto"/>
          </w:tcPr>
          <w:p w:rsidR="00572173" w:rsidRPr="00572173" w:rsidRDefault="00572173" w:rsidP="00572173">
            <w:pPr>
              <w:pStyle w:val="a7"/>
              <w:rPr>
                <w:szCs w:val="28"/>
              </w:rPr>
            </w:pPr>
            <w:r w:rsidRPr="00572173">
              <w:rPr>
                <w:szCs w:val="28"/>
              </w:rPr>
              <w:t>обеспеченность, кв.м/место</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до 100</w:t>
            </w:r>
          </w:p>
        </w:tc>
        <w:tc>
          <w:tcPr>
            <w:tcW w:w="3204"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свыше 100</w:t>
            </w:r>
          </w:p>
        </w:tc>
        <w:tc>
          <w:tcPr>
            <w:tcW w:w="3204"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в комплексе орган</w:t>
            </w:r>
            <w:r w:rsidRPr="00572173">
              <w:rPr>
                <w:szCs w:val="28"/>
              </w:rPr>
              <w:t>и</w:t>
            </w:r>
            <w:r w:rsidRPr="00572173">
              <w:rPr>
                <w:szCs w:val="28"/>
              </w:rPr>
              <w:t>заций свыше 500</w:t>
            </w:r>
          </w:p>
        </w:tc>
        <w:tc>
          <w:tcPr>
            <w:tcW w:w="3204"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размер групповой площадки для детей ясельного возраста</w:t>
            </w:r>
          </w:p>
        </w:tc>
        <w:tc>
          <w:tcPr>
            <w:tcW w:w="3204"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982" w:type="dxa"/>
            <w:gridSpan w:val="2"/>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сельских населенных пунктов с численностью населения менее 200 человек следует предусматривать дошкольные обр</w:t>
            </w:r>
            <w:r w:rsidRPr="00572173">
              <w:rPr>
                <w:szCs w:val="28"/>
              </w:rPr>
              <w:t>а</w:t>
            </w:r>
            <w:r w:rsidRPr="00572173">
              <w:rPr>
                <w:szCs w:val="28"/>
              </w:rPr>
              <w:t>зовательные организации малой вместимости, объединенные с начальными классами. Минимальную обеспеченность такими о</w:t>
            </w:r>
            <w:r w:rsidRPr="00572173">
              <w:rPr>
                <w:szCs w:val="28"/>
              </w:rPr>
              <w:t>р</w:t>
            </w:r>
            <w:r w:rsidRPr="00572173">
              <w:rPr>
                <w:szCs w:val="28"/>
              </w:rPr>
              <w:t>ганизациями и их вместимость следует принимать по заданию на проектирование в зависимости от местных условий.</w:t>
            </w:r>
          </w:p>
          <w:p w:rsidR="00572173" w:rsidRPr="00572173" w:rsidRDefault="00572173" w:rsidP="00572173">
            <w:pPr>
              <w:pStyle w:val="a7"/>
              <w:rPr>
                <w:szCs w:val="28"/>
              </w:rPr>
            </w:pPr>
            <w:r w:rsidRPr="00572173">
              <w:rPr>
                <w:szCs w:val="28"/>
              </w:rPr>
              <w:t>2. Размеры земельных участков могут быть уменьшены на 25% – в условиях реконструкции; на 15% – при размещении на рел</w:t>
            </w:r>
            <w:r w:rsidRPr="00572173">
              <w:rPr>
                <w:szCs w:val="28"/>
              </w:rPr>
              <w:t>ь</w:t>
            </w:r>
            <w:r w:rsidRPr="00572173">
              <w:rPr>
                <w:szCs w:val="28"/>
              </w:rPr>
              <w:t>ефе с уклоном более 20%</w:t>
            </w:r>
          </w:p>
        </w:tc>
      </w:tr>
      <w:tr w:rsidR="00572173" w:rsidRPr="00572173" w:rsidTr="00572173">
        <w:tc>
          <w:tcPr>
            <w:tcW w:w="402" w:type="dxa"/>
            <w:vMerge w:val="restart"/>
            <w:shd w:val="clear" w:color="auto" w:fill="auto"/>
          </w:tcPr>
          <w:p w:rsidR="00572173" w:rsidRPr="00572173" w:rsidRDefault="00572173" w:rsidP="00572173">
            <w:pPr>
              <w:pStyle w:val="a7"/>
              <w:rPr>
                <w:szCs w:val="28"/>
                <w:lang w:val="en-US"/>
              </w:rPr>
            </w:pPr>
            <w:r w:rsidRPr="00572173">
              <w:rPr>
                <w:szCs w:val="28"/>
              </w:rPr>
              <w:t>2</w:t>
            </w:r>
          </w:p>
        </w:tc>
        <w:tc>
          <w:tcPr>
            <w:tcW w:w="2098" w:type="dxa"/>
            <w:gridSpan w:val="2"/>
            <w:vMerge w:val="restart"/>
            <w:shd w:val="clear" w:color="auto" w:fill="auto"/>
          </w:tcPr>
          <w:p w:rsidR="00572173" w:rsidRPr="00572173" w:rsidRDefault="00572173" w:rsidP="00572173">
            <w:pPr>
              <w:pStyle w:val="a7"/>
              <w:rPr>
                <w:szCs w:val="28"/>
                <w:lang w:val="en-US"/>
              </w:rPr>
            </w:pPr>
            <w:r w:rsidRPr="00572173">
              <w:rPr>
                <w:szCs w:val="28"/>
              </w:rPr>
              <w:t>Общеобразов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учащийся</w:t>
            </w:r>
          </w:p>
        </w:tc>
        <w:tc>
          <w:tcPr>
            <w:tcW w:w="5982" w:type="dxa"/>
            <w:gridSpan w:val="2"/>
            <w:shd w:val="clear" w:color="auto" w:fill="auto"/>
          </w:tcPr>
          <w:p w:rsidR="00572173" w:rsidRPr="00572173" w:rsidRDefault="00572173" w:rsidP="00572173">
            <w:pPr>
              <w:pStyle w:val="a7"/>
              <w:rPr>
                <w:szCs w:val="28"/>
              </w:rPr>
            </w:pPr>
            <w:r w:rsidRPr="00572173">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572173">
              <w:rPr>
                <w:szCs w:val="28"/>
              </w:rPr>
              <w:t>а</w:t>
            </w:r>
            <w:r w:rsidRPr="00572173">
              <w:rPr>
                <w:szCs w:val="28"/>
              </w:rPr>
              <w:t>зованием;</w:t>
            </w:r>
          </w:p>
          <w:p w:rsidR="00572173" w:rsidRPr="00572173" w:rsidRDefault="00572173" w:rsidP="00572173">
            <w:pPr>
              <w:pStyle w:val="a7"/>
              <w:rPr>
                <w:szCs w:val="28"/>
              </w:rPr>
            </w:pPr>
            <w:r w:rsidRPr="00572173">
              <w:rPr>
                <w:szCs w:val="28"/>
              </w:rPr>
              <w:t>100 учащихся на 1 тыс. человек общей числе</w:t>
            </w:r>
            <w:r w:rsidRPr="00572173">
              <w:rPr>
                <w:szCs w:val="28"/>
              </w:rPr>
              <w:t>н</w:t>
            </w:r>
            <w:r w:rsidRPr="00572173">
              <w:rPr>
                <w:szCs w:val="28"/>
              </w:rPr>
              <w:t>ности населения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кв.м/учащийся</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3204" w:type="dxa"/>
            <w:shd w:val="clear" w:color="auto" w:fill="auto"/>
          </w:tcPr>
          <w:p w:rsidR="00572173" w:rsidRPr="00572173" w:rsidRDefault="00572173" w:rsidP="00572173">
            <w:pPr>
              <w:pStyle w:val="a7"/>
              <w:rPr>
                <w:szCs w:val="28"/>
              </w:rPr>
            </w:pPr>
            <w:r w:rsidRPr="00572173">
              <w:rPr>
                <w:szCs w:val="28"/>
              </w:rPr>
              <w:t>обеспеченность, кв.м/учащийся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 до 400</w:t>
            </w:r>
          </w:p>
        </w:tc>
        <w:tc>
          <w:tcPr>
            <w:tcW w:w="3204"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400 до 500</w:t>
            </w:r>
          </w:p>
        </w:tc>
        <w:tc>
          <w:tcPr>
            <w:tcW w:w="3204" w:type="dxa"/>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500 до 600</w:t>
            </w:r>
          </w:p>
        </w:tc>
        <w:tc>
          <w:tcPr>
            <w:tcW w:w="3204"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600 до 800</w:t>
            </w:r>
          </w:p>
        </w:tc>
        <w:tc>
          <w:tcPr>
            <w:tcW w:w="3204"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800 до 1100</w:t>
            </w:r>
          </w:p>
        </w:tc>
        <w:tc>
          <w:tcPr>
            <w:tcW w:w="3204" w:type="dxa"/>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3204"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982"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2000;</w:t>
            </w:r>
          </w:p>
          <w:p w:rsidR="00572173" w:rsidRPr="00572173" w:rsidRDefault="00572173" w:rsidP="00572173">
            <w:pPr>
              <w:pStyle w:val="a7"/>
              <w:rPr>
                <w:szCs w:val="28"/>
              </w:rPr>
            </w:pPr>
            <w:r w:rsidRPr="00572173">
              <w:rPr>
                <w:szCs w:val="28"/>
              </w:rPr>
              <w:t>для учащихся 2-3 ступени обучения – 4000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shd w:val="clear" w:color="auto" w:fill="auto"/>
          </w:tcPr>
          <w:p w:rsidR="00572173" w:rsidRPr="00572173" w:rsidRDefault="00572173" w:rsidP="00572173">
            <w:pPr>
              <w:pStyle w:val="a7"/>
              <w:rPr>
                <w:szCs w:val="28"/>
              </w:rPr>
            </w:pP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982"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15 в одну сторону;</w:t>
            </w:r>
          </w:p>
          <w:p w:rsidR="00572173" w:rsidRPr="00572173" w:rsidRDefault="00572173" w:rsidP="00572173">
            <w:pPr>
              <w:pStyle w:val="a7"/>
              <w:rPr>
                <w:szCs w:val="28"/>
              </w:rPr>
            </w:pPr>
            <w:r w:rsidRPr="00572173">
              <w:rPr>
                <w:szCs w:val="28"/>
              </w:rPr>
              <w:t>для учащихся 2-3 ступени обучения – 30 в одну сторону</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учащихся, проживающих на расстоянии свыше предельно допустимого транспортного обслуживания, а также при тран</w:t>
            </w:r>
            <w:r w:rsidRPr="00572173">
              <w:rPr>
                <w:szCs w:val="28"/>
              </w:rPr>
              <w:t>с</w:t>
            </w:r>
            <w:r w:rsidRPr="00572173">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572173" w:rsidRPr="00572173" w:rsidRDefault="00572173" w:rsidP="00572173">
            <w:pPr>
              <w:pStyle w:val="a7"/>
              <w:rPr>
                <w:szCs w:val="28"/>
              </w:rPr>
            </w:pPr>
            <w:r w:rsidRPr="00572173">
              <w:rPr>
                <w:szCs w:val="28"/>
              </w:rPr>
              <w:t>2. Размеры земельных участков школ могут быть уменьшены на 20% – в условиях реконструкции; увеличены на 30% – в сел</w:t>
            </w:r>
            <w:r w:rsidRPr="00572173">
              <w:rPr>
                <w:szCs w:val="28"/>
              </w:rPr>
              <w:t>ь</w:t>
            </w:r>
            <w:r w:rsidRPr="00572173">
              <w:rPr>
                <w:szCs w:val="28"/>
              </w:rPr>
              <w:t>ских поселениях, если для организации учебно-опытной работы не предусмотрены специальные.</w:t>
            </w:r>
          </w:p>
          <w:p w:rsidR="00572173" w:rsidRPr="00572173" w:rsidRDefault="00572173" w:rsidP="00572173">
            <w:pPr>
              <w:pStyle w:val="a7"/>
              <w:rPr>
                <w:szCs w:val="28"/>
              </w:rPr>
            </w:pPr>
            <w:r w:rsidRPr="00572173">
              <w:rPr>
                <w:szCs w:val="28"/>
              </w:rPr>
              <w:t>3. Спортивная зона школы может быть объединена с физкультурно-оздоровительным комплексом микрорайона</w:t>
            </w:r>
          </w:p>
        </w:tc>
      </w:tr>
      <w:tr w:rsidR="00572173" w:rsidRPr="00572173" w:rsidTr="00572173">
        <w:tc>
          <w:tcPr>
            <w:tcW w:w="402" w:type="dxa"/>
            <w:vMerge w:val="restart"/>
            <w:shd w:val="clear" w:color="auto" w:fill="auto"/>
          </w:tcPr>
          <w:p w:rsidR="00572173" w:rsidRPr="00572173" w:rsidRDefault="00572173" w:rsidP="00572173">
            <w:pPr>
              <w:pStyle w:val="a7"/>
              <w:rPr>
                <w:szCs w:val="28"/>
              </w:rPr>
            </w:pPr>
            <w:r w:rsidRPr="00572173">
              <w:rPr>
                <w:szCs w:val="28"/>
              </w:rPr>
              <w:t>3</w:t>
            </w:r>
          </w:p>
        </w:tc>
        <w:tc>
          <w:tcPr>
            <w:tcW w:w="2098" w:type="dxa"/>
            <w:gridSpan w:val="2"/>
            <w:vMerge w:val="restart"/>
            <w:shd w:val="clear" w:color="auto" w:fill="auto"/>
          </w:tcPr>
          <w:p w:rsidR="00572173" w:rsidRPr="00572173" w:rsidRDefault="00572173" w:rsidP="00572173">
            <w:pPr>
              <w:pStyle w:val="a7"/>
              <w:rPr>
                <w:szCs w:val="28"/>
              </w:rPr>
            </w:pPr>
            <w:r w:rsidRPr="00572173">
              <w:rPr>
                <w:szCs w:val="28"/>
              </w:rPr>
              <w:t>Организации дополнител</w:t>
            </w:r>
            <w:r w:rsidRPr="00572173">
              <w:rPr>
                <w:szCs w:val="28"/>
              </w:rPr>
              <w:t>ь</w:t>
            </w:r>
            <w:r w:rsidRPr="00572173">
              <w:rPr>
                <w:szCs w:val="28"/>
              </w:rPr>
              <w:t>ного образов</w:t>
            </w:r>
            <w:r w:rsidRPr="00572173">
              <w:rPr>
                <w:szCs w:val="28"/>
              </w:rPr>
              <w:t>а</w:t>
            </w:r>
            <w:r w:rsidRPr="00572173">
              <w:rPr>
                <w:szCs w:val="28"/>
              </w:rPr>
              <w:t>ния</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место</w:t>
            </w:r>
          </w:p>
        </w:tc>
        <w:tc>
          <w:tcPr>
            <w:tcW w:w="5982" w:type="dxa"/>
            <w:gridSpan w:val="2"/>
            <w:shd w:val="clear" w:color="auto" w:fill="auto"/>
          </w:tcPr>
          <w:p w:rsidR="00572173" w:rsidRPr="00572173" w:rsidRDefault="00572173" w:rsidP="00572173">
            <w:pPr>
              <w:pStyle w:val="a7"/>
              <w:rPr>
                <w:szCs w:val="28"/>
              </w:rPr>
            </w:pPr>
            <w:r w:rsidRPr="00572173">
              <w:rPr>
                <w:szCs w:val="28"/>
              </w:rPr>
              <w:t>80% охват от общего числа детей в возрасте от 5 до 18 лет</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 xml:space="preserve">тель минимально </w:t>
            </w:r>
            <w:r w:rsidRPr="00572173">
              <w:rPr>
                <w:szCs w:val="28"/>
              </w:rPr>
              <w:lastRenderedPageBreak/>
              <w:t>допустимой площ</w:t>
            </w:r>
            <w:r w:rsidRPr="00572173">
              <w:rPr>
                <w:szCs w:val="28"/>
              </w:rPr>
              <w:t>а</w:t>
            </w:r>
            <w:r w:rsidRPr="00572173">
              <w:rPr>
                <w:szCs w:val="28"/>
              </w:rPr>
              <w:t>ди территории для размещения объекта</w:t>
            </w:r>
          </w:p>
        </w:tc>
        <w:tc>
          <w:tcPr>
            <w:tcW w:w="2098"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w:t>
            </w:r>
          </w:p>
        </w:tc>
        <w:tc>
          <w:tcPr>
            <w:tcW w:w="5982" w:type="dxa"/>
            <w:gridSpan w:val="2"/>
            <w:shd w:val="clear" w:color="auto" w:fill="auto"/>
          </w:tcPr>
          <w:p w:rsidR="00572173" w:rsidRPr="00572173" w:rsidRDefault="00572173" w:rsidP="00572173">
            <w:pPr>
              <w:pStyle w:val="a7"/>
              <w:rPr>
                <w:szCs w:val="28"/>
              </w:rPr>
            </w:pPr>
            <w:r w:rsidRPr="00572173">
              <w:rPr>
                <w:szCs w:val="28"/>
              </w:rPr>
              <w:t xml:space="preserve">По заданию на проектирование для отдельно стоящего здания либо в первых этажах жилых </w:t>
            </w:r>
            <w:r w:rsidRPr="00572173">
              <w:rPr>
                <w:szCs w:val="28"/>
              </w:rPr>
              <w:lastRenderedPageBreak/>
              <w:t>зданий, общественных центров</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982" w:type="dxa"/>
            <w:gridSpan w:val="2"/>
            <w:shd w:val="clear" w:color="auto" w:fill="auto"/>
          </w:tcPr>
          <w:p w:rsidR="00572173" w:rsidRPr="00572173" w:rsidRDefault="00572173" w:rsidP="00572173">
            <w:pPr>
              <w:pStyle w:val="a7"/>
              <w:rPr>
                <w:szCs w:val="28"/>
              </w:rPr>
            </w:pPr>
            <w:r w:rsidRPr="00572173">
              <w:rPr>
                <w:szCs w:val="28"/>
              </w:rPr>
              <w:t>30 в одну сторону</w:t>
            </w:r>
          </w:p>
        </w:tc>
      </w:tr>
      <w:tr w:rsidR="00572173" w:rsidRPr="00572173" w:rsidTr="00572173">
        <w:tc>
          <w:tcPr>
            <w:tcW w:w="15735"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Норматив обеспеченности следует определять исходя из количества детей, фактически охваченных дополнительным образ</w:t>
            </w:r>
            <w:r w:rsidRPr="00572173">
              <w:rPr>
                <w:szCs w:val="28"/>
              </w:rPr>
              <w:t>о</w:t>
            </w:r>
            <w:r w:rsidRPr="00572173">
              <w:rPr>
                <w:szCs w:val="28"/>
              </w:rPr>
              <w:t>ванием.</w:t>
            </w:r>
          </w:p>
          <w:p w:rsidR="00572173" w:rsidRPr="00572173" w:rsidRDefault="00572173" w:rsidP="00572173">
            <w:pPr>
              <w:pStyle w:val="a7"/>
              <w:rPr>
                <w:szCs w:val="28"/>
              </w:rPr>
            </w:pPr>
            <w:r w:rsidRPr="00572173">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4.4.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физической культуры и массового спорта</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047" w:type="dxa"/>
            <w:vMerge w:val="restart"/>
            <w:shd w:val="clear" w:color="auto" w:fill="auto"/>
          </w:tcPr>
          <w:p w:rsidR="00572173" w:rsidRPr="00572173" w:rsidRDefault="00572173" w:rsidP="00572173">
            <w:pPr>
              <w:pStyle w:val="a7"/>
              <w:rPr>
                <w:szCs w:val="28"/>
              </w:rPr>
            </w:pPr>
            <w:r w:rsidRPr="00572173">
              <w:rPr>
                <w:szCs w:val="28"/>
              </w:rPr>
              <w:t>Наименование вида ОМЗ</w:t>
            </w:r>
          </w:p>
        </w:tc>
        <w:tc>
          <w:tcPr>
            <w:tcW w:w="13121" w:type="dxa"/>
            <w:gridSpan w:val="4"/>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3260" w:type="dxa"/>
            <w:shd w:val="clear" w:color="auto" w:fill="auto"/>
          </w:tcPr>
          <w:p w:rsidR="00572173" w:rsidRPr="00572173" w:rsidRDefault="00572173" w:rsidP="00572173">
            <w:pPr>
              <w:pStyle w:val="a7"/>
              <w:rPr>
                <w:szCs w:val="28"/>
              </w:rPr>
            </w:pPr>
            <w:r w:rsidRPr="00572173">
              <w:rPr>
                <w:szCs w:val="28"/>
              </w:rPr>
              <w:t>Вид расчетного показ</w:t>
            </w:r>
            <w:r w:rsidRPr="00572173">
              <w:rPr>
                <w:szCs w:val="28"/>
              </w:rPr>
              <w:t>а</w:t>
            </w:r>
            <w:r w:rsidRPr="00572173">
              <w:rPr>
                <w:szCs w:val="28"/>
              </w:rPr>
              <w:t>теля</w:t>
            </w:r>
          </w:p>
        </w:tc>
        <w:tc>
          <w:tcPr>
            <w:tcW w:w="2268" w:type="dxa"/>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единица измерения</w:t>
            </w:r>
          </w:p>
        </w:tc>
        <w:tc>
          <w:tcPr>
            <w:tcW w:w="5387" w:type="dxa"/>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1</w:t>
            </w:r>
          </w:p>
        </w:tc>
        <w:tc>
          <w:tcPr>
            <w:tcW w:w="2047" w:type="dxa"/>
            <w:vMerge w:val="restart"/>
            <w:shd w:val="clear" w:color="auto" w:fill="auto"/>
          </w:tcPr>
          <w:p w:rsidR="00572173" w:rsidRPr="00572173" w:rsidRDefault="00572173" w:rsidP="00572173">
            <w:pPr>
              <w:pStyle w:val="a7"/>
              <w:rPr>
                <w:szCs w:val="28"/>
              </w:rPr>
            </w:pPr>
            <w:r w:rsidRPr="00572173">
              <w:rPr>
                <w:szCs w:val="28"/>
              </w:rPr>
              <w:t>Физкультурно-спортивные залы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площади пола</w:t>
            </w:r>
          </w:p>
        </w:tc>
        <w:tc>
          <w:tcPr>
            <w:tcW w:w="5387" w:type="dxa"/>
            <w:shd w:val="clear" w:color="auto" w:fill="auto"/>
          </w:tcPr>
          <w:p w:rsidR="00572173" w:rsidRPr="00572173" w:rsidRDefault="00572173" w:rsidP="00572173">
            <w:pPr>
              <w:pStyle w:val="a7"/>
              <w:rPr>
                <w:szCs w:val="28"/>
              </w:rPr>
            </w:pPr>
            <w:r w:rsidRPr="00572173">
              <w:rPr>
                <w:szCs w:val="28"/>
              </w:rPr>
              <w:t>350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lastRenderedPageBreak/>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lastRenderedPageBreak/>
              <w:t xml:space="preserve">Транспортная </w:t>
            </w:r>
            <w:r w:rsidRPr="00572173">
              <w:rPr>
                <w:szCs w:val="28"/>
              </w:rPr>
              <w:lastRenderedPageBreak/>
              <w:t>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lastRenderedPageBreak/>
              <w:t>размещение преимущественно в админ</w:t>
            </w:r>
            <w:r w:rsidRPr="00572173">
              <w:rPr>
                <w:szCs w:val="28"/>
              </w:rPr>
              <w:t>и</w:t>
            </w:r>
            <w:r w:rsidRPr="00572173">
              <w:rPr>
                <w:szCs w:val="28"/>
              </w:rPr>
              <w:lastRenderedPageBreak/>
              <w:t>стративных центрах сельсоветов и мун</w:t>
            </w:r>
            <w:r w:rsidRPr="00572173">
              <w:rPr>
                <w:szCs w:val="28"/>
              </w:rPr>
              <w:t>и</w:t>
            </w:r>
            <w:r w:rsidRPr="00572173">
              <w:rPr>
                <w:szCs w:val="28"/>
              </w:rPr>
              <w:t>ципальном районе в пределах транспор</w:t>
            </w:r>
            <w:r w:rsidRPr="00572173">
              <w:rPr>
                <w:szCs w:val="28"/>
              </w:rPr>
              <w:t>т</w:t>
            </w:r>
            <w:r w:rsidRPr="00572173">
              <w:rPr>
                <w:szCs w:val="28"/>
              </w:rPr>
              <w:t>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lastRenderedPageBreak/>
              <w:t>2</w:t>
            </w:r>
          </w:p>
        </w:tc>
        <w:tc>
          <w:tcPr>
            <w:tcW w:w="2047" w:type="dxa"/>
            <w:vMerge w:val="restart"/>
            <w:shd w:val="clear" w:color="auto" w:fill="auto"/>
          </w:tcPr>
          <w:p w:rsidR="00572173" w:rsidRPr="00572173" w:rsidRDefault="00572173" w:rsidP="00572173">
            <w:pPr>
              <w:pStyle w:val="a7"/>
              <w:rPr>
                <w:szCs w:val="28"/>
              </w:rPr>
            </w:pPr>
            <w:r w:rsidRPr="00572173">
              <w:rPr>
                <w:szCs w:val="28"/>
              </w:rPr>
              <w:t>Плавательные бассейны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зеркала воды</w:t>
            </w:r>
          </w:p>
        </w:tc>
        <w:tc>
          <w:tcPr>
            <w:tcW w:w="5387" w:type="dxa"/>
            <w:shd w:val="clear" w:color="auto" w:fill="auto"/>
          </w:tcPr>
          <w:p w:rsidR="00572173" w:rsidRPr="00572173" w:rsidRDefault="00572173" w:rsidP="00572173">
            <w:pPr>
              <w:pStyle w:val="a7"/>
              <w:rPr>
                <w:szCs w:val="28"/>
              </w:rPr>
            </w:pPr>
            <w:r w:rsidRPr="00572173">
              <w:rPr>
                <w:szCs w:val="28"/>
              </w:rPr>
              <w:t>75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t>размещение преимущественно в муниц</w:t>
            </w:r>
            <w:r w:rsidRPr="00572173">
              <w:rPr>
                <w:szCs w:val="28"/>
              </w:rPr>
              <w:t>и</w:t>
            </w:r>
            <w:r w:rsidRPr="00572173">
              <w:rPr>
                <w:szCs w:val="28"/>
              </w:rPr>
              <w:t>пальном районе в пределах транспортной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3</w:t>
            </w:r>
          </w:p>
        </w:tc>
        <w:tc>
          <w:tcPr>
            <w:tcW w:w="2047" w:type="dxa"/>
            <w:vMerge w:val="restart"/>
            <w:shd w:val="clear" w:color="auto" w:fill="auto"/>
          </w:tcPr>
          <w:p w:rsidR="00572173" w:rsidRPr="00572173" w:rsidRDefault="00572173" w:rsidP="00572173">
            <w:pPr>
              <w:pStyle w:val="a7"/>
              <w:rPr>
                <w:szCs w:val="28"/>
              </w:rPr>
            </w:pPr>
            <w:r w:rsidRPr="00572173">
              <w:rPr>
                <w:szCs w:val="28"/>
              </w:rPr>
              <w:t>Плоскостные сооружения</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w:t>
            </w:r>
          </w:p>
        </w:tc>
        <w:tc>
          <w:tcPr>
            <w:tcW w:w="5387" w:type="dxa"/>
            <w:shd w:val="clear" w:color="auto" w:fill="auto"/>
          </w:tcPr>
          <w:p w:rsidR="00572173" w:rsidRPr="00572173" w:rsidRDefault="00572173" w:rsidP="00572173">
            <w:pPr>
              <w:pStyle w:val="a7"/>
              <w:rPr>
                <w:szCs w:val="28"/>
              </w:rPr>
            </w:pPr>
            <w:r w:rsidRPr="00572173">
              <w:rPr>
                <w:szCs w:val="28"/>
              </w:rPr>
              <w:t>1950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387"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387" w:type="dxa"/>
            <w:shd w:val="clear" w:color="auto" w:fill="auto"/>
          </w:tcPr>
          <w:p w:rsidR="00572173" w:rsidRPr="00572173" w:rsidRDefault="00572173" w:rsidP="00572173">
            <w:pPr>
              <w:pStyle w:val="a7"/>
              <w:rPr>
                <w:szCs w:val="28"/>
              </w:rPr>
            </w:pPr>
            <w:r w:rsidRPr="00572173">
              <w:rPr>
                <w:szCs w:val="28"/>
              </w:rPr>
              <w:t>размещение преимущественно в админ</w:t>
            </w:r>
            <w:r w:rsidRPr="00572173">
              <w:rPr>
                <w:szCs w:val="28"/>
              </w:rPr>
              <w:t>и</w:t>
            </w:r>
            <w:r w:rsidRPr="00572173">
              <w:rPr>
                <w:szCs w:val="28"/>
              </w:rPr>
              <w:t>стративном центре муниципального ра</w:t>
            </w:r>
            <w:r w:rsidRPr="00572173">
              <w:rPr>
                <w:szCs w:val="28"/>
              </w:rPr>
              <w:t>й</w:t>
            </w:r>
            <w:r w:rsidRPr="00572173">
              <w:rPr>
                <w:szCs w:val="28"/>
              </w:rPr>
              <w:t>она в пределах транспортной доступности</w:t>
            </w:r>
          </w:p>
        </w:tc>
      </w:tr>
      <w:tr w:rsidR="00572173" w:rsidRPr="00572173" w:rsidTr="00572173">
        <w:tc>
          <w:tcPr>
            <w:tcW w:w="15735" w:type="dxa"/>
            <w:gridSpan w:val="6"/>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Значения расчетных показателей минимально допустимого уровня обеспеченности определены суммарно для объектов физ</w:t>
            </w:r>
            <w:r w:rsidRPr="00572173">
              <w:rPr>
                <w:szCs w:val="28"/>
              </w:rPr>
              <w:t>и</w:t>
            </w:r>
            <w:r w:rsidRPr="00572173">
              <w:rPr>
                <w:szCs w:val="28"/>
              </w:rPr>
              <w:t>ческой культуры и спорта, находящихся в ведении Новосибирской области, муниципальных районов, городских округов и пос</w:t>
            </w:r>
            <w:r w:rsidRPr="00572173">
              <w:rPr>
                <w:szCs w:val="28"/>
              </w:rPr>
              <w:t>е</w:t>
            </w:r>
            <w:r w:rsidRPr="00572173">
              <w:rPr>
                <w:szCs w:val="28"/>
              </w:rPr>
              <w:t>лений.</w:t>
            </w:r>
          </w:p>
          <w:p w:rsidR="00572173" w:rsidRPr="00572173" w:rsidRDefault="00572173" w:rsidP="00572173">
            <w:pPr>
              <w:pStyle w:val="a7"/>
              <w:rPr>
                <w:szCs w:val="28"/>
              </w:rPr>
            </w:pPr>
            <w:r w:rsidRPr="00572173">
              <w:rPr>
                <w:szCs w:val="28"/>
              </w:rPr>
              <w:lastRenderedPageBreak/>
              <w:t>2. Физкультурно-спортивные сооружения сети общего пользования следует объединять со спортивными объектами образов</w:t>
            </w:r>
            <w:r w:rsidRPr="00572173">
              <w:rPr>
                <w:szCs w:val="28"/>
              </w:rPr>
              <w:t>а</w:t>
            </w:r>
            <w:r w:rsidRPr="00572173">
              <w:rPr>
                <w:szCs w:val="28"/>
              </w:rPr>
              <w:t>тельных школ и других учебных заведений, учреждений отдыха и культуры с возможным сокращением территории.</w:t>
            </w:r>
          </w:p>
          <w:p w:rsidR="00572173" w:rsidRPr="00572173" w:rsidRDefault="00572173" w:rsidP="00572173">
            <w:pPr>
              <w:pStyle w:val="a7"/>
              <w:rPr>
                <w:szCs w:val="28"/>
              </w:rPr>
            </w:pPr>
            <w:r w:rsidRPr="00572173">
              <w:rPr>
                <w:szCs w:val="28"/>
              </w:rPr>
              <w:t>3. Для небольших поселений нормы расчета залов и бассейнов необходимо принимать с учетом минимальной вместимости об</w:t>
            </w:r>
            <w:r w:rsidRPr="00572173">
              <w:rPr>
                <w:szCs w:val="28"/>
              </w:rPr>
              <w:t>ъ</w:t>
            </w:r>
            <w:r w:rsidRPr="00572173">
              <w:rPr>
                <w:szCs w:val="28"/>
              </w:rPr>
              <w:t>ектов по технологическим требованиям. Комплексы физкультурно-оздоровительных площадок предусматриваются в каждом поселении.</w:t>
            </w:r>
          </w:p>
          <w:p w:rsidR="00572173" w:rsidRPr="00572173" w:rsidRDefault="00572173" w:rsidP="00572173">
            <w:pPr>
              <w:pStyle w:val="a7"/>
              <w:rPr>
                <w:szCs w:val="28"/>
              </w:rPr>
            </w:pPr>
            <w:r w:rsidRPr="00572173">
              <w:rPr>
                <w:szCs w:val="28"/>
              </w:rPr>
              <w:t>4. В поселениях с числом жителей от 2 до 5 тыс. следует предусматривать один спортивный зал площадью 540 кв.м.</w:t>
            </w:r>
          </w:p>
          <w:p w:rsidR="00572173" w:rsidRPr="00572173" w:rsidRDefault="00572173" w:rsidP="00572173">
            <w:pPr>
              <w:pStyle w:val="a7"/>
              <w:rPr>
                <w:szCs w:val="28"/>
              </w:rPr>
            </w:pPr>
            <w:r w:rsidRPr="00572173">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572173" w:rsidRPr="00572173" w:rsidRDefault="00572173" w:rsidP="00572173">
            <w:pPr>
              <w:pStyle w:val="a7"/>
              <w:rPr>
                <w:szCs w:val="28"/>
              </w:rPr>
            </w:pPr>
            <w:r w:rsidRPr="00572173">
              <w:rPr>
                <w:szCs w:val="28"/>
              </w:rPr>
              <w:t>6. Общая площадь территорий, занимаемых объектами физической культуры и массового спорта, не менее 7000 кв.м/1 тыс. чел.</w:t>
            </w:r>
          </w:p>
          <w:p w:rsidR="00572173" w:rsidRPr="00572173" w:rsidRDefault="00572173" w:rsidP="00572173">
            <w:pPr>
              <w:pStyle w:val="a7"/>
              <w:rPr>
                <w:szCs w:val="28"/>
              </w:rPr>
            </w:pPr>
            <w:r w:rsidRPr="00572173">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572173" w:rsidRPr="00572173" w:rsidRDefault="00572173" w:rsidP="00572173">
            <w:pPr>
              <w:pStyle w:val="a7"/>
              <w:rPr>
                <w:szCs w:val="28"/>
              </w:rPr>
            </w:pPr>
          </w:p>
        </w:tc>
      </w:tr>
    </w:tbl>
    <w:p w:rsidR="00572173" w:rsidRPr="00572173" w:rsidRDefault="00572173" w:rsidP="00572173">
      <w:pPr>
        <w:pStyle w:val="a7"/>
        <w:rPr>
          <w:b/>
          <w:szCs w:val="28"/>
        </w:rPr>
      </w:pPr>
    </w:p>
    <w:p w:rsidR="00572173" w:rsidRPr="00572173" w:rsidRDefault="00572173" w:rsidP="00572173">
      <w:pPr>
        <w:pStyle w:val="a7"/>
        <w:rPr>
          <w:szCs w:val="28"/>
        </w:rPr>
      </w:pPr>
      <w:r w:rsidRPr="00572173">
        <w:rPr>
          <w:szCs w:val="28"/>
        </w:rPr>
        <w:t>4.5. Расчетные показатели минимально допустимого уровня обеспеченности и р</w:t>
      </w:r>
      <w:r w:rsidRPr="00572173">
        <w:rPr>
          <w:bCs/>
          <w:szCs w:val="28"/>
        </w:rPr>
        <w:t>асчетные показатели максимально допустимого уровня территориальной доступности</w:t>
      </w:r>
      <w:r w:rsidRPr="00572173">
        <w:rPr>
          <w:szCs w:val="28"/>
        </w:rPr>
        <w:t xml:space="preserve"> объектов местного значения в области утилизации и переработки бытовых </w:t>
      </w:r>
    </w:p>
    <w:p w:rsidR="00572173" w:rsidRPr="00572173" w:rsidRDefault="00572173" w:rsidP="00572173">
      <w:pPr>
        <w:pStyle w:val="a7"/>
        <w:rPr>
          <w:szCs w:val="28"/>
        </w:rPr>
      </w:pPr>
      <w:r w:rsidRPr="00572173">
        <w:rPr>
          <w:szCs w:val="28"/>
        </w:rPr>
        <w:t>и промышленных отходов</w:t>
      </w:r>
    </w:p>
    <w:p w:rsidR="00572173" w:rsidRPr="00572173" w:rsidRDefault="00572173" w:rsidP="00572173">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572173" w:rsidRPr="00572173" w:rsidTr="00572173">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311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5528" w:type="dxa"/>
            <w:shd w:val="clear" w:color="auto" w:fill="auto"/>
          </w:tcPr>
          <w:p w:rsidR="00572173" w:rsidRPr="00572173" w:rsidRDefault="00572173" w:rsidP="00572173">
            <w:pPr>
              <w:pStyle w:val="a7"/>
              <w:rPr>
                <w:szCs w:val="28"/>
              </w:rPr>
            </w:pPr>
            <w:r w:rsidRPr="00572173">
              <w:rPr>
                <w:szCs w:val="28"/>
              </w:rPr>
              <w:t xml:space="preserve">Наименование расчетного показателя ОМЗ, </w:t>
            </w:r>
          </w:p>
          <w:p w:rsidR="00572173" w:rsidRPr="00572173" w:rsidRDefault="00572173" w:rsidP="00572173">
            <w:pPr>
              <w:pStyle w:val="a7"/>
              <w:rPr>
                <w:szCs w:val="28"/>
              </w:rPr>
            </w:pPr>
            <w:r w:rsidRPr="00572173">
              <w:rPr>
                <w:szCs w:val="28"/>
              </w:rPr>
              <w:t>единица измерения</w:t>
            </w:r>
          </w:p>
        </w:tc>
        <w:tc>
          <w:tcPr>
            <w:tcW w:w="6490" w:type="dxa"/>
            <w:gridSpan w:val="2"/>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15704" w:type="dxa"/>
            <w:gridSpan w:val="5"/>
          </w:tcPr>
          <w:p w:rsidR="00572173" w:rsidRPr="00572173" w:rsidRDefault="00572173" w:rsidP="00572173">
            <w:pPr>
              <w:pStyle w:val="a7"/>
              <w:rPr>
                <w:szCs w:val="28"/>
              </w:rPr>
            </w:pPr>
            <w:r w:rsidRPr="00572173">
              <w:rPr>
                <w:szCs w:val="28"/>
              </w:rPr>
              <w:t>В области утилизации и переработки бытовых и промышленных отходов</w:t>
            </w:r>
          </w:p>
        </w:tc>
      </w:tr>
      <w:tr w:rsidR="00572173" w:rsidRPr="00572173" w:rsidTr="00572173">
        <w:trPr>
          <w:trHeight w:val="516"/>
        </w:trPr>
        <w:tc>
          <w:tcPr>
            <w:tcW w:w="567" w:type="dxa"/>
            <w:vMerge w:val="restart"/>
          </w:tcPr>
          <w:p w:rsidR="00572173" w:rsidRPr="00572173" w:rsidRDefault="00572173" w:rsidP="00572173">
            <w:pPr>
              <w:pStyle w:val="a7"/>
              <w:rPr>
                <w:szCs w:val="28"/>
              </w:rPr>
            </w:pPr>
            <w:r w:rsidRPr="00572173">
              <w:rPr>
                <w:szCs w:val="28"/>
              </w:rPr>
              <w:t>1</w:t>
            </w:r>
          </w:p>
        </w:tc>
        <w:tc>
          <w:tcPr>
            <w:tcW w:w="3119" w:type="dxa"/>
            <w:vMerge w:val="restart"/>
            <w:shd w:val="clear" w:color="auto" w:fill="auto"/>
          </w:tcPr>
          <w:p w:rsidR="00572173" w:rsidRPr="00572173" w:rsidRDefault="00572173" w:rsidP="00572173">
            <w:pPr>
              <w:pStyle w:val="a7"/>
              <w:rPr>
                <w:szCs w:val="28"/>
              </w:rPr>
            </w:pPr>
            <w:r w:rsidRPr="00572173">
              <w:rPr>
                <w:szCs w:val="28"/>
              </w:rPr>
              <w:t>Полигоны бытовых и промышленных отх</w:t>
            </w:r>
            <w:r w:rsidRPr="00572173">
              <w:rPr>
                <w:szCs w:val="28"/>
              </w:rPr>
              <w:t>о</w:t>
            </w:r>
            <w:r w:rsidRPr="00572173">
              <w:rPr>
                <w:szCs w:val="28"/>
              </w:rPr>
              <w:t>дов, объекты по тран</w:t>
            </w:r>
            <w:r w:rsidRPr="00572173">
              <w:rPr>
                <w:szCs w:val="28"/>
              </w:rPr>
              <w:t>с</w:t>
            </w:r>
            <w:r w:rsidRPr="00572173">
              <w:rPr>
                <w:szCs w:val="28"/>
              </w:rPr>
              <w:t>портировке, обезвр</w:t>
            </w:r>
            <w:r w:rsidRPr="00572173">
              <w:rPr>
                <w:szCs w:val="28"/>
              </w:rPr>
              <w:t>е</w:t>
            </w:r>
            <w:r w:rsidRPr="00572173">
              <w:rPr>
                <w:szCs w:val="28"/>
              </w:rPr>
              <w:t>живанию и переработке бытовых отходов</w:t>
            </w:r>
          </w:p>
        </w:tc>
        <w:tc>
          <w:tcPr>
            <w:tcW w:w="5528"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предприятия и сооружения по транспортировке, обезвр</w:t>
            </w:r>
            <w:r w:rsidRPr="00572173">
              <w:rPr>
                <w:szCs w:val="28"/>
              </w:rPr>
              <w:t>е</w:t>
            </w:r>
            <w:r w:rsidRPr="00572173">
              <w:rPr>
                <w:szCs w:val="28"/>
              </w:rPr>
              <w:t>живанию и переработке бытовых отходов, га/1 тыс. тонн твердых бытовых отходов в год</w:t>
            </w:r>
          </w:p>
        </w:tc>
        <w:tc>
          <w:tcPr>
            <w:tcW w:w="5103" w:type="dxa"/>
            <w:shd w:val="clear" w:color="auto" w:fill="auto"/>
          </w:tcPr>
          <w:p w:rsidR="00572173" w:rsidRPr="00572173" w:rsidRDefault="00572173" w:rsidP="00572173">
            <w:pPr>
              <w:pStyle w:val="a7"/>
              <w:rPr>
                <w:szCs w:val="28"/>
              </w:rPr>
            </w:pPr>
            <w:r w:rsidRPr="00572173">
              <w:rPr>
                <w:szCs w:val="28"/>
              </w:rPr>
              <w:t>предприятия по промышленной перер</w:t>
            </w:r>
            <w:r w:rsidRPr="00572173">
              <w:rPr>
                <w:szCs w:val="28"/>
              </w:rPr>
              <w:t>а</w:t>
            </w:r>
            <w:r w:rsidRPr="00572173">
              <w:rPr>
                <w:szCs w:val="28"/>
              </w:rPr>
              <w:t>ботке бытовых отходов</w:t>
            </w:r>
          </w:p>
        </w:tc>
        <w:tc>
          <w:tcPr>
            <w:tcW w:w="1387" w:type="dxa"/>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склады свежего компоста</w:t>
            </w:r>
          </w:p>
        </w:tc>
        <w:tc>
          <w:tcPr>
            <w:tcW w:w="1387"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полигоны (кроме полигонов по обе</w:t>
            </w:r>
            <w:r w:rsidRPr="00572173">
              <w:rPr>
                <w:szCs w:val="28"/>
              </w:rPr>
              <w:t>з</w:t>
            </w:r>
            <w:r w:rsidRPr="00572173">
              <w:rPr>
                <w:szCs w:val="28"/>
              </w:rPr>
              <w:t>вреживанию и захоронению токсичных промышленных отходов)</w:t>
            </w:r>
          </w:p>
        </w:tc>
        <w:tc>
          <w:tcPr>
            <w:tcW w:w="1387" w:type="dxa"/>
            <w:shd w:val="clear" w:color="auto" w:fill="auto"/>
          </w:tcPr>
          <w:p w:rsidR="00572173" w:rsidRPr="00572173" w:rsidRDefault="00572173" w:rsidP="00572173">
            <w:pPr>
              <w:pStyle w:val="a7"/>
              <w:rPr>
                <w:szCs w:val="28"/>
                <w:highlight w:val="yellow"/>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компостирования</w:t>
            </w:r>
          </w:p>
        </w:tc>
        <w:tc>
          <w:tcPr>
            <w:tcW w:w="1387" w:type="dxa"/>
            <w:shd w:val="clear" w:color="auto" w:fill="auto"/>
          </w:tcPr>
          <w:p w:rsidR="00572173" w:rsidRPr="00572173" w:rsidRDefault="00572173" w:rsidP="00572173">
            <w:pPr>
              <w:pStyle w:val="a7"/>
              <w:rPr>
                <w:szCs w:val="28"/>
              </w:rPr>
            </w:pPr>
            <w:r w:rsidRPr="00572173">
              <w:rPr>
                <w:szCs w:val="28"/>
              </w:rPr>
              <w:t>0,5-1</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ассенизации</w:t>
            </w:r>
          </w:p>
        </w:tc>
        <w:tc>
          <w:tcPr>
            <w:tcW w:w="1387" w:type="dxa"/>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сливные станции</w:t>
            </w:r>
          </w:p>
        </w:tc>
        <w:tc>
          <w:tcPr>
            <w:tcW w:w="1387" w:type="dxa"/>
            <w:shd w:val="clear" w:color="auto" w:fill="auto"/>
          </w:tcPr>
          <w:p w:rsidR="00572173" w:rsidRPr="00572173" w:rsidRDefault="00572173" w:rsidP="00572173">
            <w:pPr>
              <w:pStyle w:val="a7"/>
              <w:rPr>
                <w:szCs w:val="28"/>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мусороперегрузочные станции</w:t>
            </w:r>
          </w:p>
        </w:tc>
        <w:tc>
          <w:tcPr>
            <w:tcW w:w="1387"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складирования и захоронения обезвреженных осадков (по сухому в</w:t>
            </w:r>
            <w:r w:rsidRPr="00572173">
              <w:rPr>
                <w:szCs w:val="28"/>
              </w:rPr>
              <w:t>е</w:t>
            </w:r>
            <w:r w:rsidRPr="00572173">
              <w:rPr>
                <w:szCs w:val="28"/>
              </w:rPr>
              <w:t>ществу)</w:t>
            </w:r>
          </w:p>
        </w:tc>
        <w:tc>
          <w:tcPr>
            <w:tcW w:w="1387" w:type="dxa"/>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мусоросжигательные и мусороперер</w:t>
            </w:r>
            <w:r w:rsidRPr="00572173">
              <w:rPr>
                <w:szCs w:val="28"/>
              </w:rPr>
              <w:t>а</w:t>
            </w:r>
            <w:r w:rsidRPr="00572173">
              <w:rPr>
                <w:szCs w:val="28"/>
              </w:rPr>
              <w:t>батывающие объекты мощностью, тыс. т в год:</w:t>
            </w:r>
          </w:p>
          <w:p w:rsidR="00572173" w:rsidRPr="00572173" w:rsidRDefault="00572173" w:rsidP="00572173">
            <w:pPr>
              <w:pStyle w:val="a7"/>
              <w:rPr>
                <w:szCs w:val="28"/>
              </w:rPr>
            </w:pPr>
            <w:r w:rsidRPr="00572173">
              <w:rPr>
                <w:szCs w:val="28"/>
              </w:rPr>
              <w:t>до 40</w:t>
            </w:r>
          </w:p>
          <w:p w:rsidR="00572173" w:rsidRPr="00572173" w:rsidRDefault="00572173" w:rsidP="00572173">
            <w:pPr>
              <w:pStyle w:val="a7"/>
              <w:rPr>
                <w:szCs w:val="28"/>
              </w:rPr>
            </w:pPr>
            <w:r w:rsidRPr="00572173">
              <w:rPr>
                <w:szCs w:val="28"/>
              </w:rPr>
              <w:t>свыше 40</w:t>
            </w:r>
          </w:p>
        </w:tc>
        <w:tc>
          <w:tcPr>
            <w:tcW w:w="1387" w:type="dxa"/>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0,05</w:t>
            </w:r>
          </w:p>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2</w:t>
            </w:r>
          </w:p>
        </w:tc>
        <w:tc>
          <w:tcPr>
            <w:tcW w:w="3119" w:type="dxa"/>
            <w:vMerge w:val="restart"/>
            <w:shd w:val="clear" w:color="auto" w:fill="auto"/>
          </w:tcPr>
          <w:p w:rsidR="00572173" w:rsidRPr="00572173" w:rsidRDefault="00572173" w:rsidP="00572173">
            <w:pPr>
              <w:pStyle w:val="a7"/>
              <w:rPr>
                <w:szCs w:val="28"/>
              </w:rPr>
            </w:pPr>
            <w:r w:rsidRPr="00572173">
              <w:rPr>
                <w:szCs w:val="28"/>
              </w:rPr>
              <w:t>Предприятия по пер</w:t>
            </w:r>
            <w:r w:rsidRPr="00572173">
              <w:rPr>
                <w:szCs w:val="28"/>
              </w:rPr>
              <w:t>е</w:t>
            </w:r>
            <w:r w:rsidRPr="00572173">
              <w:rPr>
                <w:szCs w:val="28"/>
              </w:rPr>
              <w:t>работке промышленных отходов</w:t>
            </w:r>
          </w:p>
        </w:tc>
        <w:tc>
          <w:tcPr>
            <w:tcW w:w="5528" w:type="dxa"/>
            <w:shd w:val="clear" w:color="auto" w:fill="auto"/>
          </w:tcPr>
          <w:p w:rsidR="00572173" w:rsidRPr="00572173" w:rsidRDefault="00572173" w:rsidP="00572173">
            <w:pPr>
              <w:pStyle w:val="a7"/>
              <w:rPr>
                <w:szCs w:val="28"/>
              </w:rPr>
            </w:pPr>
            <w:r w:rsidRPr="00572173">
              <w:rPr>
                <w:szCs w:val="28"/>
              </w:rPr>
              <w:t>Плотность застройки предприятия, %</w:t>
            </w:r>
          </w:p>
        </w:tc>
        <w:tc>
          <w:tcPr>
            <w:tcW w:w="6490" w:type="dxa"/>
            <w:gridSpan w:val="2"/>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1265"/>
        </w:trPr>
        <w:tc>
          <w:tcPr>
            <w:tcW w:w="567" w:type="dxa"/>
            <w:vMerge w:val="restart"/>
          </w:tcPr>
          <w:p w:rsidR="00572173" w:rsidRPr="00572173" w:rsidRDefault="00572173" w:rsidP="00572173">
            <w:pPr>
              <w:pStyle w:val="a7"/>
              <w:rPr>
                <w:szCs w:val="28"/>
              </w:rPr>
            </w:pPr>
            <w:r w:rsidRPr="00572173">
              <w:rPr>
                <w:szCs w:val="28"/>
              </w:rPr>
              <w:t>3</w:t>
            </w: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дов мощностью 100 тыс. т и более отходов в год</w:t>
            </w: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vMerge w:val="restart"/>
            <w:shd w:val="clear" w:color="auto" w:fill="auto"/>
          </w:tcPr>
          <w:p w:rsidR="00572173" w:rsidRPr="00572173" w:rsidRDefault="00572173" w:rsidP="00572173">
            <w:pPr>
              <w:pStyle w:val="a7"/>
              <w:rPr>
                <w:szCs w:val="28"/>
              </w:rPr>
            </w:pPr>
            <w:r w:rsidRPr="00572173">
              <w:rPr>
                <w:szCs w:val="28"/>
              </w:rPr>
              <w:t>до жилой застройки, ландшафтно-рекреационных зон, зон отдыха, сад</w:t>
            </w:r>
            <w:r w:rsidRPr="00572173">
              <w:rPr>
                <w:szCs w:val="28"/>
              </w:rPr>
              <w:t>о</w:t>
            </w:r>
            <w:r w:rsidRPr="00572173">
              <w:rPr>
                <w:szCs w:val="28"/>
              </w:rPr>
              <w:t>водческих товариществ, дачных и садово-огородных участков, спорти</w:t>
            </w:r>
            <w:r w:rsidRPr="00572173">
              <w:rPr>
                <w:szCs w:val="28"/>
              </w:rPr>
              <w:t>в</w:t>
            </w:r>
            <w:r w:rsidRPr="00572173">
              <w:rPr>
                <w:szCs w:val="28"/>
              </w:rPr>
              <w:t>ных сооружений, детских площадок, образовательных и детских организ</w:t>
            </w:r>
            <w:r w:rsidRPr="00572173">
              <w:rPr>
                <w:szCs w:val="28"/>
              </w:rPr>
              <w:t>а</w:t>
            </w:r>
            <w:r w:rsidRPr="00572173">
              <w:rPr>
                <w:szCs w:val="28"/>
              </w:rPr>
              <w:t>ций, лечебно-профилактических и озд</w:t>
            </w:r>
            <w:r w:rsidRPr="00572173">
              <w:rPr>
                <w:szCs w:val="28"/>
              </w:rPr>
              <w:t>о</w:t>
            </w:r>
            <w:r w:rsidRPr="00572173">
              <w:rPr>
                <w:szCs w:val="28"/>
              </w:rPr>
              <w:t>ровительных организаций</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дов мощностью менее 100 тыс. т отходов в год</w:t>
            </w:r>
          </w:p>
        </w:tc>
        <w:tc>
          <w:tcPr>
            <w:tcW w:w="5528" w:type="dxa"/>
            <w:vMerge/>
            <w:shd w:val="clear" w:color="auto" w:fill="auto"/>
          </w:tcPr>
          <w:p w:rsidR="00572173" w:rsidRPr="00572173" w:rsidRDefault="00572173" w:rsidP="00572173">
            <w:pPr>
              <w:pStyle w:val="a7"/>
              <w:rPr>
                <w:szCs w:val="28"/>
              </w:rPr>
            </w:pPr>
          </w:p>
        </w:tc>
        <w:tc>
          <w:tcPr>
            <w:tcW w:w="5103" w:type="dxa"/>
            <w:vMerge/>
            <w:shd w:val="clear" w:color="auto" w:fill="auto"/>
          </w:tcPr>
          <w:p w:rsidR="00572173" w:rsidRPr="00572173" w:rsidRDefault="00572173" w:rsidP="00572173">
            <w:pPr>
              <w:pStyle w:val="a7"/>
              <w:rPr>
                <w:szCs w:val="28"/>
              </w:rPr>
            </w:pPr>
          </w:p>
        </w:tc>
        <w:tc>
          <w:tcPr>
            <w:tcW w:w="1387" w:type="dxa"/>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lastRenderedPageBreak/>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lastRenderedPageBreak/>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lastRenderedPageBreak/>
              <w:t>4</w:t>
            </w:r>
          </w:p>
        </w:tc>
        <w:tc>
          <w:tcPr>
            <w:tcW w:w="3119" w:type="dxa"/>
            <w:vMerge w:val="restart"/>
            <w:shd w:val="clear" w:color="auto" w:fill="auto"/>
          </w:tcPr>
          <w:p w:rsidR="00572173" w:rsidRPr="00572173" w:rsidRDefault="00572173" w:rsidP="00572173">
            <w:pPr>
              <w:pStyle w:val="a7"/>
              <w:rPr>
                <w:szCs w:val="28"/>
              </w:rPr>
            </w:pPr>
            <w:r w:rsidRPr="00572173">
              <w:rPr>
                <w:szCs w:val="28"/>
              </w:rPr>
              <w:t>Участки захоронения токсичных промы</w:t>
            </w:r>
            <w:r w:rsidRPr="00572173">
              <w:rPr>
                <w:szCs w:val="28"/>
              </w:rPr>
              <w:t>ш</w:t>
            </w:r>
            <w:r w:rsidRPr="00572173">
              <w:rPr>
                <w:szCs w:val="28"/>
              </w:rPr>
              <w:t>ленных отходов</w:t>
            </w:r>
          </w:p>
        </w:tc>
        <w:tc>
          <w:tcPr>
            <w:tcW w:w="5528" w:type="dxa"/>
            <w:shd w:val="clear" w:color="auto" w:fill="auto"/>
          </w:tcPr>
          <w:p w:rsidR="00572173" w:rsidRPr="00572173" w:rsidRDefault="00572173" w:rsidP="00572173">
            <w:pPr>
              <w:pStyle w:val="a7"/>
              <w:rPr>
                <w:szCs w:val="28"/>
              </w:rPr>
            </w:pPr>
            <w:r w:rsidRPr="00572173">
              <w:rPr>
                <w:szCs w:val="28"/>
              </w:rPr>
              <w:t>Размер земельного участка, кв.м</w:t>
            </w:r>
          </w:p>
        </w:tc>
        <w:tc>
          <w:tcPr>
            <w:tcW w:w="6490" w:type="dxa"/>
            <w:gridSpan w:val="2"/>
            <w:shd w:val="clear" w:color="auto" w:fill="auto"/>
          </w:tcPr>
          <w:p w:rsidR="00572173" w:rsidRPr="00572173" w:rsidRDefault="00572173" w:rsidP="00572173">
            <w:pPr>
              <w:pStyle w:val="a7"/>
              <w:rPr>
                <w:szCs w:val="28"/>
              </w:rPr>
            </w:pPr>
            <w:r w:rsidRPr="00572173">
              <w:rPr>
                <w:szCs w:val="28"/>
              </w:rPr>
              <w:t>не регламентируется</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Мощность, тыс. тонн</w:t>
            </w:r>
          </w:p>
        </w:tc>
        <w:tc>
          <w:tcPr>
            <w:tcW w:w="6490" w:type="dxa"/>
            <w:gridSpan w:val="2"/>
            <w:shd w:val="clear" w:color="auto" w:fill="auto"/>
          </w:tcPr>
          <w:p w:rsidR="00572173" w:rsidRPr="00572173" w:rsidRDefault="00572173" w:rsidP="00572173">
            <w:pPr>
              <w:pStyle w:val="a7"/>
              <w:rPr>
                <w:szCs w:val="28"/>
              </w:rPr>
            </w:pPr>
            <w:r w:rsidRPr="00572173">
              <w:rPr>
                <w:szCs w:val="28"/>
              </w:rPr>
              <w:t>определяется количеством токсичных отходов, к</w:t>
            </w:r>
            <w:r w:rsidRPr="00572173">
              <w:rPr>
                <w:szCs w:val="28"/>
              </w:rPr>
              <w:t>о</w:t>
            </w:r>
            <w:r w:rsidRPr="00572173">
              <w:rPr>
                <w:szCs w:val="28"/>
              </w:rPr>
              <w:t>торое может быть принято на полигон в течение одного года</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населенных пунктов и открытых в</w:t>
            </w:r>
            <w:r w:rsidRPr="00572173">
              <w:rPr>
                <w:szCs w:val="28"/>
              </w:rPr>
              <w:t>о</w:t>
            </w:r>
            <w:r w:rsidRPr="00572173">
              <w:rPr>
                <w:szCs w:val="28"/>
              </w:rPr>
              <w:t>доемов, а также до объектов, испол</w:t>
            </w:r>
            <w:r w:rsidRPr="00572173">
              <w:rPr>
                <w:szCs w:val="28"/>
              </w:rPr>
              <w:t>ь</w:t>
            </w:r>
            <w:r w:rsidRPr="00572173">
              <w:rPr>
                <w:szCs w:val="28"/>
              </w:rPr>
              <w:t>зуемых в культурно-оздоровительных целях</w:t>
            </w:r>
          </w:p>
        </w:tc>
        <w:tc>
          <w:tcPr>
            <w:tcW w:w="1387" w:type="dxa"/>
            <w:shd w:val="clear" w:color="auto" w:fill="auto"/>
          </w:tcPr>
          <w:p w:rsidR="00572173" w:rsidRPr="00572173" w:rsidRDefault="00572173" w:rsidP="00572173">
            <w:pPr>
              <w:pStyle w:val="a7"/>
              <w:rPr>
                <w:szCs w:val="28"/>
              </w:rPr>
            </w:pPr>
            <w:r w:rsidRPr="00572173">
              <w:rPr>
                <w:szCs w:val="28"/>
              </w:rPr>
              <w:t>3000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сельскохозяйственных угодий, авт</w:t>
            </w:r>
            <w:r w:rsidRPr="00572173">
              <w:rPr>
                <w:szCs w:val="28"/>
              </w:rPr>
              <w:t>о</w:t>
            </w:r>
            <w:r w:rsidRPr="00572173">
              <w:rPr>
                <w:szCs w:val="28"/>
              </w:rPr>
              <w:t>мобильных дорог общей сети</w:t>
            </w:r>
          </w:p>
        </w:tc>
        <w:tc>
          <w:tcPr>
            <w:tcW w:w="1387"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границ леса и лесопосадок, не пре</w:t>
            </w:r>
            <w:r w:rsidRPr="00572173">
              <w:rPr>
                <w:szCs w:val="28"/>
              </w:rPr>
              <w:t>д</w:t>
            </w:r>
            <w:r w:rsidRPr="00572173">
              <w:rPr>
                <w:szCs w:val="28"/>
              </w:rPr>
              <w:t>назначенных для использования в ре</w:t>
            </w:r>
            <w:r w:rsidRPr="00572173">
              <w:rPr>
                <w:szCs w:val="28"/>
              </w:rPr>
              <w:t>к</w:t>
            </w:r>
            <w:r w:rsidRPr="00572173">
              <w:rPr>
                <w:szCs w:val="28"/>
              </w:rPr>
              <w:t>реационных целях</w:t>
            </w:r>
          </w:p>
        </w:tc>
        <w:tc>
          <w:tcPr>
            <w:tcW w:w="1387"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5</w:t>
            </w:r>
          </w:p>
        </w:tc>
        <w:tc>
          <w:tcPr>
            <w:tcW w:w="3119" w:type="dxa"/>
            <w:vMerge w:val="restart"/>
            <w:shd w:val="clear" w:color="auto" w:fill="auto"/>
          </w:tcPr>
          <w:p w:rsidR="00572173" w:rsidRPr="00572173" w:rsidRDefault="00572173" w:rsidP="00572173">
            <w:pPr>
              <w:pStyle w:val="a7"/>
              <w:rPr>
                <w:szCs w:val="28"/>
              </w:rPr>
            </w:pPr>
            <w:r w:rsidRPr="00572173">
              <w:rPr>
                <w:szCs w:val="28"/>
              </w:rPr>
              <w:t>Скотомогильники (би</w:t>
            </w:r>
            <w:r w:rsidRPr="00572173">
              <w:rPr>
                <w:szCs w:val="28"/>
              </w:rPr>
              <w:t>о</w:t>
            </w:r>
            <w:r w:rsidRPr="00572173">
              <w:rPr>
                <w:szCs w:val="28"/>
              </w:rPr>
              <w:t>термические ямы)</w:t>
            </w:r>
          </w:p>
        </w:tc>
        <w:tc>
          <w:tcPr>
            <w:tcW w:w="5528" w:type="dxa"/>
            <w:shd w:val="clear" w:color="auto" w:fill="auto"/>
          </w:tcPr>
          <w:p w:rsidR="00572173" w:rsidRPr="00572173" w:rsidRDefault="00572173" w:rsidP="00572173">
            <w:pPr>
              <w:pStyle w:val="a7"/>
              <w:rPr>
                <w:szCs w:val="28"/>
              </w:rPr>
            </w:pPr>
            <w:r w:rsidRPr="00572173">
              <w:rPr>
                <w:szCs w:val="28"/>
              </w:rPr>
              <w:t>Размер земельного участка, кв.м</w:t>
            </w:r>
          </w:p>
        </w:tc>
        <w:tc>
          <w:tcPr>
            <w:tcW w:w="6490" w:type="dxa"/>
            <w:gridSpan w:val="2"/>
            <w:shd w:val="clear" w:color="auto" w:fill="auto"/>
          </w:tcPr>
          <w:p w:rsidR="00572173" w:rsidRPr="00572173" w:rsidRDefault="00572173" w:rsidP="00572173">
            <w:pPr>
              <w:pStyle w:val="a7"/>
              <w:rPr>
                <w:szCs w:val="28"/>
              </w:rPr>
            </w:pPr>
            <w:r w:rsidRPr="00572173">
              <w:rPr>
                <w:szCs w:val="28"/>
              </w:rPr>
              <w:t>не менее 600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от скотомогил</w:t>
            </w:r>
            <w:r w:rsidRPr="00572173">
              <w:rPr>
                <w:szCs w:val="28"/>
              </w:rPr>
              <w:t>ь</w:t>
            </w:r>
            <w:r w:rsidRPr="00572173">
              <w:rPr>
                <w:szCs w:val="28"/>
              </w:rPr>
              <w:t>ника (биотермической ямы),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 xml:space="preserve">до автомобильных, </w:t>
            </w:r>
          </w:p>
        </w:tc>
        <w:tc>
          <w:tcPr>
            <w:tcW w:w="1387" w:type="dxa"/>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скотопрогонов и пастбищ</w:t>
            </w:r>
          </w:p>
        </w:tc>
        <w:tc>
          <w:tcPr>
            <w:tcW w:w="1387"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6</w:t>
            </w:r>
          </w:p>
        </w:tc>
        <w:tc>
          <w:tcPr>
            <w:tcW w:w="3119" w:type="dxa"/>
            <w:vMerge w:val="restart"/>
            <w:shd w:val="clear" w:color="auto" w:fill="auto"/>
          </w:tcPr>
          <w:p w:rsidR="00572173" w:rsidRPr="00572173" w:rsidRDefault="00572173" w:rsidP="00572173">
            <w:pPr>
              <w:pStyle w:val="a7"/>
              <w:rPr>
                <w:szCs w:val="28"/>
              </w:rPr>
            </w:pPr>
            <w:r w:rsidRPr="00572173">
              <w:rPr>
                <w:szCs w:val="28"/>
              </w:rPr>
              <w:t>Установки термической утилизации биологич</w:t>
            </w:r>
            <w:r w:rsidRPr="00572173">
              <w:rPr>
                <w:szCs w:val="28"/>
              </w:rPr>
              <w:t>е</w:t>
            </w:r>
            <w:r w:rsidRPr="00572173">
              <w:rPr>
                <w:szCs w:val="28"/>
              </w:rPr>
              <w:t>ских отходов</w:t>
            </w:r>
          </w:p>
        </w:tc>
        <w:tc>
          <w:tcPr>
            <w:tcW w:w="5528" w:type="dxa"/>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1387"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lastRenderedPageBreak/>
              <w:t>тимого уровня территориальной доступн</w:t>
            </w:r>
            <w:r w:rsidRPr="00572173">
              <w:rPr>
                <w:szCs w:val="28"/>
              </w:rPr>
              <w:t>о</w:t>
            </w:r>
            <w:r w:rsidRPr="00572173">
              <w:rPr>
                <w:szCs w:val="28"/>
              </w:rPr>
              <w:t>сти</w:t>
            </w:r>
          </w:p>
        </w:tc>
        <w:tc>
          <w:tcPr>
            <w:tcW w:w="6490" w:type="dxa"/>
            <w:gridSpan w:val="2"/>
            <w:shd w:val="clear" w:color="auto" w:fill="auto"/>
          </w:tcPr>
          <w:p w:rsidR="00572173" w:rsidRPr="00572173" w:rsidRDefault="00572173" w:rsidP="00572173">
            <w:pPr>
              <w:pStyle w:val="a7"/>
              <w:rPr>
                <w:szCs w:val="28"/>
              </w:rPr>
            </w:pPr>
            <w:r w:rsidRPr="00572173">
              <w:rPr>
                <w:szCs w:val="28"/>
              </w:rPr>
              <w:lastRenderedPageBreak/>
              <w:t>не нормируется</w:t>
            </w:r>
          </w:p>
        </w:tc>
      </w:tr>
    </w:tbl>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572173" w:rsidRPr="00572173" w:rsidRDefault="00572173" w:rsidP="00572173">
      <w:pPr>
        <w:pStyle w:val="a7"/>
        <w:rPr>
          <w:szCs w:val="28"/>
        </w:rPr>
      </w:pPr>
      <w:r w:rsidRPr="00572173">
        <w:rPr>
          <w:szCs w:val="28"/>
        </w:rPr>
        <w:t xml:space="preserve"> связанных с решением вопросов местного значения</w:t>
      </w:r>
    </w:p>
    <w:p w:rsidR="00572173" w:rsidRPr="00572173" w:rsidRDefault="00572173" w:rsidP="00572173">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127" w:type="dxa"/>
            <w:gridSpan w:val="2"/>
            <w:shd w:val="clear" w:color="auto" w:fill="auto"/>
          </w:tcPr>
          <w:p w:rsidR="00572173" w:rsidRPr="00572173" w:rsidRDefault="00572173" w:rsidP="00572173">
            <w:pPr>
              <w:pStyle w:val="a7"/>
              <w:rPr>
                <w:szCs w:val="28"/>
              </w:rPr>
            </w:pPr>
            <w:r w:rsidRPr="00572173">
              <w:rPr>
                <w:szCs w:val="28"/>
              </w:rPr>
              <w:t>Наименование вида объекта местного зн</w:t>
            </w:r>
            <w:r w:rsidRPr="00572173">
              <w:rPr>
                <w:szCs w:val="28"/>
              </w:rPr>
              <w:t>а</w:t>
            </w:r>
            <w:r w:rsidRPr="00572173">
              <w:rPr>
                <w:szCs w:val="28"/>
              </w:rPr>
              <w:t>чения</w:t>
            </w:r>
          </w:p>
        </w:tc>
        <w:tc>
          <w:tcPr>
            <w:tcW w:w="2835" w:type="dxa"/>
            <w:gridSpan w:val="2"/>
            <w:shd w:val="clear" w:color="auto" w:fill="auto"/>
          </w:tcPr>
          <w:p w:rsidR="00572173" w:rsidRPr="00572173" w:rsidRDefault="00572173" w:rsidP="00572173">
            <w:pPr>
              <w:pStyle w:val="a7"/>
              <w:rPr>
                <w:szCs w:val="28"/>
              </w:rPr>
            </w:pPr>
            <w:r w:rsidRPr="00572173">
              <w:rPr>
                <w:szCs w:val="28"/>
              </w:rPr>
              <w:t>Тип расчетного пок</w:t>
            </w:r>
            <w:r w:rsidRPr="00572173">
              <w:rPr>
                <w:szCs w:val="28"/>
              </w:rPr>
              <w:t>а</w:t>
            </w:r>
            <w:r w:rsidRPr="00572173">
              <w:rPr>
                <w:szCs w:val="28"/>
              </w:rPr>
              <w:t>зателя</w:t>
            </w:r>
          </w:p>
        </w:tc>
        <w:tc>
          <w:tcPr>
            <w:tcW w:w="2977" w:type="dxa"/>
            <w:gridSpan w:val="2"/>
            <w:shd w:val="clear" w:color="auto" w:fill="auto"/>
          </w:tcPr>
          <w:p w:rsidR="00572173" w:rsidRPr="00572173" w:rsidRDefault="00572173" w:rsidP="00572173">
            <w:pPr>
              <w:pStyle w:val="a7"/>
              <w:rPr>
                <w:szCs w:val="28"/>
              </w:rPr>
            </w:pPr>
            <w:r w:rsidRPr="00572173">
              <w:rPr>
                <w:szCs w:val="28"/>
              </w:rPr>
              <w:t>Вид расчетного пок</w:t>
            </w:r>
            <w:r w:rsidRPr="00572173">
              <w:rPr>
                <w:szCs w:val="28"/>
              </w:rPr>
              <w:t>а</w:t>
            </w:r>
            <w:r w:rsidRPr="00572173">
              <w:rPr>
                <w:szCs w:val="28"/>
              </w:rPr>
              <w:t>зателя</w:t>
            </w:r>
          </w:p>
        </w:tc>
        <w:tc>
          <w:tcPr>
            <w:tcW w:w="2410"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 изм</w:t>
            </w:r>
            <w:r w:rsidRPr="00572173">
              <w:rPr>
                <w:szCs w:val="28"/>
              </w:rPr>
              <w:t>е</w:t>
            </w:r>
            <w:r w:rsidRPr="00572173">
              <w:rPr>
                <w:szCs w:val="28"/>
              </w:rPr>
              <w:t>рения</w:t>
            </w:r>
          </w:p>
        </w:tc>
        <w:tc>
          <w:tcPr>
            <w:tcW w:w="4819" w:type="dxa"/>
            <w:gridSpan w:val="7"/>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Места погреб</w:t>
            </w:r>
            <w:r w:rsidRPr="00572173">
              <w:rPr>
                <w:szCs w:val="28"/>
              </w:rPr>
              <w:t>е</w:t>
            </w:r>
            <w:r w:rsidRPr="00572173">
              <w:rPr>
                <w:szCs w:val="28"/>
              </w:rPr>
              <w:t>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для размещения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Размер земельн</w:t>
            </w:r>
            <w:r w:rsidRPr="00572173">
              <w:rPr>
                <w:szCs w:val="28"/>
              </w:rPr>
              <w:t>о</w:t>
            </w:r>
            <w:r w:rsidRPr="00572173">
              <w:rPr>
                <w:szCs w:val="28"/>
              </w:rPr>
              <w:t xml:space="preserve">го участка, </w:t>
            </w:r>
          </w:p>
          <w:p w:rsidR="00572173" w:rsidRPr="00572173" w:rsidRDefault="00572173" w:rsidP="00572173">
            <w:pPr>
              <w:pStyle w:val="a7"/>
              <w:rPr>
                <w:szCs w:val="28"/>
              </w:rPr>
            </w:pPr>
            <w:r w:rsidRPr="00572173">
              <w:rPr>
                <w:szCs w:val="28"/>
              </w:rPr>
              <w:t>га на 1 тыс. чел.</w:t>
            </w:r>
          </w:p>
        </w:tc>
        <w:tc>
          <w:tcPr>
            <w:tcW w:w="4819" w:type="dxa"/>
            <w:gridSpan w:val="7"/>
            <w:shd w:val="clear" w:color="auto" w:fill="auto"/>
          </w:tcPr>
          <w:p w:rsidR="00572173" w:rsidRPr="00572173" w:rsidRDefault="00572173" w:rsidP="00572173">
            <w:pPr>
              <w:pStyle w:val="a7"/>
              <w:rPr>
                <w:szCs w:val="28"/>
              </w:rPr>
            </w:pPr>
            <w:r w:rsidRPr="00572173">
              <w:rPr>
                <w:szCs w:val="28"/>
              </w:rPr>
              <w:t>Кладбища смешанного и традицио</w:t>
            </w:r>
            <w:r w:rsidRPr="00572173">
              <w:rPr>
                <w:szCs w:val="28"/>
              </w:rPr>
              <w:t>н</w:t>
            </w:r>
            <w:r w:rsidRPr="00572173">
              <w:rPr>
                <w:szCs w:val="28"/>
              </w:rPr>
              <w:t>ного захоронения – 0,24.</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Особо охр</w:t>
            </w:r>
            <w:r w:rsidRPr="00572173">
              <w:rPr>
                <w:szCs w:val="28"/>
              </w:rPr>
              <w:t>а</w:t>
            </w:r>
            <w:r w:rsidRPr="00572173">
              <w:rPr>
                <w:szCs w:val="28"/>
              </w:rPr>
              <w:t>няемые пр</w:t>
            </w:r>
            <w:r w:rsidRPr="00572173">
              <w:rPr>
                <w:szCs w:val="28"/>
              </w:rPr>
              <w:t>и</w:t>
            </w:r>
            <w:r w:rsidRPr="00572173">
              <w:rPr>
                <w:szCs w:val="28"/>
              </w:rPr>
              <w:t>родные терр</w:t>
            </w:r>
            <w:r w:rsidRPr="00572173">
              <w:rPr>
                <w:szCs w:val="28"/>
              </w:rPr>
              <w:t>и</w:t>
            </w:r>
            <w:r w:rsidRPr="00572173">
              <w:rPr>
                <w:szCs w:val="28"/>
              </w:rPr>
              <w:t>тории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3</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кул</w:t>
            </w:r>
            <w:r w:rsidRPr="00572173">
              <w:rPr>
                <w:szCs w:val="28"/>
              </w:rPr>
              <w:t>ь</w:t>
            </w:r>
            <w:r w:rsidRPr="00572173">
              <w:rPr>
                <w:szCs w:val="28"/>
              </w:rPr>
              <w:t>турного насл</w:t>
            </w:r>
            <w:r w:rsidRPr="00572173">
              <w:rPr>
                <w:szCs w:val="28"/>
              </w:rPr>
              <w:t>е</w:t>
            </w:r>
            <w:r w:rsidRPr="00572173">
              <w:rPr>
                <w:szCs w:val="28"/>
              </w:rPr>
              <w:t>дия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lastRenderedPageBreak/>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lastRenderedPageBreak/>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4</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пр</w:t>
            </w:r>
            <w:r w:rsidRPr="00572173">
              <w:rPr>
                <w:szCs w:val="28"/>
              </w:rPr>
              <w:t>о</w:t>
            </w:r>
            <w:r w:rsidRPr="00572173">
              <w:rPr>
                <w:szCs w:val="28"/>
              </w:rPr>
              <w:t>изводственного назначения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819" w:type="dxa"/>
            <w:gridSpan w:val="7"/>
            <w:shd w:val="clear" w:color="auto" w:fill="auto"/>
          </w:tcPr>
          <w:p w:rsidR="00572173" w:rsidRPr="00572173" w:rsidRDefault="00572173" w:rsidP="00572173">
            <w:pPr>
              <w:pStyle w:val="a7"/>
              <w:rPr>
                <w:szCs w:val="28"/>
              </w:rPr>
            </w:pPr>
            <w:r w:rsidRPr="00572173">
              <w:rPr>
                <w:szCs w:val="28"/>
              </w:rPr>
              <w:t>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плотности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819"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5</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пищ</w:t>
            </w:r>
            <w:r w:rsidRPr="00572173">
              <w:rPr>
                <w:szCs w:val="28"/>
              </w:rPr>
              <w:t>е</w:t>
            </w:r>
            <w:r w:rsidRPr="00572173">
              <w:rPr>
                <w:szCs w:val="28"/>
              </w:rPr>
              <w:t>вой промы</w:t>
            </w:r>
            <w:r w:rsidRPr="00572173">
              <w:rPr>
                <w:szCs w:val="28"/>
              </w:rPr>
              <w:t>ш</w:t>
            </w:r>
            <w:r w:rsidRPr="00572173">
              <w:rPr>
                <w:szCs w:val="28"/>
              </w:rPr>
              <w:t>ленности и сельского х</w:t>
            </w:r>
            <w:r w:rsidRPr="00572173">
              <w:rPr>
                <w:szCs w:val="28"/>
              </w:rPr>
              <w:t>о</w:t>
            </w:r>
            <w:r w:rsidRPr="00572173">
              <w:rPr>
                <w:szCs w:val="28"/>
              </w:rPr>
              <w:t>зяйства</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Минимальная плотность з</w:t>
            </w:r>
            <w:r w:rsidRPr="00572173">
              <w:rPr>
                <w:szCs w:val="28"/>
              </w:rPr>
              <w:t>а</w:t>
            </w:r>
            <w:r w:rsidRPr="00572173">
              <w:rPr>
                <w:szCs w:val="28"/>
              </w:rPr>
              <w:t>стройки земел</w:t>
            </w:r>
            <w:r w:rsidRPr="00572173">
              <w:rPr>
                <w:szCs w:val="28"/>
              </w:rPr>
              <w:t>ь</w:t>
            </w:r>
            <w:r w:rsidRPr="00572173">
              <w:rPr>
                <w:szCs w:val="28"/>
              </w:rPr>
              <w:t>ных участков, %</w:t>
            </w:r>
          </w:p>
        </w:tc>
        <w:tc>
          <w:tcPr>
            <w:tcW w:w="2268" w:type="dxa"/>
            <w:gridSpan w:val="4"/>
            <w:shd w:val="clear" w:color="auto" w:fill="auto"/>
          </w:tcPr>
          <w:p w:rsidR="00572173" w:rsidRPr="00572173" w:rsidRDefault="00572173" w:rsidP="00572173">
            <w:pPr>
              <w:pStyle w:val="a7"/>
              <w:rPr>
                <w:szCs w:val="28"/>
              </w:rPr>
            </w:pPr>
            <w:r w:rsidRPr="00572173">
              <w:rPr>
                <w:szCs w:val="28"/>
              </w:rPr>
              <w:t>По производству молока</w:t>
            </w:r>
          </w:p>
        </w:tc>
        <w:tc>
          <w:tcPr>
            <w:tcW w:w="2551" w:type="dxa"/>
            <w:gridSpan w:val="3"/>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доращив</w:t>
            </w:r>
            <w:r w:rsidRPr="00572173">
              <w:rPr>
                <w:szCs w:val="28"/>
              </w:rPr>
              <w:t>а</w:t>
            </w:r>
            <w:r w:rsidRPr="00572173">
              <w:rPr>
                <w:szCs w:val="28"/>
              </w:rPr>
              <w:t>нию и откорму крупного рог</w:t>
            </w:r>
            <w:r w:rsidRPr="00572173">
              <w:rPr>
                <w:szCs w:val="28"/>
              </w:rPr>
              <w:t>а</w:t>
            </w:r>
            <w:r w:rsidRPr="00572173">
              <w:rPr>
                <w:szCs w:val="28"/>
              </w:rPr>
              <w:t>того скота</w:t>
            </w:r>
          </w:p>
        </w:tc>
        <w:tc>
          <w:tcPr>
            <w:tcW w:w="2551"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откорму св</w:t>
            </w:r>
            <w:r w:rsidRPr="00572173">
              <w:rPr>
                <w:szCs w:val="28"/>
              </w:rPr>
              <w:t>и</w:t>
            </w:r>
            <w:r w:rsidRPr="00572173">
              <w:rPr>
                <w:szCs w:val="28"/>
              </w:rPr>
              <w:t>ней (с законченным производстве</w:t>
            </w:r>
            <w:r w:rsidRPr="00572173">
              <w:rPr>
                <w:szCs w:val="28"/>
              </w:rPr>
              <w:t>н</w:t>
            </w:r>
            <w:r w:rsidRPr="00572173">
              <w:rPr>
                <w:szCs w:val="28"/>
              </w:rPr>
              <w:t>ным циклом)</w:t>
            </w:r>
          </w:p>
        </w:tc>
        <w:tc>
          <w:tcPr>
            <w:tcW w:w="2551"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яичного напра</w:t>
            </w:r>
            <w:r w:rsidRPr="00572173">
              <w:rPr>
                <w:szCs w:val="28"/>
              </w:rPr>
              <w:t>в</w:t>
            </w:r>
            <w:r w:rsidRPr="00572173">
              <w:rPr>
                <w:szCs w:val="28"/>
              </w:rPr>
              <w:t>ления</w:t>
            </w:r>
          </w:p>
        </w:tc>
        <w:tc>
          <w:tcPr>
            <w:tcW w:w="2551" w:type="dxa"/>
            <w:gridSpan w:val="3"/>
            <w:shd w:val="clear" w:color="auto" w:fill="auto"/>
          </w:tcPr>
          <w:p w:rsidR="00572173" w:rsidRPr="00572173" w:rsidRDefault="00572173" w:rsidP="00572173">
            <w:pPr>
              <w:pStyle w:val="a7"/>
              <w:rPr>
                <w:szCs w:val="28"/>
              </w:rPr>
            </w:pPr>
            <w:r w:rsidRPr="00572173">
              <w:rPr>
                <w:szCs w:val="28"/>
              </w:rPr>
              <w:t>27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мясного напра</w:t>
            </w:r>
            <w:r w:rsidRPr="00572173">
              <w:rPr>
                <w:szCs w:val="28"/>
              </w:rPr>
              <w:t>в</w:t>
            </w:r>
            <w:r w:rsidRPr="00572173">
              <w:rPr>
                <w:szCs w:val="28"/>
              </w:rPr>
              <w:t>ления</w:t>
            </w:r>
          </w:p>
        </w:tc>
        <w:tc>
          <w:tcPr>
            <w:tcW w:w="2551"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6</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т</w:t>
            </w:r>
            <w:r w:rsidRPr="00572173">
              <w:rPr>
                <w:szCs w:val="28"/>
              </w:rPr>
              <w:t>у</w:t>
            </w:r>
            <w:r w:rsidRPr="00572173">
              <w:rPr>
                <w:szCs w:val="28"/>
              </w:rPr>
              <w:t>ризма и рекреации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гост</w:t>
            </w:r>
            <w:r w:rsidRPr="00572173">
              <w:rPr>
                <w:szCs w:val="28"/>
              </w:rPr>
              <w:t>и</w:t>
            </w:r>
            <w:r w:rsidRPr="00572173">
              <w:rPr>
                <w:szCs w:val="28"/>
              </w:rPr>
              <w:t>ницами, мест на 1000 чел.</w:t>
            </w:r>
          </w:p>
        </w:tc>
        <w:tc>
          <w:tcPr>
            <w:tcW w:w="4819"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жилищного строительства на территории поселения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7</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Жилой квартал</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мощн</w:t>
            </w:r>
            <w:r w:rsidRPr="00572173">
              <w:rPr>
                <w:szCs w:val="28"/>
              </w:rPr>
              <w:t>о</w:t>
            </w:r>
            <w:r w:rsidRPr="00572173">
              <w:rPr>
                <w:szCs w:val="28"/>
              </w:rPr>
              <w:t>сти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кв.м/чел.</w:t>
            </w:r>
          </w:p>
        </w:tc>
        <w:tc>
          <w:tcPr>
            <w:tcW w:w="4819"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для многоквартирных жилых д</w:t>
            </w:r>
            <w:r w:rsidRPr="00572173">
              <w:rPr>
                <w:szCs w:val="28"/>
              </w:rPr>
              <w:t>о</w:t>
            </w:r>
            <w:r w:rsidRPr="00572173">
              <w:rPr>
                <w:szCs w:val="28"/>
              </w:rPr>
              <w:t>мов, кв.м площ</w:t>
            </w:r>
            <w:r w:rsidRPr="00572173">
              <w:rPr>
                <w:szCs w:val="28"/>
              </w:rPr>
              <w:t>а</w:t>
            </w:r>
            <w:r w:rsidRPr="00572173">
              <w:rPr>
                <w:szCs w:val="28"/>
              </w:rPr>
              <w:t>ди жилых пом</w:t>
            </w:r>
            <w:r w:rsidRPr="00572173">
              <w:rPr>
                <w:szCs w:val="28"/>
              </w:rPr>
              <w:t>е</w:t>
            </w:r>
            <w:r w:rsidRPr="00572173">
              <w:rPr>
                <w:szCs w:val="28"/>
              </w:rPr>
              <w:t>щений на человека в з</w:t>
            </w:r>
            <w:r w:rsidRPr="00572173">
              <w:rPr>
                <w:szCs w:val="28"/>
              </w:rPr>
              <w:t>а</w:t>
            </w:r>
            <w:r w:rsidRPr="00572173">
              <w:rPr>
                <w:szCs w:val="28"/>
              </w:rPr>
              <w:t>висимости от уровня комфор</w:t>
            </w:r>
            <w:r w:rsidRPr="00572173">
              <w:rPr>
                <w:szCs w:val="28"/>
              </w:rPr>
              <w:t>т</w:t>
            </w:r>
            <w:r w:rsidRPr="00572173">
              <w:rPr>
                <w:szCs w:val="28"/>
              </w:rPr>
              <w:t>ности жилья</w:t>
            </w:r>
          </w:p>
        </w:tc>
        <w:tc>
          <w:tcPr>
            <w:tcW w:w="2204" w:type="dxa"/>
            <w:gridSpan w:val="3"/>
            <w:shd w:val="clear" w:color="auto" w:fill="auto"/>
          </w:tcPr>
          <w:p w:rsidR="00572173" w:rsidRPr="00572173" w:rsidRDefault="00572173" w:rsidP="00572173">
            <w:pPr>
              <w:pStyle w:val="a7"/>
              <w:rPr>
                <w:szCs w:val="28"/>
              </w:rPr>
            </w:pPr>
            <w:r w:rsidRPr="00572173">
              <w:rPr>
                <w:szCs w:val="28"/>
              </w:rPr>
              <w:t>высококо</w:t>
            </w:r>
            <w:r w:rsidRPr="00572173">
              <w:rPr>
                <w:szCs w:val="28"/>
              </w:rPr>
              <w:t>м</w:t>
            </w:r>
            <w:r w:rsidRPr="00572173">
              <w:rPr>
                <w:szCs w:val="28"/>
              </w:rPr>
              <w:t>фортное</w:t>
            </w:r>
          </w:p>
        </w:tc>
        <w:tc>
          <w:tcPr>
            <w:tcW w:w="2615" w:type="dxa"/>
            <w:gridSpan w:val="4"/>
            <w:shd w:val="clear" w:color="auto" w:fill="auto"/>
          </w:tcPr>
          <w:p w:rsidR="00572173" w:rsidRPr="00572173" w:rsidRDefault="00572173" w:rsidP="00572173">
            <w:pPr>
              <w:pStyle w:val="a7"/>
              <w:rPr>
                <w:szCs w:val="28"/>
              </w:rPr>
            </w:pPr>
            <w:r w:rsidRPr="00572173">
              <w:rPr>
                <w:szCs w:val="28"/>
              </w:rPr>
              <w:t>от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комфортное</w:t>
            </w:r>
          </w:p>
        </w:tc>
        <w:tc>
          <w:tcPr>
            <w:tcW w:w="2615" w:type="dxa"/>
            <w:gridSpan w:val="4"/>
            <w:shd w:val="clear" w:color="auto" w:fill="auto"/>
          </w:tcPr>
          <w:p w:rsidR="00572173" w:rsidRPr="00572173" w:rsidRDefault="00572173" w:rsidP="00572173">
            <w:pPr>
              <w:pStyle w:val="a7"/>
              <w:rPr>
                <w:szCs w:val="28"/>
              </w:rPr>
            </w:pPr>
            <w:r w:rsidRPr="00572173">
              <w:rPr>
                <w:szCs w:val="28"/>
              </w:rPr>
              <w:t>от 30 до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массовое</w:t>
            </w:r>
          </w:p>
        </w:tc>
        <w:tc>
          <w:tcPr>
            <w:tcW w:w="2615" w:type="dxa"/>
            <w:gridSpan w:val="4"/>
            <w:shd w:val="clear" w:color="auto" w:fill="auto"/>
          </w:tcPr>
          <w:p w:rsidR="00572173" w:rsidRPr="00572173" w:rsidRDefault="00572173" w:rsidP="00572173">
            <w:pPr>
              <w:pStyle w:val="a7"/>
              <w:rPr>
                <w:szCs w:val="28"/>
              </w:rPr>
            </w:pPr>
            <w:r w:rsidRPr="00572173">
              <w:rPr>
                <w:szCs w:val="28"/>
              </w:rPr>
              <w:t>от 24 до 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максимальной плотн</w:t>
            </w:r>
            <w:r w:rsidRPr="00572173">
              <w:rPr>
                <w:szCs w:val="28"/>
              </w:rPr>
              <w:t>о</w:t>
            </w:r>
            <w:r w:rsidRPr="00572173">
              <w:rPr>
                <w:szCs w:val="28"/>
              </w:rPr>
              <w:t>сти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Плотность нас</w:t>
            </w:r>
            <w:r w:rsidRPr="00572173">
              <w:rPr>
                <w:szCs w:val="28"/>
              </w:rPr>
              <w:t>е</w:t>
            </w:r>
            <w:r w:rsidRPr="00572173">
              <w:rPr>
                <w:szCs w:val="28"/>
              </w:rPr>
              <w:t>ления в границах квартала, чел./га</w:t>
            </w:r>
          </w:p>
        </w:tc>
        <w:tc>
          <w:tcPr>
            <w:tcW w:w="2204" w:type="dxa"/>
            <w:gridSpan w:val="3"/>
            <w:shd w:val="clear" w:color="auto" w:fill="auto"/>
          </w:tcPr>
          <w:p w:rsidR="00572173" w:rsidRPr="00572173" w:rsidRDefault="00572173" w:rsidP="00572173">
            <w:pPr>
              <w:pStyle w:val="a7"/>
              <w:rPr>
                <w:szCs w:val="28"/>
              </w:rPr>
            </w:pPr>
            <w:r w:rsidRPr="00572173">
              <w:rPr>
                <w:szCs w:val="28"/>
              </w:rPr>
              <w:t>тип застройки</w:t>
            </w:r>
          </w:p>
        </w:tc>
        <w:tc>
          <w:tcPr>
            <w:tcW w:w="2615" w:type="dxa"/>
            <w:gridSpan w:val="4"/>
            <w:shd w:val="clear" w:color="auto" w:fill="auto"/>
          </w:tcPr>
          <w:p w:rsidR="00572173" w:rsidRPr="00572173" w:rsidRDefault="00572173" w:rsidP="00572173">
            <w:pPr>
              <w:pStyle w:val="a7"/>
              <w:rPr>
                <w:szCs w:val="28"/>
              </w:rPr>
            </w:pPr>
            <w:r w:rsidRPr="00572173">
              <w:rPr>
                <w:szCs w:val="28"/>
              </w:rPr>
              <w:t>расчетная пло</w:t>
            </w:r>
            <w:r w:rsidRPr="00572173">
              <w:rPr>
                <w:szCs w:val="28"/>
              </w:rPr>
              <w:t>т</w:t>
            </w:r>
            <w:r w:rsidRPr="00572173">
              <w:rPr>
                <w:szCs w:val="28"/>
              </w:rPr>
              <w:t>ность населения, чел./га</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блокированная</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малоэтажная з</w:t>
            </w:r>
            <w:r w:rsidRPr="00572173">
              <w:rPr>
                <w:szCs w:val="28"/>
              </w:rPr>
              <w:t>а</w:t>
            </w:r>
            <w:r w:rsidRPr="00572173">
              <w:rPr>
                <w:szCs w:val="28"/>
              </w:rPr>
              <w:t>стройка</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среднеэтажная застройка</w:t>
            </w:r>
          </w:p>
        </w:tc>
        <w:tc>
          <w:tcPr>
            <w:tcW w:w="2615" w:type="dxa"/>
            <w:gridSpan w:val="4"/>
            <w:shd w:val="clear" w:color="auto" w:fill="auto"/>
          </w:tcPr>
          <w:p w:rsidR="00572173" w:rsidRPr="00572173" w:rsidRDefault="00572173" w:rsidP="00572173">
            <w:pPr>
              <w:pStyle w:val="a7"/>
              <w:rPr>
                <w:szCs w:val="28"/>
              </w:rPr>
            </w:pPr>
            <w:r w:rsidRPr="00572173">
              <w:rPr>
                <w:szCs w:val="28"/>
              </w:rPr>
              <w:t>420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Показатель приведен с учетом средней расчетной жилищной обеспеченности 24 кв.м/чел. в многоквартирной жилой застро</w:t>
            </w:r>
            <w:r w:rsidRPr="00572173">
              <w:rPr>
                <w:szCs w:val="28"/>
              </w:rPr>
              <w:t>й</w:t>
            </w:r>
            <w:r w:rsidRPr="00572173">
              <w:rPr>
                <w:szCs w:val="28"/>
              </w:rPr>
              <w:t>ке.</w:t>
            </w:r>
          </w:p>
          <w:p w:rsidR="00572173" w:rsidRPr="00572173" w:rsidRDefault="00572173" w:rsidP="00572173">
            <w:pPr>
              <w:pStyle w:val="a7"/>
              <w:rPr>
                <w:szCs w:val="28"/>
              </w:rPr>
            </w:pPr>
            <w:r w:rsidRPr="00572173">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572173" w:rsidRPr="00572173" w:rsidRDefault="00572173" w:rsidP="00572173">
            <w:pPr>
              <w:pStyle w:val="a7"/>
              <w:rPr>
                <w:szCs w:val="28"/>
              </w:rPr>
            </w:pPr>
            <w:r w:rsidRPr="00572173">
              <w:rPr>
                <w:szCs w:val="28"/>
              </w:rPr>
              <w:t>3. Размеры земельных участков индивидуальной жилой застройки, приквартирных земельных участков рекомендуется прин</w:t>
            </w:r>
            <w:r w:rsidRPr="00572173">
              <w:rPr>
                <w:szCs w:val="28"/>
              </w:rPr>
              <w:t>и</w:t>
            </w:r>
            <w:r w:rsidRPr="00572173">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572173" w:rsidRPr="00572173" w:rsidRDefault="00572173" w:rsidP="00572173">
            <w:pPr>
              <w:pStyle w:val="a7"/>
              <w:rPr>
                <w:szCs w:val="28"/>
              </w:rPr>
            </w:pPr>
            <w:r w:rsidRPr="00572173">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8</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Площадки о</w:t>
            </w:r>
            <w:r w:rsidRPr="00572173">
              <w:rPr>
                <w:szCs w:val="28"/>
              </w:rPr>
              <w:t>б</w:t>
            </w:r>
            <w:r w:rsidRPr="00572173">
              <w:rPr>
                <w:szCs w:val="28"/>
              </w:rPr>
              <w:t>щего пользов</w:t>
            </w:r>
            <w:r w:rsidRPr="00572173">
              <w:rPr>
                <w:szCs w:val="28"/>
              </w:rPr>
              <w:t>а</w:t>
            </w:r>
            <w:r w:rsidRPr="00572173">
              <w:rPr>
                <w:szCs w:val="28"/>
              </w:rPr>
              <w:t>ния различного функционал</w:t>
            </w:r>
            <w:r w:rsidRPr="00572173">
              <w:rPr>
                <w:szCs w:val="28"/>
              </w:rPr>
              <w:t>ь</w:t>
            </w:r>
            <w:r w:rsidRPr="00572173">
              <w:rPr>
                <w:szCs w:val="28"/>
              </w:rPr>
              <w:t>ного назнач</w:t>
            </w:r>
            <w:r w:rsidRPr="00572173">
              <w:rPr>
                <w:szCs w:val="28"/>
              </w:rPr>
              <w:t>е</w:t>
            </w:r>
            <w:r w:rsidRPr="00572173">
              <w:rPr>
                <w:szCs w:val="28"/>
              </w:rPr>
              <w:t>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 количеством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4819"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в границах з</w:t>
            </w:r>
            <w:r w:rsidRPr="00572173">
              <w:rPr>
                <w:szCs w:val="28"/>
              </w:rPr>
              <w:t>е</w:t>
            </w:r>
            <w:r w:rsidRPr="00572173">
              <w:rPr>
                <w:szCs w:val="28"/>
              </w:rPr>
              <w:t xml:space="preserve">мельного участка для </w:t>
            </w:r>
            <w:r w:rsidRPr="00572173">
              <w:rPr>
                <w:szCs w:val="28"/>
              </w:rPr>
              <w:lastRenderedPageBreak/>
              <w:t>размещения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lastRenderedPageBreak/>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t>ния, кв.м/че л</w:t>
            </w: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4819"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t>ния, кв.м/чел</w:t>
            </w:r>
          </w:p>
        </w:tc>
        <w:tc>
          <w:tcPr>
            <w:tcW w:w="2204" w:type="dxa"/>
            <w:gridSpan w:val="3"/>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615" w:type="dxa"/>
            <w:gridSpan w:val="4"/>
            <w:shd w:val="clear" w:color="auto" w:fill="auto"/>
          </w:tcPr>
          <w:p w:rsidR="00572173" w:rsidRPr="00572173" w:rsidRDefault="00572173" w:rsidP="00572173">
            <w:pPr>
              <w:pStyle w:val="a7"/>
              <w:rPr>
                <w:szCs w:val="28"/>
              </w:rPr>
            </w:pPr>
            <w:r w:rsidRPr="00572173">
              <w:rPr>
                <w:szCs w:val="28"/>
              </w:rPr>
              <w:t>0,7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физкультурно-спортивные площадки и сооружения</w:t>
            </w:r>
          </w:p>
        </w:tc>
        <w:tc>
          <w:tcPr>
            <w:tcW w:w="2615"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615" w:type="dxa"/>
            <w:gridSpan w:val="4"/>
            <w:shd w:val="clear" w:color="auto" w:fill="auto"/>
          </w:tcPr>
          <w:p w:rsidR="00572173" w:rsidRPr="00572173" w:rsidRDefault="00572173" w:rsidP="00572173">
            <w:pPr>
              <w:pStyle w:val="a7"/>
              <w:rPr>
                <w:szCs w:val="28"/>
                <w:lang w:val="en-US"/>
              </w:rPr>
            </w:pPr>
            <w:r w:rsidRPr="00572173">
              <w:rPr>
                <w:szCs w:val="28"/>
              </w:rPr>
              <w:t>0,0</w:t>
            </w:r>
            <w:r w:rsidRPr="00572173">
              <w:rPr>
                <w:szCs w:val="28"/>
                <w:lang w:val="en-US"/>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819"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расстояния от окон жилых и обществе</w:t>
            </w:r>
            <w:r w:rsidRPr="00572173">
              <w:rPr>
                <w:szCs w:val="28"/>
              </w:rPr>
              <w:t>н</w:t>
            </w:r>
            <w:r w:rsidRPr="00572173">
              <w:rPr>
                <w:szCs w:val="28"/>
              </w:rPr>
              <w:t>ных зданий до площадок общего пользования различного назначения</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w:t>
            </w:r>
          </w:p>
        </w:tc>
        <w:tc>
          <w:tcPr>
            <w:tcW w:w="2189" w:type="dxa"/>
            <w:gridSpan w:val="2"/>
            <w:shd w:val="clear" w:color="auto" w:fill="auto"/>
          </w:tcPr>
          <w:p w:rsidR="00572173" w:rsidRPr="00572173" w:rsidRDefault="00572173" w:rsidP="00572173">
            <w:pPr>
              <w:pStyle w:val="a7"/>
              <w:rPr>
                <w:szCs w:val="28"/>
              </w:rPr>
            </w:pPr>
            <w:r w:rsidRPr="00572173">
              <w:rPr>
                <w:szCs w:val="28"/>
              </w:rPr>
              <w:t>Назначение площадки</w:t>
            </w:r>
          </w:p>
        </w:tc>
        <w:tc>
          <w:tcPr>
            <w:tcW w:w="2630" w:type="dxa"/>
            <w:gridSpan w:val="5"/>
            <w:shd w:val="clear" w:color="auto" w:fill="auto"/>
          </w:tcPr>
          <w:p w:rsidR="00572173" w:rsidRPr="00572173" w:rsidRDefault="00572173" w:rsidP="00572173">
            <w:pPr>
              <w:pStyle w:val="a7"/>
              <w:rPr>
                <w:szCs w:val="28"/>
              </w:rPr>
            </w:pPr>
            <w:r w:rsidRPr="00572173">
              <w:rPr>
                <w:szCs w:val="28"/>
              </w:rPr>
              <w:t>расстояние, не м</w:t>
            </w:r>
            <w:r w:rsidRPr="00572173">
              <w:rPr>
                <w:szCs w:val="28"/>
              </w:rPr>
              <w:t>е</w:t>
            </w:r>
            <w:r w:rsidRPr="00572173">
              <w:rPr>
                <w:szCs w:val="28"/>
              </w:rPr>
              <w:t>нее,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630"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630" w:type="dxa"/>
            <w:gridSpan w:val="5"/>
            <w:shd w:val="clear" w:color="auto" w:fill="auto"/>
          </w:tcPr>
          <w:p w:rsidR="00572173" w:rsidRPr="00572173" w:rsidRDefault="00572173" w:rsidP="00572173">
            <w:pPr>
              <w:pStyle w:val="a7"/>
              <w:rPr>
                <w:szCs w:val="28"/>
              </w:rPr>
            </w:pPr>
            <w:r w:rsidRPr="00572173">
              <w:rPr>
                <w:szCs w:val="28"/>
              </w:rPr>
              <w:t>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630"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 xml:space="preserve">физкультурно-спортивные площадки </w:t>
            </w:r>
            <w:r w:rsidRPr="00572173">
              <w:rPr>
                <w:szCs w:val="28"/>
              </w:rPr>
              <w:lastRenderedPageBreak/>
              <w:t>и сооружения (в зависимости от шумовых х</w:t>
            </w:r>
            <w:r w:rsidRPr="00572173">
              <w:rPr>
                <w:szCs w:val="28"/>
              </w:rPr>
              <w:t>а</w:t>
            </w:r>
            <w:r w:rsidRPr="00572173">
              <w:rPr>
                <w:szCs w:val="28"/>
              </w:rPr>
              <w:t>рактеристик)</w:t>
            </w:r>
          </w:p>
        </w:tc>
        <w:tc>
          <w:tcPr>
            <w:tcW w:w="2630" w:type="dxa"/>
            <w:gridSpan w:val="5"/>
            <w:shd w:val="clear" w:color="auto" w:fill="auto"/>
          </w:tcPr>
          <w:p w:rsidR="00572173" w:rsidRPr="00572173" w:rsidRDefault="00572173" w:rsidP="00572173">
            <w:pPr>
              <w:pStyle w:val="a7"/>
              <w:rPr>
                <w:szCs w:val="28"/>
              </w:rPr>
            </w:pPr>
            <w:r w:rsidRPr="00572173">
              <w:rPr>
                <w:szCs w:val="28"/>
              </w:rPr>
              <w:lastRenderedPageBreak/>
              <w:t>10-40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630" w:type="dxa"/>
            <w:gridSpan w:val="5"/>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 1. Допускается уменьшать, но не более чем на 50% удельные размеры площадок: для хозяйственных целей при з</w:t>
            </w:r>
            <w:r w:rsidRPr="00572173">
              <w:rPr>
                <w:szCs w:val="28"/>
              </w:rPr>
              <w:t>а</w:t>
            </w:r>
            <w:r w:rsidRPr="00572173">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572173" w:rsidRPr="00572173" w:rsidRDefault="00572173" w:rsidP="00572173">
            <w:pPr>
              <w:pStyle w:val="a7"/>
              <w:rPr>
                <w:szCs w:val="28"/>
              </w:rPr>
            </w:pPr>
            <w:r w:rsidRPr="00572173">
              <w:rPr>
                <w:szCs w:val="28"/>
              </w:rPr>
              <w:t>2. Допускается уменьшать удельный размер площадки для игр детей до 0,4 кв. м/чел на застроенных территориях, подлежащих развитию.</w:t>
            </w:r>
          </w:p>
          <w:p w:rsidR="00572173" w:rsidRPr="00572173" w:rsidRDefault="00572173" w:rsidP="00572173">
            <w:pPr>
              <w:pStyle w:val="a7"/>
              <w:rPr>
                <w:szCs w:val="28"/>
              </w:rPr>
            </w:pPr>
            <w:r w:rsidRPr="00572173">
              <w:rPr>
                <w:szCs w:val="28"/>
              </w:rPr>
              <w:t>3. При расчете обеспеченности площадками дворового благоустройства необходимо учитывать демографический состав насел</w:t>
            </w:r>
            <w:r w:rsidRPr="00572173">
              <w:rPr>
                <w:szCs w:val="28"/>
              </w:rPr>
              <w:t>е</w:t>
            </w:r>
            <w:r w:rsidRPr="00572173">
              <w:rPr>
                <w:szCs w:val="28"/>
              </w:rPr>
              <w:t>ния.</w:t>
            </w:r>
          </w:p>
          <w:p w:rsidR="00572173" w:rsidRPr="00572173" w:rsidRDefault="00572173" w:rsidP="00572173">
            <w:pPr>
              <w:pStyle w:val="a7"/>
              <w:rPr>
                <w:szCs w:val="28"/>
              </w:rPr>
            </w:pPr>
            <w:r w:rsidRPr="00572173">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9</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Зона инд</w:t>
            </w:r>
            <w:r w:rsidRPr="00572173">
              <w:rPr>
                <w:szCs w:val="28"/>
              </w:rPr>
              <w:t>и</w:t>
            </w:r>
            <w:r w:rsidRPr="00572173">
              <w:rPr>
                <w:szCs w:val="28"/>
              </w:rPr>
              <w:t>видуальной жилой з</w:t>
            </w:r>
            <w:r w:rsidRPr="00572173">
              <w:rPr>
                <w:szCs w:val="28"/>
              </w:rPr>
              <w:t>а</w:t>
            </w:r>
            <w:r w:rsidRPr="00572173">
              <w:rPr>
                <w:szCs w:val="28"/>
              </w:rPr>
              <w:t>стройки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lang w:val="en-US"/>
              </w:rPr>
            </w:pPr>
            <w:r w:rsidRPr="00572173">
              <w:rPr>
                <w:szCs w:val="28"/>
              </w:rPr>
              <w:t>Расчетный показ</w:t>
            </w:r>
            <w:r w:rsidRPr="00572173">
              <w:rPr>
                <w:szCs w:val="28"/>
              </w:rPr>
              <w:t>а</w:t>
            </w:r>
            <w:r w:rsidRPr="00572173">
              <w:rPr>
                <w:szCs w:val="28"/>
              </w:rPr>
              <w:t>тель плотности об</w:t>
            </w:r>
            <w:r w:rsidRPr="00572173">
              <w:rPr>
                <w:szCs w:val="28"/>
              </w:rPr>
              <w:t>ъ</w:t>
            </w:r>
            <w:r w:rsidRPr="00572173">
              <w:rPr>
                <w:szCs w:val="28"/>
              </w:rPr>
              <w:t>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Расчетная плотность нас</w:t>
            </w:r>
            <w:r w:rsidRPr="00572173">
              <w:rPr>
                <w:szCs w:val="28"/>
              </w:rPr>
              <w:t>е</w:t>
            </w:r>
            <w:r w:rsidRPr="00572173">
              <w:rPr>
                <w:szCs w:val="28"/>
              </w:rPr>
              <w:t>ления жилой зоны, чел./га</w:t>
            </w:r>
          </w:p>
        </w:tc>
        <w:tc>
          <w:tcPr>
            <w:tcW w:w="2041" w:type="dxa"/>
            <w:gridSpan w:val="2"/>
            <w:vMerge w:val="restart"/>
            <w:shd w:val="clear" w:color="auto" w:fill="auto"/>
          </w:tcPr>
          <w:p w:rsidR="00572173" w:rsidRPr="00572173" w:rsidRDefault="00572173" w:rsidP="00572173">
            <w:pPr>
              <w:pStyle w:val="a7"/>
              <w:rPr>
                <w:szCs w:val="28"/>
              </w:rPr>
            </w:pPr>
            <w:r w:rsidRPr="00572173">
              <w:rPr>
                <w:szCs w:val="28"/>
              </w:rPr>
              <w:t>Размер з</w:t>
            </w:r>
            <w:r w:rsidRPr="00572173">
              <w:rPr>
                <w:szCs w:val="28"/>
              </w:rPr>
              <w:t>е</w:t>
            </w:r>
            <w:r w:rsidRPr="00572173">
              <w:rPr>
                <w:szCs w:val="28"/>
              </w:rPr>
              <w:t>мельного уч</w:t>
            </w:r>
            <w:r w:rsidRPr="00572173">
              <w:rPr>
                <w:szCs w:val="28"/>
              </w:rPr>
              <w:t>а</w:t>
            </w:r>
            <w:r w:rsidRPr="00572173">
              <w:rPr>
                <w:szCs w:val="28"/>
              </w:rPr>
              <w:t>стка для инд</w:t>
            </w:r>
            <w:r w:rsidRPr="00572173">
              <w:rPr>
                <w:szCs w:val="28"/>
              </w:rPr>
              <w:t>и</w:t>
            </w:r>
            <w:r w:rsidRPr="00572173">
              <w:rPr>
                <w:szCs w:val="28"/>
              </w:rPr>
              <w:t>видуальной застройки, кв.м:</w:t>
            </w:r>
          </w:p>
        </w:tc>
        <w:tc>
          <w:tcPr>
            <w:tcW w:w="3239" w:type="dxa"/>
            <w:gridSpan w:val="6"/>
            <w:shd w:val="clear" w:color="auto" w:fill="auto"/>
          </w:tcPr>
          <w:p w:rsidR="00572173" w:rsidRPr="00572173" w:rsidRDefault="00572173" w:rsidP="00572173">
            <w:pPr>
              <w:pStyle w:val="a7"/>
              <w:rPr>
                <w:szCs w:val="28"/>
              </w:rPr>
            </w:pPr>
            <w:r w:rsidRPr="00572173">
              <w:rPr>
                <w:szCs w:val="28"/>
              </w:rPr>
              <w:t>Плотность населения, чел./га</w:t>
            </w:r>
          </w:p>
          <w:p w:rsidR="00572173" w:rsidRPr="00572173" w:rsidRDefault="00572173" w:rsidP="00572173">
            <w:pPr>
              <w:pStyle w:val="a7"/>
              <w:rPr>
                <w:szCs w:val="28"/>
              </w:rPr>
            </w:pPr>
            <w:r w:rsidRPr="00572173">
              <w:rPr>
                <w:szCs w:val="28"/>
              </w:rPr>
              <w:t>при среднем размере с</w:t>
            </w:r>
            <w:r w:rsidRPr="00572173">
              <w:rPr>
                <w:szCs w:val="28"/>
              </w:rPr>
              <w:t>е</w:t>
            </w:r>
            <w:r w:rsidRPr="00572173">
              <w:rPr>
                <w:szCs w:val="28"/>
              </w:rPr>
              <w:t>мьи, чел.</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vMerge/>
            <w:shd w:val="clear" w:color="auto" w:fill="auto"/>
          </w:tcPr>
          <w:p w:rsidR="00572173" w:rsidRPr="00572173" w:rsidRDefault="00572173" w:rsidP="00572173">
            <w:pPr>
              <w:pStyle w:val="a7"/>
              <w:rPr>
                <w:szCs w:val="28"/>
              </w:rPr>
            </w:pPr>
          </w:p>
        </w:tc>
        <w:tc>
          <w:tcPr>
            <w:tcW w:w="624" w:type="dxa"/>
            <w:gridSpan w:val="2"/>
            <w:shd w:val="clear" w:color="auto" w:fill="auto"/>
          </w:tcPr>
          <w:p w:rsidR="00572173" w:rsidRPr="00572173" w:rsidRDefault="00572173" w:rsidP="00572173">
            <w:pPr>
              <w:pStyle w:val="a7"/>
              <w:rPr>
                <w:szCs w:val="28"/>
              </w:rPr>
            </w:pPr>
            <w:r w:rsidRPr="00572173">
              <w:rPr>
                <w:szCs w:val="28"/>
              </w:rPr>
              <w:t>3</w:t>
            </w:r>
          </w:p>
        </w:tc>
        <w:tc>
          <w:tcPr>
            <w:tcW w:w="860" w:type="dxa"/>
            <w:gridSpan w:val="2"/>
            <w:shd w:val="clear" w:color="auto" w:fill="auto"/>
          </w:tcPr>
          <w:p w:rsidR="00572173" w:rsidRPr="00572173" w:rsidRDefault="00572173" w:rsidP="00572173">
            <w:pPr>
              <w:pStyle w:val="a7"/>
              <w:rPr>
                <w:szCs w:val="28"/>
              </w:rPr>
            </w:pPr>
            <w:r w:rsidRPr="00572173">
              <w:rPr>
                <w:szCs w:val="28"/>
              </w:rPr>
              <w:t>3,5</w:t>
            </w:r>
          </w:p>
        </w:tc>
        <w:tc>
          <w:tcPr>
            <w:tcW w:w="680" w:type="dxa"/>
            <w:shd w:val="clear" w:color="auto" w:fill="auto"/>
          </w:tcPr>
          <w:p w:rsidR="00572173" w:rsidRPr="00572173" w:rsidRDefault="00572173" w:rsidP="00572173">
            <w:pPr>
              <w:pStyle w:val="a7"/>
              <w:rPr>
                <w:szCs w:val="28"/>
              </w:rPr>
            </w:pPr>
            <w:r w:rsidRPr="00572173">
              <w:rPr>
                <w:szCs w:val="28"/>
              </w:rPr>
              <w:t>4</w:t>
            </w:r>
          </w:p>
        </w:tc>
        <w:tc>
          <w:tcPr>
            <w:tcW w:w="1075" w:type="dxa"/>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5000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5</w:t>
            </w:r>
          </w:p>
        </w:tc>
        <w:tc>
          <w:tcPr>
            <w:tcW w:w="680" w:type="dxa"/>
            <w:shd w:val="clear" w:color="auto" w:fill="auto"/>
          </w:tcPr>
          <w:p w:rsidR="00572173" w:rsidRPr="00572173" w:rsidRDefault="00572173" w:rsidP="00572173">
            <w:pPr>
              <w:pStyle w:val="a7"/>
              <w:rPr>
                <w:szCs w:val="28"/>
              </w:rPr>
            </w:pPr>
            <w:r w:rsidRPr="00572173">
              <w:rPr>
                <w:szCs w:val="28"/>
              </w:rPr>
              <w:t>6</w:t>
            </w:r>
          </w:p>
        </w:tc>
        <w:tc>
          <w:tcPr>
            <w:tcW w:w="1075" w:type="dxa"/>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4500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6</w:t>
            </w:r>
          </w:p>
        </w:tc>
        <w:tc>
          <w:tcPr>
            <w:tcW w:w="680" w:type="dxa"/>
            <w:shd w:val="clear" w:color="auto" w:fill="auto"/>
          </w:tcPr>
          <w:p w:rsidR="00572173" w:rsidRPr="00572173" w:rsidRDefault="00572173" w:rsidP="00572173">
            <w:pPr>
              <w:pStyle w:val="a7"/>
              <w:rPr>
                <w:szCs w:val="28"/>
              </w:rPr>
            </w:pPr>
            <w:r w:rsidRPr="00572173">
              <w:rPr>
                <w:szCs w:val="28"/>
              </w:rPr>
              <w:t>7</w:t>
            </w:r>
          </w:p>
        </w:tc>
        <w:tc>
          <w:tcPr>
            <w:tcW w:w="1075"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4000</w:t>
            </w:r>
          </w:p>
        </w:tc>
        <w:tc>
          <w:tcPr>
            <w:tcW w:w="624" w:type="dxa"/>
            <w:gridSpan w:val="2"/>
            <w:shd w:val="clear" w:color="auto" w:fill="auto"/>
          </w:tcPr>
          <w:p w:rsidR="00572173" w:rsidRPr="00572173" w:rsidRDefault="00572173" w:rsidP="00572173">
            <w:pPr>
              <w:pStyle w:val="a7"/>
              <w:rPr>
                <w:szCs w:val="28"/>
              </w:rPr>
            </w:pPr>
            <w:r w:rsidRPr="00572173">
              <w:rPr>
                <w:szCs w:val="28"/>
              </w:rPr>
              <w:t>6</w:t>
            </w:r>
          </w:p>
        </w:tc>
        <w:tc>
          <w:tcPr>
            <w:tcW w:w="860" w:type="dxa"/>
            <w:gridSpan w:val="2"/>
            <w:shd w:val="clear" w:color="auto" w:fill="auto"/>
          </w:tcPr>
          <w:p w:rsidR="00572173" w:rsidRPr="00572173" w:rsidRDefault="00572173" w:rsidP="00572173">
            <w:pPr>
              <w:pStyle w:val="a7"/>
              <w:rPr>
                <w:szCs w:val="28"/>
              </w:rPr>
            </w:pPr>
            <w:r w:rsidRPr="00572173">
              <w:rPr>
                <w:szCs w:val="28"/>
              </w:rPr>
              <w:t>7</w:t>
            </w:r>
          </w:p>
        </w:tc>
        <w:tc>
          <w:tcPr>
            <w:tcW w:w="680" w:type="dxa"/>
            <w:shd w:val="clear" w:color="auto" w:fill="auto"/>
          </w:tcPr>
          <w:p w:rsidR="00572173" w:rsidRPr="00572173" w:rsidRDefault="00572173" w:rsidP="00572173">
            <w:pPr>
              <w:pStyle w:val="a7"/>
              <w:rPr>
                <w:szCs w:val="28"/>
              </w:rPr>
            </w:pPr>
            <w:r w:rsidRPr="00572173">
              <w:rPr>
                <w:szCs w:val="28"/>
              </w:rPr>
              <w:t>9</w:t>
            </w:r>
          </w:p>
        </w:tc>
        <w:tc>
          <w:tcPr>
            <w:tcW w:w="1075" w:type="dxa"/>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3500</w:t>
            </w:r>
          </w:p>
        </w:tc>
        <w:tc>
          <w:tcPr>
            <w:tcW w:w="624" w:type="dxa"/>
            <w:gridSpan w:val="2"/>
            <w:shd w:val="clear" w:color="auto" w:fill="auto"/>
          </w:tcPr>
          <w:p w:rsidR="00572173" w:rsidRPr="00572173" w:rsidRDefault="00572173" w:rsidP="00572173">
            <w:pPr>
              <w:pStyle w:val="a7"/>
              <w:rPr>
                <w:szCs w:val="28"/>
              </w:rPr>
            </w:pPr>
            <w:r w:rsidRPr="00572173">
              <w:rPr>
                <w:szCs w:val="28"/>
              </w:rPr>
              <w:t>8</w:t>
            </w:r>
          </w:p>
        </w:tc>
        <w:tc>
          <w:tcPr>
            <w:tcW w:w="860" w:type="dxa"/>
            <w:gridSpan w:val="2"/>
            <w:shd w:val="clear" w:color="auto" w:fill="auto"/>
          </w:tcPr>
          <w:p w:rsidR="00572173" w:rsidRPr="00572173" w:rsidRDefault="00572173" w:rsidP="00572173">
            <w:pPr>
              <w:pStyle w:val="a7"/>
              <w:rPr>
                <w:szCs w:val="28"/>
              </w:rPr>
            </w:pPr>
            <w:r w:rsidRPr="00572173">
              <w:rPr>
                <w:szCs w:val="28"/>
              </w:rPr>
              <w:t>9</w:t>
            </w:r>
          </w:p>
        </w:tc>
        <w:tc>
          <w:tcPr>
            <w:tcW w:w="680" w:type="dxa"/>
            <w:shd w:val="clear" w:color="auto" w:fill="auto"/>
          </w:tcPr>
          <w:p w:rsidR="00572173" w:rsidRPr="00572173" w:rsidRDefault="00572173" w:rsidP="00572173">
            <w:pPr>
              <w:pStyle w:val="a7"/>
              <w:rPr>
                <w:szCs w:val="28"/>
              </w:rPr>
            </w:pPr>
            <w:r w:rsidRPr="00572173">
              <w:rPr>
                <w:szCs w:val="28"/>
              </w:rPr>
              <w:t>10</w:t>
            </w:r>
          </w:p>
        </w:tc>
        <w:tc>
          <w:tcPr>
            <w:tcW w:w="1075" w:type="dxa"/>
            <w:shd w:val="clear" w:color="auto" w:fill="auto"/>
          </w:tcPr>
          <w:p w:rsidR="00572173" w:rsidRPr="00572173" w:rsidRDefault="00572173" w:rsidP="00572173">
            <w:pPr>
              <w:pStyle w:val="a7"/>
              <w:rPr>
                <w:szCs w:val="28"/>
              </w:rPr>
            </w:pPr>
            <w:r w:rsidRPr="00572173">
              <w:rPr>
                <w:szCs w:val="28"/>
              </w:rPr>
              <w:t>11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3000</w:t>
            </w:r>
          </w:p>
        </w:tc>
        <w:tc>
          <w:tcPr>
            <w:tcW w:w="624" w:type="dxa"/>
            <w:gridSpan w:val="2"/>
            <w:shd w:val="clear" w:color="auto" w:fill="auto"/>
          </w:tcPr>
          <w:p w:rsidR="00572173" w:rsidRPr="00572173" w:rsidRDefault="00572173" w:rsidP="00572173">
            <w:pPr>
              <w:pStyle w:val="a7"/>
              <w:rPr>
                <w:szCs w:val="28"/>
              </w:rPr>
            </w:pPr>
            <w:r w:rsidRPr="00572173">
              <w:rPr>
                <w:szCs w:val="28"/>
              </w:rPr>
              <w:t>9</w:t>
            </w:r>
          </w:p>
        </w:tc>
        <w:tc>
          <w:tcPr>
            <w:tcW w:w="860" w:type="dxa"/>
            <w:gridSpan w:val="2"/>
            <w:shd w:val="clear" w:color="auto" w:fill="auto"/>
          </w:tcPr>
          <w:p w:rsidR="00572173" w:rsidRPr="00572173" w:rsidRDefault="00572173" w:rsidP="00572173">
            <w:pPr>
              <w:pStyle w:val="a7"/>
              <w:rPr>
                <w:szCs w:val="28"/>
              </w:rPr>
            </w:pPr>
            <w:r w:rsidRPr="00572173">
              <w:rPr>
                <w:szCs w:val="28"/>
              </w:rPr>
              <w:t>10</w:t>
            </w:r>
          </w:p>
        </w:tc>
        <w:tc>
          <w:tcPr>
            <w:tcW w:w="680" w:type="dxa"/>
            <w:shd w:val="clear" w:color="auto" w:fill="auto"/>
          </w:tcPr>
          <w:p w:rsidR="00572173" w:rsidRPr="00572173" w:rsidRDefault="00572173" w:rsidP="00572173">
            <w:pPr>
              <w:pStyle w:val="a7"/>
              <w:rPr>
                <w:szCs w:val="28"/>
              </w:rPr>
            </w:pPr>
            <w:r w:rsidRPr="00572173">
              <w:rPr>
                <w:szCs w:val="28"/>
              </w:rPr>
              <w:t>12</w:t>
            </w:r>
          </w:p>
        </w:tc>
        <w:tc>
          <w:tcPr>
            <w:tcW w:w="1075" w:type="dxa"/>
            <w:shd w:val="clear" w:color="auto" w:fill="auto"/>
          </w:tcPr>
          <w:p w:rsidR="00572173" w:rsidRPr="00572173" w:rsidRDefault="00572173" w:rsidP="00572173">
            <w:pPr>
              <w:pStyle w:val="a7"/>
              <w:rPr>
                <w:szCs w:val="28"/>
              </w:rPr>
            </w:pPr>
            <w:r w:rsidRPr="00572173">
              <w:rPr>
                <w:szCs w:val="28"/>
              </w:rPr>
              <w:t>13</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2500</w:t>
            </w:r>
          </w:p>
        </w:tc>
        <w:tc>
          <w:tcPr>
            <w:tcW w:w="624" w:type="dxa"/>
            <w:gridSpan w:val="2"/>
            <w:shd w:val="clear" w:color="auto" w:fill="auto"/>
          </w:tcPr>
          <w:p w:rsidR="00572173" w:rsidRPr="00572173" w:rsidRDefault="00572173" w:rsidP="00572173">
            <w:pPr>
              <w:pStyle w:val="a7"/>
              <w:rPr>
                <w:szCs w:val="28"/>
              </w:rPr>
            </w:pPr>
            <w:r w:rsidRPr="00572173">
              <w:rPr>
                <w:szCs w:val="28"/>
              </w:rPr>
              <w:t>10</w:t>
            </w:r>
          </w:p>
        </w:tc>
        <w:tc>
          <w:tcPr>
            <w:tcW w:w="860" w:type="dxa"/>
            <w:gridSpan w:val="2"/>
            <w:shd w:val="clear" w:color="auto" w:fill="auto"/>
          </w:tcPr>
          <w:p w:rsidR="00572173" w:rsidRPr="00572173" w:rsidRDefault="00572173" w:rsidP="00572173">
            <w:pPr>
              <w:pStyle w:val="a7"/>
              <w:rPr>
                <w:szCs w:val="28"/>
              </w:rPr>
            </w:pPr>
            <w:r w:rsidRPr="00572173">
              <w:rPr>
                <w:szCs w:val="28"/>
              </w:rPr>
              <w:t>12</w:t>
            </w:r>
          </w:p>
        </w:tc>
        <w:tc>
          <w:tcPr>
            <w:tcW w:w="680" w:type="dxa"/>
            <w:shd w:val="clear" w:color="auto" w:fill="auto"/>
          </w:tcPr>
          <w:p w:rsidR="00572173" w:rsidRPr="00572173" w:rsidRDefault="00572173" w:rsidP="00572173">
            <w:pPr>
              <w:pStyle w:val="a7"/>
              <w:rPr>
                <w:szCs w:val="28"/>
              </w:rPr>
            </w:pPr>
            <w:r w:rsidRPr="00572173">
              <w:rPr>
                <w:szCs w:val="28"/>
              </w:rPr>
              <w:t>14</w:t>
            </w:r>
          </w:p>
        </w:tc>
        <w:tc>
          <w:tcPr>
            <w:tcW w:w="1075" w:type="dxa"/>
            <w:shd w:val="clear" w:color="auto" w:fill="auto"/>
          </w:tcPr>
          <w:p w:rsidR="00572173" w:rsidRPr="00572173" w:rsidRDefault="00572173" w:rsidP="00572173">
            <w:pPr>
              <w:pStyle w:val="a7"/>
              <w:rPr>
                <w:szCs w:val="28"/>
              </w:rPr>
            </w:pPr>
            <w:r w:rsidRPr="00572173">
              <w:rPr>
                <w:szCs w:val="28"/>
              </w:rPr>
              <w:t>16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2000</w:t>
            </w:r>
          </w:p>
        </w:tc>
        <w:tc>
          <w:tcPr>
            <w:tcW w:w="624" w:type="dxa"/>
            <w:gridSpan w:val="2"/>
            <w:shd w:val="clear" w:color="auto" w:fill="auto"/>
          </w:tcPr>
          <w:p w:rsidR="00572173" w:rsidRPr="00572173" w:rsidRDefault="00572173" w:rsidP="00572173">
            <w:pPr>
              <w:pStyle w:val="a7"/>
              <w:rPr>
                <w:szCs w:val="28"/>
              </w:rPr>
            </w:pPr>
            <w:r w:rsidRPr="00572173">
              <w:rPr>
                <w:szCs w:val="28"/>
              </w:rPr>
              <w:t>12</w:t>
            </w:r>
          </w:p>
        </w:tc>
        <w:tc>
          <w:tcPr>
            <w:tcW w:w="860" w:type="dxa"/>
            <w:gridSpan w:val="2"/>
            <w:shd w:val="clear" w:color="auto" w:fill="auto"/>
          </w:tcPr>
          <w:p w:rsidR="00572173" w:rsidRPr="00572173" w:rsidRDefault="00572173" w:rsidP="00572173">
            <w:pPr>
              <w:pStyle w:val="a7"/>
              <w:rPr>
                <w:szCs w:val="28"/>
              </w:rPr>
            </w:pPr>
            <w:r w:rsidRPr="00572173">
              <w:rPr>
                <w:szCs w:val="28"/>
              </w:rPr>
              <w:t>14</w:t>
            </w:r>
          </w:p>
        </w:tc>
        <w:tc>
          <w:tcPr>
            <w:tcW w:w="680" w:type="dxa"/>
            <w:shd w:val="clear" w:color="auto" w:fill="auto"/>
          </w:tcPr>
          <w:p w:rsidR="00572173" w:rsidRPr="00572173" w:rsidRDefault="00572173" w:rsidP="00572173">
            <w:pPr>
              <w:pStyle w:val="a7"/>
              <w:rPr>
                <w:szCs w:val="28"/>
              </w:rPr>
            </w:pPr>
            <w:r w:rsidRPr="00572173">
              <w:rPr>
                <w:szCs w:val="28"/>
              </w:rPr>
              <w:t>16</w:t>
            </w:r>
          </w:p>
        </w:tc>
        <w:tc>
          <w:tcPr>
            <w:tcW w:w="1075" w:type="dxa"/>
            <w:shd w:val="clear" w:color="auto" w:fill="auto"/>
          </w:tcPr>
          <w:p w:rsidR="00572173" w:rsidRPr="00572173" w:rsidRDefault="00572173" w:rsidP="00572173">
            <w:pPr>
              <w:pStyle w:val="a7"/>
              <w:rPr>
                <w:szCs w:val="28"/>
              </w:rPr>
            </w:pPr>
            <w:r w:rsidRPr="00572173">
              <w:rPr>
                <w:szCs w:val="28"/>
              </w:rPr>
              <w:t>18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1500</w:t>
            </w:r>
          </w:p>
        </w:tc>
        <w:tc>
          <w:tcPr>
            <w:tcW w:w="624" w:type="dxa"/>
            <w:gridSpan w:val="2"/>
            <w:shd w:val="clear" w:color="auto" w:fill="auto"/>
          </w:tcPr>
          <w:p w:rsidR="00572173" w:rsidRPr="00572173" w:rsidRDefault="00572173" w:rsidP="00572173">
            <w:pPr>
              <w:pStyle w:val="a7"/>
              <w:rPr>
                <w:szCs w:val="28"/>
              </w:rPr>
            </w:pPr>
            <w:r w:rsidRPr="00572173">
              <w:rPr>
                <w:szCs w:val="28"/>
              </w:rPr>
              <w:t>14</w:t>
            </w:r>
          </w:p>
        </w:tc>
        <w:tc>
          <w:tcPr>
            <w:tcW w:w="860" w:type="dxa"/>
            <w:gridSpan w:val="2"/>
            <w:shd w:val="clear" w:color="auto" w:fill="auto"/>
          </w:tcPr>
          <w:p w:rsidR="00572173" w:rsidRPr="00572173" w:rsidRDefault="00572173" w:rsidP="00572173">
            <w:pPr>
              <w:pStyle w:val="a7"/>
              <w:rPr>
                <w:szCs w:val="28"/>
              </w:rPr>
            </w:pPr>
            <w:r w:rsidRPr="00572173">
              <w:rPr>
                <w:szCs w:val="28"/>
              </w:rPr>
              <w:t>17</w:t>
            </w:r>
          </w:p>
        </w:tc>
        <w:tc>
          <w:tcPr>
            <w:tcW w:w="680" w:type="dxa"/>
            <w:shd w:val="clear" w:color="auto" w:fill="auto"/>
          </w:tcPr>
          <w:p w:rsidR="00572173" w:rsidRPr="00572173" w:rsidRDefault="00572173" w:rsidP="00572173">
            <w:pPr>
              <w:pStyle w:val="a7"/>
              <w:rPr>
                <w:szCs w:val="28"/>
              </w:rPr>
            </w:pPr>
            <w:r w:rsidRPr="00572173">
              <w:rPr>
                <w:szCs w:val="28"/>
              </w:rPr>
              <w:t>19</w:t>
            </w:r>
          </w:p>
        </w:tc>
        <w:tc>
          <w:tcPr>
            <w:tcW w:w="1075" w:type="dxa"/>
            <w:shd w:val="clear" w:color="auto" w:fill="auto"/>
          </w:tcPr>
          <w:p w:rsidR="00572173" w:rsidRPr="00572173" w:rsidRDefault="00572173" w:rsidP="00572173">
            <w:pPr>
              <w:pStyle w:val="a7"/>
              <w:rPr>
                <w:szCs w:val="28"/>
              </w:rPr>
            </w:pPr>
            <w:r w:rsidRPr="00572173">
              <w:rPr>
                <w:szCs w:val="28"/>
              </w:rPr>
              <w:t>21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1200</w:t>
            </w:r>
          </w:p>
        </w:tc>
        <w:tc>
          <w:tcPr>
            <w:tcW w:w="624" w:type="dxa"/>
            <w:gridSpan w:val="2"/>
            <w:shd w:val="clear" w:color="auto" w:fill="auto"/>
          </w:tcPr>
          <w:p w:rsidR="00572173" w:rsidRPr="00572173" w:rsidRDefault="00572173" w:rsidP="00572173">
            <w:pPr>
              <w:pStyle w:val="a7"/>
              <w:rPr>
                <w:szCs w:val="28"/>
              </w:rPr>
            </w:pPr>
            <w:r w:rsidRPr="00572173">
              <w:rPr>
                <w:szCs w:val="28"/>
              </w:rPr>
              <w:t>18</w:t>
            </w:r>
          </w:p>
        </w:tc>
        <w:tc>
          <w:tcPr>
            <w:tcW w:w="860" w:type="dxa"/>
            <w:gridSpan w:val="2"/>
            <w:shd w:val="clear" w:color="auto" w:fill="auto"/>
          </w:tcPr>
          <w:p w:rsidR="00572173" w:rsidRPr="00572173" w:rsidRDefault="00572173" w:rsidP="00572173">
            <w:pPr>
              <w:pStyle w:val="a7"/>
              <w:rPr>
                <w:szCs w:val="28"/>
              </w:rPr>
            </w:pPr>
            <w:r w:rsidRPr="00572173">
              <w:rPr>
                <w:szCs w:val="28"/>
              </w:rPr>
              <w:t>21</w:t>
            </w:r>
          </w:p>
        </w:tc>
        <w:tc>
          <w:tcPr>
            <w:tcW w:w="680" w:type="dxa"/>
            <w:shd w:val="clear" w:color="auto" w:fill="auto"/>
          </w:tcPr>
          <w:p w:rsidR="00572173" w:rsidRPr="00572173" w:rsidRDefault="00572173" w:rsidP="00572173">
            <w:pPr>
              <w:pStyle w:val="a7"/>
              <w:rPr>
                <w:szCs w:val="28"/>
              </w:rPr>
            </w:pPr>
            <w:r w:rsidRPr="00572173">
              <w:rPr>
                <w:szCs w:val="28"/>
              </w:rPr>
              <w:t>24</w:t>
            </w:r>
          </w:p>
        </w:tc>
        <w:tc>
          <w:tcPr>
            <w:tcW w:w="1075" w:type="dxa"/>
            <w:shd w:val="clear" w:color="auto" w:fill="auto"/>
          </w:tcPr>
          <w:p w:rsidR="00572173" w:rsidRPr="00572173" w:rsidRDefault="00572173" w:rsidP="00572173">
            <w:pPr>
              <w:pStyle w:val="a7"/>
              <w:rPr>
                <w:szCs w:val="28"/>
              </w:rPr>
            </w:pPr>
            <w:r w:rsidRPr="00572173">
              <w:rPr>
                <w:szCs w:val="28"/>
              </w:rPr>
              <w:t>26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1000</w:t>
            </w:r>
          </w:p>
        </w:tc>
        <w:tc>
          <w:tcPr>
            <w:tcW w:w="624" w:type="dxa"/>
            <w:gridSpan w:val="2"/>
            <w:shd w:val="clear" w:color="auto" w:fill="auto"/>
          </w:tcPr>
          <w:p w:rsidR="00572173" w:rsidRPr="00572173" w:rsidRDefault="00572173" w:rsidP="00572173">
            <w:pPr>
              <w:pStyle w:val="a7"/>
              <w:rPr>
                <w:szCs w:val="28"/>
              </w:rPr>
            </w:pPr>
            <w:r w:rsidRPr="00572173">
              <w:rPr>
                <w:szCs w:val="28"/>
              </w:rPr>
              <w:t>20</w:t>
            </w:r>
          </w:p>
        </w:tc>
        <w:tc>
          <w:tcPr>
            <w:tcW w:w="860" w:type="dxa"/>
            <w:gridSpan w:val="2"/>
            <w:shd w:val="clear" w:color="auto" w:fill="auto"/>
          </w:tcPr>
          <w:p w:rsidR="00572173" w:rsidRPr="00572173" w:rsidRDefault="00572173" w:rsidP="00572173">
            <w:pPr>
              <w:pStyle w:val="a7"/>
              <w:rPr>
                <w:szCs w:val="28"/>
              </w:rPr>
            </w:pPr>
            <w:r w:rsidRPr="00572173">
              <w:rPr>
                <w:szCs w:val="28"/>
              </w:rPr>
              <w:t>23</w:t>
            </w:r>
          </w:p>
        </w:tc>
        <w:tc>
          <w:tcPr>
            <w:tcW w:w="680" w:type="dxa"/>
            <w:shd w:val="clear" w:color="auto" w:fill="auto"/>
          </w:tcPr>
          <w:p w:rsidR="00572173" w:rsidRPr="00572173" w:rsidRDefault="00572173" w:rsidP="00572173">
            <w:pPr>
              <w:pStyle w:val="a7"/>
              <w:rPr>
                <w:szCs w:val="28"/>
              </w:rPr>
            </w:pPr>
            <w:r w:rsidRPr="00572173">
              <w:rPr>
                <w:szCs w:val="28"/>
              </w:rPr>
              <w:t>27</w:t>
            </w:r>
          </w:p>
        </w:tc>
        <w:tc>
          <w:tcPr>
            <w:tcW w:w="1075"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800</w:t>
            </w:r>
          </w:p>
        </w:tc>
        <w:tc>
          <w:tcPr>
            <w:tcW w:w="624" w:type="dxa"/>
            <w:gridSpan w:val="2"/>
            <w:shd w:val="clear" w:color="auto" w:fill="auto"/>
          </w:tcPr>
          <w:p w:rsidR="00572173" w:rsidRPr="00572173" w:rsidRDefault="00572173" w:rsidP="00572173">
            <w:pPr>
              <w:pStyle w:val="a7"/>
              <w:rPr>
                <w:szCs w:val="28"/>
              </w:rPr>
            </w:pPr>
            <w:r w:rsidRPr="00572173">
              <w:rPr>
                <w:szCs w:val="28"/>
              </w:rPr>
              <w:t>23</w:t>
            </w:r>
          </w:p>
        </w:tc>
        <w:tc>
          <w:tcPr>
            <w:tcW w:w="860" w:type="dxa"/>
            <w:gridSpan w:val="2"/>
            <w:shd w:val="clear" w:color="auto" w:fill="auto"/>
          </w:tcPr>
          <w:p w:rsidR="00572173" w:rsidRPr="00572173" w:rsidRDefault="00572173" w:rsidP="00572173">
            <w:pPr>
              <w:pStyle w:val="a7"/>
              <w:rPr>
                <w:szCs w:val="28"/>
              </w:rPr>
            </w:pPr>
            <w:r w:rsidRPr="00572173">
              <w:rPr>
                <w:szCs w:val="28"/>
              </w:rPr>
              <w:t>27</w:t>
            </w:r>
          </w:p>
        </w:tc>
        <w:tc>
          <w:tcPr>
            <w:tcW w:w="680" w:type="dxa"/>
            <w:shd w:val="clear" w:color="auto" w:fill="auto"/>
          </w:tcPr>
          <w:p w:rsidR="00572173" w:rsidRPr="00572173" w:rsidRDefault="00572173" w:rsidP="00572173">
            <w:pPr>
              <w:pStyle w:val="a7"/>
              <w:rPr>
                <w:szCs w:val="28"/>
              </w:rPr>
            </w:pPr>
            <w:r w:rsidRPr="00572173">
              <w:rPr>
                <w:szCs w:val="28"/>
              </w:rPr>
              <w:t>31</w:t>
            </w:r>
          </w:p>
        </w:tc>
        <w:tc>
          <w:tcPr>
            <w:tcW w:w="1075"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600</w:t>
            </w:r>
          </w:p>
        </w:tc>
        <w:tc>
          <w:tcPr>
            <w:tcW w:w="624" w:type="dxa"/>
            <w:gridSpan w:val="2"/>
            <w:shd w:val="clear" w:color="auto" w:fill="auto"/>
          </w:tcPr>
          <w:p w:rsidR="00572173" w:rsidRPr="00572173" w:rsidRDefault="00572173" w:rsidP="00572173">
            <w:pPr>
              <w:pStyle w:val="a7"/>
              <w:rPr>
                <w:szCs w:val="28"/>
              </w:rPr>
            </w:pPr>
            <w:r w:rsidRPr="00572173">
              <w:rPr>
                <w:szCs w:val="28"/>
              </w:rPr>
              <w:t>27</w:t>
            </w:r>
          </w:p>
        </w:tc>
        <w:tc>
          <w:tcPr>
            <w:tcW w:w="860" w:type="dxa"/>
            <w:gridSpan w:val="2"/>
            <w:shd w:val="clear" w:color="auto" w:fill="auto"/>
          </w:tcPr>
          <w:p w:rsidR="00572173" w:rsidRPr="00572173" w:rsidRDefault="00572173" w:rsidP="00572173">
            <w:pPr>
              <w:pStyle w:val="a7"/>
              <w:rPr>
                <w:szCs w:val="28"/>
              </w:rPr>
            </w:pPr>
            <w:r w:rsidRPr="00572173">
              <w:rPr>
                <w:szCs w:val="28"/>
              </w:rPr>
              <w:t>32</w:t>
            </w:r>
          </w:p>
        </w:tc>
        <w:tc>
          <w:tcPr>
            <w:tcW w:w="680" w:type="dxa"/>
            <w:shd w:val="clear" w:color="auto" w:fill="auto"/>
          </w:tcPr>
          <w:p w:rsidR="00572173" w:rsidRPr="00572173" w:rsidRDefault="00572173" w:rsidP="00572173">
            <w:pPr>
              <w:pStyle w:val="a7"/>
              <w:rPr>
                <w:szCs w:val="28"/>
              </w:rPr>
            </w:pPr>
            <w:r w:rsidRPr="00572173">
              <w:rPr>
                <w:szCs w:val="28"/>
              </w:rPr>
              <w:t>36</w:t>
            </w:r>
          </w:p>
        </w:tc>
        <w:tc>
          <w:tcPr>
            <w:tcW w:w="1075" w:type="dxa"/>
            <w:shd w:val="clear" w:color="auto" w:fill="auto"/>
          </w:tcPr>
          <w:p w:rsidR="00572173" w:rsidRPr="00572173" w:rsidRDefault="00572173" w:rsidP="00572173">
            <w:pPr>
              <w:pStyle w:val="a7"/>
              <w:rPr>
                <w:szCs w:val="28"/>
              </w:rPr>
            </w:pPr>
            <w:r w:rsidRPr="00572173">
              <w:rPr>
                <w:szCs w:val="28"/>
              </w:rPr>
              <w:t>41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w:t>
            </w:r>
          </w:p>
        </w:tc>
        <w:tc>
          <w:tcPr>
            <w:tcW w:w="624" w:type="dxa"/>
            <w:gridSpan w:val="2"/>
            <w:shd w:val="clear" w:color="auto" w:fill="auto"/>
          </w:tcPr>
          <w:p w:rsidR="00572173" w:rsidRPr="00572173" w:rsidRDefault="00572173" w:rsidP="00572173">
            <w:pPr>
              <w:pStyle w:val="a7"/>
              <w:rPr>
                <w:szCs w:val="28"/>
              </w:rPr>
            </w:pPr>
            <w:r w:rsidRPr="00572173">
              <w:rPr>
                <w:szCs w:val="28"/>
              </w:rPr>
              <w:t>38</w:t>
            </w:r>
          </w:p>
        </w:tc>
        <w:tc>
          <w:tcPr>
            <w:tcW w:w="860" w:type="dxa"/>
            <w:gridSpan w:val="2"/>
            <w:shd w:val="clear" w:color="auto" w:fill="auto"/>
          </w:tcPr>
          <w:p w:rsidR="00572173" w:rsidRPr="00572173" w:rsidRDefault="00572173" w:rsidP="00572173">
            <w:pPr>
              <w:pStyle w:val="a7"/>
              <w:rPr>
                <w:szCs w:val="28"/>
              </w:rPr>
            </w:pPr>
            <w:r w:rsidRPr="00572173">
              <w:rPr>
                <w:szCs w:val="28"/>
              </w:rPr>
              <w:t>44</w:t>
            </w:r>
          </w:p>
        </w:tc>
        <w:tc>
          <w:tcPr>
            <w:tcW w:w="680" w:type="dxa"/>
            <w:shd w:val="clear" w:color="auto" w:fill="auto"/>
          </w:tcPr>
          <w:p w:rsidR="00572173" w:rsidRPr="00572173" w:rsidRDefault="00572173" w:rsidP="00572173">
            <w:pPr>
              <w:pStyle w:val="a7"/>
              <w:rPr>
                <w:szCs w:val="28"/>
              </w:rPr>
            </w:pPr>
            <w:r w:rsidRPr="00572173">
              <w:rPr>
                <w:szCs w:val="28"/>
              </w:rPr>
              <w:t>50</w:t>
            </w:r>
          </w:p>
        </w:tc>
        <w:tc>
          <w:tcPr>
            <w:tcW w:w="1075" w:type="dxa"/>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w:t>
            </w:r>
          </w:p>
        </w:tc>
        <w:tc>
          <w:tcPr>
            <w:tcW w:w="624" w:type="dxa"/>
            <w:gridSpan w:val="2"/>
            <w:shd w:val="clear" w:color="auto" w:fill="auto"/>
          </w:tcPr>
          <w:p w:rsidR="00572173" w:rsidRPr="00572173" w:rsidRDefault="00572173" w:rsidP="00572173">
            <w:pPr>
              <w:pStyle w:val="a7"/>
              <w:rPr>
                <w:szCs w:val="28"/>
              </w:rPr>
            </w:pPr>
            <w:r w:rsidRPr="00572173">
              <w:rPr>
                <w:szCs w:val="28"/>
              </w:rPr>
              <w:t>50</w:t>
            </w:r>
          </w:p>
        </w:tc>
        <w:tc>
          <w:tcPr>
            <w:tcW w:w="860" w:type="dxa"/>
            <w:gridSpan w:val="2"/>
            <w:shd w:val="clear" w:color="auto" w:fill="auto"/>
          </w:tcPr>
          <w:p w:rsidR="00572173" w:rsidRPr="00572173" w:rsidRDefault="00572173" w:rsidP="00572173">
            <w:pPr>
              <w:pStyle w:val="a7"/>
              <w:rPr>
                <w:szCs w:val="28"/>
              </w:rPr>
            </w:pPr>
            <w:r w:rsidRPr="00572173">
              <w:rPr>
                <w:szCs w:val="28"/>
              </w:rPr>
              <w:t>58</w:t>
            </w:r>
          </w:p>
        </w:tc>
        <w:tc>
          <w:tcPr>
            <w:tcW w:w="680" w:type="dxa"/>
            <w:shd w:val="clear" w:color="auto" w:fill="auto"/>
          </w:tcPr>
          <w:p w:rsidR="00572173" w:rsidRPr="00572173" w:rsidRDefault="00572173" w:rsidP="00572173">
            <w:pPr>
              <w:pStyle w:val="a7"/>
              <w:rPr>
                <w:szCs w:val="28"/>
              </w:rPr>
            </w:pPr>
            <w:r w:rsidRPr="00572173">
              <w:rPr>
                <w:szCs w:val="28"/>
              </w:rPr>
              <w:t>67</w:t>
            </w:r>
          </w:p>
        </w:tc>
        <w:tc>
          <w:tcPr>
            <w:tcW w:w="1075"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572173">
              <w:rPr>
                <w:szCs w:val="28"/>
              </w:rPr>
              <w:t>о</w:t>
            </w:r>
            <w:r w:rsidRPr="00572173">
              <w:rPr>
                <w:szCs w:val="28"/>
              </w:rPr>
              <w:t>мов)</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фармацевтики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10</w:t>
            </w:r>
          </w:p>
        </w:tc>
        <w:tc>
          <w:tcPr>
            <w:tcW w:w="1809" w:type="dxa"/>
            <w:vMerge w:val="restart"/>
            <w:shd w:val="clear" w:color="auto" w:fill="auto"/>
          </w:tcPr>
          <w:p w:rsidR="00572173" w:rsidRPr="00572173" w:rsidRDefault="00572173" w:rsidP="00572173">
            <w:pPr>
              <w:pStyle w:val="a7"/>
              <w:rPr>
                <w:szCs w:val="28"/>
              </w:rPr>
            </w:pPr>
            <w:r w:rsidRPr="00572173">
              <w:rPr>
                <w:szCs w:val="28"/>
              </w:rPr>
              <w:t>Аптеки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объект на 6,2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рекомендуется размещать в составе п</w:t>
            </w:r>
            <w:r w:rsidRPr="00572173">
              <w:rPr>
                <w:szCs w:val="28"/>
              </w:rPr>
              <w:t>о</w:t>
            </w:r>
            <w:r w:rsidRPr="00572173">
              <w:rPr>
                <w:szCs w:val="28"/>
              </w:rPr>
              <w:t>мещений общественных комплексов, а также в специально приспособленном помещении жилого или общественного 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многоэтажная и среднеэтажная жилая з</w:t>
            </w:r>
            <w:r w:rsidRPr="00572173">
              <w:rPr>
                <w:szCs w:val="28"/>
              </w:rPr>
              <w:t>а</w:t>
            </w:r>
            <w:r w:rsidRPr="00572173">
              <w:rPr>
                <w:szCs w:val="28"/>
              </w:rPr>
              <w:t>стройка – 500 м;</w:t>
            </w:r>
          </w:p>
          <w:p w:rsidR="00572173" w:rsidRPr="00572173" w:rsidRDefault="00572173" w:rsidP="00572173">
            <w:pPr>
              <w:pStyle w:val="a7"/>
              <w:rPr>
                <w:szCs w:val="28"/>
              </w:rPr>
            </w:pPr>
            <w:r w:rsidRPr="00572173">
              <w:rPr>
                <w:szCs w:val="28"/>
              </w:rPr>
              <w:t>малоэтажная жилая застройка – 800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индивидуальная жилая застройка – 30;</w:t>
            </w:r>
          </w:p>
          <w:p w:rsidR="00572173" w:rsidRPr="00572173" w:rsidRDefault="00572173" w:rsidP="00572173">
            <w:pPr>
              <w:pStyle w:val="a7"/>
              <w:rPr>
                <w:szCs w:val="28"/>
              </w:rPr>
            </w:pPr>
            <w:r w:rsidRPr="00572173">
              <w:rPr>
                <w:szCs w:val="28"/>
              </w:rPr>
              <w:t>сельские населенные пункты – 30</w:t>
            </w:r>
          </w:p>
        </w:tc>
      </w:tr>
      <w:tr w:rsidR="00572173" w:rsidRPr="00572173" w:rsidTr="00572173">
        <w:trPr>
          <w:trHeight w:val="20"/>
        </w:trPr>
        <w:tc>
          <w:tcPr>
            <w:tcW w:w="15735" w:type="dxa"/>
            <w:gridSpan w:val="16"/>
          </w:tcPr>
          <w:p w:rsidR="00572173" w:rsidRPr="00572173" w:rsidRDefault="00572173" w:rsidP="00572173">
            <w:pPr>
              <w:pStyle w:val="a7"/>
              <w:rPr>
                <w:szCs w:val="28"/>
              </w:rPr>
            </w:pP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культуры</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11</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культу</w:t>
            </w:r>
            <w:r w:rsidRPr="00572173">
              <w:rPr>
                <w:szCs w:val="28"/>
              </w:rPr>
              <w:t>р</w:t>
            </w:r>
            <w:r w:rsidRPr="00572173">
              <w:rPr>
                <w:szCs w:val="28"/>
              </w:rPr>
              <w:t>но-досуговой деятельн</w:t>
            </w:r>
            <w:r w:rsidRPr="00572173">
              <w:rPr>
                <w:szCs w:val="28"/>
              </w:rPr>
              <w:t>о</w:t>
            </w:r>
            <w:r w:rsidRPr="00572173">
              <w:rPr>
                <w:szCs w:val="28"/>
              </w:rPr>
              <w:t>сти:</w:t>
            </w:r>
          </w:p>
          <w:p w:rsidR="00572173" w:rsidRPr="00572173" w:rsidRDefault="00572173" w:rsidP="00572173">
            <w:pPr>
              <w:pStyle w:val="a7"/>
              <w:rPr>
                <w:szCs w:val="28"/>
              </w:rPr>
            </w:pPr>
            <w:r w:rsidRPr="00572173">
              <w:rPr>
                <w:szCs w:val="28"/>
              </w:rPr>
              <w:t>Дом Культ</w:t>
            </w:r>
            <w:r w:rsidRPr="00572173">
              <w:rPr>
                <w:szCs w:val="28"/>
              </w:rPr>
              <w:t>у</w:t>
            </w:r>
            <w:r w:rsidRPr="00572173">
              <w:rPr>
                <w:szCs w:val="28"/>
              </w:rPr>
              <w:t>ры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объект</w:t>
            </w:r>
          </w:p>
        </w:tc>
        <w:tc>
          <w:tcPr>
            <w:tcW w:w="5280" w:type="dxa"/>
            <w:gridSpan w:val="8"/>
            <w:shd w:val="clear" w:color="auto" w:fill="auto"/>
          </w:tcPr>
          <w:p w:rsidR="00572173" w:rsidRPr="00572173" w:rsidRDefault="00572173" w:rsidP="00572173">
            <w:pPr>
              <w:pStyle w:val="a7"/>
              <w:rPr>
                <w:szCs w:val="28"/>
              </w:rPr>
            </w:pPr>
            <w:r w:rsidRPr="00572173">
              <w:rPr>
                <w:szCs w:val="28"/>
              </w:rPr>
              <w:t>1 на сельское поселение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w:t>
            </w:r>
            <w:r w:rsidRPr="00572173">
              <w:rPr>
                <w:szCs w:val="28"/>
              </w:rPr>
              <w:t>и</w:t>
            </w:r>
            <w:r w:rsidRPr="00572173">
              <w:rPr>
                <w:szCs w:val="28"/>
              </w:rPr>
              <w:t>нут</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сельское поселение,15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 40</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12</w:t>
            </w:r>
          </w:p>
        </w:tc>
        <w:tc>
          <w:tcPr>
            <w:tcW w:w="1809" w:type="dxa"/>
            <w:vMerge w:val="restart"/>
            <w:shd w:val="clear" w:color="auto" w:fill="auto"/>
          </w:tcPr>
          <w:p w:rsidR="00572173" w:rsidRPr="00572173" w:rsidRDefault="00572173" w:rsidP="00572173">
            <w:pPr>
              <w:pStyle w:val="a7"/>
              <w:rPr>
                <w:szCs w:val="28"/>
              </w:rPr>
            </w:pPr>
            <w:r w:rsidRPr="00572173">
              <w:rPr>
                <w:szCs w:val="28"/>
              </w:rPr>
              <w:t>Кинозал</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lastRenderedPageBreak/>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r w:rsidRPr="00572173">
              <w:rPr>
                <w:szCs w:val="28"/>
              </w:rPr>
              <w:t>1 – на сельское поселение с населением свыше 3 тыс. чел;</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572173" w:rsidRPr="00572173" w:rsidRDefault="00572173" w:rsidP="00572173">
            <w:pPr>
              <w:pStyle w:val="a7"/>
              <w:rPr>
                <w:szCs w:val="28"/>
              </w:rPr>
            </w:pPr>
            <w:r w:rsidRPr="00572173">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13</w:t>
            </w:r>
          </w:p>
        </w:tc>
        <w:tc>
          <w:tcPr>
            <w:tcW w:w="1809" w:type="dxa"/>
            <w:shd w:val="clear" w:color="auto" w:fill="auto"/>
          </w:tcPr>
          <w:p w:rsidR="00572173" w:rsidRPr="00572173" w:rsidRDefault="00572173" w:rsidP="00572173">
            <w:pPr>
              <w:pStyle w:val="a7"/>
              <w:rPr>
                <w:szCs w:val="28"/>
              </w:rPr>
            </w:pPr>
            <w:r w:rsidRPr="00572173">
              <w:rPr>
                <w:szCs w:val="28"/>
              </w:rPr>
              <w:t>общедосту</w:t>
            </w:r>
            <w:r w:rsidRPr="00572173">
              <w:rPr>
                <w:szCs w:val="28"/>
              </w:rPr>
              <w:t>п</w:t>
            </w:r>
            <w:r w:rsidRPr="00572173">
              <w:rPr>
                <w:szCs w:val="28"/>
              </w:rPr>
              <w:t>ная библи</w:t>
            </w:r>
            <w:r w:rsidRPr="00572173">
              <w:rPr>
                <w:szCs w:val="28"/>
              </w:rPr>
              <w:t>о</w:t>
            </w:r>
            <w:r w:rsidRPr="00572173">
              <w:rPr>
                <w:szCs w:val="28"/>
              </w:rPr>
              <w:t>тека с де</w:t>
            </w:r>
            <w:r w:rsidRPr="00572173">
              <w:rPr>
                <w:szCs w:val="28"/>
              </w:rPr>
              <w:t>т</w:t>
            </w:r>
            <w:r w:rsidRPr="00572173">
              <w:rPr>
                <w:szCs w:val="28"/>
              </w:rPr>
              <w:t>ским отд</w:t>
            </w:r>
            <w:r w:rsidRPr="00572173">
              <w:rPr>
                <w:szCs w:val="28"/>
              </w:rPr>
              <w:t>е</w:t>
            </w:r>
            <w:r w:rsidRPr="00572173">
              <w:rPr>
                <w:szCs w:val="28"/>
              </w:rPr>
              <w:t>лением</w:t>
            </w: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Расчетные показатели минимал</w:t>
            </w:r>
            <w:r w:rsidRPr="00572173">
              <w:rPr>
                <w:szCs w:val="28"/>
              </w:rPr>
              <w:t>ь</w:t>
            </w:r>
            <w:r w:rsidRPr="00572173">
              <w:rPr>
                <w:szCs w:val="28"/>
              </w:rPr>
              <w:t>но допустимого уровня обесп</w:t>
            </w:r>
            <w:r w:rsidRPr="00572173">
              <w:rPr>
                <w:szCs w:val="28"/>
              </w:rPr>
              <w:t>е</w:t>
            </w:r>
            <w:r w:rsidRPr="00572173">
              <w:rPr>
                <w:szCs w:val="28"/>
              </w:rPr>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допустимого уровня обеспеченности к</w:t>
            </w:r>
            <w:r w:rsidRPr="00572173">
              <w:rPr>
                <w:szCs w:val="28"/>
              </w:rPr>
              <w:t>о</w:t>
            </w:r>
            <w:r w:rsidRPr="00572173">
              <w:rPr>
                <w:szCs w:val="28"/>
              </w:rPr>
              <w:t>личеством объектов</w:t>
            </w:r>
          </w:p>
        </w:tc>
        <w:tc>
          <w:tcPr>
            <w:tcW w:w="2665" w:type="dxa"/>
            <w:gridSpan w:val="4"/>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2615" w:type="dxa"/>
            <w:gridSpan w:val="4"/>
            <w:shd w:val="clear" w:color="auto" w:fill="auto"/>
          </w:tcPr>
          <w:p w:rsidR="00572173" w:rsidRPr="00572173" w:rsidRDefault="00572173" w:rsidP="00572173">
            <w:pPr>
              <w:pStyle w:val="a7"/>
              <w:rPr>
                <w:szCs w:val="28"/>
              </w:rPr>
            </w:pPr>
            <w:r w:rsidRPr="00572173">
              <w:rPr>
                <w:szCs w:val="28"/>
              </w:rPr>
              <w:t>1 – на сельское п</w:t>
            </w:r>
            <w:r w:rsidRPr="00572173">
              <w:rPr>
                <w:szCs w:val="28"/>
              </w:rPr>
              <w:t>о</w:t>
            </w:r>
            <w:r w:rsidRPr="00572173">
              <w:rPr>
                <w:szCs w:val="28"/>
              </w:rPr>
              <w:t>селение</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2615" w:type="dxa"/>
            <w:gridSpan w:val="4"/>
            <w:shd w:val="clear" w:color="auto" w:fill="auto"/>
          </w:tcPr>
          <w:p w:rsidR="00572173" w:rsidRPr="00572173" w:rsidRDefault="00572173" w:rsidP="00572173">
            <w:pPr>
              <w:pStyle w:val="a7"/>
              <w:rPr>
                <w:szCs w:val="28"/>
              </w:rPr>
            </w:pPr>
            <w:r w:rsidRPr="00572173">
              <w:rPr>
                <w:szCs w:val="28"/>
              </w:rPr>
              <w:t>по заданию на пр</w:t>
            </w:r>
            <w:r w:rsidRPr="00572173">
              <w:rPr>
                <w:szCs w:val="28"/>
              </w:rPr>
              <w:t>о</w:t>
            </w:r>
            <w:r w:rsidRPr="00572173">
              <w:rPr>
                <w:szCs w:val="28"/>
              </w:rPr>
              <w:t>ектирование</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14</w:t>
            </w:r>
          </w:p>
        </w:tc>
        <w:tc>
          <w:tcPr>
            <w:tcW w:w="1809" w:type="dxa"/>
            <w:shd w:val="clear" w:color="auto" w:fill="auto"/>
          </w:tcPr>
          <w:p w:rsidR="00572173" w:rsidRPr="00572173" w:rsidRDefault="00572173" w:rsidP="00572173">
            <w:pPr>
              <w:pStyle w:val="a7"/>
              <w:rPr>
                <w:szCs w:val="28"/>
              </w:rPr>
            </w:pPr>
            <w:r w:rsidRPr="00572173">
              <w:rPr>
                <w:szCs w:val="28"/>
              </w:rPr>
              <w:t>точка дост</w:t>
            </w:r>
            <w:r w:rsidRPr="00572173">
              <w:rPr>
                <w:szCs w:val="28"/>
              </w:rPr>
              <w:t>у</w:t>
            </w:r>
            <w:r w:rsidRPr="00572173">
              <w:rPr>
                <w:szCs w:val="28"/>
              </w:rPr>
              <w:t>па к полн</w:t>
            </w:r>
            <w:r w:rsidRPr="00572173">
              <w:rPr>
                <w:szCs w:val="28"/>
              </w:rPr>
              <w:t>о</w:t>
            </w:r>
            <w:r w:rsidRPr="00572173">
              <w:rPr>
                <w:szCs w:val="28"/>
              </w:rPr>
              <w:lastRenderedPageBreak/>
              <w:t>текстовым информац</w:t>
            </w:r>
            <w:r w:rsidRPr="00572173">
              <w:rPr>
                <w:szCs w:val="28"/>
              </w:rPr>
              <w:t>и</w:t>
            </w:r>
            <w:r w:rsidRPr="00572173">
              <w:rPr>
                <w:szCs w:val="28"/>
              </w:rPr>
              <w:t>онным р</w:t>
            </w:r>
            <w:r w:rsidRPr="00572173">
              <w:rPr>
                <w:szCs w:val="28"/>
              </w:rPr>
              <w:t>е</w:t>
            </w:r>
            <w:r w:rsidRPr="00572173">
              <w:rPr>
                <w:szCs w:val="28"/>
              </w:rPr>
              <w:t>сурсам</w:t>
            </w:r>
          </w:p>
        </w:tc>
        <w:tc>
          <w:tcPr>
            <w:tcW w:w="4395" w:type="dxa"/>
            <w:gridSpan w:val="4"/>
            <w:shd w:val="clear" w:color="auto" w:fill="auto"/>
          </w:tcPr>
          <w:p w:rsidR="00572173" w:rsidRPr="00572173" w:rsidRDefault="00572173" w:rsidP="00572173">
            <w:pPr>
              <w:pStyle w:val="a7"/>
              <w:rPr>
                <w:szCs w:val="28"/>
              </w:rPr>
            </w:pPr>
            <w:r w:rsidRPr="00572173">
              <w:rPr>
                <w:szCs w:val="28"/>
              </w:rPr>
              <w:lastRenderedPageBreak/>
              <w:t>Расчетные показатели минимал</w:t>
            </w:r>
            <w:r w:rsidRPr="00572173">
              <w:rPr>
                <w:szCs w:val="28"/>
              </w:rPr>
              <w:t>ь</w:t>
            </w:r>
            <w:r w:rsidRPr="00572173">
              <w:rPr>
                <w:szCs w:val="28"/>
              </w:rPr>
              <w:t>но допустимого уровня обесп</w:t>
            </w:r>
            <w:r w:rsidRPr="00572173">
              <w:rPr>
                <w:szCs w:val="28"/>
              </w:rPr>
              <w:t>е</w:t>
            </w:r>
            <w:r w:rsidRPr="00572173">
              <w:rPr>
                <w:szCs w:val="28"/>
              </w:rPr>
              <w:lastRenderedPageBreak/>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показатель м</w:t>
            </w:r>
            <w:r w:rsidRPr="00572173">
              <w:rPr>
                <w:szCs w:val="28"/>
              </w:rPr>
              <w:t>и</w:t>
            </w:r>
            <w:r w:rsidRPr="00572173">
              <w:rPr>
                <w:szCs w:val="28"/>
              </w:rPr>
              <w:t xml:space="preserve">нимально допустимого </w:t>
            </w:r>
            <w:r w:rsidRPr="00572173">
              <w:rPr>
                <w:szCs w:val="28"/>
              </w:rPr>
              <w:lastRenderedPageBreak/>
              <w:t>уровня обеспеченности к</w:t>
            </w:r>
            <w:r w:rsidRPr="00572173">
              <w:rPr>
                <w:szCs w:val="28"/>
              </w:rPr>
              <w:t>о</w:t>
            </w:r>
            <w:r w:rsidRPr="00572173">
              <w:rPr>
                <w:szCs w:val="28"/>
              </w:rPr>
              <w:t>личеством объектов</w:t>
            </w:r>
          </w:p>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Уровень обесп</w:t>
            </w:r>
            <w:r w:rsidRPr="00572173">
              <w:rPr>
                <w:szCs w:val="28"/>
              </w:rPr>
              <w:t>е</w:t>
            </w:r>
            <w:r w:rsidRPr="00572173">
              <w:rPr>
                <w:szCs w:val="28"/>
              </w:rPr>
              <w:t>ченности, объекта</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 Размер земельного участка</w:t>
            </w:r>
          </w:p>
        </w:tc>
        <w:tc>
          <w:tcPr>
            <w:tcW w:w="2615" w:type="dxa"/>
            <w:gridSpan w:val="4"/>
            <w:shd w:val="clear" w:color="auto" w:fill="auto"/>
          </w:tcPr>
          <w:p w:rsidR="00572173" w:rsidRPr="00572173" w:rsidRDefault="00572173" w:rsidP="00572173">
            <w:pPr>
              <w:pStyle w:val="a7"/>
              <w:rPr>
                <w:szCs w:val="28"/>
              </w:rPr>
            </w:pPr>
            <w:r w:rsidRPr="00572173">
              <w:rPr>
                <w:szCs w:val="28"/>
              </w:rPr>
              <w:lastRenderedPageBreak/>
              <w:t>1 – на сельское п</w:t>
            </w:r>
            <w:r w:rsidRPr="00572173">
              <w:rPr>
                <w:szCs w:val="28"/>
              </w:rPr>
              <w:t>о</w:t>
            </w:r>
            <w:r w:rsidRPr="00572173">
              <w:rPr>
                <w:szCs w:val="28"/>
              </w:rPr>
              <w:t>селение</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допустимости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615" w:type="dxa"/>
            <w:gridSpan w:val="4"/>
            <w:shd w:val="clear" w:color="auto" w:fill="auto"/>
          </w:tcPr>
          <w:p w:rsidR="00572173" w:rsidRPr="00572173" w:rsidRDefault="00572173" w:rsidP="00572173">
            <w:pPr>
              <w:pStyle w:val="a7"/>
              <w:rPr>
                <w:szCs w:val="28"/>
              </w:rPr>
            </w:pPr>
            <w:r w:rsidRPr="00572173">
              <w:rPr>
                <w:szCs w:val="28"/>
              </w:rPr>
              <w:t>30</w:t>
            </w: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примечания:1. Организационная структура библиотечного обслуживания сельских населенных пунктов должна предусматр</w:t>
            </w:r>
            <w:r w:rsidRPr="00572173">
              <w:rPr>
                <w:szCs w:val="28"/>
              </w:rPr>
              <w:t>и</w:t>
            </w:r>
            <w:r w:rsidRPr="00572173">
              <w:rPr>
                <w:szCs w:val="28"/>
              </w:rPr>
              <w:t>вать в административном центре сельского поселения общедоступную библиотеку с детским отделением либо при условии п</w:t>
            </w:r>
            <w:r w:rsidRPr="00572173">
              <w:rPr>
                <w:szCs w:val="28"/>
              </w:rPr>
              <w:t>е</w:t>
            </w:r>
            <w:r w:rsidRPr="00572173">
              <w:rPr>
                <w:szCs w:val="28"/>
              </w:rPr>
              <w:t>редачи полномочий по библиотечному обслуживанию на уровень муниципального района филиал межпоселенческой библиот</w:t>
            </w:r>
            <w:r w:rsidRPr="00572173">
              <w:rPr>
                <w:szCs w:val="28"/>
              </w:rPr>
              <w:t>е</w:t>
            </w:r>
            <w:r w:rsidRPr="00572173">
              <w:rPr>
                <w:szCs w:val="28"/>
              </w:rPr>
              <w:t>ки с детским отделением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15</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физкул</w:t>
            </w:r>
            <w:r w:rsidRPr="00572173">
              <w:rPr>
                <w:szCs w:val="28"/>
              </w:rPr>
              <w:t>ь</w:t>
            </w:r>
            <w:r w:rsidRPr="00572173">
              <w:rPr>
                <w:szCs w:val="28"/>
              </w:rPr>
              <w:t>турных зан</w:t>
            </w:r>
            <w:r w:rsidRPr="00572173">
              <w:rPr>
                <w:szCs w:val="28"/>
              </w:rPr>
              <w:t>я</w:t>
            </w:r>
            <w:r w:rsidRPr="00572173">
              <w:rPr>
                <w:szCs w:val="28"/>
              </w:rPr>
              <w:t>тий и тренировок</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кв.м общей площади</w:t>
            </w:r>
          </w:p>
        </w:tc>
        <w:tc>
          <w:tcPr>
            <w:tcW w:w="5280" w:type="dxa"/>
            <w:gridSpan w:val="8"/>
            <w:shd w:val="clear" w:color="auto" w:fill="auto"/>
          </w:tcPr>
          <w:p w:rsidR="00572173" w:rsidRPr="00572173" w:rsidRDefault="00572173" w:rsidP="00572173">
            <w:pPr>
              <w:pStyle w:val="a7"/>
              <w:rPr>
                <w:szCs w:val="28"/>
              </w:rPr>
            </w:pPr>
            <w:r w:rsidRPr="00572173">
              <w:rPr>
                <w:szCs w:val="28"/>
              </w:rPr>
              <w:t>70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5280" w:type="dxa"/>
            <w:gridSpan w:val="8"/>
            <w:shd w:val="clear" w:color="auto" w:fill="auto"/>
          </w:tcPr>
          <w:p w:rsidR="00572173" w:rsidRPr="00572173" w:rsidRDefault="00572173" w:rsidP="00572173">
            <w:pPr>
              <w:pStyle w:val="a7"/>
              <w:rPr>
                <w:szCs w:val="28"/>
              </w:rPr>
            </w:pPr>
            <w:r w:rsidRPr="00572173">
              <w:rPr>
                <w:szCs w:val="28"/>
              </w:rPr>
              <w:t>в составе помещений спортивных ко</w:t>
            </w:r>
            <w:r w:rsidRPr="00572173">
              <w:rPr>
                <w:szCs w:val="28"/>
              </w:rPr>
              <w:t>м</w:t>
            </w:r>
            <w:r w:rsidRPr="00572173">
              <w:rPr>
                <w:szCs w:val="28"/>
              </w:rPr>
              <w:t>плексов, а также в специально присп</w:t>
            </w:r>
            <w:r w:rsidRPr="00572173">
              <w:rPr>
                <w:szCs w:val="28"/>
              </w:rPr>
              <w:t>о</w:t>
            </w:r>
            <w:r w:rsidRPr="00572173">
              <w:rPr>
                <w:szCs w:val="28"/>
              </w:rPr>
              <w:t>собленном помещении жилого или общ</w:t>
            </w:r>
            <w:r w:rsidRPr="00572173">
              <w:rPr>
                <w:szCs w:val="28"/>
              </w:rPr>
              <w:t>е</w:t>
            </w:r>
            <w:r w:rsidRPr="00572173">
              <w:rPr>
                <w:szCs w:val="28"/>
              </w:rPr>
              <w:t>ственного 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общая площадь территорий, занимаемой объектами физической культуры и массового спорта, не менее 7000 кв.м/1 тыс. чел.</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торговли, общественного питания и бытового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16</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торговли</w:t>
            </w:r>
          </w:p>
          <w:p w:rsidR="00572173" w:rsidRPr="00572173" w:rsidRDefault="00572173" w:rsidP="00572173">
            <w:pPr>
              <w:pStyle w:val="a7"/>
              <w:rPr>
                <w:szCs w:val="28"/>
              </w:rPr>
            </w:pPr>
            <w:r w:rsidRPr="00572173">
              <w:rPr>
                <w:szCs w:val="28"/>
              </w:rPr>
              <w:t>(магазины, торговые центры, то</w:t>
            </w:r>
            <w:r w:rsidRPr="00572173">
              <w:rPr>
                <w:szCs w:val="28"/>
              </w:rPr>
              <w:t>р</w:t>
            </w:r>
            <w:r w:rsidRPr="00572173">
              <w:rPr>
                <w:szCs w:val="28"/>
              </w:rPr>
              <w:t>говые ко</w:t>
            </w:r>
            <w:r w:rsidRPr="00572173">
              <w:rPr>
                <w:szCs w:val="28"/>
              </w:rPr>
              <w:t>м</w:t>
            </w:r>
            <w:r w:rsidRPr="00572173">
              <w:rPr>
                <w:szCs w:val="28"/>
              </w:rPr>
              <w:t>плексы)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кв.м площади торговых об</w:t>
            </w:r>
            <w:r w:rsidRPr="00572173">
              <w:rPr>
                <w:szCs w:val="28"/>
              </w:rPr>
              <w:t>ъ</w:t>
            </w:r>
            <w:r w:rsidRPr="00572173">
              <w:rPr>
                <w:szCs w:val="28"/>
              </w:rPr>
              <w:t>ектов</w:t>
            </w:r>
          </w:p>
        </w:tc>
        <w:tc>
          <w:tcPr>
            <w:tcW w:w="5280" w:type="dxa"/>
            <w:gridSpan w:val="8"/>
            <w:shd w:val="clear" w:color="auto" w:fill="auto"/>
          </w:tcPr>
          <w:p w:rsidR="00572173" w:rsidRPr="00572173" w:rsidRDefault="00572173" w:rsidP="00572173">
            <w:pPr>
              <w:pStyle w:val="a7"/>
              <w:rPr>
                <w:szCs w:val="28"/>
              </w:rPr>
            </w:pPr>
            <w:r w:rsidRPr="00572173">
              <w:rPr>
                <w:szCs w:val="28"/>
              </w:rPr>
              <w:t>в соответствии с региональным норм</w:t>
            </w:r>
            <w:r w:rsidRPr="00572173">
              <w:rPr>
                <w:szCs w:val="28"/>
              </w:rPr>
              <w:t>а</w:t>
            </w:r>
            <w:r w:rsidRPr="00572173">
              <w:rPr>
                <w:szCs w:val="28"/>
              </w:rPr>
              <w:t>тивно-правовым актом, регламентиру</w:t>
            </w:r>
            <w:r w:rsidRPr="00572173">
              <w:rPr>
                <w:szCs w:val="28"/>
              </w:rPr>
              <w:t>ю</w:t>
            </w:r>
            <w:r w:rsidRPr="00572173">
              <w:rPr>
                <w:szCs w:val="28"/>
              </w:rPr>
              <w:t>щим нормативы минимальной обесп</w:t>
            </w:r>
            <w:r w:rsidRPr="00572173">
              <w:rPr>
                <w:szCs w:val="28"/>
              </w:rPr>
              <w:t>е</w:t>
            </w:r>
            <w:r w:rsidRPr="00572173">
              <w:rPr>
                <w:szCs w:val="28"/>
              </w:rPr>
              <w:t>ченности площадью торговых объектов</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торговые центры поселений с числом жителей,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1</w:t>
            </w:r>
          </w:p>
        </w:tc>
        <w:tc>
          <w:tcPr>
            <w:tcW w:w="2615" w:type="dxa"/>
            <w:gridSpan w:val="4"/>
            <w:shd w:val="clear" w:color="auto" w:fill="auto"/>
          </w:tcPr>
          <w:p w:rsidR="00572173" w:rsidRPr="00572173" w:rsidRDefault="00572173" w:rsidP="00572173">
            <w:pPr>
              <w:pStyle w:val="a7"/>
              <w:rPr>
                <w:szCs w:val="28"/>
              </w:rPr>
            </w:pPr>
            <w:r w:rsidRPr="00572173">
              <w:rPr>
                <w:szCs w:val="28"/>
              </w:rPr>
              <w:t>0,1-0,2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1 до 3</w:t>
            </w:r>
          </w:p>
        </w:tc>
        <w:tc>
          <w:tcPr>
            <w:tcW w:w="2615" w:type="dxa"/>
            <w:gridSpan w:val="4"/>
            <w:shd w:val="clear" w:color="auto" w:fill="auto"/>
          </w:tcPr>
          <w:p w:rsidR="00572173" w:rsidRPr="00572173" w:rsidRDefault="00572173" w:rsidP="00572173">
            <w:pPr>
              <w:pStyle w:val="a7"/>
              <w:rPr>
                <w:szCs w:val="28"/>
              </w:rPr>
            </w:pPr>
            <w:r w:rsidRPr="00572173">
              <w:rPr>
                <w:szCs w:val="28"/>
              </w:rPr>
              <w:t>0,2-0,4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3 до 4</w:t>
            </w:r>
          </w:p>
        </w:tc>
        <w:tc>
          <w:tcPr>
            <w:tcW w:w="2615" w:type="dxa"/>
            <w:gridSpan w:val="4"/>
            <w:shd w:val="clear" w:color="auto" w:fill="auto"/>
          </w:tcPr>
          <w:p w:rsidR="00572173" w:rsidRPr="00572173" w:rsidRDefault="00572173" w:rsidP="00572173">
            <w:pPr>
              <w:pStyle w:val="a7"/>
              <w:rPr>
                <w:szCs w:val="28"/>
              </w:rPr>
            </w:pPr>
            <w:r w:rsidRPr="00572173">
              <w:rPr>
                <w:szCs w:val="28"/>
              </w:rPr>
              <w:t>0,4-0,6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 до 6</w:t>
            </w:r>
          </w:p>
        </w:tc>
        <w:tc>
          <w:tcPr>
            <w:tcW w:w="2615" w:type="dxa"/>
            <w:gridSpan w:val="4"/>
            <w:shd w:val="clear" w:color="auto" w:fill="auto"/>
          </w:tcPr>
          <w:p w:rsidR="00572173" w:rsidRPr="00572173" w:rsidRDefault="00572173" w:rsidP="00572173">
            <w:pPr>
              <w:pStyle w:val="a7"/>
              <w:rPr>
                <w:szCs w:val="28"/>
              </w:rPr>
            </w:pPr>
            <w:r w:rsidRPr="00572173">
              <w:rPr>
                <w:szCs w:val="28"/>
              </w:rPr>
              <w:t>0,6-1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7 до 10</w:t>
            </w:r>
          </w:p>
        </w:tc>
        <w:tc>
          <w:tcPr>
            <w:tcW w:w="2615" w:type="dxa"/>
            <w:gridSpan w:val="4"/>
            <w:shd w:val="clear" w:color="auto" w:fill="auto"/>
          </w:tcPr>
          <w:p w:rsidR="00572173" w:rsidRPr="00572173" w:rsidRDefault="00572173" w:rsidP="00572173">
            <w:pPr>
              <w:pStyle w:val="a7"/>
              <w:rPr>
                <w:szCs w:val="28"/>
              </w:rPr>
            </w:pPr>
            <w:r w:rsidRPr="00572173">
              <w:rPr>
                <w:szCs w:val="28"/>
              </w:rPr>
              <w:t>1-1,2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для сезонного населения садоводческих, огороднических объединений, дачных хозяйств и жилого фонда с време</w:t>
            </w:r>
            <w:r w:rsidRPr="00572173">
              <w:rPr>
                <w:szCs w:val="28"/>
              </w:rPr>
              <w:t>н</w:t>
            </w:r>
            <w:r w:rsidRPr="00572173">
              <w:rPr>
                <w:szCs w:val="28"/>
              </w:rPr>
              <w:t>ным проживанием в сельских населенных пунктах – 80 кв.м площади торговых объектов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17</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обществе</w:t>
            </w:r>
            <w:r w:rsidRPr="00572173">
              <w:rPr>
                <w:szCs w:val="28"/>
              </w:rPr>
              <w:t>н</w:t>
            </w:r>
            <w:r w:rsidRPr="00572173">
              <w:rPr>
                <w:szCs w:val="28"/>
              </w:rPr>
              <w:t>ного питания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 xml:space="preserve">мого </w:t>
            </w:r>
            <w:r w:rsidRPr="00572173">
              <w:rPr>
                <w:szCs w:val="28"/>
              </w:rPr>
              <w:lastRenderedPageBreak/>
              <w:t>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23 места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lastRenderedPageBreak/>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га/100 мест</w:t>
            </w:r>
          </w:p>
        </w:tc>
        <w:tc>
          <w:tcPr>
            <w:tcW w:w="2665" w:type="dxa"/>
            <w:gridSpan w:val="4"/>
            <w:shd w:val="clear" w:color="auto" w:fill="auto"/>
          </w:tcPr>
          <w:p w:rsidR="00572173" w:rsidRPr="00572173" w:rsidRDefault="00572173" w:rsidP="00572173">
            <w:pPr>
              <w:pStyle w:val="a7"/>
              <w:rPr>
                <w:szCs w:val="28"/>
              </w:rPr>
            </w:pPr>
            <w:r w:rsidRPr="00572173">
              <w:rPr>
                <w:szCs w:val="28"/>
              </w:rPr>
              <w:t>мощность, мест</w:t>
            </w:r>
          </w:p>
        </w:tc>
        <w:tc>
          <w:tcPr>
            <w:tcW w:w="2615" w:type="dxa"/>
            <w:gridSpan w:val="4"/>
            <w:shd w:val="clear" w:color="auto" w:fill="auto"/>
          </w:tcPr>
          <w:p w:rsidR="00572173" w:rsidRPr="00572173" w:rsidRDefault="00572173" w:rsidP="00572173">
            <w:pPr>
              <w:pStyle w:val="a7"/>
              <w:rPr>
                <w:szCs w:val="28"/>
              </w:rPr>
            </w:pPr>
            <w:r w:rsidRPr="00572173">
              <w:rPr>
                <w:szCs w:val="28"/>
              </w:rPr>
              <w:t>размер участка, га/100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50</w:t>
            </w:r>
          </w:p>
        </w:tc>
        <w:tc>
          <w:tcPr>
            <w:tcW w:w="2615" w:type="dxa"/>
            <w:gridSpan w:val="4"/>
            <w:shd w:val="clear" w:color="auto" w:fill="auto"/>
          </w:tcPr>
          <w:p w:rsidR="00572173" w:rsidRPr="00572173" w:rsidRDefault="00572173" w:rsidP="00572173">
            <w:pPr>
              <w:pStyle w:val="a7"/>
              <w:rPr>
                <w:szCs w:val="28"/>
              </w:rPr>
            </w:pPr>
            <w:r w:rsidRPr="00572173">
              <w:rPr>
                <w:szCs w:val="28"/>
              </w:rPr>
              <w:t>0,2-0,25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50 до 150</w:t>
            </w:r>
          </w:p>
        </w:tc>
        <w:tc>
          <w:tcPr>
            <w:tcW w:w="2615" w:type="dxa"/>
            <w:gridSpan w:val="4"/>
            <w:shd w:val="clear" w:color="auto" w:fill="auto"/>
          </w:tcPr>
          <w:p w:rsidR="00572173" w:rsidRPr="00572173" w:rsidRDefault="00572173" w:rsidP="00572173">
            <w:pPr>
              <w:pStyle w:val="a7"/>
              <w:rPr>
                <w:szCs w:val="28"/>
              </w:rPr>
            </w:pPr>
            <w:r w:rsidRPr="00572173">
              <w:rPr>
                <w:szCs w:val="28"/>
              </w:rPr>
              <w:t>0,15-0,2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615"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 – 2000</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18</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Предприятия бытового обслужив</w:t>
            </w:r>
            <w:r w:rsidRPr="00572173">
              <w:rPr>
                <w:szCs w:val="28"/>
              </w:rPr>
              <w:t>а</w:t>
            </w:r>
            <w:r w:rsidRPr="00572173">
              <w:rPr>
                <w:szCs w:val="28"/>
              </w:rPr>
              <w:t>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рабочее место</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7 рабочих мест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 xml:space="preserve">Размер земельного участка, </w:t>
            </w:r>
          </w:p>
          <w:p w:rsidR="00572173" w:rsidRPr="00572173" w:rsidRDefault="00572173" w:rsidP="00572173">
            <w:pPr>
              <w:pStyle w:val="a7"/>
              <w:rPr>
                <w:szCs w:val="28"/>
              </w:rPr>
            </w:pPr>
            <w:r w:rsidRPr="00572173">
              <w:rPr>
                <w:szCs w:val="28"/>
              </w:rPr>
              <w:t>га/10 рабочих мест</w:t>
            </w:r>
          </w:p>
        </w:tc>
        <w:tc>
          <w:tcPr>
            <w:tcW w:w="2665" w:type="dxa"/>
            <w:gridSpan w:val="4"/>
            <w:shd w:val="clear" w:color="auto" w:fill="auto"/>
          </w:tcPr>
          <w:p w:rsidR="00572173" w:rsidRPr="00572173" w:rsidRDefault="00572173" w:rsidP="00572173">
            <w:pPr>
              <w:pStyle w:val="a7"/>
              <w:rPr>
                <w:szCs w:val="28"/>
              </w:rPr>
            </w:pPr>
            <w:r w:rsidRPr="00572173">
              <w:rPr>
                <w:szCs w:val="28"/>
              </w:rPr>
              <w:t>мощность, рабочих мест</w:t>
            </w:r>
          </w:p>
        </w:tc>
        <w:tc>
          <w:tcPr>
            <w:tcW w:w="2615" w:type="dxa"/>
            <w:gridSpan w:val="4"/>
            <w:shd w:val="clear" w:color="auto" w:fill="auto"/>
          </w:tcPr>
          <w:p w:rsidR="00572173" w:rsidRPr="00572173" w:rsidRDefault="00572173" w:rsidP="00572173">
            <w:pPr>
              <w:pStyle w:val="a7"/>
              <w:rPr>
                <w:szCs w:val="28"/>
              </w:rPr>
            </w:pPr>
            <w:r w:rsidRPr="00572173">
              <w:rPr>
                <w:szCs w:val="28"/>
              </w:rPr>
              <w:t xml:space="preserve">размер участка, </w:t>
            </w:r>
          </w:p>
          <w:p w:rsidR="00572173" w:rsidRPr="00572173" w:rsidRDefault="00572173" w:rsidP="00572173">
            <w:pPr>
              <w:pStyle w:val="a7"/>
              <w:rPr>
                <w:szCs w:val="28"/>
              </w:rPr>
            </w:pPr>
            <w:r w:rsidRPr="00572173">
              <w:rPr>
                <w:szCs w:val="28"/>
              </w:rPr>
              <w:t>га/10 рабочих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10-50</w:t>
            </w:r>
          </w:p>
        </w:tc>
        <w:tc>
          <w:tcPr>
            <w:tcW w:w="2615" w:type="dxa"/>
            <w:gridSpan w:val="4"/>
            <w:shd w:val="clear" w:color="auto" w:fill="auto"/>
          </w:tcPr>
          <w:p w:rsidR="00572173" w:rsidRPr="00572173" w:rsidRDefault="00572173" w:rsidP="00572173">
            <w:pPr>
              <w:pStyle w:val="a7"/>
              <w:rPr>
                <w:szCs w:val="28"/>
              </w:rPr>
            </w:pPr>
            <w:r w:rsidRPr="00572173">
              <w:rPr>
                <w:szCs w:val="28"/>
              </w:rPr>
              <w:t>0,1</w:t>
            </w:r>
            <w:r w:rsidRPr="00572173">
              <w:rPr>
                <w:szCs w:val="28"/>
                <w:lang w:val="en-US"/>
              </w:rPr>
              <w:t>-</w:t>
            </w: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50-150</w:t>
            </w:r>
          </w:p>
        </w:tc>
        <w:tc>
          <w:tcPr>
            <w:tcW w:w="2615" w:type="dxa"/>
            <w:gridSpan w:val="4"/>
            <w:shd w:val="clear" w:color="auto" w:fill="auto"/>
          </w:tcPr>
          <w:p w:rsidR="00572173" w:rsidRPr="00572173" w:rsidRDefault="00572173" w:rsidP="00572173">
            <w:pPr>
              <w:pStyle w:val="a7"/>
              <w:rPr>
                <w:szCs w:val="28"/>
              </w:rPr>
            </w:pPr>
            <w:r w:rsidRPr="00572173">
              <w:rPr>
                <w:szCs w:val="28"/>
              </w:rPr>
              <w:t>0,05-0,08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615" w:type="dxa"/>
            <w:gridSpan w:val="4"/>
            <w:shd w:val="clear" w:color="auto" w:fill="auto"/>
          </w:tcPr>
          <w:p w:rsidR="00572173" w:rsidRPr="00572173" w:rsidRDefault="00572173" w:rsidP="00572173">
            <w:pPr>
              <w:pStyle w:val="a7"/>
              <w:rPr>
                <w:szCs w:val="28"/>
              </w:rPr>
            </w:pPr>
            <w:r w:rsidRPr="00572173">
              <w:rPr>
                <w:szCs w:val="28"/>
              </w:rPr>
              <w:t>0,03-0,04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Предприятия бытового обслуживания возможно размещать во встроенно-пристроенных помещениях.</w:t>
            </w:r>
          </w:p>
          <w:p w:rsidR="00572173" w:rsidRPr="00572173" w:rsidRDefault="00572173" w:rsidP="00572173">
            <w:pPr>
              <w:pStyle w:val="a7"/>
              <w:rPr>
                <w:szCs w:val="28"/>
              </w:rPr>
            </w:pPr>
            <w:r w:rsidRPr="00572173">
              <w:rPr>
                <w:szCs w:val="28"/>
              </w:rPr>
              <w:t>2. Для сезонного населения садоводческих, огороднических объединений, дачных хозяйств и жилого фонда с временным пр</w:t>
            </w:r>
            <w:r w:rsidRPr="00572173">
              <w:rPr>
                <w:szCs w:val="28"/>
              </w:rPr>
              <w:t>о</w:t>
            </w:r>
            <w:r w:rsidRPr="00572173">
              <w:rPr>
                <w:szCs w:val="28"/>
              </w:rPr>
              <w:t>живанием в сельских населенных пунктах – 1,6 рабочих места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19</w:t>
            </w:r>
          </w:p>
        </w:tc>
        <w:tc>
          <w:tcPr>
            <w:tcW w:w="1809" w:type="dxa"/>
            <w:vMerge w:val="restart"/>
            <w:shd w:val="clear" w:color="auto" w:fill="auto"/>
          </w:tcPr>
          <w:p w:rsidR="00572173" w:rsidRPr="00572173" w:rsidRDefault="00572173" w:rsidP="00572173">
            <w:pPr>
              <w:pStyle w:val="a7"/>
              <w:rPr>
                <w:szCs w:val="28"/>
              </w:rPr>
            </w:pPr>
            <w:r w:rsidRPr="00572173">
              <w:rPr>
                <w:szCs w:val="28"/>
              </w:rPr>
              <w:t>Прачечные</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 xml:space="preserve">мого уровня </w:t>
            </w:r>
            <w:r w:rsidRPr="00572173">
              <w:rPr>
                <w:szCs w:val="28"/>
              </w:rPr>
              <w:lastRenderedPageBreak/>
              <w:t>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кг белья в смену</w:t>
            </w:r>
          </w:p>
        </w:tc>
        <w:tc>
          <w:tcPr>
            <w:tcW w:w="5280" w:type="dxa"/>
            <w:gridSpan w:val="8"/>
            <w:shd w:val="clear" w:color="auto" w:fill="auto"/>
          </w:tcPr>
          <w:p w:rsidR="00572173" w:rsidRPr="00572173" w:rsidRDefault="00572173" w:rsidP="00572173">
            <w:pPr>
              <w:pStyle w:val="a7"/>
              <w:rPr>
                <w:szCs w:val="28"/>
              </w:rPr>
            </w:pPr>
            <w:r w:rsidRPr="00572173">
              <w:rPr>
                <w:szCs w:val="28"/>
              </w:rPr>
              <w:t> </w:t>
            </w:r>
          </w:p>
          <w:p w:rsidR="00572173" w:rsidRPr="00572173" w:rsidRDefault="00572173" w:rsidP="00572173">
            <w:pPr>
              <w:pStyle w:val="a7"/>
              <w:rPr>
                <w:szCs w:val="28"/>
              </w:rPr>
            </w:pPr>
            <w:r w:rsidRPr="00572173">
              <w:rPr>
                <w:szCs w:val="28"/>
              </w:rPr>
              <w:t>сельские населенные пункты: 60 на 1 тыс. человек, в том числе 20 – прачечные с</w:t>
            </w:r>
            <w:r w:rsidRPr="00572173">
              <w:rPr>
                <w:szCs w:val="28"/>
              </w:rPr>
              <w:t>а</w:t>
            </w:r>
            <w:r w:rsidRPr="00572173">
              <w:rPr>
                <w:szCs w:val="28"/>
              </w:rPr>
              <w:t>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 xml:space="preserve">пустимой площади </w:t>
            </w:r>
            <w:r w:rsidRPr="00572173">
              <w:rPr>
                <w:szCs w:val="28"/>
              </w:rPr>
              <w:lastRenderedPageBreak/>
              <w:t>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20</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Химчистки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кг вещей в смену</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3,5 на 1 тыс. человек, в том числе 1,2 – химчистки самообслуживания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Примечание: химчистки рекомендуется размещать в производственно-коммунальной зоне, в жилой и общественной зонах рек</w:t>
            </w:r>
            <w:r w:rsidRPr="00572173">
              <w:rPr>
                <w:szCs w:val="28"/>
              </w:rPr>
              <w:t>о</w:t>
            </w:r>
            <w:r w:rsidRPr="00572173">
              <w:rPr>
                <w:szCs w:val="28"/>
              </w:rPr>
              <w:t>мендуется организовывать пункты сбора</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21</w:t>
            </w:r>
          </w:p>
        </w:tc>
        <w:tc>
          <w:tcPr>
            <w:tcW w:w="1809" w:type="dxa"/>
            <w:vMerge w:val="restart"/>
            <w:shd w:val="clear" w:color="auto" w:fill="auto"/>
          </w:tcPr>
          <w:p w:rsidR="00572173" w:rsidRPr="00572173" w:rsidRDefault="00572173" w:rsidP="00572173">
            <w:pPr>
              <w:pStyle w:val="a7"/>
              <w:rPr>
                <w:szCs w:val="28"/>
              </w:rPr>
            </w:pPr>
            <w:r w:rsidRPr="00572173">
              <w:rPr>
                <w:szCs w:val="28"/>
              </w:rPr>
              <w:t>Бани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7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lastRenderedPageBreak/>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b/>
                <w:szCs w:val="28"/>
              </w:rPr>
            </w:pPr>
            <w:r w:rsidRPr="00572173">
              <w:rPr>
                <w:szCs w:val="28"/>
              </w:rPr>
              <w:lastRenderedPageBreak/>
              <w:t>-</w:t>
            </w:r>
          </w:p>
        </w:tc>
        <w:tc>
          <w:tcPr>
            <w:tcW w:w="5280"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lastRenderedPageBreak/>
              <w:t>В области кредитно-финансового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22</w:t>
            </w:r>
          </w:p>
        </w:tc>
        <w:tc>
          <w:tcPr>
            <w:tcW w:w="1809" w:type="dxa"/>
            <w:vMerge w:val="restart"/>
            <w:shd w:val="clear" w:color="auto" w:fill="auto"/>
          </w:tcPr>
          <w:p w:rsidR="00572173" w:rsidRPr="00572173" w:rsidRDefault="00572173" w:rsidP="00572173">
            <w:pPr>
              <w:pStyle w:val="a7"/>
              <w:rPr>
                <w:szCs w:val="28"/>
              </w:rPr>
            </w:pPr>
          </w:p>
        </w:tc>
        <w:tc>
          <w:tcPr>
            <w:tcW w:w="1560" w:type="dxa"/>
            <w:gridSpan w:val="2"/>
            <w:vMerge w:val="restart"/>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23</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и филиалы сберегател</w:t>
            </w:r>
            <w:r w:rsidRPr="00572173">
              <w:rPr>
                <w:szCs w:val="28"/>
              </w:rPr>
              <w:t>ь</w:t>
            </w:r>
            <w:r w:rsidRPr="00572173">
              <w:rPr>
                <w:szCs w:val="28"/>
              </w:rPr>
              <w:t>ного банка</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операционное место</w:t>
            </w:r>
          </w:p>
        </w:tc>
        <w:tc>
          <w:tcPr>
            <w:tcW w:w="5280"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операционное место на 1-2 тыс. человек</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r w:rsidRPr="00572173">
              <w:rPr>
                <w:szCs w:val="28"/>
              </w:rPr>
              <w:t>при 3 операцио</w:t>
            </w:r>
            <w:r w:rsidRPr="00572173">
              <w:rPr>
                <w:szCs w:val="28"/>
              </w:rPr>
              <w:t>н</w:t>
            </w:r>
            <w:r w:rsidRPr="00572173">
              <w:rPr>
                <w:szCs w:val="28"/>
              </w:rPr>
              <w:t>ных местах</w:t>
            </w:r>
          </w:p>
        </w:tc>
        <w:tc>
          <w:tcPr>
            <w:tcW w:w="2615" w:type="dxa"/>
            <w:gridSpan w:val="4"/>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при 20 операцио</w:t>
            </w:r>
            <w:r w:rsidRPr="00572173">
              <w:rPr>
                <w:szCs w:val="28"/>
              </w:rPr>
              <w:t>н</w:t>
            </w:r>
            <w:r w:rsidRPr="00572173">
              <w:rPr>
                <w:szCs w:val="28"/>
              </w:rPr>
              <w:t>ных местах</w:t>
            </w:r>
          </w:p>
        </w:tc>
        <w:tc>
          <w:tcPr>
            <w:tcW w:w="2615" w:type="dxa"/>
            <w:gridSpan w:val="4"/>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почтовой связи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24</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почтовой связи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lastRenderedPageBreak/>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5280" w:type="dxa"/>
            <w:gridSpan w:val="8"/>
            <w:shd w:val="clear" w:color="auto" w:fill="auto"/>
          </w:tcPr>
          <w:p w:rsidR="00572173" w:rsidRPr="00572173" w:rsidRDefault="00572173" w:rsidP="00572173">
            <w:pPr>
              <w:pStyle w:val="a7"/>
              <w:rPr>
                <w:szCs w:val="28"/>
              </w:rPr>
            </w:pPr>
            <w:r w:rsidRPr="00572173">
              <w:rPr>
                <w:szCs w:val="28"/>
              </w:rPr>
              <w:t>по нормам и правилам Министерства св</w:t>
            </w:r>
            <w:r w:rsidRPr="00572173">
              <w:rPr>
                <w:szCs w:val="28"/>
              </w:rPr>
              <w:t>я</w:t>
            </w:r>
            <w:r w:rsidRPr="00572173">
              <w:rPr>
                <w:szCs w:val="28"/>
              </w:rPr>
              <w:t>зи Российской Федерации</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lastRenderedPageBreak/>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га/объект</w:t>
            </w: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r w:rsidRPr="00572173">
              <w:rPr>
                <w:szCs w:val="28"/>
              </w:rPr>
              <w:t>Отделения связи сельского поселения, га, для обслуживаемого населения, групп</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V-VI (0,5-2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0,3-0,35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III-IV (2-6 тыс. чел.)</w:t>
            </w:r>
          </w:p>
        </w:tc>
        <w:tc>
          <w:tcPr>
            <w:tcW w:w="2615" w:type="dxa"/>
            <w:gridSpan w:val="4"/>
            <w:shd w:val="clear" w:color="auto" w:fill="auto"/>
          </w:tcPr>
          <w:p w:rsidR="00572173" w:rsidRPr="00572173" w:rsidRDefault="00572173" w:rsidP="00572173">
            <w:pPr>
              <w:pStyle w:val="a7"/>
              <w:rPr>
                <w:szCs w:val="28"/>
              </w:rPr>
            </w:pPr>
            <w:r w:rsidRPr="00572173">
              <w:rPr>
                <w:szCs w:val="28"/>
              </w:rPr>
              <w:t>0,4-0,45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280" w:type="dxa"/>
            <w:gridSpan w:val="8"/>
            <w:shd w:val="clear" w:color="auto" w:fill="auto"/>
          </w:tcPr>
          <w:p w:rsidR="00572173" w:rsidRPr="00572173" w:rsidRDefault="00572173" w:rsidP="00572173">
            <w:pPr>
              <w:pStyle w:val="a7"/>
              <w:rPr>
                <w:szCs w:val="28"/>
              </w:rPr>
            </w:pPr>
            <w:r w:rsidRPr="00572173">
              <w:rPr>
                <w:szCs w:val="28"/>
              </w:rPr>
              <w:t xml:space="preserve"> сельские населенные пункты: в пределах населенного пункта</w:t>
            </w:r>
          </w:p>
        </w:tc>
      </w:tr>
      <w:tr w:rsidR="00572173" w:rsidRPr="00572173" w:rsidTr="00572173">
        <w:trPr>
          <w:trHeight w:val="20"/>
        </w:trPr>
        <w:tc>
          <w:tcPr>
            <w:tcW w:w="15735" w:type="dxa"/>
            <w:gridSpan w:val="16"/>
          </w:tcPr>
          <w:p w:rsidR="00572173" w:rsidRPr="00572173" w:rsidRDefault="00572173" w:rsidP="00572173">
            <w:pPr>
              <w:pStyle w:val="a7"/>
              <w:rPr>
                <w:szCs w:val="28"/>
              </w:rPr>
            </w:pPr>
            <w:r w:rsidRPr="00572173">
              <w:rPr>
                <w:szCs w:val="28"/>
              </w:rPr>
              <w:t>В области транспортного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25</w:t>
            </w:r>
          </w:p>
        </w:tc>
        <w:tc>
          <w:tcPr>
            <w:tcW w:w="1809" w:type="dxa"/>
            <w:vMerge w:val="restart"/>
            <w:shd w:val="clear" w:color="auto" w:fill="auto"/>
          </w:tcPr>
          <w:p w:rsidR="00572173" w:rsidRPr="00572173" w:rsidRDefault="00572173" w:rsidP="00572173">
            <w:pPr>
              <w:pStyle w:val="a7"/>
              <w:rPr>
                <w:szCs w:val="28"/>
              </w:rPr>
            </w:pPr>
            <w:r w:rsidRPr="00572173">
              <w:rPr>
                <w:szCs w:val="28"/>
              </w:rPr>
              <w:t>Сооружения и устройства для хранения и обслуживания тран</w:t>
            </w:r>
            <w:r w:rsidRPr="00572173">
              <w:rPr>
                <w:szCs w:val="28"/>
              </w:rPr>
              <w:t>с</w:t>
            </w:r>
            <w:r w:rsidRPr="00572173">
              <w:rPr>
                <w:szCs w:val="28"/>
              </w:rPr>
              <w:t>портных средств</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г</w:t>
            </w:r>
            <w:r w:rsidRPr="00572173">
              <w:rPr>
                <w:szCs w:val="28"/>
              </w:rPr>
              <w:t>а</w:t>
            </w:r>
            <w:r w:rsidRPr="00572173">
              <w:rPr>
                <w:szCs w:val="28"/>
              </w:rPr>
              <w:t>ражами и открытыми стоя</w:t>
            </w:r>
            <w:r w:rsidRPr="00572173">
              <w:rPr>
                <w:szCs w:val="28"/>
              </w:rPr>
              <w:t>н</w:t>
            </w:r>
            <w:r w:rsidRPr="00572173">
              <w:rPr>
                <w:szCs w:val="28"/>
              </w:rPr>
              <w:t>ками для постоянного хр</w:t>
            </w:r>
            <w:r w:rsidRPr="00572173">
              <w:rPr>
                <w:szCs w:val="28"/>
              </w:rPr>
              <w:t>а</w:t>
            </w:r>
            <w:r w:rsidRPr="00572173">
              <w:rPr>
                <w:szCs w:val="28"/>
              </w:rPr>
              <w:t>нения легковых автомоб</w:t>
            </w:r>
            <w:r w:rsidRPr="00572173">
              <w:rPr>
                <w:szCs w:val="28"/>
              </w:rPr>
              <w:t>и</w:t>
            </w:r>
            <w:r w:rsidRPr="00572173">
              <w:rPr>
                <w:szCs w:val="28"/>
              </w:rPr>
              <w:t>лей, %</w:t>
            </w:r>
          </w:p>
        </w:tc>
        <w:tc>
          <w:tcPr>
            <w:tcW w:w="5280" w:type="dxa"/>
            <w:gridSpan w:val="8"/>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стоянками для временного хранения легковых автом</w:t>
            </w:r>
            <w:r w:rsidRPr="00572173">
              <w:rPr>
                <w:szCs w:val="28"/>
              </w:rPr>
              <w:t>о</w:t>
            </w:r>
            <w:r w:rsidRPr="00572173">
              <w:rPr>
                <w:szCs w:val="28"/>
              </w:rPr>
              <w:t>билей, %</w:t>
            </w:r>
          </w:p>
        </w:tc>
        <w:tc>
          <w:tcPr>
            <w:tcW w:w="5280" w:type="dxa"/>
            <w:gridSpan w:val="8"/>
            <w:shd w:val="clear" w:color="auto" w:fill="auto"/>
          </w:tcPr>
          <w:p w:rsidR="00572173" w:rsidRPr="00572173" w:rsidRDefault="00572173" w:rsidP="00572173">
            <w:pPr>
              <w:pStyle w:val="a7"/>
              <w:rPr>
                <w:szCs w:val="28"/>
              </w:rPr>
            </w:pPr>
            <w:r w:rsidRPr="00572173">
              <w:rPr>
                <w:szCs w:val="28"/>
              </w:rPr>
              <w:t>Не менее чем для 70% расчетного парка индивидуальных легковых автомобилей, в том числе: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жилые районы</w:t>
            </w:r>
          </w:p>
        </w:tc>
        <w:tc>
          <w:tcPr>
            <w:tcW w:w="2615"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промышленные и коммунально-складские зоны (районы)</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зоны массового кратковременного отдыха</w:t>
            </w:r>
          </w:p>
        </w:tc>
        <w:tc>
          <w:tcPr>
            <w:tcW w:w="2615"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lastRenderedPageBreak/>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lastRenderedPageBreak/>
              <w:t>Пешеходная доступность гаражей и стоянок для п</w:t>
            </w:r>
            <w:r w:rsidRPr="00572173">
              <w:rPr>
                <w:szCs w:val="28"/>
              </w:rPr>
              <w:t>о</w:t>
            </w:r>
            <w:r w:rsidRPr="00572173">
              <w:rPr>
                <w:szCs w:val="28"/>
              </w:rPr>
              <w:lastRenderedPageBreak/>
              <w:t>стоянного хранения автом</w:t>
            </w:r>
            <w:r w:rsidRPr="00572173">
              <w:rPr>
                <w:szCs w:val="28"/>
              </w:rPr>
              <w:t>о</w:t>
            </w:r>
            <w:r w:rsidRPr="00572173">
              <w:rPr>
                <w:szCs w:val="28"/>
              </w:rPr>
              <w:t>билей, м</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при новом стро</w:t>
            </w:r>
            <w:r w:rsidRPr="00572173">
              <w:rPr>
                <w:szCs w:val="28"/>
              </w:rPr>
              <w:t>и</w:t>
            </w:r>
            <w:r w:rsidRPr="00572173">
              <w:rPr>
                <w:szCs w:val="28"/>
              </w:rPr>
              <w:t>тельстве</w:t>
            </w:r>
          </w:p>
        </w:tc>
        <w:tc>
          <w:tcPr>
            <w:tcW w:w="2615" w:type="dxa"/>
            <w:gridSpan w:val="4"/>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в районах реконс</w:t>
            </w:r>
            <w:r w:rsidRPr="00572173">
              <w:rPr>
                <w:szCs w:val="28"/>
              </w:rPr>
              <w:t>т</w:t>
            </w:r>
            <w:r w:rsidRPr="00572173">
              <w:rPr>
                <w:szCs w:val="28"/>
              </w:rPr>
              <w:t>рукции или с небл</w:t>
            </w:r>
            <w:r w:rsidRPr="00572173">
              <w:rPr>
                <w:szCs w:val="28"/>
              </w:rPr>
              <w:t>а</w:t>
            </w:r>
            <w:r w:rsidRPr="00572173">
              <w:rPr>
                <w:szCs w:val="28"/>
              </w:rPr>
              <w:t>гоприятной гидр</w:t>
            </w:r>
            <w:r w:rsidRPr="00572173">
              <w:rPr>
                <w:szCs w:val="28"/>
              </w:rPr>
              <w:t>о</w:t>
            </w:r>
            <w:r w:rsidRPr="00572173">
              <w:rPr>
                <w:szCs w:val="28"/>
              </w:rPr>
              <w:t>геологической о</w:t>
            </w:r>
            <w:r w:rsidRPr="00572173">
              <w:rPr>
                <w:szCs w:val="28"/>
              </w:rPr>
              <w:t>б</w:t>
            </w:r>
            <w:r w:rsidRPr="00572173">
              <w:rPr>
                <w:szCs w:val="28"/>
              </w:rPr>
              <w:t>становкой</w:t>
            </w:r>
          </w:p>
        </w:tc>
        <w:tc>
          <w:tcPr>
            <w:tcW w:w="2615" w:type="dxa"/>
            <w:gridSpan w:val="4"/>
            <w:shd w:val="clear" w:color="auto" w:fill="auto"/>
          </w:tcPr>
          <w:p w:rsidR="00572173" w:rsidRPr="00572173" w:rsidRDefault="00572173" w:rsidP="00572173">
            <w:pPr>
              <w:pStyle w:val="a7"/>
              <w:rPr>
                <w:szCs w:val="28"/>
              </w:rPr>
            </w:pPr>
            <w:r w:rsidRPr="00572173">
              <w:rPr>
                <w:szCs w:val="28"/>
              </w:rPr>
              <w:t>1500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Пешеходная доступность стоянок временного хран</w:t>
            </w:r>
            <w:r w:rsidRPr="00572173">
              <w:rPr>
                <w:szCs w:val="28"/>
              </w:rPr>
              <w:t>е</w:t>
            </w:r>
            <w:r w:rsidRPr="00572173">
              <w:rPr>
                <w:szCs w:val="28"/>
              </w:rPr>
              <w:t>ния легковых автомобилей</w:t>
            </w: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жилые дома</w:t>
            </w:r>
          </w:p>
        </w:tc>
        <w:tc>
          <w:tcPr>
            <w:tcW w:w="2615" w:type="dxa"/>
            <w:gridSpan w:val="4"/>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пассажирских помещений вокз</w:t>
            </w:r>
            <w:r w:rsidRPr="00572173">
              <w:rPr>
                <w:szCs w:val="28"/>
              </w:rPr>
              <w:t>а</w:t>
            </w:r>
            <w:r w:rsidRPr="00572173">
              <w:rPr>
                <w:szCs w:val="28"/>
              </w:rPr>
              <w:t>лов, входов в места крупных учрежд</w:t>
            </w:r>
            <w:r w:rsidRPr="00572173">
              <w:rPr>
                <w:szCs w:val="28"/>
              </w:rPr>
              <w:t>е</w:t>
            </w:r>
            <w:r w:rsidRPr="00572173">
              <w:rPr>
                <w:szCs w:val="28"/>
              </w:rPr>
              <w:t>ний торговли и общественного питания</w:t>
            </w:r>
          </w:p>
        </w:tc>
        <w:tc>
          <w:tcPr>
            <w:tcW w:w="2615" w:type="dxa"/>
            <w:gridSpan w:val="4"/>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прочих учрежд</w:t>
            </w:r>
            <w:r w:rsidRPr="00572173">
              <w:rPr>
                <w:szCs w:val="28"/>
              </w:rPr>
              <w:t>е</w:t>
            </w:r>
            <w:r w:rsidRPr="00572173">
              <w:rPr>
                <w:szCs w:val="28"/>
              </w:rPr>
              <w:t>ний и предприятий обслуживания нас</w:t>
            </w:r>
            <w:r w:rsidRPr="00572173">
              <w:rPr>
                <w:szCs w:val="28"/>
              </w:rPr>
              <w:t>е</w:t>
            </w:r>
            <w:r w:rsidRPr="00572173">
              <w:rPr>
                <w:szCs w:val="28"/>
              </w:rPr>
              <w:t>ления и админис</w:t>
            </w:r>
            <w:r w:rsidRPr="00572173">
              <w:rPr>
                <w:szCs w:val="28"/>
              </w:rPr>
              <w:t>т</w:t>
            </w:r>
            <w:r w:rsidRPr="00572173">
              <w:rPr>
                <w:szCs w:val="28"/>
              </w:rPr>
              <w:t>ративных зданий</w:t>
            </w:r>
          </w:p>
        </w:tc>
        <w:tc>
          <w:tcPr>
            <w:tcW w:w="2615"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парки, на выставки и ст</w:t>
            </w:r>
            <w:r w:rsidRPr="00572173">
              <w:rPr>
                <w:szCs w:val="28"/>
              </w:rPr>
              <w:t>а</w:t>
            </w:r>
            <w:r w:rsidRPr="00572173">
              <w:rPr>
                <w:szCs w:val="28"/>
              </w:rPr>
              <w:t>дионы</w:t>
            </w:r>
          </w:p>
          <w:p w:rsidR="00572173" w:rsidRPr="00572173" w:rsidRDefault="00572173" w:rsidP="00572173">
            <w:pPr>
              <w:pStyle w:val="a7"/>
              <w:rPr>
                <w:szCs w:val="28"/>
              </w:rPr>
            </w:pPr>
          </w:p>
        </w:tc>
        <w:tc>
          <w:tcPr>
            <w:tcW w:w="2615"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67" w:type="dxa"/>
            <w:vMerge w:val="restart"/>
          </w:tcPr>
          <w:p w:rsidR="00572173" w:rsidRPr="00572173" w:rsidRDefault="00572173" w:rsidP="00572173">
            <w:pPr>
              <w:pStyle w:val="a7"/>
              <w:rPr>
                <w:szCs w:val="28"/>
              </w:rPr>
            </w:pPr>
          </w:p>
        </w:tc>
        <w:tc>
          <w:tcPr>
            <w:tcW w:w="1809" w:type="dxa"/>
            <w:vMerge w:val="restart"/>
            <w:shd w:val="clear" w:color="auto" w:fill="auto"/>
          </w:tcPr>
          <w:p w:rsidR="00572173" w:rsidRPr="00572173" w:rsidRDefault="00572173" w:rsidP="00572173">
            <w:pPr>
              <w:pStyle w:val="a7"/>
              <w:rPr>
                <w:szCs w:val="28"/>
              </w:rPr>
            </w:pPr>
          </w:p>
        </w:tc>
        <w:tc>
          <w:tcPr>
            <w:tcW w:w="1560" w:type="dxa"/>
            <w:gridSpan w:val="2"/>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5280" w:type="dxa"/>
            <w:gridSpan w:val="8"/>
            <w:shd w:val="clear" w:color="auto" w:fill="auto"/>
          </w:tcPr>
          <w:p w:rsidR="00572173" w:rsidRPr="00572173" w:rsidRDefault="00572173" w:rsidP="00572173">
            <w:pPr>
              <w:pStyle w:val="a7"/>
              <w:rPr>
                <w:szCs w:val="28"/>
              </w:rPr>
            </w:pPr>
          </w:p>
        </w:tc>
      </w:tr>
    </w:tbl>
    <w:p w:rsidR="00572173" w:rsidRPr="00572173" w:rsidRDefault="00572173" w:rsidP="00572173">
      <w:pPr>
        <w:pStyle w:val="a7"/>
        <w:rPr>
          <w:bCs/>
          <w:szCs w:val="28"/>
        </w:rPr>
      </w:pPr>
    </w:p>
    <w:p w:rsidR="00572173" w:rsidRPr="00572173" w:rsidRDefault="00572173" w:rsidP="00572173">
      <w:pPr>
        <w:pStyle w:val="a7"/>
        <w:rPr>
          <w:bCs/>
          <w:szCs w:val="28"/>
        </w:rPr>
      </w:pPr>
      <w:r w:rsidRPr="00572173">
        <w:rPr>
          <w:bCs/>
          <w:szCs w:val="28"/>
        </w:rPr>
        <w:t>4.</w:t>
      </w:r>
      <w:r w:rsidRPr="00572173">
        <w:rPr>
          <w:b/>
          <w:bCs/>
          <w:szCs w:val="28"/>
        </w:rPr>
        <w:t xml:space="preserve">7. </w:t>
      </w:r>
      <w:r w:rsidRPr="00572173">
        <w:rPr>
          <w:bCs/>
          <w:szCs w:val="28"/>
        </w:rPr>
        <w:t xml:space="preserve">Расчетные показатели минимально допустимого уровня обеспеченности, установленные Правительством </w:t>
      </w:r>
    </w:p>
    <w:p w:rsidR="00572173" w:rsidRPr="00572173" w:rsidRDefault="00572173" w:rsidP="00572173">
      <w:pPr>
        <w:pStyle w:val="a7"/>
        <w:rPr>
          <w:b/>
          <w:szCs w:val="28"/>
        </w:rPr>
      </w:pPr>
      <w:r w:rsidRPr="00572173">
        <w:rPr>
          <w:bCs/>
          <w:szCs w:val="28"/>
        </w:rPr>
        <w:t>Российской Федерации</w:t>
      </w:r>
    </w:p>
    <w:p w:rsidR="00572173" w:rsidRPr="00572173" w:rsidRDefault="00572173" w:rsidP="00572173">
      <w:pPr>
        <w:pStyle w:val="a7"/>
        <w:rPr>
          <w:szCs w:val="28"/>
        </w:rPr>
      </w:pPr>
    </w:p>
    <w:tbl>
      <w:tblPr>
        <w:tblW w:w="10360"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840"/>
        <w:gridCol w:w="2380"/>
        <w:gridCol w:w="3080"/>
        <w:gridCol w:w="3640"/>
        <w:gridCol w:w="420"/>
      </w:tblGrid>
      <w:tr w:rsidR="00572173" w:rsidRPr="00572173" w:rsidTr="00572173">
        <w:tc>
          <w:tcPr>
            <w:tcW w:w="840" w:type="dxa"/>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w:t>
            </w:r>
          </w:p>
          <w:p w:rsidR="00572173" w:rsidRPr="00572173" w:rsidRDefault="00572173" w:rsidP="00572173">
            <w:pPr>
              <w:pStyle w:val="a7"/>
              <w:rPr>
                <w:szCs w:val="28"/>
              </w:rPr>
            </w:pPr>
            <w:r w:rsidRPr="00572173">
              <w:rPr>
                <w:szCs w:val="28"/>
              </w:rPr>
              <w:t>п/п</w:t>
            </w:r>
          </w:p>
        </w:tc>
        <w:tc>
          <w:tcPr>
            <w:tcW w:w="23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вида</w:t>
            </w: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расче</w:t>
            </w:r>
            <w:r w:rsidRPr="00572173">
              <w:rPr>
                <w:szCs w:val="28"/>
              </w:rPr>
              <w:t>т</w:t>
            </w:r>
            <w:r w:rsidRPr="00572173">
              <w:rPr>
                <w:szCs w:val="28"/>
              </w:rPr>
              <w:t>ного показателя, ед</w:t>
            </w:r>
            <w:r w:rsidRPr="00572173">
              <w:rPr>
                <w:szCs w:val="28"/>
              </w:rPr>
              <w:t>и</w:t>
            </w:r>
            <w:r w:rsidRPr="00572173">
              <w:rPr>
                <w:szCs w:val="28"/>
              </w:rPr>
              <w:t>ница измерения</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Предельные значения ра</w:t>
            </w:r>
            <w:r w:rsidRPr="00572173">
              <w:rPr>
                <w:szCs w:val="28"/>
              </w:rPr>
              <w:t>с</w:t>
            </w:r>
            <w:r w:rsidRPr="00572173">
              <w:rPr>
                <w:szCs w:val="28"/>
              </w:rPr>
              <w:t>четных показателей</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2380"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Парковки легк</w:t>
            </w:r>
            <w:r w:rsidRPr="00572173">
              <w:rPr>
                <w:szCs w:val="28"/>
              </w:rPr>
              <w:t>о</w:t>
            </w:r>
            <w:r w:rsidRPr="00572173">
              <w:rPr>
                <w:szCs w:val="28"/>
              </w:rPr>
              <w:t>вых автомобилей</w:t>
            </w:r>
          </w:p>
        </w:tc>
        <w:tc>
          <w:tcPr>
            <w:tcW w:w="6720" w:type="dxa"/>
            <w:gridSpan w:val="2"/>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жилых зон</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nil"/>
              <w:bottom w:val="single" w:sz="4" w:space="0" w:color="auto"/>
              <w:right w:val="nil"/>
            </w:tcBorders>
          </w:tcPr>
          <w:p w:rsidR="00572173" w:rsidRPr="00572173" w:rsidRDefault="00572173" w:rsidP="00572173">
            <w:pPr>
              <w:pStyle w:val="a7"/>
              <w:rPr>
                <w:szCs w:val="28"/>
              </w:rPr>
            </w:pPr>
          </w:p>
        </w:tc>
        <w:tc>
          <w:tcPr>
            <w:tcW w:w="2380" w:type="dxa"/>
            <w:vMerge/>
            <w:tcBorders>
              <w:top w:val="nil"/>
              <w:left w:val="single" w:sz="4" w:space="0" w:color="auto"/>
              <w:bottom w:val="single" w:sz="4" w:space="0" w:color="auto"/>
              <w:right w:val="nil"/>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количества маш</w:t>
            </w:r>
            <w:r w:rsidRPr="00572173">
              <w:rPr>
                <w:szCs w:val="28"/>
              </w:rPr>
              <w:t>и</w:t>
            </w:r>
            <w:r w:rsidRPr="00572173">
              <w:rPr>
                <w:szCs w:val="28"/>
              </w:rPr>
              <w:t>но-мест для парковки легковых автомобилей на стоянках автомоб</w:t>
            </w:r>
            <w:r w:rsidRPr="00572173">
              <w:rPr>
                <w:szCs w:val="28"/>
              </w:rPr>
              <w:t>и</w:t>
            </w:r>
            <w:r w:rsidRPr="00572173">
              <w:rPr>
                <w:szCs w:val="28"/>
              </w:rPr>
              <w:t>лей, размещаемых в непосредственной бл</w:t>
            </w:r>
            <w:r w:rsidRPr="00572173">
              <w:rPr>
                <w:szCs w:val="28"/>
              </w:rPr>
              <w:t>и</w:t>
            </w:r>
            <w:r w:rsidRPr="00572173">
              <w:rPr>
                <w:szCs w:val="28"/>
              </w:rPr>
              <w:t>зости от отдельно стоящих объектов к</w:t>
            </w:r>
            <w:r w:rsidRPr="00572173">
              <w:rPr>
                <w:szCs w:val="28"/>
              </w:rPr>
              <w:t>а</w:t>
            </w:r>
            <w:r w:rsidRPr="00572173">
              <w:rPr>
                <w:szCs w:val="28"/>
              </w:rPr>
              <w:t>питального строител</w:t>
            </w:r>
            <w:r w:rsidRPr="00572173">
              <w:rPr>
                <w:szCs w:val="28"/>
              </w:rPr>
              <w:t>ь</w:t>
            </w:r>
            <w:r w:rsidRPr="00572173">
              <w:rPr>
                <w:szCs w:val="28"/>
              </w:rPr>
              <w:t>ства</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потребность расчетного н</w:t>
            </w:r>
            <w:r w:rsidRPr="00572173">
              <w:rPr>
                <w:szCs w:val="28"/>
              </w:rPr>
              <w:t>а</w:t>
            </w:r>
            <w:r w:rsidRPr="00572173">
              <w:rPr>
                <w:szCs w:val="28"/>
              </w:rPr>
              <w:t>селения в местах для пост</w:t>
            </w:r>
            <w:r w:rsidRPr="00572173">
              <w:rPr>
                <w:szCs w:val="28"/>
              </w:rPr>
              <w:t>о</w:t>
            </w:r>
            <w:r w:rsidRPr="00572173">
              <w:rPr>
                <w:szCs w:val="28"/>
              </w:rPr>
              <w:t>янного хранения индивид</w:t>
            </w:r>
            <w:r w:rsidRPr="00572173">
              <w:rPr>
                <w:szCs w:val="28"/>
              </w:rPr>
              <w:t>у</w:t>
            </w:r>
            <w:r w:rsidRPr="00572173">
              <w:rPr>
                <w:szCs w:val="28"/>
              </w:rPr>
              <w:t>ального автомобильного транспорта составляет 90% от уровня автомобилизации 300 автомобилей на 1000 человек расчетного насел</w:t>
            </w:r>
            <w:r w:rsidRPr="00572173">
              <w:rPr>
                <w:szCs w:val="28"/>
              </w:rPr>
              <w:t>е</w:t>
            </w:r>
            <w:r w:rsidRPr="00572173">
              <w:rPr>
                <w:szCs w:val="28"/>
              </w:rPr>
              <w:t>ния, но не менее 0,5 маш</w:t>
            </w:r>
            <w:r w:rsidRPr="00572173">
              <w:rPr>
                <w:szCs w:val="28"/>
              </w:rPr>
              <w:t>и</w:t>
            </w:r>
            <w:r w:rsidRPr="00572173">
              <w:rPr>
                <w:szCs w:val="28"/>
              </w:rPr>
              <w:t>но-места на 1 квартиру.</w:t>
            </w:r>
          </w:p>
          <w:p w:rsidR="00572173" w:rsidRPr="00572173" w:rsidRDefault="00572173" w:rsidP="00572173">
            <w:pPr>
              <w:pStyle w:val="a7"/>
              <w:rPr>
                <w:szCs w:val="28"/>
              </w:rPr>
            </w:pPr>
            <w:r w:rsidRPr="00572173">
              <w:rPr>
                <w:szCs w:val="28"/>
              </w:rPr>
              <w:t>Распределение обеспече</w:t>
            </w:r>
            <w:r w:rsidRPr="00572173">
              <w:rPr>
                <w:szCs w:val="28"/>
              </w:rPr>
              <w:t>н</w:t>
            </w:r>
            <w:r w:rsidRPr="00572173">
              <w:rPr>
                <w:szCs w:val="28"/>
              </w:rPr>
              <w:t>ности расчетного населения местами для постоянного хранения индивидуального автомобильного транспо</w:t>
            </w:r>
            <w:r w:rsidRPr="00572173">
              <w:rPr>
                <w:szCs w:val="28"/>
              </w:rPr>
              <w:t>р</w:t>
            </w:r>
            <w:r w:rsidRPr="00572173">
              <w:rPr>
                <w:szCs w:val="28"/>
              </w:rPr>
              <w:t>та:</w:t>
            </w:r>
          </w:p>
          <w:p w:rsidR="00572173" w:rsidRPr="00572173" w:rsidRDefault="00572173" w:rsidP="00572173">
            <w:pPr>
              <w:pStyle w:val="a7"/>
              <w:rPr>
                <w:szCs w:val="28"/>
              </w:rPr>
            </w:pPr>
            <w:r w:rsidRPr="00572173">
              <w:rPr>
                <w:szCs w:val="28"/>
              </w:rPr>
              <w:t>в границах земельного уч</w:t>
            </w:r>
            <w:r w:rsidRPr="00572173">
              <w:rPr>
                <w:szCs w:val="28"/>
              </w:rPr>
              <w:t>а</w:t>
            </w:r>
            <w:r w:rsidRPr="00572173">
              <w:rPr>
                <w:szCs w:val="28"/>
              </w:rPr>
              <w:t>стка для многоквартирной жилой застройки - не менее 60%;</w:t>
            </w:r>
          </w:p>
          <w:p w:rsidR="00572173" w:rsidRPr="00572173" w:rsidRDefault="00572173" w:rsidP="00572173">
            <w:pPr>
              <w:pStyle w:val="a7"/>
              <w:rPr>
                <w:szCs w:val="28"/>
              </w:rPr>
            </w:pPr>
            <w:r w:rsidRPr="00572173">
              <w:rPr>
                <w:szCs w:val="28"/>
              </w:rPr>
              <w:t>в границах земельного уч</w:t>
            </w:r>
            <w:r w:rsidRPr="00572173">
              <w:rPr>
                <w:szCs w:val="28"/>
              </w:rPr>
              <w:t>а</w:t>
            </w:r>
            <w:r w:rsidRPr="00572173">
              <w:rPr>
                <w:szCs w:val="28"/>
              </w:rPr>
              <w:t>стка или в дальности пеш</w:t>
            </w:r>
            <w:r w:rsidRPr="00572173">
              <w:rPr>
                <w:szCs w:val="28"/>
              </w:rPr>
              <w:t>е</w:t>
            </w:r>
            <w:r w:rsidRPr="00572173">
              <w:rPr>
                <w:szCs w:val="28"/>
              </w:rPr>
              <w:t>ходной доступности не б</w:t>
            </w:r>
            <w:r w:rsidRPr="00572173">
              <w:rPr>
                <w:szCs w:val="28"/>
              </w:rPr>
              <w:t>о</w:t>
            </w:r>
            <w:r w:rsidRPr="00572173">
              <w:rPr>
                <w:szCs w:val="28"/>
              </w:rPr>
              <w:t>лее 1000 м - до 40%</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 xml:space="preserve">расчетный показатель </w:t>
            </w:r>
            <w:r w:rsidRPr="00572173">
              <w:rPr>
                <w:szCs w:val="28"/>
              </w:rPr>
              <w:lastRenderedPageBreak/>
              <w:t>максимально допуст</w:t>
            </w:r>
            <w:r w:rsidRPr="00572173">
              <w:rPr>
                <w:szCs w:val="28"/>
              </w:rPr>
              <w:t>и</w:t>
            </w:r>
            <w:r w:rsidRPr="00572173">
              <w:rPr>
                <w:szCs w:val="28"/>
              </w:rPr>
              <w:t>мого количества маш</w:t>
            </w:r>
            <w:r w:rsidRPr="00572173">
              <w:rPr>
                <w:szCs w:val="28"/>
              </w:rPr>
              <w:t>и</w:t>
            </w:r>
            <w:r w:rsidRPr="00572173">
              <w:rPr>
                <w:szCs w:val="28"/>
              </w:rPr>
              <w:t>но-мест для парковки легковых автомобилей на стоянках автомоб</w:t>
            </w:r>
            <w:r w:rsidRPr="00572173">
              <w:rPr>
                <w:szCs w:val="28"/>
              </w:rPr>
              <w:t>и</w:t>
            </w:r>
            <w:r w:rsidRPr="00572173">
              <w:rPr>
                <w:szCs w:val="28"/>
              </w:rPr>
              <w:t>лей, размещаемых в непосредственной бл</w:t>
            </w:r>
            <w:r w:rsidRPr="00572173">
              <w:rPr>
                <w:szCs w:val="28"/>
              </w:rPr>
              <w:t>и</w:t>
            </w:r>
            <w:r w:rsidRPr="00572173">
              <w:rPr>
                <w:szCs w:val="28"/>
              </w:rPr>
              <w:t>зости от отдельно стоящих объектов к</w:t>
            </w:r>
            <w:r w:rsidRPr="00572173">
              <w:rPr>
                <w:szCs w:val="28"/>
              </w:rPr>
              <w:t>а</w:t>
            </w:r>
            <w:r w:rsidRPr="00572173">
              <w:rPr>
                <w:szCs w:val="28"/>
              </w:rPr>
              <w:t>питального строител</w:t>
            </w:r>
            <w:r w:rsidRPr="00572173">
              <w:rPr>
                <w:szCs w:val="28"/>
              </w:rPr>
              <w:t>ь</w:t>
            </w:r>
            <w:r w:rsidRPr="00572173">
              <w:rPr>
                <w:szCs w:val="28"/>
              </w:rPr>
              <w:t>ства</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не нормируется</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6720" w:type="dxa"/>
            <w:gridSpan w:val="2"/>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при застройке индивидуальными жилыми, садовыми домами и блокированными жилыми домами вся н</w:t>
            </w:r>
            <w:r w:rsidRPr="00572173">
              <w:rPr>
                <w:szCs w:val="28"/>
              </w:rPr>
              <w:t>е</w:t>
            </w:r>
            <w:r w:rsidRPr="00572173">
              <w:rPr>
                <w:szCs w:val="28"/>
              </w:rPr>
              <w:t>обходимая территория для постоянного хранения и</w:t>
            </w:r>
            <w:r w:rsidRPr="00572173">
              <w:rPr>
                <w:szCs w:val="28"/>
              </w:rPr>
              <w:t>н</w:t>
            </w:r>
            <w:r w:rsidRPr="00572173">
              <w:rPr>
                <w:szCs w:val="28"/>
              </w:rPr>
              <w:t>дивидуального автомобильного транспорта должна отводиться в пределах земельного участка</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6720" w:type="dxa"/>
            <w:gridSpan w:val="2"/>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объектов нежилого назначения в границах жилых и общественно-деловых зон</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количества маш</w:t>
            </w:r>
            <w:r w:rsidRPr="00572173">
              <w:rPr>
                <w:szCs w:val="28"/>
              </w:rPr>
              <w:t>и</w:t>
            </w:r>
            <w:r w:rsidRPr="00572173">
              <w:rPr>
                <w:szCs w:val="28"/>
              </w:rPr>
              <w:t>но-мест для парковки легковых автомобилей на стоянках автомоб</w:t>
            </w:r>
            <w:r w:rsidRPr="00572173">
              <w:rPr>
                <w:szCs w:val="28"/>
              </w:rPr>
              <w:t>и</w:t>
            </w:r>
            <w:r w:rsidRPr="00572173">
              <w:rPr>
                <w:szCs w:val="28"/>
              </w:rPr>
              <w:t>лей, размещаемых в непосредственной бл</w:t>
            </w:r>
            <w:r w:rsidRPr="00572173">
              <w:rPr>
                <w:szCs w:val="28"/>
              </w:rPr>
              <w:t>и</w:t>
            </w:r>
            <w:r w:rsidRPr="00572173">
              <w:rPr>
                <w:szCs w:val="28"/>
              </w:rPr>
              <w:t>зости от отдельно стоящих объектов к</w:t>
            </w:r>
            <w:r w:rsidRPr="00572173">
              <w:rPr>
                <w:szCs w:val="28"/>
              </w:rPr>
              <w:t>а</w:t>
            </w:r>
            <w:r w:rsidRPr="00572173">
              <w:rPr>
                <w:szCs w:val="28"/>
              </w:rPr>
              <w:t>питального строител</w:t>
            </w:r>
            <w:r w:rsidRPr="00572173">
              <w:rPr>
                <w:szCs w:val="28"/>
              </w:rPr>
              <w:t>ь</w:t>
            </w:r>
            <w:r w:rsidRPr="00572173">
              <w:rPr>
                <w:szCs w:val="28"/>
              </w:rPr>
              <w:lastRenderedPageBreak/>
              <w:t>ства</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в соответствии с прилож</w:t>
            </w:r>
            <w:r w:rsidRPr="00572173">
              <w:rPr>
                <w:szCs w:val="28"/>
              </w:rPr>
              <w:t>е</w:t>
            </w:r>
            <w:r w:rsidRPr="00572173">
              <w:rPr>
                <w:szCs w:val="28"/>
              </w:rPr>
              <w:t>нием № 2</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количества маш</w:t>
            </w:r>
            <w:r w:rsidRPr="00572173">
              <w:rPr>
                <w:szCs w:val="28"/>
              </w:rPr>
              <w:t>и</w:t>
            </w:r>
            <w:r w:rsidRPr="00572173">
              <w:rPr>
                <w:szCs w:val="28"/>
              </w:rPr>
              <w:t>но-мест для парковки легковых автомобилей на стоянках автомоб</w:t>
            </w:r>
            <w:r w:rsidRPr="00572173">
              <w:rPr>
                <w:szCs w:val="28"/>
              </w:rPr>
              <w:t>и</w:t>
            </w:r>
            <w:r w:rsidRPr="00572173">
              <w:rPr>
                <w:szCs w:val="28"/>
              </w:rPr>
              <w:t>лей, размещаемых в непосредственной бл</w:t>
            </w:r>
            <w:r w:rsidRPr="00572173">
              <w:rPr>
                <w:szCs w:val="28"/>
              </w:rPr>
              <w:t>и</w:t>
            </w:r>
            <w:r w:rsidRPr="00572173">
              <w:rPr>
                <w:szCs w:val="28"/>
              </w:rPr>
              <w:t>зости от отдельно стоящих объектов к</w:t>
            </w:r>
            <w:r w:rsidRPr="00572173">
              <w:rPr>
                <w:szCs w:val="28"/>
              </w:rPr>
              <w:t>а</w:t>
            </w:r>
            <w:r w:rsidRPr="00572173">
              <w:rPr>
                <w:szCs w:val="28"/>
              </w:rPr>
              <w:t>питального строител</w:t>
            </w:r>
            <w:r w:rsidRPr="00572173">
              <w:rPr>
                <w:szCs w:val="28"/>
              </w:rPr>
              <w:t>ь</w:t>
            </w:r>
            <w:r w:rsidRPr="00572173">
              <w:rPr>
                <w:szCs w:val="28"/>
              </w:rPr>
              <w:t>ства</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6720" w:type="dxa"/>
            <w:gridSpan w:val="2"/>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у границ лесопарков, зон отдыха и курортных зон</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количества маш</w:t>
            </w:r>
            <w:r w:rsidRPr="00572173">
              <w:rPr>
                <w:szCs w:val="28"/>
              </w:rPr>
              <w:t>и</w:t>
            </w:r>
            <w:r w:rsidRPr="00572173">
              <w:rPr>
                <w:szCs w:val="28"/>
              </w:rPr>
              <w:t>но-мест для парковки легковых автомобилей на стоянках автомоб</w:t>
            </w:r>
            <w:r w:rsidRPr="00572173">
              <w:rPr>
                <w:szCs w:val="28"/>
              </w:rPr>
              <w:t>и</w:t>
            </w:r>
            <w:r w:rsidRPr="00572173">
              <w:rPr>
                <w:szCs w:val="28"/>
              </w:rPr>
              <w:t>лей</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в соответствии с прилож</w:t>
            </w:r>
            <w:r w:rsidRPr="00572173">
              <w:rPr>
                <w:szCs w:val="28"/>
              </w:rPr>
              <w:t>е</w:t>
            </w:r>
            <w:r w:rsidRPr="00572173">
              <w:rPr>
                <w:szCs w:val="28"/>
              </w:rPr>
              <w:t>нием Ж к своду правил «СП 42.13330.2016. Свод правил. Градостроительство. Пл</w:t>
            </w:r>
            <w:r w:rsidRPr="00572173">
              <w:rPr>
                <w:szCs w:val="28"/>
              </w:rPr>
              <w:t>а</w:t>
            </w:r>
            <w:r w:rsidRPr="00572173">
              <w:rPr>
                <w:szCs w:val="28"/>
              </w:rPr>
              <w:t>нировка и застройка горо</w:t>
            </w:r>
            <w:r w:rsidRPr="00572173">
              <w:rPr>
                <w:szCs w:val="28"/>
              </w:rPr>
              <w:t>д</w:t>
            </w:r>
            <w:r w:rsidRPr="00572173">
              <w:rPr>
                <w:szCs w:val="28"/>
              </w:rPr>
              <w:t>ских и сельских поселений. Актуализированная реда</w:t>
            </w:r>
            <w:r w:rsidRPr="00572173">
              <w:rPr>
                <w:szCs w:val="28"/>
              </w:rPr>
              <w:t>к</w:t>
            </w:r>
            <w:r w:rsidRPr="00572173">
              <w:rPr>
                <w:szCs w:val="28"/>
              </w:rPr>
              <w:t>ция СНиП 2.07.01-89*» в зависимости от функци</w:t>
            </w:r>
            <w:r w:rsidRPr="00572173">
              <w:rPr>
                <w:szCs w:val="28"/>
              </w:rPr>
              <w:t>о</w:t>
            </w:r>
            <w:r w:rsidRPr="00572173">
              <w:rPr>
                <w:szCs w:val="28"/>
              </w:rPr>
              <w:t>нального назначения</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количества маш</w:t>
            </w:r>
            <w:r w:rsidRPr="00572173">
              <w:rPr>
                <w:szCs w:val="28"/>
              </w:rPr>
              <w:t>и</w:t>
            </w:r>
            <w:r w:rsidRPr="00572173">
              <w:rPr>
                <w:szCs w:val="28"/>
              </w:rPr>
              <w:t xml:space="preserve">но-мест для парковки легковых автомобилей </w:t>
            </w:r>
            <w:r w:rsidRPr="00572173">
              <w:rPr>
                <w:szCs w:val="28"/>
              </w:rPr>
              <w:lastRenderedPageBreak/>
              <w:t>на стоянках автомоб</w:t>
            </w:r>
            <w:r w:rsidRPr="00572173">
              <w:rPr>
                <w:szCs w:val="28"/>
              </w:rPr>
              <w:t>и</w:t>
            </w:r>
            <w:r w:rsidRPr="00572173">
              <w:rPr>
                <w:szCs w:val="28"/>
              </w:rPr>
              <w:t>лей</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не нормируется</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2</w:t>
            </w:r>
          </w:p>
        </w:tc>
        <w:tc>
          <w:tcPr>
            <w:tcW w:w="2380"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Озелененные территории о</w:t>
            </w:r>
            <w:r w:rsidRPr="00572173">
              <w:rPr>
                <w:szCs w:val="28"/>
              </w:rPr>
              <w:t>б</w:t>
            </w:r>
            <w:r w:rsidRPr="00572173">
              <w:rPr>
                <w:szCs w:val="28"/>
              </w:rPr>
              <w:t>щего пользования</w:t>
            </w: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08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 озелененн</w:t>
            </w:r>
            <w:r w:rsidRPr="00572173">
              <w:rPr>
                <w:szCs w:val="28"/>
              </w:rPr>
              <w:t>ы</w:t>
            </w:r>
            <w:r w:rsidRPr="00572173">
              <w:rPr>
                <w:szCs w:val="28"/>
              </w:rPr>
              <w:t>ми территориями о</w:t>
            </w:r>
            <w:r w:rsidRPr="00572173">
              <w:rPr>
                <w:szCs w:val="28"/>
              </w:rPr>
              <w:t>б</w:t>
            </w:r>
            <w:r w:rsidRPr="00572173">
              <w:rPr>
                <w:szCs w:val="28"/>
              </w:rPr>
              <w:t>щего пользования, кв. м на 1 чел.</w:t>
            </w:r>
          </w:p>
        </w:tc>
        <w:tc>
          <w:tcPr>
            <w:tcW w:w="364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84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80"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6720" w:type="dxa"/>
            <w:gridSpan w:val="2"/>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9940" w:type="dxa"/>
            <w:gridSpan w:val="4"/>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территориями общего пользования (парками, парками культуры и отдыха, садами, скверами, бульварами) включаются озелененные части терр</w:t>
            </w:r>
            <w:r w:rsidRPr="00572173">
              <w:rPr>
                <w:szCs w:val="28"/>
              </w:rPr>
              <w:t>и</w:t>
            </w:r>
            <w:r w:rsidRPr="00572173">
              <w:rPr>
                <w:szCs w:val="28"/>
              </w:rPr>
              <w:t>торий при объектах жилищного строительства, при объектах образования, здр</w:t>
            </w:r>
            <w:r w:rsidRPr="00572173">
              <w:rPr>
                <w:szCs w:val="28"/>
              </w:rPr>
              <w:t>а</w:t>
            </w:r>
            <w:r w:rsidRPr="00572173">
              <w:rPr>
                <w:szCs w:val="28"/>
              </w:rPr>
              <w:t>воохранения, культуры, спорта, административно-управленческих и иных об</w:t>
            </w:r>
            <w:r w:rsidRPr="00572173">
              <w:rPr>
                <w:szCs w:val="28"/>
              </w:rPr>
              <w:t>ъ</w:t>
            </w:r>
            <w:r w:rsidRPr="00572173">
              <w:rPr>
                <w:szCs w:val="28"/>
              </w:rPr>
              <w:t>ектах, а также лесопарки, городские леса, расположенные на землях лесного фонда и землях иных категорий</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w:t>
            </w:r>
          </w:p>
        </w:tc>
      </w:tr>
    </w:tbl>
    <w:p w:rsidR="00572173" w:rsidRPr="00572173" w:rsidRDefault="00572173" w:rsidP="00572173">
      <w:pPr>
        <w:pStyle w:val="a7"/>
        <w:rPr>
          <w:szCs w:val="28"/>
        </w:rPr>
      </w:pPr>
    </w:p>
    <w:p w:rsidR="00572173" w:rsidRPr="00572173" w:rsidRDefault="00572173" w:rsidP="00572173">
      <w:pPr>
        <w:pStyle w:val="a7"/>
        <w:rPr>
          <w:b/>
          <w:szCs w:val="28"/>
        </w:rPr>
        <w:sectPr w:rsidR="00572173" w:rsidRPr="00572173" w:rsidSect="00572173">
          <w:headerReference w:type="even" r:id="rId68"/>
          <w:headerReference w:type="default" r:id="rId69"/>
          <w:footerReference w:type="even" r:id="rId70"/>
          <w:footerReference w:type="default" r:id="rId71"/>
          <w:headerReference w:type="first" r:id="rId72"/>
          <w:footerReference w:type="first" r:id="rId73"/>
          <w:pgSz w:w="16838" w:h="11906" w:orient="landscape" w:code="9"/>
          <w:pgMar w:top="1418" w:right="567" w:bottom="567" w:left="567" w:header="709" w:footer="709" w:gutter="0"/>
          <w:pgNumType w:start="10"/>
          <w:cols w:space="708"/>
          <w:docGrid w:linePitch="360"/>
        </w:sectPr>
      </w:pPr>
    </w:p>
    <w:p w:rsidR="00572173" w:rsidRPr="00572173" w:rsidRDefault="00572173" w:rsidP="00572173">
      <w:pPr>
        <w:pStyle w:val="a7"/>
        <w:rPr>
          <w:b/>
          <w:szCs w:val="28"/>
        </w:rPr>
      </w:pPr>
      <w:r w:rsidRPr="00572173">
        <w:rPr>
          <w:b/>
          <w:szCs w:val="28"/>
          <w:lang w:val="en-US"/>
        </w:rPr>
        <w:lastRenderedPageBreak/>
        <w:t>III</w:t>
      </w:r>
      <w:r w:rsidRPr="00572173">
        <w:rPr>
          <w:b/>
          <w:szCs w:val="28"/>
        </w:rPr>
        <w:t>. Правила и область применения расчетных показателей,</w:t>
      </w:r>
    </w:p>
    <w:p w:rsidR="00572173" w:rsidRPr="00572173" w:rsidRDefault="00572173" w:rsidP="00572173">
      <w:pPr>
        <w:pStyle w:val="a7"/>
        <w:rPr>
          <w:b/>
          <w:szCs w:val="28"/>
        </w:rPr>
      </w:pPr>
      <w:r w:rsidRPr="00572173">
        <w:rPr>
          <w:b/>
          <w:szCs w:val="28"/>
        </w:rPr>
        <w:t>содержащихся в основной части местных нормативов</w:t>
      </w:r>
    </w:p>
    <w:p w:rsidR="00572173" w:rsidRPr="00572173" w:rsidRDefault="00572173" w:rsidP="00572173">
      <w:pPr>
        <w:pStyle w:val="a7"/>
        <w:rPr>
          <w:b/>
          <w:szCs w:val="28"/>
        </w:rPr>
      </w:pPr>
      <w:r w:rsidRPr="00572173">
        <w:rPr>
          <w:b/>
          <w:szCs w:val="28"/>
        </w:rPr>
        <w:t>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и расчетные показатели максимально допустимого уровня территориальной доступности таких объектов для населения Ключевского сел</w:t>
      </w:r>
      <w:r w:rsidRPr="00572173">
        <w:rPr>
          <w:szCs w:val="28"/>
        </w:rPr>
        <w:t>ь</w:t>
      </w:r>
      <w:r w:rsidRPr="00572173">
        <w:rPr>
          <w:szCs w:val="28"/>
        </w:rPr>
        <w:t>совета, установленные в местных нормативах градостроительного проектиров</w:t>
      </w:r>
      <w:r w:rsidRPr="00572173">
        <w:rPr>
          <w:szCs w:val="28"/>
        </w:rPr>
        <w:t>а</w:t>
      </w:r>
      <w:r w:rsidRPr="00572173">
        <w:rPr>
          <w:szCs w:val="28"/>
        </w:rPr>
        <w:t>ния Ключевского сельсовета применяются при подготовке и внесении изменений в схему территориального планирования Ключевского сельсовета,  генеральные планы поселений (ГП поселения), документацию по планировке территории (ДППТ), правила землепользования и застройки муниципальных образований (ПЗЗ).</w:t>
      </w:r>
    </w:p>
    <w:p w:rsidR="00572173" w:rsidRPr="00572173" w:rsidRDefault="00572173" w:rsidP="00572173">
      <w:pPr>
        <w:pStyle w:val="a7"/>
        <w:rPr>
          <w:szCs w:val="28"/>
        </w:rPr>
      </w:pPr>
      <w:r w:rsidRPr="00572173">
        <w:rPr>
          <w:szCs w:val="28"/>
        </w:rPr>
        <w:t>Утвержденные МНГП Ключевского сельсовета подлежат применению:</w:t>
      </w:r>
    </w:p>
    <w:p w:rsidR="00572173" w:rsidRPr="00572173" w:rsidRDefault="00572173" w:rsidP="00572173">
      <w:pPr>
        <w:pStyle w:val="a7"/>
        <w:rPr>
          <w:szCs w:val="28"/>
        </w:rPr>
      </w:pPr>
      <w:r w:rsidRPr="00572173">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572173">
        <w:rPr>
          <w:szCs w:val="28"/>
        </w:rPr>
        <w:t>ь</w:t>
      </w:r>
      <w:r w:rsidRPr="00572173">
        <w:rPr>
          <w:szCs w:val="28"/>
        </w:rPr>
        <w:t>ства о градостроительной деятельности;</w:t>
      </w:r>
    </w:p>
    <w:p w:rsidR="00572173" w:rsidRPr="00572173" w:rsidRDefault="00572173" w:rsidP="00572173">
      <w:pPr>
        <w:pStyle w:val="a7"/>
        <w:rPr>
          <w:szCs w:val="28"/>
        </w:rPr>
      </w:pPr>
      <w:r w:rsidRPr="00572173">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572173">
        <w:rPr>
          <w:szCs w:val="28"/>
        </w:rPr>
        <w:t>ю</w:t>
      </w:r>
      <w:r w:rsidRPr="00572173">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572173">
        <w:rPr>
          <w:szCs w:val="28"/>
        </w:rPr>
        <w:t>о</w:t>
      </w:r>
      <w:r w:rsidRPr="00572173">
        <w:rPr>
          <w:szCs w:val="28"/>
        </w:rPr>
        <w:t>вания;</w:t>
      </w:r>
    </w:p>
    <w:p w:rsidR="00572173" w:rsidRPr="00572173" w:rsidRDefault="00572173" w:rsidP="00572173">
      <w:pPr>
        <w:pStyle w:val="a7"/>
        <w:rPr>
          <w:szCs w:val="28"/>
        </w:rPr>
      </w:pPr>
      <w:r w:rsidRPr="00572173">
        <w:rPr>
          <w:szCs w:val="28"/>
        </w:rPr>
        <w:t>разработчиками градостроительной документации, заказчиками градостроител</w:t>
      </w:r>
      <w:r w:rsidRPr="00572173">
        <w:rPr>
          <w:szCs w:val="28"/>
        </w:rPr>
        <w:t>ь</w:t>
      </w:r>
      <w:r w:rsidRPr="00572173">
        <w:rPr>
          <w:szCs w:val="28"/>
        </w:rPr>
        <w:t>ной документации и иными заинтересованными лицами при оценке качества гр</w:t>
      </w:r>
      <w:r w:rsidRPr="00572173">
        <w:rPr>
          <w:szCs w:val="28"/>
        </w:rPr>
        <w:t>а</w:t>
      </w:r>
      <w:r w:rsidRPr="00572173">
        <w:rPr>
          <w:szCs w:val="28"/>
        </w:rPr>
        <w:t>достроительной документации в плане соответствия ее решений целям повыш</w:t>
      </w:r>
      <w:r w:rsidRPr="00572173">
        <w:rPr>
          <w:szCs w:val="28"/>
        </w:rPr>
        <w:t>е</w:t>
      </w:r>
      <w:r w:rsidRPr="00572173">
        <w:rPr>
          <w:szCs w:val="28"/>
        </w:rPr>
        <w:t>ния качества жизни населения.</w:t>
      </w:r>
    </w:p>
    <w:p w:rsidR="00572173" w:rsidRPr="00572173" w:rsidRDefault="00572173" w:rsidP="00572173">
      <w:pPr>
        <w:pStyle w:val="a7"/>
        <w:rPr>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населения муниципального образования, установленные МНГП Ключевского сельсовета, не могут быть ниже предельных значений ра</w:t>
      </w:r>
      <w:r w:rsidRPr="00572173">
        <w:rPr>
          <w:szCs w:val="28"/>
        </w:rPr>
        <w:t>с</w:t>
      </w:r>
      <w:r w:rsidRPr="00572173">
        <w:rPr>
          <w:szCs w:val="28"/>
        </w:rPr>
        <w:t>четных показателей минимально допустимого уровня обеспеченности объектами местного значения населения муниципальных образований Новосибирской обла</w:t>
      </w:r>
      <w:r w:rsidRPr="00572173">
        <w:rPr>
          <w:szCs w:val="28"/>
        </w:rPr>
        <w:t>с</w:t>
      </w:r>
      <w:r w:rsidRPr="00572173">
        <w:rPr>
          <w:szCs w:val="28"/>
        </w:rPr>
        <w:t>ти, установленных РНГП Новосибирской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минимально допустимого уро</w:t>
      </w:r>
      <w:r w:rsidRPr="00572173">
        <w:rPr>
          <w:szCs w:val="28"/>
        </w:rPr>
        <w:t>в</w:t>
      </w:r>
      <w:r w:rsidRPr="00572173">
        <w:rPr>
          <w:szCs w:val="28"/>
        </w:rPr>
        <w:t>ня обеспеченности объектами местного значения населения муниципальных обр</w:t>
      </w:r>
      <w:r w:rsidRPr="00572173">
        <w:rPr>
          <w:szCs w:val="28"/>
        </w:rPr>
        <w:t>а</w:t>
      </w:r>
      <w:r w:rsidRPr="00572173">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572173">
        <w:rPr>
          <w:szCs w:val="28"/>
        </w:rPr>
        <w:t>у</w:t>
      </w:r>
      <w:r w:rsidRPr="00572173">
        <w:rPr>
          <w:szCs w:val="28"/>
        </w:rPr>
        <w:t>ниципального образования, установленных МНГП  Ключевского сельсовета, применению подлежат расчетные показатели РНГП Новосибирской области с учетом требований федерального законодательства.</w:t>
      </w:r>
    </w:p>
    <w:p w:rsidR="00572173" w:rsidRPr="00572173" w:rsidRDefault="00572173" w:rsidP="00572173">
      <w:pPr>
        <w:pStyle w:val="a7"/>
        <w:rPr>
          <w:szCs w:val="28"/>
        </w:rPr>
      </w:pPr>
      <w:r w:rsidRPr="00572173">
        <w:rPr>
          <w:szCs w:val="28"/>
        </w:rPr>
        <w:t>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муниципального образов</w:t>
      </w:r>
      <w:r w:rsidRPr="00572173">
        <w:rPr>
          <w:szCs w:val="28"/>
        </w:rPr>
        <w:t>а</w:t>
      </w:r>
      <w:r w:rsidRPr="00572173">
        <w:rPr>
          <w:szCs w:val="28"/>
        </w:rPr>
        <w:t>ния, установленные МНГП Ключевского сельсовета, не могут превышать пр</w:t>
      </w:r>
      <w:r w:rsidRPr="00572173">
        <w:rPr>
          <w:szCs w:val="28"/>
        </w:rPr>
        <w:t>е</w:t>
      </w:r>
      <w:r w:rsidRPr="00572173">
        <w:rPr>
          <w:szCs w:val="28"/>
        </w:rPr>
        <w:t>дельные значения расчетных показателей максимально допустимого уровня те</w:t>
      </w:r>
      <w:r w:rsidRPr="00572173">
        <w:rPr>
          <w:szCs w:val="28"/>
        </w:rPr>
        <w:t>р</w:t>
      </w:r>
      <w:r w:rsidRPr="00572173">
        <w:rPr>
          <w:szCs w:val="28"/>
        </w:rPr>
        <w:t>риториальной доступности объектов местного значения для населения муниц</w:t>
      </w:r>
      <w:r w:rsidRPr="00572173">
        <w:rPr>
          <w:szCs w:val="28"/>
        </w:rPr>
        <w:t>и</w:t>
      </w:r>
      <w:r w:rsidRPr="00572173">
        <w:rPr>
          <w:szCs w:val="28"/>
        </w:rPr>
        <w:lastRenderedPageBreak/>
        <w:t>пальных образований Новосибирской области, установленных РНГП Новосиби</w:t>
      </w:r>
      <w:r w:rsidRPr="00572173">
        <w:rPr>
          <w:szCs w:val="28"/>
        </w:rPr>
        <w:t>р</w:t>
      </w:r>
      <w:r w:rsidRPr="00572173">
        <w:rPr>
          <w:szCs w:val="28"/>
        </w:rPr>
        <w:t>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572173">
        <w:rPr>
          <w:szCs w:val="28"/>
        </w:rPr>
        <w:t>о</w:t>
      </w:r>
      <w:r w:rsidRPr="00572173">
        <w:rPr>
          <w:szCs w:val="28"/>
        </w:rPr>
        <w:t>казателей максимально допустимого уровня территориальной доступности объе</w:t>
      </w:r>
      <w:r w:rsidRPr="00572173">
        <w:rPr>
          <w:szCs w:val="28"/>
        </w:rPr>
        <w:t>к</w:t>
      </w:r>
      <w:r w:rsidRPr="00572173">
        <w:rPr>
          <w:szCs w:val="28"/>
        </w:rPr>
        <w:t>тов местного значения для населения муниципального образования, установле</w:t>
      </w:r>
      <w:r w:rsidRPr="00572173">
        <w:rPr>
          <w:szCs w:val="28"/>
        </w:rPr>
        <w:t>н</w:t>
      </w:r>
      <w:r w:rsidRPr="00572173">
        <w:rPr>
          <w:szCs w:val="28"/>
        </w:rPr>
        <w:t>ных МНГП  Ключевского сельсовета, применению подлежат расчетные показат</w:t>
      </w:r>
      <w:r w:rsidRPr="00572173">
        <w:rPr>
          <w:szCs w:val="28"/>
        </w:rPr>
        <w:t>е</w:t>
      </w:r>
      <w:r w:rsidRPr="00572173">
        <w:rPr>
          <w:szCs w:val="28"/>
        </w:rPr>
        <w:t>ли РНГП Новосибирской области с учетом требований федерального законод</w:t>
      </w:r>
      <w:r w:rsidRPr="00572173">
        <w:rPr>
          <w:szCs w:val="28"/>
        </w:rPr>
        <w:t>а</w:t>
      </w:r>
      <w:r w:rsidRPr="00572173">
        <w:rPr>
          <w:szCs w:val="28"/>
        </w:rPr>
        <w:t>тельства.</w:t>
      </w:r>
    </w:p>
    <w:p w:rsidR="00572173" w:rsidRPr="00572173" w:rsidRDefault="00572173" w:rsidP="00572173">
      <w:pPr>
        <w:pStyle w:val="a7"/>
        <w:rPr>
          <w:b/>
          <w:bCs/>
          <w:szCs w:val="28"/>
        </w:rPr>
      </w:pPr>
    </w:p>
    <w:p w:rsidR="00572173" w:rsidRPr="00572173" w:rsidRDefault="00572173" w:rsidP="00572173">
      <w:pPr>
        <w:pStyle w:val="a7"/>
        <w:rPr>
          <w:b/>
          <w:bCs/>
          <w:szCs w:val="28"/>
        </w:rPr>
      </w:pPr>
      <w:r w:rsidRPr="00572173">
        <w:rPr>
          <w:b/>
          <w:bCs/>
          <w:szCs w:val="28"/>
          <w:lang w:val="en-US"/>
        </w:rPr>
        <w:t>IV</w:t>
      </w:r>
      <w:r w:rsidRPr="00572173">
        <w:rPr>
          <w:b/>
          <w:bCs/>
          <w:szCs w:val="28"/>
        </w:rPr>
        <w:t>.</w:t>
      </w:r>
      <w:r w:rsidRPr="00572173">
        <w:rPr>
          <w:b/>
          <w:bCs/>
          <w:szCs w:val="28"/>
          <w:lang w:val="en-US"/>
        </w:rPr>
        <w:t> </w:t>
      </w:r>
      <w:r w:rsidRPr="00572173">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b/>
          <w:bCs/>
          <w:szCs w:val="28"/>
        </w:rPr>
      </w:pPr>
    </w:p>
    <w:p w:rsidR="00572173" w:rsidRPr="00572173" w:rsidRDefault="00572173" w:rsidP="00572173">
      <w:pPr>
        <w:pStyle w:val="a7"/>
        <w:rPr>
          <w:szCs w:val="28"/>
        </w:rPr>
      </w:pPr>
      <w:r w:rsidRPr="00572173">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Ключевск</w:t>
      </w:r>
      <w:r w:rsidRPr="00572173">
        <w:rPr>
          <w:szCs w:val="28"/>
        </w:rPr>
        <w:t>о</w:t>
      </w:r>
      <w:r w:rsidRPr="00572173">
        <w:rPr>
          <w:szCs w:val="28"/>
        </w:rPr>
        <w:t xml:space="preserve">го сельсовета </w:t>
      </w:r>
      <w:r w:rsidRPr="00572173">
        <w:rPr>
          <w:bCs/>
          <w:szCs w:val="28"/>
        </w:rPr>
        <w:t>Венгеровского района</w:t>
      </w:r>
      <w:r w:rsidRPr="00572173">
        <w:rPr>
          <w:szCs w:val="28"/>
        </w:rPr>
        <w:t>.</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Федеральные законы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Водный </w:t>
      </w:r>
      <w:hyperlink r:id="rId74" w:tooltip="&quot;Водный кодекс Российской Федерации&quot; от 03.06.2006 N 74-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Градостроительный </w:t>
      </w:r>
      <w:hyperlink r:id="rId75"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Земельный </w:t>
      </w:r>
      <w:hyperlink r:id="rId76"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Лесной </w:t>
      </w:r>
      <w:hyperlink r:id="rId77" w:tooltip="&quot;Лесной кодекс Российской Федерации&quot; от 04.12.2006 N 200-ФЗ (ред. от 21.07.2014) (с изм. и доп., вступ. в силу с 01.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Федеральный </w:t>
      </w:r>
      <w:hyperlink r:id="rId78"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572173">
          <w:rPr>
            <w:szCs w:val="28"/>
          </w:rPr>
          <w:t>закон</w:t>
        </w:r>
      </w:hyperlink>
      <w:r w:rsidRPr="00572173">
        <w:rPr>
          <w:szCs w:val="28"/>
        </w:rPr>
        <w:t xml:space="preserve"> от 06.10.2003 № 131-ФЗ «Об общих принципах организации местного самоуправления в Российской Федерации»;</w:t>
      </w:r>
    </w:p>
    <w:p w:rsidR="00572173" w:rsidRPr="00572173" w:rsidRDefault="00572173" w:rsidP="00572173">
      <w:pPr>
        <w:pStyle w:val="a7"/>
        <w:rPr>
          <w:szCs w:val="28"/>
        </w:rPr>
      </w:pPr>
      <w:r w:rsidRPr="00572173">
        <w:rPr>
          <w:szCs w:val="28"/>
        </w:rPr>
        <w:t xml:space="preserve">Федеральный </w:t>
      </w:r>
      <w:hyperlink r:id="rId79"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572173">
          <w:rPr>
            <w:szCs w:val="28"/>
          </w:rPr>
          <w:t>закон</w:t>
        </w:r>
      </w:hyperlink>
      <w:r w:rsidRPr="00572173">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572173" w:rsidRPr="00572173" w:rsidRDefault="00572173" w:rsidP="00572173">
      <w:pPr>
        <w:pStyle w:val="a7"/>
        <w:rPr>
          <w:szCs w:val="28"/>
        </w:rPr>
      </w:pPr>
      <w:r w:rsidRPr="00572173">
        <w:rPr>
          <w:szCs w:val="28"/>
        </w:rPr>
        <w:t xml:space="preserve">Федеральный </w:t>
      </w:r>
      <w:hyperlink r:id="rId80" w:tooltip="Федеральный закон от 12.02.1998 N 28-ФЗ (ред. от 28.12.2013) &quot;О гражданской обороне&quot;{КонсультантПлюс}" w:history="1">
        <w:r w:rsidRPr="00572173">
          <w:rPr>
            <w:szCs w:val="28"/>
          </w:rPr>
          <w:t>закон</w:t>
        </w:r>
      </w:hyperlink>
      <w:r w:rsidRPr="00572173">
        <w:rPr>
          <w:szCs w:val="28"/>
        </w:rPr>
        <w:t xml:space="preserve"> от 12.02.1998 № 28-ФЗ «О гражданской обороне»;</w:t>
      </w:r>
    </w:p>
    <w:p w:rsidR="00572173" w:rsidRPr="00572173" w:rsidRDefault="00572173" w:rsidP="00572173">
      <w:pPr>
        <w:pStyle w:val="a7"/>
        <w:rPr>
          <w:szCs w:val="28"/>
        </w:rPr>
      </w:pPr>
      <w:r w:rsidRPr="00572173">
        <w:rPr>
          <w:szCs w:val="28"/>
        </w:rPr>
        <w:t xml:space="preserve">Федеральный </w:t>
      </w:r>
      <w:hyperlink r:id="rId81" w:tooltip="Федеральный закон от 04.05.1999 N 96-ФЗ (ред. от 29.12.2014) &quot;Об охране атмосферного воздуха&quot;{КонсультантПлюс}" w:history="1">
        <w:r w:rsidRPr="00572173">
          <w:rPr>
            <w:szCs w:val="28"/>
          </w:rPr>
          <w:t>закон</w:t>
        </w:r>
      </w:hyperlink>
      <w:r w:rsidRPr="00572173">
        <w:rPr>
          <w:szCs w:val="28"/>
        </w:rPr>
        <w:t xml:space="preserve"> от 04.05.1999 № 96-ФЗ «Об охране атмосферного воздуха»;</w:t>
      </w:r>
    </w:p>
    <w:p w:rsidR="00572173" w:rsidRPr="00572173" w:rsidRDefault="00572173" w:rsidP="00572173">
      <w:pPr>
        <w:pStyle w:val="a7"/>
        <w:rPr>
          <w:szCs w:val="28"/>
        </w:rPr>
      </w:pPr>
      <w:r w:rsidRPr="00572173">
        <w:rPr>
          <w:szCs w:val="28"/>
        </w:rPr>
        <w:t>Федеральный закон от 25.06.2002 № 73-ФЗ «Об объектах культурного наследия (памятниках истории и культуры) народов Российской Федерации»;</w:t>
      </w:r>
    </w:p>
    <w:p w:rsidR="00572173" w:rsidRPr="00572173" w:rsidRDefault="00B7799B" w:rsidP="00572173">
      <w:pPr>
        <w:pStyle w:val="a7"/>
        <w:rPr>
          <w:szCs w:val="28"/>
        </w:rPr>
      </w:pPr>
      <w:hyperlink r:id="rId82" w:tooltip="Закон РФ от 21.02.1992 N 2395-1 (ред. от 29.12.2014) &quot;О недрах&quot; (с изм. и доп., вступ. в силу с 01.02.2015){КонсультантПлюс}" w:history="1">
        <w:r w:rsidR="00572173" w:rsidRPr="00572173">
          <w:rPr>
            <w:szCs w:val="28"/>
          </w:rPr>
          <w:t>Закон</w:t>
        </w:r>
      </w:hyperlink>
      <w:r w:rsidR="00572173" w:rsidRPr="00572173">
        <w:rPr>
          <w:szCs w:val="28"/>
        </w:rPr>
        <w:t xml:space="preserve"> Российской Федерации от 21.02.1992 № 2395-1 «О недрах»;</w:t>
      </w:r>
    </w:p>
    <w:p w:rsidR="00572173" w:rsidRPr="00572173" w:rsidRDefault="00572173" w:rsidP="00572173">
      <w:pPr>
        <w:pStyle w:val="a7"/>
        <w:rPr>
          <w:szCs w:val="28"/>
        </w:rPr>
      </w:pPr>
      <w:r w:rsidRPr="00572173">
        <w:rPr>
          <w:szCs w:val="28"/>
        </w:rPr>
        <w:t xml:space="preserve">Федеральный </w:t>
      </w:r>
      <w:hyperlink r:id="rId83" w:tooltip="Федеральный закон от 26.03.2003 N 35-ФЗ (ред. от 29.12.2014) &quot;Об электроэнергетике&quot;{КонсультантПлюс}" w:history="1">
        <w:r w:rsidRPr="00572173">
          <w:rPr>
            <w:szCs w:val="28"/>
          </w:rPr>
          <w:t>закон</w:t>
        </w:r>
      </w:hyperlink>
      <w:r w:rsidRPr="00572173">
        <w:rPr>
          <w:szCs w:val="28"/>
        </w:rPr>
        <w:t xml:space="preserve"> от 26.03.2003 № 35-ФЗ «Об электроэнергетике»;</w:t>
      </w:r>
    </w:p>
    <w:p w:rsidR="00572173" w:rsidRPr="00572173" w:rsidRDefault="00572173" w:rsidP="00572173">
      <w:pPr>
        <w:pStyle w:val="a7"/>
        <w:rPr>
          <w:szCs w:val="28"/>
        </w:rPr>
      </w:pPr>
      <w:r w:rsidRPr="00572173">
        <w:rPr>
          <w:szCs w:val="28"/>
        </w:rPr>
        <w:t xml:space="preserve">Федеральный </w:t>
      </w:r>
      <w:hyperlink r:id="rId84" w:tooltip="Федеральный закон от 31.03.1999 N 69-ФЗ (ред. от 21.07.2014) &quot;О газоснабжении в Российской Федерации&quot;{КонсультантПлюс}" w:history="1">
        <w:r w:rsidRPr="00572173">
          <w:rPr>
            <w:szCs w:val="28"/>
          </w:rPr>
          <w:t>закон</w:t>
        </w:r>
      </w:hyperlink>
      <w:r w:rsidRPr="00572173">
        <w:rPr>
          <w:szCs w:val="28"/>
        </w:rPr>
        <w:t xml:space="preserve"> от 31.03.1999 № 69-ФЗ «О газоснабжении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85" w:tooltip="Федеральный закон от 07.07.2003 N 126-ФЗ (ред. от 21.07.2014) &quot;О связи&quot; (с изм. и доп., вступ. в силу с 21.10.2014){КонсультантПлюс}" w:history="1">
        <w:r w:rsidRPr="00572173">
          <w:rPr>
            <w:szCs w:val="28"/>
          </w:rPr>
          <w:t>закон</w:t>
        </w:r>
      </w:hyperlink>
      <w:r w:rsidRPr="00572173">
        <w:rPr>
          <w:szCs w:val="28"/>
        </w:rPr>
        <w:t xml:space="preserve"> от 07.07.2003 № 126-ФЗ «О связи»;</w:t>
      </w:r>
    </w:p>
    <w:p w:rsidR="00572173" w:rsidRPr="00572173" w:rsidRDefault="00572173" w:rsidP="00572173">
      <w:pPr>
        <w:pStyle w:val="a7"/>
        <w:rPr>
          <w:szCs w:val="28"/>
        </w:rPr>
      </w:pPr>
      <w:r w:rsidRPr="00572173">
        <w:rPr>
          <w:szCs w:val="28"/>
        </w:rPr>
        <w:t xml:space="preserve">Федеральный </w:t>
      </w:r>
      <w:hyperlink r:id="rId86" w:tooltip="Федеральный закон от 27.07.2010 N 190-ФЗ (ред. от 29.12.2014) &quot;О теплоснабжении&quot;{КонсультантПлюс}" w:history="1">
        <w:r w:rsidRPr="00572173">
          <w:rPr>
            <w:szCs w:val="28"/>
          </w:rPr>
          <w:t>закон</w:t>
        </w:r>
      </w:hyperlink>
      <w:r w:rsidRPr="00572173">
        <w:rPr>
          <w:szCs w:val="28"/>
        </w:rPr>
        <w:t xml:space="preserve"> от 27.07.2010 № 190-ФЗ «О теплоснабжении»;</w:t>
      </w:r>
    </w:p>
    <w:p w:rsidR="00572173" w:rsidRPr="00572173" w:rsidRDefault="00572173" w:rsidP="00572173">
      <w:pPr>
        <w:pStyle w:val="a7"/>
        <w:rPr>
          <w:szCs w:val="28"/>
        </w:rPr>
      </w:pPr>
      <w:r w:rsidRPr="00572173">
        <w:rPr>
          <w:szCs w:val="28"/>
        </w:rPr>
        <w:t xml:space="preserve">Федеральный </w:t>
      </w:r>
      <w:hyperlink r:id="rId87" w:tooltip="Федеральный закон от 07.12.2011 N 416-ФЗ (ред. от 29.12.2014) &quot;О водоснабжении и водоотведении&quot; (с изм. и доп., вступ. в силу с 09.01.2015){КонсультантПлюс}" w:history="1">
        <w:r w:rsidRPr="00572173">
          <w:rPr>
            <w:szCs w:val="28"/>
          </w:rPr>
          <w:t>закон</w:t>
        </w:r>
      </w:hyperlink>
      <w:r w:rsidRPr="00572173">
        <w:rPr>
          <w:szCs w:val="28"/>
        </w:rPr>
        <w:t xml:space="preserve"> от 07.12.2011 № 416-ФЗ «О водоснабжении и водоотвед</w:t>
      </w:r>
      <w:r w:rsidRPr="00572173">
        <w:rPr>
          <w:szCs w:val="28"/>
        </w:rPr>
        <w:t>е</w:t>
      </w:r>
      <w:r w:rsidRPr="00572173">
        <w:rPr>
          <w:szCs w:val="28"/>
        </w:rPr>
        <w:t>нии»;</w:t>
      </w:r>
    </w:p>
    <w:p w:rsidR="00572173" w:rsidRPr="00572173" w:rsidRDefault="00572173" w:rsidP="00572173">
      <w:pPr>
        <w:pStyle w:val="a7"/>
        <w:rPr>
          <w:szCs w:val="28"/>
        </w:rPr>
      </w:pPr>
      <w:r w:rsidRPr="00572173">
        <w:rPr>
          <w:szCs w:val="28"/>
        </w:rPr>
        <w:t xml:space="preserve">Федеральный </w:t>
      </w:r>
      <w:hyperlink r:id="rId88" w:tooltip="Федеральный закон от 28.12.2013 N 442-ФЗ (ред. от 21.07.2014) &quot;Об основах социального обслуживания граждан в Российской Федерации&quot;{КонсультантПлюс}" w:history="1">
        <w:r w:rsidRPr="00572173">
          <w:rPr>
            <w:szCs w:val="28"/>
          </w:rPr>
          <w:t>закон</w:t>
        </w:r>
      </w:hyperlink>
      <w:r w:rsidRPr="00572173">
        <w:rPr>
          <w:szCs w:val="28"/>
        </w:rPr>
        <w:t xml:space="preserve"> от 28.12.2013 № 442-ФЗ «Об основах социального обслуж</w:t>
      </w:r>
      <w:r w:rsidRPr="00572173">
        <w:rPr>
          <w:szCs w:val="28"/>
        </w:rPr>
        <w:t>и</w:t>
      </w:r>
      <w:r w:rsidRPr="00572173">
        <w:rPr>
          <w:szCs w:val="28"/>
        </w:rPr>
        <w:t>вания граждан в Российской Федерации»;</w:t>
      </w:r>
    </w:p>
    <w:p w:rsidR="00572173" w:rsidRPr="00572173" w:rsidRDefault="00572173" w:rsidP="00572173">
      <w:pPr>
        <w:pStyle w:val="a7"/>
        <w:rPr>
          <w:szCs w:val="28"/>
        </w:rPr>
      </w:pPr>
      <w:r w:rsidRPr="00572173">
        <w:rPr>
          <w:szCs w:val="28"/>
        </w:rPr>
        <w:lastRenderedPageBreak/>
        <w:t xml:space="preserve">Федеральный </w:t>
      </w:r>
      <w:hyperlink r:id="rId89"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572173">
          <w:rPr>
            <w:szCs w:val="28"/>
          </w:rPr>
          <w:t>закон</w:t>
        </w:r>
      </w:hyperlink>
      <w:r w:rsidRPr="00572173">
        <w:rPr>
          <w:szCs w:val="28"/>
        </w:rPr>
        <w:t xml:space="preserve"> от 19.05.1995 № 81-ФЗ «О государственных пособиях гра</w:t>
      </w:r>
      <w:r w:rsidRPr="00572173">
        <w:rPr>
          <w:szCs w:val="28"/>
        </w:rPr>
        <w:t>ж</w:t>
      </w:r>
      <w:r w:rsidRPr="00572173">
        <w:rPr>
          <w:szCs w:val="28"/>
        </w:rPr>
        <w:t>данам, имеющим детей»;</w:t>
      </w:r>
    </w:p>
    <w:p w:rsidR="00572173" w:rsidRPr="00572173" w:rsidRDefault="00572173" w:rsidP="00572173">
      <w:pPr>
        <w:pStyle w:val="a7"/>
        <w:rPr>
          <w:szCs w:val="28"/>
        </w:rPr>
      </w:pPr>
      <w:r w:rsidRPr="00572173">
        <w:rPr>
          <w:szCs w:val="28"/>
        </w:rPr>
        <w:t xml:space="preserve">Федеральный </w:t>
      </w:r>
      <w:hyperlink r:id="rId90"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572173">
          <w:rPr>
            <w:szCs w:val="28"/>
          </w:rPr>
          <w:t>закон</w:t>
        </w:r>
      </w:hyperlink>
      <w:r w:rsidRPr="00572173">
        <w:rPr>
          <w:szCs w:val="28"/>
        </w:rPr>
        <w:t xml:space="preserve"> от 22.07.2008 № 123-ФЗ «Технический регламент о требованиях пожарной безопасности»;</w:t>
      </w:r>
    </w:p>
    <w:p w:rsidR="00572173" w:rsidRPr="00572173" w:rsidRDefault="00572173" w:rsidP="00572173">
      <w:pPr>
        <w:pStyle w:val="a7"/>
        <w:rPr>
          <w:szCs w:val="28"/>
        </w:rPr>
      </w:pPr>
      <w:r w:rsidRPr="00572173">
        <w:rPr>
          <w:szCs w:val="28"/>
        </w:rPr>
        <w:t xml:space="preserve">Федеральный </w:t>
      </w:r>
      <w:hyperlink r:id="rId91" w:tooltip="Федеральный закон от 22.08.1995 N 151-ФЗ (ред. от 02.07.2013) &quot;Об аварийно-спасательных службах и статусе спасателей&quot;{КонсультантПлюс}" w:history="1">
        <w:r w:rsidRPr="00572173">
          <w:rPr>
            <w:szCs w:val="28"/>
          </w:rPr>
          <w:t>закон</w:t>
        </w:r>
      </w:hyperlink>
      <w:r w:rsidRPr="00572173">
        <w:rPr>
          <w:szCs w:val="28"/>
        </w:rPr>
        <w:t xml:space="preserve"> от 22.08.1995 № 151-ФЗ «Об аварийно-спасательных службах и статусе спасателей»;</w:t>
      </w:r>
    </w:p>
    <w:p w:rsidR="00572173" w:rsidRPr="00572173" w:rsidRDefault="00572173" w:rsidP="00572173">
      <w:pPr>
        <w:pStyle w:val="a7"/>
        <w:rPr>
          <w:szCs w:val="28"/>
        </w:rPr>
      </w:pPr>
      <w:r w:rsidRPr="00572173">
        <w:rPr>
          <w:szCs w:val="28"/>
        </w:rPr>
        <w:t xml:space="preserve">Федеральный </w:t>
      </w:r>
      <w:hyperlink r:id="rId92" w:tooltip="Федеральный закон от 29.12.2012 N 273-ФЗ (ред. от 31.12.2014) &quot;Об образовании в Российской Федерации&quot;{КонсультантПлюс}" w:history="1">
        <w:r w:rsidRPr="00572173">
          <w:rPr>
            <w:szCs w:val="28"/>
          </w:rPr>
          <w:t>закон</w:t>
        </w:r>
      </w:hyperlink>
      <w:r w:rsidRPr="00572173">
        <w:rPr>
          <w:szCs w:val="28"/>
        </w:rPr>
        <w:t xml:space="preserve"> от 29.12.2012 № 273-ФЗ «Об образовании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93" w:tooltip="Федеральный закон от 24.06.1998 N 89-ФЗ (ред. от 29.12.2014) &quot;Об отходах производства и потребления&quot; (с изм. и доп., вступ. в силу с 01.02.2015){КонсультантПлюс}" w:history="1">
        <w:r w:rsidRPr="00572173">
          <w:rPr>
            <w:szCs w:val="28"/>
          </w:rPr>
          <w:t>закон</w:t>
        </w:r>
      </w:hyperlink>
      <w:r w:rsidRPr="00572173">
        <w:rPr>
          <w:szCs w:val="28"/>
        </w:rPr>
        <w:t xml:space="preserve"> от 24.06.1998 № 89-ФЗ «Об отходах производства и потребления»;</w:t>
      </w:r>
    </w:p>
    <w:p w:rsidR="00572173" w:rsidRPr="00572173" w:rsidRDefault="00572173" w:rsidP="00572173">
      <w:pPr>
        <w:pStyle w:val="a7"/>
        <w:rPr>
          <w:szCs w:val="28"/>
        </w:rPr>
      </w:pPr>
      <w:r w:rsidRPr="00572173">
        <w:rPr>
          <w:szCs w:val="28"/>
        </w:rPr>
        <w:t xml:space="preserve">Федеральный </w:t>
      </w:r>
      <w:hyperlink r:id="rId94" w:tooltip="Федеральный закон от 30.03.1999 N 52-ФЗ (ред. от 29.12.2014) &quot;О санитарно-эпидемиологическом благополучии населения&quot;{КонсультантПлюс}" w:history="1">
        <w:r w:rsidRPr="00572173">
          <w:rPr>
            <w:szCs w:val="28"/>
          </w:rPr>
          <w:t>закон</w:t>
        </w:r>
      </w:hyperlink>
      <w:r w:rsidRPr="00572173">
        <w:rPr>
          <w:szCs w:val="28"/>
        </w:rPr>
        <w:t xml:space="preserve"> от 30.03.1999 № 52-ФЗ «О санитарно-эпидемиологическом благополучии населения».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Иные нормативные акты Российской Федерации</w:t>
      </w:r>
    </w:p>
    <w:p w:rsidR="00572173" w:rsidRPr="00572173" w:rsidRDefault="00572173" w:rsidP="00572173">
      <w:pPr>
        <w:pStyle w:val="a7"/>
        <w:rPr>
          <w:szCs w:val="28"/>
        </w:rPr>
      </w:pPr>
    </w:p>
    <w:p w:rsidR="00572173" w:rsidRPr="00572173" w:rsidRDefault="00B7799B" w:rsidP="00572173">
      <w:pPr>
        <w:pStyle w:val="a7"/>
        <w:rPr>
          <w:szCs w:val="28"/>
        </w:rPr>
      </w:pPr>
      <w:hyperlink r:id="rId95"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572173" w:rsidRPr="00572173">
          <w:rPr>
            <w:szCs w:val="28"/>
          </w:rPr>
          <w:t>Распоряжение</w:t>
        </w:r>
      </w:hyperlink>
      <w:r w:rsidR="00572173" w:rsidRPr="00572173">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572173" w:rsidRPr="00572173" w:rsidRDefault="00572173" w:rsidP="00572173">
      <w:pPr>
        <w:pStyle w:val="a7"/>
        <w:rPr>
          <w:szCs w:val="28"/>
        </w:rPr>
      </w:pPr>
      <w:r w:rsidRPr="00572173">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572173">
        <w:rPr>
          <w:szCs w:val="28"/>
        </w:rPr>
        <w:t>е</w:t>
      </w:r>
      <w:r w:rsidRPr="00572173">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572173">
        <w:rPr>
          <w:szCs w:val="28"/>
        </w:rPr>
        <w:t>о</w:t>
      </w:r>
      <w:r w:rsidRPr="00572173">
        <w:rPr>
          <w:szCs w:val="28"/>
        </w:rPr>
        <w:t>рог, а также требованиях к перечню минимально необходимых услуг, оказыва</w:t>
      </w:r>
      <w:r w:rsidRPr="00572173">
        <w:rPr>
          <w:szCs w:val="28"/>
        </w:rPr>
        <w:t>е</w:t>
      </w:r>
      <w:r w:rsidRPr="00572173">
        <w:rPr>
          <w:szCs w:val="28"/>
        </w:rPr>
        <w:t>мых на таких объектах дорожного сервиса»;</w:t>
      </w:r>
    </w:p>
    <w:p w:rsidR="00572173" w:rsidRPr="00572173" w:rsidRDefault="00B7799B" w:rsidP="00572173">
      <w:pPr>
        <w:pStyle w:val="a7"/>
        <w:rPr>
          <w:szCs w:val="28"/>
        </w:rPr>
      </w:pPr>
      <w:hyperlink r:id="rId96"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572173" w:rsidRPr="00572173">
        <w:rPr>
          <w:szCs w:val="28"/>
        </w:rPr>
        <w:t>о</w:t>
      </w:r>
      <w:r w:rsidR="00572173" w:rsidRPr="00572173">
        <w:rPr>
          <w:szCs w:val="28"/>
        </w:rPr>
        <w:t>рожного сервиса»;</w:t>
      </w:r>
    </w:p>
    <w:p w:rsidR="00572173" w:rsidRPr="00572173" w:rsidRDefault="00B7799B" w:rsidP="00572173">
      <w:pPr>
        <w:pStyle w:val="a7"/>
        <w:rPr>
          <w:szCs w:val="28"/>
        </w:rPr>
      </w:pPr>
      <w:hyperlink r:id="rId97"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572173" w:rsidRPr="00572173" w:rsidRDefault="00572173" w:rsidP="00572173">
      <w:pPr>
        <w:pStyle w:val="a7"/>
        <w:rPr>
          <w:szCs w:val="28"/>
        </w:rPr>
      </w:pPr>
      <w:r w:rsidRPr="00572173">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572173">
        <w:rPr>
          <w:szCs w:val="28"/>
        </w:rPr>
        <w:t>о</w:t>
      </w:r>
      <w:r w:rsidRPr="00572173">
        <w:rPr>
          <w:szCs w:val="28"/>
        </w:rPr>
        <w:t>циального обслуживания»;</w:t>
      </w:r>
    </w:p>
    <w:p w:rsidR="00572173" w:rsidRPr="00572173" w:rsidRDefault="00B7799B" w:rsidP="00572173">
      <w:pPr>
        <w:pStyle w:val="a7"/>
        <w:rPr>
          <w:szCs w:val="28"/>
        </w:rPr>
      </w:pPr>
      <w:hyperlink r:id="rId98"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572173" w:rsidRPr="00572173">
          <w:rPr>
            <w:szCs w:val="28"/>
          </w:rPr>
          <w:t>приказ</w:t>
        </w:r>
      </w:hyperlink>
      <w:r w:rsidR="00572173" w:rsidRPr="00572173">
        <w:rPr>
          <w:szCs w:val="28"/>
        </w:rPr>
        <w:t xml:space="preserve"> Министерства здравоохранения и социального развития Российской Фед</w:t>
      </w:r>
      <w:r w:rsidR="00572173" w:rsidRPr="00572173">
        <w:rPr>
          <w:szCs w:val="28"/>
        </w:rPr>
        <w:t>е</w:t>
      </w:r>
      <w:r w:rsidR="00572173" w:rsidRPr="00572173">
        <w:rPr>
          <w:szCs w:val="28"/>
        </w:rPr>
        <w:t>рации от 15.05.2012 № 543н «Об утверждении Положения об организации оказ</w:t>
      </w:r>
      <w:r w:rsidR="00572173" w:rsidRPr="00572173">
        <w:rPr>
          <w:szCs w:val="28"/>
        </w:rPr>
        <w:t>а</w:t>
      </w:r>
      <w:r w:rsidR="00572173" w:rsidRPr="00572173">
        <w:rPr>
          <w:szCs w:val="28"/>
        </w:rPr>
        <w:t>ния первичной медико-санитарной помощи взрослому населению»;</w:t>
      </w:r>
    </w:p>
    <w:p w:rsidR="00572173" w:rsidRPr="00572173" w:rsidRDefault="00572173" w:rsidP="00572173">
      <w:pPr>
        <w:pStyle w:val="a7"/>
        <w:rPr>
          <w:szCs w:val="28"/>
        </w:rPr>
      </w:pPr>
      <w:r w:rsidRPr="00572173">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572173">
        <w:rPr>
          <w:szCs w:val="28"/>
        </w:rPr>
        <w:t>я</w:t>
      </w:r>
      <w:r w:rsidRPr="00572173">
        <w:rPr>
          <w:szCs w:val="28"/>
        </w:rPr>
        <w:t>тельности по основным общеобразовательным программам - образовательным программам дошкольного образования»;</w:t>
      </w:r>
    </w:p>
    <w:p w:rsidR="00572173" w:rsidRPr="00572173" w:rsidRDefault="00572173" w:rsidP="00572173">
      <w:pPr>
        <w:pStyle w:val="a7"/>
        <w:rPr>
          <w:szCs w:val="28"/>
        </w:rPr>
      </w:pPr>
      <w:r w:rsidRPr="00572173">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572173">
        <w:rPr>
          <w:szCs w:val="28"/>
        </w:rPr>
        <w:t>а</w:t>
      </w:r>
      <w:r w:rsidRPr="00572173">
        <w:rPr>
          <w:szCs w:val="28"/>
        </w:rPr>
        <w:t>ботки и утилизации биологических отходов»;</w:t>
      </w:r>
    </w:p>
    <w:p w:rsidR="00572173" w:rsidRPr="00572173" w:rsidRDefault="00572173" w:rsidP="00572173">
      <w:pPr>
        <w:pStyle w:val="a7"/>
        <w:rPr>
          <w:szCs w:val="28"/>
        </w:rPr>
      </w:pPr>
      <w:r w:rsidRPr="00572173">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572173">
        <w:rPr>
          <w:szCs w:val="28"/>
        </w:rPr>
        <w:t>е</w:t>
      </w:r>
      <w:r w:rsidRPr="00572173">
        <w:rPr>
          <w:szCs w:val="28"/>
        </w:rPr>
        <w:t>рации и органам местного самоуправления по развитию сети организаций культ</w:t>
      </w:r>
      <w:r w:rsidRPr="00572173">
        <w:rPr>
          <w:szCs w:val="28"/>
        </w:rPr>
        <w:t>у</w:t>
      </w:r>
      <w:r w:rsidRPr="00572173">
        <w:rPr>
          <w:szCs w:val="28"/>
        </w:rPr>
        <w:t>ры и обеспеченности населения услугами организаций культуры».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Нормативные правовые акты Новосибирской области</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30.12.2003 № 162-ОЗ «Об обороте земель сел</w:t>
      </w:r>
      <w:r w:rsidRPr="00572173">
        <w:rPr>
          <w:szCs w:val="28"/>
        </w:rPr>
        <w:t>ь</w:t>
      </w:r>
      <w:r w:rsidRPr="00572173">
        <w:rPr>
          <w:szCs w:val="28"/>
        </w:rPr>
        <w:t>скохозяйственного назначения на территории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02.06.2004 № 200-ОЗ «О статусе и границах м</w:t>
      </w:r>
      <w:r w:rsidRPr="00572173">
        <w:rPr>
          <w:bCs/>
          <w:szCs w:val="28"/>
        </w:rPr>
        <w:t>у</w:t>
      </w:r>
      <w:r w:rsidRPr="00572173">
        <w:rPr>
          <w:bCs/>
          <w:szCs w:val="28"/>
        </w:rPr>
        <w:t>ниципальных образований Новосибирской области»;</w:t>
      </w:r>
    </w:p>
    <w:p w:rsidR="00572173" w:rsidRPr="00572173" w:rsidRDefault="00572173" w:rsidP="00572173">
      <w:pPr>
        <w:pStyle w:val="a7"/>
        <w:rPr>
          <w:szCs w:val="28"/>
        </w:rPr>
      </w:pPr>
      <w:r w:rsidRPr="00572173">
        <w:rPr>
          <w:szCs w:val="28"/>
        </w:rPr>
        <w:t>Закон Новосибирской области от 26.09.2005 № 325-ОЗ «Об особо охраняемых природных территориях в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16.03.2006 № 4-ОЗ «Об административно-территориальном устройстве Новосибирской области»;</w:t>
      </w:r>
    </w:p>
    <w:p w:rsidR="00572173" w:rsidRPr="00572173" w:rsidRDefault="00572173" w:rsidP="00572173">
      <w:pPr>
        <w:pStyle w:val="a7"/>
        <w:rPr>
          <w:szCs w:val="28"/>
        </w:rPr>
      </w:pPr>
      <w:r w:rsidRPr="00572173">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572173">
        <w:rPr>
          <w:szCs w:val="28"/>
        </w:rPr>
        <w:t>с</w:t>
      </w:r>
      <w:r w:rsidRPr="00572173">
        <w:rPr>
          <w:szCs w:val="28"/>
        </w:rPr>
        <w:t>положенных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27.04.2010 № 481-ОЗ «О регулировании град</w:t>
      </w:r>
      <w:r w:rsidRPr="00572173">
        <w:rPr>
          <w:szCs w:val="28"/>
        </w:rPr>
        <w:t>о</w:t>
      </w:r>
      <w:r w:rsidRPr="00572173">
        <w:rPr>
          <w:szCs w:val="28"/>
        </w:rPr>
        <w:t>строительной деятельности в Новосибирской области»;</w:t>
      </w:r>
    </w:p>
    <w:p w:rsidR="00572173" w:rsidRPr="00572173" w:rsidRDefault="00572173" w:rsidP="00572173">
      <w:pPr>
        <w:pStyle w:val="a7"/>
        <w:rPr>
          <w:szCs w:val="28"/>
        </w:rPr>
      </w:pPr>
      <w:r w:rsidRPr="00572173">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572173">
        <w:rPr>
          <w:szCs w:val="28"/>
        </w:rPr>
        <w:t>с</w:t>
      </w:r>
      <w:r w:rsidRPr="00572173">
        <w:rPr>
          <w:szCs w:val="28"/>
        </w:rPr>
        <w:t>ти»;</w:t>
      </w:r>
    </w:p>
    <w:p w:rsidR="00572173" w:rsidRPr="00572173" w:rsidRDefault="00572173" w:rsidP="00572173">
      <w:pPr>
        <w:pStyle w:val="a7"/>
        <w:rPr>
          <w:szCs w:val="28"/>
        </w:rPr>
      </w:pPr>
      <w:r w:rsidRPr="00572173">
        <w:rPr>
          <w:szCs w:val="28"/>
          <w:shd w:val="clear" w:color="auto" w:fill="FFFFFF"/>
        </w:rPr>
        <w:t>постановление Правительства Новосибирской области от 19.03.2019 № 105-п</w:t>
      </w:r>
      <w:r w:rsidRPr="00572173">
        <w:rPr>
          <w:szCs w:val="28"/>
        </w:rPr>
        <w:t xml:space="preserve"> «</w:t>
      </w:r>
      <w:r w:rsidRPr="00572173">
        <w:rPr>
          <w:szCs w:val="28"/>
          <w:shd w:val="clear" w:color="auto" w:fill="FFFFFF"/>
        </w:rPr>
        <w:t>О Стратегии социально-экономического развития Новосибирской области на период до 2030 года».</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Своды правил по проектированию и строительству (СП)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42.13330.2016. Свод правил. Градостроительство. Планировка и застройка г</w:t>
      </w:r>
      <w:r w:rsidRPr="00572173">
        <w:rPr>
          <w:szCs w:val="28"/>
        </w:rPr>
        <w:t>о</w:t>
      </w:r>
      <w:r w:rsidRPr="00572173">
        <w:rPr>
          <w:szCs w:val="28"/>
        </w:rPr>
        <w:t>родских и сельских поселений. Актуализированная редакция СНиП 2.07.01-89*;</w:t>
      </w:r>
    </w:p>
    <w:p w:rsidR="00572173" w:rsidRPr="00572173" w:rsidRDefault="00572173" w:rsidP="00572173">
      <w:pPr>
        <w:pStyle w:val="a7"/>
        <w:rPr>
          <w:szCs w:val="28"/>
        </w:rPr>
      </w:pPr>
      <w:r w:rsidRPr="00572173">
        <w:rPr>
          <w:szCs w:val="28"/>
        </w:rPr>
        <w:t>СП 145.13330.2020. Свод правил. Дома-интернаты. Правила проектирования;</w:t>
      </w:r>
    </w:p>
    <w:p w:rsidR="00572173" w:rsidRPr="00572173" w:rsidRDefault="00572173" w:rsidP="00572173">
      <w:pPr>
        <w:pStyle w:val="a7"/>
        <w:rPr>
          <w:szCs w:val="28"/>
        </w:rPr>
      </w:pPr>
      <w:r w:rsidRPr="00572173">
        <w:rPr>
          <w:szCs w:val="28"/>
        </w:rPr>
        <w:t>СП 35-106-2003. Расчет и размещение учреждений социального обслуживания пожилых людей;</w:t>
      </w:r>
    </w:p>
    <w:p w:rsidR="00572173" w:rsidRPr="00572173" w:rsidRDefault="00572173" w:rsidP="00572173">
      <w:pPr>
        <w:pStyle w:val="a7"/>
        <w:rPr>
          <w:szCs w:val="28"/>
        </w:rPr>
      </w:pPr>
      <w:r w:rsidRPr="00572173">
        <w:rPr>
          <w:szCs w:val="28"/>
        </w:rPr>
        <w:t>СП 31.13330.2012. Свод правил. Водоснабжение. Наружные сети и сооружения. Актуализированная редакция СНиП 2.04.02-84*;</w:t>
      </w:r>
    </w:p>
    <w:p w:rsidR="00572173" w:rsidRPr="00572173" w:rsidRDefault="00572173" w:rsidP="00572173">
      <w:pPr>
        <w:pStyle w:val="a7"/>
        <w:rPr>
          <w:szCs w:val="28"/>
        </w:rPr>
      </w:pPr>
      <w:r w:rsidRPr="00572173">
        <w:rPr>
          <w:szCs w:val="28"/>
        </w:rPr>
        <w:t>СП 32.13330.2018. Свод правил. Канализация. Наружные сети и сооружения. СНиП 2.04.03-85;</w:t>
      </w:r>
    </w:p>
    <w:p w:rsidR="00572173" w:rsidRPr="00572173" w:rsidRDefault="00572173" w:rsidP="00572173">
      <w:pPr>
        <w:pStyle w:val="a7"/>
        <w:rPr>
          <w:szCs w:val="28"/>
        </w:rPr>
      </w:pPr>
      <w:r w:rsidRPr="00572173">
        <w:rPr>
          <w:szCs w:val="28"/>
        </w:rPr>
        <w:t>СП 113.13330.2016. Свод правил. Стоянки автомобилей. Актуализированная р</w:t>
      </w:r>
      <w:r w:rsidRPr="00572173">
        <w:rPr>
          <w:szCs w:val="28"/>
        </w:rPr>
        <w:t>е</w:t>
      </w:r>
      <w:r w:rsidRPr="00572173">
        <w:rPr>
          <w:szCs w:val="28"/>
        </w:rPr>
        <w:t>дакция СНиП 21-02-99*;</w:t>
      </w:r>
    </w:p>
    <w:p w:rsidR="00572173" w:rsidRPr="00572173" w:rsidRDefault="00572173" w:rsidP="00572173">
      <w:pPr>
        <w:pStyle w:val="a7"/>
        <w:rPr>
          <w:szCs w:val="28"/>
        </w:rPr>
      </w:pPr>
      <w:r w:rsidRPr="00572173">
        <w:rPr>
          <w:szCs w:val="28"/>
        </w:rPr>
        <w:t>СП 34.13330.2021. Свод правил. Автомобильные дороги. СНиП 2.05.02-85*;</w:t>
      </w:r>
    </w:p>
    <w:p w:rsidR="00572173" w:rsidRPr="00572173" w:rsidRDefault="00572173" w:rsidP="00572173">
      <w:pPr>
        <w:pStyle w:val="a7"/>
        <w:rPr>
          <w:szCs w:val="28"/>
        </w:rPr>
      </w:pPr>
      <w:r w:rsidRPr="00572173">
        <w:rPr>
          <w:szCs w:val="28"/>
        </w:rPr>
        <w:lastRenderedPageBreak/>
        <w:t>СП 131.13330.2020. Свод правил. Строительная климатология. СНиП 23-01-99*;</w:t>
      </w:r>
    </w:p>
    <w:p w:rsidR="00572173" w:rsidRPr="00572173" w:rsidRDefault="00572173" w:rsidP="00572173">
      <w:pPr>
        <w:pStyle w:val="a7"/>
        <w:rPr>
          <w:szCs w:val="28"/>
        </w:rPr>
      </w:pPr>
      <w:r w:rsidRPr="00572173">
        <w:rPr>
          <w:szCs w:val="28"/>
        </w:rPr>
        <w:t>СП 59.13330.2020. Свод правил. Доступность зданий и сооружений для малом</w:t>
      </w:r>
      <w:r w:rsidRPr="00572173">
        <w:rPr>
          <w:szCs w:val="28"/>
        </w:rPr>
        <w:t>о</w:t>
      </w:r>
      <w:r w:rsidRPr="00572173">
        <w:rPr>
          <w:szCs w:val="28"/>
        </w:rPr>
        <w:t>бильных групп населения. СНиП 35-01-2001;</w:t>
      </w:r>
    </w:p>
    <w:p w:rsidR="00572173" w:rsidRPr="00572173" w:rsidRDefault="00572173" w:rsidP="00572173">
      <w:pPr>
        <w:pStyle w:val="a7"/>
        <w:rPr>
          <w:szCs w:val="28"/>
        </w:rPr>
      </w:pPr>
      <w:r w:rsidRPr="00572173">
        <w:rPr>
          <w:szCs w:val="28"/>
        </w:rPr>
        <w:t>СП 54.13330.2016. Свод правил. Здания жилые многоквартирные. Актуализир</w:t>
      </w:r>
      <w:r w:rsidRPr="00572173">
        <w:rPr>
          <w:szCs w:val="28"/>
        </w:rPr>
        <w:t>о</w:t>
      </w:r>
      <w:r w:rsidRPr="00572173">
        <w:rPr>
          <w:szCs w:val="28"/>
        </w:rPr>
        <w:t>ванная редакция СНиП 31-01-2003;</w:t>
      </w:r>
    </w:p>
    <w:p w:rsidR="00572173" w:rsidRPr="00572173" w:rsidRDefault="00572173" w:rsidP="00572173">
      <w:pPr>
        <w:pStyle w:val="a7"/>
        <w:rPr>
          <w:szCs w:val="28"/>
        </w:rPr>
      </w:pPr>
      <w:r w:rsidRPr="00572173">
        <w:rPr>
          <w:szCs w:val="28"/>
        </w:rPr>
        <w:t>СП 62.13330.2011. Свод правил. Газораспределительные системы. Актуализир</w:t>
      </w:r>
      <w:r w:rsidRPr="00572173">
        <w:rPr>
          <w:szCs w:val="28"/>
        </w:rPr>
        <w:t>о</w:t>
      </w:r>
      <w:r w:rsidRPr="00572173">
        <w:rPr>
          <w:szCs w:val="28"/>
        </w:rPr>
        <w:t>ванная редакция СНиП 42-01-2002;</w:t>
      </w:r>
    </w:p>
    <w:p w:rsidR="00572173" w:rsidRPr="00572173" w:rsidRDefault="00572173" w:rsidP="00572173">
      <w:pPr>
        <w:pStyle w:val="a7"/>
        <w:rPr>
          <w:szCs w:val="28"/>
        </w:rPr>
      </w:pPr>
      <w:r w:rsidRPr="00572173">
        <w:rPr>
          <w:szCs w:val="28"/>
        </w:rPr>
        <w:t>СП 50.13330.2012. Свод правил. Тепловая защита зданий. Актуализированная р</w:t>
      </w:r>
      <w:r w:rsidRPr="00572173">
        <w:rPr>
          <w:szCs w:val="28"/>
        </w:rPr>
        <w:t>е</w:t>
      </w:r>
      <w:r w:rsidRPr="00572173">
        <w:rPr>
          <w:szCs w:val="28"/>
        </w:rPr>
        <w:t>дакция СНиП 23-02-2003;</w:t>
      </w:r>
    </w:p>
    <w:p w:rsidR="00572173" w:rsidRPr="00572173" w:rsidRDefault="00572173" w:rsidP="00572173">
      <w:pPr>
        <w:pStyle w:val="a7"/>
        <w:rPr>
          <w:szCs w:val="28"/>
        </w:rPr>
      </w:pPr>
      <w:r w:rsidRPr="00572173">
        <w:rPr>
          <w:szCs w:val="28"/>
        </w:rPr>
        <w:t>СП 39.13330.2012. Свод правил. Плотины из грунтовых материалов. Актуализ</w:t>
      </w:r>
      <w:r w:rsidRPr="00572173">
        <w:rPr>
          <w:szCs w:val="28"/>
        </w:rPr>
        <w:t>и</w:t>
      </w:r>
      <w:r w:rsidRPr="00572173">
        <w:rPr>
          <w:szCs w:val="28"/>
        </w:rPr>
        <w:t>рованная редакция СНиП 2.06.05-84*;</w:t>
      </w:r>
    </w:p>
    <w:p w:rsidR="00572173" w:rsidRPr="00572173" w:rsidRDefault="00572173" w:rsidP="00572173">
      <w:pPr>
        <w:pStyle w:val="a7"/>
        <w:rPr>
          <w:szCs w:val="28"/>
        </w:rPr>
      </w:pPr>
      <w:r w:rsidRPr="00572173">
        <w:rPr>
          <w:szCs w:val="28"/>
        </w:rPr>
        <w:t>СП 31-115-2006. Открытые плоскостные физкультурно-спортивные сооружения;</w:t>
      </w:r>
    </w:p>
    <w:p w:rsidR="00572173" w:rsidRPr="00572173" w:rsidRDefault="00572173" w:rsidP="00572173">
      <w:pPr>
        <w:pStyle w:val="a7"/>
        <w:rPr>
          <w:szCs w:val="28"/>
        </w:rPr>
      </w:pPr>
      <w:r w:rsidRPr="00572173">
        <w:rPr>
          <w:szCs w:val="28"/>
        </w:rPr>
        <w:t>СП 31-113-2004. Бассейны для плавания;</w:t>
      </w:r>
    </w:p>
    <w:p w:rsidR="00572173" w:rsidRPr="00572173" w:rsidRDefault="00572173" w:rsidP="00572173">
      <w:pPr>
        <w:pStyle w:val="a7"/>
        <w:rPr>
          <w:szCs w:val="28"/>
        </w:rPr>
      </w:pPr>
      <w:r w:rsidRPr="00572173">
        <w:rPr>
          <w:szCs w:val="28"/>
        </w:rPr>
        <w:t>СП 31-112-2004. Физкультурно-спортивные залы. Части 1 и 2;</w:t>
      </w:r>
    </w:p>
    <w:p w:rsidR="00572173" w:rsidRPr="00572173" w:rsidRDefault="00572173" w:rsidP="00572173">
      <w:pPr>
        <w:pStyle w:val="a7"/>
        <w:rPr>
          <w:szCs w:val="28"/>
        </w:rPr>
      </w:pPr>
      <w:r w:rsidRPr="00572173">
        <w:rPr>
          <w:szCs w:val="28"/>
        </w:rPr>
        <w:t>СП 35-101-2001. Проектирование зданий и сооружений с учетом доступности для маломобильных групп населения. Общие положения;</w:t>
      </w:r>
    </w:p>
    <w:p w:rsidR="00572173" w:rsidRPr="00572173" w:rsidRDefault="00572173" w:rsidP="00572173">
      <w:pPr>
        <w:pStyle w:val="a7"/>
        <w:rPr>
          <w:szCs w:val="28"/>
        </w:rPr>
      </w:pPr>
      <w:r w:rsidRPr="00572173">
        <w:rPr>
          <w:szCs w:val="28"/>
        </w:rPr>
        <w:t>СП 35-102-2001. Жилая среда с планировочными элементами, доступными инв</w:t>
      </w:r>
      <w:r w:rsidRPr="00572173">
        <w:rPr>
          <w:szCs w:val="28"/>
        </w:rPr>
        <w:t>а</w:t>
      </w:r>
      <w:r w:rsidRPr="00572173">
        <w:rPr>
          <w:szCs w:val="28"/>
        </w:rPr>
        <w:t>лидам;</w:t>
      </w:r>
    </w:p>
    <w:p w:rsidR="00572173" w:rsidRPr="00572173" w:rsidRDefault="00572173" w:rsidP="00572173">
      <w:pPr>
        <w:pStyle w:val="a7"/>
        <w:rPr>
          <w:szCs w:val="28"/>
        </w:rPr>
      </w:pPr>
      <w:r w:rsidRPr="00572173">
        <w:rPr>
          <w:szCs w:val="28"/>
        </w:rPr>
        <w:t>СП 31-102-99. Требования доступности общественных зданий и сооружений для инвалидов и других маломобильных посетителей;</w:t>
      </w:r>
    </w:p>
    <w:p w:rsidR="00572173" w:rsidRPr="00572173" w:rsidRDefault="00572173" w:rsidP="00572173">
      <w:pPr>
        <w:pStyle w:val="a7"/>
        <w:rPr>
          <w:szCs w:val="28"/>
        </w:rPr>
      </w:pPr>
      <w:r w:rsidRPr="00572173">
        <w:rPr>
          <w:szCs w:val="28"/>
        </w:rPr>
        <w:t>СП 35-103-2001. Общественные здания и сооружения, доступные маломобильным посетителям.</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Строительные нормы и правила (СНиП)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СНиП 2.07.01-89* Градостроительство. Планировка и застройка городских и сельских поселений;</w:t>
      </w:r>
    </w:p>
    <w:p w:rsidR="00572173" w:rsidRPr="00572173" w:rsidRDefault="00572173" w:rsidP="00572173">
      <w:pPr>
        <w:pStyle w:val="a7"/>
        <w:rPr>
          <w:szCs w:val="28"/>
        </w:rPr>
      </w:pPr>
      <w:r w:rsidRPr="00572173">
        <w:rPr>
          <w:szCs w:val="28"/>
        </w:rPr>
        <w:t>Рекомендации по проектированию улиц и дорог городов и сельских поселений (составлены к главе СНиП 2.07.01-89*);</w:t>
      </w:r>
    </w:p>
    <w:p w:rsidR="00572173" w:rsidRPr="00572173" w:rsidRDefault="00572173" w:rsidP="00572173">
      <w:pPr>
        <w:pStyle w:val="a7"/>
        <w:rPr>
          <w:szCs w:val="28"/>
        </w:rPr>
      </w:pPr>
      <w:r w:rsidRPr="00572173">
        <w:rPr>
          <w:szCs w:val="28"/>
        </w:rPr>
        <w:t>СНиП 2.01.51-90. Инженерно-технические мероприятия гражданской обороны;</w:t>
      </w:r>
    </w:p>
    <w:p w:rsidR="00572173" w:rsidRPr="00572173" w:rsidRDefault="00572173" w:rsidP="00572173">
      <w:pPr>
        <w:pStyle w:val="a7"/>
        <w:rPr>
          <w:szCs w:val="28"/>
        </w:rPr>
      </w:pPr>
      <w:r w:rsidRPr="00572173">
        <w:rPr>
          <w:szCs w:val="28"/>
        </w:rPr>
        <w:t>СНиП 2.06.15-85. Инженерная защита территории от затопления и подтопления;</w:t>
      </w:r>
    </w:p>
    <w:p w:rsidR="00572173" w:rsidRPr="00572173" w:rsidRDefault="00572173" w:rsidP="00572173">
      <w:pPr>
        <w:pStyle w:val="a7"/>
        <w:rPr>
          <w:szCs w:val="28"/>
        </w:rPr>
      </w:pPr>
      <w:r w:rsidRPr="00572173">
        <w:rPr>
          <w:szCs w:val="28"/>
        </w:rPr>
        <w:t>СНиП 2.01.28-85. Полигоны по обезвреживанию и захоронению токсичных пр</w:t>
      </w:r>
      <w:r w:rsidRPr="00572173">
        <w:rPr>
          <w:szCs w:val="28"/>
        </w:rPr>
        <w:t>о</w:t>
      </w:r>
      <w:r w:rsidRPr="00572173">
        <w:rPr>
          <w:szCs w:val="28"/>
        </w:rPr>
        <w:t>мышленных отходов. Основные положения по проектированию.</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Санитарно-эпидемиологические правила и нормативы (СанПиН)</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2.4.3648-20 «Санитарно-эпидемиологические требования к организациям во</w:t>
      </w:r>
      <w:r w:rsidRPr="00572173">
        <w:rPr>
          <w:szCs w:val="28"/>
        </w:rPr>
        <w:t>с</w:t>
      </w:r>
      <w:r w:rsidRPr="00572173">
        <w:rPr>
          <w:szCs w:val="28"/>
        </w:rPr>
        <w:t>питания и обучения, отдыха и оздоровления детей и молодежи»;</w:t>
      </w:r>
    </w:p>
    <w:p w:rsidR="00572173" w:rsidRPr="00572173" w:rsidRDefault="00572173" w:rsidP="00572173">
      <w:pPr>
        <w:pStyle w:val="a7"/>
        <w:rPr>
          <w:szCs w:val="28"/>
        </w:rPr>
      </w:pPr>
      <w:r w:rsidRPr="00572173">
        <w:rPr>
          <w:szCs w:val="28"/>
        </w:rPr>
        <w:t>СП 2.1.3678-20 «Санитарно-эпидемиологические требования к эксплуатации п</w:t>
      </w:r>
      <w:r w:rsidRPr="00572173">
        <w:rPr>
          <w:szCs w:val="28"/>
        </w:rPr>
        <w:t>о</w:t>
      </w:r>
      <w:r w:rsidRPr="00572173">
        <w:rPr>
          <w:szCs w:val="28"/>
        </w:rPr>
        <w:t>мещений, зданий, сооружений, оборудования и транспорта, а также условиям де</w:t>
      </w:r>
      <w:r w:rsidRPr="00572173">
        <w:rPr>
          <w:szCs w:val="28"/>
        </w:rPr>
        <w:t>я</w:t>
      </w:r>
      <w:r w:rsidRPr="00572173">
        <w:rPr>
          <w:szCs w:val="28"/>
        </w:rPr>
        <w:t>тельности хозяйствующих субъектов, осуществляющих продажу товаров, выпо</w:t>
      </w:r>
      <w:r w:rsidRPr="00572173">
        <w:rPr>
          <w:szCs w:val="28"/>
        </w:rPr>
        <w:t>л</w:t>
      </w:r>
      <w:r w:rsidRPr="00572173">
        <w:rPr>
          <w:szCs w:val="28"/>
        </w:rPr>
        <w:t>нение работ или оказание услуг»;</w:t>
      </w:r>
    </w:p>
    <w:p w:rsidR="00572173" w:rsidRPr="00572173" w:rsidRDefault="00B7799B" w:rsidP="00572173">
      <w:pPr>
        <w:pStyle w:val="a7"/>
        <w:rPr>
          <w:szCs w:val="28"/>
        </w:rPr>
      </w:pPr>
      <w:hyperlink r:id="rId99"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572173" w:rsidRPr="00572173">
          <w:rPr>
            <w:szCs w:val="28"/>
          </w:rPr>
          <w:t>СанПиН</w:t>
        </w:r>
      </w:hyperlink>
      <w:r w:rsidR="00572173" w:rsidRPr="00572173">
        <w:rPr>
          <w:szCs w:val="28"/>
        </w:rPr>
        <w:t> 2.2.1/2.1.1.1200-03 «Санитарно-защитные зоны и санитарная классиф</w:t>
      </w:r>
      <w:r w:rsidR="00572173" w:rsidRPr="00572173">
        <w:rPr>
          <w:szCs w:val="28"/>
        </w:rPr>
        <w:t>и</w:t>
      </w:r>
      <w:r w:rsidR="00572173" w:rsidRPr="00572173">
        <w:rPr>
          <w:szCs w:val="28"/>
        </w:rPr>
        <w:t>кация предприятий, сооружений и иных объектов»;</w:t>
      </w:r>
    </w:p>
    <w:p w:rsidR="00572173" w:rsidRPr="00572173" w:rsidRDefault="00B7799B" w:rsidP="00572173">
      <w:pPr>
        <w:pStyle w:val="a7"/>
        <w:rPr>
          <w:szCs w:val="28"/>
        </w:rPr>
      </w:pPr>
      <w:hyperlink r:id="rId100"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572173" w:rsidRPr="00572173">
          <w:rPr>
            <w:szCs w:val="28"/>
          </w:rPr>
          <w:t>СанПиН</w:t>
        </w:r>
      </w:hyperlink>
      <w:r w:rsidR="00572173" w:rsidRPr="00572173">
        <w:rPr>
          <w:szCs w:val="28"/>
        </w:rPr>
        <w:t> 2.1.8/2.2.4.1383-03 «Гигиенические требования к размещению и эксплуатации передающих радиотехнических объектов»;</w:t>
      </w:r>
    </w:p>
    <w:p w:rsidR="00572173" w:rsidRPr="00572173" w:rsidRDefault="00572173" w:rsidP="00572173">
      <w:pPr>
        <w:pStyle w:val="a7"/>
        <w:rPr>
          <w:szCs w:val="28"/>
        </w:rPr>
      </w:pPr>
      <w:r w:rsidRPr="00572173">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572173">
        <w:rPr>
          <w:szCs w:val="28"/>
        </w:rPr>
        <w:t>а</w:t>
      </w:r>
      <w:r w:rsidRPr="00572173">
        <w:rPr>
          <w:szCs w:val="28"/>
        </w:rPr>
        <w:t>низации и проведению санитарно-противоэпидемических (профилактических) мероприятий»;</w:t>
      </w:r>
    </w:p>
    <w:p w:rsidR="00572173" w:rsidRPr="00572173" w:rsidRDefault="00572173" w:rsidP="00572173">
      <w:pPr>
        <w:pStyle w:val="a7"/>
        <w:rPr>
          <w:szCs w:val="28"/>
        </w:rPr>
      </w:pPr>
      <w:r w:rsidRPr="00572173">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Государственные стандарты (ГОСТ)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572173">
        <w:rPr>
          <w:szCs w:val="28"/>
        </w:rPr>
        <w:t>а</w:t>
      </w:r>
      <w:r w:rsidRPr="00572173">
        <w:rPr>
          <w:szCs w:val="28"/>
        </w:rPr>
        <w:t>ния;</w:t>
      </w:r>
    </w:p>
    <w:p w:rsidR="00572173" w:rsidRPr="00572173" w:rsidRDefault="00B7799B" w:rsidP="00572173">
      <w:pPr>
        <w:pStyle w:val="a7"/>
        <w:rPr>
          <w:szCs w:val="28"/>
        </w:rPr>
      </w:pPr>
      <w:hyperlink r:id="rId101"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572173" w:rsidRPr="00572173">
          <w:rPr>
            <w:szCs w:val="28"/>
          </w:rPr>
          <w:t>ГОСТ</w:t>
        </w:r>
      </w:hyperlink>
      <w:r w:rsidR="00572173" w:rsidRPr="00572173">
        <w:rPr>
          <w:szCs w:val="28"/>
        </w:rPr>
        <w:t xml:space="preserve"> 30772-2001. Межгосударственный стандарт. Ресурсосбережение. Обращ</w:t>
      </w:r>
      <w:r w:rsidR="00572173" w:rsidRPr="00572173">
        <w:rPr>
          <w:szCs w:val="28"/>
        </w:rPr>
        <w:t>е</w:t>
      </w:r>
      <w:r w:rsidR="00572173" w:rsidRPr="00572173">
        <w:rPr>
          <w:szCs w:val="28"/>
        </w:rPr>
        <w:t>ние с отходами. Термины и определения;</w:t>
      </w:r>
    </w:p>
    <w:p w:rsidR="00572173" w:rsidRPr="00572173" w:rsidRDefault="00572173" w:rsidP="00572173">
      <w:pPr>
        <w:pStyle w:val="a7"/>
        <w:rPr>
          <w:szCs w:val="28"/>
        </w:rPr>
      </w:pPr>
      <w:r w:rsidRPr="00572173">
        <w:rPr>
          <w:szCs w:val="28"/>
        </w:rPr>
        <w:t>ГОСТ Р 55528-2013 Национальный стандарт Российской Федерации. Состав и с</w:t>
      </w:r>
      <w:r w:rsidRPr="00572173">
        <w:rPr>
          <w:szCs w:val="28"/>
        </w:rPr>
        <w:t>о</w:t>
      </w:r>
      <w:r w:rsidRPr="00572173">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Руководящие документы системы нормативных документов в строительстве (РДС)</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РДС 35-201-99. Порядок реализации требований доступности для инвалидов к объектам социальной инфраструктуры.</w:t>
      </w:r>
    </w:p>
    <w:p w:rsidR="00572173" w:rsidRPr="00572173" w:rsidRDefault="00572173" w:rsidP="00572173">
      <w:pPr>
        <w:pStyle w:val="a7"/>
        <w:rPr>
          <w:szCs w:val="28"/>
        </w:rPr>
        <w:sectPr w:rsidR="00572173" w:rsidRPr="00572173" w:rsidSect="00572173">
          <w:pgSz w:w="11906" w:h="16838"/>
          <w:pgMar w:top="1134" w:right="567" w:bottom="1134" w:left="1418" w:header="709" w:footer="709" w:gutter="0"/>
          <w:cols w:space="708"/>
          <w:docGrid w:linePitch="360"/>
        </w:sectPr>
      </w:pPr>
    </w:p>
    <w:p w:rsidR="00572173" w:rsidRPr="00572173" w:rsidRDefault="00572173" w:rsidP="00572173">
      <w:pPr>
        <w:pStyle w:val="a7"/>
        <w:rPr>
          <w:szCs w:val="28"/>
        </w:rPr>
      </w:pPr>
      <w:r w:rsidRPr="00572173">
        <w:rPr>
          <w:szCs w:val="28"/>
        </w:rPr>
        <w:lastRenderedPageBreak/>
        <w:t>Приложение № 1</w:t>
      </w:r>
    </w:p>
    <w:p w:rsidR="00572173" w:rsidRPr="00572173" w:rsidRDefault="00572173" w:rsidP="00572173">
      <w:pPr>
        <w:pStyle w:val="a7"/>
        <w:rPr>
          <w:szCs w:val="28"/>
        </w:rPr>
      </w:pPr>
      <w:r w:rsidRPr="00572173">
        <w:rPr>
          <w:szCs w:val="28"/>
        </w:rPr>
        <w:t>к таблице расчетных показателей</w:t>
      </w:r>
    </w:p>
    <w:p w:rsidR="00572173" w:rsidRPr="00572173" w:rsidRDefault="00572173" w:rsidP="00572173">
      <w:pPr>
        <w:pStyle w:val="a7"/>
        <w:rPr>
          <w:szCs w:val="28"/>
        </w:rPr>
      </w:pPr>
      <w:r w:rsidRPr="00572173">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572173">
        <w:rPr>
          <w:szCs w:val="28"/>
        </w:rPr>
        <w:t>и</w:t>
      </w:r>
      <w:r w:rsidRPr="00572173">
        <w:rPr>
          <w:szCs w:val="28"/>
        </w:rPr>
        <w:t xml:space="preserve">рования </w:t>
      </w:r>
    </w:p>
    <w:p w:rsidR="00572173" w:rsidRPr="00572173" w:rsidRDefault="00572173" w:rsidP="00572173">
      <w:pPr>
        <w:pStyle w:val="a7"/>
        <w:rPr>
          <w:szCs w:val="28"/>
        </w:rPr>
      </w:pPr>
      <w:r w:rsidRPr="00572173">
        <w:rPr>
          <w:szCs w:val="28"/>
        </w:rPr>
        <w:t xml:space="preserve">Ключевского сельсовета </w:t>
      </w:r>
    </w:p>
    <w:p w:rsidR="00572173" w:rsidRPr="00572173" w:rsidRDefault="00572173" w:rsidP="00572173">
      <w:pPr>
        <w:pStyle w:val="a7"/>
        <w:rPr>
          <w:szCs w:val="28"/>
        </w:rPr>
      </w:pPr>
      <w:r w:rsidRPr="00572173">
        <w:rPr>
          <w:bCs/>
          <w:szCs w:val="28"/>
        </w:rPr>
        <w:t xml:space="preserve">Венгеровского района Новосибирской области </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Таблица № 2. Классификация улиц и дорог сельских поселений. Основное назн</w:t>
      </w:r>
      <w:r w:rsidRPr="00572173">
        <w:rPr>
          <w:szCs w:val="28"/>
        </w:rPr>
        <w:t>а</w:t>
      </w:r>
      <w:r w:rsidRPr="00572173">
        <w:rPr>
          <w:szCs w:val="28"/>
        </w:rPr>
        <w:t>чение</w:t>
      </w:r>
    </w:p>
    <w:p w:rsidR="00572173" w:rsidRPr="00572173" w:rsidRDefault="00572173" w:rsidP="00572173">
      <w:pPr>
        <w:pStyle w:val="a7"/>
        <w:rPr>
          <w:szCs w:val="28"/>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639"/>
      </w:tblGrid>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Категория сельских улиц и дорог сел</w:t>
            </w:r>
            <w:r w:rsidRPr="00572173">
              <w:rPr>
                <w:szCs w:val="28"/>
              </w:rPr>
              <w:t>ь</w:t>
            </w:r>
            <w:r w:rsidRPr="00572173">
              <w:rPr>
                <w:szCs w:val="28"/>
              </w:rPr>
              <w:t>ских поселений</w:t>
            </w:r>
          </w:p>
        </w:tc>
        <w:tc>
          <w:tcPr>
            <w:tcW w:w="9639" w:type="dxa"/>
            <w:shd w:val="clear" w:color="auto" w:fill="auto"/>
          </w:tcPr>
          <w:p w:rsidR="00572173" w:rsidRPr="00572173" w:rsidRDefault="00572173" w:rsidP="00572173">
            <w:pPr>
              <w:pStyle w:val="a7"/>
              <w:rPr>
                <w:szCs w:val="28"/>
              </w:rPr>
            </w:pPr>
            <w:r w:rsidRPr="00572173">
              <w:rPr>
                <w:szCs w:val="28"/>
              </w:rPr>
              <w:t>Основное назначение</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Поселковая дорога (ДПос)</w:t>
            </w:r>
          </w:p>
        </w:tc>
        <w:tc>
          <w:tcPr>
            <w:tcW w:w="9639" w:type="dxa"/>
            <w:shd w:val="clear" w:color="auto" w:fill="auto"/>
          </w:tcPr>
          <w:p w:rsidR="00572173" w:rsidRPr="00572173" w:rsidRDefault="00572173" w:rsidP="00572173">
            <w:pPr>
              <w:pStyle w:val="a7"/>
              <w:rPr>
                <w:szCs w:val="28"/>
              </w:rPr>
            </w:pPr>
            <w:r w:rsidRPr="00572173">
              <w:rPr>
                <w:szCs w:val="28"/>
              </w:rPr>
              <w:t>Связь сельского поселения с внешними дорогами общей сети</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Главная улица (УГл)</w:t>
            </w:r>
          </w:p>
        </w:tc>
        <w:tc>
          <w:tcPr>
            <w:tcW w:w="9639" w:type="dxa"/>
            <w:shd w:val="clear" w:color="auto" w:fill="auto"/>
          </w:tcPr>
          <w:p w:rsidR="00572173" w:rsidRPr="00572173" w:rsidRDefault="00572173" w:rsidP="00572173">
            <w:pPr>
              <w:pStyle w:val="a7"/>
              <w:rPr>
                <w:szCs w:val="28"/>
              </w:rPr>
            </w:pPr>
            <w:r w:rsidRPr="00572173">
              <w:rPr>
                <w:szCs w:val="28"/>
              </w:rPr>
              <w:t>Связь жилых территорий с общественным центром</w:t>
            </w:r>
          </w:p>
        </w:tc>
      </w:tr>
      <w:tr w:rsidR="00572173" w:rsidRPr="00572173" w:rsidTr="00572173">
        <w:trPr>
          <w:trHeight w:val="283"/>
        </w:trPr>
        <w:tc>
          <w:tcPr>
            <w:tcW w:w="1309" w:type="dxa"/>
            <w:vMerge w:val="restart"/>
            <w:shd w:val="clear" w:color="auto" w:fill="auto"/>
          </w:tcPr>
          <w:p w:rsidR="00572173" w:rsidRPr="00572173" w:rsidRDefault="00572173" w:rsidP="00572173">
            <w:pPr>
              <w:pStyle w:val="a7"/>
              <w:rPr>
                <w:szCs w:val="28"/>
              </w:rPr>
            </w:pPr>
            <w:r w:rsidRPr="00572173">
              <w:rPr>
                <w:szCs w:val="28"/>
              </w:rPr>
              <w:t>Улица в жилой застро</w:t>
            </w:r>
            <w:r w:rsidRPr="00572173">
              <w:rPr>
                <w:szCs w:val="28"/>
              </w:rPr>
              <w:t>й</w:t>
            </w:r>
            <w:r w:rsidRPr="00572173">
              <w:rPr>
                <w:szCs w:val="28"/>
              </w:rPr>
              <w:t>ке</w:t>
            </w:r>
          </w:p>
        </w:tc>
        <w:tc>
          <w:tcPr>
            <w:tcW w:w="3936" w:type="dxa"/>
            <w:shd w:val="clear" w:color="auto" w:fill="auto"/>
          </w:tcPr>
          <w:p w:rsidR="00572173" w:rsidRPr="00572173" w:rsidRDefault="00572173" w:rsidP="00572173">
            <w:pPr>
              <w:pStyle w:val="a7"/>
              <w:rPr>
                <w:szCs w:val="28"/>
              </w:rPr>
            </w:pPr>
            <w:r w:rsidRPr="00572173">
              <w:rPr>
                <w:szCs w:val="28"/>
              </w:rPr>
              <w:t>Основная (УЖо)</w:t>
            </w:r>
          </w:p>
        </w:tc>
        <w:tc>
          <w:tcPr>
            <w:tcW w:w="9639" w:type="dxa"/>
            <w:shd w:val="clear" w:color="auto" w:fill="auto"/>
          </w:tcPr>
          <w:p w:rsidR="00572173" w:rsidRPr="00572173" w:rsidRDefault="00572173" w:rsidP="00572173">
            <w:pPr>
              <w:pStyle w:val="a7"/>
              <w:rPr>
                <w:szCs w:val="28"/>
              </w:rPr>
            </w:pPr>
            <w:r w:rsidRPr="00572173">
              <w:rPr>
                <w:szCs w:val="28"/>
              </w:rPr>
              <w:t>Связь внутри жилых территорий и с главной улицей по направлениям с и</w:t>
            </w:r>
            <w:r w:rsidRPr="00572173">
              <w:rPr>
                <w:szCs w:val="28"/>
              </w:rPr>
              <w:t>н</w:t>
            </w:r>
            <w:r w:rsidRPr="00572173">
              <w:rPr>
                <w:szCs w:val="28"/>
              </w:rPr>
              <w:t>тенсивным движением</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Второстепенная (переулок) (УЖв)</w:t>
            </w:r>
          </w:p>
        </w:tc>
        <w:tc>
          <w:tcPr>
            <w:tcW w:w="9639" w:type="dxa"/>
            <w:shd w:val="clear" w:color="auto" w:fill="auto"/>
          </w:tcPr>
          <w:p w:rsidR="00572173" w:rsidRPr="00572173" w:rsidRDefault="00572173" w:rsidP="00572173">
            <w:pPr>
              <w:pStyle w:val="a7"/>
              <w:rPr>
                <w:szCs w:val="28"/>
              </w:rPr>
            </w:pPr>
            <w:r w:rsidRPr="00572173">
              <w:rPr>
                <w:szCs w:val="28"/>
              </w:rPr>
              <w:t>Связь между основными жилыми улицами</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Проезд (Пр)</w:t>
            </w:r>
          </w:p>
        </w:tc>
        <w:tc>
          <w:tcPr>
            <w:tcW w:w="9639" w:type="dxa"/>
            <w:shd w:val="clear" w:color="auto" w:fill="auto"/>
          </w:tcPr>
          <w:p w:rsidR="00572173" w:rsidRPr="00572173" w:rsidRDefault="00572173" w:rsidP="00572173">
            <w:pPr>
              <w:pStyle w:val="a7"/>
              <w:rPr>
                <w:szCs w:val="28"/>
              </w:rPr>
            </w:pPr>
            <w:r w:rsidRPr="00572173">
              <w:rPr>
                <w:szCs w:val="28"/>
              </w:rPr>
              <w:t>Связь жилых домов, расположенных в глубине квартала, с улицей</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Хозяйственный проезд, скотопрогон (Прх)</w:t>
            </w:r>
          </w:p>
        </w:tc>
        <w:tc>
          <w:tcPr>
            <w:tcW w:w="9639" w:type="dxa"/>
            <w:shd w:val="clear" w:color="auto" w:fill="auto"/>
          </w:tcPr>
          <w:p w:rsidR="00572173" w:rsidRPr="00572173" w:rsidRDefault="00572173" w:rsidP="00572173">
            <w:pPr>
              <w:pStyle w:val="a7"/>
              <w:rPr>
                <w:szCs w:val="28"/>
              </w:rPr>
            </w:pPr>
            <w:r w:rsidRPr="00572173">
              <w:rPr>
                <w:szCs w:val="28"/>
              </w:rPr>
              <w:t>Прогон личного скота и проезд грузового транспорта к приусадебным учас</w:t>
            </w:r>
            <w:r w:rsidRPr="00572173">
              <w:rPr>
                <w:szCs w:val="28"/>
              </w:rPr>
              <w:t>т</w:t>
            </w:r>
            <w:r w:rsidRPr="00572173">
              <w:rPr>
                <w:szCs w:val="28"/>
              </w:rPr>
              <w:t>кам</w:t>
            </w:r>
          </w:p>
        </w:tc>
      </w:tr>
    </w:tbl>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tbl>
      <w:tblPr>
        <w:tblW w:w="0" w:type="auto"/>
        <w:tblLook w:val="04A0"/>
      </w:tblPr>
      <w:tblGrid>
        <w:gridCol w:w="4540"/>
        <w:gridCol w:w="5597"/>
      </w:tblGrid>
      <w:tr w:rsidR="00572173" w:rsidRPr="00572173" w:rsidTr="00572173">
        <w:tc>
          <w:tcPr>
            <w:tcW w:w="7289" w:type="dxa"/>
            <w:shd w:val="clear" w:color="auto" w:fill="auto"/>
          </w:tcPr>
          <w:p w:rsidR="00572173" w:rsidRPr="00572173" w:rsidRDefault="00572173" w:rsidP="00572173">
            <w:pPr>
              <w:pStyle w:val="a7"/>
              <w:rPr>
                <w:szCs w:val="28"/>
              </w:rPr>
            </w:pPr>
            <w:r w:rsidRPr="00572173">
              <w:rPr>
                <w:szCs w:val="28"/>
              </w:rPr>
              <w:br w:type="page"/>
            </w:r>
          </w:p>
          <w:p w:rsidR="00572173" w:rsidRPr="00572173" w:rsidRDefault="00572173" w:rsidP="00572173">
            <w:pPr>
              <w:pStyle w:val="a7"/>
              <w:rPr>
                <w:szCs w:val="28"/>
              </w:rPr>
            </w:pPr>
          </w:p>
          <w:p w:rsidR="00572173" w:rsidRPr="00572173" w:rsidRDefault="00572173" w:rsidP="00572173">
            <w:pPr>
              <w:pStyle w:val="a7"/>
              <w:rPr>
                <w:szCs w:val="28"/>
              </w:rPr>
            </w:pPr>
          </w:p>
        </w:tc>
        <w:tc>
          <w:tcPr>
            <w:tcW w:w="7497" w:type="dxa"/>
            <w:shd w:val="clear" w:color="auto" w:fill="auto"/>
          </w:tcPr>
          <w:p w:rsidR="00572173" w:rsidRPr="00572173" w:rsidRDefault="00572173" w:rsidP="00572173">
            <w:pPr>
              <w:pStyle w:val="a7"/>
              <w:rPr>
                <w:bCs/>
                <w:szCs w:val="28"/>
              </w:rPr>
            </w:pPr>
            <w:r w:rsidRPr="00572173">
              <w:rPr>
                <w:bCs/>
                <w:szCs w:val="28"/>
              </w:rPr>
              <w:t>Приложение № 2</w:t>
            </w:r>
            <w:r w:rsidRPr="00572173">
              <w:rPr>
                <w:bCs/>
                <w:szCs w:val="28"/>
              </w:rPr>
              <w:br/>
              <w:t>к местным нормативам</w:t>
            </w:r>
            <w:r w:rsidRPr="00572173">
              <w:rPr>
                <w:bCs/>
                <w:szCs w:val="28"/>
              </w:rPr>
              <w:br/>
              <w:t>градостроительного проектирования</w:t>
            </w:r>
            <w:r w:rsidRPr="00572173">
              <w:rPr>
                <w:bCs/>
                <w:szCs w:val="28"/>
              </w:rPr>
              <w:br/>
              <w:t>(к пункту 4.7 «Расчетные показатели</w:t>
            </w:r>
            <w:r w:rsidRPr="00572173">
              <w:rPr>
                <w:bCs/>
                <w:szCs w:val="28"/>
              </w:rPr>
              <w:br/>
              <w:t>минимально допустимого уровня</w:t>
            </w:r>
            <w:r w:rsidRPr="00572173">
              <w:rPr>
                <w:bCs/>
                <w:szCs w:val="28"/>
              </w:rPr>
              <w:br/>
              <w:t>обеспеченности, установленные</w:t>
            </w:r>
            <w:r w:rsidRPr="00572173">
              <w:rPr>
                <w:bCs/>
                <w:szCs w:val="28"/>
              </w:rPr>
              <w:br/>
              <w:t>Правительством Российской Федерации»)</w:t>
            </w:r>
          </w:p>
        </w:tc>
      </w:tr>
    </w:tbl>
    <w:p w:rsidR="00572173" w:rsidRPr="00572173" w:rsidRDefault="00572173" w:rsidP="00572173">
      <w:pPr>
        <w:pStyle w:val="a7"/>
        <w:rPr>
          <w:bCs/>
          <w:kern w:val="32"/>
          <w:szCs w:val="28"/>
        </w:rPr>
      </w:pPr>
      <w:r w:rsidRPr="00572173">
        <w:rPr>
          <w:bCs/>
          <w:kern w:val="32"/>
          <w:szCs w:val="28"/>
        </w:rPr>
        <w:t xml:space="preserve">Предельные значения расчетных показателей </w:t>
      </w:r>
      <w:r w:rsidRPr="00572173">
        <w:rPr>
          <w:bCs/>
          <w:kern w:val="32"/>
          <w:szCs w:val="28"/>
        </w:rPr>
        <w:br/>
        <w:t>минимально допустимого количества машино-мест для парковки легковых авт</w:t>
      </w:r>
      <w:r w:rsidRPr="00572173">
        <w:rPr>
          <w:bCs/>
          <w:kern w:val="32"/>
          <w:szCs w:val="28"/>
        </w:rPr>
        <w:t>о</w:t>
      </w:r>
      <w:r w:rsidRPr="00572173">
        <w:rPr>
          <w:bCs/>
          <w:kern w:val="32"/>
          <w:szCs w:val="28"/>
        </w:rPr>
        <w:t>мобилей на стоянках автомобилей, размещаемых в непосредственной близости от отдельно стоящих объектов капитального строительства в границах жилых и о</w:t>
      </w:r>
      <w:r w:rsidRPr="00572173">
        <w:rPr>
          <w:bCs/>
          <w:kern w:val="32"/>
          <w:szCs w:val="28"/>
        </w:rPr>
        <w:t>б</w:t>
      </w:r>
      <w:r w:rsidRPr="00572173">
        <w:rPr>
          <w:bCs/>
          <w:kern w:val="32"/>
          <w:szCs w:val="28"/>
        </w:rPr>
        <w:t>щественно-деловых зон</w:t>
      </w:r>
    </w:p>
    <w:p w:rsidR="00572173" w:rsidRPr="00572173" w:rsidRDefault="00572173" w:rsidP="00572173">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1960"/>
        <w:gridCol w:w="420"/>
      </w:tblGrid>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Объект обслуживания</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Расчетная единица</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 xml:space="preserve">Количество </w:t>
            </w:r>
            <w:r w:rsidRPr="00572173">
              <w:rPr>
                <w:szCs w:val="28"/>
              </w:rPr>
              <w:lastRenderedPageBreak/>
              <w:t>машино-мест на расчетную единицу</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lastRenderedPageBreak/>
              <w:t>1</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Коммунальное обслуживание</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Бытовое обслуживание: мастерские мелк</w:t>
            </w:r>
            <w:r w:rsidRPr="00572173">
              <w:rPr>
                <w:szCs w:val="28"/>
              </w:rPr>
              <w:t>о</w:t>
            </w:r>
            <w:r w:rsidRPr="00572173">
              <w:rPr>
                <w:szCs w:val="28"/>
              </w:rPr>
              <w:t>го ремонта, ателье, бани, парикмахерские, прачечные, похоронные бюро, салоны кр</w:t>
            </w:r>
            <w:r w:rsidRPr="00572173">
              <w:rPr>
                <w:szCs w:val="28"/>
              </w:rPr>
              <w:t>а</w:t>
            </w:r>
            <w:r w:rsidRPr="00572173">
              <w:rPr>
                <w:szCs w:val="28"/>
              </w:rPr>
              <w:t>соты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Здравоохранение: поликлиники, фель</w:t>
            </w:r>
            <w:r w:rsidRPr="00572173">
              <w:rPr>
                <w:szCs w:val="28"/>
              </w:rPr>
              <w:t>д</w:t>
            </w:r>
            <w:r w:rsidRPr="00572173">
              <w:rPr>
                <w:szCs w:val="28"/>
              </w:rPr>
              <w:t>шерско-акушерские пункты, больницы, амбулатории, родильные дома, центры м</w:t>
            </w:r>
            <w:r w:rsidRPr="00572173">
              <w:rPr>
                <w:szCs w:val="28"/>
              </w:rPr>
              <w:t>а</w:t>
            </w:r>
            <w:r w:rsidRPr="00572173">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посещений</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 на рассто</w:t>
            </w:r>
            <w:r w:rsidRPr="00572173">
              <w:rPr>
                <w:szCs w:val="28"/>
              </w:rPr>
              <w:t>я</w:t>
            </w:r>
            <w:r w:rsidRPr="00572173">
              <w:rPr>
                <w:szCs w:val="28"/>
              </w:rPr>
              <w:t>нии не более 150 м</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Образование и просвещение: дошкольные образовательные организации, общеобр</w:t>
            </w:r>
            <w:r w:rsidRPr="00572173">
              <w:rPr>
                <w:szCs w:val="28"/>
              </w:rPr>
              <w:t>а</w:t>
            </w:r>
            <w:r w:rsidRPr="00572173">
              <w:rPr>
                <w:szCs w:val="28"/>
              </w:rPr>
              <w:t>зовательные организации, профессионал</w:t>
            </w:r>
            <w:r w:rsidRPr="00572173">
              <w:rPr>
                <w:szCs w:val="28"/>
              </w:rPr>
              <w:t>ь</w:t>
            </w:r>
            <w:r w:rsidRPr="00572173">
              <w:rPr>
                <w:szCs w:val="28"/>
              </w:rPr>
              <w:t>ные технические училища, колледжи, х</w:t>
            </w:r>
            <w:r w:rsidRPr="00572173">
              <w:rPr>
                <w:szCs w:val="28"/>
              </w:rPr>
              <w:t>у</w:t>
            </w:r>
            <w:r w:rsidRPr="00572173">
              <w:rPr>
                <w:szCs w:val="28"/>
              </w:rPr>
              <w:t>дожественные школы и училища, инстит</w:t>
            </w:r>
            <w:r w:rsidRPr="00572173">
              <w:rPr>
                <w:szCs w:val="28"/>
              </w:rPr>
              <w:t>у</w:t>
            </w:r>
            <w:r w:rsidRPr="00572173">
              <w:rPr>
                <w:szCs w:val="28"/>
              </w:rPr>
              <w:t>ты, университеты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обучающихся</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2 на рассто</w:t>
            </w:r>
            <w:r w:rsidRPr="00572173">
              <w:rPr>
                <w:szCs w:val="28"/>
              </w:rPr>
              <w:t>я</w:t>
            </w:r>
            <w:r w:rsidRPr="00572173">
              <w:rPr>
                <w:szCs w:val="28"/>
              </w:rPr>
              <w:t>нии не более 150 м</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Культурное развитие: музеи, выставочные залы, художественные галереи, дома кул</w:t>
            </w:r>
            <w:r w:rsidRPr="00572173">
              <w:rPr>
                <w:szCs w:val="28"/>
              </w:rPr>
              <w:t>ь</w:t>
            </w:r>
            <w:r w:rsidRPr="00572173">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мест или ед</w:t>
            </w:r>
            <w:r w:rsidRPr="00572173">
              <w:rPr>
                <w:szCs w:val="28"/>
              </w:rPr>
              <w:t>и</w:t>
            </w:r>
            <w:r w:rsidRPr="00572173">
              <w:rPr>
                <w:szCs w:val="28"/>
              </w:rPr>
              <w:t>новременных п</w:t>
            </w:r>
            <w:r w:rsidRPr="00572173">
              <w:rPr>
                <w:szCs w:val="28"/>
              </w:rPr>
              <w:t>о</w:t>
            </w:r>
            <w:r w:rsidRPr="00572173">
              <w:rPr>
                <w:szCs w:val="28"/>
              </w:rPr>
              <w:t>сетителей</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15</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Религиозное использование: церкви, соб</w:t>
            </w:r>
            <w:r w:rsidRPr="00572173">
              <w:rPr>
                <w:szCs w:val="28"/>
              </w:rPr>
              <w:t>о</w:t>
            </w:r>
            <w:r w:rsidRPr="00572173">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единовреме</w:t>
            </w:r>
            <w:r w:rsidRPr="00572173">
              <w:rPr>
                <w:szCs w:val="28"/>
              </w:rPr>
              <w:t>н</w:t>
            </w:r>
            <w:r w:rsidRPr="00572173">
              <w:rPr>
                <w:szCs w:val="28"/>
              </w:rPr>
              <w:t>ных посетителей</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управление: учреждения о</w:t>
            </w:r>
            <w:r w:rsidRPr="00572173">
              <w:rPr>
                <w:szCs w:val="28"/>
              </w:rPr>
              <w:t>р</w:t>
            </w:r>
            <w:r w:rsidRPr="00572173">
              <w:rPr>
                <w:szCs w:val="28"/>
              </w:rPr>
              <w:t>ганов государственной власти, органов м</w:t>
            </w:r>
            <w:r w:rsidRPr="00572173">
              <w:rPr>
                <w:szCs w:val="28"/>
              </w:rPr>
              <w:t>е</w:t>
            </w:r>
            <w:r w:rsidRPr="00572173">
              <w:rPr>
                <w:szCs w:val="28"/>
              </w:rPr>
              <w:t>стного самоуправления, суды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200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Деловое управление: объекты органов управления производством, торговлей, банковской, страховой деятельностью, а также иной управленческой деятельн</w:t>
            </w:r>
            <w:r w:rsidRPr="00572173">
              <w:rPr>
                <w:szCs w:val="28"/>
              </w:rPr>
              <w:t>о</w:t>
            </w:r>
            <w:r w:rsidRPr="00572173">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t>60 кв. м общей площади</w:t>
            </w:r>
          </w:p>
        </w:tc>
        <w:tc>
          <w:tcPr>
            <w:tcW w:w="196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Объекты торговли: торговые центры, то</w:t>
            </w:r>
            <w:r w:rsidRPr="00572173">
              <w:rPr>
                <w:szCs w:val="28"/>
              </w:rPr>
              <w:t>р</w:t>
            </w:r>
            <w:r w:rsidRPr="00572173">
              <w:rPr>
                <w:szCs w:val="28"/>
              </w:rPr>
              <w:t>гово-развлекательные центры общей пл</w:t>
            </w:r>
            <w:r w:rsidRPr="00572173">
              <w:rPr>
                <w:szCs w:val="28"/>
              </w:rPr>
              <w:t>о</w:t>
            </w:r>
            <w:r w:rsidRPr="00572173">
              <w:rPr>
                <w:szCs w:val="28"/>
              </w:rPr>
              <w:t>щадью свыше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val="restart"/>
            <w:tcBorders>
              <w:top w:val="single" w:sz="4" w:space="0" w:color="auto"/>
              <w:bottom w:val="nil"/>
              <w:right w:val="nil"/>
            </w:tcBorders>
          </w:tcPr>
          <w:p w:rsidR="00572173" w:rsidRPr="00572173" w:rsidRDefault="00572173" w:rsidP="00572173">
            <w:pPr>
              <w:pStyle w:val="a7"/>
              <w:rPr>
                <w:szCs w:val="28"/>
              </w:rPr>
            </w:pPr>
            <w:r w:rsidRPr="00572173">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до 400 кв. м - 80 кв. м общей пл</w:t>
            </w:r>
            <w:r w:rsidRPr="00572173">
              <w:rPr>
                <w:szCs w:val="28"/>
              </w:rPr>
              <w:t>о</w:t>
            </w:r>
            <w:r w:rsidRPr="00572173">
              <w:rPr>
                <w:szCs w:val="28"/>
              </w:rPr>
              <w:t>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 xml:space="preserve">от 401 до 1000 кв. </w:t>
            </w:r>
            <w:r w:rsidRPr="00572173">
              <w:rPr>
                <w:szCs w:val="28"/>
              </w:rPr>
              <w:lastRenderedPageBreak/>
              <w:t>м - 80 кв. м общей площади;</w:t>
            </w:r>
          </w:p>
        </w:tc>
        <w:tc>
          <w:tcPr>
            <w:tcW w:w="1960"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lastRenderedPageBreak/>
              <w:t>2</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от 1001 кв. м до 5000 кв. м - 100 кв. м общей площади</w:t>
            </w:r>
          </w:p>
        </w:tc>
        <w:tc>
          <w:tcPr>
            <w:tcW w:w="1960"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номеров</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30, но не м</w:t>
            </w:r>
            <w:r w:rsidRPr="00572173">
              <w:rPr>
                <w:szCs w:val="28"/>
              </w:rPr>
              <w:t>е</w:t>
            </w:r>
            <w:r w:rsidRPr="00572173">
              <w:rPr>
                <w:szCs w:val="28"/>
              </w:rPr>
              <w:t>нее 3</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Спортивно-зрелищные объекты с трибун</w:t>
            </w:r>
            <w:r w:rsidRPr="00572173">
              <w:rPr>
                <w:szCs w:val="28"/>
              </w:rPr>
              <w:t>а</w:t>
            </w:r>
            <w:r w:rsidRPr="00572173">
              <w:rPr>
                <w:szCs w:val="28"/>
              </w:rPr>
              <w:t>ми: стадионы, дворцы спорта</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30 посадочных мест</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Физкультурно-оздоровительные компле</w:t>
            </w:r>
            <w:r w:rsidRPr="00572173">
              <w:rPr>
                <w:szCs w:val="28"/>
              </w:rPr>
              <w:t>к</w:t>
            </w:r>
            <w:r w:rsidRPr="00572173">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1960"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t>100 кв. м общей площади</w:t>
            </w:r>
          </w:p>
        </w:tc>
        <w:tc>
          <w:tcPr>
            <w:tcW w:w="1960"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4</w:t>
            </w:r>
          </w:p>
        </w:tc>
        <w:tc>
          <w:tcPr>
            <w:tcW w:w="420" w:type="dxa"/>
            <w:tcBorders>
              <w:top w:val="nil"/>
              <w:left w:val="single" w:sz="4" w:space="0" w:color="auto"/>
              <w:bottom w:val="nil"/>
              <w:right w:val="nil"/>
            </w:tcBorders>
          </w:tcPr>
          <w:p w:rsidR="00572173" w:rsidRPr="00572173" w:rsidRDefault="00572173" w:rsidP="00572173">
            <w:pPr>
              <w:pStyle w:val="a7"/>
              <w:rPr>
                <w:szCs w:val="28"/>
              </w:rPr>
            </w:pPr>
          </w:p>
        </w:tc>
      </w:tr>
    </w:tbl>
    <w:p w:rsidR="00572173" w:rsidRPr="005E2669" w:rsidRDefault="00572173" w:rsidP="00572173">
      <w:pPr>
        <w:widowControl w:val="0"/>
        <w:autoSpaceDE w:val="0"/>
        <w:autoSpaceDN w:val="0"/>
        <w:adjustRightInd w:val="0"/>
        <w:jc w:val="center"/>
        <w:rPr>
          <w:sz w:val="28"/>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b/>
          <w:bCs/>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Default="006C6A96"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Default="00572173" w:rsidP="00572173">
      <w:pPr>
        <w:pStyle w:val="a7"/>
        <w:rPr>
          <w:szCs w:val="28"/>
        </w:rPr>
      </w:pPr>
    </w:p>
    <w:p w:rsidR="00572173" w:rsidRPr="00572173" w:rsidRDefault="00572173" w:rsidP="00572173">
      <w:pPr>
        <w:pStyle w:val="a7"/>
        <w:rPr>
          <w:szCs w:val="28"/>
        </w:rPr>
      </w:pPr>
    </w:p>
    <w:tbl>
      <w:tblPr>
        <w:tblW w:w="0" w:type="auto"/>
        <w:tblLook w:val="04A0"/>
      </w:tblPr>
      <w:tblGrid>
        <w:gridCol w:w="5068"/>
        <w:gridCol w:w="5069"/>
      </w:tblGrid>
      <w:tr w:rsidR="00572173" w:rsidRPr="00572173" w:rsidTr="00572173">
        <w:tc>
          <w:tcPr>
            <w:tcW w:w="5068" w:type="dxa"/>
            <w:shd w:val="clear" w:color="auto" w:fill="auto"/>
          </w:tcPr>
          <w:p w:rsidR="00572173" w:rsidRPr="00572173" w:rsidRDefault="00572173" w:rsidP="00572173">
            <w:pPr>
              <w:pStyle w:val="a7"/>
              <w:rPr>
                <w:szCs w:val="28"/>
              </w:rPr>
            </w:pPr>
          </w:p>
        </w:tc>
        <w:tc>
          <w:tcPr>
            <w:tcW w:w="5069" w:type="dxa"/>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lastRenderedPageBreak/>
              <w:t>УТВЕРЖДЕНЫ</w:t>
            </w:r>
          </w:p>
          <w:p w:rsidR="00572173" w:rsidRPr="00572173" w:rsidRDefault="00572173" w:rsidP="00572173">
            <w:pPr>
              <w:pStyle w:val="a7"/>
              <w:rPr>
                <w:szCs w:val="28"/>
              </w:rPr>
            </w:pPr>
            <w:r w:rsidRPr="00572173">
              <w:rPr>
                <w:szCs w:val="28"/>
              </w:rPr>
              <w:t xml:space="preserve">решением Совета депутатов </w:t>
            </w:r>
          </w:p>
          <w:p w:rsidR="00572173" w:rsidRPr="00572173" w:rsidRDefault="00572173" w:rsidP="00572173">
            <w:pPr>
              <w:pStyle w:val="a7"/>
              <w:rPr>
                <w:szCs w:val="28"/>
              </w:rPr>
            </w:pPr>
            <w:r w:rsidRPr="00572173">
              <w:rPr>
                <w:szCs w:val="28"/>
              </w:rPr>
              <w:t xml:space="preserve">Венгеровского района </w:t>
            </w:r>
          </w:p>
          <w:p w:rsidR="00572173" w:rsidRPr="00572173" w:rsidRDefault="00572173" w:rsidP="00572173">
            <w:pPr>
              <w:pStyle w:val="a7"/>
              <w:rPr>
                <w:szCs w:val="28"/>
              </w:rPr>
            </w:pPr>
            <w:r w:rsidRPr="00572173">
              <w:rPr>
                <w:szCs w:val="28"/>
              </w:rPr>
              <w:t>Новосибирской области</w:t>
            </w:r>
          </w:p>
          <w:p w:rsidR="00572173" w:rsidRPr="00572173" w:rsidRDefault="00572173" w:rsidP="00572173">
            <w:pPr>
              <w:pStyle w:val="a7"/>
              <w:rPr>
                <w:szCs w:val="28"/>
              </w:rPr>
            </w:pPr>
            <w:r w:rsidRPr="00572173">
              <w:rPr>
                <w:szCs w:val="28"/>
              </w:rPr>
              <w:t>от 13.05.2022 № 150</w:t>
            </w:r>
          </w:p>
        </w:tc>
      </w:tr>
    </w:tbl>
    <w:p w:rsidR="00572173" w:rsidRPr="00572173" w:rsidRDefault="00572173" w:rsidP="00572173">
      <w:pPr>
        <w:pStyle w:val="a7"/>
        <w:rPr>
          <w:szCs w:val="28"/>
        </w:rPr>
      </w:pPr>
      <w:r w:rsidRPr="00572173">
        <w:rPr>
          <w:szCs w:val="28"/>
        </w:rPr>
        <w:lastRenderedPageBreak/>
        <w:t xml:space="preserve">                                                                                                                                 </w:t>
      </w:r>
    </w:p>
    <w:p w:rsidR="00572173" w:rsidRPr="00572173" w:rsidRDefault="00572173" w:rsidP="00572173">
      <w:pPr>
        <w:pStyle w:val="a7"/>
        <w:rPr>
          <w:b/>
          <w:bCs/>
          <w:szCs w:val="28"/>
        </w:rPr>
      </w:pPr>
    </w:p>
    <w:p w:rsidR="00572173" w:rsidRPr="00572173" w:rsidRDefault="00572173" w:rsidP="00572173">
      <w:pPr>
        <w:pStyle w:val="a7"/>
        <w:jc w:val="center"/>
        <w:rPr>
          <w:b/>
          <w:bCs/>
          <w:szCs w:val="28"/>
        </w:rPr>
      </w:pPr>
      <w:r w:rsidRPr="00572173">
        <w:rPr>
          <w:b/>
          <w:bCs/>
          <w:szCs w:val="28"/>
        </w:rPr>
        <w:t>МЕСТНЫЕ НОРМАТИВЫ</w:t>
      </w:r>
    </w:p>
    <w:p w:rsidR="00572173" w:rsidRPr="00572173" w:rsidRDefault="00572173" w:rsidP="00572173">
      <w:pPr>
        <w:pStyle w:val="a7"/>
        <w:jc w:val="center"/>
        <w:rPr>
          <w:b/>
          <w:bCs/>
          <w:szCs w:val="28"/>
        </w:rPr>
      </w:pPr>
      <w:r w:rsidRPr="00572173">
        <w:rPr>
          <w:b/>
          <w:bCs/>
          <w:szCs w:val="28"/>
        </w:rPr>
        <w:t>градостроительного проектирования Меньшиковского сельсовета Венгеро</w:t>
      </w:r>
      <w:r w:rsidRPr="00572173">
        <w:rPr>
          <w:b/>
          <w:bCs/>
          <w:szCs w:val="28"/>
        </w:rPr>
        <w:t>в</w:t>
      </w:r>
      <w:r w:rsidRPr="00572173">
        <w:rPr>
          <w:b/>
          <w:bCs/>
          <w:szCs w:val="28"/>
        </w:rPr>
        <w:t>ского района Новосибирской области</w:t>
      </w:r>
    </w:p>
    <w:p w:rsidR="00572173" w:rsidRPr="00572173" w:rsidRDefault="00572173" w:rsidP="00572173">
      <w:pPr>
        <w:pStyle w:val="a7"/>
        <w:jc w:val="center"/>
        <w:rPr>
          <w:bCs/>
          <w:szCs w:val="28"/>
        </w:rPr>
      </w:pPr>
    </w:p>
    <w:p w:rsidR="00572173" w:rsidRPr="00572173" w:rsidRDefault="00572173" w:rsidP="00572173">
      <w:pPr>
        <w:pStyle w:val="a7"/>
        <w:rPr>
          <w:b/>
          <w:szCs w:val="28"/>
        </w:rPr>
      </w:pPr>
    </w:p>
    <w:p w:rsidR="00572173" w:rsidRPr="00572173" w:rsidRDefault="00572173" w:rsidP="00572173">
      <w:pPr>
        <w:pStyle w:val="a7"/>
        <w:rPr>
          <w:b/>
          <w:szCs w:val="28"/>
        </w:rPr>
      </w:pPr>
      <w:r w:rsidRPr="00572173">
        <w:rPr>
          <w:b/>
          <w:szCs w:val="28"/>
        </w:rPr>
        <w:t>Содержание</w:t>
      </w:r>
    </w:p>
    <w:p w:rsidR="00572173" w:rsidRPr="00572173" w:rsidRDefault="00572173" w:rsidP="00572173">
      <w:pPr>
        <w:pStyle w:val="a7"/>
        <w:rPr>
          <w:bCs/>
          <w:szCs w:val="28"/>
        </w:rPr>
      </w:pPr>
    </w:p>
    <w:p w:rsidR="00572173" w:rsidRPr="00572173" w:rsidRDefault="00572173" w:rsidP="00572173">
      <w:pPr>
        <w:pStyle w:val="a7"/>
        <w:rPr>
          <w:bCs/>
          <w:szCs w:val="28"/>
        </w:rPr>
      </w:pPr>
      <w:r w:rsidRPr="00572173">
        <w:rPr>
          <w:bCs/>
          <w:szCs w:val="28"/>
          <w:lang w:val="en-US"/>
        </w:rPr>
        <w:t>I</w:t>
      </w:r>
      <w:r w:rsidRPr="00572173">
        <w:rPr>
          <w:bCs/>
          <w:szCs w:val="28"/>
        </w:rPr>
        <w:t>.</w:t>
      </w:r>
      <w:r w:rsidRPr="00572173">
        <w:rPr>
          <w:bCs/>
          <w:szCs w:val="28"/>
          <w:lang w:val="en-US"/>
        </w:rPr>
        <w:t> </w:t>
      </w:r>
      <w:r w:rsidRPr="00572173">
        <w:rPr>
          <w:bCs/>
          <w:szCs w:val="28"/>
        </w:rPr>
        <w:t>Общие положения.</w:t>
      </w:r>
    </w:p>
    <w:p w:rsidR="00572173" w:rsidRPr="00572173" w:rsidRDefault="00572173" w:rsidP="00572173">
      <w:pPr>
        <w:pStyle w:val="a7"/>
        <w:rPr>
          <w:szCs w:val="28"/>
        </w:rPr>
      </w:pPr>
      <w:r w:rsidRPr="00572173">
        <w:rPr>
          <w:szCs w:val="28"/>
        </w:rPr>
        <w:t>Перечень используемых сокращений.</w:t>
      </w:r>
    </w:p>
    <w:p w:rsidR="00572173" w:rsidRPr="00572173" w:rsidRDefault="00572173" w:rsidP="00572173">
      <w:pPr>
        <w:pStyle w:val="a7"/>
        <w:rPr>
          <w:bCs/>
          <w:szCs w:val="28"/>
        </w:rPr>
      </w:pPr>
      <w:r w:rsidRPr="00572173">
        <w:rPr>
          <w:bCs/>
          <w:szCs w:val="28"/>
          <w:lang w:val="en-US"/>
        </w:rPr>
        <w:t>II</w:t>
      </w:r>
      <w:r w:rsidRPr="00572173">
        <w:rPr>
          <w:bCs/>
          <w:szCs w:val="28"/>
        </w:rPr>
        <w:t>. Основная часть.</w:t>
      </w:r>
    </w:p>
    <w:p w:rsidR="00572173" w:rsidRPr="00572173" w:rsidRDefault="00572173" w:rsidP="00572173">
      <w:pPr>
        <w:pStyle w:val="a7"/>
        <w:rPr>
          <w:bCs/>
          <w:szCs w:val="28"/>
        </w:rPr>
      </w:pPr>
      <w:r w:rsidRPr="00572173">
        <w:rPr>
          <w:bCs/>
          <w:szCs w:val="28"/>
        </w:rPr>
        <w:t>1. Термины и определения.</w:t>
      </w:r>
    </w:p>
    <w:p w:rsidR="00572173" w:rsidRPr="00572173" w:rsidRDefault="00572173" w:rsidP="00572173">
      <w:pPr>
        <w:pStyle w:val="a7"/>
        <w:rPr>
          <w:bCs/>
          <w:szCs w:val="28"/>
        </w:rPr>
      </w:pPr>
      <w:r w:rsidRPr="00572173">
        <w:rPr>
          <w:bCs/>
          <w:szCs w:val="28"/>
        </w:rPr>
        <w:t>2. Цели и задачи разработки местных нормативов градостроительного проектир</w:t>
      </w:r>
      <w:r w:rsidRPr="00572173">
        <w:rPr>
          <w:bCs/>
          <w:szCs w:val="28"/>
        </w:rPr>
        <w:t>о</w:t>
      </w:r>
      <w:r w:rsidRPr="00572173">
        <w:rPr>
          <w:bCs/>
          <w:szCs w:val="28"/>
        </w:rPr>
        <w:t>вания Меньшиковского сельсовета Венгеровского района Новосибирской обла</w:t>
      </w:r>
      <w:r w:rsidRPr="00572173">
        <w:rPr>
          <w:bCs/>
          <w:szCs w:val="28"/>
        </w:rPr>
        <w:t>с</w:t>
      </w:r>
      <w:r w:rsidRPr="00572173">
        <w:rPr>
          <w:bCs/>
          <w:szCs w:val="28"/>
        </w:rPr>
        <w:t>ти.</w:t>
      </w:r>
    </w:p>
    <w:p w:rsidR="00572173" w:rsidRPr="00572173" w:rsidRDefault="00572173" w:rsidP="00572173">
      <w:pPr>
        <w:pStyle w:val="a7"/>
        <w:rPr>
          <w:szCs w:val="28"/>
        </w:rPr>
      </w:pPr>
      <w:r w:rsidRPr="00572173">
        <w:rPr>
          <w:szCs w:val="28"/>
        </w:rPr>
        <w:t xml:space="preserve">3. Общая характеристика состава и содержания </w:t>
      </w:r>
      <w:r w:rsidRPr="00572173">
        <w:rPr>
          <w:bCs/>
          <w:szCs w:val="28"/>
        </w:rPr>
        <w:t>местных нормативов градостро</w:t>
      </w:r>
      <w:r w:rsidRPr="00572173">
        <w:rPr>
          <w:bCs/>
          <w:szCs w:val="28"/>
        </w:rPr>
        <w:t>и</w:t>
      </w:r>
      <w:r w:rsidRPr="00572173">
        <w:rPr>
          <w:bCs/>
          <w:szCs w:val="28"/>
        </w:rPr>
        <w:t>тельного проектирования Меньшиковского сельсовета Венгеровского района Н</w:t>
      </w:r>
      <w:r w:rsidRPr="00572173">
        <w:rPr>
          <w:bCs/>
          <w:szCs w:val="28"/>
        </w:rPr>
        <w:t>о</w:t>
      </w:r>
      <w:r w:rsidRPr="00572173">
        <w:rPr>
          <w:bCs/>
          <w:szCs w:val="28"/>
        </w:rPr>
        <w:t>восибирской области</w:t>
      </w:r>
      <w:r w:rsidRPr="00572173">
        <w:rPr>
          <w:szCs w:val="28"/>
        </w:rPr>
        <w:t>.</w:t>
      </w:r>
    </w:p>
    <w:p w:rsidR="00572173" w:rsidRPr="00572173" w:rsidRDefault="00572173" w:rsidP="00572173">
      <w:pPr>
        <w:pStyle w:val="a7"/>
        <w:rPr>
          <w:bCs/>
          <w:szCs w:val="28"/>
        </w:rPr>
      </w:pPr>
      <w:r w:rsidRPr="00572173">
        <w:rPr>
          <w:bCs/>
          <w:szCs w:val="28"/>
        </w:rPr>
        <w:t>4.</w:t>
      </w:r>
      <w:r w:rsidRPr="00572173">
        <w:rPr>
          <w:bCs/>
          <w:szCs w:val="28"/>
          <w:lang w:val="en-US"/>
        </w:rPr>
        <w:t> </w:t>
      </w:r>
      <w:r w:rsidRPr="00572173">
        <w:rPr>
          <w:bCs/>
          <w:szCs w:val="28"/>
        </w:rPr>
        <w:t>Расчетные показатели минимально допустимого уровня обеспеченности объе</w:t>
      </w:r>
      <w:r w:rsidRPr="00572173">
        <w:rPr>
          <w:bCs/>
          <w:szCs w:val="28"/>
        </w:rPr>
        <w:t>к</w:t>
      </w:r>
      <w:r w:rsidRPr="00572173">
        <w:rPr>
          <w:bCs/>
          <w:szCs w:val="28"/>
        </w:rPr>
        <w:t xml:space="preserve">тами местного значения </w:t>
      </w:r>
      <w:r w:rsidRPr="00572173">
        <w:rPr>
          <w:szCs w:val="28"/>
        </w:rPr>
        <w:t>Меньшиковского сельсовета Венгеровского района Н</w:t>
      </w:r>
      <w:r w:rsidRPr="00572173">
        <w:rPr>
          <w:szCs w:val="28"/>
        </w:rPr>
        <w:t>о</w:t>
      </w:r>
      <w:r w:rsidRPr="00572173">
        <w:rPr>
          <w:szCs w:val="28"/>
        </w:rPr>
        <w:t xml:space="preserve">восибирской области </w:t>
      </w:r>
      <w:r w:rsidRPr="00572173">
        <w:rPr>
          <w:bCs/>
          <w:szCs w:val="28"/>
        </w:rPr>
        <w:t xml:space="preserve"> и расчетные показатели максимально допустимого уровня территориальной доступности таких объектов для населения.</w:t>
      </w:r>
    </w:p>
    <w:p w:rsidR="00572173" w:rsidRPr="00572173" w:rsidRDefault="00572173" w:rsidP="00572173">
      <w:pPr>
        <w:pStyle w:val="a7"/>
        <w:rPr>
          <w:bCs/>
          <w:szCs w:val="28"/>
        </w:rPr>
      </w:pPr>
      <w:r w:rsidRPr="00572173">
        <w:rPr>
          <w:bCs/>
          <w:szCs w:val="28"/>
          <w:lang w:val="en-US"/>
        </w:rPr>
        <w:t>III</w:t>
      </w:r>
      <w:r w:rsidRPr="00572173">
        <w:rPr>
          <w:bCs/>
          <w:szCs w:val="28"/>
        </w:rPr>
        <w:t>. </w:t>
      </w:r>
      <w:r w:rsidRPr="00572173">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bCs/>
          <w:szCs w:val="28"/>
          <w:lang w:val="en-US"/>
        </w:rPr>
        <w:t>IV</w:t>
      </w:r>
      <w:r w:rsidRPr="00572173">
        <w:rPr>
          <w:bCs/>
          <w:szCs w:val="28"/>
        </w:rPr>
        <w:t>.</w:t>
      </w:r>
      <w:r w:rsidRPr="00572173">
        <w:rPr>
          <w:bCs/>
          <w:szCs w:val="28"/>
          <w:lang w:val="en-US"/>
        </w:rPr>
        <w:t> </w:t>
      </w:r>
      <w:r w:rsidRPr="00572173">
        <w:rPr>
          <w:bCs/>
          <w:szCs w:val="28"/>
        </w:rPr>
        <w:t xml:space="preserve">Материалы по обоснованию расчетных показателей, содержащихся в основной части </w:t>
      </w:r>
      <w:r w:rsidRPr="00572173">
        <w:rPr>
          <w:szCs w:val="28"/>
        </w:rPr>
        <w:t>местных</w:t>
      </w:r>
      <w:r w:rsidRPr="00572173">
        <w:rPr>
          <w:bCs/>
          <w:szCs w:val="28"/>
        </w:rPr>
        <w:t xml:space="preserve"> нормативов градостроительного проектирования.</w:t>
      </w:r>
    </w:p>
    <w:p w:rsidR="00572173" w:rsidRPr="00572173" w:rsidRDefault="00572173" w:rsidP="00572173">
      <w:pPr>
        <w:pStyle w:val="a7"/>
        <w:rPr>
          <w:bCs/>
          <w:szCs w:val="28"/>
        </w:rPr>
      </w:pPr>
      <w:r w:rsidRPr="00572173">
        <w:rPr>
          <w:szCs w:val="28"/>
        </w:rPr>
        <w:t xml:space="preserve">Перечень нормативных правовых актов и иных документов, использованных при подготовке </w:t>
      </w:r>
      <w:r w:rsidRPr="00572173">
        <w:rPr>
          <w:bCs/>
          <w:szCs w:val="28"/>
        </w:rPr>
        <w:t>местных нормативов градостроительного проектирования Меньш</w:t>
      </w:r>
      <w:r w:rsidRPr="00572173">
        <w:rPr>
          <w:bCs/>
          <w:szCs w:val="28"/>
        </w:rPr>
        <w:t>и</w:t>
      </w:r>
      <w:r w:rsidRPr="00572173">
        <w:rPr>
          <w:bCs/>
          <w:szCs w:val="28"/>
        </w:rPr>
        <w:t>ковского сельсовета Венгеровского района Новосибирской области.</w:t>
      </w:r>
    </w:p>
    <w:p w:rsidR="00572173" w:rsidRPr="00572173" w:rsidRDefault="00572173" w:rsidP="00572173">
      <w:pPr>
        <w:pStyle w:val="a7"/>
        <w:rPr>
          <w:b/>
          <w:szCs w:val="28"/>
        </w:rPr>
      </w:pPr>
      <w:r w:rsidRPr="00572173">
        <w:rPr>
          <w:szCs w:val="28"/>
        </w:rPr>
        <w:br w:type="page"/>
      </w:r>
      <w:r w:rsidRPr="00572173">
        <w:rPr>
          <w:b/>
          <w:szCs w:val="28"/>
        </w:rPr>
        <w:lastRenderedPageBreak/>
        <w:t>Общие положения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1. Местные нормативы градостроительного проектирования</w:t>
      </w:r>
      <w:r w:rsidRPr="00572173">
        <w:rPr>
          <w:b/>
          <w:szCs w:val="28"/>
        </w:rPr>
        <w:t xml:space="preserve"> </w:t>
      </w:r>
      <w:r w:rsidRPr="00572173">
        <w:rPr>
          <w:szCs w:val="28"/>
        </w:rPr>
        <w:t>Меньшиковского</w:t>
      </w:r>
      <w:r w:rsidRPr="00572173">
        <w:rPr>
          <w:b/>
          <w:szCs w:val="28"/>
        </w:rPr>
        <w:t xml:space="preserve"> </w:t>
      </w:r>
      <w:r w:rsidRPr="00572173">
        <w:rPr>
          <w:szCs w:val="28"/>
        </w:rPr>
        <w:t>сельсовета Венгеровского района Новосибирской области</w:t>
      </w:r>
      <w:r w:rsidRPr="00572173">
        <w:rPr>
          <w:bCs/>
          <w:szCs w:val="28"/>
        </w:rPr>
        <w:t xml:space="preserve"> </w:t>
      </w:r>
      <w:r w:rsidRPr="00572173">
        <w:rPr>
          <w:szCs w:val="28"/>
        </w:rPr>
        <w:t xml:space="preserve"> разработаны в соо</w:t>
      </w:r>
      <w:r w:rsidRPr="00572173">
        <w:rPr>
          <w:szCs w:val="28"/>
        </w:rPr>
        <w:t>т</w:t>
      </w:r>
      <w:r w:rsidRPr="00572173">
        <w:rPr>
          <w:szCs w:val="28"/>
        </w:rPr>
        <w:t>ветствии с законодательством Российской Федерации, Новосибирской области, Венгеровского района и  нормативными правовыми актами Меньшиковского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w:t>
      </w:r>
      <w:r w:rsidRPr="00572173">
        <w:rPr>
          <w:szCs w:val="28"/>
        </w:rPr>
        <w:t>к</w:t>
      </w:r>
      <w:r w:rsidRPr="00572173">
        <w:rPr>
          <w:szCs w:val="28"/>
        </w:rPr>
        <w:t xml:space="preserve">тами местного значения, относящимися к областям, указанным в  </w:t>
      </w:r>
      <w:hyperlink r:id="rId102" w:history="1">
        <w:r w:rsidRPr="00572173">
          <w:rPr>
            <w:szCs w:val="28"/>
          </w:rPr>
          <w:t>пункте 1 части 3 статьи 19</w:t>
        </w:r>
      </w:hyperlink>
      <w:r w:rsidRPr="00572173">
        <w:rPr>
          <w:szCs w:val="28"/>
        </w:rPr>
        <w:t xml:space="preserve"> Градостроительного кодекса Российской Федерации, иными объектами местного значения Меньшиковского сельсовета Венгеровского района Новос</w:t>
      </w:r>
      <w:r w:rsidRPr="00572173">
        <w:rPr>
          <w:szCs w:val="28"/>
        </w:rPr>
        <w:t>и</w:t>
      </w:r>
      <w:r w:rsidRPr="00572173">
        <w:rPr>
          <w:szCs w:val="28"/>
        </w:rPr>
        <w:t>бирской области и расчетных показателей максимально допустимого уровня те</w:t>
      </w:r>
      <w:r w:rsidRPr="00572173">
        <w:rPr>
          <w:szCs w:val="28"/>
        </w:rPr>
        <w:t>р</w:t>
      </w:r>
      <w:r w:rsidRPr="00572173">
        <w:rPr>
          <w:szCs w:val="28"/>
        </w:rPr>
        <w:t>риториальной доступности таких объектов для населения Меньшиковского сел</w:t>
      </w:r>
      <w:r w:rsidRPr="00572173">
        <w:rPr>
          <w:szCs w:val="28"/>
        </w:rPr>
        <w:t>ь</w:t>
      </w:r>
      <w:r w:rsidRPr="00572173">
        <w:rPr>
          <w:szCs w:val="28"/>
        </w:rPr>
        <w:t>совета</w:t>
      </w:r>
      <w:r w:rsidRPr="00572173">
        <w:rPr>
          <w:i/>
          <w:szCs w:val="28"/>
        </w:rPr>
        <w:t>.</w:t>
      </w:r>
    </w:p>
    <w:p w:rsidR="00572173" w:rsidRPr="00572173" w:rsidRDefault="00572173" w:rsidP="00572173">
      <w:pPr>
        <w:pStyle w:val="a7"/>
        <w:rPr>
          <w:szCs w:val="28"/>
        </w:rPr>
      </w:pPr>
      <w:r w:rsidRPr="00572173">
        <w:rPr>
          <w:szCs w:val="28"/>
        </w:rPr>
        <w:t>2. Местные нормативы градостроительного проектирования Меньшиковского сельсовета Венгеровского района Новосибирской области разработаны для и</w:t>
      </w:r>
      <w:r w:rsidRPr="00572173">
        <w:rPr>
          <w:szCs w:val="28"/>
        </w:rPr>
        <w:t>с</w:t>
      </w:r>
      <w:r w:rsidRPr="00572173">
        <w:rPr>
          <w:szCs w:val="28"/>
        </w:rPr>
        <w:t>пользования их в процессе подготовки документов территориального планиров</w:t>
      </w:r>
      <w:r w:rsidRPr="00572173">
        <w:rPr>
          <w:szCs w:val="28"/>
        </w:rPr>
        <w:t>а</w:t>
      </w:r>
      <w:r w:rsidRPr="00572173">
        <w:rPr>
          <w:szCs w:val="28"/>
        </w:rPr>
        <w:t>ния, правил землепользования и застройки, документации по планировке терр</w:t>
      </w:r>
      <w:r w:rsidRPr="00572173">
        <w:rPr>
          <w:szCs w:val="28"/>
        </w:rPr>
        <w:t>и</w:t>
      </w:r>
      <w:r w:rsidRPr="00572173">
        <w:rPr>
          <w:szCs w:val="28"/>
        </w:rPr>
        <w:t>торий, проведении экспертизы, подготовки и рассмотрения проектной докуме</w:t>
      </w:r>
      <w:r w:rsidRPr="00572173">
        <w:rPr>
          <w:szCs w:val="28"/>
        </w:rPr>
        <w:t>н</w:t>
      </w:r>
      <w:r w:rsidRPr="00572173">
        <w:rPr>
          <w:szCs w:val="28"/>
        </w:rPr>
        <w:t>тации для строительства, реконструкции, капитального ремонта объектов кап</w:t>
      </w:r>
      <w:r w:rsidRPr="00572173">
        <w:rPr>
          <w:szCs w:val="28"/>
        </w:rPr>
        <w:t>и</w:t>
      </w:r>
      <w:r w:rsidRPr="00572173">
        <w:rPr>
          <w:szCs w:val="28"/>
        </w:rPr>
        <w:t>тального строительства, благоустройства территории.</w:t>
      </w:r>
    </w:p>
    <w:p w:rsidR="00572173" w:rsidRPr="00572173" w:rsidRDefault="00572173" w:rsidP="00572173">
      <w:pPr>
        <w:pStyle w:val="a7"/>
        <w:rPr>
          <w:szCs w:val="28"/>
        </w:rPr>
      </w:pPr>
      <w:r w:rsidRPr="00572173">
        <w:rPr>
          <w:szCs w:val="28"/>
        </w:rPr>
        <w:t>Планировка и застройка населенных пунктов, формирование жилых и рекреац</w:t>
      </w:r>
      <w:r w:rsidRPr="00572173">
        <w:rPr>
          <w:szCs w:val="28"/>
        </w:rPr>
        <w:t>и</w:t>
      </w:r>
      <w:r w:rsidRPr="00572173">
        <w:rPr>
          <w:szCs w:val="28"/>
        </w:rPr>
        <w:t>онных зон, разработка проектных решений на новое строительство и реконстру</w:t>
      </w:r>
      <w:r w:rsidRPr="00572173">
        <w:rPr>
          <w:szCs w:val="28"/>
        </w:rPr>
        <w:t>к</w:t>
      </w:r>
      <w:r w:rsidRPr="00572173">
        <w:rPr>
          <w:szCs w:val="28"/>
        </w:rPr>
        <w:t>цию зданий, сооружений и их комплексов без приспособления указанных объе</w:t>
      </w:r>
      <w:r w:rsidRPr="00572173">
        <w:rPr>
          <w:szCs w:val="28"/>
        </w:rPr>
        <w:t>к</w:t>
      </w:r>
      <w:r w:rsidRPr="00572173">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572173" w:rsidRPr="00572173" w:rsidRDefault="00572173" w:rsidP="00572173">
      <w:pPr>
        <w:pStyle w:val="a7"/>
        <w:rPr>
          <w:szCs w:val="28"/>
        </w:rPr>
      </w:pPr>
      <w:r w:rsidRPr="00572173">
        <w:rPr>
          <w:szCs w:val="28"/>
        </w:rPr>
        <w:t>3. Местные нормативы градостроительного проектирования Меньшиковского сельсовета Венгеровского района Новосибирской области</w:t>
      </w:r>
      <w:r w:rsidRPr="00572173">
        <w:rPr>
          <w:bCs/>
          <w:szCs w:val="28"/>
        </w:rPr>
        <w:t xml:space="preserve"> </w:t>
      </w:r>
      <w:r w:rsidRPr="00572173">
        <w:rPr>
          <w:szCs w:val="28"/>
        </w:rPr>
        <w:t>разработаны с учетом социально-демографического состава и плотности населения на территории Меньшиковского сельсовета Венгеровского района Новосибирской области пл</w:t>
      </w:r>
      <w:r w:rsidRPr="00572173">
        <w:rPr>
          <w:szCs w:val="28"/>
        </w:rPr>
        <w:t>а</w:t>
      </w:r>
      <w:r w:rsidRPr="00572173">
        <w:rPr>
          <w:szCs w:val="28"/>
        </w:rPr>
        <w:t>нов и программ комплексного социально-экономического развития Меньшико</w:t>
      </w:r>
      <w:r w:rsidRPr="00572173">
        <w:rPr>
          <w:szCs w:val="28"/>
        </w:rPr>
        <w:t>в</w:t>
      </w:r>
      <w:r w:rsidRPr="00572173">
        <w:rPr>
          <w:szCs w:val="28"/>
        </w:rPr>
        <w:t>ского сельсовета Венгеровского района Новосибирской области</w:t>
      </w:r>
      <w:r w:rsidRPr="00572173">
        <w:rPr>
          <w:i/>
          <w:szCs w:val="28"/>
        </w:rPr>
        <w:t xml:space="preserve">, </w:t>
      </w:r>
      <w:r w:rsidRPr="00572173">
        <w:rPr>
          <w:szCs w:val="28"/>
        </w:rPr>
        <w:t>предложений о</w:t>
      </w:r>
      <w:r w:rsidRPr="00572173">
        <w:rPr>
          <w:szCs w:val="28"/>
        </w:rPr>
        <w:t>р</w:t>
      </w:r>
      <w:r w:rsidRPr="00572173">
        <w:rPr>
          <w:szCs w:val="28"/>
        </w:rPr>
        <w:t>ганов местного самоуправления и заинтересованных лиц.</w:t>
      </w:r>
    </w:p>
    <w:p w:rsidR="00572173" w:rsidRPr="00572173" w:rsidRDefault="00572173" w:rsidP="00572173">
      <w:pPr>
        <w:pStyle w:val="a7"/>
        <w:rPr>
          <w:szCs w:val="28"/>
        </w:rPr>
      </w:pPr>
      <w:r w:rsidRPr="00572173">
        <w:rPr>
          <w:szCs w:val="28"/>
        </w:rPr>
        <w:t>4. Местные нормативы градостроительного проектирования Меньшиковского</w:t>
      </w:r>
      <w:r w:rsidRPr="00572173">
        <w:rPr>
          <w:b/>
          <w:szCs w:val="28"/>
        </w:rPr>
        <w:t xml:space="preserve"> </w:t>
      </w:r>
      <w:r w:rsidRPr="00572173">
        <w:rPr>
          <w:szCs w:val="28"/>
        </w:rPr>
        <w:t xml:space="preserve">сельсовета Венгеровского района Новосибирской области </w:t>
      </w:r>
      <w:r w:rsidRPr="00572173">
        <w:rPr>
          <w:bCs/>
          <w:szCs w:val="28"/>
        </w:rPr>
        <w:t xml:space="preserve"> </w:t>
      </w:r>
      <w:r w:rsidRPr="00572173">
        <w:rPr>
          <w:szCs w:val="28"/>
        </w:rPr>
        <w:t xml:space="preserve">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Меньшиковского сельсовета Венгеровского района Новосибирской области, определяющими и содержащими цели и задачи социально-экономического развития территории Новосибирской области, Венгеровского района  и Меньшиковского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5. Местные нормативы градостроительного проектирования Меньшиковского сельсовета Венгеровского района Новосибирской области включают в себя:</w:t>
      </w:r>
    </w:p>
    <w:p w:rsidR="00572173" w:rsidRPr="00572173" w:rsidRDefault="00572173" w:rsidP="00572173">
      <w:pPr>
        <w:pStyle w:val="a7"/>
        <w:rPr>
          <w:szCs w:val="28"/>
        </w:rPr>
      </w:pPr>
      <w:r w:rsidRPr="00572173">
        <w:rPr>
          <w:szCs w:val="28"/>
        </w:rPr>
        <w:lastRenderedPageBreak/>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103" w:history="1">
        <w:r w:rsidRPr="00572173">
          <w:rPr>
            <w:szCs w:val="28"/>
          </w:rPr>
          <w:t>пункт 1 части 3 статьи 19</w:t>
        </w:r>
      </w:hyperlink>
      <w:r w:rsidRPr="00572173">
        <w:rPr>
          <w:szCs w:val="28"/>
        </w:rPr>
        <w:t xml:space="preserve"> Градостроительного кодекса Российской Федерации, иными объектами местного значения Меньшиковского сельсовета Венгеровского района Новосибирской области  и расчетные показатели максимально допустим</w:t>
      </w:r>
      <w:r w:rsidRPr="00572173">
        <w:rPr>
          <w:szCs w:val="28"/>
        </w:rPr>
        <w:t>о</w:t>
      </w:r>
      <w:r w:rsidRPr="00572173">
        <w:rPr>
          <w:szCs w:val="28"/>
        </w:rPr>
        <w:t>го уровня территориальной доступности таких объектов для населения Меньш</w:t>
      </w:r>
      <w:r w:rsidRPr="00572173">
        <w:rPr>
          <w:szCs w:val="28"/>
        </w:rPr>
        <w:t>и</w:t>
      </w:r>
      <w:r w:rsidRPr="00572173">
        <w:rPr>
          <w:szCs w:val="28"/>
        </w:rPr>
        <w:t>ковского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Перечень используемых сокращений</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Меньшиковского</w:t>
      </w:r>
      <w:r w:rsidRPr="00572173">
        <w:rPr>
          <w:b/>
          <w:szCs w:val="28"/>
        </w:rPr>
        <w:t xml:space="preserve"> </w:t>
      </w:r>
      <w:r w:rsidRPr="00572173">
        <w:rPr>
          <w:szCs w:val="28"/>
        </w:rPr>
        <w:t>сельсовета Венгеровского района Новосибирской области применяются следу</w:t>
      </w:r>
      <w:r w:rsidRPr="00572173">
        <w:rPr>
          <w:szCs w:val="28"/>
        </w:rPr>
        <w:t>ю</w:t>
      </w:r>
      <w:r w:rsidRPr="00572173">
        <w:rPr>
          <w:szCs w:val="28"/>
        </w:rPr>
        <w:t>щие сокращения:</w:t>
      </w:r>
    </w:p>
    <w:p w:rsidR="00572173" w:rsidRPr="00572173" w:rsidRDefault="00572173" w:rsidP="00572173">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572173" w:rsidRPr="00572173" w:rsidTr="00572173">
        <w:tc>
          <w:tcPr>
            <w:tcW w:w="5000" w:type="pct"/>
            <w:gridSpan w:val="2"/>
            <w:shd w:val="clear" w:color="auto" w:fill="auto"/>
          </w:tcPr>
          <w:p w:rsidR="00572173" w:rsidRPr="00572173" w:rsidRDefault="00572173" w:rsidP="00572173">
            <w:pPr>
              <w:pStyle w:val="a7"/>
              <w:rPr>
                <w:szCs w:val="28"/>
              </w:rPr>
            </w:pPr>
            <w:r w:rsidRPr="00572173">
              <w:rPr>
                <w:szCs w:val="28"/>
              </w:rPr>
              <w:t>Сокращения слов и словосочетаний</w:t>
            </w:r>
          </w:p>
        </w:tc>
      </w:tr>
      <w:tr w:rsidR="00572173" w:rsidRPr="00572173" w:rsidTr="00572173">
        <w:tc>
          <w:tcPr>
            <w:tcW w:w="1472" w:type="pct"/>
            <w:shd w:val="clear" w:color="auto" w:fill="auto"/>
          </w:tcPr>
          <w:p w:rsidR="00572173" w:rsidRPr="00572173" w:rsidRDefault="00572173" w:rsidP="00572173">
            <w:pPr>
              <w:pStyle w:val="a7"/>
              <w:rPr>
                <w:szCs w:val="28"/>
              </w:rPr>
            </w:pPr>
            <w:r w:rsidRPr="00572173">
              <w:rPr>
                <w:szCs w:val="28"/>
              </w:rPr>
              <w:t>Сокращение</w:t>
            </w:r>
          </w:p>
        </w:tc>
        <w:tc>
          <w:tcPr>
            <w:tcW w:w="3528" w:type="pct"/>
            <w:shd w:val="clear" w:color="auto" w:fill="auto"/>
          </w:tcPr>
          <w:p w:rsidR="00572173" w:rsidRPr="00572173" w:rsidRDefault="00572173" w:rsidP="00572173">
            <w:pPr>
              <w:pStyle w:val="a7"/>
              <w:rPr>
                <w:szCs w:val="28"/>
              </w:rPr>
            </w:pPr>
            <w:r w:rsidRPr="00572173">
              <w:rPr>
                <w:szCs w:val="28"/>
              </w:rPr>
              <w:t>Слово/словосочетание</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гг.</w:t>
            </w:r>
          </w:p>
        </w:tc>
        <w:tc>
          <w:tcPr>
            <w:tcW w:w="3528" w:type="pct"/>
            <w:shd w:val="clear" w:color="auto" w:fill="auto"/>
          </w:tcPr>
          <w:p w:rsidR="00572173" w:rsidRPr="00572173" w:rsidRDefault="00572173" w:rsidP="00572173">
            <w:pPr>
              <w:pStyle w:val="a7"/>
              <w:rPr>
                <w:szCs w:val="28"/>
              </w:rPr>
            </w:pPr>
            <w:r w:rsidRPr="00572173">
              <w:rPr>
                <w:szCs w:val="28"/>
              </w:rPr>
              <w:t>годы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ГП</w:t>
            </w:r>
          </w:p>
        </w:tc>
        <w:tc>
          <w:tcPr>
            <w:tcW w:w="3528" w:type="pct"/>
            <w:shd w:val="clear" w:color="auto" w:fill="auto"/>
          </w:tcPr>
          <w:p w:rsidR="00572173" w:rsidRPr="00572173" w:rsidRDefault="00572173" w:rsidP="00572173">
            <w:pPr>
              <w:pStyle w:val="a7"/>
              <w:rPr>
                <w:szCs w:val="28"/>
              </w:rPr>
            </w:pPr>
            <w:r w:rsidRPr="00572173">
              <w:rPr>
                <w:szCs w:val="28"/>
              </w:rPr>
              <w:t>Генеральный план</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104" w:tooltip="&quot;Градостроительный кодекс Российской Федерации&quot; от 29.12.2004 N 190-ФЗ (ред. от 31.12.2014) (с изм. и доп., вступ. в силу с 22.01.2015){КонсультантПлюс}" w:history="1">
              <w:r w:rsidR="00572173" w:rsidRPr="00572173">
                <w:rPr>
                  <w:szCs w:val="28"/>
                </w:rPr>
                <w:t>ГрК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Градостроительный </w:t>
            </w:r>
            <w:hyperlink r:id="rId105"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др.</w:t>
            </w:r>
          </w:p>
        </w:tc>
        <w:tc>
          <w:tcPr>
            <w:tcW w:w="3528" w:type="pct"/>
            <w:shd w:val="clear" w:color="auto" w:fill="auto"/>
          </w:tcPr>
          <w:p w:rsidR="00572173" w:rsidRPr="00572173" w:rsidRDefault="00572173" w:rsidP="00572173">
            <w:pPr>
              <w:pStyle w:val="a7"/>
              <w:rPr>
                <w:szCs w:val="28"/>
              </w:rPr>
            </w:pPr>
            <w:r w:rsidRPr="00572173">
              <w:rPr>
                <w:szCs w:val="28"/>
              </w:rPr>
              <w:t>другие</w:t>
            </w:r>
          </w:p>
        </w:tc>
      </w:tr>
      <w:tr w:rsidR="00572173" w:rsidRPr="00572173" w:rsidTr="00572173">
        <w:trPr>
          <w:trHeight w:val="323"/>
        </w:trPr>
        <w:tc>
          <w:tcPr>
            <w:tcW w:w="1472" w:type="pct"/>
            <w:shd w:val="clear" w:color="auto" w:fill="auto"/>
          </w:tcPr>
          <w:p w:rsidR="00572173" w:rsidRPr="00572173" w:rsidRDefault="00B7799B" w:rsidP="00572173">
            <w:pPr>
              <w:pStyle w:val="a7"/>
              <w:rPr>
                <w:szCs w:val="28"/>
              </w:rPr>
            </w:pPr>
            <w:hyperlink r:id="rId106" w:tooltip="&quot;Земельный кодекс Российской Федерации&quot; от 25.10.2001 N 136-ФЗ (ред. от 29.12.2014) (с изм. и доп., вступ. в силу с 22.01.2015){КонсультантПлюс}" w:history="1">
              <w:r w:rsidR="00572173" w:rsidRPr="00572173">
                <w:rPr>
                  <w:szCs w:val="28"/>
                </w:rPr>
                <w:t>ЗК</w:t>
              </w:r>
            </w:hyperlink>
            <w:r w:rsidR="00572173" w:rsidRPr="00572173">
              <w:rPr>
                <w:szCs w:val="28"/>
              </w:rPr>
              <w:t xml:space="preserve"> РФ</w:t>
            </w:r>
          </w:p>
        </w:tc>
        <w:tc>
          <w:tcPr>
            <w:tcW w:w="3528" w:type="pct"/>
            <w:shd w:val="clear" w:color="auto" w:fill="auto"/>
          </w:tcPr>
          <w:p w:rsidR="00572173" w:rsidRPr="00572173" w:rsidRDefault="00572173" w:rsidP="00572173">
            <w:pPr>
              <w:pStyle w:val="a7"/>
              <w:rPr>
                <w:szCs w:val="28"/>
              </w:rPr>
            </w:pPr>
            <w:r w:rsidRPr="00572173">
              <w:rPr>
                <w:szCs w:val="28"/>
              </w:rPr>
              <w:t xml:space="preserve">Земельный </w:t>
            </w:r>
            <w:hyperlink r:id="rId107"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МНГП Меньшико</w:t>
            </w:r>
            <w:r w:rsidRPr="00572173">
              <w:rPr>
                <w:szCs w:val="28"/>
              </w:rPr>
              <w:t>в</w:t>
            </w:r>
            <w:r w:rsidRPr="00572173">
              <w:rPr>
                <w:szCs w:val="28"/>
              </w:rPr>
              <w:t xml:space="preserve">ского сельсовета </w:t>
            </w:r>
          </w:p>
        </w:tc>
        <w:tc>
          <w:tcPr>
            <w:tcW w:w="3528" w:type="pct"/>
            <w:shd w:val="clear" w:color="auto" w:fill="auto"/>
          </w:tcPr>
          <w:p w:rsidR="00572173" w:rsidRPr="00572173" w:rsidRDefault="00572173" w:rsidP="00572173">
            <w:pPr>
              <w:pStyle w:val="a7"/>
              <w:rPr>
                <w:szCs w:val="28"/>
              </w:rPr>
            </w:pPr>
            <w:r w:rsidRPr="00572173">
              <w:rPr>
                <w:szCs w:val="28"/>
              </w:rPr>
              <w:t>Местные нормативы градостроительного проектиров</w:t>
            </w:r>
            <w:r w:rsidRPr="00572173">
              <w:rPr>
                <w:szCs w:val="28"/>
              </w:rPr>
              <w:t>а</w:t>
            </w:r>
            <w:r w:rsidRPr="00572173">
              <w:rPr>
                <w:szCs w:val="28"/>
              </w:rPr>
              <w:t xml:space="preserve">ния Меньшиковского сельсовета  </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ОМЗ</w:t>
            </w:r>
          </w:p>
        </w:tc>
        <w:tc>
          <w:tcPr>
            <w:tcW w:w="3528" w:type="pct"/>
            <w:shd w:val="clear" w:color="auto" w:fill="auto"/>
          </w:tcPr>
          <w:p w:rsidR="00572173" w:rsidRPr="00572173" w:rsidRDefault="00572173" w:rsidP="00572173">
            <w:pPr>
              <w:pStyle w:val="a7"/>
              <w:rPr>
                <w:szCs w:val="28"/>
              </w:rPr>
            </w:pPr>
            <w:r w:rsidRPr="00572173">
              <w:rPr>
                <w:szCs w:val="28"/>
              </w:rPr>
              <w:t>Объект местного значения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w:t>
            </w:r>
          </w:p>
        </w:tc>
        <w:tc>
          <w:tcPr>
            <w:tcW w:w="3528" w:type="pct"/>
            <w:shd w:val="clear" w:color="auto" w:fill="auto"/>
          </w:tcPr>
          <w:p w:rsidR="00572173" w:rsidRPr="00572173" w:rsidRDefault="00572173" w:rsidP="00572173">
            <w:pPr>
              <w:pStyle w:val="a7"/>
              <w:rPr>
                <w:szCs w:val="28"/>
              </w:rPr>
            </w:pPr>
            <w:r w:rsidRPr="00572173">
              <w:rPr>
                <w:szCs w:val="28"/>
              </w:rPr>
              <w:t>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ПЗЗ</w:t>
            </w:r>
          </w:p>
        </w:tc>
        <w:tc>
          <w:tcPr>
            <w:tcW w:w="3528" w:type="pct"/>
            <w:shd w:val="clear" w:color="auto" w:fill="auto"/>
          </w:tcPr>
          <w:p w:rsidR="00572173" w:rsidRPr="00572173" w:rsidRDefault="00572173" w:rsidP="00572173">
            <w:pPr>
              <w:pStyle w:val="a7"/>
              <w:rPr>
                <w:szCs w:val="28"/>
              </w:rPr>
            </w:pPr>
            <w:r w:rsidRPr="00572173">
              <w:rPr>
                <w:szCs w:val="28"/>
              </w:rPr>
              <w:t>Правила землепользования и застройки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пп.</w:t>
            </w:r>
          </w:p>
        </w:tc>
        <w:tc>
          <w:tcPr>
            <w:tcW w:w="3528" w:type="pct"/>
            <w:shd w:val="clear" w:color="auto" w:fill="auto"/>
          </w:tcPr>
          <w:p w:rsidR="00572173" w:rsidRPr="00572173" w:rsidRDefault="00572173" w:rsidP="00572173">
            <w:pPr>
              <w:pStyle w:val="a7"/>
              <w:rPr>
                <w:szCs w:val="28"/>
              </w:rPr>
            </w:pPr>
            <w:r w:rsidRPr="00572173">
              <w:rPr>
                <w:szCs w:val="28"/>
              </w:rPr>
              <w:t>подпункт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РНГП Новосибирской области</w:t>
            </w:r>
          </w:p>
        </w:tc>
        <w:tc>
          <w:tcPr>
            <w:tcW w:w="3528" w:type="pct"/>
            <w:shd w:val="clear" w:color="auto" w:fill="auto"/>
          </w:tcPr>
          <w:p w:rsidR="00572173" w:rsidRPr="00572173" w:rsidRDefault="00572173" w:rsidP="00572173">
            <w:pPr>
              <w:pStyle w:val="a7"/>
              <w:rPr>
                <w:szCs w:val="28"/>
              </w:rPr>
            </w:pPr>
            <w:r w:rsidRPr="00572173">
              <w:rPr>
                <w:szCs w:val="28"/>
              </w:rPr>
              <w:t>Региональные нормативы градостроительного проект</w:t>
            </w:r>
            <w:r w:rsidRPr="00572173">
              <w:rPr>
                <w:szCs w:val="28"/>
              </w:rPr>
              <w:t>и</w:t>
            </w:r>
            <w:r w:rsidRPr="00572173">
              <w:rPr>
                <w:szCs w:val="28"/>
              </w:rPr>
              <w:t>рования Новосибирской области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w:t>
            </w:r>
          </w:p>
        </w:tc>
        <w:tc>
          <w:tcPr>
            <w:tcW w:w="3528" w:type="pct"/>
            <w:shd w:val="clear" w:color="auto" w:fill="auto"/>
          </w:tcPr>
          <w:p w:rsidR="00572173" w:rsidRPr="00572173" w:rsidRDefault="00572173" w:rsidP="00572173">
            <w:pPr>
              <w:pStyle w:val="a7"/>
              <w:rPr>
                <w:szCs w:val="28"/>
              </w:rPr>
            </w:pPr>
            <w:r w:rsidRPr="00572173">
              <w:rPr>
                <w:szCs w:val="28"/>
              </w:rPr>
              <w:t>статья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ст.ст.</w:t>
            </w:r>
          </w:p>
        </w:tc>
        <w:tc>
          <w:tcPr>
            <w:tcW w:w="3528" w:type="pct"/>
            <w:shd w:val="clear" w:color="auto" w:fill="auto"/>
          </w:tcPr>
          <w:p w:rsidR="00572173" w:rsidRPr="00572173" w:rsidRDefault="00572173" w:rsidP="00572173">
            <w:pPr>
              <w:pStyle w:val="a7"/>
              <w:rPr>
                <w:szCs w:val="28"/>
              </w:rPr>
            </w:pPr>
            <w:r w:rsidRPr="00572173">
              <w:rPr>
                <w:szCs w:val="28"/>
              </w:rPr>
              <w:t>статьи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w:t>
            </w:r>
          </w:p>
        </w:tc>
        <w:tc>
          <w:tcPr>
            <w:tcW w:w="3528" w:type="pct"/>
            <w:shd w:val="clear" w:color="auto" w:fill="auto"/>
          </w:tcPr>
          <w:p w:rsidR="00572173" w:rsidRPr="00572173" w:rsidRDefault="00572173" w:rsidP="00572173">
            <w:pPr>
              <w:pStyle w:val="a7"/>
              <w:rPr>
                <w:szCs w:val="28"/>
              </w:rPr>
            </w:pPr>
            <w:r w:rsidRPr="00572173">
              <w:rPr>
                <w:szCs w:val="28"/>
              </w:rPr>
              <w:t>часть</w:t>
            </w:r>
          </w:p>
        </w:tc>
      </w:tr>
      <w:tr w:rsidR="00572173" w:rsidRPr="00572173" w:rsidTr="00572173">
        <w:trPr>
          <w:trHeight w:val="322"/>
        </w:trPr>
        <w:tc>
          <w:tcPr>
            <w:tcW w:w="5000" w:type="pct"/>
            <w:gridSpan w:val="2"/>
            <w:shd w:val="clear" w:color="auto" w:fill="auto"/>
          </w:tcPr>
          <w:p w:rsidR="00572173" w:rsidRPr="00572173" w:rsidRDefault="00572173" w:rsidP="00572173">
            <w:pPr>
              <w:pStyle w:val="a7"/>
              <w:rPr>
                <w:szCs w:val="28"/>
              </w:rPr>
            </w:pPr>
            <w:r w:rsidRPr="00572173">
              <w:rPr>
                <w:szCs w:val="28"/>
              </w:rPr>
              <w:t>Сокращения единиц измерений</w:t>
            </w:r>
          </w:p>
        </w:tc>
      </w:tr>
      <w:tr w:rsidR="00572173" w:rsidRPr="00572173" w:rsidTr="00572173">
        <w:trPr>
          <w:trHeight w:val="322"/>
        </w:trPr>
        <w:tc>
          <w:tcPr>
            <w:tcW w:w="1472" w:type="pct"/>
            <w:shd w:val="clear" w:color="auto" w:fill="auto"/>
          </w:tcPr>
          <w:p w:rsidR="00572173" w:rsidRPr="00572173" w:rsidRDefault="00572173" w:rsidP="00572173">
            <w:pPr>
              <w:pStyle w:val="a7"/>
              <w:rPr>
                <w:szCs w:val="28"/>
              </w:rPr>
            </w:pPr>
            <w:r w:rsidRPr="00572173">
              <w:rPr>
                <w:szCs w:val="28"/>
              </w:rPr>
              <w:t>Обозначение</w:t>
            </w:r>
          </w:p>
        </w:tc>
        <w:tc>
          <w:tcPr>
            <w:tcW w:w="3528" w:type="pct"/>
            <w:shd w:val="clear" w:color="auto" w:fill="auto"/>
          </w:tcPr>
          <w:p w:rsidR="00572173" w:rsidRPr="00572173" w:rsidRDefault="00572173" w:rsidP="00572173">
            <w:pPr>
              <w:pStyle w:val="a7"/>
              <w:rPr>
                <w:szCs w:val="28"/>
              </w:rPr>
            </w:pPr>
            <w:r w:rsidRPr="00572173">
              <w:rPr>
                <w:szCs w:val="28"/>
              </w:rPr>
              <w:t>Наименование единицы измерения</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га</w:t>
            </w:r>
          </w:p>
        </w:tc>
        <w:tc>
          <w:tcPr>
            <w:tcW w:w="3528" w:type="pct"/>
            <w:shd w:val="clear" w:color="auto" w:fill="auto"/>
          </w:tcPr>
          <w:p w:rsidR="00572173" w:rsidRPr="00572173" w:rsidRDefault="00572173" w:rsidP="00572173">
            <w:pPr>
              <w:pStyle w:val="a7"/>
              <w:rPr>
                <w:szCs w:val="28"/>
              </w:rPr>
            </w:pPr>
            <w:r w:rsidRPr="00572173">
              <w:rPr>
                <w:szCs w:val="28"/>
              </w:rPr>
              <w:t>гектар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w:t>
            </w:r>
          </w:p>
        </w:tc>
        <w:tc>
          <w:tcPr>
            <w:tcW w:w="3528" w:type="pct"/>
            <w:shd w:val="clear" w:color="auto" w:fill="auto"/>
          </w:tcPr>
          <w:p w:rsidR="00572173" w:rsidRPr="00572173" w:rsidRDefault="00572173" w:rsidP="00572173">
            <w:pPr>
              <w:pStyle w:val="a7"/>
              <w:rPr>
                <w:szCs w:val="28"/>
              </w:rPr>
            </w:pPr>
            <w:r w:rsidRPr="00572173">
              <w:rPr>
                <w:szCs w:val="28"/>
              </w:rPr>
              <w:t>киловольт</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w:t>
            </w:r>
          </w:p>
        </w:tc>
        <w:tc>
          <w:tcPr>
            <w:tcW w:w="3528" w:type="pct"/>
            <w:shd w:val="clear" w:color="auto" w:fill="auto"/>
          </w:tcPr>
          <w:p w:rsidR="00572173" w:rsidRPr="00572173" w:rsidRDefault="00572173" w:rsidP="00572173">
            <w:pPr>
              <w:pStyle w:val="a7"/>
              <w:rPr>
                <w:szCs w:val="28"/>
              </w:rPr>
            </w:pPr>
            <w:r w:rsidRPr="00572173">
              <w:rPr>
                <w:szCs w:val="28"/>
              </w:rPr>
              <w:t>квадратный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кв.м/тыс. человек</w:t>
            </w:r>
          </w:p>
        </w:tc>
        <w:tc>
          <w:tcPr>
            <w:tcW w:w="3528" w:type="pct"/>
            <w:shd w:val="clear" w:color="auto" w:fill="auto"/>
          </w:tcPr>
          <w:p w:rsidR="00572173" w:rsidRPr="00572173" w:rsidRDefault="00572173" w:rsidP="00572173">
            <w:pPr>
              <w:pStyle w:val="a7"/>
              <w:rPr>
                <w:szCs w:val="28"/>
              </w:rPr>
            </w:pPr>
            <w:r w:rsidRPr="00572173">
              <w:rPr>
                <w:szCs w:val="28"/>
              </w:rPr>
              <w:t>квадратных метров на тысячу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w:t>
            </w:r>
          </w:p>
        </w:tc>
        <w:tc>
          <w:tcPr>
            <w:tcW w:w="3528" w:type="pct"/>
            <w:shd w:val="clear" w:color="auto" w:fill="auto"/>
          </w:tcPr>
          <w:p w:rsidR="00572173" w:rsidRPr="00572173" w:rsidRDefault="00572173" w:rsidP="00572173">
            <w:pPr>
              <w:pStyle w:val="a7"/>
              <w:rPr>
                <w:szCs w:val="28"/>
              </w:rPr>
            </w:pPr>
            <w:r w:rsidRPr="00572173">
              <w:rPr>
                <w:szCs w:val="28"/>
              </w:rPr>
              <w:t>километр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км/час</w:t>
            </w:r>
          </w:p>
        </w:tc>
        <w:tc>
          <w:tcPr>
            <w:tcW w:w="3528" w:type="pct"/>
            <w:shd w:val="clear" w:color="auto" w:fill="auto"/>
          </w:tcPr>
          <w:p w:rsidR="00572173" w:rsidRPr="00572173" w:rsidRDefault="00572173" w:rsidP="00572173">
            <w:pPr>
              <w:pStyle w:val="a7"/>
              <w:rPr>
                <w:szCs w:val="28"/>
              </w:rPr>
            </w:pPr>
            <w:r w:rsidRPr="00572173">
              <w:rPr>
                <w:szCs w:val="28"/>
              </w:rPr>
              <w:t>километр в час</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lastRenderedPageBreak/>
              <w:t>куб. м</w:t>
            </w:r>
          </w:p>
        </w:tc>
        <w:tc>
          <w:tcPr>
            <w:tcW w:w="3528" w:type="pct"/>
            <w:shd w:val="clear" w:color="auto" w:fill="auto"/>
          </w:tcPr>
          <w:p w:rsidR="00572173" w:rsidRPr="00572173" w:rsidRDefault="00572173" w:rsidP="00572173">
            <w:pPr>
              <w:pStyle w:val="a7"/>
              <w:rPr>
                <w:szCs w:val="28"/>
              </w:rPr>
            </w:pPr>
            <w:r w:rsidRPr="00572173">
              <w:rPr>
                <w:szCs w:val="28"/>
              </w:rPr>
              <w:t>кубический 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w:t>
            </w:r>
          </w:p>
        </w:tc>
        <w:tc>
          <w:tcPr>
            <w:tcW w:w="3528" w:type="pct"/>
            <w:shd w:val="clear" w:color="auto" w:fill="auto"/>
          </w:tcPr>
          <w:p w:rsidR="00572173" w:rsidRPr="00572173" w:rsidRDefault="00572173" w:rsidP="00572173">
            <w:pPr>
              <w:pStyle w:val="a7"/>
              <w:rPr>
                <w:szCs w:val="28"/>
              </w:rPr>
            </w:pPr>
            <w:r w:rsidRPr="00572173">
              <w:rPr>
                <w:szCs w:val="28"/>
              </w:rPr>
              <w:t>метр</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мин.</w:t>
            </w:r>
          </w:p>
        </w:tc>
        <w:tc>
          <w:tcPr>
            <w:tcW w:w="3528" w:type="pct"/>
            <w:shd w:val="clear" w:color="auto" w:fill="auto"/>
          </w:tcPr>
          <w:p w:rsidR="00572173" w:rsidRPr="00572173" w:rsidRDefault="00572173" w:rsidP="00572173">
            <w:pPr>
              <w:pStyle w:val="a7"/>
              <w:rPr>
                <w:szCs w:val="28"/>
              </w:rPr>
            </w:pPr>
            <w:r w:rsidRPr="00572173">
              <w:rPr>
                <w:szCs w:val="28"/>
              </w:rPr>
              <w:t>минуты</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кв.м</w:t>
            </w:r>
          </w:p>
        </w:tc>
        <w:tc>
          <w:tcPr>
            <w:tcW w:w="3528" w:type="pct"/>
            <w:shd w:val="clear" w:color="auto" w:fill="auto"/>
          </w:tcPr>
          <w:p w:rsidR="00572173" w:rsidRPr="00572173" w:rsidRDefault="00572173" w:rsidP="00572173">
            <w:pPr>
              <w:pStyle w:val="a7"/>
              <w:rPr>
                <w:szCs w:val="28"/>
              </w:rPr>
            </w:pPr>
            <w:r w:rsidRPr="00572173">
              <w:rPr>
                <w:szCs w:val="28"/>
              </w:rPr>
              <w:t>тысяча квадратных метров</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куб. м/сут.</w:t>
            </w:r>
          </w:p>
        </w:tc>
        <w:tc>
          <w:tcPr>
            <w:tcW w:w="3528" w:type="pct"/>
            <w:shd w:val="clear" w:color="auto" w:fill="auto"/>
          </w:tcPr>
          <w:p w:rsidR="00572173" w:rsidRPr="00572173" w:rsidRDefault="00572173" w:rsidP="00572173">
            <w:pPr>
              <w:pStyle w:val="a7"/>
              <w:rPr>
                <w:szCs w:val="28"/>
              </w:rPr>
            </w:pPr>
            <w:r w:rsidRPr="00572173">
              <w:rPr>
                <w:szCs w:val="28"/>
              </w:rPr>
              <w:t>тысяча кубических метров в сутки</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т/год</w:t>
            </w:r>
          </w:p>
        </w:tc>
        <w:tc>
          <w:tcPr>
            <w:tcW w:w="3528" w:type="pct"/>
            <w:shd w:val="clear" w:color="auto" w:fill="auto"/>
          </w:tcPr>
          <w:p w:rsidR="00572173" w:rsidRPr="00572173" w:rsidRDefault="00572173" w:rsidP="00572173">
            <w:pPr>
              <w:pStyle w:val="a7"/>
              <w:rPr>
                <w:szCs w:val="28"/>
              </w:rPr>
            </w:pPr>
            <w:r w:rsidRPr="00572173">
              <w:rPr>
                <w:szCs w:val="28"/>
              </w:rPr>
              <w:t>тысяча тонн в год</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тыс. человек</w:t>
            </w:r>
          </w:p>
        </w:tc>
        <w:tc>
          <w:tcPr>
            <w:tcW w:w="3528" w:type="pct"/>
            <w:shd w:val="clear" w:color="auto" w:fill="auto"/>
          </w:tcPr>
          <w:p w:rsidR="00572173" w:rsidRPr="00572173" w:rsidRDefault="00572173" w:rsidP="00572173">
            <w:pPr>
              <w:pStyle w:val="a7"/>
              <w:rPr>
                <w:szCs w:val="28"/>
              </w:rPr>
            </w:pPr>
            <w:r w:rsidRPr="00572173">
              <w:rPr>
                <w:szCs w:val="28"/>
              </w:rPr>
              <w:t>тысяча 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чел.</w:t>
            </w:r>
          </w:p>
        </w:tc>
        <w:tc>
          <w:tcPr>
            <w:tcW w:w="3528" w:type="pct"/>
            <w:shd w:val="clear" w:color="auto" w:fill="auto"/>
          </w:tcPr>
          <w:p w:rsidR="00572173" w:rsidRPr="00572173" w:rsidRDefault="00572173" w:rsidP="00572173">
            <w:pPr>
              <w:pStyle w:val="a7"/>
              <w:rPr>
                <w:szCs w:val="28"/>
              </w:rPr>
            </w:pPr>
            <w:r w:rsidRPr="00572173">
              <w:rPr>
                <w:szCs w:val="28"/>
              </w:rPr>
              <w:t>человек</w:t>
            </w:r>
          </w:p>
        </w:tc>
      </w:tr>
      <w:tr w:rsidR="00572173" w:rsidRPr="00572173" w:rsidTr="00572173">
        <w:trPr>
          <w:trHeight w:val="323"/>
        </w:trPr>
        <w:tc>
          <w:tcPr>
            <w:tcW w:w="1472" w:type="pct"/>
            <w:shd w:val="clear" w:color="auto" w:fill="auto"/>
          </w:tcPr>
          <w:p w:rsidR="00572173" w:rsidRPr="00572173" w:rsidRDefault="00572173" w:rsidP="00572173">
            <w:pPr>
              <w:pStyle w:val="a7"/>
              <w:rPr>
                <w:szCs w:val="28"/>
              </w:rPr>
            </w:pPr>
            <w:r w:rsidRPr="00572173">
              <w:rPr>
                <w:szCs w:val="28"/>
              </w:rPr>
              <w:t>чел./га</w:t>
            </w:r>
          </w:p>
        </w:tc>
        <w:tc>
          <w:tcPr>
            <w:tcW w:w="3528" w:type="pct"/>
            <w:shd w:val="clear" w:color="auto" w:fill="auto"/>
          </w:tcPr>
          <w:p w:rsidR="00572173" w:rsidRPr="00572173" w:rsidRDefault="00572173" w:rsidP="00572173">
            <w:pPr>
              <w:pStyle w:val="a7"/>
              <w:rPr>
                <w:szCs w:val="28"/>
              </w:rPr>
            </w:pPr>
            <w:r w:rsidRPr="00572173">
              <w:rPr>
                <w:szCs w:val="28"/>
              </w:rPr>
              <w:t>человек на гектар</w:t>
            </w:r>
          </w:p>
        </w:tc>
      </w:tr>
    </w:tbl>
    <w:p w:rsidR="00572173" w:rsidRPr="00572173" w:rsidRDefault="00572173" w:rsidP="00572173">
      <w:pPr>
        <w:pStyle w:val="a7"/>
        <w:rPr>
          <w:b/>
          <w:szCs w:val="28"/>
        </w:rPr>
      </w:pPr>
    </w:p>
    <w:p w:rsidR="00572173" w:rsidRPr="00572173" w:rsidRDefault="00572173" w:rsidP="00572173">
      <w:pPr>
        <w:pStyle w:val="a7"/>
        <w:rPr>
          <w:b/>
          <w:szCs w:val="28"/>
        </w:rPr>
      </w:pPr>
      <w:r w:rsidRPr="00572173">
        <w:rPr>
          <w:b/>
          <w:szCs w:val="28"/>
          <w:lang w:val="en-US"/>
        </w:rPr>
        <w:t>II</w:t>
      </w:r>
      <w:r w:rsidRPr="00572173">
        <w:rPr>
          <w:b/>
          <w:szCs w:val="28"/>
        </w:rPr>
        <w:t>. Основная часть</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1. Термины и определения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В местных нормативах градостроительного проектирования Меньшиковского сельсовета Венгеровского района Новосибирской области приведенные понятия применяются в следующем значении:</w:t>
      </w:r>
    </w:p>
    <w:p w:rsidR="00572173" w:rsidRPr="00572173" w:rsidRDefault="00572173" w:rsidP="00572173">
      <w:pPr>
        <w:pStyle w:val="a7"/>
        <w:rPr>
          <w:szCs w:val="28"/>
        </w:rPr>
      </w:pPr>
      <w:r w:rsidRPr="00572173">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572173" w:rsidRPr="00572173" w:rsidRDefault="00572173" w:rsidP="00572173">
      <w:pPr>
        <w:pStyle w:val="a7"/>
        <w:rPr>
          <w:szCs w:val="28"/>
        </w:rPr>
      </w:pPr>
      <w:r w:rsidRPr="00572173">
        <w:rPr>
          <w:szCs w:val="28"/>
        </w:rPr>
        <w:t>водопроводные очистные сооружения – комплекс зданий, сооружений и устройств для очистки воды;</w:t>
      </w:r>
    </w:p>
    <w:p w:rsidR="00572173" w:rsidRPr="00572173" w:rsidRDefault="00572173" w:rsidP="00572173">
      <w:pPr>
        <w:pStyle w:val="a7"/>
        <w:rPr>
          <w:szCs w:val="28"/>
        </w:rPr>
      </w:pPr>
      <w:r w:rsidRPr="00572173">
        <w:rPr>
          <w:szCs w:val="28"/>
        </w:rPr>
        <w:t>вокзал – здание (или группа зданий), предназначенное для обслуживания пасс</w:t>
      </w:r>
      <w:r w:rsidRPr="00572173">
        <w:rPr>
          <w:szCs w:val="28"/>
        </w:rPr>
        <w:t>а</w:t>
      </w:r>
      <w:r w:rsidRPr="00572173">
        <w:rPr>
          <w:szCs w:val="28"/>
        </w:rPr>
        <w:t>жиров автомобильного транспорта. Вокзальный комплекс включает кроме вокз</w:t>
      </w:r>
      <w:r w:rsidRPr="00572173">
        <w:rPr>
          <w:szCs w:val="28"/>
        </w:rPr>
        <w:t>а</w:t>
      </w:r>
      <w:r w:rsidRPr="00572173">
        <w:rPr>
          <w:szCs w:val="28"/>
        </w:rPr>
        <w:t>ла сооружения и устройства, связанные с обслуживанием пассажиров на приво</w:t>
      </w:r>
      <w:r w:rsidRPr="00572173">
        <w:rPr>
          <w:szCs w:val="28"/>
        </w:rPr>
        <w:t>к</w:t>
      </w:r>
      <w:r w:rsidRPr="00572173">
        <w:rPr>
          <w:szCs w:val="28"/>
        </w:rPr>
        <w:t>зальной площади и перроне;</w:t>
      </w:r>
    </w:p>
    <w:p w:rsidR="00572173" w:rsidRPr="00572173" w:rsidRDefault="00572173" w:rsidP="00572173">
      <w:pPr>
        <w:pStyle w:val="a7"/>
        <w:rPr>
          <w:szCs w:val="28"/>
        </w:rPr>
      </w:pPr>
      <w:r w:rsidRPr="00572173">
        <w:rPr>
          <w:szCs w:val="28"/>
        </w:rPr>
        <w:t xml:space="preserve">высококомфортное жилье – тип жилого помещения, отвечающий </w:t>
      </w:r>
      <w:r w:rsidRPr="00572173">
        <w:rPr>
          <w:bCs/>
          <w:szCs w:val="28"/>
        </w:rPr>
        <w:t>комплексу с</w:t>
      </w:r>
      <w:r w:rsidRPr="00572173">
        <w:rPr>
          <w:bCs/>
          <w:szCs w:val="28"/>
        </w:rPr>
        <w:t>а</w:t>
      </w:r>
      <w:r w:rsidRPr="00572173">
        <w:rPr>
          <w:bCs/>
          <w:szCs w:val="28"/>
        </w:rPr>
        <w:t xml:space="preserve">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40 кв.м на одного человека;</w:t>
      </w:r>
    </w:p>
    <w:p w:rsidR="00572173" w:rsidRPr="00572173" w:rsidRDefault="00572173" w:rsidP="00572173">
      <w:pPr>
        <w:pStyle w:val="a7"/>
        <w:rPr>
          <w:szCs w:val="28"/>
        </w:rPr>
      </w:pPr>
      <w:r w:rsidRPr="00572173">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572173">
        <w:rPr>
          <w:szCs w:val="28"/>
        </w:rPr>
        <w:t>с</w:t>
      </w:r>
      <w:r w:rsidRPr="00572173">
        <w:rPr>
          <w:szCs w:val="28"/>
        </w:rPr>
        <w:t>тернах и бытовых баллонах, ремонта и переосвидетельствования газовых балл</w:t>
      </w:r>
      <w:r w:rsidRPr="00572173">
        <w:rPr>
          <w:szCs w:val="28"/>
        </w:rPr>
        <w:t>о</w:t>
      </w:r>
      <w:r w:rsidRPr="00572173">
        <w:rPr>
          <w:szCs w:val="28"/>
        </w:rPr>
        <w:t>нов;</w:t>
      </w:r>
    </w:p>
    <w:p w:rsidR="00572173" w:rsidRPr="00572173" w:rsidRDefault="00572173" w:rsidP="00572173">
      <w:pPr>
        <w:pStyle w:val="a7"/>
        <w:rPr>
          <w:szCs w:val="28"/>
        </w:rPr>
      </w:pPr>
      <w:r w:rsidRPr="00572173">
        <w:rPr>
          <w:szCs w:val="28"/>
        </w:rPr>
        <w:t>гараж – здание или сооружение, предназначенное для постоянного или временн</w:t>
      </w:r>
      <w:r w:rsidRPr="00572173">
        <w:rPr>
          <w:szCs w:val="28"/>
        </w:rPr>
        <w:t>о</w:t>
      </w:r>
      <w:r w:rsidRPr="00572173">
        <w:rPr>
          <w:szCs w:val="28"/>
        </w:rPr>
        <w:t>го хранения, а также технического обслуживания автомобилей;</w:t>
      </w:r>
    </w:p>
    <w:p w:rsidR="00572173" w:rsidRPr="00572173" w:rsidRDefault="00572173" w:rsidP="00572173">
      <w:pPr>
        <w:pStyle w:val="a7"/>
        <w:rPr>
          <w:szCs w:val="28"/>
        </w:rPr>
      </w:pPr>
      <w:r w:rsidRPr="00572173">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572173">
        <w:rPr>
          <w:szCs w:val="28"/>
        </w:rPr>
        <w:t>и</w:t>
      </w:r>
      <w:r w:rsidRPr="00572173">
        <w:rPr>
          <w:szCs w:val="28"/>
        </w:rPr>
        <w:t>тории;</w:t>
      </w:r>
    </w:p>
    <w:p w:rsidR="00572173" w:rsidRPr="00572173" w:rsidRDefault="00572173" w:rsidP="00572173">
      <w:pPr>
        <w:pStyle w:val="a7"/>
        <w:rPr>
          <w:szCs w:val="28"/>
        </w:rPr>
      </w:pPr>
      <w:r w:rsidRPr="00572173">
        <w:rPr>
          <w:szCs w:val="28"/>
        </w:rPr>
        <w:t>индивидуальный жилой дом – отдельно стоящий жилой дом, предназначенный для проживания одной семьи;</w:t>
      </w:r>
    </w:p>
    <w:p w:rsidR="00572173" w:rsidRPr="00572173" w:rsidRDefault="00572173" w:rsidP="00572173">
      <w:pPr>
        <w:pStyle w:val="a7"/>
        <w:rPr>
          <w:szCs w:val="28"/>
        </w:rPr>
      </w:pPr>
      <w:r w:rsidRPr="00572173">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572173">
        <w:rPr>
          <w:szCs w:val="28"/>
        </w:rPr>
        <w:t>е</w:t>
      </w:r>
      <w:r w:rsidRPr="00572173">
        <w:rPr>
          <w:szCs w:val="28"/>
        </w:rPr>
        <w:t>риодического пользования;</w:t>
      </w:r>
    </w:p>
    <w:p w:rsidR="00572173" w:rsidRPr="00572173" w:rsidRDefault="00572173" w:rsidP="00572173">
      <w:pPr>
        <w:pStyle w:val="a7"/>
        <w:rPr>
          <w:szCs w:val="28"/>
        </w:rPr>
      </w:pPr>
      <w:r w:rsidRPr="00572173">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572173" w:rsidRPr="00572173" w:rsidRDefault="00572173" w:rsidP="00572173">
      <w:pPr>
        <w:pStyle w:val="a7"/>
        <w:rPr>
          <w:szCs w:val="28"/>
        </w:rPr>
      </w:pPr>
      <w:r w:rsidRPr="00572173">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572173">
        <w:rPr>
          <w:szCs w:val="28"/>
        </w:rPr>
        <w:t>е</w:t>
      </w:r>
      <w:r w:rsidRPr="00572173">
        <w:rPr>
          <w:szCs w:val="28"/>
        </w:rPr>
        <w:t>дневного, периодического пользования. Размер территории квартала (микрора</w:t>
      </w:r>
      <w:r w:rsidRPr="00572173">
        <w:rPr>
          <w:szCs w:val="28"/>
        </w:rPr>
        <w:t>й</w:t>
      </w:r>
      <w:r w:rsidRPr="00572173">
        <w:rPr>
          <w:szCs w:val="28"/>
        </w:rPr>
        <w:t>она) определяется с учетом: климатических условий, радиусов доступности об</w:t>
      </w:r>
      <w:r w:rsidRPr="00572173">
        <w:rPr>
          <w:szCs w:val="28"/>
        </w:rPr>
        <w:t>ъ</w:t>
      </w:r>
      <w:r w:rsidRPr="00572173">
        <w:rPr>
          <w:szCs w:val="28"/>
        </w:rPr>
        <w:t>ектов повседневного пользования, требований к проектированию улично-дорожной сети, типам застройки;</w:t>
      </w:r>
    </w:p>
    <w:p w:rsidR="00572173" w:rsidRPr="00572173" w:rsidRDefault="00572173" w:rsidP="00572173">
      <w:pPr>
        <w:pStyle w:val="a7"/>
        <w:rPr>
          <w:szCs w:val="28"/>
        </w:rPr>
      </w:pPr>
      <w:r w:rsidRPr="00572173">
        <w:rPr>
          <w:bCs/>
          <w:szCs w:val="28"/>
        </w:rPr>
        <w:t xml:space="preserve">комфортное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30, но не более 40 кв.м на одного человека;</w:t>
      </w:r>
    </w:p>
    <w:p w:rsidR="00572173" w:rsidRPr="00572173" w:rsidRDefault="00572173" w:rsidP="00572173">
      <w:pPr>
        <w:pStyle w:val="a7"/>
        <w:rPr>
          <w:szCs w:val="28"/>
        </w:rPr>
      </w:pPr>
      <w:r w:rsidRPr="00572173">
        <w:rPr>
          <w:szCs w:val="28"/>
        </w:rPr>
        <w:t>коэффициент застройки – отношение площади, занятой под зданиями и сооружениями, к площади участка;</w:t>
      </w:r>
    </w:p>
    <w:p w:rsidR="00572173" w:rsidRPr="00572173" w:rsidRDefault="00572173" w:rsidP="00572173">
      <w:pPr>
        <w:pStyle w:val="a7"/>
        <w:rPr>
          <w:szCs w:val="28"/>
        </w:rPr>
      </w:pPr>
      <w:r w:rsidRPr="00572173">
        <w:rPr>
          <w:szCs w:val="28"/>
        </w:rPr>
        <w:t>коэффициент плотности застройки – отношение площади всех этажей зданий и сооружений к площади участка;</w:t>
      </w:r>
    </w:p>
    <w:p w:rsidR="00572173" w:rsidRPr="00572173" w:rsidRDefault="00572173" w:rsidP="00572173">
      <w:pPr>
        <w:pStyle w:val="a7"/>
        <w:rPr>
          <w:szCs w:val="28"/>
        </w:rPr>
      </w:pPr>
      <w:r w:rsidRPr="00572173">
        <w:rPr>
          <w:szCs w:val="28"/>
        </w:rPr>
        <w:t>линия электропередач – электрическая линия, выходящая за пределы электр</w:t>
      </w:r>
      <w:r w:rsidRPr="00572173">
        <w:rPr>
          <w:szCs w:val="28"/>
        </w:rPr>
        <w:t>о</w:t>
      </w:r>
      <w:r w:rsidRPr="00572173">
        <w:rPr>
          <w:szCs w:val="28"/>
        </w:rPr>
        <w:t>станции или подстанции и предназначенная для передачи электрической энергии;</w:t>
      </w:r>
    </w:p>
    <w:p w:rsidR="00572173" w:rsidRPr="00572173" w:rsidRDefault="00572173" w:rsidP="00572173">
      <w:pPr>
        <w:pStyle w:val="a7"/>
        <w:rPr>
          <w:szCs w:val="28"/>
        </w:rPr>
      </w:pPr>
      <w:r w:rsidRPr="00572173">
        <w:rPr>
          <w:bCs/>
          <w:szCs w:val="28"/>
        </w:rPr>
        <w:t xml:space="preserve">массовое жилье – </w:t>
      </w:r>
      <w:r w:rsidRPr="00572173">
        <w:rPr>
          <w:szCs w:val="28"/>
        </w:rPr>
        <w:t xml:space="preserve">тип жилого помещения, отвечающий </w:t>
      </w:r>
      <w:r w:rsidRPr="00572173">
        <w:rPr>
          <w:bCs/>
          <w:szCs w:val="28"/>
        </w:rPr>
        <w:t xml:space="preserve">комплексу санитарно-гигиенических, эргономических и экологических требований, а также </w:t>
      </w:r>
      <w:r w:rsidRPr="00572173">
        <w:rPr>
          <w:szCs w:val="28"/>
        </w:rPr>
        <w:t>уровню требований к габаритам и площади помещений не менее 24, но не более 30 кв.м на одного человека;</w:t>
      </w:r>
    </w:p>
    <w:p w:rsidR="00572173" w:rsidRPr="00572173" w:rsidRDefault="00572173" w:rsidP="00572173">
      <w:pPr>
        <w:pStyle w:val="a7"/>
        <w:rPr>
          <w:szCs w:val="28"/>
        </w:rPr>
      </w:pPr>
      <w:r w:rsidRPr="00572173">
        <w:rPr>
          <w:szCs w:val="28"/>
        </w:rPr>
        <w:t>место погребения – часть пространства объекта похоронного назначения, предн</w:t>
      </w:r>
      <w:r w:rsidRPr="00572173">
        <w:rPr>
          <w:szCs w:val="28"/>
        </w:rPr>
        <w:t>а</w:t>
      </w:r>
      <w:r w:rsidRPr="00572173">
        <w:rPr>
          <w:szCs w:val="28"/>
        </w:rPr>
        <w:t>значенная для захоронения останков или праха умерших или погибших;</w:t>
      </w:r>
    </w:p>
    <w:p w:rsidR="00572173" w:rsidRPr="00572173" w:rsidRDefault="00572173" w:rsidP="00572173">
      <w:pPr>
        <w:pStyle w:val="a7"/>
        <w:rPr>
          <w:szCs w:val="28"/>
        </w:rPr>
      </w:pPr>
      <w:r w:rsidRPr="00572173">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572173">
        <w:rPr>
          <w:szCs w:val="28"/>
        </w:rPr>
        <w:t>т</w:t>
      </w:r>
      <w:r w:rsidRPr="00572173">
        <w:rPr>
          <w:szCs w:val="28"/>
        </w:rPr>
        <w:t xml:space="preserve">ных показателей минимально допустимого уровня обеспеченности объектами, предусмотренными </w:t>
      </w:r>
      <w:hyperlink r:id="rId108"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частями 1</w:t>
        </w:r>
      </w:hyperlink>
      <w:r w:rsidRPr="00572173">
        <w:rPr>
          <w:szCs w:val="28"/>
        </w:rPr>
        <w:t xml:space="preserve">, </w:t>
      </w:r>
      <w:hyperlink r:id="rId109"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3</w:t>
        </w:r>
      </w:hyperlink>
      <w:r w:rsidRPr="00572173">
        <w:rPr>
          <w:szCs w:val="28"/>
        </w:rPr>
        <w:t xml:space="preserve"> и </w:t>
      </w:r>
      <w:hyperlink r:id="rId110"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4 статьи 29.2</w:t>
        </w:r>
      </w:hyperlink>
      <w:r w:rsidRPr="00572173">
        <w:rPr>
          <w:szCs w:val="28"/>
        </w:rPr>
        <w:t xml:space="preserve"> Градостроительного кодекса Ро</w:t>
      </w:r>
      <w:r w:rsidRPr="00572173">
        <w:rPr>
          <w:szCs w:val="28"/>
        </w:rPr>
        <w:t>с</w:t>
      </w:r>
      <w:r w:rsidRPr="00572173">
        <w:rPr>
          <w:szCs w:val="28"/>
        </w:rPr>
        <w:t>сийской Федерации, населения Новосибирской области, муниципальных образ</w:t>
      </w:r>
      <w:r w:rsidRPr="00572173">
        <w:rPr>
          <w:szCs w:val="28"/>
        </w:rPr>
        <w:t>о</w:t>
      </w:r>
      <w:r w:rsidRPr="00572173">
        <w:rPr>
          <w:szCs w:val="28"/>
        </w:rPr>
        <w:t>ваний Новосибирской области и расчетных показателей максимально допустим</w:t>
      </w:r>
      <w:r w:rsidRPr="00572173">
        <w:rPr>
          <w:szCs w:val="28"/>
        </w:rPr>
        <w:t>о</w:t>
      </w:r>
      <w:r w:rsidRPr="00572173">
        <w:rPr>
          <w:szCs w:val="28"/>
        </w:rPr>
        <w:t>го уровня территориальной доступности таких объектов для населения Новос</w:t>
      </w:r>
      <w:r w:rsidRPr="00572173">
        <w:rPr>
          <w:szCs w:val="28"/>
        </w:rPr>
        <w:t>и</w:t>
      </w:r>
      <w:r w:rsidRPr="00572173">
        <w:rPr>
          <w:szCs w:val="28"/>
        </w:rPr>
        <w:t>бирской области, муниципальных образований Новосибирской области;</w:t>
      </w:r>
    </w:p>
    <w:p w:rsidR="00572173" w:rsidRPr="00572173" w:rsidRDefault="00572173" w:rsidP="00572173">
      <w:pPr>
        <w:pStyle w:val="a7"/>
        <w:rPr>
          <w:szCs w:val="28"/>
        </w:rPr>
      </w:pPr>
      <w:r w:rsidRPr="00572173">
        <w:rPr>
          <w:szCs w:val="28"/>
        </w:rPr>
        <w:t>объекты местного значения – объекты капитального строительства, иные объе</w:t>
      </w:r>
      <w:r w:rsidRPr="00572173">
        <w:rPr>
          <w:szCs w:val="28"/>
        </w:rPr>
        <w:t>к</w:t>
      </w:r>
      <w:r w:rsidRPr="00572173">
        <w:rPr>
          <w:szCs w:val="28"/>
        </w:rPr>
        <w:t>ты, территории, которые необходимы для осуществления органами местного с</w:t>
      </w:r>
      <w:r w:rsidRPr="00572173">
        <w:rPr>
          <w:szCs w:val="28"/>
        </w:rPr>
        <w:t>а</w:t>
      </w:r>
      <w:r w:rsidRPr="00572173">
        <w:rPr>
          <w:szCs w:val="28"/>
        </w:rPr>
        <w:t>моуправления полномочий по вопросам местного значения и в пределах переда</w:t>
      </w:r>
      <w:r w:rsidRPr="00572173">
        <w:rPr>
          <w:szCs w:val="28"/>
        </w:rPr>
        <w:t>н</w:t>
      </w:r>
      <w:r w:rsidRPr="00572173">
        <w:rPr>
          <w:szCs w:val="28"/>
        </w:rPr>
        <w:t>ных государственных полномочий в соответствии с федеральными законами, з</w:t>
      </w:r>
      <w:r w:rsidRPr="00572173">
        <w:rPr>
          <w:szCs w:val="28"/>
        </w:rPr>
        <w:t>а</w:t>
      </w:r>
      <w:r w:rsidRPr="00572173">
        <w:rPr>
          <w:szCs w:val="28"/>
        </w:rPr>
        <w:t>коном Новосибирской области, Уставом сельского поселения Меньшиковского сельсовета и оказывают существенное влияние на социально-экономическое ра</w:t>
      </w:r>
      <w:r w:rsidRPr="00572173">
        <w:rPr>
          <w:szCs w:val="28"/>
        </w:rPr>
        <w:t>з</w:t>
      </w:r>
      <w:r w:rsidRPr="00572173">
        <w:rPr>
          <w:szCs w:val="28"/>
        </w:rPr>
        <w:t>витие Меньшиковского сельсовета. Виды объектов местного значения Меньш</w:t>
      </w:r>
      <w:r w:rsidRPr="00572173">
        <w:rPr>
          <w:szCs w:val="28"/>
        </w:rPr>
        <w:t>и</w:t>
      </w:r>
      <w:r w:rsidRPr="00572173">
        <w:rPr>
          <w:szCs w:val="28"/>
        </w:rPr>
        <w:t xml:space="preserve">ковского сельсовета, указанных в </w:t>
      </w:r>
      <w:hyperlink r:id="rId111"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пункте 1 части 3 статьи 19</w:t>
        </w:r>
      </w:hyperlink>
      <w:r w:rsidRPr="00572173">
        <w:rPr>
          <w:szCs w:val="28"/>
        </w:rPr>
        <w:t xml:space="preserve"> Градостроительного кодекса Российской Федерации областях, подлежащих отображению на схеме территориального планирования Меньшиковского сельсовета, определяются з</w:t>
      </w:r>
      <w:r w:rsidRPr="00572173">
        <w:rPr>
          <w:szCs w:val="28"/>
        </w:rPr>
        <w:t>а</w:t>
      </w:r>
      <w:r w:rsidRPr="00572173">
        <w:rPr>
          <w:szCs w:val="28"/>
        </w:rPr>
        <w:t>коном Новосибирской области;</w:t>
      </w:r>
    </w:p>
    <w:p w:rsidR="00572173" w:rsidRPr="00572173" w:rsidRDefault="00572173" w:rsidP="00572173">
      <w:pPr>
        <w:pStyle w:val="a7"/>
        <w:rPr>
          <w:szCs w:val="28"/>
        </w:rPr>
      </w:pPr>
      <w:r w:rsidRPr="00572173">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572173">
        <w:rPr>
          <w:szCs w:val="28"/>
        </w:rPr>
        <w:t>й</w:t>
      </w:r>
      <w:r w:rsidRPr="00572173">
        <w:rPr>
          <w:szCs w:val="28"/>
        </w:rPr>
        <w:t>онов и микрорайонов, скверы, бульвары, озелененные полосы вдоль улиц и наб</w:t>
      </w:r>
      <w:r w:rsidRPr="00572173">
        <w:rPr>
          <w:szCs w:val="28"/>
        </w:rPr>
        <w:t>е</w:t>
      </w:r>
      <w:r w:rsidRPr="00572173">
        <w:rPr>
          <w:szCs w:val="28"/>
        </w:rPr>
        <w:t>режных, озелененные участки при торговых и административных центрах, лес</w:t>
      </w:r>
      <w:r w:rsidRPr="00572173">
        <w:rPr>
          <w:szCs w:val="28"/>
        </w:rPr>
        <w:t>о</w:t>
      </w:r>
      <w:r w:rsidRPr="00572173">
        <w:rPr>
          <w:szCs w:val="28"/>
        </w:rPr>
        <w:t>парки;</w:t>
      </w:r>
    </w:p>
    <w:p w:rsidR="00572173" w:rsidRPr="00572173" w:rsidRDefault="00572173" w:rsidP="00572173">
      <w:pPr>
        <w:pStyle w:val="a7"/>
        <w:rPr>
          <w:szCs w:val="28"/>
        </w:rPr>
      </w:pPr>
      <w:r w:rsidRPr="00572173">
        <w:rPr>
          <w:szCs w:val="28"/>
        </w:rPr>
        <w:t>парк – озелененная территория общего пользования, представляющая собой сам</w:t>
      </w:r>
      <w:r w:rsidRPr="00572173">
        <w:rPr>
          <w:szCs w:val="28"/>
        </w:rPr>
        <w:t>о</w:t>
      </w:r>
      <w:r w:rsidRPr="00572173">
        <w:rPr>
          <w:szCs w:val="28"/>
        </w:rPr>
        <w:t>стоятельный архитектурно-ландшафтный объект;</w:t>
      </w:r>
    </w:p>
    <w:p w:rsidR="00572173" w:rsidRPr="00572173" w:rsidRDefault="00572173" w:rsidP="00572173">
      <w:pPr>
        <w:pStyle w:val="a7"/>
        <w:rPr>
          <w:szCs w:val="28"/>
        </w:rPr>
      </w:pPr>
      <w:r w:rsidRPr="00572173">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572173">
        <w:rPr>
          <w:szCs w:val="28"/>
        </w:rPr>
        <w:t>о</w:t>
      </w:r>
      <w:r w:rsidRPr="00572173">
        <w:rPr>
          <w:szCs w:val="28"/>
        </w:rPr>
        <w:t>бильной дороги и (или) примыкающее к проезжей части и (или) тротуару, обоч</w:t>
      </w:r>
      <w:r w:rsidRPr="00572173">
        <w:rPr>
          <w:szCs w:val="28"/>
        </w:rPr>
        <w:t>и</w:t>
      </w:r>
      <w:r w:rsidRPr="00572173">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572173" w:rsidRPr="00572173" w:rsidRDefault="00572173" w:rsidP="00572173">
      <w:pPr>
        <w:pStyle w:val="a7"/>
        <w:rPr>
          <w:szCs w:val="28"/>
        </w:rPr>
      </w:pPr>
      <w:r w:rsidRPr="00572173">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572173" w:rsidRPr="00572173" w:rsidRDefault="00572173" w:rsidP="00572173">
      <w:pPr>
        <w:pStyle w:val="a7"/>
        <w:rPr>
          <w:szCs w:val="28"/>
        </w:rPr>
      </w:pPr>
      <w:r w:rsidRPr="00572173">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572173" w:rsidRPr="00572173" w:rsidRDefault="00572173" w:rsidP="00572173">
      <w:pPr>
        <w:pStyle w:val="a7"/>
        <w:rPr>
          <w:szCs w:val="28"/>
        </w:rPr>
      </w:pPr>
      <w:r w:rsidRPr="00572173">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572173">
        <w:rPr>
          <w:szCs w:val="28"/>
        </w:rPr>
        <w:t>ш</w:t>
      </w:r>
      <w:r w:rsidRPr="00572173">
        <w:rPr>
          <w:szCs w:val="28"/>
        </w:rPr>
        <w:t>ленного и коммунально-бытового использования;</w:t>
      </w:r>
    </w:p>
    <w:p w:rsidR="00572173" w:rsidRPr="00572173" w:rsidRDefault="00572173" w:rsidP="00572173">
      <w:pPr>
        <w:pStyle w:val="a7"/>
        <w:rPr>
          <w:szCs w:val="28"/>
        </w:rPr>
      </w:pPr>
      <w:r w:rsidRPr="00572173">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572173" w:rsidRPr="00572173" w:rsidRDefault="00572173" w:rsidP="00572173">
      <w:pPr>
        <w:pStyle w:val="a7"/>
        <w:rPr>
          <w:szCs w:val="28"/>
        </w:rPr>
      </w:pPr>
      <w:r w:rsidRPr="00572173">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572173">
        <w:rPr>
          <w:szCs w:val="28"/>
        </w:rPr>
        <w:t>а</w:t>
      </w:r>
      <w:r w:rsidRPr="00572173">
        <w:rPr>
          <w:szCs w:val="28"/>
        </w:rPr>
        <w:t>ния и трансформации, не входящее в состав подстанции;</w:t>
      </w:r>
    </w:p>
    <w:p w:rsidR="00572173" w:rsidRPr="00572173" w:rsidRDefault="00572173" w:rsidP="00572173">
      <w:pPr>
        <w:pStyle w:val="a7"/>
        <w:rPr>
          <w:szCs w:val="28"/>
        </w:rPr>
      </w:pPr>
      <w:r w:rsidRPr="00572173">
        <w:rPr>
          <w:szCs w:val="28"/>
        </w:rPr>
        <w:t>расчетные показатели объектов местного значения – расчетные показатели мин</w:t>
      </w:r>
      <w:r w:rsidRPr="00572173">
        <w:rPr>
          <w:szCs w:val="28"/>
        </w:rPr>
        <w:t>и</w:t>
      </w:r>
      <w:r w:rsidRPr="00572173">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муниципальных образов</w:t>
      </w:r>
      <w:r w:rsidRPr="00572173">
        <w:rPr>
          <w:szCs w:val="28"/>
        </w:rPr>
        <w:t>а</w:t>
      </w:r>
      <w:r w:rsidRPr="00572173">
        <w:rPr>
          <w:szCs w:val="28"/>
        </w:rPr>
        <w:t>ний;</w:t>
      </w:r>
    </w:p>
    <w:p w:rsidR="00572173" w:rsidRPr="00572173" w:rsidRDefault="00572173" w:rsidP="00572173">
      <w:pPr>
        <w:pStyle w:val="a7"/>
        <w:rPr>
          <w:szCs w:val="28"/>
        </w:rPr>
      </w:pPr>
      <w:r w:rsidRPr="00572173">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572173" w:rsidRPr="00572173" w:rsidRDefault="00572173" w:rsidP="00572173">
      <w:pPr>
        <w:pStyle w:val="a7"/>
        <w:rPr>
          <w:szCs w:val="28"/>
        </w:rPr>
      </w:pPr>
      <w:r w:rsidRPr="00572173">
        <w:rPr>
          <w:szCs w:val="28"/>
        </w:rPr>
        <w:t>сельский населенный пункт – населенный пункт, население которого преимущ</w:t>
      </w:r>
      <w:r w:rsidRPr="00572173">
        <w:rPr>
          <w:szCs w:val="28"/>
        </w:rPr>
        <w:t>е</w:t>
      </w:r>
      <w:r w:rsidRPr="00572173">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572173" w:rsidRPr="00572173" w:rsidRDefault="00572173" w:rsidP="00572173">
      <w:pPr>
        <w:pStyle w:val="a7"/>
        <w:rPr>
          <w:szCs w:val="28"/>
        </w:rPr>
      </w:pPr>
      <w:r w:rsidRPr="00572173">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572173" w:rsidRPr="00572173" w:rsidRDefault="00572173" w:rsidP="00572173">
      <w:pPr>
        <w:pStyle w:val="a7"/>
        <w:rPr>
          <w:szCs w:val="28"/>
        </w:rPr>
      </w:pPr>
      <w:r w:rsidRPr="00572173">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572173" w:rsidRPr="00572173" w:rsidRDefault="00572173" w:rsidP="00572173">
      <w:pPr>
        <w:pStyle w:val="a7"/>
        <w:rPr>
          <w:szCs w:val="28"/>
        </w:rPr>
      </w:pPr>
      <w:r w:rsidRPr="00572173">
        <w:rPr>
          <w:szCs w:val="28"/>
        </w:rPr>
        <w:t>улица, площадь – территории общего пользования, ограниченные красными л</w:t>
      </w:r>
      <w:r w:rsidRPr="00572173">
        <w:rPr>
          <w:szCs w:val="28"/>
        </w:rPr>
        <w:t>и</w:t>
      </w:r>
      <w:r w:rsidRPr="00572173">
        <w:rPr>
          <w:szCs w:val="28"/>
        </w:rPr>
        <w:t>ниями улично-дорожной сети населенного пункта;</w:t>
      </w:r>
    </w:p>
    <w:p w:rsidR="00572173" w:rsidRPr="00572173" w:rsidRDefault="00572173" w:rsidP="00572173">
      <w:pPr>
        <w:pStyle w:val="a7"/>
        <w:rPr>
          <w:szCs w:val="28"/>
        </w:rPr>
      </w:pPr>
      <w:r w:rsidRPr="00572173">
        <w:rPr>
          <w:szCs w:val="28"/>
        </w:rPr>
        <w:t>централизованная система водоотведения (канализации) – комплекс технологич</w:t>
      </w:r>
      <w:r w:rsidRPr="00572173">
        <w:rPr>
          <w:szCs w:val="28"/>
        </w:rPr>
        <w:t>е</w:t>
      </w:r>
      <w:r w:rsidRPr="00572173">
        <w:rPr>
          <w:szCs w:val="28"/>
        </w:rPr>
        <w:t>ски связанных между собой инженерных сооружений, предназначенных для в</w:t>
      </w:r>
      <w:r w:rsidRPr="00572173">
        <w:rPr>
          <w:szCs w:val="28"/>
        </w:rPr>
        <w:t>о</w:t>
      </w:r>
      <w:r w:rsidRPr="00572173">
        <w:rPr>
          <w:szCs w:val="28"/>
        </w:rPr>
        <w:t>доотведения;</w:t>
      </w:r>
    </w:p>
    <w:p w:rsidR="00572173" w:rsidRPr="00572173" w:rsidRDefault="00572173" w:rsidP="00572173">
      <w:pPr>
        <w:pStyle w:val="a7"/>
        <w:rPr>
          <w:szCs w:val="28"/>
        </w:rPr>
      </w:pPr>
      <w:r w:rsidRPr="00572173">
        <w:rPr>
          <w:szCs w:val="28"/>
        </w:rPr>
        <w:t>учреждения клубного типа - организация, основной деятельностью которой явл</w:t>
      </w:r>
      <w:r w:rsidRPr="00572173">
        <w:rPr>
          <w:szCs w:val="28"/>
        </w:rPr>
        <w:t>я</w:t>
      </w:r>
      <w:r w:rsidRPr="00572173">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572173" w:rsidRPr="00572173" w:rsidRDefault="00572173" w:rsidP="00572173">
      <w:pPr>
        <w:pStyle w:val="a7"/>
        <w:rPr>
          <w:szCs w:val="28"/>
        </w:rPr>
      </w:pPr>
      <w:r w:rsidRPr="00572173">
        <w:rPr>
          <w:szCs w:val="28"/>
        </w:rPr>
        <w:t>иные понятия, используемые в МНГП Меньшиковского сельсовета Венгеровского района Новосибирской области, употребляются в значениях в соответствии с ф</w:t>
      </w:r>
      <w:r w:rsidRPr="00572173">
        <w:rPr>
          <w:szCs w:val="28"/>
        </w:rPr>
        <w:t>е</w:t>
      </w:r>
      <w:r w:rsidRPr="00572173">
        <w:rPr>
          <w:szCs w:val="28"/>
        </w:rPr>
        <w:t>деральным законодательством и законодательством Новосибирской области.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2. Цели и задачи разработки местных нормативов градостроительного </w:t>
      </w:r>
    </w:p>
    <w:p w:rsidR="00572173" w:rsidRPr="00572173" w:rsidRDefault="00572173" w:rsidP="00572173">
      <w:pPr>
        <w:pStyle w:val="a7"/>
        <w:rPr>
          <w:szCs w:val="28"/>
        </w:rPr>
      </w:pPr>
      <w:r w:rsidRPr="00572173">
        <w:rPr>
          <w:szCs w:val="28"/>
        </w:rPr>
        <w:t xml:space="preserve">проектирования Меньшиковского сельсовета </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Местные нормативы градостроительного проектирования Меньшиковского</w:t>
      </w:r>
      <w:r w:rsidRPr="00572173">
        <w:rPr>
          <w:b/>
          <w:szCs w:val="28"/>
        </w:rPr>
        <w:t xml:space="preserve"> </w:t>
      </w:r>
      <w:r w:rsidRPr="00572173">
        <w:rPr>
          <w:szCs w:val="28"/>
        </w:rPr>
        <w:t xml:space="preserve"> сел</w:t>
      </w:r>
      <w:r w:rsidRPr="00572173">
        <w:rPr>
          <w:szCs w:val="28"/>
        </w:rPr>
        <w:t>ь</w:t>
      </w:r>
      <w:r w:rsidRPr="00572173">
        <w:rPr>
          <w:szCs w:val="28"/>
        </w:rPr>
        <w:t>совета Венгеровского района Новосибирской области  разработаны в целях обе</w:t>
      </w:r>
      <w:r w:rsidRPr="00572173">
        <w:rPr>
          <w:szCs w:val="28"/>
        </w:rPr>
        <w:t>с</w:t>
      </w:r>
      <w:r w:rsidRPr="00572173">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Меньшиковского сельсовета Венгеровского района Новосибирской области, о</w:t>
      </w:r>
      <w:r w:rsidRPr="00572173">
        <w:rPr>
          <w:szCs w:val="28"/>
        </w:rPr>
        <w:t>п</w:t>
      </w:r>
      <w:r w:rsidRPr="00572173">
        <w:rPr>
          <w:szCs w:val="28"/>
        </w:rPr>
        <w:t>ределяющими и содержащими цели и задачи социально-экономического развития территории Меньшиковского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Местные нормативы градостроительного проектирования Меньшиковского</w:t>
      </w:r>
      <w:r w:rsidRPr="00572173">
        <w:rPr>
          <w:b/>
          <w:szCs w:val="28"/>
        </w:rPr>
        <w:t xml:space="preserve"> </w:t>
      </w:r>
      <w:r w:rsidRPr="00572173">
        <w:rPr>
          <w:szCs w:val="28"/>
        </w:rPr>
        <w:t>сел</w:t>
      </w:r>
      <w:r w:rsidRPr="00572173">
        <w:rPr>
          <w:szCs w:val="28"/>
        </w:rPr>
        <w:t>ь</w:t>
      </w:r>
      <w:r w:rsidRPr="00572173">
        <w:rPr>
          <w:szCs w:val="28"/>
        </w:rPr>
        <w:t>совета Венгеровского района Новосибирской области</w:t>
      </w:r>
      <w:r w:rsidRPr="00572173">
        <w:rPr>
          <w:bCs/>
          <w:szCs w:val="28"/>
        </w:rPr>
        <w:t xml:space="preserve"> </w:t>
      </w:r>
      <w:r w:rsidRPr="00572173">
        <w:rPr>
          <w:szCs w:val="28"/>
        </w:rPr>
        <w:t>направлены на решение следующих основных задач:</w:t>
      </w:r>
    </w:p>
    <w:p w:rsidR="00572173" w:rsidRPr="00572173" w:rsidRDefault="00572173" w:rsidP="00572173">
      <w:pPr>
        <w:pStyle w:val="a7"/>
        <w:rPr>
          <w:szCs w:val="28"/>
        </w:rPr>
      </w:pPr>
      <w:r w:rsidRPr="00572173">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572173" w:rsidRPr="00572173" w:rsidRDefault="00572173" w:rsidP="00572173">
      <w:pPr>
        <w:pStyle w:val="a7"/>
        <w:rPr>
          <w:szCs w:val="28"/>
        </w:rPr>
      </w:pPr>
      <w:r w:rsidRPr="00572173">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572173">
        <w:rPr>
          <w:szCs w:val="28"/>
        </w:rPr>
        <w:t>с</w:t>
      </w:r>
      <w:r w:rsidRPr="00572173">
        <w:rPr>
          <w:szCs w:val="28"/>
        </w:rPr>
        <w:t>пользуются в местных нормативах градостроительного проектирования Меньш</w:t>
      </w:r>
      <w:r w:rsidRPr="00572173">
        <w:rPr>
          <w:szCs w:val="28"/>
        </w:rPr>
        <w:t>и</w:t>
      </w:r>
      <w:r w:rsidRPr="00572173">
        <w:rPr>
          <w:szCs w:val="28"/>
        </w:rPr>
        <w:t>ковского сельсовета Венгеровского района Новосибирской области как равн</w:t>
      </w:r>
      <w:r w:rsidRPr="00572173">
        <w:rPr>
          <w:szCs w:val="28"/>
        </w:rPr>
        <w:t>о</w:t>
      </w:r>
      <w:r w:rsidRPr="00572173">
        <w:rPr>
          <w:szCs w:val="28"/>
        </w:rPr>
        <w:t>значные;</w:t>
      </w:r>
    </w:p>
    <w:p w:rsidR="00572173" w:rsidRPr="00572173" w:rsidRDefault="00572173" w:rsidP="00572173">
      <w:pPr>
        <w:pStyle w:val="a7"/>
        <w:rPr>
          <w:szCs w:val="28"/>
        </w:rPr>
      </w:pPr>
      <w:r w:rsidRPr="00572173">
        <w:rPr>
          <w:szCs w:val="28"/>
        </w:rPr>
        <w:t>3) обеспечение оценки качества градостроительной документации в плане соо</w:t>
      </w:r>
      <w:r w:rsidRPr="00572173">
        <w:rPr>
          <w:szCs w:val="28"/>
        </w:rPr>
        <w:t>т</w:t>
      </w:r>
      <w:r w:rsidRPr="00572173">
        <w:rPr>
          <w:szCs w:val="28"/>
        </w:rPr>
        <w:t>ветствия ее решений целям повышения качества жизни населения, установле</w:t>
      </w:r>
      <w:r w:rsidRPr="00572173">
        <w:rPr>
          <w:szCs w:val="28"/>
        </w:rPr>
        <w:t>н</w:t>
      </w:r>
      <w:r w:rsidRPr="00572173">
        <w:rPr>
          <w:szCs w:val="28"/>
        </w:rPr>
        <w:t>ным в документах стратегического планирования Новосибирской области, Венг</w:t>
      </w:r>
      <w:r w:rsidRPr="00572173">
        <w:rPr>
          <w:szCs w:val="28"/>
        </w:rPr>
        <w:t>е</w:t>
      </w:r>
      <w:r w:rsidRPr="00572173">
        <w:rPr>
          <w:szCs w:val="28"/>
        </w:rPr>
        <w:lastRenderedPageBreak/>
        <w:t>ровского района</w:t>
      </w:r>
      <w:r w:rsidRPr="00572173">
        <w:rPr>
          <w:bCs/>
          <w:szCs w:val="28"/>
        </w:rPr>
        <w:t xml:space="preserve"> и Меньшиковского сельсовета Венгеровского района Новос</w:t>
      </w:r>
      <w:r w:rsidRPr="00572173">
        <w:rPr>
          <w:bCs/>
          <w:szCs w:val="28"/>
        </w:rPr>
        <w:t>и</w:t>
      </w:r>
      <w:r w:rsidRPr="00572173">
        <w:rPr>
          <w:bCs/>
          <w:szCs w:val="28"/>
        </w:rPr>
        <w:t>бирской области</w:t>
      </w:r>
      <w:r w:rsidRPr="00572173">
        <w:rPr>
          <w:szCs w:val="28"/>
        </w:rPr>
        <w:t>;</w:t>
      </w:r>
    </w:p>
    <w:p w:rsidR="00572173" w:rsidRPr="00572173" w:rsidRDefault="00572173" w:rsidP="00572173">
      <w:pPr>
        <w:pStyle w:val="a7"/>
        <w:rPr>
          <w:szCs w:val="28"/>
        </w:rPr>
      </w:pPr>
      <w:r w:rsidRPr="00572173">
        <w:rPr>
          <w:szCs w:val="28"/>
        </w:rPr>
        <w:t>4) обеспечение постоянного контроля за соответствием решений градостроител</w:t>
      </w:r>
      <w:r w:rsidRPr="00572173">
        <w:rPr>
          <w:szCs w:val="28"/>
        </w:rPr>
        <w:t>ь</w:t>
      </w:r>
      <w:r w:rsidRPr="00572173">
        <w:rPr>
          <w:szCs w:val="28"/>
        </w:rPr>
        <w:t>ной документации, изменяющимся социально-экономическим условиям на терр</w:t>
      </w:r>
      <w:r w:rsidRPr="00572173">
        <w:rPr>
          <w:szCs w:val="28"/>
        </w:rPr>
        <w:t>и</w:t>
      </w:r>
      <w:r w:rsidRPr="00572173">
        <w:rPr>
          <w:szCs w:val="28"/>
        </w:rPr>
        <w:t>тории Меньшиковского сельсовета Венгеровского района Новосибирской обла</w:t>
      </w:r>
      <w:r w:rsidRPr="00572173">
        <w:rPr>
          <w:szCs w:val="28"/>
        </w:rPr>
        <w:t>с</w:t>
      </w:r>
      <w:r w:rsidRPr="00572173">
        <w:rPr>
          <w:szCs w:val="28"/>
        </w:rPr>
        <w:t>ти</w:t>
      </w:r>
      <w:r w:rsidRPr="00572173">
        <w:rPr>
          <w:i/>
          <w:szCs w:val="28"/>
        </w:rPr>
        <w:t>.</w:t>
      </w:r>
    </w:p>
    <w:p w:rsidR="00572173" w:rsidRPr="00572173" w:rsidRDefault="00572173" w:rsidP="00572173">
      <w:pPr>
        <w:pStyle w:val="a7"/>
        <w:rPr>
          <w:szCs w:val="28"/>
        </w:rPr>
      </w:pPr>
      <w:r w:rsidRPr="00572173">
        <w:rPr>
          <w:szCs w:val="28"/>
        </w:rPr>
        <w:t>Местные нормативы градостроительного проектирования Меньшиковского сел</w:t>
      </w:r>
      <w:r w:rsidRPr="00572173">
        <w:rPr>
          <w:szCs w:val="28"/>
        </w:rPr>
        <w:t>ь</w:t>
      </w:r>
      <w:r w:rsidRPr="00572173">
        <w:rPr>
          <w:szCs w:val="28"/>
        </w:rPr>
        <w:t>совета Венгеровского района Новосибирской области разработаны с учетом сл</w:t>
      </w:r>
      <w:r w:rsidRPr="00572173">
        <w:rPr>
          <w:szCs w:val="28"/>
        </w:rPr>
        <w:t>е</w:t>
      </w:r>
      <w:r w:rsidRPr="00572173">
        <w:rPr>
          <w:szCs w:val="28"/>
        </w:rPr>
        <w:t>дующих требований:</w:t>
      </w:r>
    </w:p>
    <w:p w:rsidR="00572173" w:rsidRPr="00572173" w:rsidRDefault="00572173" w:rsidP="00572173">
      <w:pPr>
        <w:pStyle w:val="a7"/>
        <w:rPr>
          <w:szCs w:val="28"/>
        </w:rPr>
      </w:pPr>
      <w:r w:rsidRPr="00572173">
        <w:rPr>
          <w:szCs w:val="28"/>
        </w:rPr>
        <w:t>охраны окружающей среды;</w:t>
      </w:r>
    </w:p>
    <w:p w:rsidR="00572173" w:rsidRPr="00572173" w:rsidRDefault="00572173" w:rsidP="00572173">
      <w:pPr>
        <w:pStyle w:val="a7"/>
        <w:rPr>
          <w:szCs w:val="28"/>
        </w:rPr>
      </w:pPr>
      <w:r w:rsidRPr="00572173">
        <w:rPr>
          <w:szCs w:val="28"/>
        </w:rPr>
        <w:t>санитарно-гигиенических норм;</w:t>
      </w:r>
    </w:p>
    <w:p w:rsidR="00572173" w:rsidRPr="00572173" w:rsidRDefault="00572173" w:rsidP="00572173">
      <w:pPr>
        <w:pStyle w:val="a7"/>
        <w:rPr>
          <w:szCs w:val="28"/>
        </w:rPr>
      </w:pPr>
      <w:r w:rsidRPr="00572173">
        <w:rPr>
          <w:szCs w:val="28"/>
        </w:rPr>
        <w:t>охраны памятников истории и культуры;</w:t>
      </w:r>
    </w:p>
    <w:p w:rsidR="00572173" w:rsidRPr="00572173" w:rsidRDefault="00572173" w:rsidP="00572173">
      <w:pPr>
        <w:pStyle w:val="a7"/>
        <w:rPr>
          <w:szCs w:val="28"/>
        </w:rPr>
      </w:pPr>
      <w:r w:rsidRPr="00572173">
        <w:rPr>
          <w:szCs w:val="28"/>
        </w:rPr>
        <w:t>интенсивности использования территорий иного назначения, выраженной в процентах застройки, иных показателях;</w:t>
      </w:r>
    </w:p>
    <w:p w:rsidR="00572173" w:rsidRPr="00572173" w:rsidRDefault="00572173" w:rsidP="00572173">
      <w:pPr>
        <w:pStyle w:val="a7"/>
        <w:rPr>
          <w:szCs w:val="28"/>
        </w:rPr>
      </w:pPr>
      <w:r w:rsidRPr="00572173">
        <w:rPr>
          <w:szCs w:val="28"/>
        </w:rPr>
        <w:t>пожарной безопасности.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3. Общая характеристика состава и содержания местных нормативов </w:t>
      </w:r>
    </w:p>
    <w:p w:rsidR="00572173" w:rsidRPr="00572173" w:rsidRDefault="00572173" w:rsidP="00572173">
      <w:pPr>
        <w:pStyle w:val="a7"/>
        <w:rPr>
          <w:szCs w:val="28"/>
        </w:rPr>
      </w:pPr>
      <w:r w:rsidRPr="00572173">
        <w:rPr>
          <w:szCs w:val="28"/>
        </w:rPr>
        <w:t xml:space="preserve">градостроительного проектирования Меньшиковского сельсовета </w:t>
      </w:r>
    </w:p>
    <w:p w:rsidR="00572173" w:rsidRPr="00572173" w:rsidRDefault="00572173" w:rsidP="00572173">
      <w:pPr>
        <w:pStyle w:val="a7"/>
        <w:rPr>
          <w:szCs w:val="28"/>
        </w:rPr>
      </w:pPr>
      <w:r w:rsidRPr="00572173">
        <w:rPr>
          <w:szCs w:val="28"/>
        </w:rPr>
        <w:t>Венгеровского района Новосибирской области</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В соответствии с </w:t>
      </w:r>
      <w:hyperlink r:id="rId112"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ч.5 ст.29.2</w:t>
        </w:r>
      </w:hyperlink>
      <w:r w:rsidRPr="00572173">
        <w:rPr>
          <w:szCs w:val="28"/>
        </w:rPr>
        <w:t xml:space="preserve"> ГрК РФ МНГП Меньшиковского сельсовета Венг</w:t>
      </w:r>
      <w:r w:rsidRPr="00572173">
        <w:rPr>
          <w:szCs w:val="28"/>
        </w:rPr>
        <w:t>е</w:t>
      </w:r>
      <w:r w:rsidRPr="00572173">
        <w:rPr>
          <w:szCs w:val="28"/>
        </w:rPr>
        <w:t>ровского района Новосибирской области включают в себя:</w:t>
      </w:r>
    </w:p>
    <w:p w:rsidR="00572173" w:rsidRPr="00572173" w:rsidRDefault="00572173" w:rsidP="00572173">
      <w:pPr>
        <w:pStyle w:val="a7"/>
        <w:rPr>
          <w:szCs w:val="28"/>
        </w:rPr>
      </w:pPr>
      <w:r w:rsidRPr="00572173">
        <w:rPr>
          <w:szCs w:val="28"/>
        </w:rPr>
        <w:t>1) основную часть (расчетные показатели минимально допустимого уровня обе</w:t>
      </w:r>
      <w:r w:rsidRPr="00572173">
        <w:rPr>
          <w:szCs w:val="28"/>
        </w:rPr>
        <w:t>с</w:t>
      </w:r>
      <w:r w:rsidRPr="00572173">
        <w:rPr>
          <w:szCs w:val="28"/>
        </w:rPr>
        <w:t xml:space="preserve">печенности объектами местного значения, относящимися к областям, указанным в  </w:t>
      </w:r>
      <w:hyperlink r:id="rId113" w:history="1">
        <w:r w:rsidRPr="00572173">
          <w:rPr>
            <w:szCs w:val="28"/>
          </w:rPr>
          <w:t>пункте 1 части 3 статьи 19</w:t>
        </w:r>
      </w:hyperlink>
      <w:r w:rsidRPr="00572173">
        <w:rPr>
          <w:szCs w:val="28"/>
        </w:rPr>
        <w:t xml:space="preserve"> Градостроительного кодекса Российской Федерации, иными объектами местного значения Меньшиковского  сельсовета  Венгеровск</w:t>
      </w:r>
      <w:r w:rsidRPr="00572173">
        <w:rPr>
          <w:szCs w:val="28"/>
        </w:rPr>
        <w:t>о</w:t>
      </w:r>
      <w:r w:rsidRPr="00572173">
        <w:rPr>
          <w:szCs w:val="28"/>
        </w:rPr>
        <w:t>го района Новосибирской области и расчетные показатели максимально допуст</w:t>
      </w:r>
      <w:r w:rsidRPr="00572173">
        <w:rPr>
          <w:szCs w:val="28"/>
        </w:rPr>
        <w:t>и</w:t>
      </w:r>
      <w:r w:rsidRPr="00572173">
        <w:rPr>
          <w:szCs w:val="28"/>
        </w:rPr>
        <w:t>мого уровня территориальной доступности таких объектов для населения</w:t>
      </w:r>
      <w:r w:rsidRPr="00572173">
        <w:rPr>
          <w:b/>
          <w:szCs w:val="28"/>
        </w:rPr>
        <w:t xml:space="preserve"> </w:t>
      </w:r>
      <w:r w:rsidRPr="00572173">
        <w:rPr>
          <w:szCs w:val="28"/>
        </w:rPr>
        <w:t>Мен</w:t>
      </w:r>
      <w:r w:rsidRPr="00572173">
        <w:rPr>
          <w:szCs w:val="28"/>
        </w:rPr>
        <w:t>ь</w:t>
      </w:r>
      <w:r w:rsidRPr="00572173">
        <w:rPr>
          <w:szCs w:val="28"/>
        </w:rPr>
        <w:t>шиковского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Меньшиковского сельсовета Венгеровского района Новосибирской области;</w:t>
      </w:r>
    </w:p>
    <w:p w:rsidR="00572173" w:rsidRPr="00572173" w:rsidRDefault="00572173" w:rsidP="00572173">
      <w:pPr>
        <w:pStyle w:val="a7"/>
        <w:rPr>
          <w:szCs w:val="28"/>
        </w:rPr>
      </w:pPr>
      <w:r w:rsidRPr="00572173">
        <w:rPr>
          <w:szCs w:val="28"/>
        </w:rPr>
        <w:t>3) материалы по обоснованию расчетных показателей, содержащихся в основной части местных нормативов градостроительного проектирования Меньшиковского сельсовета Венгеровского района Новосибирской области.</w:t>
      </w:r>
    </w:p>
    <w:p w:rsidR="00572173" w:rsidRPr="00572173" w:rsidRDefault="00572173" w:rsidP="00572173">
      <w:pPr>
        <w:pStyle w:val="a7"/>
        <w:rPr>
          <w:szCs w:val="28"/>
        </w:rPr>
      </w:pPr>
    </w:p>
    <w:p w:rsidR="00572173" w:rsidRPr="00572173" w:rsidRDefault="00572173" w:rsidP="00572173">
      <w:pPr>
        <w:pStyle w:val="a7"/>
        <w:rPr>
          <w:bCs/>
          <w:szCs w:val="28"/>
        </w:rPr>
        <w:sectPr w:rsidR="00572173" w:rsidRPr="00572173" w:rsidSect="00572173">
          <w:headerReference w:type="default" r:id="rId114"/>
          <w:pgSz w:w="11906" w:h="16838"/>
          <w:pgMar w:top="1134" w:right="567" w:bottom="1134" w:left="1418" w:header="709" w:footer="709" w:gutter="0"/>
          <w:cols w:space="708"/>
          <w:titlePg/>
          <w:docGrid w:linePitch="360"/>
        </w:sectPr>
      </w:pPr>
    </w:p>
    <w:p w:rsidR="00572173" w:rsidRPr="00572173" w:rsidRDefault="00572173" w:rsidP="00572173">
      <w:pPr>
        <w:pStyle w:val="a7"/>
        <w:rPr>
          <w:bCs/>
          <w:szCs w:val="28"/>
        </w:rPr>
      </w:pPr>
      <w:r w:rsidRPr="00572173">
        <w:rPr>
          <w:bCs/>
          <w:szCs w:val="28"/>
        </w:rPr>
        <w:lastRenderedPageBreak/>
        <w:t>4.</w:t>
      </w:r>
      <w:r w:rsidRPr="00572173">
        <w:rPr>
          <w:bCs/>
          <w:szCs w:val="28"/>
          <w:lang w:val="en-US"/>
        </w:rPr>
        <w:t> </w:t>
      </w:r>
      <w:r w:rsidRPr="00572173">
        <w:rPr>
          <w:bCs/>
          <w:szCs w:val="28"/>
        </w:rPr>
        <w:t xml:space="preserve">Расчетные показатели минимально допустимого уровня обеспеченности объектами местного значения </w:t>
      </w:r>
    </w:p>
    <w:p w:rsidR="00572173" w:rsidRPr="00572173" w:rsidRDefault="00572173" w:rsidP="00572173">
      <w:pPr>
        <w:pStyle w:val="a7"/>
        <w:rPr>
          <w:bCs/>
          <w:szCs w:val="28"/>
        </w:rPr>
      </w:pPr>
      <w:r w:rsidRPr="00572173">
        <w:rPr>
          <w:szCs w:val="28"/>
        </w:rPr>
        <w:t xml:space="preserve">Меньшиковского сельсовета Венгеровского района Новосибирской области </w:t>
      </w:r>
      <w:r w:rsidRPr="00572173">
        <w:rPr>
          <w:bCs/>
          <w:szCs w:val="28"/>
        </w:rPr>
        <w:t xml:space="preserve">и расчетные показатели максимально </w:t>
      </w:r>
    </w:p>
    <w:p w:rsidR="00572173" w:rsidRPr="00572173" w:rsidRDefault="00572173" w:rsidP="00572173">
      <w:pPr>
        <w:pStyle w:val="a7"/>
        <w:rPr>
          <w:bCs/>
          <w:szCs w:val="28"/>
        </w:rPr>
      </w:pPr>
      <w:r w:rsidRPr="00572173">
        <w:rPr>
          <w:bCs/>
          <w:szCs w:val="28"/>
        </w:rPr>
        <w:t>допустимого уровня территориальной доступности таких объектов для населения</w:t>
      </w:r>
    </w:p>
    <w:p w:rsidR="00572173" w:rsidRPr="00572173" w:rsidRDefault="00572173" w:rsidP="00572173">
      <w:pPr>
        <w:pStyle w:val="a7"/>
        <w:rPr>
          <w:bCs/>
          <w:szCs w:val="28"/>
        </w:rPr>
      </w:pPr>
    </w:p>
    <w:p w:rsidR="00572173" w:rsidRPr="00572173" w:rsidRDefault="00572173" w:rsidP="00572173">
      <w:pPr>
        <w:pStyle w:val="a7"/>
        <w:rPr>
          <w:szCs w:val="28"/>
        </w:rPr>
      </w:pPr>
      <w:r w:rsidRPr="00572173">
        <w:rPr>
          <w:szCs w:val="28"/>
        </w:rPr>
        <w:t xml:space="preserve">4.1. Расчетные показатели минимально допустимого уровня обеспеченности и </w:t>
      </w:r>
      <w:r w:rsidRPr="00572173">
        <w:rPr>
          <w:bCs/>
          <w:szCs w:val="28"/>
        </w:rPr>
        <w:t>расчетные показатели максимально д</w:t>
      </w:r>
      <w:r w:rsidRPr="00572173">
        <w:rPr>
          <w:bCs/>
          <w:szCs w:val="28"/>
        </w:rPr>
        <w:t>о</w:t>
      </w:r>
      <w:r w:rsidRPr="00572173">
        <w:rPr>
          <w:bCs/>
          <w:szCs w:val="28"/>
        </w:rPr>
        <w:t>пустимого уровня территориальной доступности</w:t>
      </w:r>
      <w:r w:rsidRPr="00572173">
        <w:rPr>
          <w:szCs w:val="28"/>
        </w:rPr>
        <w:t xml:space="preserve"> объектов местного значения в области инженерных коммуникаций </w:t>
      </w:r>
    </w:p>
    <w:p w:rsidR="00572173" w:rsidRPr="00572173" w:rsidRDefault="00572173" w:rsidP="00572173">
      <w:pPr>
        <w:pStyle w:val="a7"/>
        <w:rPr>
          <w:szCs w:val="28"/>
        </w:rPr>
      </w:pP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510"/>
      </w:tblGrid>
      <w:tr w:rsidR="00572173" w:rsidRPr="00572173" w:rsidTr="00572173">
        <w:trPr>
          <w:trHeight w:val="20"/>
        </w:trPr>
        <w:tc>
          <w:tcPr>
            <w:tcW w:w="543" w:type="dxa"/>
            <w:shd w:val="clear" w:color="auto" w:fill="auto"/>
          </w:tcPr>
          <w:p w:rsidR="00572173" w:rsidRPr="00572173" w:rsidRDefault="00572173" w:rsidP="00572173">
            <w:pPr>
              <w:pStyle w:val="a7"/>
              <w:rPr>
                <w:szCs w:val="28"/>
              </w:rPr>
            </w:pPr>
            <w:r w:rsidRPr="00572173">
              <w:rPr>
                <w:szCs w:val="28"/>
              </w:rPr>
              <w:t>№ п/п</w:t>
            </w:r>
          </w:p>
        </w:tc>
        <w:tc>
          <w:tcPr>
            <w:tcW w:w="2151"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1842" w:type="dxa"/>
            <w:shd w:val="clear" w:color="auto" w:fill="auto"/>
          </w:tcPr>
          <w:p w:rsidR="00572173" w:rsidRPr="00572173" w:rsidRDefault="00572173" w:rsidP="00572173">
            <w:pPr>
              <w:pStyle w:val="a7"/>
              <w:rPr>
                <w:szCs w:val="28"/>
              </w:rPr>
            </w:pPr>
            <w:r w:rsidRPr="00572173">
              <w:rPr>
                <w:szCs w:val="28"/>
              </w:rPr>
              <w:t>Тип расче</w:t>
            </w:r>
            <w:r w:rsidRPr="00572173">
              <w:rPr>
                <w:szCs w:val="28"/>
              </w:rPr>
              <w:t>т</w:t>
            </w:r>
            <w:r w:rsidRPr="00572173">
              <w:rPr>
                <w:szCs w:val="28"/>
              </w:rPr>
              <w:t>ного показ</w:t>
            </w:r>
            <w:r w:rsidRPr="00572173">
              <w:rPr>
                <w:szCs w:val="28"/>
              </w:rPr>
              <w:t>а</w:t>
            </w:r>
            <w:r w:rsidRPr="00572173">
              <w:rPr>
                <w:szCs w:val="28"/>
              </w:rPr>
              <w:t>теля</w:t>
            </w:r>
          </w:p>
        </w:tc>
        <w:tc>
          <w:tcPr>
            <w:tcW w:w="1560" w:type="dxa"/>
            <w:shd w:val="clear" w:color="auto" w:fill="auto"/>
          </w:tcPr>
          <w:p w:rsidR="00572173" w:rsidRPr="00572173" w:rsidRDefault="00572173" w:rsidP="00572173">
            <w:pPr>
              <w:pStyle w:val="a7"/>
              <w:rPr>
                <w:szCs w:val="28"/>
              </w:rPr>
            </w:pPr>
            <w:r w:rsidRPr="00572173">
              <w:rPr>
                <w:szCs w:val="28"/>
              </w:rPr>
              <w:t>Вид ра</w:t>
            </w:r>
            <w:r w:rsidRPr="00572173">
              <w:rPr>
                <w:szCs w:val="28"/>
              </w:rPr>
              <w:t>с</w:t>
            </w:r>
            <w:r w:rsidRPr="00572173">
              <w:rPr>
                <w:szCs w:val="28"/>
              </w:rPr>
              <w:t>четного показателя</w:t>
            </w:r>
          </w:p>
        </w:tc>
        <w:tc>
          <w:tcPr>
            <w:tcW w:w="2126"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t>казателя, ед</w:t>
            </w:r>
            <w:r w:rsidRPr="00572173">
              <w:rPr>
                <w:szCs w:val="28"/>
              </w:rPr>
              <w:t>и</w:t>
            </w:r>
            <w:r w:rsidRPr="00572173">
              <w:rPr>
                <w:szCs w:val="28"/>
              </w:rPr>
              <w:t>ница измерения</w:t>
            </w:r>
          </w:p>
        </w:tc>
        <w:tc>
          <w:tcPr>
            <w:tcW w:w="7229" w:type="dxa"/>
            <w:gridSpan w:val="18"/>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1</w:t>
            </w:r>
          </w:p>
        </w:tc>
        <w:tc>
          <w:tcPr>
            <w:tcW w:w="2151" w:type="dxa"/>
            <w:vMerge w:val="restart"/>
            <w:shd w:val="clear" w:color="auto" w:fill="auto"/>
          </w:tcPr>
          <w:p w:rsidR="00572173" w:rsidRPr="00572173" w:rsidRDefault="00572173" w:rsidP="00572173">
            <w:pPr>
              <w:pStyle w:val="a7"/>
              <w:rPr>
                <w:szCs w:val="28"/>
              </w:rPr>
            </w:pPr>
            <w:r w:rsidRPr="00572173">
              <w:rPr>
                <w:szCs w:val="28"/>
              </w:rPr>
              <w:t>Электроста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подстанция 35 кВ,</w:t>
            </w:r>
          </w:p>
          <w:p w:rsidR="00572173" w:rsidRPr="00572173" w:rsidRDefault="00572173" w:rsidP="00572173">
            <w:pPr>
              <w:pStyle w:val="a7"/>
              <w:rPr>
                <w:szCs w:val="28"/>
              </w:rPr>
            </w:pPr>
            <w:r w:rsidRPr="00572173">
              <w:rPr>
                <w:szCs w:val="28"/>
              </w:rPr>
              <w:t>переключ</w:t>
            </w:r>
            <w:r w:rsidRPr="00572173">
              <w:rPr>
                <w:szCs w:val="28"/>
              </w:rPr>
              <w:t>а</w:t>
            </w:r>
            <w:r w:rsidRPr="00572173">
              <w:rPr>
                <w:szCs w:val="28"/>
              </w:rPr>
              <w:t>тельные пун</w:t>
            </w:r>
            <w:r w:rsidRPr="00572173">
              <w:rPr>
                <w:szCs w:val="28"/>
              </w:rPr>
              <w:t>к</w:t>
            </w:r>
            <w:r w:rsidRPr="00572173">
              <w:rPr>
                <w:szCs w:val="28"/>
              </w:rPr>
              <w:t>ты,</w:t>
            </w:r>
          </w:p>
          <w:p w:rsidR="00572173" w:rsidRPr="00572173" w:rsidRDefault="00572173" w:rsidP="00572173">
            <w:pPr>
              <w:pStyle w:val="a7"/>
              <w:rPr>
                <w:szCs w:val="28"/>
              </w:rPr>
            </w:pPr>
            <w:r w:rsidRPr="00572173">
              <w:rPr>
                <w:szCs w:val="28"/>
              </w:rPr>
              <w:t>трансформ</w:t>
            </w:r>
            <w:r w:rsidRPr="00572173">
              <w:rPr>
                <w:szCs w:val="28"/>
              </w:rPr>
              <w:t>а</w:t>
            </w:r>
            <w:r w:rsidRPr="00572173">
              <w:rPr>
                <w:szCs w:val="28"/>
              </w:rPr>
              <w:t>торные по</w:t>
            </w:r>
            <w:r w:rsidRPr="00572173">
              <w:rPr>
                <w:szCs w:val="28"/>
              </w:rPr>
              <w:t>д</w:t>
            </w:r>
            <w:r w:rsidRPr="00572173">
              <w:rPr>
                <w:szCs w:val="28"/>
              </w:rPr>
              <w:t>станции, линии электроперед</w:t>
            </w:r>
            <w:r w:rsidRPr="00572173">
              <w:rPr>
                <w:szCs w:val="28"/>
              </w:rPr>
              <w:t>а</w:t>
            </w:r>
            <w:r w:rsidRPr="00572173">
              <w:rPr>
                <w:szCs w:val="28"/>
              </w:rPr>
              <w:t>чи 35 кВ, линии электроперед</w:t>
            </w:r>
            <w:r w:rsidRPr="00572173">
              <w:rPr>
                <w:szCs w:val="28"/>
              </w:rPr>
              <w:t>а</w:t>
            </w:r>
            <w:r w:rsidRPr="00572173">
              <w:rPr>
                <w:szCs w:val="28"/>
              </w:rPr>
              <w:t>чи 10 кВ</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Норматив п</w:t>
            </w:r>
            <w:r w:rsidRPr="00572173">
              <w:rPr>
                <w:szCs w:val="28"/>
              </w:rPr>
              <w:t>о</w:t>
            </w:r>
            <w:r w:rsidRPr="00572173">
              <w:rPr>
                <w:szCs w:val="28"/>
              </w:rPr>
              <w:t>требления коммунальных услуг по эле</w:t>
            </w:r>
            <w:r w:rsidRPr="00572173">
              <w:rPr>
                <w:szCs w:val="28"/>
              </w:rPr>
              <w:t>к</w:t>
            </w:r>
            <w:r w:rsidRPr="00572173">
              <w:rPr>
                <w:szCs w:val="28"/>
              </w:rPr>
              <w:t>троснабжению, кВт ч/чел./мес. при количестве проживающих человек в ква</w:t>
            </w:r>
            <w:r w:rsidRPr="00572173">
              <w:rPr>
                <w:szCs w:val="28"/>
              </w:rPr>
              <w:t>р</w:t>
            </w:r>
            <w:r w:rsidRPr="00572173">
              <w:rPr>
                <w:szCs w:val="28"/>
              </w:rPr>
              <w:t>тире (жилом доме)</w:t>
            </w:r>
          </w:p>
        </w:tc>
        <w:tc>
          <w:tcPr>
            <w:tcW w:w="1984" w:type="dxa"/>
            <w:shd w:val="clear" w:color="auto" w:fill="auto"/>
          </w:tcPr>
          <w:p w:rsidR="00572173" w:rsidRPr="00572173" w:rsidRDefault="00572173" w:rsidP="00572173">
            <w:pPr>
              <w:pStyle w:val="a7"/>
              <w:rPr>
                <w:szCs w:val="28"/>
              </w:rPr>
            </w:pPr>
            <w:r w:rsidRPr="00572173">
              <w:rPr>
                <w:szCs w:val="28"/>
              </w:rPr>
              <w:t>Количество комнат</w:t>
            </w:r>
          </w:p>
        </w:tc>
        <w:tc>
          <w:tcPr>
            <w:tcW w:w="993" w:type="dxa"/>
            <w:gridSpan w:val="2"/>
            <w:shd w:val="clear" w:color="auto" w:fill="auto"/>
          </w:tcPr>
          <w:p w:rsidR="00572173" w:rsidRPr="00572173" w:rsidRDefault="00572173" w:rsidP="00572173">
            <w:pPr>
              <w:pStyle w:val="a7"/>
              <w:rPr>
                <w:szCs w:val="28"/>
              </w:rPr>
            </w:pPr>
            <w:r w:rsidRPr="00572173">
              <w:rPr>
                <w:szCs w:val="28"/>
              </w:rPr>
              <w:t>1 ч</w:t>
            </w:r>
            <w:r w:rsidRPr="00572173">
              <w:rPr>
                <w:szCs w:val="28"/>
              </w:rPr>
              <w:t>е</w:t>
            </w:r>
            <w:r w:rsidRPr="00572173">
              <w:rPr>
                <w:szCs w:val="28"/>
              </w:rPr>
              <w:t>ловек</w:t>
            </w:r>
          </w:p>
        </w:tc>
        <w:tc>
          <w:tcPr>
            <w:tcW w:w="1134" w:type="dxa"/>
            <w:gridSpan w:val="4"/>
            <w:shd w:val="clear" w:color="auto" w:fill="auto"/>
          </w:tcPr>
          <w:p w:rsidR="00572173" w:rsidRPr="00572173" w:rsidRDefault="00572173" w:rsidP="00572173">
            <w:pPr>
              <w:pStyle w:val="a7"/>
              <w:rPr>
                <w:szCs w:val="28"/>
              </w:rPr>
            </w:pPr>
            <w:r w:rsidRPr="00572173">
              <w:rPr>
                <w:szCs w:val="28"/>
              </w:rPr>
              <w:t>2 чел</w:t>
            </w:r>
            <w:r w:rsidRPr="00572173">
              <w:rPr>
                <w:szCs w:val="28"/>
              </w:rPr>
              <w:t>о</w:t>
            </w:r>
            <w:r w:rsidRPr="00572173">
              <w:rPr>
                <w:szCs w:val="28"/>
              </w:rPr>
              <w:t>века</w:t>
            </w:r>
          </w:p>
        </w:tc>
        <w:tc>
          <w:tcPr>
            <w:tcW w:w="1134" w:type="dxa"/>
            <w:gridSpan w:val="5"/>
            <w:shd w:val="clear" w:color="auto" w:fill="auto"/>
          </w:tcPr>
          <w:p w:rsidR="00572173" w:rsidRPr="00572173" w:rsidRDefault="00572173" w:rsidP="00572173">
            <w:pPr>
              <w:pStyle w:val="a7"/>
              <w:rPr>
                <w:szCs w:val="28"/>
              </w:rPr>
            </w:pPr>
            <w:r w:rsidRPr="00572173">
              <w:rPr>
                <w:szCs w:val="28"/>
              </w:rPr>
              <w:t>3 чел</w:t>
            </w:r>
            <w:r w:rsidRPr="00572173">
              <w:rPr>
                <w:szCs w:val="28"/>
              </w:rPr>
              <w:t>о</w:t>
            </w:r>
            <w:r w:rsidRPr="00572173">
              <w:rPr>
                <w:szCs w:val="28"/>
              </w:rPr>
              <w:t>века</w:t>
            </w:r>
          </w:p>
        </w:tc>
        <w:tc>
          <w:tcPr>
            <w:tcW w:w="1134" w:type="dxa"/>
            <w:gridSpan w:val="4"/>
            <w:shd w:val="clear" w:color="auto" w:fill="auto"/>
          </w:tcPr>
          <w:p w:rsidR="00572173" w:rsidRPr="00572173" w:rsidRDefault="00572173" w:rsidP="00572173">
            <w:pPr>
              <w:pStyle w:val="a7"/>
              <w:rPr>
                <w:szCs w:val="28"/>
              </w:rPr>
            </w:pPr>
            <w:r w:rsidRPr="00572173">
              <w:rPr>
                <w:szCs w:val="28"/>
              </w:rPr>
              <w:t>4 чел</w:t>
            </w:r>
            <w:r w:rsidRPr="00572173">
              <w:rPr>
                <w:szCs w:val="28"/>
              </w:rPr>
              <w:t>о</w:t>
            </w:r>
            <w:r w:rsidRPr="00572173">
              <w:rPr>
                <w:szCs w:val="28"/>
              </w:rPr>
              <w:t>века</w:t>
            </w:r>
          </w:p>
        </w:tc>
        <w:tc>
          <w:tcPr>
            <w:tcW w:w="850" w:type="dxa"/>
            <w:gridSpan w:val="2"/>
            <w:shd w:val="clear" w:color="auto" w:fill="auto"/>
          </w:tcPr>
          <w:p w:rsidR="00572173" w:rsidRPr="00572173" w:rsidRDefault="00572173" w:rsidP="00572173">
            <w:pPr>
              <w:pStyle w:val="a7"/>
              <w:rPr>
                <w:szCs w:val="28"/>
              </w:rPr>
            </w:pPr>
            <w:r w:rsidRPr="00572173">
              <w:rPr>
                <w:szCs w:val="28"/>
              </w:rPr>
              <w:t>5 ч</w:t>
            </w:r>
            <w:r w:rsidRPr="00572173">
              <w:rPr>
                <w:szCs w:val="28"/>
              </w:rPr>
              <w:t>е</w:t>
            </w:r>
            <w:r w:rsidRPr="00572173">
              <w:rPr>
                <w:szCs w:val="28"/>
              </w:rPr>
              <w:t>л</w:t>
            </w:r>
            <w:r w:rsidRPr="00572173">
              <w:rPr>
                <w:szCs w:val="28"/>
              </w:rPr>
              <w:t>о</w:t>
            </w:r>
            <w:r w:rsidRPr="00572173">
              <w:rPr>
                <w:szCs w:val="28"/>
              </w:rPr>
              <w:t>век и б</w:t>
            </w:r>
            <w:r w:rsidRPr="00572173">
              <w:rPr>
                <w:szCs w:val="28"/>
              </w:rPr>
              <w:t>о</w:t>
            </w:r>
            <w:r w:rsidRPr="00572173">
              <w:rPr>
                <w:szCs w:val="28"/>
              </w:rPr>
              <w:t>лее</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229" w:type="dxa"/>
            <w:gridSpan w:val="18"/>
            <w:shd w:val="clear" w:color="auto" w:fill="auto"/>
          </w:tcPr>
          <w:p w:rsidR="00572173" w:rsidRPr="00572173" w:rsidRDefault="00572173" w:rsidP="00572173">
            <w:pPr>
              <w:pStyle w:val="a7"/>
              <w:rPr>
                <w:szCs w:val="28"/>
              </w:rPr>
            </w:pPr>
            <w:r w:rsidRPr="00572173">
              <w:rPr>
                <w:szCs w:val="28"/>
              </w:rPr>
              <w:t>При наличии электрической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140</w:t>
            </w:r>
          </w:p>
        </w:tc>
        <w:tc>
          <w:tcPr>
            <w:tcW w:w="1134" w:type="dxa"/>
            <w:gridSpan w:val="4"/>
            <w:shd w:val="clear" w:color="auto" w:fill="auto"/>
          </w:tcPr>
          <w:p w:rsidR="00572173" w:rsidRPr="00572173" w:rsidRDefault="00572173" w:rsidP="00572173">
            <w:pPr>
              <w:pStyle w:val="a7"/>
              <w:rPr>
                <w:szCs w:val="28"/>
              </w:rPr>
            </w:pPr>
            <w:r w:rsidRPr="00572173">
              <w:rPr>
                <w:szCs w:val="28"/>
              </w:rPr>
              <w:t>87</w:t>
            </w:r>
          </w:p>
        </w:tc>
        <w:tc>
          <w:tcPr>
            <w:tcW w:w="1134" w:type="dxa"/>
            <w:gridSpan w:val="5"/>
            <w:shd w:val="clear" w:color="auto" w:fill="auto"/>
          </w:tcPr>
          <w:p w:rsidR="00572173" w:rsidRPr="00572173" w:rsidRDefault="00572173" w:rsidP="00572173">
            <w:pPr>
              <w:pStyle w:val="a7"/>
              <w:rPr>
                <w:szCs w:val="28"/>
              </w:rPr>
            </w:pPr>
            <w:r w:rsidRPr="00572173">
              <w:rPr>
                <w:szCs w:val="28"/>
              </w:rPr>
              <w:t>67</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850"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165</w:t>
            </w:r>
          </w:p>
        </w:tc>
        <w:tc>
          <w:tcPr>
            <w:tcW w:w="1134" w:type="dxa"/>
            <w:gridSpan w:val="4"/>
            <w:shd w:val="clear" w:color="auto" w:fill="auto"/>
          </w:tcPr>
          <w:p w:rsidR="00572173" w:rsidRPr="00572173" w:rsidRDefault="00572173" w:rsidP="00572173">
            <w:pPr>
              <w:pStyle w:val="a7"/>
              <w:rPr>
                <w:szCs w:val="28"/>
              </w:rPr>
            </w:pPr>
            <w:r w:rsidRPr="00572173">
              <w:rPr>
                <w:szCs w:val="28"/>
              </w:rPr>
              <w:t>102</w:t>
            </w:r>
          </w:p>
        </w:tc>
        <w:tc>
          <w:tcPr>
            <w:tcW w:w="1134" w:type="dxa"/>
            <w:gridSpan w:val="5"/>
            <w:shd w:val="clear" w:color="auto" w:fill="auto"/>
          </w:tcPr>
          <w:p w:rsidR="00572173" w:rsidRPr="00572173" w:rsidRDefault="00572173" w:rsidP="00572173">
            <w:pPr>
              <w:pStyle w:val="a7"/>
              <w:rPr>
                <w:szCs w:val="28"/>
              </w:rPr>
            </w:pPr>
            <w:r w:rsidRPr="00572173">
              <w:rPr>
                <w:szCs w:val="28"/>
              </w:rPr>
              <w:t>79</w:t>
            </w:r>
          </w:p>
        </w:tc>
        <w:tc>
          <w:tcPr>
            <w:tcW w:w="1134" w:type="dxa"/>
            <w:gridSpan w:val="4"/>
            <w:shd w:val="clear" w:color="auto" w:fill="auto"/>
          </w:tcPr>
          <w:p w:rsidR="00572173" w:rsidRPr="00572173" w:rsidRDefault="00572173" w:rsidP="00572173">
            <w:pPr>
              <w:pStyle w:val="a7"/>
              <w:rPr>
                <w:szCs w:val="28"/>
              </w:rPr>
            </w:pPr>
            <w:r w:rsidRPr="00572173">
              <w:rPr>
                <w:szCs w:val="28"/>
              </w:rPr>
              <w:t>64</w:t>
            </w:r>
          </w:p>
        </w:tc>
        <w:tc>
          <w:tcPr>
            <w:tcW w:w="850" w:type="dxa"/>
            <w:gridSpan w:val="2"/>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180</w:t>
            </w:r>
          </w:p>
        </w:tc>
        <w:tc>
          <w:tcPr>
            <w:tcW w:w="1134" w:type="dxa"/>
            <w:gridSpan w:val="4"/>
            <w:shd w:val="clear" w:color="auto" w:fill="auto"/>
          </w:tcPr>
          <w:p w:rsidR="00572173" w:rsidRPr="00572173" w:rsidRDefault="00572173" w:rsidP="00572173">
            <w:pPr>
              <w:pStyle w:val="a7"/>
              <w:rPr>
                <w:szCs w:val="28"/>
              </w:rPr>
            </w:pPr>
            <w:r w:rsidRPr="00572173">
              <w:rPr>
                <w:szCs w:val="28"/>
              </w:rPr>
              <w:t>112</w:t>
            </w:r>
          </w:p>
        </w:tc>
        <w:tc>
          <w:tcPr>
            <w:tcW w:w="1134" w:type="dxa"/>
            <w:gridSpan w:val="5"/>
            <w:shd w:val="clear" w:color="auto" w:fill="auto"/>
          </w:tcPr>
          <w:p w:rsidR="00572173" w:rsidRPr="00572173" w:rsidRDefault="00572173" w:rsidP="00572173">
            <w:pPr>
              <w:pStyle w:val="a7"/>
              <w:rPr>
                <w:szCs w:val="28"/>
              </w:rPr>
            </w:pPr>
            <w:r w:rsidRPr="00572173">
              <w:rPr>
                <w:szCs w:val="28"/>
              </w:rPr>
              <w:t>87</w:t>
            </w:r>
          </w:p>
        </w:tc>
        <w:tc>
          <w:tcPr>
            <w:tcW w:w="1134" w:type="dxa"/>
            <w:gridSpan w:val="4"/>
            <w:shd w:val="clear" w:color="auto" w:fill="auto"/>
          </w:tcPr>
          <w:p w:rsidR="00572173" w:rsidRPr="00572173" w:rsidRDefault="00572173" w:rsidP="00572173">
            <w:pPr>
              <w:pStyle w:val="a7"/>
              <w:rPr>
                <w:szCs w:val="28"/>
              </w:rPr>
            </w:pPr>
            <w:r w:rsidRPr="00572173">
              <w:rPr>
                <w:szCs w:val="28"/>
              </w:rPr>
              <w:t>70</w:t>
            </w:r>
          </w:p>
        </w:tc>
        <w:tc>
          <w:tcPr>
            <w:tcW w:w="850" w:type="dxa"/>
            <w:gridSpan w:val="2"/>
            <w:shd w:val="clear" w:color="auto" w:fill="auto"/>
          </w:tcPr>
          <w:p w:rsidR="00572173" w:rsidRPr="00572173" w:rsidRDefault="00572173" w:rsidP="00572173">
            <w:pPr>
              <w:pStyle w:val="a7"/>
              <w:rPr>
                <w:szCs w:val="28"/>
              </w:rPr>
            </w:pPr>
            <w:r w:rsidRPr="00572173">
              <w:rPr>
                <w:szCs w:val="28"/>
              </w:rPr>
              <w:t>61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192</w:t>
            </w:r>
          </w:p>
        </w:tc>
        <w:tc>
          <w:tcPr>
            <w:tcW w:w="1134" w:type="dxa"/>
            <w:gridSpan w:val="4"/>
            <w:shd w:val="clear" w:color="auto" w:fill="auto"/>
          </w:tcPr>
          <w:p w:rsidR="00572173" w:rsidRPr="00572173" w:rsidRDefault="00572173" w:rsidP="00572173">
            <w:pPr>
              <w:pStyle w:val="a7"/>
              <w:rPr>
                <w:szCs w:val="28"/>
              </w:rPr>
            </w:pPr>
            <w:r w:rsidRPr="00572173">
              <w:rPr>
                <w:szCs w:val="28"/>
              </w:rPr>
              <w:t>119</w:t>
            </w:r>
          </w:p>
        </w:tc>
        <w:tc>
          <w:tcPr>
            <w:tcW w:w="1134" w:type="dxa"/>
            <w:gridSpan w:val="5"/>
            <w:shd w:val="clear" w:color="auto" w:fill="auto"/>
          </w:tcPr>
          <w:p w:rsidR="00572173" w:rsidRPr="00572173" w:rsidRDefault="00572173" w:rsidP="00572173">
            <w:pPr>
              <w:pStyle w:val="a7"/>
              <w:rPr>
                <w:szCs w:val="28"/>
              </w:rPr>
            </w:pPr>
            <w:r w:rsidRPr="00572173">
              <w:rPr>
                <w:szCs w:val="28"/>
              </w:rPr>
              <w:t>92</w:t>
            </w:r>
          </w:p>
        </w:tc>
        <w:tc>
          <w:tcPr>
            <w:tcW w:w="1134" w:type="dxa"/>
            <w:gridSpan w:val="4"/>
            <w:shd w:val="clear" w:color="auto" w:fill="auto"/>
          </w:tcPr>
          <w:p w:rsidR="00572173" w:rsidRPr="00572173" w:rsidRDefault="00572173" w:rsidP="00572173">
            <w:pPr>
              <w:pStyle w:val="a7"/>
              <w:rPr>
                <w:szCs w:val="28"/>
              </w:rPr>
            </w:pPr>
            <w:r w:rsidRPr="00572173">
              <w:rPr>
                <w:szCs w:val="28"/>
              </w:rPr>
              <w:t>75</w:t>
            </w:r>
          </w:p>
        </w:tc>
        <w:tc>
          <w:tcPr>
            <w:tcW w:w="850" w:type="dxa"/>
            <w:gridSpan w:val="2"/>
            <w:shd w:val="clear" w:color="auto" w:fill="auto"/>
          </w:tcPr>
          <w:p w:rsidR="00572173" w:rsidRPr="00572173" w:rsidRDefault="00572173" w:rsidP="00572173">
            <w:pPr>
              <w:pStyle w:val="a7"/>
              <w:rPr>
                <w:szCs w:val="28"/>
              </w:rPr>
            </w:pPr>
            <w:r w:rsidRPr="00572173">
              <w:rPr>
                <w:szCs w:val="28"/>
              </w:rPr>
              <w:t>65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7229" w:type="dxa"/>
            <w:gridSpan w:val="18"/>
            <w:shd w:val="clear" w:color="auto" w:fill="auto"/>
          </w:tcPr>
          <w:p w:rsidR="00572173" w:rsidRPr="00572173" w:rsidRDefault="00572173" w:rsidP="00572173">
            <w:pPr>
              <w:pStyle w:val="a7"/>
              <w:rPr>
                <w:szCs w:val="28"/>
              </w:rPr>
            </w:pPr>
            <w:r w:rsidRPr="00572173">
              <w:rPr>
                <w:szCs w:val="28"/>
              </w:rPr>
              <w:t>При наличии газовой плиты</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1 комната</w:t>
            </w:r>
          </w:p>
        </w:tc>
        <w:tc>
          <w:tcPr>
            <w:tcW w:w="993" w:type="dxa"/>
            <w:gridSpan w:val="2"/>
            <w:shd w:val="clear" w:color="auto" w:fill="auto"/>
          </w:tcPr>
          <w:p w:rsidR="00572173" w:rsidRPr="00572173" w:rsidRDefault="00572173" w:rsidP="00572173">
            <w:pPr>
              <w:pStyle w:val="a7"/>
              <w:rPr>
                <w:szCs w:val="28"/>
              </w:rPr>
            </w:pPr>
            <w:r w:rsidRPr="00572173">
              <w:rPr>
                <w:szCs w:val="28"/>
              </w:rPr>
              <w:t>90</w:t>
            </w:r>
          </w:p>
        </w:tc>
        <w:tc>
          <w:tcPr>
            <w:tcW w:w="1134" w:type="dxa"/>
            <w:gridSpan w:val="4"/>
            <w:shd w:val="clear" w:color="auto" w:fill="auto"/>
          </w:tcPr>
          <w:p w:rsidR="00572173" w:rsidRPr="00572173" w:rsidRDefault="00572173" w:rsidP="00572173">
            <w:pPr>
              <w:pStyle w:val="a7"/>
              <w:rPr>
                <w:szCs w:val="28"/>
              </w:rPr>
            </w:pPr>
            <w:r w:rsidRPr="00572173">
              <w:rPr>
                <w:szCs w:val="28"/>
              </w:rPr>
              <w:t>56</w:t>
            </w:r>
          </w:p>
        </w:tc>
        <w:tc>
          <w:tcPr>
            <w:tcW w:w="1134" w:type="dxa"/>
            <w:gridSpan w:val="5"/>
            <w:shd w:val="clear" w:color="auto" w:fill="auto"/>
          </w:tcPr>
          <w:p w:rsidR="00572173" w:rsidRPr="00572173" w:rsidRDefault="00572173" w:rsidP="00572173">
            <w:pPr>
              <w:pStyle w:val="a7"/>
              <w:rPr>
                <w:szCs w:val="28"/>
              </w:rPr>
            </w:pPr>
            <w:r w:rsidRPr="00572173">
              <w:rPr>
                <w:szCs w:val="28"/>
              </w:rPr>
              <w:t>43</w:t>
            </w:r>
          </w:p>
        </w:tc>
        <w:tc>
          <w:tcPr>
            <w:tcW w:w="1134" w:type="dxa"/>
            <w:gridSpan w:val="4"/>
            <w:shd w:val="clear" w:color="auto" w:fill="auto"/>
          </w:tcPr>
          <w:p w:rsidR="00572173" w:rsidRPr="00572173" w:rsidRDefault="00572173" w:rsidP="00572173">
            <w:pPr>
              <w:pStyle w:val="a7"/>
              <w:rPr>
                <w:szCs w:val="28"/>
              </w:rPr>
            </w:pPr>
            <w:r w:rsidRPr="00572173">
              <w:rPr>
                <w:szCs w:val="28"/>
              </w:rPr>
              <w:t>35</w:t>
            </w:r>
          </w:p>
        </w:tc>
        <w:tc>
          <w:tcPr>
            <w:tcW w:w="850" w:type="dxa"/>
            <w:gridSpan w:val="2"/>
            <w:shd w:val="clear" w:color="auto" w:fill="auto"/>
          </w:tcPr>
          <w:p w:rsidR="00572173" w:rsidRPr="00572173" w:rsidRDefault="00572173" w:rsidP="00572173">
            <w:pPr>
              <w:pStyle w:val="a7"/>
              <w:rPr>
                <w:szCs w:val="28"/>
              </w:rPr>
            </w:pPr>
            <w:r w:rsidRPr="00572173">
              <w:rPr>
                <w:szCs w:val="28"/>
              </w:rPr>
              <w:t>31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2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116</w:t>
            </w:r>
          </w:p>
        </w:tc>
        <w:tc>
          <w:tcPr>
            <w:tcW w:w="1134" w:type="dxa"/>
            <w:gridSpan w:val="4"/>
            <w:shd w:val="clear" w:color="auto" w:fill="auto"/>
          </w:tcPr>
          <w:p w:rsidR="00572173" w:rsidRPr="00572173" w:rsidRDefault="00572173" w:rsidP="00572173">
            <w:pPr>
              <w:pStyle w:val="a7"/>
              <w:rPr>
                <w:szCs w:val="28"/>
              </w:rPr>
            </w:pPr>
            <w:r w:rsidRPr="00572173">
              <w:rPr>
                <w:szCs w:val="28"/>
              </w:rPr>
              <w:t>72</w:t>
            </w:r>
          </w:p>
        </w:tc>
        <w:tc>
          <w:tcPr>
            <w:tcW w:w="1134" w:type="dxa"/>
            <w:gridSpan w:val="5"/>
            <w:shd w:val="clear" w:color="auto" w:fill="auto"/>
          </w:tcPr>
          <w:p w:rsidR="00572173" w:rsidRPr="00572173" w:rsidRDefault="00572173" w:rsidP="00572173">
            <w:pPr>
              <w:pStyle w:val="a7"/>
              <w:rPr>
                <w:szCs w:val="28"/>
              </w:rPr>
            </w:pPr>
            <w:r w:rsidRPr="00572173">
              <w:rPr>
                <w:szCs w:val="28"/>
              </w:rPr>
              <w:t>56</w:t>
            </w:r>
          </w:p>
        </w:tc>
        <w:tc>
          <w:tcPr>
            <w:tcW w:w="1134" w:type="dxa"/>
            <w:gridSpan w:val="4"/>
            <w:shd w:val="clear" w:color="auto" w:fill="auto"/>
          </w:tcPr>
          <w:p w:rsidR="00572173" w:rsidRPr="00572173" w:rsidRDefault="00572173" w:rsidP="00572173">
            <w:pPr>
              <w:pStyle w:val="a7"/>
              <w:rPr>
                <w:szCs w:val="28"/>
              </w:rPr>
            </w:pPr>
            <w:r w:rsidRPr="00572173">
              <w:rPr>
                <w:szCs w:val="28"/>
              </w:rPr>
              <w:t>45</w:t>
            </w:r>
          </w:p>
        </w:tc>
        <w:tc>
          <w:tcPr>
            <w:tcW w:w="850" w:type="dxa"/>
            <w:gridSpan w:val="2"/>
            <w:shd w:val="clear" w:color="auto" w:fill="auto"/>
          </w:tcPr>
          <w:p w:rsidR="00572173" w:rsidRPr="00572173" w:rsidRDefault="00572173" w:rsidP="00572173">
            <w:pPr>
              <w:pStyle w:val="a7"/>
              <w:rPr>
                <w:szCs w:val="28"/>
              </w:rPr>
            </w:pPr>
            <w:r w:rsidRPr="00572173">
              <w:rPr>
                <w:szCs w:val="28"/>
              </w:rPr>
              <w:t>39</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3 комнаты</w:t>
            </w:r>
          </w:p>
        </w:tc>
        <w:tc>
          <w:tcPr>
            <w:tcW w:w="993" w:type="dxa"/>
            <w:gridSpan w:val="2"/>
            <w:shd w:val="clear" w:color="auto" w:fill="auto"/>
          </w:tcPr>
          <w:p w:rsidR="00572173" w:rsidRPr="00572173" w:rsidRDefault="00572173" w:rsidP="00572173">
            <w:pPr>
              <w:pStyle w:val="a7"/>
              <w:rPr>
                <w:szCs w:val="28"/>
              </w:rPr>
            </w:pPr>
            <w:r w:rsidRPr="00572173">
              <w:rPr>
                <w:szCs w:val="28"/>
              </w:rPr>
              <w:t>131</w:t>
            </w:r>
          </w:p>
        </w:tc>
        <w:tc>
          <w:tcPr>
            <w:tcW w:w="1134" w:type="dxa"/>
            <w:gridSpan w:val="4"/>
            <w:shd w:val="clear" w:color="auto" w:fill="auto"/>
          </w:tcPr>
          <w:p w:rsidR="00572173" w:rsidRPr="00572173" w:rsidRDefault="00572173" w:rsidP="00572173">
            <w:pPr>
              <w:pStyle w:val="a7"/>
              <w:rPr>
                <w:szCs w:val="28"/>
              </w:rPr>
            </w:pPr>
            <w:r w:rsidRPr="00572173">
              <w:rPr>
                <w:szCs w:val="28"/>
              </w:rPr>
              <w:t>81</w:t>
            </w:r>
          </w:p>
        </w:tc>
        <w:tc>
          <w:tcPr>
            <w:tcW w:w="1134" w:type="dxa"/>
            <w:gridSpan w:val="5"/>
            <w:shd w:val="clear" w:color="auto" w:fill="auto"/>
          </w:tcPr>
          <w:p w:rsidR="00572173" w:rsidRPr="00572173" w:rsidRDefault="00572173" w:rsidP="00572173">
            <w:pPr>
              <w:pStyle w:val="a7"/>
              <w:rPr>
                <w:szCs w:val="28"/>
              </w:rPr>
            </w:pPr>
            <w:r w:rsidRPr="00572173">
              <w:rPr>
                <w:szCs w:val="28"/>
              </w:rPr>
              <w:t>63</w:t>
            </w:r>
          </w:p>
        </w:tc>
        <w:tc>
          <w:tcPr>
            <w:tcW w:w="1134" w:type="dxa"/>
            <w:gridSpan w:val="4"/>
            <w:shd w:val="clear" w:color="auto" w:fill="auto"/>
          </w:tcPr>
          <w:p w:rsidR="00572173" w:rsidRPr="00572173" w:rsidRDefault="00572173" w:rsidP="00572173">
            <w:pPr>
              <w:pStyle w:val="a7"/>
              <w:rPr>
                <w:szCs w:val="28"/>
              </w:rPr>
            </w:pPr>
            <w:r w:rsidRPr="00572173">
              <w:rPr>
                <w:szCs w:val="28"/>
              </w:rPr>
              <w:t>51</w:t>
            </w:r>
          </w:p>
        </w:tc>
        <w:tc>
          <w:tcPr>
            <w:tcW w:w="850" w:type="dxa"/>
            <w:gridSpan w:val="2"/>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1984" w:type="dxa"/>
            <w:shd w:val="clear" w:color="auto" w:fill="auto"/>
          </w:tcPr>
          <w:p w:rsidR="00572173" w:rsidRPr="00572173" w:rsidRDefault="00572173" w:rsidP="00572173">
            <w:pPr>
              <w:pStyle w:val="a7"/>
              <w:rPr>
                <w:szCs w:val="28"/>
              </w:rPr>
            </w:pPr>
            <w:r w:rsidRPr="00572173">
              <w:rPr>
                <w:szCs w:val="28"/>
              </w:rPr>
              <w:t>4 комнаты и более</w:t>
            </w:r>
          </w:p>
        </w:tc>
        <w:tc>
          <w:tcPr>
            <w:tcW w:w="993" w:type="dxa"/>
            <w:gridSpan w:val="2"/>
            <w:shd w:val="clear" w:color="auto" w:fill="auto"/>
          </w:tcPr>
          <w:p w:rsidR="00572173" w:rsidRPr="00572173" w:rsidRDefault="00572173" w:rsidP="00572173">
            <w:pPr>
              <w:pStyle w:val="a7"/>
              <w:rPr>
                <w:szCs w:val="28"/>
              </w:rPr>
            </w:pPr>
            <w:r w:rsidRPr="00572173">
              <w:rPr>
                <w:szCs w:val="28"/>
              </w:rPr>
              <w:t>142</w:t>
            </w:r>
          </w:p>
        </w:tc>
        <w:tc>
          <w:tcPr>
            <w:tcW w:w="1134" w:type="dxa"/>
            <w:gridSpan w:val="4"/>
            <w:shd w:val="clear" w:color="auto" w:fill="auto"/>
          </w:tcPr>
          <w:p w:rsidR="00572173" w:rsidRPr="00572173" w:rsidRDefault="00572173" w:rsidP="00572173">
            <w:pPr>
              <w:pStyle w:val="a7"/>
              <w:rPr>
                <w:szCs w:val="28"/>
              </w:rPr>
            </w:pPr>
            <w:r w:rsidRPr="00572173">
              <w:rPr>
                <w:szCs w:val="28"/>
              </w:rPr>
              <w:t>88</w:t>
            </w:r>
          </w:p>
        </w:tc>
        <w:tc>
          <w:tcPr>
            <w:tcW w:w="1134" w:type="dxa"/>
            <w:gridSpan w:val="5"/>
            <w:shd w:val="clear" w:color="auto" w:fill="auto"/>
          </w:tcPr>
          <w:p w:rsidR="00572173" w:rsidRPr="00572173" w:rsidRDefault="00572173" w:rsidP="00572173">
            <w:pPr>
              <w:pStyle w:val="a7"/>
              <w:rPr>
                <w:szCs w:val="28"/>
              </w:rPr>
            </w:pPr>
            <w:r w:rsidRPr="00572173">
              <w:rPr>
                <w:szCs w:val="28"/>
              </w:rPr>
              <w:t>68</w:t>
            </w:r>
          </w:p>
        </w:tc>
        <w:tc>
          <w:tcPr>
            <w:tcW w:w="1134" w:type="dxa"/>
            <w:gridSpan w:val="4"/>
            <w:shd w:val="clear" w:color="auto" w:fill="auto"/>
          </w:tcPr>
          <w:p w:rsidR="00572173" w:rsidRPr="00572173" w:rsidRDefault="00572173" w:rsidP="00572173">
            <w:pPr>
              <w:pStyle w:val="a7"/>
              <w:rPr>
                <w:szCs w:val="28"/>
              </w:rPr>
            </w:pPr>
            <w:r w:rsidRPr="00572173">
              <w:rPr>
                <w:szCs w:val="28"/>
              </w:rPr>
              <w:t>55</w:t>
            </w:r>
          </w:p>
        </w:tc>
        <w:tc>
          <w:tcPr>
            <w:tcW w:w="850" w:type="dxa"/>
            <w:gridSpan w:val="2"/>
            <w:shd w:val="clear" w:color="auto" w:fill="auto"/>
          </w:tcPr>
          <w:p w:rsidR="00572173" w:rsidRPr="00572173" w:rsidRDefault="00572173" w:rsidP="00572173">
            <w:pPr>
              <w:pStyle w:val="a7"/>
              <w:rPr>
                <w:szCs w:val="28"/>
              </w:rPr>
            </w:pPr>
            <w:r w:rsidRPr="00572173">
              <w:rPr>
                <w:szCs w:val="28"/>
              </w:rPr>
              <w:t>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 xml:space="preserve">Расчетный </w:t>
            </w:r>
            <w:r w:rsidRPr="00572173">
              <w:rPr>
                <w:szCs w:val="28"/>
              </w:rPr>
              <w:lastRenderedPageBreak/>
              <w:t>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lastRenderedPageBreak/>
              <w:t>ного участка, отводимого для понизительных подстанций 35 кВ и перекл</w:t>
            </w:r>
            <w:r w:rsidRPr="00572173">
              <w:rPr>
                <w:szCs w:val="28"/>
              </w:rPr>
              <w:t>ю</w:t>
            </w:r>
            <w:r w:rsidRPr="00572173">
              <w:rPr>
                <w:szCs w:val="28"/>
              </w:rPr>
              <w:t>чательных пунктов, кв.м</w:t>
            </w:r>
          </w:p>
        </w:tc>
        <w:tc>
          <w:tcPr>
            <w:tcW w:w="7229" w:type="dxa"/>
            <w:gridSpan w:val="18"/>
            <w:shd w:val="clear" w:color="auto" w:fill="auto"/>
          </w:tcPr>
          <w:p w:rsidR="00572173" w:rsidRPr="00572173" w:rsidRDefault="00572173" w:rsidP="00572173">
            <w:pPr>
              <w:pStyle w:val="a7"/>
              <w:rPr>
                <w:szCs w:val="28"/>
              </w:rPr>
            </w:pPr>
            <w:r w:rsidRPr="00572173">
              <w:rPr>
                <w:szCs w:val="28"/>
              </w:rPr>
              <w:lastRenderedPageBreak/>
              <w:t>5000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отводимого для трансформ</w:t>
            </w:r>
            <w:r w:rsidRPr="00572173">
              <w:rPr>
                <w:szCs w:val="28"/>
              </w:rPr>
              <w:t>а</w:t>
            </w:r>
            <w:r w:rsidRPr="00572173">
              <w:rPr>
                <w:szCs w:val="28"/>
              </w:rPr>
              <w:t>торных по</w:t>
            </w:r>
            <w:r w:rsidRPr="00572173">
              <w:rPr>
                <w:szCs w:val="28"/>
              </w:rPr>
              <w:t>д</w:t>
            </w:r>
            <w:r w:rsidRPr="00572173">
              <w:rPr>
                <w:szCs w:val="28"/>
              </w:rPr>
              <w:t>станций, ра</w:t>
            </w:r>
            <w:r w:rsidRPr="00572173">
              <w:rPr>
                <w:szCs w:val="28"/>
              </w:rPr>
              <w:t>с</w:t>
            </w:r>
            <w:r w:rsidRPr="00572173">
              <w:rPr>
                <w:szCs w:val="28"/>
              </w:rPr>
              <w:t>пределител</w:t>
            </w:r>
            <w:r w:rsidRPr="00572173">
              <w:rPr>
                <w:szCs w:val="28"/>
              </w:rPr>
              <w:t>ь</w:t>
            </w:r>
            <w:r w:rsidRPr="00572173">
              <w:rPr>
                <w:szCs w:val="28"/>
              </w:rPr>
              <w:t>ных и секци</w:t>
            </w:r>
            <w:r w:rsidRPr="00572173">
              <w:rPr>
                <w:szCs w:val="28"/>
              </w:rPr>
              <w:t>о</w:t>
            </w:r>
            <w:r w:rsidRPr="00572173">
              <w:rPr>
                <w:szCs w:val="28"/>
              </w:rPr>
              <w:t>нирующих пунктов, кв.м</w:t>
            </w:r>
          </w:p>
        </w:tc>
        <w:tc>
          <w:tcPr>
            <w:tcW w:w="3685" w:type="dxa"/>
            <w:gridSpan w:val="6"/>
            <w:shd w:val="clear" w:color="auto" w:fill="auto"/>
          </w:tcPr>
          <w:p w:rsidR="00572173" w:rsidRPr="00572173" w:rsidRDefault="00572173" w:rsidP="00572173">
            <w:pPr>
              <w:pStyle w:val="a7"/>
              <w:rPr>
                <w:szCs w:val="28"/>
              </w:rPr>
            </w:pPr>
            <w:r w:rsidRPr="00572173">
              <w:rPr>
                <w:szCs w:val="28"/>
              </w:rPr>
              <w:t>Вид объекта</w:t>
            </w:r>
          </w:p>
        </w:tc>
        <w:tc>
          <w:tcPr>
            <w:tcW w:w="3544" w:type="dxa"/>
            <w:gridSpan w:val="12"/>
            <w:shd w:val="clear" w:color="auto" w:fill="auto"/>
          </w:tcPr>
          <w:p w:rsidR="00572173" w:rsidRPr="00572173" w:rsidRDefault="00572173" w:rsidP="00572173">
            <w:pPr>
              <w:pStyle w:val="a7"/>
              <w:rPr>
                <w:szCs w:val="28"/>
              </w:rPr>
            </w:pPr>
            <w:r w:rsidRPr="00572173">
              <w:rPr>
                <w:szCs w:val="28"/>
              </w:rPr>
              <w:t>Размер земельного участка, кв.м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Мачтовые подстанции мо</w:t>
            </w:r>
            <w:r w:rsidRPr="00572173">
              <w:rPr>
                <w:szCs w:val="28"/>
              </w:rPr>
              <w:t>щ</w:t>
            </w:r>
            <w:r w:rsidRPr="00572173">
              <w:rPr>
                <w:szCs w:val="28"/>
              </w:rPr>
              <w:t>ностью от 25 до 250 кВА</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одним трансформатором мощностью от 25 до 630 кВА</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Комплектные подстанции с двумя трансформаторами мощностью от 160 до 630 кВА</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Подстанции с двумя тран</w:t>
            </w:r>
            <w:r w:rsidRPr="00572173">
              <w:rPr>
                <w:szCs w:val="28"/>
              </w:rPr>
              <w:t>с</w:t>
            </w:r>
            <w:r w:rsidRPr="00572173">
              <w:rPr>
                <w:szCs w:val="28"/>
              </w:rPr>
              <w:t>форматорами закрытого т</w:t>
            </w:r>
            <w:r w:rsidRPr="00572173">
              <w:rPr>
                <w:szCs w:val="28"/>
              </w:rPr>
              <w:t>и</w:t>
            </w:r>
            <w:r w:rsidRPr="00572173">
              <w:rPr>
                <w:szCs w:val="28"/>
              </w:rPr>
              <w:t>па мощностью от 160 до 630 кВА</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150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наружной установки</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250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Распределительные пункты закрытого типа</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200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85" w:type="dxa"/>
            <w:gridSpan w:val="6"/>
            <w:shd w:val="clear" w:color="auto" w:fill="auto"/>
          </w:tcPr>
          <w:p w:rsidR="00572173" w:rsidRPr="00572173" w:rsidRDefault="00572173" w:rsidP="00572173">
            <w:pPr>
              <w:pStyle w:val="a7"/>
              <w:rPr>
                <w:szCs w:val="28"/>
              </w:rPr>
            </w:pPr>
            <w:r w:rsidRPr="00572173">
              <w:rPr>
                <w:szCs w:val="28"/>
              </w:rPr>
              <w:t>Секционирующие пункты</w:t>
            </w:r>
          </w:p>
        </w:tc>
        <w:tc>
          <w:tcPr>
            <w:tcW w:w="3544" w:type="dxa"/>
            <w:gridSpan w:val="12"/>
            <w:shd w:val="clear" w:color="auto" w:fill="auto"/>
          </w:tcPr>
          <w:p w:rsidR="00572173" w:rsidRPr="00572173" w:rsidRDefault="00572173" w:rsidP="00572173">
            <w:pPr>
              <w:pStyle w:val="a7"/>
              <w:rPr>
                <w:szCs w:val="28"/>
              </w:rPr>
            </w:pPr>
            <w:r w:rsidRPr="00572173">
              <w:rPr>
                <w:szCs w:val="28"/>
              </w:rPr>
              <w:t>не более 80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 xml:space="preserve">Расчетный показатель </w:t>
            </w:r>
            <w:r w:rsidRPr="00572173">
              <w:rPr>
                <w:szCs w:val="28"/>
              </w:rPr>
              <w:lastRenderedPageBreak/>
              <w:t>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lastRenderedPageBreak/>
              <w:t>-</w:t>
            </w:r>
          </w:p>
        </w:tc>
        <w:tc>
          <w:tcPr>
            <w:tcW w:w="7229"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lastRenderedPageBreak/>
              <w:t>2</w:t>
            </w:r>
          </w:p>
        </w:tc>
        <w:tc>
          <w:tcPr>
            <w:tcW w:w="2151" w:type="dxa"/>
            <w:vMerge w:val="restart"/>
            <w:shd w:val="clear" w:color="auto" w:fill="auto"/>
          </w:tcPr>
          <w:p w:rsidR="00572173" w:rsidRPr="00572173" w:rsidRDefault="00572173" w:rsidP="00572173">
            <w:pPr>
              <w:pStyle w:val="a7"/>
              <w:rPr>
                <w:szCs w:val="28"/>
              </w:rPr>
            </w:pPr>
            <w:r w:rsidRPr="00572173">
              <w:rPr>
                <w:szCs w:val="28"/>
              </w:rPr>
              <w:t>Пункты ред</w:t>
            </w:r>
            <w:r w:rsidRPr="00572173">
              <w:rPr>
                <w:szCs w:val="28"/>
              </w:rPr>
              <w:t>у</w:t>
            </w:r>
            <w:r w:rsidRPr="00572173">
              <w:rPr>
                <w:szCs w:val="28"/>
              </w:rPr>
              <w:t>цирования газа,</w:t>
            </w:r>
          </w:p>
          <w:p w:rsidR="00572173" w:rsidRPr="00572173" w:rsidRDefault="00572173" w:rsidP="00572173">
            <w:pPr>
              <w:pStyle w:val="a7"/>
              <w:rPr>
                <w:szCs w:val="28"/>
              </w:rPr>
            </w:pPr>
            <w:r w:rsidRPr="00572173">
              <w:rPr>
                <w:szCs w:val="28"/>
              </w:rPr>
              <w:t>резервуарные установки сжиженных у</w:t>
            </w:r>
            <w:r w:rsidRPr="00572173">
              <w:rPr>
                <w:szCs w:val="28"/>
              </w:rPr>
              <w:t>г</w:t>
            </w:r>
            <w:r w:rsidRPr="00572173">
              <w:rPr>
                <w:szCs w:val="28"/>
              </w:rPr>
              <w:t>леводородных газов,</w:t>
            </w:r>
          </w:p>
          <w:p w:rsidR="00572173" w:rsidRPr="00572173" w:rsidRDefault="00572173" w:rsidP="00572173">
            <w:pPr>
              <w:pStyle w:val="a7"/>
              <w:rPr>
                <w:szCs w:val="28"/>
              </w:rPr>
            </w:pPr>
            <w:r w:rsidRPr="00572173">
              <w:rPr>
                <w:spacing w:val="-4"/>
                <w:szCs w:val="28"/>
              </w:rPr>
              <w:t>газонаполн</w:t>
            </w:r>
            <w:r w:rsidRPr="00572173">
              <w:rPr>
                <w:spacing w:val="-4"/>
                <w:szCs w:val="28"/>
              </w:rPr>
              <w:t>и</w:t>
            </w:r>
            <w:r w:rsidRPr="00572173">
              <w:rPr>
                <w:spacing w:val="-4"/>
                <w:szCs w:val="28"/>
              </w:rPr>
              <w:t>тельные</w:t>
            </w:r>
            <w:r w:rsidRPr="00572173">
              <w:rPr>
                <w:szCs w:val="28"/>
              </w:rPr>
              <w:t xml:space="preserve"> ста</w:t>
            </w:r>
            <w:r w:rsidRPr="00572173">
              <w:rPr>
                <w:szCs w:val="28"/>
              </w:rPr>
              <w:t>н</w:t>
            </w:r>
            <w:r w:rsidRPr="00572173">
              <w:rPr>
                <w:szCs w:val="28"/>
              </w:rPr>
              <w:t>ции,</w:t>
            </w:r>
          </w:p>
          <w:p w:rsidR="00572173" w:rsidRPr="00572173" w:rsidRDefault="00572173" w:rsidP="00572173">
            <w:pPr>
              <w:pStyle w:val="a7"/>
              <w:rPr>
                <w:szCs w:val="28"/>
              </w:rPr>
            </w:pPr>
          </w:p>
          <w:p w:rsidR="00572173" w:rsidRPr="00572173" w:rsidRDefault="00572173" w:rsidP="00572173">
            <w:pPr>
              <w:pStyle w:val="a7"/>
              <w:rPr>
                <w:szCs w:val="28"/>
              </w:rPr>
            </w:pP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приро</w:t>
            </w:r>
            <w:r w:rsidRPr="00572173">
              <w:rPr>
                <w:szCs w:val="28"/>
              </w:rPr>
              <w:t>д</w:t>
            </w:r>
            <w:r w:rsidRPr="00572173">
              <w:rPr>
                <w:szCs w:val="28"/>
              </w:rPr>
              <w:t>ного и сж</w:t>
            </w:r>
            <w:r w:rsidRPr="00572173">
              <w:rPr>
                <w:szCs w:val="28"/>
              </w:rPr>
              <w:t>и</w:t>
            </w:r>
            <w:r w:rsidRPr="00572173">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572173">
              <w:rPr>
                <w:szCs w:val="28"/>
              </w:rPr>
              <w:t>о</w:t>
            </w:r>
            <w:r w:rsidRPr="00572173">
              <w:rPr>
                <w:szCs w:val="28"/>
              </w:rPr>
              <w:t>го газа</w:t>
            </w:r>
          </w:p>
        </w:tc>
        <w:tc>
          <w:tcPr>
            <w:tcW w:w="3647" w:type="dxa"/>
            <w:gridSpan w:val="5"/>
            <w:shd w:val="clear" w:color="auto" w:fill="auto"/>
          </w:tcPr>
          <w:p w:rsidR="00572173" w:rsidRPr="00572173" w:rsidRDefault="00572173" w:rsidP="00572173">
            <w:pPr>
              <w:pStyle w:val="a7"/>
              <w:rPr>
                <w:szCs w:val="28"/>
              </w:rPr>
            </w:pPr>
            <w:r w:rsidRPr="00572173">
              <w:rPr>
                <w:szCs w:val="28"/>
              </w:rPr>
              <w:t>Вид потребления</w:t>
            </w:r>
          </w:p>
        </w:tc>
        <w:tc>
          <w:tcPr>
            <w:tcW w:w="1740" w:type="dxa"/>
            <w:gridSpan w:val="8"/>
            <w:shd w:val="clear" w:color="auto" w:fill="auto"/>
          </w:tcPr>
          <w:p w:rsidR="00572173" w:rsidRPr="00572173" w:rsidRDefault="00572173" w:rsidP="00572173">
            <w:pPr>
              <w:pStyle w:val="a7"/>
              <w:rPr>
                <w:szCs w:val="28"/>
              </w:rPr>
            </w:pPr>
          </w:p>
        </w:tc>
        <w:tc>
          <w:tcPr>
            <w:tcW w:w="1842" w:type="dxa"/>
            <w:gridSpan w:val="5"/>
            <w:shd w:val="clear" w:color="auto" w:fill="auto"/>
          </w:tcPr>
          <w:p w:rsidR="00572173" w:rsidRPr="00572173" w:rsidRDefault="00572173" w:rsidP="00572173">
            <w:pPr>
              <w:pStyle w:val="a7"/>
              <w:rPr>
                <w:szCs w:val="28"/>
              </w:rPr>
            </w:pPr>
            <w:r w:rsidRPr="00572173">
              <w:rPr>
                <w:szCs w:val="28"/>
              </w:rPr>
              <w:t>Норматив потребления сжиженного газа, кг в м</w:t>
            </w:r>
            <w:r w:rsidRPr="00572173">
              <w:rPr>
                <w:szCs w:val="28"/>
              </w:rPr>
              <w:t>е</w:t>
            </w:r>
            <w:r w:rsidRPr="00572173">
              <w:rPr>
                <w:szCs w:val="28"/>
              </w:rPr>
              <w:t>сяц (куб. в год) на 1 человека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p>
        </w:tc>
        <w:tc>
          <w:tcPr>
            <w:tcW w:w="1740" w:type="dxa"/>
            <w:gridSpan w:val="8"/>
            <w:shd w:val="clear" w:color="auto" w:fill="auto"/>
          </w:tcPr>
          <w:p w:rsidR="00572173" w:rsidRPr="00572173" w:rsidRDefault="00572173" w:rsidP="00572173">
            <w:pPr>
              <w:pStyle w:val="a7"/>
              <w:rPr>
                <w:szCs w:val="28"/>
              </w:rPr>
            </w:pPr>
            <w:r w:rsidRPr="00572173">
              <w:rPr>
                <w:szCs w:val="28"/>
              </w:rPr>
              <w:t>-</w:t>
            </w:r>
          </w:p>
        </w:tc>
        <w:tc>
          <w:tcPr>
            <w:tcW w:w="1842"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3647" w:type="dxa"/>
            <w:gridSpan w:val="5"/>
            <w:shd w:val="clear" w:color="auto" w:fill="auto"/>
          </w:tcPr>
          <w:p w:rsidR="00572173" w:rsidRPr="00572173" w:rsidRDefault="00572173" w:rsidP="00572173">
            <w:pPr>
              <w:pStyle w:val="a7"/>
              <w:rPr>
                <w:szCs w:val="28"/>
              </w:rPr>
            </w:pPr>
            <w:r w:rsidRPr="00572173">
              <w:rPr>
                <w:szCs w:val="28"/>
              </w:rPr>
              <w:t>на приготовление пищи с использованием газовой плиты при отсутствии газ</w:t>
            </w:r>
            <w:r w:rsidRPr="00572173">
              <w:rPr>
                <w:szCs w:val="28"/>
              </w:rPr>
              <w:t>о</w:t>
            </w:r>
            <w:r w:rsidRPr="00572173">
              <w:rPr>
                <w:szCs w:val="28"/>
              </w:rPr>
              <w:t>вого водонагревателя и централизованного гор</w:t>
            </w:r>
            <w:r w:rsidRPr="00572173">
              <w:rPr>
                <w:szCs w:val="28"/>
              </w:rPr>
              <w:t>я</w:t>
            </w:r>
            <w:r w:rsidRPr="00572173">
              <w:rPr>
                <w:szCs w:val="28"/>
              </w:rPr>
              <w:t>чего водоснабжения</w:t>
            </w:r>
          </w:p>
        </w:tc>
        <w:tc>
          <w:tcPr>
            <w:tcW w:w="1740" w:type="dxa"/>
            <w:gridSpan w:val="8"/>
            <w:shd w:val="clear" w:color="auto" w:fill="auto"/>
          </w:tcPr>
          <w:p w:rsidR="00572173" w:rsidRPr="00572173" w:rsidRDefault="00572173" w:rsidP="00572173">
            <w:pPr>
              <w:pStyle w:val="a7"/>
              <w:rPr>
                <w:szCs w:val="28"/>
              </w:rPr>
            </w:pPr>
          </w:p>
        </w:tc>
        <w:tc>
          <w:tcPr>
            <w:tcW w:w="1842" w:type="dxa"/>
            <w:gridSpan w:val="5"/>
            <w:shd w:val="clear" w:color="auto" w:fill="auto"/>
          </w:tcPr>
          <w:p w:rsidR="00572173" w:rsidRPr="00572173" w:rsidRDefault="00572173" w:rsidP="00572173">
            <w:pPr>
              <w:pStyle w:val="a7"/>
              <w:rPr>
                <w:szCs w:val="28"/>
              </w:rPr>
            </w:pPr>
            <w:r w:rsidRPr="00572173">
              <w:rPr>
                <w:szCs w:val="28"/>
              </w:rPr>
              <w:t>4 (48)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 xml:space="preserve">мещения </w:t>
            </w:r>
            <w:r w:rsidRPr="00572173">
              <w:rPr>
                <w:szCs w:val="28"/>
              </w:rPr>
              <w:lastRenderedPageBreak/>
              <w:t>объекта</w:t>
            </w:r>
          </w:p>
        </w:tc>
        <w:tc>
          <w:tcPr>
            <w:tcW w:w="2126" w:type="dxa"/>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размещ</w:t>
            </w:r>
            <w:r w:rsidRPr="00572173">
              <w:rPr>
                <w:szCs w:val="28"/>
              </w:rPr>
              <w:t>е</w:t>
            </w:r>
            <w:r w:rsidRPr="00572173">
              <w:rPr>
                <w:szCs w:val="28"/>
              </w:rPr>
              <w:t>ния пунктов редуцирования газа, кв.м</w:t>
            </w:r>
          </w:p>
        </w:tc>
        <w:tc>
          <w:tcPr>
            <w:tcW w:w="7229" w:type="dxa"/>
            <w:gridSpan w:val="18"/>
            <w:shd w:val="clear" w:color="auto" w:fill="auto"/>
          </w:tcPr>
          <w:p w:rsidR="00572173" w:rsidRPr="00572173" w:rsidRDefault="00572173" w:rsidP="00572173">
            <w:pPr>
              <w:pStyle w:val="a7"/>
              <w:rPr>
                <w:szCs w:val="28"/>
              </w:rPr>
            </w:pPr>
            <w:r w:rsidRPr="00572173">
              <w:rPr>
                <w:szCs w:val="28"/>
              </w:rPr>
              <w:t>от 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для размещ</w:t>
            </w:r>
            <w:r w:rsidRPr="00572173">
              <w:rPr>
                <w:szCs w:val="28"/>
              </w:rPr>
              <w:t>е</w:t>
            </w:r>
            <w:r w:rsidRPr="00572173">
              <w:rPr>
                <w:szCs w:val="28"/>
              </w:rPr>
              <w:t xml:space="preserve">ния </w:t>
            </w:r>
            <w:r w:rsidRPr="00572173">
              <w:rPr>
                <w:spacing w:val="-4"/>
                <w:szCs w:val="28"/>
              </w:rPr>
              <w:t>газонапо</w:t>
            </w:r>
            <w:r w:rsidRPr="00572173">
              <w:rPr>
                <w:spacing w:val="-4"/>
                <w:szCs w:val="28"/>
              </w:rPr>
              <w:t>л</w:t>
            </w:r>
            <w:r w:rsidRPr="00572173">
              <w:rPr>
                <w:spacing w:val="-4"/>
                <w:szCs w:val="28"/>
              </w:rPr>
              <w:lastRenderedPageBreak/>
              <w:t>нительной</w:t>
            </w:r>
            <w:r w:rsidRPr="00572173">
              <w:rPr>
                <w:szCs w:val="28"/>
              </w:rPr>
              <w:t xml:space="preserve"> станции, га</w:t>
            </w:r>
          </w:p>
        </w:tc>
        <w:tc>
          <w:tcPr>
            <w:tcW w:w="5090" w:type="dxa"/>
            <w:gridSpan w:val="11"/>
            <w:shd w:val="clear" w:color="auto" w:fill="auto"/>
          </w:tcPr>
          <w:p w:rsidR="00572173" w:rsidRPr="00572173" w:rsidRDefault="00572173" w:rsidP="00572173">
            <w:pPr>
              <w:pStyle w:val="a7"/>
              <w:rPr>
                <w:szCs w:val="28"/>
              </w:rPr>
            </w:pPr>
            <w:r w:rsidRPr="00572173">
              <w:rPr>
                <w:szCs w:val="28"/>
              </w:rPr>
              <w:lastRenderedPageBreak/>
              <w:t>Производительность ГНС, тыс. т/год</w:t>
            </w:r>
          </w:p>
        </w:tc>
        <w:tc>
          <w:tcPr>
            <w:tcW w:w="2139" w:type="dxa"/>
            <w:gridSpan w:val="7"/>
            <w:shd w:val="clear" w:color="auto" w:fill="auto"/>
          </w:tcPr>
          <w:p w:rsidR="00572173" w:rsidRPr="00572173" w:rsidRDefault="00572173" w:rsidP="00572173">
            <w:pPr>
              <w:pStyle w:val="a7"/>
              <w:rPr>
                <w:szCs w:val="28"/>
              </w:rPr>
            </w:pPr>
            <w:r w:rsidRPr="00572173">
              <w:rPr>
                <w:szCs w:val="28"/>
              </w:rPr>
              <w:t>Размер участка,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10</w:t>
            </w:r>
          </w:p>
        </w:tc>
        <w:tc>
          <w:tcPr>
            <w:tcW w:w="2139"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20</w:t>
            </w:r>
          </w:p>
        </w:tc>
        <w:tc>
          <w:tcPr>
            <w:tcW w:w="2139" w:type="dxa"/>
            <w:gridSpan w:val="7"/>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5090" w:type="dxa"/>
            <w:gridSpan w:val="11"/>
            <w:shd w:val="clear" w:color="auto" w:fill="auto"/>
          </w:tcPr>
          <w:p w:rsidR="00572173" w:rsidRPr="00572173" w:rsidRDefault="00572173" w:rsidP="00572173">
            <w:pPr>
              <w:pStyle w:val="a7"/>
              <w:rPr>
                <w:szCs w:val="28"/>
              </w:rPr>
            </w:pPr>
            <w:r w:rsidRPr="00572173">
              <w:rPr>
                <w:szCs w:val="28"/>
              </w:rPr>
              <w:t>40</w:t>
            </w:r>
          </w:p>
        </w:tc>
        <w:tc>
          <w:tcPr>
            <w:tcW w:w="2139" w:type="dxa"/>
            <w:gridSpan w:val="7"/>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 xml:space="preserve">ных участков </w:t>
            </w:r>
            <w:r w:rsidRPr="00572173">
              <w:rPr>
                <w:spacing w:val="-4"/>
                <w:szCs w:val="28"/>
              </w:rPr>
              <w:t>газонаполн</w:t>
            </w:r>
            <w:r w:rsidRPr="00572173">
              <w:rPr>
                <w:spacing w:val="-4"/>
                <w:szCs w:val="28"/>
              </w:rPr>
              <w:t>и</w:t>
            </w:r>
            <w:r w:rsidRPr="00572173">
              <w:rPr>
                <w:spacing w:val="-4"/>
                <w:szCs w:val="28"/>
              </w:rPr>
              <w:t>тельных</w:t>
            </w:r>
            <w:r w:rsidRPr="00572173">
              <w:rPr>
                <w:szCs w:val="28"/>
              </w:rPr>
              <w:t xml:space="preserve"> пун</w:t>
            </w:r>
            <w:r w:rsidRPr="00572173">
              <w:rPr>
                <w:szCs w:val="28"/>
              </w:rPr>
              <w:t>к</w:t>
            </w:r>
            <w:r w:rsidRPr="00572173">
              <w:rPr>
                <w:szCs w:val="28"/>
              </w:rPr>
              <w:t>тов и промежуточных складов баллонов не более, га</w:t>
            </w:r>
          </w:p>
        </w:tc>
        <w:tc>
          <w:tcPr>
            <w:tcW w:w="7229" w:type="dxa"/>
            <w:gridSpan w:val="18"/>
            <w:shd w:val="clear" w:color="auto" w:fill="auto"/>
          </w:tcPr>
          <w:p w:rsidR="00572173" w:rsidRPr="00572173" w:rsidRDefault="00572173" w:rsidP="00572173">
            <w:pPr>
              <w:pStyle w:val="a7"/>
              <w:rPr>
                <w:szCs w:val="28"/>
              </w:rPr>
            </w:pPr>
            <w:r w:rsidRPr="00572173">
              <w:rPr>
                <w:szCs w:val="28"/>
              </w:rPr>
              <w:t>0,6</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229"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3</w:t>
            </w:r>
          </w:p>
        </w:tc>
        <w:tc>
          <w:tcPr>
            <w:tcW w:w="2151" w:type="dxa"/>
            <w:vMerge w:val="restart"/>
            <w:shd w:val="clear" w:color="auto" w:fill="auto"/>
          </w:tcPr>
          <w:p w:rsidR="00572173" w:rsidRPr="00572173" w:rsidRDefault="00572173" w:rsidP="00572173">
            <w:pPr>
              <w:pStyle w:val="a7"/>
              <w:rPr>
                <w:szCs w:val="28"/>
              </w:rPr>
            </w:pPr>
            <w:r w:rsidRPr="00572173">
              <w:rPr>
                <w:szCs w:val="28"/>
              </w:rPr>
              <w:t>Котельные,</w:t>
            </w:r>
          </w:p>
          <w:p w:rsidR="00572173" w:rsidRPr="00572173" w:rsidRDefault="00572173" w:rsidP="00572173">
            <w:pPr>
              <w:pStyle w:val="a7"/>
              <w:rPr>
                <w:szCs w:val="28"/>
              </w:rPr>
            </w:pPr>
            <w:r w:rsidRPr="00572173">
              <w:rPr>
                <w:szCs w:val="28"/>
              </w:rPr>
              <w:t>теплопровод магистральный</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Удельные ра</w:t>
            </w:r>
            <w:r w:rsidRPr="00572173">
              <w:rPr>
                <w:szCs w:val="28"/>
              </w:rPr>
              <w:t>с</w:t>
            </w:r>
            <w:r w:rsidRPr="00572173">
              <w:rPr>
                <w:szCs w:val="28"/>
              </w:rPr>
              <w:t>ходы тепла на отопление ж</w:t>
            </w:r>
            <w:r w:rsidRPr="00572173">
              <w:rPr>
                <w:szCs w:val="28"/>
              </w:rPr>
              <w:t>и</w:t>
            </w:r>
            <w:r w:rsidRPr="00572173">
              <w:rPr>
                <w:szCs w:val="28"/>
              </w:rPr>
              <w:t xml:space="preserve">лых зданий, </w:t>
            </w:r>
            <w:r w:rsidRPr="00572173">
              <w:rPr>
                <w:bCs/>
                <w:szCs w:val="28"/>
              </w:rPr>
              <w:t>кДж/(кв.м</w:t>
            </w:r>
            <w:r w:rsidRPr="00572173">
              <w:rPr>
                <w:szCs w:val="28"/>
                <w:vertAlign w:val="superscript"/>
              </w:rPr>
              <w:t xml:space="preserve"> </w:t>
            </w:r>
            <w:r w:rsidRPr="00572173">
              <w:rPr>
                <w:bCs/>
                <w:szCs w:val="28"/>
              </w:rPr>
              <w:t xml:space="preserve">°С·сут) </w:t>
            </w:r>
            <w:r w:rsidRPr="00572173">
              <w:rPr>
                <w:szCs w:val="28"/>
              </w:rPr>
              <w:t>общей площади зд</w:t>
            </w:r>
            <w:r w:rsidRPr="00572173">
              <w:rPr>
                <w:szCs w:val="28"/>
              </w:rPr>
              <w:t>а</w:t>
            </w:r>
            <w:r w:rsidRPr="00572173">
              <w:rPr>
                <w:szCs w:val="28"/>
              </w:rPr>
              <w:t>ния по этажности</w:t>
            </w:r>
          </w:p>
        </w:tc>
        <w:tc>
          <w:tcPr>
            <w:tcW w:w="2437" w:type="dxa"/>
            <w:gridSpan w:val="2"/>
            <w:vMerge w:val="restart"/>
            <w:shd w:val="clear" w:color="auto" w:fill="auto"/>
          </w:tcPr>
          <w:p w:rsidR="00572173" w:rsidRPr="00572173" w:rsidRDefault="00572173" w:rsidP="00572173">
            <w:pPr>
              <w:pStyle w:val="a7"/>
              <w:rPr>
                <w:szCs w:val="28"/>
                <w:highlight w:val="yellow"/>
              </w:rPr>
            </w:pPr>
            <w:r w:rsidRPr="00572173">
              <w:rPr>
                <w:szCs w:val="28"/>
              </w:rPr>
              <w:t>Отапливаемая площадь дома, кв.м</w:t>
            </w:r>
          </w:p>
        </w:tc>
        <w:tc>
          <w:tcPr>
            <w:tcW w:w="4792" w:type="dxa"/>
            <w:gridSpan w:val="16"/>
            <w:shd w:val="clear" w:color="auto" w:fill="auto"/>
          </w:tcPr>
          <w:p w:rsidR="00572173" w:rsidRPr="00572173" w:rsidRDefault="00572173" w:rsidP="00572173">
            <w:pPr>
              <w:pStyle w:val="a7"/>
              <w:rPr>
                <w:szCs w:val="28"/>
              </w:rPr>
            </w:pPr>
            <w:r w:rsidRPr="00572173">
              <w:rPr>
                <w:szCs w:val="28"/>
              </w:rPr>
              <w:t>Этажность</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vMerge/>
            <w:shd w:val="clear" w:color="auto" w:fill="auto"/>
          </w:tcPr>
          <w:p w:rsidR="00572173" w:rsidRPr="00572173" w:rsidRDefault="00572173" w:rsidP="00572173">
            <w:pPr>
              <w:pStyle w:val="a7"/>
              <w:rPr>
                <w:szCs w:val="28"/>
                <w:highlight w:val="yellow"/>
              </w:rPr>
            </w:pPr>
          </w:p>
        </w:tc>
        <w:tc>
          <w:tcPr>
            <w:tcW w:w="818" w:type="dxa"/>
            <w:gridSpan w:val="2"/>
            <w:shd w:val="clear" w:color="auto" w:fill="auto"/>
          </w:tcPr>
          <w:p w:rsidR="00572173" w:rsidRPr="00572173" w:rsidRDefault="00572173" w:rsidP="00572173">
            <w:pPr>
              <w:pStyle w:val="a7"/>
              <w:rPr>
                <w:szCs w:val="28"/>
                <w:highlight w:val="yellow"/>
              </w:rPr>
            </w:pPr>
            <w:r w:rsidRPr="00572173">
              <w:rPr>
                <w:szCs w:val="28"/>
              </w:rPr>
              <w:t>1</w:t>
            </w:r>
          </w:p>
        </w:tc>
        <w:tc>
          <w:tcPr>
            <w:tcW w:w="916" w:type="dxa"/>
            <w:gridSpan w:val="4"/>
            <w:shd w:val="clear" w:color="auto" w:fill="auto"/>
          </w:tcPr>
          <w:p w:rsidR="00572173" w:rsidRPr="00572173" w:rsidRDefault="00572173" w:rsidP="00572173">
            <w:pPr>
              <w:pStyle w:val="a7"/>
              <w:rPr>
                <w:szCs w:val="28"/>
              </w:rPr>
            </w:pPr>
            <w:r w:rsidRPr="00572173">
              <w:rPr>
                <w:szCs w:val="28"/>
              </w:rPr>
              <w:t>2</w:t>
            </w:r>
          </w:p>
        </w:tc>
        <w:tc>
          <w:tcPr>
            <w:tcW w:w="919" w:type="dxa"/>
            <w:gridSpan w:val="3"/>
            <w:shd w:val="clear" w:color="auto" w:fill="auto"/>
          </w:tcPr>
          <w:p w:rsidR="00572173" w:rsidRPr="00572173" w:rsidRDefault="00572173" w:rsidP="00572173">
            <w:pPr>
              <w:pStyle w:val="a7"/>
              <w:rPr>
                <w:szCs w:val="28"/>
              </w:rPr>
            </w:pPr>
            <w:r w:rsidRPr="00572173">
              <w:rPr>
                <w:szCs w:val="28"/>
              </w:rPr>
              <w:t>3</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 и менее</w:t>
            </w:r>
          </w:p>
        </w:tc>
        <w:tc>
          <w:tcPr>
            <w:tcW w:w="818" w:type="dxa"/>
            <w:gridSpan w:val="2"/>
            <w:shd w:val="clear" w:color="auto" w:fill="auto"/>
          </w:tcPr>
          <w:p w:rsidR="00572173" w:rsidRPr="00572173" w:rsidRDefault="00572173" w:rsidP="00572173">
            <w:pPr>
              <w:pStyle w:val="a7"/>
              <w:rPr>
                <w:szCs w:val="28"/>
              </w:rPr>
            </w:pPr>
            <w:r w:rsidRPr="00572173">
              <w:rPr>
                <w:szCs w:val="28"/>
              </w:rPr>
              <w:t>140</w:t>
            </w:r>
          </w:p>
        </w:tc>
        <w:tc>
          <w:tcPr>
            <w:tcW w:w="916" w:type="dxa"/>
            <w:gridSpan w:val="4"/>
            <w:shd w:val="clear" w:color="auto" w:fill="auto"/>
          </w:tcPr>
          <w:p w:rsidR="00572173" w:rsidRPr="00572173" w:rsidRDefault="00572173" w:rsidP="00572173">
            <w:pPr>
              <w:pStyle w:val="a7"/>
              <w:rPr>
                <w:szCs w:val="28"/>
              </w:rPr>
            </w:pPr>
            <w:r w:rsidRPr="00572173">
              <w:rPr>
                <w:szCs w:val="28"/>
              </w:rPr>
              <w:t>-</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100</w:t>
            </w:r>
          </w:p>
        </w:tc>
        <w:tc>
          <w:tcPr>
            <w:tcW w:w="818" w:type="dxa"/>
            <w:gridSpan w:val="2"/>
            <w:shd w:val="clear" w:color="auto" w:fill="auto"/>
          </w:tcPr>
          <w:p w:rsidR="00572173" w:rsidRPr="00572173" w:rsidRDefault="00572173" w:rsidP="00572173">
            <w:pPr>
              <w:pStyle w:val="a7"/>
              <w:rPr>
                <w:szCs w:val="28"/>
              </w:rPr>
            </w:pPr>
            <w:r w:rsidRPr="00572173">
              <w:rPr>
                <w:szCs w:val="28"/>
              </w:rPr>
              <w:t>125</w:t>
            </w:r>
          </w:p>
        </w:tc>
        <w:tc>
          <w:tcPr>
            <w:tcW w:w="916" w:type="dxa"/>
            <w:gridSpan w:val="4"/>
            <w:shd w:val="clear" w:color="auto" w:fill="auto"/>
          </w:tcPr>
          <w:p w:rsidR="00572173" w:rsidRPr="00572173" w:rsidRDefault="00572173" w:rsidP="00572173">
            <w:pPr>
              <w:pStyle w:val="a7"/>
              <w:rPr>
                <w:szCs w:val="28"/>
              </w:rPr>
            </w:pPr>
            <w:r w:rsidRPr="00572173">
              <w:rPr>
                <w:szCs w:val="28"/>
              </w:rPr>
              <w:t>135</w:t>
            </w:r>
          </w:p>
        </w:tc>
        <w:tc>
          <w:tcPr>
            <w:tcW w:w="919" w:type="dxa"/>
            <w:gridSpan w:val="3"/>
            <w:shd w:val="clear" w:color="auto" w:fill="auto"/>
          </w:tcPr>
          <w:p w:rsidR="00572173" w:rsidRPr="00572173" w:rsidRDefault="00572173" w:rsidP="00572173">
            <w:pPr>
              <w:pStyle w:val="a7"/>
              <w:rPr>
                <w:szCs w:val="28"/>
              </w:rPr>
            </w:pPr>
            <w:r w:rsidRPr="00572173">
              <w:rPr>
                <w:szCs w:val="28"/>
              </w:rPr>
              <w:t>-</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150</w:t>
            </w:r>
          </w:p>
        </w:tc>
        <w:tc>
          <w:tcPr>
            <w:tcW w:w="818" w:type="dxa"/>
            <w:gridSpan w:val="2"/>
            <w:shd w:val="clear" w:color="auto" w:fill="auto"/>
          </w:tcPr>
          <w:p w:rsidR="00572173" w:rsidRPr="00572173" w:rsidRDefault="00572173" w:rsidP="00572173">
            <w:pPr>
              <w:pStyle w:val="a7"/>
              <w:rPr>
                <w:szCs w:val="28"/>
              </w:rPr>
            </w:pPr>
            <w:r w:rsidRPr="00572173">
              <w:rPr>
                <w:szCs w:val="28"/>
              </w:rPr>
              <w:t>110</w:t>
            </w:r>
          </w:p>
        </w:tc>
        <w:tc>
          <w:tcPr>
            <w:tcW w:w="916" w:type="dxa"/>
            <w:gridSpan w:val="4"/>
            <w:shd w:val="clear" w:color="auto" w:fill="auto"/>
          </w:tcPr>
          <w:p w:rsidR="00572173" w:rsidRPr="00572173" w:rsidRDefault="00572173" w:rsidP="00572173">
            <w:pPr>
              <w:pStyle w:val="a7"/>
              <w:rPr>
                <w:szCs w:val="28"/>
              </w:rPr>
            </w:pPr>
            <w:r w:rsidRPr="00572173">
              <w:rPr>
                <w:szCs w:val="28"/>
              </w:rPr>
              <w:t>120</w:t>
            </w:r>
          </w:p>
        </w:tc>
        <w:tc>
          <w:tcPr>
            <w:tcW w:w="919" w:type="dxa"/>
            <w:gridSpan w:val="3"/>
            <w:shd w:val="clear" w:color="auto" w:fill="auto"/>
          </w:tcPr>
          <w:p w:rsidR="00572173" w:rsidRPr="00572173" w:rsidRDefault="00572173" w:rsidP="00572173">
            <w:pPr>
              <w:pStyle w:val="a7"/>
              <w:rPr>
                <w:szCs w:val="28"/>
              </w:rPr>
            </w:pPr>
            <w:r w:rsidRPr="00572173">
              <w:rPr>
                <w:szCs w:val="28"/>
              </w:rPr>
              <w:t>130</w:t>
            </w:r>
          </w:p>
        </w:tc>
        <w:tc>
          <w:tcPr>
            <w:tcW w:w="907" w:type="dxa"/>
            <w:gridSpan w:val="3"/>
            <w:shd w:val="clear" w:color="auto" w:fill="auto"/>
          </w:tcPr>
          <w:p w:rsidR="00572173" w:rsidRPr="00572173" w:rsidRDefault="00572173" w:rsidP="00572173">
            <w:pPr>
              <w:pStyle w:val="a7"/>
              <w:rPr>
                <w:szCs w:val="28"/>
              </w:rPr>
            </w:pPr>
            <w:r w:rsidRPr="00572173">
              <w:rPr>
                <w:szCs w:val="28"/>
              </w:rPr>
              <w:t>-</w:t>
            </w: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250</w:t>
            </w:r>
          </w:p>
        </w:tc>
        <w:tc>
          <w:tcPr>
            <w:tcW w:w="818" w:type="dxa"/>
            <w:gridSpan w:val="2"/>
            <w:shd w:val="clear" w:color="auto" w:fill="auto"/>
          </w:tcPr>
          <w:p w:rsidR="00572173" w:rsidRPr="00572173" w:rsidRDefault="00572173" w:rsidP="00572173">
            <w:pPr>
              <w:pStyle w:val="a7"/>
              <w:rPr>
                <w:szCs w:val="28"/>
              </w:rPr>
            </w:pPr>
            <w:r w:rsidRPr="00572173">
              <w:rPr>
                <w:szCs w:val="28"/>
              </w:rPr>
              <w:t>100</w:t>
            </w:r>
          </w:p>
        </w:tc>
        <w:tc>
          <w:tcPr>
            <w:tcW w:w="916" w:type="dxa"/>
            <w:gridSpan w:val="4"/>
            <w:shd w:val="clear" w:color="auto" w:fill="auto"/>
          </w:tcPr>
          <w:p w:rsidR="00572173" w:rsidRPr="00572173" w:rsidRDefault="00572173" w:rsidP="00572173">
            <w:pPr>
              <w:pStyle w:val="a7"/>
              <w:rPr>
                <w:szCs w:val="28"/>
              </w:rPr>
            </w:pPr>
            <w:r w:rsidRPr="00572173">
              <w:rPr>
                <w:szCs w:val="28"/>
              </w:rPr>
              <w:t>105</w:t>
            </w:r>
          </w:p>
        </w:tc>
        <w:tc>
          <w:tcPr>
            <w:tcW w:w="919" w:type="dxa"/>
            <w:gridSpan w:val="3"/>
            <w:shd w:val="clear" w:color="auto" w:fill="auto"/>
          </w:tcPr>
          <w:p w:rsidR="00572173" w:rsidRPr="00572173" w:rsidRDefault="00572173" w:rsidP="00572173">
            <w:pPr>
              <w:pStyle w:val="a7"/>
              <w:rPr>
                <w:szCs w:val="28"/>
              </w:rPr>
            </w:pPr>
            <w:r w:rsidRPr="00572173">
              <w:rPr>
                <w:szCs w:val="28"/>
              </w:rPr>
              <w:t>110</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400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90</w:t>
            </w:r>
          </w:p>
        </w:tc>
        <w:tc>
          <w:tcPr>
            <w:tcW w:w="919" w:type="dxa"/>
            <w:gridSpan w:val="3"/>
            <w:shd w:val="clear" w:color="auto" w:fill="auto"/>
          </w:tcPr>
          <w:p w:rsidR="00572173" w:rsidRPr="00572173" w:rsidRDefault="00572173" w:rsidP="00572173">
            <w:pPr>
              <w:pStyle w:val="a7"/>
              <w:rPr>
                <w:szCs w:val="28"/>
              </w:rPr>
            </w:pPr>
            <w:r w:rsidRPr="00572173">
              <w:rPr>
                <w:szCs w:val="28"/>
              </w:rPr>
              <w:t>95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rPr>
            </w:pPr>
            <w:r w:rsidRPr="00572173">
              <w:rPr>
                <w:szCs w:val="28"/>
              </w:rPr>
              <w:t>600</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80</w:t>
            </w:r>
          </w:p>
        </w:tc>
        <w:tc>
          <w:tcPr>
            <w:tcW w:w="919" w:type="dxa"/>
            <w:gridSpan w:val="3"/>
            <w:shd w:val="clear" w:color="auto" w:fill="auto"/>
          </w:tcPr>
          <w:p w:rsidR="00572173" w:rsidRPr="00572173" w:rsidRDefault="00572173" w:rsidP="00572173">
            <w:pPr>
              <w:pStyle w:val="a7"/>
              <w:rPr>
                <w:szCs w:val="28"/>
              </w:rPr>
            </w:pPr>
            <w:r w:rsidRPr="00572173">
              <w:rPr>
                <w:szCs w:val="28"/>
              </w:rPr>
              <w:t>85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highlight w:val="yellow"/>
              </w:rPr>
            </w:pPr>
          </w:p>
        </w:tc>
        <w:tc>
          <w:tcPr>
            <w:tcW w:w="1842" w:type="dxa"/>
            <w:vMerge/>
            <w:shd w:val="clear" w:color="auto" w:fill="auto"/>
          </w:tcPr>
          <w:p w:rsidR="00572173" w:rsidRPr="00572173" w:rsidRDefault="00572173" w:rsidP="00572173">
            <w:pPr>
              <w:pStyle w:val="a7"/>
              <w:rPr>
                <w:szCs w:val="28"/>
                <w:highlight w:val="yellow"/>
              </w:rPr>
            </w:pPr>
          </w:p>
        </w:tc>
        <w:tc>
          <w:tcPr>
            <w:tcW w:w="1560" w:type="dxa"/>
            <w:vMerge/>
            <w:shd w:val="clear" w:color="auto" w:fill="auto"/>
          </w:tcPr>
          <w:p w:rsidR="00572173" w:rsidRPr="00572173" w:rsidRDefault="00572173" w:rsidP="00572173">
            <w:pPr>
              <w:pStyle w:val="a7"/>
              <w:rPr>
                <w:szCs w:val="28"/>
                <w:highlight w:val="yellow"/>
              </w:rPr>
            </w:pPr>
          </w:p>
        </w:tc>
        <w:tc>
          <w:tcPr>
            <w:tcW w:w="2126" w:type="dxa"/>
            <w:vMerge/>
            <w:shd w:val="clear" w:color="auto" w:fill="auto"/>
          </w:tcPr>
          <w:p w:rsidR="00572173" w:rsidRPr="00572173" w:rsidRDefault="00572173" w:rsidP="00572173">
            <w:pPr>
              <w:pStyle w:val="a7"/>
              <w:rPr>
                <w:szCs w:val="28"/>
                <w:highlight w:val="yellow"/>
              </w:rPr>
            </w:pPr>
          </w:p>
        </w:tc>
        <w:tc>
          <w:tcPr>
            <w:tcW w:w="2437" w:type="dxa"/>
            <w:gridSpan w:val="2"/>
            <w:shd w:val="clear" w:color="auto" w:fill="auto"/>
          </w:tcPr>
          <w:p w:rsidR="00572173" w:rsidRPr="00572173" w:rsidRDefault="00572173" w:rsidP="00572173">
            <w:pPr>
              <w:pStyle w:val="a7"/>
              <w:rPr>
                <w:szCs w:val="28"/>
                <w:highlight w:val="yellow"/>
              </w:rPr>
            </w:pPr>
            <w:r w:rsidRPr="00572173">
              <w:rPr>
                <w:szCs w:val="28"/>
              </w:rPr>
              <w:t>1000 и более</w:t>
            </w:r>
          </w:p>
        </w:tc>
        <w:tc>
          <w:tcPr>
            <w:tcW w:w="818" w:type="dxa"/>
            <w:gridSpan w:val="2"/>
            <w:shd w:val="clear" w:color="auto" w:fill="auto"/>
          </w:tcPr>
          <w:p w:rsidR="00572173" w:rsidRPr="00572173" w:rsidRDefault="00572173" w:rsidP="00572173">
            <w:pPr>
              <w:pStyle w:val="a7"/>
              <w:rPr>
                <w:szCs w:val="28"/>
              </w:rPr>
            </w:pPr>
            <w:r w:rsidRPr="00572173">
              <w:rPr>
                <w:szCs w:val="28"/>
              </w:rPr>
              <w:t>-</w:t>
            </w:r>
          </w:p>
        </w:tc>
        <w:tc>
          <w:tcPr>
            <w:tcW w:w="916" w:type="dxa"/>
            <w:gridSpan w:val="4"/>
            <w:shd w:val="clear" w:color="auto" w:fill="auto"/>
          </w:tcPr>
          <w:p w:rsidR="00572173" w:rsidRPr="00572173" w:rsidRDefault="00572173" w:rsidP="00572173">
            <w:pPr>
              <w:pStyle w:val="a7"/>
              <w:rPr>
                <w:szCs w:val="28"/>
              </w:rPr>
            </w:pPr>
            <w:r w:rsidRPr="00572173">
              <w:rPr>
                <w:szCs w:val="28"/>
              </w:rPr>
              <w:t>70</w:t>
            </w:r>
          </w:p>
        </w:tc>
        <w:tc>
          <w:tcPr>
            <w:tcW w:w="919" w:type="dxa"/>
            <w:gridSpan w:val="3"/>
            <w:shd w:val="clear" w:color="auto" w:fill="auto"/>
          </w:tcPr>
          <w:p w:rsidR="00572173" w:rsidRPr="00572173" w:rsidRDefault="00572173" w:rsidP="00572173">
            <w:pPr>
              <w:pStyle w:val="a7"/>
              <w:rPr>
                <w:szCs w:val="28"/>
              </w:rPr>
            </w:pPr>
            <w:r w:rsidRPr="00572173">
              <w:rPr>
                <w:szCs w:val="28"/>
              </w:rPr>
              <w:t>75</w:t>
            </w:r>
          </w:p>
        </w:tc>
        <w:tc>
          <w:tcPr>
            <w:tcW w:w="907" w:type="dxa"/>
            <w:gridSpan w:val="3"/>
            <w:shd w:val="clear" w:color="auto" w:fill="auto"/>
          </w:tcPr>
          <w:p w:rsidR="00572173" w:rsidRPr="00572173" w:rsidRDefault="00572173" w:rsidP="00572173">
            <w:pPr>
              <w:pStyle w:val="a7"/>
              <w:rPr>
                <w:szCs w:val="28"/>
              </w:rPr>
            </w:pPr>
          </w:p>
        </w:tc>
        <w:tc>
          <w:tcPr>
            <w:tcW w:w="722" w:type="dxa"/>
            <w:gridSpan w:val="3"/>
            <w:shd w:val="clear" w:color="auto" w:fill="auto"/>
          </w:tcPr>
          <w:p w:rsidR="00572173" w:rsidRPr="00572173" w:rsidRDefault="00572173" w:rsidP="00572173">
            <w:pPr>
              <w:pStyle w:val="a7"/>
              <w:rPr>
                <w:szCs w:val="28"/>
                <w:highlight w:val="yellow"/>
              </w:rPr>
            </w:pPr>
          </w:p>
        </w:tc>
        <w:tc>
          <w:tcPr>
            <w:tcW w:w="510" w:type="dxa"/>
            <w:shd w:val="clear" w:color="auto" w:fill="auto"/>
          </w:tcPr>
          <w:p w:rsidR="00572173" w:rsidRPr="00572173" w:rsidRDefault="00572173" w:rsidP="00572173">
            <w:pPr>
              <w:pStyle w:val="a7"/>
              <w:rPr>
                <w:szCs w:val="28"/>
                <w:highlight w:val="yellow"/>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 xml:space="preserve">мально </w:t>
            </w:r>
            <w:r w:rsidRPr="00572173">
              <w:rPr>
                <w:szCs w:val="28"/>
              </w:rPr>
              <w:lastRenderedPageBreak/>
              <w:t>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ного участка для отдельно стоящих к</w:t>
            </w:r>
            <w:r w:rsidRPr="00572173">
              <w:rPr>
                <w:szCs w:val="28"/>
              </w:rPr>
              <w:t>о</w:t>
            </w:r>
            <w:r w:rsidRPr="00572173">
              <w:rPr>
                <w:szCs w:val="28"/>
              </w:rPr>
              <w:lastRenderedPageBreak/>
              <w:t>тельных в зависимости от мощности, 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lastRenderedPageBreak/>
              <w:t>Теплопроизвод</w:t>
            </w:r>
            <w:r w:rsidRPr="00572173">
              <w:rPr>
                <w:szCs w:val="28"/>
              </w:rPr>
              <w:t>и</w:t>
            </w:r>
            <w:r w:rsidRPr="00572173">
              <w:rPr>
                <w:szCs w:val="28"/>
              </w:rPr>
              <w:t>тель-ность к</w:t>
            </w:r>
            <w:r w:rsidRPr="00572173">
              <w:rPr>
                <w:szCs w:val="28"/>
              </w:rPr>
              <w:t>о</w:t>
            </w:r>
            <w:r w:rsidRPr="00572173">
              <w:rPr>
                <w:szCs w:val="28"/>
              </w:rPr>
              <w:t>тельной, Гкал/ч (МВт)</w:t>
            </w:r>
          </w:p>
        </w:tc>
        <w:tc>
          <w:tcPr>
            <w:tcW w:w="4792" w:type="dxa"/>
            <w:gridSpan w:val="16"/>
            <w:shd w:val="clear" w:color="auto" w:fill="auto"/>
          </w:tcPr>
          <w:p w:rsidR="00572173" w:rsidRPr="00572173" w:rsidRDefault="00572173" w:rsidP="00572173">
            <w:pPr>
              <w:pStyle w:val="a7"/>
              <w:rPr>
                <w:szCs w:val="28"/>
              </w:rPr>
            </w:pPr>
            <w:r w:rsidRPr="00572173">
              <w:rPr>
                <w:szCs w:val="28"/>
              </w:rPr>
              <w:t>Размеры земельных участков, га, к</w:t>
            </w:r>
            <w:r w:rsidRPr="00572173">
              <w:rPr>
                <w:szCs w:val="28"/>
              </w:rPr>
              <w:t>о</w:t>
            </w:r>
            <w:r w:rsidRPr="00572173">
              <w:rPr>
                <w:szCs w:val="28"/>
              </w:rPr>
              <w:t>тельных, работающих</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на твердом топливе</w:t>
            </w: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5</w:t>
            </w:r>
          </w:p>
        </w:tc>
        <w:tc>
          <w:tcPr>
            <w:tcW w:w="2006" w:type="dxa"/>
            <w:gridSpan w:val="8"/>
            <w:shd w:val="clear" w:color="auto" w:fill="auto"/>
          </w:tcPr>
          <w:p w:rsidR="00572173" w:rsidRPr="00572173" w:rsidRDefault="00572173" w:rsidP="00572173">
            <w:pPr>
              <w:pStyle w:val="a7"/>
              <w:rPr>
                <w:szCs w:val="28"/>
              </w:rPr>
            </w:pPr>
            <w:r w:rsidRPr="00572173">
              <w:rPr>
                <w:szCs w:val="28"/>
              </w:rPr>
              <w:t>0,7</w:t>
            </w: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 5 до 10 (св. 6 до 12)</w:t>
            </w:r>
          </w:p>
        </w:tc>
        <w:tc>
          <w:tcPr>
            <w:tcW w:w="2006" w:type="dxa"/>
            <w:gridSpan w:val="8"/>
            <w:shd w:val="clear" w:color="auto" w:fill="auto"/>
          </w:tcPr>
          <w:p w:rsidR="00572173" w:rsidRPr="00572173" w:rsidRDefault="00572173" w:rsidP="00572173">
            <w:pPr>
              <w:pStyle w:val="a7"/>
              <w:rPr>
                <w:szCs w:val="28"/>
              </w:rPr>
            </w:pPr>
            <w:r w:rsidRPr="00572173">
              <w:rPr>
                <w:szCs w:val="28"/>
              </w:rPr>
              <w:t>1</w:t>
            </w: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2</w:t>
            </w: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229"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4</w:t>
            </w:r>
          </w:p>
        </w:tc>
        <w:tc>
          <w:tcPr>
            <w:tcW w:w="2151" w:type="dxa"/>
            <w:vMerge w:val="restart"/>
            <w:shd w:val="clear" w:color="auto" w:fill="auto"/>
          </w:tcPr>
          <w:p w:rsidR="00572173" w:rsidRPr="00572173" w:rsidRDefault="00572173" w:rsidP="00572173">
            <w:pPr>
              <w:pStyle w:val="a7"/>
              <w:rPr>
                <w:szCs w:val="28"/>
              </w:rPr>
            </w:pPr>
            <w:r w:rsidRPr="00572173">
              <w:rPr>
                <w:szCs w:val="28"/>
              </w:rPr>
              <w:t>Водозаборы,</w:t>
            </w:r>
          </w:p>
          <w:p w:rsidR="00572173" w:rsidRPr="00572173" w:rsidRDefault="00572173" w:rsidP="00572173">
            <w:pPr>
              <w:pStyle w:val="a7"/>
              <w:rPr>
                <w:szCs w:val="28"/>
              </w:rPr>
            </w:pPr>
            <w:r w:rsidRPr="00572173">
              <w:rPr>
                <w:szCs w:val="28"/>
              </w:rPr>
              <w:t>станции вод</w:t>
            </w:r>
            <w:r w:rsidRPr="00572173">
              <w:rPr>
                <w:szCs w:val="28"/>
              </w:rPr>
              <w:t>о</w:t>
            </w:r>
            <w:r w:rsidRPr="00572173">
              <w:rPr>
                <w:szCs w:val="28"/>
              </w:rPr>
              <w:t>подготовки (водопрово</w:t>
            </w:r>
            <w:r w:rsidRPr="00572173">
              <w:rPr>
                <w:szCs w:val="28"/>
              </w:rPr>
              <w:t>д</w:t>
            </w:r>
            <w:r w:rsidRPr="00572173">
              <w:rPr>
                <w:szCs w:val="28"/>
              </w:rPr>
              <w:t>ные очистные сооружения),</w:t>
            </w:r>
          </w:p>
          <w:p w:rsidR="00572173" w:rsidRPr="00572173" w:rsidRDefault="00572173" w:rsidP="00572173">
            <w:pPr>
              <w:pStyle w:val="a7"/>
              <w:rPr>
                <w:szCs w:val="28"/>
              </w:rPr>
            </w:pPr>
            <w:r w:rsidRPr="00572173">
              <w:rPr>
                <w:szCs w:val="28"/>
              </w:rPr>
              <w:t>насосные ста</w:t>
            </w:r>
            <w:r w:rsidRPr="00572173">
              <w:rPr>
                <w:szCs w:val="28"/>
              </w:rPr>
              <w:t>н</w:t>
            </w:r>
            <w:r w:rsidRPr="00572173">
              <w:rPr>
                <w:szCs w:val="28"/>
              </w:rPr>
              <w:t>ции,</w:t>
            </w:r>
          </w:p>
          <w:p w:rsidR="00572173" w:rsidRPr="00572173" w:rsidRDefault="00572173" w:rsidP="00572173">
            <w:pPr>
              <w:pStyle w:val="a7"/>
              <w:rPr>
                <w:szCs w:val="28"/>
              </w:rPr>
            </w:pPr>
            <w:r w:rsidRPr="00572173">
              <w:rPr>
                <w:szCs w:val="28"/>
              </w:rPr>
              <w:t>резервуары,</w:t>
            </w:r>
          </w:p>
          <w:p w:rsidR="00572173" w:rsidRPr="00572173" w:rsidRDefault="00572173" w:rsidP="00572173">
            <w:pPr>
              <w:pStyle w:val="a7"/>
              <w:rPr>
                <w:szCs w:val="28"/>
              </w:rPr>
            </w:pPr>
            <w:r w:rsidRPr="00572173">
              <w:rPr>
                <w:szCs w:val="28"/>
              </w:rPr>
              <w:t>водонапорные башни,</w:t>
            </w:r>
          </w:p>
          <w:p w:rsidR="00572173" w:rsidRPr="00572173" w:rsidRDefault="00572173" w:rsidP="00572173">
            <w:pPr>
              <w:pStyle w:val="a7"/>
              <w:rPr>
                <w:szCs w:val="28"/>
              </w:rPr>
            </w:pPr>
            <w:r w:rsidRPr="00572173">
              <w:rPr>
                <w:szCs w:val="28"/>
              </w:rPr>
              <w:t>водопровод</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допотребления, л/сут. на 1 чел.</w:t>
            </w:r>
          </w:p>
        </w:tc>
        <w:tc>
          <w:tcPr>
            <w:tcW w:w="4394" w:type="dxa"/>
            <w:gridSpan w:val="9"/>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2835" w:type="dxa"/>
            <w:gridSpan w:val="9"/>
            <w:shd w:val="clear" w:color="auto" w:fill="auto"/>
          </w:tcPr>
          <w:p w:rsidR="00572173" w:rsidRPr="00572173" w:rsidRDefault="00572173" w:rsidP="00572173">
            <w:pPr>
              <w:pStyle w:val="a7"/>
              <w:rPr>
                <w:szCs w:val="28"/>
              </w:rPr>
            </w:pPr>
            <w:r w:rsidRPr="00572173">
              <w:rPr>
                <w:szCs w:val="28"/>
              </w:rPr>
              <w:t>Минимальная норма удельного хозяйс</w:t>
            </w:r>
            <w:r w:rsidRPr="00572173">
              <w:rPr>
                <w:szCs w:val="28"/>
              </w:rPr>
              <w:t>т</w:t>
            </w:r>
            <w:r w:rsidRPr="00572173">
              <w:rPr>
                <w:szCs w:val="28"/>
              </w:rPr>
              <w:t>венно-питьевого в</w:t>
            </w:r>
            <w:r w:rsidRPr="00572173">
              <w:rPr>
                <w:szCs w:val="28"/>
              </w:rPr>
              <w:t>о</w:t>
            </w:r>
            <w:r w:rsidRPr="00572173">
              <w:rPr>
                <w:szCs w:val="28"/>
              </w:rPr>
              <w:t>допотребления на одного жителя среднесуточная (за год), л/сут. на ч</w:t>
            </w:r>
            <w:r w:rsidRPr="00572173">
              <w:rPr>
                <w:szCs w:val="28"/>
              </w:rPr>
              <w:t>е</w:t>
            </w:r>
            <w:r w:rsidRPr="00572173">
              <w:rPr>
                <w:szCs w:val="28"/>
              </w:rPr>
              <w:t>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2835" w:type="dxa"/>
            <w:gridSpan w:val="9"/>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2835" w:type="dxa"/>
            <w:gridSpan w:val="9"/>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 xml:space="preserve">Расчетный показатель </w:t>
            </w:r>
            <w:r w:rsidRPr="00572173">
              <w:rPr>
                <w:szCs w:val="28"/>
              </w:rPr>
              <w:lastRenderedPageBreak/>
              <w:t>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lastRenderedPageBreak/>
              <w:t>Размер земел</w:t>
            </w:r>
            <w:r w:rsidRPr="00572173">
              <w:rPr>
                <w:szCs w:val="28"/>
              </w:rPr>
              <w:t>ь</w:t>
            </w:r>
            <w:r w:rsidRPr="00572173">
              <w:rPr>
                <w:szCs w:val="28"/>
              </w:rPr>
              <w:t xml:space="preserve">ного участка </w:t>
            </w:r>
            <w:r w:rsidRPr="00572173">
              <w:rPr>
                <w:szCs w:val="28"/>
              </w:rPr>
              <w:lastRenderedPageBreak/>
              <w:t>для размещ</w:t>
            </w:r>
            <w:r w:rsidRPr="00572173">
              <w:rPr>
                <w:szCs w:val="28"/>
              </w:rPr>
              <w:t>е</w:t>
            </w:r>
            <w:r w:rsidRPr="00572173">
              <w:rPr>
                <w:szCs w:val="28"/>
              </w:rPr>
              <w:t>ния станций водоподгото</w:t>
            </w:r>
            <w:r w:rsidRPr="00572173">
              <w:rPr>
                <w:szCs w:val="28"/>
              </w:rPr>
              <w:t>в</w:t>
            </w:r>
            <w:r w:rsidRPr="00572173">
              <w:rPr>
                <w:szCs w:val="28"/>
              </w:rPr>
              <w:t xml:space="preserve">ки 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следует прин</w:t>
            </w:r>
            <w:r w:rsidRPr="00572173">
              <w:rPr>
                <w:szCs w:val="28"/>
              </w:rPr>
              <w:t>и</w:t>
            </w:r>
            <w:r w:rsidRPr="00572173">
              <w:rPr>
                <w:szCs w:val="28"/>
              </w:rPr>
              <w:t>мать по проекту, но не более, га</w:t>
            </w:r>
          </w:p>
        </w:tc>
        <w:tc>
          <w:tcPr>
            <w:tcW w:w="4394" w:type="dxa"/>
            <w:gridSpan w:val="9"/>
            <w:shd w:val="clear" w:color="auto" w:fill="auto"/>
          </w:tcPr>
          <w:p w:rsidR="00572173" w:rsidRPr="00572173" w:rsidRDefault="00572173" w:rsidP="00572173">
            <w:pPr>
              <w:pStyle w:val="a7"/>
              <w:rPr>
                <w:szCs w:val="28"/>
              </w:rPr>
            </w:pPr>
            <w:r w:rsidRPr="00572173">
              <w:rPr>
                <w:szCs w:val="28"/>
              </w:rPr>
              <w:lastRenderedPageBreak/>
              <w:t>Производительность станций в</w:t>
            </w:r>
            <w:r w:rsidRPr="00572173">
              <w:rPr>
                <w:szCs w:val="28"/>
              </w:rPr>
              <w:t>о</w:t>
            </w:r>
            <w:r w:rsidRPr="00572173">
              <w:rPr>
                <w:szCs w:val="28"/>
              </w:rPr>
              <w:t>доподготовки, тыс. куб. м/сут.</w:t>
            </w:r>
          </w:p>
        </w:tc>
        <w:tc>
          <w:tcPr>
            <w:tcW w:w="2835" w:type="dxa"/>
            <w:gridSpan w:val="9"/>
            <w:shd w:val="clear" w:color="auto" w:fill="auto"/>
          </w:tcPr>
          <w:p w:rsidR="00572173" w:rsidRPr="00572173" w:rsidRDefault="00572173" w:rsidP="00572173">
            <w:pPr>
              <w:pStyle w:val="a7"/>
              <w:rPr>
                <w:szCs w:val="28"/>
              </w:rPr>
            </w:pPr>
            <w:r w:rsidRPr="00572173">
              <w:rPr>
                <w:szCs w:val="28"/>
              </w:rPr>
              <w:t>Размер земельного участка,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До 0,1</w:t>
            </w:r>
          </w:p>
        </w:tc>
        <w:tc>
          <w:tcPr>
            <w:tcW w:w="2835" w:type="dxa"/>
            <w:gridSpan w:val="9"/>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0,1 до 0,2</w:t>
            </w:r>
          </w:p>
        </w:tc>
        <w:tc>
          <w:tcPr>
            <w:tcW w:w="2835" w:type="dxa"/>
            <w:gridSpan w:val="9"/>
            <w:shd w:val="clear" w:color="auto" w:fill="auto"/>
          </w:tcPr>
          <w:p w:rsidR="00572173" w:rsidRPr="00572173" w:rsidRDefault="00572173" w:rsidP="00572173">
            <w:pPr>
              <w:pStyle w:val="a7"/>
              <w:rPr>
                <w:szCs w:val="28"/>
              </w:rPr>
            </w:pPr>
            <w:r w:rsidRPr="00572173">
              <w:rPr>
                <w:szCs w:val="28"/>
              </w:rPr>
              <w:t>0,25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0,2 до 0,4</w:t>
            </w:r>
          </w:p>
        </w:tc>
        <w:tc>
          <w:tcPr>
            <w:tcW w:w="2835" w:type="dxa"/>
            <w:gridSpan w:val="9"/>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0,4 до 0,8</w:t>
            </w:r>
          </w:p>
        </w:tc>
        <w:tc>
          <w:tcPr>
            <w:tcW w:w="2835" w:type="dxa"/>
            <w:gridSpan w:val="9"/>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r w:rsidRPr="00572173">
              <w:rPr>
                <w:szCs w:val="28"/>
              </w:rPr>
              <w:t>Свыше 0,8 до 12</w:t>
            </w:r>
          </w:p>
        </w:tc>
        <w:tc>
          <w:tcPr>
            <w:tcW w:w="2835" w:type="dxa"/>
            <w:gridSpan w:val="9"/>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394" w:type="dxa"/>
            <w:gridSpan w:val="9"/>
            <w:shd w:val="clear" w:color="auto" w:fill="auto"/>
          </w:tcPr>
          <w:p w:rsidR="00572173" w:rsidRPr="00572173" w:rsidRDefault="00572173" w:rsidP="00572173">
            <w:pPr>
              <w:pStyle w:val="a7"/>
              <w:rPr>
                <w:szCs w:val="28"/>
              </w:rPr>
            </w:pPr>
          </w:p>
        </w:tc>
        <w:tc>
          <w:tcPr>
            <w:tcW w:w="2835" w:type="dxa"/>
            <w:gridSpan w:val="9"/>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229"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43" w:type="dxa"/>
            <w:vMerge w:val="restart"/>
            <w:shd w:val="clear" w:color="auto" w:fill="auto"/>
          </w:tcPr>
          <w:p w:rsidR="00572173" w:rsidRPr="00572173" w:rsidRDefault="00572173" w:rsidP="00572173">
            <w:pPr>
              <w:pStyle w:val="a7"/>
              <w:rPr>
                <w:szCs w:val="28"/>
              </w:rPr>
            </w:pPr>
            <w:r w:rsidRPr="00572173">
              <w:rPr>
                <w:szCs w:val="28"/>
              </w:rPr>
              <w:t>5</w:t>
            </w:r>
          </w:p>
        </w:tc>
        <w:tc>
          <w:tcPr>
            <w:tcW w:w="2151" w:type="dxa"/>
            <w:vMerge w:val="restart"/>
            <w:shd w:val="clear" w:color="auto" w:fill="auto"/>
          </w:tcPr>
          <w:p w:rsidR="00572173" w:rsidRPr="00572173" w:rsidRDefault="00572173" w:rsidP="00572173">
            <w:pPr>
              <w:pStyle w:val="a7"/>
              <w:rPr>
                <w:szCs w:val="28"/>
              </w:rPr>
            </w:pPr>
            <w:r w:rsidRPr="00572173">
              <w:rPr>
                <w:szCs w:val="28"/>
              </w:rPr>
              <w:t>Очистные с</w:t>
            </w:r>
            <w:r w:rsidRPr="00572173">
              <w:rPr>
                <w:szCs w:val="28"/>
              </w:rPr>
              <w:t>о</w:t>
            </w:r>
            <w:r w:rsidRPr="00572173">
              <w:rPr>
                <w:szCs w:val="28"/>
              </w:rPr>
              <w:t>оружения,</w:t>
            </w:r>
          </w:p>
          <w:p w:rsidR="00572173" w:rsidRPr="00572173" w:rsidRDefault="00572173" w:rsidP="00572173">
            <w:pPr>
              <w:pStyle w:val="a7"/>
              <w:rPr>
                <w:szCs w:val="28"/>
              </w:rPr>
            </w:pPr>
            <w:r w:rsidRPr="00572173">
              <w:rPr>
                <w:szCs w:val="28"/>
              </w:rPr>
              <w:t>канализацио</w:t>
            </w:r>
            <w:r w:rsidRPr="00572173">
              <w:rPr>
                <w:szCs w:val="28"/>
              </w:rPr>
              <w:t>н</w:t>
            </w:r>
            <w:r w:rsidRPr="00572173">
              <w:rPr>
                <w:szCs w:val="28"/>
              </w:rPr>
              <w:t>ные насосные станции,</w:t>
            </w:r>
          </w:p>
          <w:p w:rsidR="00572173" w:rsidRPr="00572173" w:rsidRDefault="00572173" w:rsidP="00572173">
            <w:pPr>
              <w:pStyle w:val="a7"/>
              <w:rPr>
                <w:szCs w:val="28"/>
              </w:rPr>
            </w:pPr>
            <w:r w:rsidRPr="00572173">
              <w:rPr>
                <w:szCs w:val="28"/>
              </w:rPr>
              <w:t>канализация магистральная</w:t>
            </w:r>
          </w:p>
        </w:tc>
        <w:tc>
          <w:tcPr>
            <w:tcW w:w="1842" w:type="dxa"/>
            <w:vMerge w:val="restart"/>
            <w:shd w:val="clear" w:color="auto" w:fill="auto"/>
          </w:tcPr>
          <w:p w:rsidR="00572173" w:rsidRPr="00572173" w:rsidRDefault="00572173" w:rsidP="00572173">
            <w:pPr>
              <w:pStyle w:val="a7"/>
              <w:rPr>
                <w:szCs w:val="28"/>
              </w:rPr>
            </w:pPr>
            <w:r w:rsidRPr="00572173">
              <w:rPr>
                <w:szCs w:val="28"/>
              </w:rPr>
              <w:t>Расчетные показатели минимально допустимого уровня обе</w:t>
            </w:r>
            <w:r w:rsidRPr="00572173">
              <w:rPr>
                <w:szCs w:val="28"/>
              </w:rPr>
              <w:t>с</w:t>
            </w:r>
            <w:r w:rsidRPr="00572173">
              <w:rPr>
                <w:szCs w:val="28"/>
              </w:rPr>
              <w:t>печенности</w:t>
            </w: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мого уровня мощности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Показатель удельного в</w:t>
            </w:r>
            <w:r w:rsidRPr="00572173">
              <w:rPr>
                <w:szCs w:val="28"/>
              </w:rPr>
              <w:t>о</w:t>
            </w:r>
            <w:r w:rsidRPr="00572173">
              <w:rPr>
                <w:szCs w:val="28"/>
              </w:rPr>
              <w:t>доотведения, л/сут. на 1 чел.</w:t>
            </w:r>
          </w:p>
        </w:tc>
        <w:tc>
          <w:tcPr>
            <w:tcW w:w="4443" w:type="dxa"/>
            <w:gridSpan w:val="10"/>
            <w:shd w:val="clear" w:color="auto" w:fill="auto"/>
          </w:tcPr>
          <w:p w:rsidR="00572173" w:rsidRPr="00572173" w:rsidRDefault="00572173" w:rsidP="00572173">
            <w:pPr>
              <w:pStyle w:val="a7"/>
              <w:rPr>
                <w:szCs w:val="28"/>
              </w:rPr>
            </w:pPr>
            <w:r w:rsidRPr="00572173">
              <w:rPr>
                <w:szCs w:val="28"/>
              </w:rPr>
              <w:t>Степень благоустройства районов жилой застройки</w:t>
            </w:r>
          </w:p>
        </w:tc>
        <w:tc>
          <w:tcPr>
            <w:tcW w:w="2786" w:type="dxa"/>
            <w:gridSpan w:val="8"/>
            <w:shd w:val="clear" w:color="auto" w:fill="auto"/>
          </w:tcPr>
          <w:p w:rsidR="00572173" w:rsidRPr="00572173" w:rsidRDefault="00572173" w:rsidP="00572173">
            <w:pPr>
              <w:pStyle w:val="a7"/>
              <w:rPr>
                <w:szCs w:val="28"/>
              </w:rPr>
            </w:pPr>
            <w:r w:rsidRPr="00572173">
              <w:rPr>
                <w:szCs w:val="28"/>
              </w:rPr>
              <w:t>Минимальная норма удельного водоотв</w:t>
            </w:r>
            <w:r w:rsidRPr="00572173">
              <w:rPr>
                <w:szCs w:val="28"/>
              </w:rPr>
              <w:t>е</w:t>
            </w:r>
            <w:r w:rsidRPr="00572173">
              <w:rPr>
                <w:szCs w:val="28"/>
              </w:rPr>
              <w:t>дения на одного ж</w:t>
            </w:r>
            <w:r w:rsidRPr="00572173">
              <w:rPr>
                <w:szCs w:val="28"/>
              </w:rPr>
              <w:t>и</w:t>
            </w:r>
            <w:r w:rsidRPr="00572173">
              <w:rPr>
                <w:szCs w:val="28"/>
              </w:rPr>
              <w:t>теля среднесуточная (за год), л/сут. на ч</w:t>
            </w:r>
            <w:r w:rsidRPr="00572173">
              <w:rPr>
                <w:szCs w:val="28"/>
              </w:rPr>
              <w:t>е</w:t>
            </w:r>
            <w:r w:rsidRPr="00572173">
              <w:rPr>
                <w:szCs w:val="28"/>
              </w:rPr>
              <w:t>ловека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без ванн</w:t>
            </w:r>
          </w:p>
        </w:tc>
        <w:tc>
          <w:tcPr>
            <w:tcW w:w="2786" w:type="dxa"/>
            <w:gridSpan w:val="8"/>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r w:rsidRPr="00572173">
              <w:rPr>
                <w:szCs w:val="28"/>
              </w:rPr>
              <w:t>Застройка зданиями, оборудова</w:t>
            </w:r>
            <w:r w:rsidRPr="00572173">
              <w:rPr>
                <w:szCs w:val="28"/>
              </w:rPr>
              <w:t>н</w:t>
            </w:r>
            <w:r w:rsidRPr="00572173">
              <w:rPr>
                <w:szCs w:val="28"/>
              </w:rPr>
              <w:t>ными внутренним водопроводом и канализацией, с ванными и мес</w:t>
            </w:r>
            <w:r w:rsidRPr="00572173">
              <w:rPr>
                <w:szCs w:val="28"/>
              </w:rPr>
              <w:t>т</w:t>
            </w:r>
            <w:r w:rsidRPr="00572173">
              <w:rPr>
                <w:szCs w:val="28"/>
              </w:rPr>
              <w:t>ными водонагревателями</w:t>
            </w:r>
          </w:p>
        </w:tc>
        <w:tc>
          <w:tcPr>
            <w:tcW w:w="2786" w:type="dxa"/>
            <w:gridSpan w:val="8"/>
            <w:shd w:val="clear" w:color="auto" w:fill="auto"/>
          </w:tcPr>
          <w:p w:rsidR="00572173" w:rsidRPr="00572173" w:rsidRDefault="00572173" w:rsidP="00572173">
            <w:pPr>
              <w:pStyle w:val="a7"/>
              <w:rPr>
                <w:szCs w:val="28"/>
              </w:rPr>
            </w:pPr>
            <w:r w:rsidRPr="00572173">
              <w:rPr>
                <w:szCs w:val="28"/>
              </w:rPr>
              <w:t>160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4443" w:type="dxa"/>
            <w:gridSpan w:val="10"/>
            <w:shd w:val="clear" w:color="auto" w:fill="auto"/>
          </w:tcPr>
          <w:p w:rsidR="00572173" w:rsidRPr="00572173" w:rsidRDefault="00572173" w:rsidP="00572173">
            <w:pPr>
              <w:pStyle w:val="a7"/>
              <w:rPr>
                <w:szCs w:val="28"/>
              </w:rPr>
            </w:pP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val="restart"/>
            <w:shd w:val="clear" w:color="auto" w:fill="auto"/>
          </w:tcPr>
          <w:p w:rsidR="00572173" w:rsidRPr="00572173" w:rsidRDefault="00572173" w:rsidP="00572173">
            <w:pPr>
              <w:pStyle w:val="a7"/>
              <w:rPr>
                <w:szCs w:val="28"/>
              </w:rPr>
            </w:pPr>
            <w:r w:rsidRPr="00572173">
              <w:rPr>
                <w:szCs w:val="28"/>
              </w:rPr>
              <w:t>Расчетный показатель мин</w:t>
            </w:r>
            <w:r w:rsidRPr="00572173">
              <w:rPr>
                <w:szCs w:val="28"/>
              </w:rPr>
              <w:t>и</w:t>
            </w:r>
            <w:r w:rsidRPr="00572173">
              <w:rPr>
                <w:szCs w:val="28"/>
              </w:rPr>
              <w:t>мально допуст</w:t>
            </w:r>
            <w:r w:rsidRPr="00572173">
              <w:rPr>
                <w:szCs w:val="28"/>
              </w:rPr>
              <w:t>и</w:t>
            </w:r>
            <w:r w:rsidRPr="00572173">
              <w:rPr>
                <w:szCs w:val="28"/>
              </w:rPr>
              <w:t>мой пл</w:t>
            </w:r>
            <w:r w:rsidRPr="00572173">
              <w:rPr>
                <w:szCs w:val="28"/>
              </w:rPr>
              <w:t>о</w:t>
            </w:r>
            <w:r w:rsidRPr="00572173">
              <w:rPr>
                <w:szCs w:val="28"/>
              </w:rPr>
              <w:t>щади те</w:t>
            </w:r>
            <w:r w:rsidRPr="00572173">
              <w:rPr>
                <w:szCs w:val="28"/>
              </w:rPr>
              <w:t>р</w:t>
            </w:r>
            <w:r w:rsidRPr="00572173">
              <w:rPr>
                <w:szCs w:val="28"/>
              </w:rPr>
              <w:t>ритории для ра</w:t>
            </w:r>
            <w:r w:rsidRPr="00572173">
              <w:rPr>
                <w:szCs w:val="28"/>
              </w:rPr>
              <w:t>з</w:t>
            </w:r>
            <w:r w:rsidRPr="00572173">
              <w:rPr>
                <w:szCs w:val="28"/>
              </w:rPr>
              <w:t>мещения объекта</w:t>
            </w:r>
          </w:p>
        </w:tc>
        <w:tc>
          <w:tcPr>
            <w:tcW w:w="2126" w:type="dxa"/>
            <w:vMerge w:val="restart"/>
            <w:shd w:val="clear" w:color="auto" w:fill="auto"/>
          </w:tcPr>
          <w:p w:rsidR="00572173" w:rsidRPr="00572173" w:rsidRDefault="00572173" w:rsidP="00572173">
            <w:pPr>
              <w:pStyle w:val="a7"/>
              <w:rPr>
                <w:szCs w:val="28"/>
              </w:rPr>
            </w:pPr>
            <w:r w:rsidRPr="00572173">
              <w:rPr>
                <w:szCs w:val="28"/>
              </w:rPr>
              <w:t>Ориентирово</w:t>
            </w:r>
            <w:r w:rsidRPr="00572173">
              <w:rPr>
                <w:szCs w:val="28"/>
              </w:rPr>
              <w:t>ч</w:t>
            </w:r>
            <w:r w:rsidRPr="00572173">
              <w:rPr>
                <w:szCs w:val="28"/>
              </w:rPr>
              <w:t>ные размеры земельного участка для размещения канализацио</w:t>
            </w:r>
            <w:r w:rsidRPr="00572173">
              <w:rPr>
                <w:szCs w:val="28"/>
              </w:rPr>
              <w:t>н</w:t>
            </w:r>
            <w:r w:rsidRPr="00572173">
              <w:rPr>
                <w:szCs w:val="28"/>
              </w:rPr>
              <w:t xml:space="preserve">ных очистных сооружений в зависимости от их </w:t>
            </w:r>
            <w:r w:rsidRPr="00572173">
              <w:rPr>
                <w:spacing w:val="-6"/>
                <w:szCs w:val="28"/>
              </w:rPr>
              <w:t>произв</w:t>
            </w:r>
            <w:r w:rsidRPr="00572173">
              <w:rPr>
                <w:spacing w:val="-6"/>
                <w:szCs w:val="28"/>
              </w:rPr>
              <w:t>о</w:t>
            </w:r>
            <w:r w:rsidRPr="00572173">
              <w:rPr>
                <w:spacing w:val="-6"/>
                <w:szCs w:val="28"/>
              </w:rPr>
              <w:t>дительности</w:t>
            </w:r>
            <w:r w:rsidRPr="00572173">
              <w:rPr>
                <w:szCs w:val="28"/>
              </w:rPr>
              <w:t>, га</w:t>
            </w:r>
          </w:p>
        </w:tc>
        <w:tc>
          <w:tcPr>
            <w:tcW w:w="2437" w:type="dxa"/>
            <w:gridSpan w:val="2"/>
            <w:vMerge w:val="restart"/>
            <w:shd w:val="clear" w:color="auto" w:fill="auto"/>
          </w:tcPr>
          <w:p w:rsidR="00572173" w:rsidRPr="00572173" w:rsidRDefault="00572173" w:rsidP="00572173">
            <w:pPr>
              <w:pStyle w:val="a7"/>
              <w:rPr>
                <w:szCs w:val="28"/>
              </w:rPr>
            </w:pPr>
            <w:r w:rsidRPr="00572173">
              <w:rPr>
                <w:szCs w:val="28"/>
              </w:rPr>
              <w:t>Производител</w:t>
            </w:r>
            <w:r w:rsidRPr="00572173">
              <w:rPr>
                <w:szCs w:val="28"/>
              </w:rPr>
              <w:t>ь</w:t>
            </w:r>
            <w:r w:rsidRPr="00572173">
              <w:rPr>
                <w:szCs w:val="28"/>
              </w:rPr>
              <w:t>ность канализ</w:t>
            </w:r>
            <w:r w:rsidRPr="00572173">
              <w:rPr>
                <w:szCs w:val="28"/>
              </w:rPr>
              <w:t>а</w:t>
            </w:r>
            <w:r w:rsidRPr="00572173">
              <w:rPr>
                <w:szCs w:val="28"/>
              </w:rPr>
              <w:t>ционных очис</w:t>
            </w:r>
            <w:r w:rsidRPr="00572173">
              <w:rPr>
                <w:szCs w:val="28"/>
              </w:rPr>
              <w:t>т</w:t>
            </w:r>
            <w:r w:rsidRPr="00572173">
              <w:rPr>
                <w:szCs w:val="28"/>
              </w:rPr>
              <w:t>ных сооружений, тыс. куб. м/сут.</w:t>
            </w:r>
          </w:p>
        </w:tc>
        <w:tc>
          <w:tcPr>
            <w:tcW w:w="4792" w:type="dxa"/>
            <w:gridSpan w:val="16"/>
            <w:shd w:val="clear" w:color="auto" w:fill="auto"/>
          </w:tcPr>
          <w:p w:rsidR="00572173" w:rsidRPr="00572173" w:rsidRDefault="00572173" w:rsidP="00572173">
            <w:pPr>
              <w:pStyle w:val="a7"/>
              <w:rPr>
                <w:szCs w:val="28"/>
              </w:rPr>
            </w:pPr>
            <w:r w:rsidRPr="00572173">
              <w:rPr>
                <w:szCs w:val="28"/>
              </w:rPr>
              <w:t>Размеры земельных участков,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vMerge/>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r w:rsidRPr="00572173">
              <w:rPr>
                <w:szCs w:val="28"/>
              </w:rPr>
              <w:t>Очистных с</w:t>
            </w:r>
            <w:r w:rsidRPr="00572173">
              <w:rPr>
                <w:szCs w:val="28"/>
              </w:rPr>
              <w:t>о</w:t>
            </w:r>
            <w:r w:rsidRPr="00572173">
              <w:rPr>
                <w:szCs w:val="28"/>
              </w:rPr>
              <w:t>оружений</w:t>
            </w:r>
          </w:p>
        </w:tc>
        <w:tc>
          <w:tcPr>
            <w:tcW w:w="1838" w:type="dxa"/>
            <w:gridSpan w:val="5"/>
            <w:shd w:val="clear" w:color="auto" w:fill="auto"/>
          </w:tcPr>
          <w:p w:rsidR="00572173" w:rsidRPr="00572173" w:rsidRDefault="00572173" w:rsidP="00572173">
            <w:pPr>
              <w:pStyle w:val="a7"/>
              <w:rPr>
                <w:szCs w:val="28"/>
              </w:rPr>
            </w:pPr>
            <w:r w:rsidRPr="00572173">
              <w:rPr>
                <w:szCs w:val="28"/>
              </w:rPr>
              <w:t>Иловых площадок</w:t>
            </w: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до 0,7</w:t>
            </w:r>
          </w:p>
        </w:tc>
        <w:tc>
          <w:tcPr>
            <w:tcW w:w="2006" w:type="dxa"/>
            <w:gridSpan w:val="8"/>
            <w:shd w:val="clear" w:color="auto" w:fill="auto"/>
          </w:tcPr>
          <w:p w:rsidR="00572173" w:rsidRPr="00572173" w:rsidRDefault="00572173" w:rsidP="00572173">
            <w:pPr>
              <w:pStyle w:val="a7"/>
              <w:rPr>
                <w:szCs w:val="28"/>
              </w:rPr>
            </w:pPr>
            <w:r w:rsidRPr="00572173">
              <w:rPr>
                <w:szCs w:val="28"/>
              </w:rPr>
              <w:t>0,5</w:t>
            </w:r>
          </w:p>
        </w:tc>
        <w:tc>
          <w:tcPr>
            <w:tcW w:w="1838" w:type="dxa"/>
            <w:gridSpan w:val="5"/>
            <w:shd w:val="clear" w:color="auto" w:fill="auto"/>
          </w:tcPr>
          <w:p w:rsidR="00572173" w:rsidRPr="00572173" w:rsidRDefault="00572173" w:rsidP="00572173">
            <w:pPr>
              <w:pStyle w:val="a7"/>
              <w:rPr>
                <w:szCs w:val="28"/>
              </w:rPr>
            </w:pPr>
            <w:r w:rsidRPr="00572173">
              <w:rPr>
                <w:szCs w:val="28"/>
              </w:rPr>
              <w:t>0,2</w:t>
            </w: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0,7 до 17</w:t>
            </w:r>
          </w:p>
        </w:tc>
        <w:tc>
          <w:tcPr>
            <w:tcW w:w="2006" w:type="dxa"/>
            <w:gridSpan w:val="8"/>
            <w:shd w:val="clear" w:color="auto" w:fill="auto"/>
          </w:tcPr>
          <w:p w:rsidR="00572173" w:rsidRPr="00572173" w:rsidRDefault="00572173" w:rsidP="00572173">
            <w:pPr>
              <w:pStyle w:val="a7"/>
              <w:rPr>
                <w:szCs w:val="28"/>
              </w:rPr>
            </w:pPr>
            <w:r w:rsidRPr="00572173">
              <w:rPr>
                <w:szCs w:val="28"/>
              </w:rPr>
              <w:t>4</w:t>
            </w:r>
          </w:p>
        </w:tc>
        <w:tc>
          <w:tcPr>
            <w:tcW w:w="1838" w:type="dxa"/>
            <w:gridSpan w:val="5"/>
            <w:shd w:val="clear" w:color="auto" w:fill="auto"/>
          </w:tcPr>
          <w:p w:rsidR="00572173" w:rsidRPr="00572173" w:rsidRDefault="00572173" w:rsidP="00572173">
            <w:pPr>
              <w:pStyle w:val="a7"/>
              <w:rPr>
                <w:szCs w:val="28"/>
              </w:rPr>
            </w:pPr>
            <w:r w:rsidRPr="00572173">
              <w:rPr>
                <w:szCs w:val="28"/>
              </w:rPr>
              <w:t>3</w:t>
            </w: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17 до 40</w:t>
            </w:r>
          </w:p>
        </w:tc>
        <w:tc>
          <w:tcPr>
            <w:tcW w:w="2006" w:type="dxa"/>
            <w:gridSpan w:val="8"/>
            <w:shd w:val="clear" w:color="auto" w:fill="auto"/>
          </w:tcPr>
          <w:p w:rsidR="00572173" w:rsidRPr="00572173" w:rsidRDefault="00572173" w:rsidP="00572173">
            <w:pPr>
              <w:pStyle w:val="a7"/>
              <w:rPr>
                <w:szCs w:val="28"/>
              </w:rPr>
            </w:pPr>
            <w:r w:rsidRPr="00572173">
              <w:rPr>
                <w:szCs w:val="28"/>
              </w:rPr>
              <w:t>6</w:t>
            </w:r>
          </w:p>
        </w:tc>
        <w:tc>
          <w:tcPr>
            <w:tcW w:w="1838" w:type="dxa"/>
            <w:gridSpan w:val="5"/>
            <w:shd w:val="clear" w:color="auto" w:fill="auto"/>
          </w:tcPr>
          <w:p w:rsidR="00572173" w:rsidRPr="00572173" w:rsidRDefault="00572173" w:rsidP="00572173">
            <w:pPr>
              <w:pStyle w:val="a7"/>
              <w:rPr>
                <w:szCs w:val="28"/>
              </w:rPr>
            </w:pPr>
            <w:r w:rsidRPr="00572173">
              <w:rPr>
                <w:szCs w:val="28"/>
              </w:rPr>
              <w:t>9</w:t>
            </w: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свыше 40 до 130</w:t>
            </w:r>
          </w:p>
        </w:tc>
        <w:tc>
          <w:tcPr>
            <w:tcW w:w="2006" w:type="dxa"/>
            <w:gridSpan w:val="8"/>
            <w:shd w:val="clear" w:color="auto" w:fill="auto"/>
          </w:tcPr>
          <w:p w:rsidR="00572173" w:rsidRPr="00572173" w:rsidRDefault="00572173" w:rsidP="00572173">
            <w:pPr>
              <w:pStyle w:val="a7"/>
              <w:rPr>
                <w:szCs w:val="28"/>
              </w:rPr>
            </w:pPr>
            <w:r w:rsidRPr="00572173">
              <w:rPr>
                <w:szCs w:val="28"/>
              </w:rPr>
              <w:t>12</w:t>
            </w:r>
          </w:p>
        </w:tc>
        <w:tc>
          <w:tcPr>
            <w:tcW w:w="1838" w:type="dxa"/>
            <w:gridSpan w:val="5"/>
            <w:shd w:val="clear" w:color="auto" w:fill="auto"/>
          </w:tcPr>
          <w:p w:rsidR="00572173" w:rsidRPr="00572173" w:rsidRDefault="00572173" w:rsidP="00572173">
            <w:pPr>
              <w:pStyle w:val="a7"/>
              <w:rPr>
                <w:szCs w:val="28"/>
              </w:rPr>
            </w:pPr>
            <w:r w:rsidRPr="00572173">
              <w:rPr>
                <w:szCs w:val="28"/>
              </w:rPr>
              <w:t>25</w:t>
            </w: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1838" w:type="dxa"/>
            <w:gridSpan w:val="5"/>
            <w:shd w:val="clear" w:color="auto" w:fill="auto"/>
          </w:tcPr>
          <w:p w:rsidR="00572173" w:rsidRPr="00572173" w:rsidRDefault="00572173" w:rsidP="00572173">
            <w:pPr>
              <w:pStyle w:val="a7"/>
              <w:rPr>
                <w:szCs w:val="28"/>
              </w:rPr>
            </w:pPr>
          </w:p>
        </w:tc>
        <w:tc>
          <w:tcPr>
            <w:tcW w:w="948"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w:t>
            </w:r>
          </w:p>
        </w:tc>
        <w:tc>
          <w:tcPr>
            <w:tcW w:w="4792" w:type="dxa"/>
            <w:gridSpan w:val="16"/>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val="restart"/>
            <w:shd w:val="clear" w:color="auto" w:fill="auto"/>
          </w:tcPr>
          <w:p w:rsidR="00572173" w:rsidRPr="00572173" w:rsidRDefault="00572173" w:rsidP="00572173">
            <w:pPr>
              <w:pStyle w:val="a7"/>
              <w:rPr>
                <w:szCs w:val="28"/>
              </w:rPr>
            </w:pPr>
            <w:r w:rsidRPr="00572173">
              <w:rPr>
                <w:szCs w:val="28"/>
              </w:rPr>
              <w:t>Ориентирово</w:t>
            </w:r>
            <w:r w:rsidRPr="00572173">
              <w:rPr>
                <w:szCs w:val="28"/>
              </w:rPr>
              <w:t>ч</w:t>
            </w:r>
            <w:r w:rsidRPr="00572173">
              <w:rPr>
                <w:szCs w:val="28"/>
              </w:rPr>
              <w:t>ные размеры участков для размещения сооружений систем водоо</w:t>
            </w:r>
            <w:r w:rsidRPr="00572173">
              <w:rPr>
                <w:szCs w:val="28"/>
              </w:rPr>
              <w:t>т</w:t>
            </w:r>
            <w:r w:rsidRPr="00572173">
              <w:rPr>
                <w:szCs w:val="28"/>
              </w:rPr>
              <w:t>ведения и расстояние от них до жилых и общественных зданий</w:t>
            </w:r>
          </w:p>
        </w:tc>
        <w:tc>
          <w:tcPr>
            <w:tcW w:w="2437" w:type="dxa"/>
            <w:gridSpan w:val="2"/>
            <w:shd w:val="clear" w:color="auto" w:fill="auto"/>
          </w:tcPr>
          <w:p w:rsidR="00572173" w:rsidRPr="00572173" w:rsidRDefault="00572173" w:rsidP="00572173">
            <w:pPr>
              <w:pStyle w:val="a7"/>
              <w:rPr>
                <w:szCs w:val="28"/>
              </w:rPr>
            </w:pPr>
            <w:r w:rsidRPr="00572173">
              <w:rPr>
                <w:szCs w:val="28"/>
              </w:rPr>
              <w:t>Наименование объекта</w:t>
            </w:r>
          </w:p>
        </w:tc>
        <w:tc>
          <w:tcPr>
            <w:tcW w:w="2006" w:type="dxa"/>
            <w:gridSpan w:val="8"/>
            <w:shd w:val="clear" w:color="auto" w:fill="auto"/>
          </w:tcPr>
          <w:p w:rsidR="00572173" w:rsidRPr="00572173" w:rsidRDefault="00572173" w:rsidP="00572173">
            <w:pPr>
              <w:pStyle w:val="a7"/>
              <w:rPr>
                <w:szCs w:val="28"/>
              </w:rPr>
            </w:pPr>
            <w:r w:rsidRPr="00572173">
              <w:rPr>
                <w:szCs w:val="28"/>
              </w:rPr>
              <w:t>Размер учас</w:t>
            </w:r>
            <w:r w:rsidRPr="00572173">
              <w:rPr>
                <w:szCs w:val="28"/>
              </w:rPr>
              <w:t>т</w:t>
            </w:r>
            <w:r w:rsidRPr="00572173">
              <w:rPr>
                <w:szCs w:val="28"/>
              </w:rPr>
              <w:t>ка, м</w:t>
            </w:r>
          </w:p>
        </w:tc>
        <w:tc>
          <w:tcPr>
            <w:tcW w:w="2786" w:type="dxa"/>
            <w:gridSpan w:val="8"/>
            <w:shd w:val="clear" w:color="auto" w:fill="auto"/>
          </w:tcPr>
          <w:p w:rsidR="00572173" w:rsidRPr="00572173" w:rsidRDefault="00572173" w:rsidP="00572173">
            <w:pPr>
              <w:pStyle w:val="a7"/>
              <w:rPr>
                <w:szCs w:val="28"/>
              </w:rPr>
            </w:pPr>
            <w:r w:rsidRPr="00572173">
              <w:rPr>
                <w:szCs w:val="28"/>
              </w:rPr>
              <w:t>Расстояние до ж</w:t>
            </w:r>
            <w:r w:rsidRPr="00572173">
              <w:rPr>
                <w:szCs w:val="28"/>
              </w:rPr>
              <w:t>и</w:t>
            </w:r>
            <w:r w:rsidRPr="00572173">
              <w:rPr>
                <w:szCs w:val="28"/>
              </w:rPr>
              <w:t>лых и общественных зданий, м</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Очистные соор</w:t>
            </w:r>
            <w:r w:rsidRPr="00572173">
              <w:rPr>
                <w:szCs w:val="28"/>
              </w:rPr>
              <w:t>у</w:t>
            </w:r>
            <w:r w:rsidRPr="00572173">
              <w:rPr>
                <w:szCs w:val="28"/>
              </w:rPr>
              <w:t>жения поверхн</w:t>
            </w:r>
            <w:r w:rsidRPr="00572173">
              <w:rPr>
                <w:szCs w:val="28"/>
              </w:rPr>
              <w:t>о</w:t>
            </w:r>
            <w:r w:rsidRPr="00572173">
              <w:rPr>
                <w:szCs w:val="28"/>
              </w:rPr>
              <w:t>стных сточных вод</w:t>
            </w:r>
          </w:p>
        </w:tc>
        <w:tc>
          <w:tcPr>
            <w:tcW w:w="2006" w:type="dxa"/>
            <w:gridSpan w:val="8"/>
            <w:shd w:val="clear" w:color="auto" w:fill="auto"/>
          </w:tcPr>
          <w:p w:rsidR="00572173" w:rsidRPr="00572173" w:rsidRDefault="00572173" w:rsidP="00572173">
            <w:pPr>
              <w:pStyle w:val="a7"/>
              <w:rPr>
                <w:szCs w:val="28"/>
              </w:rPr>
            </w:pPr>
            <w:r w:rsidRPr="00572173">
              <w:rPr>
                <w:szCs w:val="28"/>
              </w:rPr>
              <w:t>В зависимости от производительности и т</w:t>
            </w:r>
            <w:r w:rsidRPr="00572173">
              <w:rPr>
                <w:szCs w:val="28"/>
              </w:rPr>
              <w:t>и</w:t>
            </w:r>
            <w:r w:rsidRPr="00572173">
              <w:rPr>
                <w:szCs w:val="28"/>
              </w:rPr>
              <w:t>па сооружения</w:t>
            </w:r>
          </w:p>
        </w:tc>
        <w:tc>
          <w:tcPr>
            <w:tcW w:w="2786" w:type="dxa"/>
            <w:gridSpan w:val="8"/>
            <w:shd w:val="clear" w:color="auto" w:fill="auto"/>
          </w:tcPr>
          <w:p w:rsidR="00572173" w:rsidRPr="00572173" w:rsidRDefault="00572173" w:rsidP="00572173">
            <w:pPr>
              <w:pStyle w:val="a7"/>
              <w:rPr>
                <w:szCs w:val="28"/>
              </w:rPr>
            </w:pPr>
            <w:r w:rsidRPr="00572173">
              <w:rPr>
                <w:szCs w:val="28"/>
              </w:rPr>
              <w:t>в соответствии с таблицей 7.1.2 Са</w:t>
            </w:r>
            <w:r w:rsidRPr="00572173">
              <w:rPr>
                <w:szCs w:val="28"/>
              </w:rPr>
              <w:t>н</w:t>
            </w:r>
            <w:r w:rsidRPr="00572173">
              <w:rPr>
                <w:szCs w:val="28"/>
              </w:rPr>
              <w:t>ПиН 2.2.1/2.1.1.1200-03</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r w:rsidRPr="00572173">
              <w:rPr>
                <w:szCs w:val="28"/>
              </w:rPr>
              <w:t>Внутриквартал</w:t>
            </w:r>
            <w:r w:rsidRPr="00572173">
              <w:rPr>
                <w:szCs w:val="28"/>
              </w:rPr>
              <w:t>ь</w:t>
            </w:r>
            <w:r w:rsidRPr="00572173">
              <w:rPr>
                <w:szCs w:val="28"/>
              </w:rPr>
              <w:t>ная канализац</w:t>
            </w:r>
            <w:r w:rsidRPr="00572173">
              <w:rPr>
                <w:szCs w:val="28"/>
              </w:rPr>
              <w:t>и</w:t>
            </w:r>
            <w:r w:rsidRPr="00572173">
              <w:rPr>
                <w:szCs w:val="28"/>
              </w:rPr>
              <w:t>онная насосная станция</w:t>
            </w:r>
          </w:p>
        </w:tc>
        <w:tc>
          <w:tcPr>
            <w:tcW w:w="2006" w:type="dxa"/>
            <w:gridSpan w:val="8"/>
            <w:shd w:val="clear" w:color="auto" w:fill="auto"/>
          </w:tcPr>
          <w:p w:rsidR="00572173" w:rsidRPr="00572173" w:rsidRDefault="00572173" w:rsidP="00572173">
            <w:pPr>
              <w:pStyle w:val="a7"/>
              <w:rPr>
                <w:szCs w:val="28"/>
              </w:rPr>
            </w:pPr>
            <w:r w:rsidRPr="00572173">
              <w:rPr>
                <w:szCs w:val="28"/>
              </w:rPr>
              <w:t>10x10</w:t>
            </w:r>
          </w:p>
        </w:tc>
        <w:tc>
          <w:tcPr>
            <w:tcW w:w="2786" w:type="dxa"/>
            <w:gridSpan w:val="8"/>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vMerge/>
            <w:shd w:val="clear" w:color="auto" w:fill="auto"/>
          </w:tcPr>
          <w:p w:rsidR="00572173" w:rsidRPr="00572173" w:rsidRDefault="00572173" w:rsidP="00572173">
            <w:pPr>
              <w:pStyle w:val="a7"/>
              <w:rPr>
                <w:szCs w:val="28"/>
              </w:rPr>
            </w:pPr>
          </w:p>
        </w:tc>
        <w:tc>
          <w:tcPr>
            <w:tcW w:w="2437" w:type="dxa"/>
            <w:gridSpan w:val="2"/>
            <w:shd w:val="clear" w:color="auto" w:fill="auto"/>
          </w:tcPr>
          <w:p w:rsidR="00572173" w:rsidRPr="00572173" w:rsidRDefault="00572173" w:rsidP="00572173">
            <w:pPr>
              <w:pStyle w:val="a7"/>
              <w:rPr>
                <w:szCs w:val="28"/>
              </w:rPr>
            </w:pPr>
          </w:p>
        </w:tc>
        <w:tc>
          <w:tcPr>
            <w:tcW w:w="2006" w:type="dxa"/>
            <w:gridSpan w:val="8"/>
            <w:shd w:val="clear" w:color="auto" w:fill="auto"/>
          </w:tcPr>
          <w:p w:rsidR="00572173" w:rsidRPr="00572173" w:rsidRDefault="00572173" w:rsidP="00572173">
            <w:pPr>
              <w:pStyle w:val="a7"/>
              <w:rPr>
                <w:szCs w:val="28"/>
              </w:rPr>
            </w:pPr>
          </w:p>
        </w:tc>
        <w:tc>
          <w:tcPr>
            <w:tcW w:w="278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1842" w:type="dxa"/>
            <w:vMerge/>
            <w:shd w:val="clear" w:color="auto" w:fill="auto"/>
          </w:tcPr>
          <w:p w:rsidR="00572173" w:rsidRPr="00572173" w:rsidRDefault="00572173" w:rsidP="00572173">
            <w:pPr>
              <w:pStyle w:val="a7"/>
              <w:rPr>
                <w:szCs w:val="28"/>
              </w:rPr>
            </w:pPr>
          </w:p>
        </w:tc>
        <w:tc>
          <w:tcPr>
            <w:tcW w:w="1560" w:type="dxa"/>
            <w:vMerge/>
            <w:shd w:val="clear" w:color="auto" w:fill="auto"/>
          </w:tcPr>
          <w:p w:rsidR="00572173" w:rsidRPr="00572173" w:rsidRDefault="00572173" w:rsidP="00572173">
            <w:pPr>
              <w:pStyle w:val="a7"/>
              <w:rPr>
                <w:szCs w:val="28"/>
              </w:rPr>
            </w:pPr>
          </w:p>
        </w:tc>
        <w:tc>
          <w:tcPr>
            <w:tcW w:w="2126" w:type="dxa"/>
            <w:shd w:val="clear" w:color="auto" w:fill="auto"/>
          </w:tcPr>
          <w:p w:rsidR="00572173" w:rsidRPr="00572173" w:rsidRDefault="00572173" w:rsidP="00572173">
            <w:pPr>
              <w:pStyle w:val="a7"/>
              <w:rPr>
                <w:szCs w:val="28"/>
              </w:rPr>
            </w:pPr>
            <w:r w:rsidRPr="00572173">
              <w:rPr>
                <w:szCs w:val="28"/>
              </w:rPr>
              <w:t>Размеры з</w:t>
            </w:r>
            <w:r w:rsidRPr="00572173">
              <w:rPr>
                <w:szCs w:val="28"/>
              </w:rPr>
              <w:t>е</w:t>
            </w:r>
            <w:r w:rsidRPr="00572173">
              <w:rPr>
                <w:szCs w:val="28"/>
              </w:rPr>
              <w:t>мельных учас</w:t>
            </w:r>
            <w:r w:rsidRPr="00572173">
              <w:rPr>
                <w:szCs w:val="28"/>
              </w:rPr>
              <w:t>т</w:t>
            </w:r>
            <w:r w:rsidRPr="00572173">
              <w:rPr>
                <w:szCs w:val="28"/>
              </w:rPr>
              <w:t>ков очистных сооружений локальных си</w:t>
            </w:r>
            <w:r w:rsidRPr="00572173">
              <w:rPr>
                <w:szCs w:val="28"/>
              </w:rPr>
              <w:t>с</w:t>
            </w:r>
            <w:r w:rsidRPr="00572173">
              <w:rPr>
                <w:szCs w:val="28"/>
              </w:rPr>
              <w:lastRenderedPageBreak/>
              <w:t>тем канализ</w:t>
            </w:r>
            <w:r w:rsidRPr="00572173">
              <w:rPr>
                <w:szCs w:val="28"/>
              </w:rPr>
              <w:t>а</w:t>
            </w:r>
            <w:r w:rsidRPr="00572173">
              <w:rPr>
                <w:szCs w:val="28"/>
              </w:rPr>
              <w:t>ции</w:t>
            </w:r>
          </w:p>
        </w:tc>
        <w:tc>
          <w:tcPr>
            <w:tcW w:w="7229" w:type="dxa"/>
            <w:gridSpan w:val="18"/>
            <w:shd w:val="clear" w:color="auto" w:fill="auto"/>
          </w:tcPr>
          <w:p w:rsidR="00572173" w:rsidRPr="00572173" w:rsidRDefault="00572173" w:rsidP="00572173">
            <w:pPr>
              <w:pStyle w:val="a7"/>
              <w:rPr>
                <w:szCs w:val="28"/>
              </w:rPr>
            </w:pPr>
            <w:r w:rsidRPr="00572173">
              <w:rPr>
                <w:szCs w:val="28"/>
              </w:rPr>
              <w:lastRenderedPageBreak/>
              <w:t>следует принимать в зависимости от грунтовых условий и количества сточных вод, но не более 0,25 га</w:t>
            </w:r>
          </w:p>
        </w:tc>
      </w:tr>
      <w:tr w:rsidR="00572173" w:rsidRPr="00572173" w:rsidTr="00572173">
        <w:trPr>
          <w:trHeight w:val="20"/>
        </w:trPr>
        <w:tc>
          <w:tcPr>
            <w:tcW w:w="543" w:type="dxa"/>
            <w:vMerge/>
            <w:shd w:val="clear" w:color="auto" w:fill="auto"/>
          </w:tcPr>
          <w:p w:rsidR="00572173" w:rsidRPr="00572173" w:rsidRDefault="00572173" w:rsidP="00572173">
            <w:pPr>
              <w:pStyle w:val="a7"/>
              <w:rPr>
                <w:szCs w:val="28"/>
              </w:rPr>
            </w:pPr>
          </w:p>
        </w:tc>
        <w:tc>
          <w:tcPr>
            <w:tcW w:w="2151" w:type="dxa"/>
            <w:vMerge/>
            <w:shd w:val="clear" w:color="auto" w:fill="auto"/>
          </w:tcPr>
          <w:p w:rsidR="00572173" w:rsidRPr="00572173" w:rsidRDefault="00572173" w:rsidP="00572173">
            <w:pPr>
              <w:pStyle w:val="a7"/>
              <w:rPr>
                <w:szCs w:val="28"/>
              </w:rPr>
            </w:pPr>
          </w:p>
        </w:tc>
        <w:tc>
          <w:tcPr>
            <w:tcW w:w="3402"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допустимого уровня территориальной доступности</w:t>
            </w:r>
          </w:p>
        </w:tc>
        <w:tc>
          <w:tcPr>
            <w:tcW w:w="2126" w:type="dxa"/>
            <w:shd w:val="clear" w:color="auto" w:fill="auto"/>
          </w:tcPr>
          <w:p w:rsidR="00572173" w:rsidRPr="00572173" w:rsidRDefault="00572173" w:rsidP="00572173">
            <w:pPr>
              <w:pStyle w:val="a7"/>
              <w:rPr>
                <w:szCs w:val="28"/>
              </w:rPr>
            </w:pPr>
            <w:r w:rsidRPr="00572173">
              <w:rPr>
                <w:szCs w:val="28"/>
              </w:rPr>
              <w:t>-</w:t>
            </w:r>
          </w:p>
        </w:tc>
        <w:tc>
          <w:tcPr>
            <w:tcW w:w="7229" w:type="dxa"/>
            <w:gridSpan w:val="1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451" w:type="dxa"/>
            <w:gridSpan w:val="23"/>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Расстояние от инженерных коммуникаций до объектов культурного наследия и их территорий следует принимать из расч</w:t>
            </w:r>
            <w:r w:rsidRPr="00572173">
              <w:rPr>
                <w:szCs w:val="28"/>
              </w:rPr>
              <w:t>е</w:t>
            </w:r>
            <w:r w:rsidRPr="00572173">
              <w:rPr>
                <w:szCs w:val="28"/>
              </w:rPr>
              <w:t>та, м., не менее: от сетей водопровода, канализации и теплоснабжения (кроме разводящих) – 15, до других подземных инж</w:t>
            </w:r>
            <w:r w:rsidRPr="00572173">
              <w:rPr>
                <w:szCs w:val="28"/>
              </w:rPr>
              <w:t>е</w:t>
            </w:r>
            <w:r w:rsidRPr="00572173">
              <w:rPr>
                <w:szCs w:val="28"/>
              </w:rPr>
              <w:t>нерных сетей – 5.</w:t>
            </w:r>
          </w:p>
          <w:p w:rsidR="00572173" w:rsidRPr="00572173" w:rsidRDefault="00572173" w:rsidP="00572173">
            <w:pPr>
              <w:pStyle w:val="a7"/>
              <w:rPr>
                <w:szCs w:val="28"/>
              </w:rPr>
            </w:pPr>
            <w:r w:rsidRPr="00572173">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bCs/>
          <w:szCs w:val="28"/>
        </w:rPr>
      </w:pPr>
      <w:r w:rsidRPr="00572173">
        <w:rPr>
          <w:szCs w:val="28"/>
        </w:rPr>
        <w:t>4.2. Расчетные показатели минимально допустимого уровня обеспеченности и р</w:t>
      </w:r>
      <w:r w:rsidRPr="00572173">
        <w:rPr>
          <w:bCs/>
          <w:szCs w:val="28"/>
        </w:rPr>
        <w:t xml:space="preserve">асчетные показатели максимально </w:t>
      </w:r>
    </w:p>
    <w:p w:rsidR="00572173" w:rsidRPr="00572173" w:rsidRDefault="00572173" w:rsidP="00572173">
      <w:pPr>
        <w:pStyle w:val="a7"/>
        <w:rPr>
          <w:szCs w:val="28"/>
        </w:rPr>
      </w:pPr>
      <w:r w:rsidRPr="00572173">
        <w:rPr>
          <w:bCs/>
          <w:szCs w:val="28"/>
        </w:rPr>
        <w:t>допустимого уровня территориальной доступности</w:t>
      </w:r>
      <w:r w:rsidRPr="00572173">
        <w:rPr>
          <w:szCs w:val="28"/>
        </w:rPr>
        <w:t xml:space="preserve"> объектов местного значения в области автомобильных дорог </w:t>
      </w:r>
    </w:p>
    <w:p w:rsidR="00572173" w:rsidRPr="00572173" w:rsidRDefault="00572173" w:rsidP="00572173">
      <w:pPr>
        <w:pStyle w:val="a7"/>
        <w:rPr>
          <w:szCs w:val="28"/>
        </w:rPr>
      </w:pP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2585"/>
      </w:tblGrid>
      <w:tr w:rsidR="00572173" w:rsidRPr="00572173" w:rsidTr="00572173">
        <w:trPr>
          <w:trHeight w:val="20"/>
        </w:trPr>
        <w:tc>
          <w:tcPr>
            <w:tcW w:w="534" w:type="dxa"/>
          </w:tcPr>
          <w:p w:rsidR="00572173" w:rsidRPr="00572173" w:rsidRDefault="00572173" w:rsidP="00572173">
            <w:pPr>
              <w:pStyle w:val="a7"/>
              <w:rPr>
                <w:szCs w:val="28"/>
              </w:rPr>
            </w:pPr>
            <w:r w:rsidRPr="00572173">
              <w:rPr>
                <w:szCs w:val="28"/>
              </w:rPr>
              <w:t>№ п/п</w:t>
            </w:r>
          </w:p>
        </w:tc>
        <w:tc>
          <w:tcPr>
            <w:tcW w:w="240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4253"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ОМЗ, единица измерения</w:t>
            </w:r>
          </w:p>
        </w:tc>
        <w:tc>
          <w:tcPr>
            <w:tcW w:w="8113"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15309" w:type="dxa"/>
            <w:gridSpan w:val="9"/>
          </w:tcPr>
          <w:p w:rsidR="00572173" w:rsidRPr="00572173" w:rsidRDefault="00572173" w:rsidP="00572173">
            <w:pPr>
              <w:pStyle w:val="a7"/>
              <w:rPr>
                <w:szCs w:val="28"/>
              </w:rPr>
            </w:pPr>
            <w:r w:rsidRPr="00572173">
              <w:rPr>
                <w:szCs w:val="28"/>
              </w:rPr>
              <w:t>В области автомобильных дорог местного значения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1</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Автомобильные дороги местного значения</w:t>
            </w:r>
          </w:p>
        </w:tc>
        <w:tc>
          <w:tcPr>
            <w:tcW w:w="12224" w:type="dxa"/>
            <w:gridSpan w:val="6"/>
            <w:shd w:val="clear" w:color="auto" w:fill="auto"/>
          </w:tcPr>
          <w:p w:rsidR="00572173" w:rsidRPr="00572173" w:rsidRDefault="00572173" w:rsidP="00572173">
            <w:pPr>
              <w:pStyle w:val="a7"/>
              <w:rPr>
                <w:szCs w:val="28"/>
              </w:rPr>
            </w:pPr>
            <w:r w:rsidRPr="00572173">
              <w:rPr>
                <w:szCs w:val="28"/>
              </w:rPr>
              <w:t>Категории и параметры улично-дорожной сети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224" w:type="dxa"/>
            <w:gridSpan w:val="6"/>
            <w:shd w:val="clear" w:color="auto" w:fill="auto"/>
          </w:tcPr>
          <w:p w:rsidR="00572173" w:rsidRPr="00572173" w:rsidRDefault="00572173" w:rsidP="00572173">
            <w:pPr>
              <w:pStyle w:val="a7"/>
              <w:rPr>
                <w:szCs w:val="28"/>
              </w:rPr>
            </w:pPr>
            <w:r w:rsidRPr="00572173">
              <w:rPr>
                <w:szCs w:val="28"/>
              </w:rPr>
              <w:t>Классификация улиц и дорог сельских населенных пунктов исходя из функционального назнач</w:t>
            </w:r>
            <w:r w:rsidRPr="00572173">
              <w:rPr>
                <w:szCs w:val="28"/>
              </w:rPr>
              <w:t>е</w:t>
            </w:r>
            <w:r w:rsidRPr="00572173">
              <w:rPr>
                <w:szCs w:val="28"/>
              </w:rPr>
              <w:t>ния, скоростей движения и состава потока, а также расшифровка приведенных ниже сокращений приведены – в таблице № 2 приложения № 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286"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286"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286"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286"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286"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286" w:type="dxa"/>
            <w:gridSpan w:val="4"/>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**В условиях реконструкции, а также для улиц районного знач</w:t>
            </w:r>
            <w:r w:rsidRPr="00572173">
              <w:rPr>
                <w:szCs w:val="28"/>
              </w:rPr>
              <w:t>е</w:t>
            </w:r>
            <w:r w:rsidRPr="00572173">
              <w:rPr>
                <w:szCs w:val="28"/>
              </w:rPr>
              <w:t>ния допускается устройство магистралей или их участков, пре</w:t>
            </w:r>
            <w:r w:rsidRPr="00572173">
              <w:rPr>
                <w:szCs w:val="28"/>
              </w:rPr>
              <w:t>д</w:t>
            </w:r>
            <w:r w:rsidRPr="00572173">
              <w:rPr>
                <w:szCs w:val="28"/>
              </w:rPr>
              <w:t>назначенных только для пропуска средств общественного тран</w:t>
            </w:r>
            <w:r w:rsidRPr="00572173">
              <w:rPr>
                <w:szCs w:val="28"/>
              </w:rPr>
              <w:t>с</w:t>
            </w:r>
            <w:r w:rsidRPr="00572173">
              <w:rPr>
                <w:szCs w:val="28"/>
              </w:rPr>
              <w:t>порта с организацией автобусно-пешеходного движения</w:t>
            </w:r>
          </w:p>
        </w:tc>
      </w:tr>
      <w:tr w:rsidR="00572173" w:rsidRPr="00572173" w:rsidTr="00572173">
        <w:trPr>
          <w:trHeight w:val="47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полосы движения, м</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286"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286"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286" w:type="dxa"/>
            <w:gridSpan w:val="4"/>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286" w:type="dxa"/>
            <w:gridSpan w:val="4"/>
            <w:shd w:val="clear" w:color="auto" w:fill="auto"/>
          </w:tcPr>
          <w:p w:rsidR="00572173" w:rsidRPr="00572173" w:rsidRDefault="00572173" w:rsidP="00572173">
            <w:pPr>
              <w:pStyle w:val="a7"/>
              <w:rPr>
                <w:szCs w:val="28"/>
              </w:rPr>
            </w:pPr>
            <w:r w:rsidRPr="00572173">
              <w:rPr>
                <w:szCs w:val="28"/>
              </w:rPr>
              <w:t>2,75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286" w:type="dxa"/>
            <w:gridSpan w:val="4"/>
            <w:shd w:val="clear" w:color="auto" w:fill="auto"/>
          </w:tcPr>
          <w:p w:rsidR="00572173" w:rsidRPr="00572173" w:rsidRDefault="00572173" w:rsidP="00572173">
            <w:pPr>
              <w:pStyle w:val="a7"/>
              <w:rPr>
                <w:szCs w:val="28"/>
              </w:rPr>
            </w:pPr>
            <w:r w:rsidRPr="00572173">
              <w:rPr>
                <w:szCs w:val="28"/>
              </w:rPr>
              <w:t>2,75-3*****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286" w:type="dxa"/>
            <w:gridSpan w:val="4"/>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На магистральных дорогах с преимущественным движением гр</w:t>
            </w:r>
            <w:r w:rsidRPr="00572173">
              <w:rPr>
                <w:szCs w:val="28"/>
              </w:rPr>
              <w:t>у</w:t>
            </w:r>
            <w:r w:rsidRPr="00572173">
              <w:rPr>
                <w:szCs w:val="28"/>
              </w:rPr>
              <w:t>зовых автомобилей следует увеличивать ширину полосы движ</w:t>
            </w:r>
            <w:r w:rsidRPr="00572173">
              <w:rPr>
                <w:szCs w:val="28"/>
              </w:rPr>
              <w:t>е</w:t>
            </w:r>
            <w:r w:rsidRPr="00572173">
              <w:rPr>
                <w:szCs w:val="28"/>
              </w:rPr>
              <w:t>ния до 4 м. Для подъезда к отдельно стоящим трансформаторным подстанциям, газораспределительным пунктам допускается пр</w:t>
            </w:r>
            <w:r w:rsidRPr="00572173">
              <w:rPr>
                <w:szCs w:val="28"/>
              </w:rPr>
              <w:t>е</w:t>
            </w:r>
            <w:r w:rsidRPr="00572173">
              <w:rPr>
                <w:szCs w:val="28"/>
              </w:rPr>
              <w:t>дусматривать проезды с шириной проезжей части 4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****Вдоль проездов допускается устраивать места для временн</w:t>
            </w:r>
            <w:r w:rsidRPr="00572173">
              <w:rPr>
                <w:szCs w:val="28"/>
              </w:rPr>
              <w:t>о</w:t>
            </w:r>
            <w:r w:rsidRPr="00572173">
              <w:rPr>
                <w:szCs w:val="28"/>
              </w:rPr>
              <w:t>го складирования снега, счищаемого с проездов, в виде полос с твердым покрытием шириной не менее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*****На однополосных проездах следует предусматривать раз</w:t>
            </w:r>
            <w:r w:rsidRPr="00572173">
              <w:rPr>
                <w:szCs w:val="28"/>
              </w:rPr>
              <w:t>ъ</w:t>
            </w:r>
            <w:r w:rsidRPr="00572173">
              <w:rPr>
                <w:szCs w:val="28"/>
              </w:rPr>
              <w:t>ездные площадки шириной не менее 6 метров и длиной не менее 15 метров на расстоянии не более 75 метров между ними, на те</w:t>
            </w:r>
            <w:r w:rsidRPr="00572173">
              <w:rPr>
                <w:szCs w:val="28"/>
              </w:rPr>
              <w:t>р</w:t>
            </w:r>
            <w:r w:rsidRPr="00572173">
              <w:rPr>
                <w:szCs w:val="28"/>
              </w:rPr>
              <w:t>ритории малоэтажной жилой застройки расстояние между раз</w:t>
            </w:r>
            <w:r w:rsidRPr="00572173">
              <w:rPr>
                <w:szCs w:val="28"/>
              </w:rPr>
              <w:t>ъ</w:t>
            </w:r>
            <w:r w:rsidRPr="00572173">
              <w:rPr>
                <w:szCs w:val="28"/>
              </w:rPr>
              <w:t xml:space="preserve">ездными площадками следует принимать не более 200 метров; в </w:t>
            </w:r>
            <w:r w:rsidRPr="00572173">
              <w:rPr>
                <w:szCs w:val="28"/>
              </w:rPr>
              <w:lastRenderedPageBreak/>
              <w:t>пределах фасадов зданий, имеющих входы, проезды следует принимать шириной 5,5 метра</w:t>
            </w:r>
          </w:p>
        </w:tc>
      </w:tr>
      <w:tr w:rsidR="00572173" w:rsidRPr="00572173" w:rsidTr="00572173">
        <w:trPr>
          <w:trHeight w:val="694"/>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lang w:val="en-US"/>
              </w:rPr>
            </w:pPr>
            <w:r w:rsidRPr="00572173">
              <w:rPr>
                <w:szCs w:val="28"/>
              </w:rPr>
              <w:t>Число полос движения</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для сельских населенных пунктов</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ДПос</w:t>
            </w:r>
          </w:p>
        </w:tc>
        <w:tc>
          <w:tcPr>
            <w:tcW w:w="4286"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УГл</w:t>
            </w:r>
          </w:p>
        </w:tc>
        <w:tc>
          <w:tcPr>
            <w:tcW w:w="4286" w:type="dxa"/>
            <w:gridSpan w:val="4"/>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УЖо</w:t>
            </w:r>
          </w:p>
        </w:tc>
        <w:tc>
          <w:tcPr>
            <w:tcW w:w="4286"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УЖв</w:t>
            </w:r>
          </w:p>
        </w:tc>
        <w:tc>
          <w:tcPr>
            <w:tcW w:w="4286" w:type="dxa"/>
            <w:gridSpan w:val="4"/>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w:t>
            </w:r>
          </w:p>
        </w:tc>
        <w:tc>
          <w:tcPr>
            <w:tcW w:w="4286"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5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Прх</w:t>
            </w:r>
          </w:p>
        </w:tc>
        <w:tc>
          <w:tcPr>
            <w:tcW w:w="4286"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286" w:type="dxa"/>
            <w:gridSpan w:val="4"/>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286"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286" w:type="dxa"/>
            <w:gridSpan w:val="4"/>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286"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286"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286" w:type="dxa"/>
            <w:gridSpan w:val="4"/>
            <w:shd w:val="clear" w:color="auto" w:fill="auto"/>
          </w:tcPr>
          <w:p w:rsidR="00572173" w:rsidRPr="00572173" w:rsidRDefault="00572173" w:rsidP="00572173">
            <w:pPr>
              <w:pStyle w:val="a7"/>
              <w:rPr>
                <w:szCs w:val="28"/>
              </w:rPr>
            </w:pPr>
            <w:r w:rsidRPr="00572173">
              <w:rPr>
                <w:szCs w:val="28"/>
              </w:rPr>
              <w:t>125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286"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286" w:type="dxa"/>
            <w:gridSpan w:val="4"/>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286" w:type="dxa"/>
            <w:gridSpan w:val="4"/>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286"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286" w:type="dxa"/>
            <w:gridSpan w:val="4"/>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286"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286"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286"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286" w:type="dxa"/>
            <w:gridSpan w:val="4"/>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286"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286"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286"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286"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ДПар</w:t>
            </w:r>
          </w:p>
        </w:tc>
        <w:tc>
          <w:tcPr>
            <w:tcW w:w="4286"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основные</w:t>
            </w:r>
          </w:p>
        </w:tc>
        <w:tc>
          <w:tcPr>
            <w:tcW w:w="4286" w:type="dxa"/>
            <w:gridSpan w:val="4"/>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 второстепенные</w:t>
            </w:r>
          </w:p>
        </w:tc>
        <w:tc>
          <w:tcPr>
            <w:tcW w:w="4286" w:type="dxa"/>
            <w:gridSpan w:val="4"/>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основные</w:t>
            </w:r>
          </w:p>
        </w:tc>
        <w:tc>
          <w:tcPr>
            <w:tcW w:w="4286" w:type="dxa"/>
            <w:gridSpan w:val="4"/>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УПш второстепенные</w:t>
            </w:r>
          </w:p>
        </w:tc>
        <w:tc>
          <w:tcPr>
            <w:tcW w:w="4286" w:type="dxa"/>
            <w:gridSpan w:val="4"/>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ДВ</w:t>
            </w:r>
          </w:p>
        </w:tc>
        <w:tc>
          <w:tcPr>
            <w:tcW w:w="4286"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улиц и дорог в красных линиях, м</w:t>
            </w:r>
          </w:p>
        </w:tc>
        <w:tc>
          <w:tcPr>
            <w:tcW w:w="3827" w:type="dxa"/>
            <w:shd w:val="clear" w:color="auto" w:fill="auto"/>
          </w:tcPr>
          <w:p w:rsidR="00572173" w:rsidRPr="00572173" w:rsidRDefault="00572173" w:rsidP="00572173">
            <w:pPr>
              <w:pStyle w:val="a7"/>
              <w:rPr>
                <w:szCs w:val="28"/>
              </w:rPr>
            </w:pPr>
            <w:r w:rsidRPr="00572173">
              <w:rPr>
                <w:szCs w:val="28"/>
              </w:rPr>
              <w:t>ДСД</w:t>
            </w:r>
          </w:p>
        </w:tc>
        <w:tc>
          <w:tcPr>
            <w:tcW w:w="4286"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ДРД</w:t>
            </w:r>
          </w:p>
        </w:tc>
        <w:tc>
          <w:tcPr>
            <w:tcW w:w="4286" w:type="dxa"/>
            <w:gridSpan w:val="4"/>
            <w:shd w:val="clear" w:color="auto" w:fill="auto"/>
          </w:tcPr>
          <w:p w:rsidR="00572173" w:rsidRPr="00572173" w:rsidRDefault="00572173" w:rsidP="00572173">
            <w:pPr>
              <w:pStyle w:val="a7"/>
              <w:rPr>
                <w:szCs w:val="28"/>
              </w:rPr>
            </w:pPr>
            <w:r w:rsidRPr="00572173">
              <w:rPr>
                <w:szCs w:val="28"/>
              </w:rPr>
              <w:t>50-75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УНД</w:t>
            </w:r>
          </w:p>
        </w:tc>
        <w:tc>
          <w:tcPr>
            <w:tcW w:w="4286"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УРД</w:t>
            </w:r>
          </w:p>
        </w:tc>
        <w:tc>
          <w:tcPr>
            <w:tcW w:w="4286" w:type="dxa"/>
            <w:gridSpan w:val="4"/>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УТП</w:t>
            </w:r>
          </w:p>
        </w:tc>
        <w:tc>
          <w:tcPr>
            <w:tcW w:w="4286" w:type="dxa"/>
            <w:gridSpan w:val="4"/>
            <w:vMerge w:val="restart"/>
            <w:shd w:val="clear" w:color="auto" w:fill="auto"/>
          </w:tcPr>
          <w:p w:rsidR="00572173" w:rsidRPr="00572173" w:rsidRDefault="00572173" w:rsidP="00572173">
            <w:pPr>
              <w:pStyle w:val="a7"/>
              <w:rPr>
                <w:szCs w:val="28"/>
              </w:rPr>
            </w:pPr>
            <w:r w:rsidRPr="00572173">
              <w:rPr>
                <w:szCs w:val="28"/>
              </w:rPr>
              <w:t>40-80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УПТ</w:t>
            </w:r>
          </w:p>
        </w:tc>
        <w:tc>
          <w:tcPr>
            <w:tcW w:w="4286"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УЖ</w:t>
            </w:r>
          </w:p>
        </w:tc>
        <w:tc>
          <w:tcPr>
            <w:tcW w:w="4286" w:type="dxa"/>
            <w:gridSpan w:val="4"/>
            <w:vMerge w:val="restart"/>
            <w:shd w:val="clear" w:color="auto" w:fill="auto"/>
          </w:tcPr>
          <w:p w:rsidR="00572173" w:rsidRPr="00572173" w:rsidRDefault="00572173" w:rsidP="00572173">
            <w:pPr>
              <w:pStyle w:val="a7"/>
              <w:rPr>
                <w:szCs w:val="28"/>
              </w:rPr>
            </w:pPr>
            <w:r w:rsidRPr="00572173">
              <w:rPr>
                <w:szCs w:val="28"/>
              </w:rPr>
              <w:t>15-25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УПр</w:t>
            </w:r>
          </w:p>
        </w:tc>
        <w:tc>
          <w:tcPr>
            <w:tcW w:w="4286" w:type="dxa"/>
            <w:gridSpan w:val="4"/>
            <w:vMerge/>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краевых полос между проезжей частью и бортовым камнем (окаймляющими плит</w:t>
            </w:r>
            <w:r w:rsidRPr="00572173">
              <w:rPr>
                <w:szCs w:val="28"/>
              </w:rPr>
              <w:t>а</w:t>
            </w:r>
            <w:r w:rsidRPr="00572173">
              <w:rPr>
                <w:szCs w:val="28"/>
              </w:rPr>
              <w:t>ми или лотками) на магис</w:t>
            </w:r>
            <w:r w:rsidRPr="00572173">
              <w:rPr>
                <w:szCs w:val="28"/>
              </w:rPr>
              <w:t>т</w:t>
            </w:r>
            <w:r w:rsidRPr="00572173">
              <w:rPr>
                <w:szCs w:val="28"/>
              </w:rPr>
              <w:t>ральных улицах и дорогах, м</w:t>
            </w:r>
          </w:p>
        </w:tc>
        <w:tc>
          <w:tcPr>
            <w:tcW w:w="3827" w:type="dxa"/>
            <w:shd w:val="clear" w:color="auto" w:fill="auto"/>
          </w:tcPr>
          <w:p w:rsidR="00572173" w:rsidRPr="00572173" w:rsidRDefault="00572173" w:rsidP="00572173">
            <w:pPr>
              <w:pStyle w:val="a7"/>
              <w:rPr>
                <w:szCs w:val="28"/>
              </w:rPr>
            </w:pPr>
            <w:r w:rsidRPr="00572173">
              <w:rPr>
                <w:szCs w:val="28"/>
              </w:rPr>
              <w:t>дороги скоростного движения</w:t>
            </w:r>
          </w:p>
        </w:tc>
        <w:tc>
          <w:tcPr>
            <w:tcW w:w="4286"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непр</w:t>
            </w:r>
            <w:r w:rsidRPr="00572173">
              <w:rPr>
                <w:szCs w:val="28"/>
              </w:rPr>
              <w:t>е</w:t>
            </w:r>
            <w:r w:rsidRPr="00572173">
              <w:rPr>
                <w:szCs w:val="28"/>
              </w:rPr>
              <w:t>рывного движения</w:t>
            </w:r>
          </w:p>
        </w:tc>
        <w:tc>
          <w:tcPr>
            <w:tcW w:w="4286" w:type="dxa"/>
            <w:gridSpan w:val="4"/>
            <w:shd w:val="clear" w:color="auto" w:fill="auto"/>
          </w:tcPr>
          <w:p w:rsidR="00572173" w:rsidRPr="00572173" w:rsidRDefault="00572173" w:rsidP="00572173">
            <w:pPr>
              <w:pStyle w:val="a7"/>
              <w:rPr>
                <w:szCs w:val="28"/>
              </w:rPr>
            </w:pPr>
            <w:r w:rsidRPr="00572173">
              <w:rPr>
                <w:szCs w:val="28"/>
              </w:rPr>
              <w:t>0,75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райо</w:t>
            </w:r>
            <w:r w:rsidRPr="00572173">
              <w:rPr>
                <w:szCs w:val="28"/>
              </w:rPr>
              <w:t>н</w:t>
            </w:r>
            <w:r w:rsidRPr="00572173">
              <w:rPr>
                <w:szCs w:val="28"/>
              </w:rPr>
              <w:t>ного значения регулируемого движения</w:t>
            </w:r>
          </w:p>
        </w:tc>
        <w:tc>
          <w:tcPr>
            <w:tcW w:w="4286" w:type="dxa"/>
            <w:gridSpan w:val="4"/>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В стесненных условиях и при реконструкции краевые полосы допускается устраивать только на дорогах скоростного и магис</w:t>
            </w:r>
            <w:r w:rsidRPr="00572173">
              <w:rPr>
                <w:szCs w:val="28"/>
              </w:rPr>
              <w:t>т</w:t>
            </w:r>
            <w:r w:rsidRPr="00572173">
              <w:rPr>
                <w:szCs w:val="28"/>
              </w:rPr>
              <w:t>ральных улицах непрерывного движения шириной соответстве</w:t>
            </w:r>
            <w:r w:rsidRPr="00572173">
              <w:rPr>
                <w:szCs w:val="28"/>
              </w:rPr>
              <w:t>н</w:t>
            </w:r>
            <w:r w:rsidRPr="00572173">
              <w:rPr>
                <w:szCs w:val="28"/>
              </w:rPr>
              <w:t>но 0,75 м и 0,5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 xml:space="preserve">Радиус закругления проезжей </w:t>
            </w:r>
            <w:r w:rsidRPr="00572173">
              <w:rPr>
                <w:szCs w:val="28"/>
              </w:rPr>
              <w:lastRenderedPageBreak/>
              <w:t>части улиц и дорог, м</w:t>
            </w:r>
          </w:p>
        </w:tc>
        <w:tc>
          <w:tcPr>
            <w:tcW w:w="3827" w:type="dxa"/>
            <w:vMerge w:val="restart"/>
            <w:shd w:val="clear" w:color="auto" w:fill="auto"/>
          </w:tcPr>
          <w:p w:rsidR="00572173" w:rsidRPr="00572173" w:rsidRDefault="00572173" w:rsidP="00572173">
            <w:pPr>
              <w:pStyle w:val="a7"/>
              <w:rPr>
                <w:szCs w:val="28"/>
              </w:rPr>
            </w:pPr>
            <w:r w:rsidRPr="00572173">
              <w:rPr>
                <w:szCs w:val="28"/>
              </w:rPr>
              <w:lastRenderedPageBreak/>
              <w:t>Категория улиц</w:t>
            </w:r>
          </w:p>
        </w:tc>
        <w:tc>
          <w:tcPr>
            <w:tcW w:w="4286" w:type="dxa"/>
            <w:gridSpan w:val="4"/>
            <w:shd w:val="clear" w:color="auto" w:fill="auto"/>
          </w:tcPr>
          <w:p w:rsidR="00572173" w:rsidRPr="00572173" w:rsidRDefault="00572173" w:rsidP="00572173">
            <w:pPr>
              <w:pStyle w:val="a7"/>
              <w:rPr>
                <w:szCs w:val="28"/>
              </w:rPr>
            </w:pPr>
            <w:r w:rsidRPr="00572173">
              <w:rPr>
                <w:szCs w:val="28"/>
              </w:rPr>
              <w:t xml:space="preserve">Радиус закругления проезжей </w:t>
            </w:r>
            <w:r w:rsidRPr="00572173">
              <w:rPr>
                <w:szCs w:val="28"/>
              </w:rPr>
              <w:lastRenderedPageBreak/>
              <w:t>части,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vMerge/>
            <w:shd w:val="clear" w:color="auto" w:fill="auto"/>
          </w:tcPr>
          <w:p w:rsidR="00572173" w:rsidRPr="00572173" w:rsidRDefault="00572173" w:rsidP="00572173">
            <w:pPr>
              <w:pStyle w:val="a7"/>
              <w:rPr>
                <w:szCs w:val="28"/>
              </w:rPr>
            </w:pPr>
          </w:p>
        </w:tc>
        <w:tc>
          <w:tcPr>
            <w:tcW w:w="1701" w:type="dxa"/>
            <w:gridSpan w:val="3"/>
            <w:shd w:val="clear" w:color="auto" w:fill="auto"/>
          </w:tcPr>
          <w:p w:rsidR="00572173" w:rsidRPr="00572173" w:rsidRDefault="00572173" w:rsidP="00572173">
            <w:pPr>
              <w:pStyle w:val="a7"/>
              <w:rPr>
                <w:szCs w:val="28"/>
              </w:rPr>
            </w:pPr>
            <w:r w:rsidRPr="00572173">
              <w:rPr>
                <w:szCs w:val="28"/>
              </w:rPr>
              <w:t>при новом строител</w:t>
            </w:r>
            <w:r w:rsidRPr="00572173">
              <w:rPr>
                <w:szCs w:val="28"/>
              </w:rPr>
              <w:t>ь</w:t>
            </w:r>
            <w:r w:rsidRPr="00572173">
              <w:rPr>
                <w:szCs w:val="28"/>
              </w:rPr>
              <w:t>стве</w:t>
            </w:r>
          </w:p>
        </w:tc>
        <w:tc>
          <w:tcPr>
            <w:tcW w:w="2585" w:type="dxa"/>
            <w:shd w:val="clear" w:color="auto" w:fill="auto"/>
          </w:tcPr>
          <w:p w:rsidR="00572173" w:rsidRPr="00572173" w:rsidRDefault="00572173" w:rsidP="00572173">
            <w:pPr>
              <w:pStyle w:val="a7"/>
              <w:rPr>
                <w:szCs w:val="28"/>
              </w:rPr>
            </w:pPr>
            <w:r w:rsidRPr="00572173">
              <w:rPr>
                <w:szCs w:val="28"/>
              </w:rPr>
              <w:t>в условиях реко</w:t>
            </w:r>
            <w:r w:rsidRPr="00572173">
              <w:rPr>
                <w:szCs w:val="28"/>
              </w:rPr>
              <w:t>н</w:t>
            </w:r>
            <w:r w:rsidRPr="00572173">
              <w:rPr>
                <w:szCs w:val="28"/>
              </w:rPr>
              <w:t>струкции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магистральные улицы и д</w:t>
            </w:r>
            <w:r w:rsidRPr="00572173">
              <w:rPr>
                <w:szCs w:val="28"/>
              </w:rPr>
              <w:t>о</w:t>
            </w:r>
            <w:r w:rsidRPr="00572173">
              <w:rPr>
                <w:szCs w:val="28"/>
              </w:rPr>
              <w:t>роги</w:t>
            </w:r>
          </w:p>
        </w:tc>
        <w:tc>
          <w:tcPr>
            <w:tcW w:w="1701" w:type="dxa"/>
            <w:gridSpan w:val="3"/>
            <w:shd w:val="clear" w:color="auto" w:fill="auto"/>
          </w:tcPr>
          <w:p w:rsidR="00572173" w:rsidRPr="00572173" w:rsidRDefault="00572173" w:rsidP="00572173">
            <w:pPr>
              <w:pStyle w:val="a7"/>
              <w:rPr>
                <w:szCs w:val="28"/>
              </w:rPr>
            </w:pPr>
            <w:r w:rsidRPr="00572173">
              <w:rPr>
                <w:szCs w:val="28"/>
              </w:rPr>
              <w:t>10</w:t>
            </w:r>
          </w:p>
        </w:tc>
        <w:tc>
          <w:tcPr>
            <w:tcW w:w="2585"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улицы местного значения</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2585" w:type="dxa"/>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3827" w:type="dxa"/>
            <w:shd w:val="clear" w:color="auto" w:fill="auto"/>
          </w:tcPr>
          <w:p w:rsidR="00572173" w:rsidRPr="00572173" w:rsidRDefault="00572173" w:rsidP="00572173">
            <w:pPr>
              <w:pStyle w:val="a7"/>
              <w:rPr>
                <w:szCs w:val="28"/>
              </w:rPr>
            </w:pPr>
            <w:r w:rsidRPr="00572173">
              <w:rPr>
                <w:szCs w:val="28"/>
              </w:rPr>
              <w:t>проезды</w:t>
            </w:r>
          </w:p>
        </w:tc>
        <w:tc>
          <w:tcPr>
            <w:tcW w:w="1701" w:type="dxa"/>
            <w:gridSpan w:val="3"/>
            <w:shd w:val="clear" w:color="auto" w:fill="auto"/>
          </w:tcPr>
          <w:p w:rsidR="00572173" w:rsidRPr="00572173" w:rsidRDefault="00572173" w:rsidP="00572173">
            <w:pPr>
              <w:pStyle w:val="a7"/>
              <w:rPr>
                <w:szCs w:val="28"/>
              </w:rPr>
            </w:pPr>
            <w:r w:rsidRPr="00572173">
              <w:rPr>
                <w:szCs w:val="28"/>
              </w:rPr>
              <w:t>8</w:t>
            </w:r>
          </w:p>
        </w:tc>
        <w:tc>
          <w:tcPr>
            <w:tcW w:w="2585" w:type="dxa"/>
            <w:shd w:val="clear" w:color="auto" w:fill="auto"/>
          </w:tcPr>
          <w:p w:rsidR="00572173" w:rsidRPr="00572173" w:rsidRDefault="00572173" w:rsidP="00572173">
            <w:pPr>
              <w:pStyle w:val="a7"/>
              <w:rPr>
                <w:szCs w:val="28"/>
              </w:rPr>
            </w:pPr>
            <w:r w:rsidRPr="00572173">
              <w:rPr>
                <w:szCs w:val="28"/>
              </w:rPr>
              <w:t>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Ширина боковых проездов, м</w:t>
            </w: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без устройства специальных полос для стоянки автомоб</w:t>
            </w:r>
            <w:r w:rsidRPr="00572173">
              <w:rPr>
                <w:szCs w:val="28"/>
              </w:rPr>
              <w:t>и</w:t>
            </w:r>
            <w:r w:rsidRPr="00572173">
              <w:rPr>
                <w:szCs w:val="28"/>
              </w:rPr>
              <w:t>лей</w:t>
            </w:r>
          </w:p>
        </w:tc>
        <w:tc>
          <w:tcPr>
            <w:tcW w:w="2585" w:type="dxa"/>
            <w:shd w:val="clear" w:color="auto" w:fill="auto"/>
          </w:tcPr>
          <w:p w:rsidR="00572173" w:rsidRPr="00572173" w:rsidRDefault="00572173" w:rsidP="00572173">
            <w:pPr>
              <w:pStyle w:val="a7"/>
              <w:rPr>
                <w:szCs w:val="28"/>
              </w:rPr>
            </w:pPr>
            <w:r w:rsidRPr="00572173">
              <w:rPr>
                <w:szCs w:val="28"/>
              </w:rPr>
              <w:t>не менее 7</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одном напра</w:t>
            </w:r>
            <w:r w:rsidRPr="00572173">
              <w:rPr>
                <w:szCs w:val="28"/>
              </w:rPr>
              <w:t>в</w:t>
            </w:r>
            <w:r w:rsidRPr="00572173">
              <w:rPr>
                <w:szCs w:val="28"/>
              </w:rPr>
              <w:t>лении</w:t>
            </w:r>
          </w:p>
        </w:tc>
        <w:tc>
          <w:tcPr>
            <w:tcW w:w="2585"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528" w:type="dxa"/>
            <w:gridSpan w:val="4"/>
            <w:shd w:val="clear" w:color="auto" w:fill="auto"/>
          </w:tcPr>
          <w:p w:rsidR="00572173" w:rsidRPr="00572173" w:rsidRDefault="00572173" w:rsidP="00572173">
            <w:pPr>
              <w:pStyle w:val="a7"/>
              <w:rPr>
                <w:szCs w:val="28"/>
              </w:rPr>
            </w:pPr>
            <w:r w:rsidRPr="00572173">
              <w:rPr>
                <w:szCs w:val="28"/>
              </w:rPr>
              <w:t>при движении транспорта и организации по местному проезду движения общественного пассажирского транспорта в двух напра</w:t>
            </w:r>
            <w:r w:rsidRPr="00572173">
              <w:rPr>
                <w:szCs w:val="28"/>
              </w:rPr>
              <w:t>в</w:t>
            </w:r>
            <w:r w:rsidRPr="00572173">
              <w:rPr>
                <w:szCs w:val="28"/>
              </w:rPr>
              <w:t>лениях</w:t>
            </w:r>
          </w:p>
        </w:tc>
        <w:tc>
          <w:tcPr>
            <w:tcW w:w="2585" w:type="dxa"/>
            <w:shd w:val="clear" w:color="auto" w:fill="auto"/>
          </w:tcPr>
          <w:p w:rsidR="00572173" w:rsidRPr="00572173" w:rsidRDefault="00572173" w:rsidP="00572173">
            <w:pPr>
              <w:pStyle w:val="a7"/>
              <w:rPr>
                <w:szCs w:val="28"/>
              </w:rPr>
            </w:pPr>
            <w:r w:rsidRPr="00572173">
              <w:rPr>
                <w:szCs w:val="28"/>
              </w:rPr>
              <w:t>10,5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до примыканий п</w:t>
            </w:r>
            <w:r w:rsidRPr="00572173">
              <w:rPr>
                <w:szCs w:val="28"/>
              </w:rPr>
              <w:t>е</w:t>
            </w:r>
            <w:r w:rsidRPr="00572173">
              <w:rPr>
                <w:szCs w:val="28"/>
              </w:rPr>
              <w:t>шеходно-транспортных улиц, улиц и дорог местного знач</w:t>
            </w:r>
            <w:r w:rsidRPr="00572173">
              <w:rPr>
                <w:szCs w:val="28"/>
              </w:rPr>
              <w:t>е</w:t>
            </w:r>
            <w:r w:rsidRPr="00572173">
              <w:rPr>
                <w:szCs w:val="28"/>
              </w:rPr>
              <w:t>ния, проездов к другим магис</w:t>
            </w:r>
            <w:r w:rsidRPr="00572173">
              <w:rPr>
                <w:szCs w:val="28"/>
              </w:rPr>
              <w:t>т</w:t>
            </w:r>
            <w:r w:rsidRPr="00572173">
              <w:rPr>
                <w:szCs w:val="28"/>
              </w:rPr>
              <w:t>ральным улицам и дорогам р</w:t>
            </w:r>
            <w:r w:rsidRPr="00572173">
              <w:rPr>
                <w:szCs w:val="28"/>
              </w:rPr>
              <w:t>е</w:t>
            </w:r>
            <w:r w:rsidRPr="00572173">
              <w:rPr>
                <w:szCs w:val="28"/>
              </w:rPr>
              <w:t>гулируемого движения, м</w:t>
            </w:r>
          </w:p>
        </w:tc>
        <w:tc>
          <w:tcPr>
            <w:tcW w:w="8113" w:type="dxa"/>
            <w:gridSpan w:val="5"/>
            <w:shd w:val="clear" w:color="auto" w:fill="auto"/>
          </w:tcPr>
          <w:p w:rsidR="00572173" w:rsidRPr="00572173" w:rsidRDefault="00572173" w:rsidP="00572173">
            <w:pPr>
              <w:pStyle w:val="a7"/>
              <w:rPr>
                <w:szCs w:val="28"/>
              </w:rPr>
            </w:pPr>
            <w:r w:rsidRPr="00572173">
              <w:rPr>
                <w:szCs w:val="28"/>
              </w:rPr>
              <w:t>не менее 50 от конца кривой радиуса закругления на ближайшем пересечении и не менее 150 друг от друга</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края основной проезжей части магистральных дорог до линии регулирования жилой застройки, м</w:t>
            </w:r>
          </w:p>
        </w:tc>
        <w:tc>
          <w:tcPr>
            <w:tcW w:w="8113" w:type="dxa"/>
            <w:gridSpan w:val="5"/>
            <w:shd w:val="clear" w:color="auto" w:fill="auto"/>
          </w:tcPr>
          <w:p w:rsidR="00572173" w:rsidRPr="00572173" w:rsidRDefault="00572173" w:rsidP="00572173">
            <w:pPr>
              <w:pStyle w:val="a7"/>
              <w:rPr>
                <w:szCs w:val="28"/>
              </w:rPr>
            </w:pPr>
            <w:r w:rsidRPr="00572173">
              <w:rPr>
                <w:szCs w:val="28"/>
              </w:rPr>
              <w:t>не менее 50, при условии применения шумозащитных устройств – не менее 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Расстояния от края основной проезжей части магистральных дорог до объектов культурного наследия и их территорий, м</w:t>
            </w:r>
          </w:p>
        </w:tc>
        <w:tc>
          <w:tcPr>
            <w:tcW w:w="8113" w:type="dxa"/>
            <w:gridSpan w:val="5"/>
            <w:shd w:val="clear" w:color="auto" w:fill="auto"/>
          </w:tcPr>
          <w:p w:rsidR="00572173" w:rsidRPr="00572173" w:rsidRDefault="00572173" w:rsidP="00572173">
            <w:pPr>
              <w:pStyle w:val="a7"/>
              <w:rPr>
                <w:b/>
                <w:szCs w:val="28"/>
              </w:rPr>
            </w:pPr>
            <w:r w:rsidRPr="00572173">
              <w:rPr>
                <w:szCs w:val="28"/>
              </w:rPr>
              <w:t>в условиях сложного рельефа – не менее 100, на плоском рельефе –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края основной проезжей части улиц, местных или боковых проездов до линии застройки, м</w:t>
            </w:r>
          </w:p>
        </w:tc>
        <w:tc>
          <w:tcPr>
            <w:tcW w:w="8113" w:type="dxa"/>
            <w:gridSpan w:val="5"/>
            <w:shd w:val="clear" w:color="auto" w:fill="auto"/>
          </w:tcPr>
          <w:p w:rsidR="00572173" w:rsidRPr="00572173" w:rsidRDefault="00572173" w:rsidP="00572173">
            <w:pPr>
              <w:pStyle w:val="a7"/>
              <w:rPr>
                <w:szCs w:val="28"/>
              </w:rPr>
            </w:pPr>
            <w:r w:rsidRPr="00572173">
              <w:rPr>
                <w:szCs w:val="28"/>
              </w:rPr>
              <w:t>не более 25, в случаях превышения указанного расстояния след</w:t>
            </w:r>
            <w:r w:rsidRPr="00572173">
              <w:rPr>
                <w:szCs w:val="28"/>
              </w:rPr>
              <w:t>у</w:t>
            </w:r>
            <w:r w:rsidRPr="00572173">
              <w:rPr>
                <w:szCs w:val="28"/>
              </w:rPr>
              <w:t>ет предусматривать на расстоянии не ближе 5 м от линии з</w:t>
            </w:r>
            <w:r w:rsidRPr="00572173">
              <w:rPr>
                <w:szCs w:val="28"/>
              </w:rPr>
              <w:t>а</w:t>
            </w:r>
            <w:r w:rsidRPr="00572173">
              <w:rPr>
                <w:szCs w:val="28"/>
              </w:rPr>
              <w:t>стройки полосу шириной 6 м, пригодную для проезда пожарных машин</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Расстояние до въездов и вые</w:t>
            </w:r>
            <w:r w:rsidRPr="00572173">
              <w:rPr>
                <w:szCs w:val="28"/>
              </w:rPr>
              <w:t>з</w:t>
            </w:r>
            <w:r w:rsidRPr="00572173">
              <w:rPr>
                <w:szCs w:val="28"/>
              </w:rPr>
              <w:t>дов на территории кварталов и микрорайонов, иных прил</w:t>
            </w:r>
            <w:r w:rsidRPr="00572173">
              <w:rPr>
                <w:szCs w:val="28"/>
              </w:rPr>
              <w:t>е</w:t>
            </w:r>
            <w:r w:rsidRPr="00572173">
              <w:rPr>
                <w:szCs w:val="28"/>
              </w:rPr>
              <w:t>гающих территорий, м</w:t>
            </w:r>
          </w:p>
        </w:tc>
        <w:tc>
          <w:tcPr>
            <w:tcW w:w="5449" w:type="dxa"/>
            <w:gridSpan w:val="3"/>
            <w:shd w:val="clear" w:color="auto" w:fill="auto"/>
          </w:tcPr>
          <w:p w:rsidR="00572173" w:rsidRPr="00572173" w:rsidRDefault="00572173" w:rsidP="00572173">
            <w:pPr>
              <w:pStyle w:val="a7"/>
              <w:rPr>
                <w:szCs w:val="28"/>
              </w:rPr>
            </w:pPr>
            <w:r w:rsidRPr="00572173">
              <w:rPr>
                <w:szCs w:val="28"/>
              </w:rPr>
              <w:t>от границы пересечений улиц, дорог и пр</w:t>
            </w:r>
            <w:r w:rsidRPr="00572173">
              <w:rPr>
                <w:szCs w:val="28"/>
              </w:rPr>
              <w:t>о</w:t>
            </w:r>
            <w:r w:rsidRPr="00572173">
              <w:rPr>
                <w:szCs w:val="28"/>
              </w:rPr>
              <w:t>ездов местного значения (от стоп-линии)</w:t>
            </w:r>
          </w:p>
        </w:tc>
        <w:tc>
          <w:tcPr>
            <w:tcW w:w="2664" w:type="dxa"/>
            <w:gridSpan w:val="2"/>
            <w:shd w:val="clear" w:color="auto" w:fill="auto"/>
          </w:tcPr>
          <w:p w:rsidR="00572173" w:rsidRPr="00572173" w:rsidRDefault="00572173" w:rsidP="00572173">
            <w:pPr>
              <w:pStyle w:val="a7"/>
              <w:rPr>
                <w:szCs w:val="28"/>
              </w:rPr>
            </w:pPr>
            <w:r w:rsidRPr="00572173">
              <w:rPr>
                <w:szCs w:val="28"/>
              </w:rPr>
              <w:t>не менее 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отсутствии островка без</w:t>
            </w:r>
            <w:r w:rsidRPr="00572173">
              <w:rPr>
                <w:szCs w:val="28"/>
              </w:rPr>
              <w:t>о</w:t>
            </w:r>
            <w:r w:rsidRPr="00572173">
              <w:rPr>
                <w:szCs w:val="28"/>
              </w:rPr>
              <w:t>пасности</w:t>
            </w:r>
          </w:p>
        </w:tc>
        <w:tc>
          <w:tcPr>
            <w:tcW w:w="2664" w:type="dxa"/>
            <w:gridSpan w:val="2"/>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от остановочного пункта общественного транспорта при поднятом над уровнем проезжей части островком безопасности</w:t>
            </w:r>
          </w:p>
        </w:tc>
        <w:tc>
          <w:tcPr>
            <w:tcW w:w="2664" w:type="dxa"/>
            <w:gridSpan w:val="2"/>
            <w:shd w:val="clear" w:color="auto" w:fill="auto"/>
          </w:tcPr>
          <w:p w:rsidR="00572173" w:rsidRPr="00572173" w:rsidRDefault="00572173" w:rsidP="00572173">
            <w:pPr>
              <w:pStyle w:val="a7"/>
              <w:rPr>
                <w:szCs w:val="28"/>
              </w:rPr>
            </w:pPr>
            <w:r w:rsidRPr="00572173">
              <w:rPr>
                <w:szCs w:val="28"/>
              </w:rPr>
              <w:t>не менее 20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Тупиковые проезды следует принимать протяженностью не б</w:t>
            </w:r>
            <w:r w:rsidRPr="00572173">
              <w:rPr>
                <w:szCs w:val="28"/>
              </w:rPr>
              <w:t>о</w:t>
            </w:r>
            <w:r w:rsidRPr="00572173">
              <w:rPr>
                <w:szCs w:val="28"/>
              </w:rPr>
              <w:t>лее 150 метров. В конце проезжих частей тупиковых улиц и д</w:t>
            </w:r>
            <w:r w:rsidRPr="00572173">
              <w:rPr>
                <w:szCs w:val="28"/>
              </w:rPr>
              <w:t>о</w:t>
            </w:r>
            <w:r w:rsidRPr="00572173">
              <w:rPr>
                <w:szCs w:val="28"/>
              </w:rPr>
              <w:t>рог следует устраивать площадки с островками диаметром не менее 16 м для разворота автомобилей и не менее 30 м при орг</w:t>
            </w:r>
            <w:r w:rsidRPr="00572173">
              <w:rPr>
                <w:szCs w:val="28"/>
              </w:rPr>
              <w:t>а</w:t>
            </w:r>
            <w:r w:rsidRPr="00572173">
              <w:rPr>
                <w:szCs w:val="28"/>
              </w:rPr>
              <w:t>низации конечного пункта для разворота средств общественного пассажирского транспорта. Использование поворотных площ</w:t>
            </w:r>
            <w:r w:rsidRPr="00572173">
              <w:rPr>
                <w:szCs w:val="28"/>
              </w:rPr>
              <w:t>а</w:t>
            </w:r>
            <w:r w:rsidRPr="00572173">
              <w:rPr>
                <w:szCs w:val="28"/>
              </w:rPr>
              <w:t>док для стоянки автомобилей не допускается</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пешеходными переходами, м</w:t>
            </w: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регулируемого движения в пределах застроенной террит</w:t>
            </w:r>
            <w:r w:rsidRPr="00572173">
              <w:rPr>
                <w:szCs w:val="28"/>
              </w:rPr>
              <w:t>о</w:t>
            </w:r>
            <w:r w:rsidRPr="00572173">
              <w:rPr>
                <w:szCs w:val="28"/>
              </w:rPr>
              <w:t>рии</w:t>
            </w:r>
          </w:p>
        </w:tc>
        <w:tc>
          <w:tcPr>
            <w:tcW w:w="2664" w:type="dxa"/>
            <w:gridSpan w:val="2"/>
            <w:shd w:val="clear" w:color="auto" w:fill="auto"/>
          </w:tcPr>
          <w:p w:rsidR="00572173" w:rsidRPr="00572173" w:rsidRDefault="00572173" w:rsidP="00572173">
            <w:pPr>
              <w:pStyle w:val="a7"/>
              <w:rPr>
                <w:szCs w:val="28"/>
              </w:rPr>
            </w:pPr>
            <w:r w:rsidRPr="00572173">
              <w:rPr>
                <w:szCs w:val="28"/>
              </w:rPr>
              <w:t>300 м в одном уровне</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r w:rsidRPr="00572173">
              <w:rPr>
                <w:szCs w:val="28"/>
              </w:rPr>
              <w:t>на магистральных дорогах скоростного движения</w:t>
            </w:r>
          </w:p>
        </w:tc>
        <w:tc>
          <w:tcPr>
            <w:tcW w:w="2664" w:type="dxa"/>
            <w:gridSpan w:val="2"/>
            <w:shd w:val="clear" w:color="auto" w:fill="auto"/>
          </w:tcPr>
          <w:p w:rsidR="00572173" w:rsidRPr="00572173" w:rsidRDefault="00572173" w:rsidP="00572173">
            <w:pPr>
              <w:pStyle w:val="a7"/>
              <w:rPr>
                <w:szCs w:val="28"/>
              </w:rPr>
            </w:pPr>
            <w:r w:rsidRPr="00572173">
              <w:rPr>
                <w:szCs w:val="28"/>
              </w:rPr>
              <w:t>800 м в двух уро</w:t>
            </w:r>
            <w:r w:rsidRPr="00572173">
              <w:rPr>
                <w:szCs w:val="28"/>
              </w:rPr>
              <w:t>в</w:t>
            </w:r>
            <w:r w:rsidRPr="00572173">
              <w:rPr>
                <w:szCs w:val="28"/>
              </w:rPr>
              <w:t>нях</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5449" w:type="dxa"/>
            <w:gridSpan w:val="3"/>
            <w:shd w:val="clear" w:color="auto" w:fill="auto"/>
          </w:tcPr>
          <w:p w:rsidR="00572173" w:rsidRPr="00572173" w:rsidRDefault="00572173" w:rsidP="00572173">
            <w:pPr>
              <w:pStyle w:val="a7"/>
              <w:rPr>
                <w:szCs w:val="28"/>
              </w:rPr>
            </w:pPr>
          </w:p>
        </w:tc>
        <w:tc>
          <w:tcPr>
            <w:tcW w:w="2664" w:type="dxa"/>
            <w:gridSpan w:val="2"/>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224" w:type="dxa"/>
            <w:gridSpan w:val="6"/>
            <w:shd w:val="clear" w:color="auto" w:fill="auto"/>
          </w:tcPr>
          <w:p w:rsidR="00572173" w:rsidRPr="00572173" w:rsidRDefault="00572173" w:rsidP="00572173">
            <w:pPr>
              <w:pStyle w:val="a7"/>
              <w:rPr>
                <w:szCs w:val="28"/>
              </w:rPr>
            </w:pPr>
            <w:r w:rsidRPr="00572173">
              <w:rPr>
                <w:szCs w:val="28"/>
              </w:rPr>
              <w:t>Категории и параметры автомобильных дорог общей сети</w:t>
            </w:r>
          </w:p>
        </w:tc>
      </w:tr>
      <w:tr w:rsidR="00572173" w:rsidRPr="00572173" w:rsidTr="00572173">
        <w:trPr>
          <w:trHeight w:val="41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80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342"/>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lang w:val="en-US"/>
              </w:rPr>
            </w:pPr>
          </w:p>
        </w:tc>
        <w:tc>
          <w:tcPr>
            <w:tcW w:w="4111" w:type="dxa"/>
            <w:vMerge w:val="restart"/>
            <w:shd w:val="clear" w:color="auto" w:fill="auto"/>
          </w:tcPr>
          <w:p w:rsidR="00572173" w:rsidRPr="00572173" w:rsidRDefault="00572173" w:rsidP="00572173">
            <w:pPr>
              <w:pStyle w:val="a7"/>
              <w:rPr>
                <w:szCs w:val="28"/>
              </w:rPr>
            </w:pPr>
            <w:r w:rsidRPr="00572173">
              <w:rPr>
                <w:szCs w:val="28"/>
              </w:rPr>
              <w:t>Число полос движения</w:t>
            </w:r>
          </w:p>
        </w:tc>
        <w:tc>
          <w:tcPr>
            <w:tcW w:w="8113" w:type="dxa"/>
            <w:gridSpan w:val="5"/>
            <w:shd w:val="clear" w:color="auto" w:fill="auto"/>
          </w:tcPr>
          <w:p w:rsidR="00572173" w:rsidRPr="00572173" w:rsidRDefault="00572173" w:rsidP="00572173">
            <w:pPr>
              <w:pStyle w:val="a7"/>
              <w:rPr>
                <w:szCs w:val="28"/>
                <w:lang w:val="en-US"/>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347"/>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полосы движения, м</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349"/>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Ширина обочины, м</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1,75</w:t>
            </w:r>
          </w:p>
        </w:tc>
      </w:tr>
      <w:tr w:rsidR="00572173" w:rsidRPr="00572173" w:rsidTr="00572173">
        <w:trPr>
          <w:trHeight w:val="32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Наименьший радиус кривых в плане, м</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353"/>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Наибольший продольный у</w:t>
            </w:r>
            <w:r w:rsidRPr="00572173">
              <w:rPr>
                <w:szCs w:val="28"/>
              </w:rPr>
              <w:t>к</w:t>
            </w:r>
            <w:r w:rsidRPr="00572173">
              <w:rPr>
                <w:szCs w:val="28"/>
              </w:rPr>
              <w:t>лон, °/00</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70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r w:rsidRPr="00572173">
              <w:rPr>
                <w:szCs w:val="28"/>
              </w:rPr>
              <w:t xml:space="preserve">***На участках дорог категории V с уклонами более 60°/00 в местах с неблагоприятными гидрологическими условиями и с </w:t>
            </w:r>
            <w:r w:rsidRPr="00572173">
              <w:rPr>
                <w:szCs w:val="28"/>
              </w:rPr>
              <w:lastRenderedPageBreak/>
              <w:t>легкоразмываемыми грунтами, с уменьшенной шириной обочин предусматривают устройство разъездов. Расстояния между раз</w:t>
            </w:r>
            <w:r w:rsidRPr="00572173">
              <w:rPr>
                <w:szCs w:val="28"/>
              </w:rPr>
              <w:t>ъ</w:t>
            </w:r>
            <w:r w:rsidRPr="00572173">
              <w:rPr>
                <w:szCs w:val="28"/>
              </w:rPr>
              <w:t>ездами принимают равными расстояниям видимости встречного автомобиля, но не более 1 км. Ширину земляного полотна и пр</w:t>
            </w:r>
            <w:r w:rsidRPr="00572173">
              <w:rPr>
                <w:szCs w:val="28"/>
              </w:rPr>
              <w:t>о</w:t>
            </w:r>
            <w:r w:rsidRPr="00572173">
              <w:rPr>
                <w:szCs w:val="28"/>
              </w:rPr>
              <w:t>езжей части на разъездах принимают по нормам дорог категории IV, а наименьшую длину разъезда – 30 м. Переход от однополо</w:t>
            </w:r>
            <w:r w:rsidRPr="00572173">
              <w:rPr>
                <w:szCs w:val="28"/>
              </w:rPr>
              <w:t>с</w:t>
            </w:r>
            <w:r w:rsidRPr="00572173">
              <w:rPr>
                <w:szCs w:val="28"/>
              </w:rPr>
              <w:t>ной проезжей части к двухполосной осуществляют на протяж</w:t>
            </w:r>
            <w:r w:rsidRPr="00572173">
              <w:rPr>
                <w:szCs w:val="28"/>
              </w:rPr>
              <w:t>е</w:t>
            </w:r>
            <w:r w:rsidRPr="00572173">
              <w:rPr>
                <w:szCs w:val="28"/>
              </w:rPr>
              <w:t>нии 10 м</w:t>
            </w:r>
          </w:p>
        </w:tc>
      </w:tr>
      <w:tr w:rsidR="00572173" w:rsidRPr="00572173" w:rsidTr="00572173">
        <w:trPr>
          <w:trHeight w:val="268"/>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Общая площадь полосы отвода под автомобильную дорогу, га/км</w:t>
            </w: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III</w:t>
            </w:r>
          </w:p>
        </w:tc>
        <w:tc>
          <w:tcPr>
            <w:tcW w:w="4002" w:type="dxa"/>
            <w:gridSpan w:val="3"/>
            <w:shd w:val="clear" w:color="auto" w:fill="auto"/>
          </w:tcPr>
          <w:p w:rsidR="00572173" w:rsidRPr="00572173" w:rsidRDefault="00572173" w:rsidP="00572173">
            <w:pPr>
              <w:pStyle w:val="a7"/>
              <w:rPr>
                <w:szCs w:val="28"/>
              </w:rPr>
            </w:pPr>
            <w:r w:rsidRPr="00572173">
              <w:rPr>
                <w:szCs w:val="28"/>
              </w:rPr>
              <w:t>4,6</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IV</w:t>
            </w:r>
          </w:p>
        </w:tc>
        <w:tc>
          <w:tcPr>
            <w:tcW w:w="4002"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категория V</w:t>
            </w:r>
          </w:p>
        </w:tc>
        <w:tc>
          <w:tcPr>
            <w:tcW w:w="4002" w:type="dxa"/>
            <w:gridSpan w:val="3"/>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допустимая обе</w:t>
            </w:r>
            <w:r w:rsidRPr="00572173">
              <w:rPr>
                <w:szCs w:val="28"/>
              </w:rPr>
              <w:t>с</w:t>
            </w:r>
            <w:r w:rsidRPr="00572173">
              <w:rPr>
                <w:szCs w:val="28"/>
              </w:rPr>
              <w:t>печенность подъездами до гр</w:t>
            </w:r>
            <w:r w:rsidRPr="00572173">
              <w:rPr>
                <w:szCs w:val="28"/>
              </w:rPr>
              <w:t>а</w:t>
            </w:r>
            <w:r w:rsidRPr="00572173">
              <w:rPr>
                <w:szCs w:val="28"/>
              </w:rPr>
              <w:t>ницы земельных участков</w:t>
            </w:r>
          </w:p>
        </w:tc>
        <w:tc>
          <w:tcPr>
            <w:tcW w:w="8113" w:type="dxa"/>
            <w:gridSpan w:val="5"/>
            <w:shd w:val="clear" w:color="auto" w:fill="auto"/>
          </w:tcPr>
          <w:p w:rsidR="00572173" w:rsidRPr="00572173" w:rsidRDefault="00572173" w:rsidP="00572173">
            <w:pPr>
              <w:pStyle w:val="a7"/>
              <w:rPr>
                <w:szCs w:val="28"/>
              </w:rPr>
            </w:pPr>
            <w:r w:rsidRPr="00572173">
              <w:rPr>
                <w:szCs w:val="28"/>
              </w:rPr>
              <w:t>улицы и дороги местного значения, автомобильная дорога IV к</w:t>
            </w:r>
            <w:r w:rsidRPr="00572173">
              <w:rPr>
                <w:szCs w:val="28"/>
              </w:rPr>
              <w:t>а</w:t>
            </w:r>
            <w:r w:rsidRPr="00572173">
              <w:rPr>
                <w:szCs w:val="28"/>
              </w:rPr>
              <w:t>тегории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Минимальные радиусы кривых в плане для размещения остан</w:t>
            </w:r>
            <w:r w:rsidRPr="00572173">
              <w:rPr>
                <w:szCs w:val="28"/>
              </w:rPr>
              <w:t>о</w:t>
            </w:r>
            <w:r w:rsidRPr="00572173">
              <w:rPr>
                <w:szCs w:val="28"/>
              </w:rPr>
              <w:t>вок на автомобильных дорогах категории, м</w:t>
            </w:r>
          </w:p>
        </w:tc>
        <w:tc>
          <w:tcPr>
            <w:tcW w:w="8113" w:type="dxa"/>
            <w:gridSpan w:val="5"/>
            <w:shd w:val="clear" w:color="auto" w:fill="auto"/>
          </w:tcPr>
          <w:p w:rsidR="00572173" w:rsidRPr="00572173" w:rsidRDefault="00572173" w:rsidP="00572173">
            <w:pPr>
              <w:pStyle w:val="a7"/>
              <w:rPr>
                <w:szCs w:val="28"/>
              </w:rPr>
            </w:pPr>
            <w:r w:rsidRPr="00572173">
              <w:rPr>
                <w:szCs w:val="28"/>
              </w:rPr>
              <w:t xml:space="preserve">  дорогах III категории – 600, на дорогах IV</w:t>
            </w:r>
            <w:r w:rsidRPr="00572173">
              <w:rPr>
                <w:szCs w:val="28"/>
              </w:rPr>
              <w:noBreakHyphen/>
              <w:t>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Минимальная длина останово</w:t>
            </w:r>
            <w:r w:rsidRPr="00572173">
              <w:rPr>
                <w:szCs w:val="28"/>
              </w:rPr>
              <w:t>ч</w:t>
            </w:r>
            <w:r w:rsidRPr="00572173">
              <w:rPr>
                <w:szCs w:val="28"/>
              </w:rPr>
              <w:t>ной площадки, м</w:t>
            </w:r>
          </w:p>
        </w:tc>
        <w:tc>
          <w:tcPr>
            <w:tcW w:w="8113"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 допустимые р</w:t>
            </w:r>
            <w:r w:rsidRPr="00572173">
              <w:rPr>
                <w:szCs w:val="28"/>
              </w:rPr>
              <w:t>а</w:t>
            </w:r>
            <w:r w:rsidRPr="00572173">
              <w:rPr>
                <w:szCs w:val="28"/>
              </w:rPr>
              <w:t>диусы кривых в плане для ра</w:t>
            </w:r>
            <w:r w:rsidRPr="00572173">
              <w:rPr>
                <w:szCs w:val="28"/>
              </w:rPr>
              <w:t>з</w:t>
            </w:r>
            <w:r w:rsidRPr="00572173">
              <w:rPr>
                <w:szCs w:val="28"/>
              </w:rPr>
              <w:t>мещения остановок, м</w:t>
            </w:r>
          </w:p>
        </w:tc>
        <w:tc>
          <w:tcPr>
            <w:tcW w:w="8113" w:type="dxa"/>
            <w:gridSpan w:val="5"/>
            <w:shd w:val="clear" w:color="auto" w:fill="auto"/>
          </w:tcPr>
          <w:p w:rsidR="00572173" w:rsidRPr="00572173" w:rsidRDefault="00572173" w:rsidP="00572173">
            <w:pPr>
              <w:pStyle w:val="a7"/>
              <w:rPr>
                <w:szCs w:val="28"/>
              </w:rPr>
            </w:pPr>
            <w:r w:rsidRPr="00572173">
              <w:rPr>
                <w:szCs w:val="28"/>
              </w:rPr>
              <w:t xml:space="preserve"> на автомобильных дорогах III категории – 600, на автомобил</w:t>
            </w:r>
            <w:r w:rsidRPr="00572173">
              <w:rPr>
                <w:szCs w:val="28"/>
              </w:rPr>
              <w:t>ь</w:t>
            </w:r>
            <w:r w:rsidRPr="00572173">
              <w:rPr>
                <w:szCs w:val="28"/>
              </w:rPr>
              <w:t>ных дорогах IV-V категорий – 400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Минимальное расстояние ме</w:t>
            </w:r>
            <w:r w:rsidRPr="00572173">
              <w:rPr>
                <w:szCs w:val="28"/>
              </w:rPr>
              <w:t>ж</w:t>
            </w:r>
            <w:r w:rsidRPr="00572173">
              <w:rPr>
                <w:szCs w:val="28"/>
              </w:rPr>
              <w:t>ду остановочными пунктами, км</w:t>
            </w:r>
          </w:p>
        </w:tc>
        <w:tc>
          <w:tcPr>
            <w:tcW w:w="8113" w:type="dxa"/>
            <w:gridSpan w:val="5"/>
            <w:shd w:val="clear" w:color="auto" w:fill="auto"/>
          </w:tcPr>
          <w:p w:rsidR="00572173" w:rsidRPr="00572173" w:rsidRDefault="00572173" w:rsidP="00572173">
            <w:pPr>
              <w:pStyle w:val="a7"/>
              <w:rPr>
                <w:szCs w:val="28"/>
              </w:rPr>
            </w:pPr>
            <w:r w:rsidRPr="00572173">
              <w:rPr>
                <w:szCs w:val="28"/>
              </w:rPr>
              <w:t>для автомобильных дорог III категорий – 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12224" w:type="dxa"/>
            <w:gridSpan w:val="6"/>
            <w:shd w:val="clear" w:color="auto" w:fill="auto"/>
          </w:tcPr>
          <w:p w:rsidR="00572173" w:rsidRPr="00572173" w:rsidRDefault="00572173" w:rsidP="00572173">
            <w:pPr>
              <w:pStyle w:val="a7"/>
              <w:rPr>
                <w:szCs w:val="28"/>
              </w:rPr>
            </w:pPr>
            <w:r w:rsidRPr="00572173">
              <w:rPr>
                <w:szCs w:val="28"/>
              </w:rPr>
              <w:t>Общественный пассажирский транспорт</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 xml:space="preserve">Норма наполнения подвижного </w:t>
            </w:r>
            <w:r w:rsidRPr="00572173">
              <w:rPr>
                <w:szCs w:val="28"/>
              </w:rPr>
              <w:lastRenderedPageBreak/>
              <w:t>состава общественного пасс</w:t>
            </w:r>
            <w:r w:rsidRPr="00572173">
              <w:rPr>
                <w:szCs w:val="28"/>
              </w:rPr>
              <w:t>а</w:t>
            </w:r>
            <w:r w:rsidRPr="00572173">
              <w:rPr>
                <w:szCs w:val="28"/>
              </w:rPr>
              <w:t>жирского транспорта на расче</w:t>
            </w:r>
            <w:r w:rsidRPr="00572173">
              <w:rPr>
                <w:szCs w:val="28"/>
              </w:rPr>
              <w:t>т</w:t>
            </w:r>
            <w:r w:rsidRPr="00572173">
              <w:rPr>
                <w:szCs w:val="28"/>
              </w:rPr>
              <w:t>ный срок, чел/кв.м свободной площади пола пассажирского салона</w:t>
            </w:r>
          </w:p>
        </w:tc>
        <w:tc>
          <w:tcPr>
            <w:tcW w:w="8113" w:type="dxa"/>
            <w:gridSpan w:val="5"/>
            <w:shd w:val="clear" w:color="auto" w:fill="auto"/>
          </w:tcPr>
          <w:p w:rsidR="00572173" w:rsidRPr="00572173" w:rsidRDefault="00572173" w:rsidP="00572173">
            <w:pPr>
              <w:pStyle w:val="a7"/>
              <w:rPr>
                <w:szCs w:val="28"/>
              </w:rPr>
            </w:pPr>
            <w:r w:rsidRPr="00572173">
              <w:rPr>
                <w:szCs w:val="28"/>
              </w:rPr>
              <w:lastRenderedPageBreak/>
              <w:t>4</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Расчетная скорость движения, км/ч</w:t>
            </w:r>
          </w:p>
        </w:tc>
        <w:tc>
          <w:tcPr>
            <w:tcW w:w="8113"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Плотность сети линий наземн</w:t>
            </w:r>
            <w:r w:rsidRPr="00572173">
              <w:rPr>
                <w:szCs w:val="28"/>
              </w:rPr>
              <w:t>о</w:t>
            </w:r>
            <w:r w:rsidRPr="00572173">
              <w:rPr>
                <w:szCs w:val="28"/>
              </w:rPr>
              <w:t>го общественного пассажирск</w:t>
            </w:r>
            <w:r w:rsidRPr="00572173">
              <w:rPr>
                <w:szCs w:val="28"/>
              </w:rPr>
              <w:t>о</w:t>
            </w:r>
            <w:r w:rsidRPr="00572173">
              <w:rPr>
                <w:szCs w:val="28"/>
              </w:rPr>
              <w:t>го транспорта, км/кв.км</w:t>
            </w:r>
          </w:p>
        </w:tc>
        <w:tc>
          <w:tcPr>
            <w:tcW w:w="8113" w:type="dxa"/>
            <w:gridSpan w:val="5"/>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остановочными пунктами на линиях общественного пасс</w:t>
            </w:r>
            <w:r w:rsidRPr="00572173">
              <w:rPr>
                <w:szCs w:val="28"/>
              </w:rPr>
              <w:t>а</w:t>
            </w:r>
            <w:r w:rsidRPr="00572173">
              <w:rPr>
                <w:szCs w:val="28"/>
              </w:rPr>
              <w:t>жирского транспорта, м</w:t>
            </w:r>
          </w:p>
        </w:tc>
        <w:tc>
          <w:tcPr>
            <w:tcW w:w="4111" w:type="dxa"/>
            <w:gridSpan w:val="2"/>
            <w:shd w:val="clear" w:color="auto" w:fill="auto"/>
          </w:tcPr>
          <w:p w:rsidR="00572173" w:rsidRPr="00572173" w:rsidRDefault="00572173" w:rsidP="00572173">
            <w:pPr>
              <w:pStyle w:val="a7"/>
              <w:rPr>
                <w:szCs w:val="28"/>
              </w:rPr>
            </w:pPr>
            <w:r w:rsidRPr="00572173">
              <w:rPr>
                <w:szCs w:val="28"/>
              </w:rPr>
              <w:t>в пределах населенных пунктов</w:t>
            </w:r>
          </w:p>
        </w:tc>
        <w:tc>
          <w:tcPr>
            <w:tcW w:w="4002" w:type="dxa"/>
            <w:gridSpan w:val="3"/>
            <w:shd w:val="clear" w:color="auto" w:fill="auto"/>
          </w:tcPr>
          <w:p w:rsidR="00572173" w:rsidRPr="00572173" w:rsidRDefault="00572173" w:rsidP="00572173">
            <w:pPr>
              <w:pStyle w:val="a7"/>
              <w:rPr>
                <w:szCs w:val="28"/>
              </w:rPr>
            </w:pPr>
            <w:r w:rsidRPr="00572173">
              <w:rPr>
                <w:szCs w:val="28"/>
              </w:rPr>
              <w:t>600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в зоне индивидуальной з</w:t>
            </w:r>
            <w:r w:rsidRPr="00572173">
              <w:rPr>
                <w:szCs w:val="28"/>
              </w:rPr>
              <w:t>а</w:t>
            </w:r>
            <w:r w:rsidRPr="00572173">
              <w:rPr>
                <w:szCs w:val="28"/>
              </w:rPr>
              <w:t>стройки</w:t>
            </w:r>
          </w:p>
        </w:tc>
        <w:tc>
          <w:tcPr>
            <w:tcW w:w="4002" w:type="dxa"/>
            <w:gridSpan w:val="3"/>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p>
        </w:tc>
        <w:tc>
          <w:tcPr>
            <w:tcW w:w="8113" w:type="dxa"/>
            <w:gridSpan w:val="5"/>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Размещение остановочных площадок автобусов</w:t>
            </w:r>
          </w:p>
        </w:tc>
        <w:tc>
          <w:tcPr>
            <w:tcW w:w="4111" w:type="dxa"/>
            <w:gridSpan w:val="2"/>
            <w:shd w:val="clear" w:color="auto" w:fill="auto"/>
          </w:tcPr>
          <w:p w:rsidR="00572173" w:rsidRPr="00572173" w:rsidRDefault="00572173" w:rsidP="00572173">
            <w:pPr>
              <w:pStyle w:val="a7"/>
              <w:rPr>
                <w:szCs w:val="28"/>
              </w:rPr>
            </w:pPr>
            <w:r w:rsidRPr="00572173">
              <w:rPr>
                <w:szCs w:val="28"/>
              </w:rPr>
              <w:t>за перекрестками</w:t>
            </w:r>
          </w:p>
        </w:tc>
        <w:tc>
          <w:tcPr>
            <w:tcW w:w="4002" w:type="dxa"/>
            <w:gridSpan w:val="3"/>
            <w:shd w:val="clear" w:color="auto" w:fill="auto"/>
          </w:tcPr>
          <w:p w:rsidR="00572173" w:rsidRPr="00572173" w:rsidRDefault="00572173" w:rsidP="00572173">
            <w:pPr>
              <w:pStyle w:val="a7"/>
              <w:rPr>
                <w:szCs w:val="28"/>
              </w:rPr>
            </w:pPr>
            <w:r w:rsidRPr="00572173">
              <w:rPr>
                <w:szCs w:val="28"/>
              </w:rPr>
              <w:t>не менее 25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перед перекрестками</w:t>
            </w:r>
          </w:p>
        </w:tc>
        <w:tc>
          <w:tcPr>
            <w:tcW w:w="4002" w:type="dxa"/>
            <w:gridSpan w:val="3"/>
            <w:shd w:val="clear" w:color="auto" w:fill="auto"/>
          </w:tcPr>
          <w:p w:rsidR="00572173" w:rsidRPr="00572173" w:rsidRDefault="00572173" w:rsidP="00572173">
            <w:pPr>
              <w:pStyle w:val="a7"/>
              <w:rPr>
                <w:szCs w:val="28"/>
              </w:rPr>
            </w:pPr>
            <w:r w:rsidRPr="00572173">
              <w:rPr>
                <w:szCs w:val="28"/>
              </w:rPr>
              <w:t>не менее 40 м до стоп-линии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за наземными пешеходными переходами</w:t>
            </w:r>
          </w:p>
        </w:tc>
        <w:tc>
          <w:tcPr>
            <w:tcW w:w="4002" w:type="dxa"/>
            <w:gridSpan w:val="3"/>
            <w:shd w:val="clear" w:color="auto" w:fill="auto"/>
          </w:tcPr>
          <w:p w:rsidR="00572173" w:rsidRPr="00572173" w:rsidRDefault="00572173" w:rsidP="00572173">
            <w:pPr>
              <w:pStyle w:val="a7"/>
              <w:rPr>
                <w:szCs w:val="28"/>
              </w:rPr>
            </w:pPr>
            <w:r w:rsidRPr="00572173">
              <w:rPr>
                <w:szCs w:val="28"/>
              </w:rPr>
              <w:t>не менее 5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Длина остановочной площадки, м</w:t>
            </w:r>
          </w:p>
        </w:tc>
        <w:tc>
          <w:tcPr>
            <w:tcW w:w="8113" w:type="dxa"/>
            <w:gridSpan w:val="5"/>
            <w:shd w:val="clear" w:color="auto" w:fill="auto"/>
          </w:tcPr>
          <w:p w:rsidR="00572173" w:rsidRPr="00572173" w:rsidRDefault="00572173" w:rsidP="00572173">
            <w:pPr>
              <w:pStyle w:val="a7"/>
              <w:rPr>
                <w:szCs w:val="28"/>
              </w:rPr>
            </w:pPr>
            <w:r w:rsidRPr="00572173">
              <w:rPr>
                <w:szCs w:val="28"/>
              </w:rPr>
              <w:t>20 м на один автобус, но не более 60 м</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остановочной площа</w:t>
            </w:r>
            <w:r w:rsidRPr="00572173">
              <w:rPr>
                <w:szCs w:val="28"/>
              </w:rPr>
              <w:t>д</w:t>
            </w:r>
            <w:r w:rsidRPr="00572173">
              <w:rPr>
                <w:szCs w:val="28"/>
              </w:rPr>
              <w:t>ки в заездном кармане, м</w:t>
            </w:r>
          </w:p>
        </w:tc>
        <w:tc>
          <w:tcPr>
            <w:tcW w:w="8113" w:type="dxa"/>
            <w:gridSpan w:val="5"/>
            <w:shd w:val="clear" w:color="auto" w:fill="auto"/>
          </w:tcPr>
          <w:p w:rsidR="00572173" w:rsidRPr="00572173" w:rsidRDefault="00572173" w:rsidP="00572173">
            <w:pPr>
              <w:pStyle w:val="a7"/>
              <w:rPr>
                <w:szCs w:val="28"/>
              </w:rPr>
            </w:pPr>
            <w:r w:rsidRPr="00572173">
              <w:rPr>
                <w:szCs w:val="28"/>
              </w:rPr>
              <w:t>равна ширине основных полос проезжей части</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Ширина отстойно-разворотной площадки, м</w:t>
            </w:r>
          </w:p>
        </w:tc>
        <w:tc>
          <w:tcPr>
            <w:tcW w:w="8113" w:type="dxa"/>
            <w:gridSpan w:val="5"/>
            <w:shd w:val="clear" w:color="auto" w:fill="auto"/>
          </w:tcPr>
          <w:p w:rsidR="00572173" w:rsidRPr="00572173" w:rsidRDefault="00572173" w:rsidP="00572173">
            <w:pPr>
              <w:pStyle w:val="a7"/>
              <w:rPr>
                <w:szCs w:val="28"/>
              </w:rPr>
            </w:pPr>
            <w:r w:rsidRPr="00572173">
              <w:rPr>
                <w:szCs w:val="28"/>
              </w:rPr>
              <w:t>не менее 30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Расстояние от отстойно-разворотной площадки до ж</w:t>
            </w:r>
            <w:r w:rsidRPr="00572173">
              <w:rPr>
                <w:szCs w:val="28"/>
              </w:rPr>
              <w:t>и</w:t>
            </w:r>
            <w:r w:rsidRPr="00572173">
              <w:rPr>
                <w:szCs w:val="28"/>
              </w:rPr>
              <w:t>лой застройки, м</w:t>
            </w:r>
          </w:p>
        </w:tc>
        <w:tc>
          <w:tcPr>
            <w:tcW w:w="8113" w:type="dxa"/>
            <w:gridSpan w:val="5"/>
            <w:shd w:val="clear" w:color="auto" w:fill="auto"/>
          </w:tcPr>
          <w:p w:rsidR="00572173" w:rsidRPr="00572173" w:rsidRDefault="00572173" w:rsidP="00572173">
            <w:pPr>
              <w:pStyle w:val="a7"/>
              <w:rPr>
                <w:szCs w:val="28"/>
              </w:rPr>
            </w:pPr>
            <w:r w:rsidRPr="00572173">
              <w:rPr>
                <w:szCs w:val="28"/>
              </w:rPr>
              <w:t>не менее 50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 xml:space="preserve">Площадь земельных участков </w:t>
            </w:r>
            <w:r w:rsidRPr="00572173">
              <w:rPr>
                <w:szCs w:val="28"/>
              </w:rPr>
              <w:lastRenderedPageBreak/>
              <w:t>для размещения автобусных парков (гаражей) в зависимости от вместимости сооружений, га</w:t>
            </w:r>
          </w:p>
        </w:tc>
        <w:tc>
          <w:tcPr>
            <w:tcW w:w="4111" w:type="dxa"/>
            <w:gridSpan w:val="2"/>
            <w:shd w:val="clear" w:color="auto" w:fill="auto"/>
          </w:tcPr>
          <w:p w:rsidR="00572173" w:rsidRPr="00572173" w:rsidRDefault="00572173" w:rsidP="00572173">
            <w:pPr>
              <w:pStyle w:val="a7"/>
              <w:rPr>
                <w:szCs w:val="28"/>
              </w:rPr>
            </w:pPr>
            <w:r w:rsidRPr="00572173">
              <w:rPr>
                <w:szCs w:val="28"/>
              </w:rPr>
              <w:lastRenderedPageBreak/>
              <w:t>100 машин</w:t>
            </w:r>
          </w:p>
        </w:tc>
        <w:tc>
          <w:tcPr>
            <w:tcW w:w="4002" w:type="dxa"/>
            <w:gridSpan w:val="3"/>
            <w:shd w:val="clear" w:color="auto" w:fill="auto"/>
          </w:tcPr>
          <w:p w:rsidR="00572173" w:rsidRPr="00572173" w:rsidRDefault="00572173" w:rsidP="00572173">
            <w:pPr>
              <w:pStyle w:val="a7"/>
              <w:rPr>
                <w:szCs w:val="28"/>
              </w:rPr>
            </w:pPr>
            <w:r w:rsidRPr="00572173">
              <w:rPr>
                <w:szCs w:val="28"/>
              </w:rPr>
              <w:t>2,3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113"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2</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Автостанции</w:t>
            </w:r>
          </w:p>
        </w:tc>
        <w:tc>
          <w:tcPr>
            <w:tcW w:w="4111" w:type="dxa"/>
            <w:vMerge w:val="restart"/>
            <w:shd w:val="clear" w:color="auto" w:fill="auto"/>
          </w:tcPr>
          <w:p w:rsidR="00572173" w:rsidRPr="00572173" w:rsidRDefault="00572173" w:rsidP="00572173">
            <w:pPr>
              <w:pStyle w:val="a7"/>
              <w:rPr>
                <w:szCs w:val="28"/>
              </w:rPr>
            </w:pPr>
            <w:r w:rsidRPr="00572173">
              <w:rPr>
                <w:szCs w:val="28"/>
              </w:rPr>
              <w:t>Вместимость автостанции, па</w:t>
            </w:r>
            <w:r w:rsidRPr="00572173">
              <w:rPr>
                <w:szCs w:val="28"/>
              </w:rPr>
              <w:t>с</w:t>
            </w:r>
            <w:r w:rsidRPr="00572173">
              <w:rPr>
                <w:szCs w:val="28"/>
              </w:rPr>
              <w:t>сажир</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002" w:type="dxa"/>
            <w:gridSpan w:val="3"/>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002"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Количество постов (поса</w:t>
            </w:r>
            <w:r w:rsidRPr="00572173">
              <w:rPr>
                <w:szCs w:val="28"/>
              </w:rPr>
              <w:t>д</w:t>
            </w:r>
            <w:r w:rsidRPr="00572173">
              <w:rPr>
                <w:szCs w:val="28"/>
              </w:rPr>
              <w:t>ки/высадки)</w:t>
            </w: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100 до 200</w:t>
            </w:r>
          </w:p>
        </w:tc>
        <w:tc>
          <w:tcPr>
            <w:tcW w:w="4002" w:type="dxa"/>
            <w:gridSpan w:val="3"/>
            <w:shd w:val="clear" w:color="auto" w:fill="auto"/>
          </w:tcPr>
          <w:p w:rsidR="00572173" w:rsidRPr="00572173" w:rsidRDefault="00572173" w:rsidP="00572173">
            <w:pPr>
              <w:pStyle w:val="a7"/>
              <w:rPr>
                <w:szCs w:val="28"/>
              </w:rPr>
            </w:pPr>
            <w:r w:rsidRPr="00572173">
              <w:rPr>
                <w:szCs w:val="28"/>
              </w:rPr>
              <w:t>2 (1/1)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при расчетном суточном о</w:t>
            </w:r>
            <w:r w:rsidRPr="00572173">
              <w:rPr>
                <w:szCs w:val="28"/>
              </w:rPr>
              <w:t>т</w:t>
            </w:r>
            <w:r w:rsidRPr="00572173">
              <w:rPr>
                <w:szCs w:val="28"/>
              </w:rPr>
              <w:t>правлении от 200 до 400</w:t>
            </w:r>
          </w:p>
        </w:tc>
        <w:tc>
          <w:tcPr>
            <w:tcW w:w="4002" w:type="dxa"/>
            <w:gridSpan w:val="3"/>
            <w:shd w:val="clear" w:color="auto" w:fill="auto"/>
          </w:tcPr>
          <w:p w:rsidR="00572173" w:rsidRPr="00572173" w:rsidRDefault="00572173" w:rsidP="00572173">
            <w:pPr>
              <w:pStyle w:val="a7"/>
              <w:rPr>
                <w:szCs w:val="28"/>
              </w:rPr>
            </w:pPr>
            <w:r w:rsidRPr="00572173">
              <w:rPr>
                <w:szCs w:val="28"/>
              </w:rPr>
              <w:t>3 (2/1)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Размер земельного участка на один пост посадки-высадки пассажиров (без учета приво</w:t>
            </w:r>
            <w:r w:rsidRPr="00572173">
              <w:rPr>
                <w:szCs w:val="28"/>
              </w:rPr>
              <w:t>к</w:t>
            </w:r>
            <w:r w:rsidRPr="00572173">
              <w:rPr>
                <w:szCs w:val="28"/>
              </w:rPr>
              <w:t>зальной площади), га</w:t>
            </w:r>
          </w:p>
        </w:tc>
        <w:tc>
          <w:tcPr>
            <w:tcW w:w="8113" w:type="dxa"/>
            <w:gridSpan w:val="5"/>
            <w:shd w:val="clear" w:color="auto" w:fill="auto"/>
          </w:tcPr>
          <w:p w:rsidR="00572173" w:rsidRPr="00572173" w:rsidRDefault="00572173" w:rsidP="00572173">
            <w:pPr>
              <w:pStyle w:val="a7"/>
              <w:rPr>
                <w:szCs w:val="28"/>
              </w:rPr>
            </w:pPr>
            <w:r w:rsidRPr="00572173">
              <w:rPr>
                <w:szCs w:val="28"/>
              </w:rPr>
              <w:t>0,13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113"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lang w:val="en-US"/>
              </w:rPr>
            </w:pPr>
            <w:r w:rsidRPr="00572173">
              <w:rPr>
                <w:szCs w:val="28"/>
              </w:rPr>
              <w:t>3</w:t>
            </w:r>
          </w:p>
        </w:tc>
        <w:tc>
          <w:tcPr>
            <w:tcW w:w="2551" w:type="dxa"/>
            <w:gridSpan w:val="2"/>
            <w:vMerge w:val="restart"/>
            <w:shd w:val="clear" w:color="auto" w:fill="auto"/>
          </w:tcPr>
          <w:p w:rsidR="00572173" w:rsidRPr="00572173" w:rsidRDefault="00572173" w:rsidP="00572173">
            <w:pPr>
              <w:pStyle w:val="a7"/>
              <w:rPr>
                <w:szCs w:val="28"/>
                <w:lang w:val="en-US"/>
              </w:rPr>
            </w:pPr>
            <w:r w:rsidRPr="00572173">
              <w:rPr>
                <w:szCs w:val="28"/>
              </w:rPr>
              <w:t>Автозаправочные станции</w:t>
            </w:r>
          </w:p>
        </w:tc>
        <w:tc>
          <w:tcPr>
            <w:tcW w:w="4111" w:type="dxa"/>
            <w:shd w:val="clear" w:color="auto" w:fill="auto"/>
          </w:tcPr>
          <w:p w:rsidR="00572173" w:rsidRPr="00572173" w:rsidRDefault="00572173" w:rsidP="00572173">
            <w:pPr>
              <w:pStyle w:val="a7"/>
              <w:rPr>
                <w:szCs w:val="28"/>
              </w:rPr>
            </w:pPr>
            <w:r w:rsidRPr="00572173">
              <w:rPr>
                <w:szCs w:val="28"/>
              </w:rPr>
              <w:t>Уровень обеспеченности, к</w:t>
            </w:r>
            <w:r w:rsidRPr="00572173">
              <w:rPr>
                <w:szCs w:val="28"/>
              </w:rPr>
              <w:t>о</w:t>
            </w:r>
            <w:r w:rsidRPr="00572173">
              <w:rPr>
                <w:szCs w:val="28"/>
              </w:rPr>
              <w:t>лонка</w:t>
            </w:r>
          </w:p>
        </w:tc>
        <w:tc>
          <w:tcPr>
            <w:tcW w:w="8113" w:type="dxa"/>
            <w:gridSpan w:val="5"/>
            <w:shd w:val="clear" w:color="auto" w:fill="auto"/>
          </w:tcPr>
          <w:p w:rsidR="00572173" w:rsidRPr="00572173" w:rsidRDefault="00572173" w:rsidP="00572173">
            <w:pPr>
              <w:pStyle w:val="a7"/>
              <w:rPr>
                <w:szCs w:val="28"/>
              </w:rPr>
            </w:pPr>
            <w:r w:rsidRPr="00572173">
              <w:rPr>
                <w:szCs w:val="28"/>
              </w:rPr>
              <w:t>1 на 1200 автомобилей</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lang w:val="en-US"/>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002"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113"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4</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Автогазозаправо</w:t>
            </w:r>
            <w:r w:rsidRPr="00572173">
              <w:rPr>
                <w:szCs w:val="28"/>
              </w:rPr>
              <w:t>ч</w:t>
            </w:r>
            <w:r w:rsidRPr="00572173">
              <w:rPr>
                <w:szCs w:val="28"/>
              </w:rPr>
              <w:t>ные станции</w:t>
            </w:r>
          </w:p>
        </w:tc>
        <w:tc>
          <w:tcPr>
            <w:tcW w:w="4111" w:type="dxa"/>
            <w:shd w:val="clear" w:color="auto" w:fill="auto"/>
          </w:tcPr>
          <w:p w:rsidR="00572173" w:rsidRPr="00572173" w:rsidRDefault="00572173" w:rsidP="00572173">
            <w:pPr>
              <w:pStyle w:val="a7"/>
              <w:rPr>
                <w:szCs w:val="28"/>
              </w:rPr>
            </w:pPr>
            <w:r w:rsidRPr="00572173">
              <w:rPr>
                <w:szCs w:val="28"/>
              </w:rPr>
              <w:t>Доля от общего количества а</w:t>
            </w:r>
            <w:r w:rsidRPr="00572173">
              <w:rPr>
                <w:szCs w:val="28"/>
              </w:rPr>
              <w:t>в</w:t>
            </w:r>
            <w:r w:rsidRPr="00572173">
              <w:rPr>
                <w:szCs w:val="28"/>
              </w:rPr>
              <w:t>тозаправочных станций, %</w:t>
            </w:r>
          </w:p>
        </w:tc>
        <w:tc>
          <w:tcPr>
            <w:tcW w:w="8113" w:type="dxa"/>
            <w:gridSpan w:val="5"/>
            <w:shd w:val="clear" w:color="auto" w:fill="auto"/>
          </w:tcPr>
          <w:p w:rsidR="00572173" w:rsidRPr="00572173" w:rsidRDefault="00572173" w:rsidP="00572173">
            <w:pPr>
              <w:pStyle w:val="a7"/>
              <w:rPr>
                <w:szCs w:val="28"/>
              </w:rPr>
            </w:pPr>
            <w:r w:rsidRPr="00572173">
              <w:rPr>
                <w:szCs w:val="28"/>
              </w:rPr>
              <w:t>не менее 15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w:t>
            </w:r>
          </w:p>
        </w:tc>
        <w:tc>
          <w:tcPr>
            <w:tcW w:w="4111" w:type="dxa"/>
            <w:gridSpan w:val="2"/>
            <w:shd w:val="clear" w:color="auto" w:fill="auto"/>
          </w:tcPr>
          <w:p w:rsidR="00572173" w:rsidRPr="00572173" w:rsidRDefault="00572173" w:rsidP="00572173">
            <w:pPr>
              <w:pStyle w:val="a7"/>
              <w:rPr>
                <w:szCs w:val="28"/>
              </w:rPr>
            </w:pPr>
            <w:r w:rsidRPr="00572173">
              <w:rPr>
                <w:szCs w:val="28"/>
              </w:rPr>
              <w:t>на 2 колонки</w:t>
            </w:r>
          </w:p>
        </w:tc>
        <w:tc>
          <w:tcPr>
            <w:tcW w:w="4002" w:type="dxa"/>
            <w:gridSpan w:val="3"/>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5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7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9 колонок</w:t>
            </w:r>
          </w:p>
        </w:tc>
        <w:tc>
          <w:tcPr>
            <w:tcW w:w="4002" w:type="dxa"/>
            <w:gridSpan w:val="3"/>
            <w:shd w:val="clear" w:color="auto" w:fill="auto"/>
          </w:tcPr>
          <w:p w:rsidR="00572173" w:rsidRPr="00572173" w:rsidRDefault="00572173" w:rsidP="00572173">
            <w:pPr>
              <w:pStyle w:val="a7"/>
              <w:rPr>
                <w:szCs w:val="28"/>
              </w:rPr>
            </w:pPr>
            <w:r w:rsidRPr="00572173">
              <w:rPr>
                <w:szCs w:val="28"/>
              </w:rPr>
              <w:t>0,35</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113" w:type="dxa"/>
            <w:gridSpan w:val="5"/>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34" w:type="dxa"/>
            <w:vMerge w:val="restart"/>
          </w:tcPr>
          <w:p w:rsidR="00572173" w:rsidRPr="00572173" w:rsidRDefault="00572173" w:rsidP="00572173">
            <w:pPr>
              <w:pStyle w:val="a7"/>
              <w:rPr>
                <w:szCs w:val="28"/>
              </w:rPr>
            </w:pPr>
            <w:r w:rsidRPr="00572173">
              <w:rPr>
                <w:szCs w:val="28"/>
              </w:rPr>
              <w:t>5</w:t>
            </w:r>
          </w:p>
        </w:tc>
        <w:tc>
          <w:tcPr>
            <w:tcW w:w="2551" w:type="dxa"/>
            <w:gridSpan w:val="2"/>
            <w:vMerge w:val="restart"/>
            <w:shd w:val="clear" w:color="auto" w:fill="auto"/>
          </w:tcPr>
          <w:p w:rsidR="00572173" w:rsidRPr="00572173" w:rsidRDefault="00572173" w:rsidP="00572173">
            <w:pPr>
              <w:pStyle w:val="a7"/>
              <w:rPr>
                <w:szCs w:val="28"/>
              </w:rPr>
            </w:pPr>
            <w:r w:rsidRPr="00572173">
              <w:rPr>
                <w:szCs w:val="28"/>
              </w:rPr>
              <w:t>Автокемпинги, м</w:t>
            </w:r>
            <w:r w:rsidRPr="00572173">
              <w:rPr>
                <w:szCs w:val="28"/>
              </w:rPr>
              <w:t>о</w:t>
            </w:r>
            <w:r w:rsidRPr="00572173">
              <w:rPr>
                <w:szCs w:val="28"/>
              </w:rPr>
              <w:t>тели</w:t>
            </w:r>
          </w:p>
        </w:tc>
        <w:tc>
          <w:tcPr>
            <w:tcW w:w="4111" w:type="dxa"/>
            <w:vMerge w:val="restart"/>
            <w:shd w:val="clear" w:color="auto" w:fill="auto"/>
          </w:tcPr>
          <w:p w:rsidR="00572173" w:rsidRPr="00572173" w:rsidRDefault="00572173" w:rsidP="00572173">
            <w:pPr>
              <w:pStyle w:val="a7"/>
              <w:rPr>
                <w:szCs w:val="28"/>
              </w:rPr>
            </w:pPr>
            <w:r w:rsidRPr="00572173">
              <w:rPr>
                <w:szCs w:val="28"/>
              </w:rPr>
              <w:t>Максимальное расстояние ме</w:t>
            </w:r>
            <w:r w:rsidRPr="00572173">
              <w:rPr>
                <w:szCs w:val="28"/>
              </w:rPr>
              <w:t>ж</w:t>
            </w:r>
            <w:r w:rsidRPr="00572173">
              <w:rPr>
                <w:szCs w:val="28"/>
              </w:rPr>
              <w:t>ду объектами, км</w:t>
            </w:r>
          </w:p>
        </w:tc>
        <w:tc>
          <w:tcPr>
            <w:tcW w:w="4111" w:type="dxa"/>
            <w:gridSpan w:val="2"/>
            <w:shd w:val="clear" w:color="auto" w:fill="auto"/>
          </w:tcPr>
          <w:p w:rsidR="00572173" w:rsidRPr="00572173" w:rsidRDefault="00572173" w:rsidP="00572173">
            <w:pPr>
              <w:pStyle w:val="a7"/>
              <w:rPr>
                <w:szCs w:val="28"/>
              </w:rPr>
            </w:pPr>
          </w:p>
        </w:tc>
        <w:tc>
          <w:tcPr>
            <w:tcW w:w="4002" w:type="dxa"/>
            <w:gridSpan w:val="3"/>
            <w:shd w:val="clear" w:color="auto" w:fill="auto"/>
          </w:tcPr>
          <w:p w:rsidR="00572173" w:rsidRPr="00572173" w:rsidRDefault="00572173" w:rsidP="00572173">
            <w:pPr>
              <w:pStyle w:val="a7"/>
              <w:rPr>
                <w:szCs w:val="28"/>
              </w:rPr>
            </w:pP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vMerge/>
            <w:shd w:val="clear" w:color="auto" w:fill="auto"/>
          </w:tcPr>
          <w:p w:rsidR="00572173" w:rsidRPr="00572173" w:rsidRDefault="00572173" w:rsidP="00572173">
            <w:pPr>
              <w:pStyle w:val="a7"/>
              <w:rPr>
                <w:szCs w:val="28"/>
              </w:rPr>
            </w:pPr>
          </w:p>
        </w:tc>
        <w:tc>
          <w:tcPr>
            <w:tcW w:w="4111" w:type="dxa"/>
            <w:gridSpan w:val="2"/>
            <w:shd w:val="clear" w:color="auto" w:fill="auto"/>
          </w:tcPr>
          <w:p w:rsidR="00572173" w:rsidRPr="00572173" w:rsidRDefault="00572173" w:rsidP="00572173">
            <w:pPr>
              <w:pStyle w:val="a7"/>
              <w:rPr>
                <w:szCs w:val="28"/>
              </w:rPr>
            </w:pPr>
            <w:r w:rsidRPr="00572173">
              <w:rPr>
                <w:szCs w:val="28"/>
              </w:rPr>
              <w:t>на автомобильных дорогах к</w:t>
            </w:r>
            <w:r w:rsidRPr="00572173">
              <w:rPr>
                <w:szCs w:val="28"/>
              </w:rPr>
              <w:t>а</w:t>
            </w:r>
            <w:r w:rsidRPr="00572173">
              <w:rPr>
                <w:szCs w:val="28"/>
              </w:rPr>
              <w:t>тегории   III, IV, V</w:t>
            </w:r>
          </w:p>
        </w:tc>
        <w:tc>
          <w:tcPr>
            <w:tcW w:w="4002" w:type="dxa"/>
            <w:gridSpan w:val="3"/>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rPr>
          <w:trHeight w:val="20"/>
        </w:trPr>
        <w:tc>
          <w:tcPr>
            <w:tcW w:w="534" w:type="dxa"/>
            <w:vMerge/>
          </w:tcPr>
          <w:p w:rsidR="00572173" w:rsidRPr="00572173" w:rsidRDefault="00572173" w:rsidP="00572173">
            <w:pPr>
              <w:pStyle w:val="a7"/>
              <w:rPr>
                <w:szCs w:val="28"/>
              </w:rPr>
            </w:pPr>
          </w:p>
        </w:tc>
        <w:tc>
          <w:tcPr>
            <w:tcW w:w="2551" w:type="dxa"/>
            <w:gridSpan w:val="2"/>
            <w:vMerge/>
            <w:shd w:val="clear" w:color="auto" w:fill="auto"/>
          </w:tcPr>
          <w:p w:rsidR="00572173" w:rsidRPr="00572173" w:rsidRDefault="00572173" w:rsidP="00572173">
            <w:pPr>
              <w:pStyle w:val="a7"/>
              <w:rPr>
                <w:szCs w:val="28"/>
              </w:rPr>
            </w:pPr>
          </w:p>
        </w:tc>
        <w:tc>
          <w:tcPr>
            <w:tcW w:w="4111" w:type="dxa"/>
            <w:shd w:val="clear" w:color="auto" w:fill="auto"/>
          </w:tcPr>
          <w:p w:rsidR="00572173" w:rsidRPr="00572173" w:rsidRDefault="00572173" w:rsidP="00572173">
            <w:pPr>
              <w:pStyle w:val="a7"/>
              <w:rPr>
                <w:szCs w:val="28"/>
              </w:rPr>
            </w:pPr>
            <w:r w:rsidRPr="00572173">
              <w:rPr>
                <w:szCs w:val="28"/>
              </w:rPr>
              <w:t>Расчетный показатель макс</w:t>
            </w:r>
            <w:r w:rsidRPr="00572173">
              <w:rPr>
                <w:szCs w:val="28"/>
              </w:rPr>
              <w:t>и</w:t>
            </w:r>
            <w:r w:rsidRPr="00572173">
              <w:rPr>
                <w:szCs w:val="28"/>
              </w:rPr>
              <w:t>мально допустимого уровня территориальной доступности</w:t>
            </w:r>
          </w:p>
        </w:tc>
        <w:tc>
          <w:tcPr>
            <w:tcW w:w="8113" w:type="dxa"/>
            <w:gridSpan w:val="5"/>
            <w:shd w:val="clear" w:color="auto" w:fill="auto"/>
          </w:tcPr>
          <w:p w:rsidR="00572173" w:rsidRPr="00572173" w:rsidRDefault="00572173" w:rsidP="00572173">
            <w:pPr>
              <w:pStyle w:val="a7"/>
              <w:rPr>
                <w:szCs w:val="28"/>
              </w:rPr>
            </w:pPr>
            <w:r w:rsidRPr="00572173">
              <w:rPr>
                <w:szCs w:val="28"/>
              </w:rPr>
              <w:t>не нормируется</w:t>
            </w:r>
          </w:p>
        </w:tc>
      </w:tr>
    </w:tbl>
    <w:p w:rsidR="00572173" w:rsidRPr="00572173" w:rsidRDefault="00572173" w:rsidP="00572173">
      <w:pPr>
        <w:pStyle w:val="a7"/>
        <w:rPr>
          <w:b/>
          <w:szCs w:val="28"/>
        </w:rPr>
      </w:pPr>
    </w:p>
    <w:p w:rsidR="00572173" w:rsidRPr="00572173" w:rsidRDefault="00572173" w:rsidP="00572173">
      <w:pPr>
        <w:pStyle w:val="a7"/>
        <w:rPr>
          <w:bCs/>
          <w:szCs w:val="28"/>
        </w:rPr>
      </w:pPr>
      <w:r w:rsidRPr="00572173">
        <w:rPr>
          <w:szCs w:val="28"/>
        </w:rPr>
        <w:t>4.3. Расчетные показатели минимально допустимого уровня обеспеченности и р</w:t>
      </w:r>
      <w:r w:rsidRPr="00572173">
        <w:rPr>
          <w:bCs/>
          <w:szCs w:val="28"/>
        </w:rPr>
        <w:t xml:space="preserve">асчетные показатели максимально </w:t>
      </w:r>
    </w:p>
    <w:p w:rsidR="00572173" w:rsidRPr="00572173" w:rsidRDefault="00572173" w:rsidP="00572173">
      <w:pPr>
        <w:pStyle w:val="a7"/>
        <w:rPr>
          <w:szCs w:val="28"/>
        </w:rPr>
      </w:pPr>
      <w:r w:rsidRPr="00572173">
        <w:rPr>
          <w:bCs/>
          <w:szCs w:val="28"/>
        </w:rPr>
        <w:t>допустимого уровня территориальной доступности</w:t>
      </w:r>
      <w:r w:rsidRPr="00572173">
        <w:rPr>
          <w:szCs w:val="28"/>
        </w:rPr>
        <w:t xml:space="preserve"> объектов местного значения в области образования</w:t>
      </w:r>
    </w:p>
    <w:p w:rsidR="00572173" w:rsidRPr="00572173" w:rsidRDefault="00572173" w:rsidP="00572173">
      <w:pPr>
        <w:pStyle w:val="a7"/>
        <w:rPr>
          <w:szCs w:val="28"/>
        </w:rPr>
      </w:pP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2778"/>
      </w:tblGrid>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1933" w:type="dxa"/>
            <w:vMerge w:val="restart"/>
            <w:shd w:val="clear" w:color="auto" w:fill="auto"/>
          </w:tcPr>
          <w:p w:rsidR="00572173" w:rsidRPr="00572173" w:rsidRDefault="00572173" w:rsidP="00572173">
            <w:pPr>
              <w:pStyle w:val="a7"/>
              <w:rPr>
                <w:szCs w:val="28"/>
              </w:rPr>
            </w:pPr>
            <w:r w:rsidRPr="00572173">
              <w:rPr>
                <w:szCs w:val="28"/>
              </w:rPr>
              <w:t>Наименов</w:t>
            </w:r>
            <w:r w:rsidRPr="00572173">
              <w:rPr>
                <w:szCs w:val="28"/>
              </w:rPr>
              <w:t>а</w:t>
            </w:r>
            <w:r w:rsidRPr="00572173">
              <w:rPr>
                <w:szCs w:val="28"/>
              </w:rPr>
              <w:t>ние вида ОМЗ</w:t>
            </w:r>
          </w:p>
        </w:tc>
        <w:tc>
          <w:tcPr>
            <w:tcW w:w="12809" w:type="dxa"/>
            <w:gridSpan w:val="5"/>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2693" w:type="dxa"/>
            <w:shd w:val="clear" w:color="auto" w:fill="auto"/>
          </w:tcPr>
          <w:p w:rsidR="00572173" w:rsidRPr="00572173" w:rsidRDefault="00572173" w:rsidP="00572173">
            <w:pPr>
              <w:pStyle w:val="a7"/>
              <w:rPr>
                <w:szCs w:val="28"/>
              </w:rPr>
            </w:pPr>
            <w:r w:rsidRPr="00572173">
              <w:rPr>
                <w:szCs w:val="28"/>
              </w:rPr>
              <w:t>Вид расчетного п</w:t>
            </w:r>
            <w:r w:rsidRPr="00572173">
              <w:rPr>
                <w:szCs w:val="28"/>
              </w:rPr>
              <w:t>о</w:t>
            </w:r>
            <w:r w:rsidRPr="00572173">
              <w:rPr>
                <w:szCs w:val="28"/>
              </w:rPr>
              <w:t>казателя</w:t>
            </w:r>
          </w:p>
        </w:tc>
        <w:tc>
          <w:tcPr>
            <w:tcW w:w="2098" w:type="dxa"/>
            <w:shd w:val="clear" w:color="auto" w:fill="auto"/>
          </w:tcPr>
          <w:p w:rsidR="00572173" w:rsidRPr="00572173" w:rsidRDefault="00572173" w:rsidP="00572173">
            <w:pPr>
              <w:pStyle w:val="a7"/>
              <w:rPr>
                <w:szCs w:val="28"/>
              </w:rPr>
            </w:pPr>
            <w:r w:rsidRPr="00572173">
              <w:rPr>
                <w:szCs w:val="28"/>
              </w:rPr>
              <w:t>Наименование расчетного п</w:t>
            </w:r>
            <w:r w:rsidRPr="00572173">
              <w:rPr>
                <w:szCs w:val="28"/>
              </w:rPr>
              <w:t>о</w:t>
            </w:r>
            <w:r w:rsidRPr="00572173">
              <w:rPr>
                <w:szCs w:val="28"/>
              </w:rPr>
              <w:lastRenderedPageBreak/>
              <w:t>казателя, ед</w:t>
            </w:r>
            <w:r w:rsidRPr="00572173">
              <w:rPr>
                <w:szCs w:val="28"/>
              </w:rPr>
              <w:t>и</w:t>
            </w:r>
            <w:r w:rsidRPr="00572173">
              <w:rPr>
                <w:szCs w:val="28"/>
              </w:rPr>
              <w:t>ница измер</w:t>
            </w:r>
            <w:r w:rsidRPr="00572173">
              <w:rPr>
                <w:szCs w:val="28"/>
              </w:rPr>
              <w:t>е</w:t>
            </w:r>
            <w:r w:rsidRPr="00572173">
              <w:rPr>
                <w:szCs w:val="28"/>
              </w:rPr>
              <w:t>ния</w:t>
            </w:r>
          </w:p>
        </w:tc>
        <w:tc>
          <w:tcPr>
            <w:tcW w:w="5556" w:type="dxa"/>
            <w:gridSpan w:val="2"/>
            <w:shd w:val="clear" w:color="auto" w:fill="auto"/>
          </w:tcPr>
          <w:p w:rsidR="00572173" w:rsidRPr="00572173" w:rsidRDefault="00572173" w:rsidP="00572173">
            <w:pPr>
              <w:pStyle w:val="a7"/>
              <w:rPr>
                <w:szCs w:val="28"/>
              </w:rPr>
            </w:pPr>
            <w:r w:rsidRPr="00572173">
              <w:rPr>
                <w:szCs w:val="28"/>
              </w:rPr>
              <w:lastRenderedPageBreak/>
              <w:t>Значение расчетного показателя</w:t>
            </w:r>
          </w:p>
        </w:tc>
      </w:tr>
      <w:tr w:rsidR="00572173" w:rsidRPr="00572173" w:rsidTr="00572173">
        <w:tc>
          <w:tcPr>
            <w:tcW w:w="567" w:type="dxa"/>
            <w:gridSpan w:val="2"/>
            <w:vMerge w:val="restart"/>
            <w:shd w:val="clear" w:color="auto" w:fill="auto"/>
          </w:tcPr>
          <w:p w:rsidR="00572173" w:rsidRPr="00572173" w:rsidRDefault="00572173" w:rsidP="00572173">
            <w:pPr>
              <w:pStyle w:val="a7"/>
              <w:rPr>
                <w:szCs w:val="28"/>
              </w:rPr>
            </w:pPr>
            <w:r w:rsidRPr="00572173">
              <w:rPr>
                <w:szCs w:val="28"/>
              </w:rPr>
              <w:lastRenderedPageBreak/>
              <w:t>1</w:t>
            </w:r>
          </w:p>
        </w:tc>
        <w:tc>
          <w:tcPr>
            <w:tcW w:w="1933" w:type="dxa"/>
            <w:vMerge w:val="restart"/>
            <w:shd w:val="clear" w:color="auto" w:fill="auto"/>
          </w:tcPr>
          <w:p w:rsidR="00572173" w:rsidRPr="00572173" w:rsidRDefault="00572173" w:rsidP="00572173">
            <w:pPr>
              <w:pStyle w:val="a7"/>
              <w:rPr>
                <w:szCs w:val="28"/>
              </w:rPr>
            </w:pPr>
            <w:r w:rsidRPr="00572173">
              <w:rPr>
                <w:szCs w:val="28"/>
              </w:rPr>
              <w:t>Дошкольные 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тели минимально 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t>Уровень обе</w:t>
            </w:r>
            <w:r w:rsidRPr="00572173">
              <w:rPr>
                <w:szCs w:val="28"/>
              </w:rPr>
              <w:t>с</w:t>
            </w:r>
            <w:r w:rsidRPr="00572173">
              <w:rPr>
                <w:szCs w:val="28"/>
              </w:rPr>
              <w:t>печенности, место</w:t>
            </w:r>
          </w:p>
        </w:tc>
        <w:tc>
          <w:tcPr>
            <w:tcW w:w="5556" w:type="dxa"/>
            <w:gridSpan w:val="2"/>
            <w:shd w:val="clear" w:color="auto" w:fill="auto"/>
          </w:tcPr>
          <w:p w:rsidR="00572173" w:rsidRPr="00572173" w:rsidRDefault="00572173" w:rsidP="00572173">
            <w:pPr>
              <w:pStyle w:val="a7"/>
              <w:rPr>
                <w:szCs w:val="28"/>
              </w:rPr>
            </w:pPr>
            <w:r w:rsidRPr="00572173">
              <w:rPr>
                <w:szCs w:val="28"/>
              </w:rPr>
              <w:t>70% охват от общего числа детей в возрасте от 1 до 7 лет;</w:t>
            </w:r>
          </w:p>
          <w:p w:rsidR="00572173" w:rsidRPr="00572173" w:rsidRDefault="00572173" w:rsidP="00572173">
            <w:pPr>
              <w:pStyle w:val="a7"/>
              <w:rPr>
                <w:szCs w:val="28"/>
              </w:rPr>
            </w:pPr>
            <w:r w:rsidRPr="00572173">
              <w:rPr>
                <w:szCs w:val="28"/>
              </w:rPr>
              <w:t>35 мест на 1 тыс. человек общей численн</w:t>
            </w:r>
            <w:r w:rsidRPr="00572173">
              <w:rPr>
                <w:szCs w:val="28"/>
              </w:rPr>
              <w:t>о</w:t>
            </w:r>
            <w:r w:rsidRPr="00572173">
              <w:rPr>
                <w:szCs w:val="28"/>
              </w:rPr>
              <w:t>сти населения</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кв.м/место</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2778" w:type="dxa"/>
            <w:shd w:val="clear" w:color="auto" w:fill="auto"/>
          </w:tcPr>
          <w:p w:rsidR="00572173" w:rsidRPr="00572173" w:rsidRDefault="00572173" w:rsidP="00572173">
            <w:pPr>
              <w:pStyle w:val="a7"/>
              <w:rPr>
                <w:szCs w:val="28"/>
              </w:rPr>
            </w:pPr>
            <w:r w:rsidRPr="00572173">
              <w:rPr>
                <w:szCs w:val="28"/>
              </w:rPr>
              <w:t>обеспеченность, кв.м/место</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до 100</w:t>
            </w:r>
          </w:p>
        </w:tc>
        <w:tc>
          <w:tcPr>
            <w:tcW w:w="2778"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свыше 100</w:t>
            </w:r>
          </w:p>
        </w:tc>
        <w:tc>
          <w:tcPr>
            <w:tcW w:w="2778"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в комплексе орган</w:t>
            </w:r>
            <w:r w:rsidRPr="00572173">
              <w:rPr>
                <w:szCs w:val="28"/>
              </w:rPr>
              <w:t>и</w:t>
            </w:r>
            <w:r w:rsidRPr="00572173">
              <w:rPr>
                <w:szCs w:val="28"/>
              </w:rPr>
              <w:t>заций свыше 500</w:t>
            </w:r>
          </w:p>
        </w:tc>
        <w:tc>
          <w:tcPr>
            <w:tcW w:w="2778"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размер групповой площадки для детей ясельного возраста</w:t>
            </w:r>
          </w:p>
        </w:tc>
        <w:tc>
          <w:tcPr>
            <w:tcW w:w="2778"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c>
          <w:tcPr>
            <w:tcW w:w="567" w:type="dxa"/>
            <w:gridSpan w:val="2"/>
            <w:vMerge/>
            <w:shd w:val="clear" w:color="auto" w:fill="auto"/>
          </w:tcPr>
          <w:p w:rsidR="00572173" w:rsidRPr="00572173" w:rsidRDefault="00572173" w:rsidP="00572173">
            <w:pPr>
              <w:pStyle w:val="a7"/>
              <w:rPr>
                <w:szCs w:val="28"/>
              </w:rPr>
            </w:pPr>
          </w:p>
        </w:tc>
        <w:tc>
          <w:tcPr>
            <w:tcW w:w="1933" w:type="dxa"/>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556" w:type="dxa"/>
            <w:gridSpan w:val="2"/>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15309"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сельских населенных пунктов с численностью населения менее 200 человек следует предусматривать дошкольные о</w:t>
            </w:r>
            <w:r w:rsidRPr="00572173">
              <w:rPr>
                <w:szCs w:val="28"/>
              </w:rPr>
              <w:t>б</w:t>
            </w:r>
            <w:r w:rsidRPr="00572173">
              <w:rPr>
                <w:szCs w:val="28"/>
              </w:rPr>
              <w:t>разовательные организации малой вместимости, объединенные с начальными классами. Минимальную обеспеченность т</w:t>
            </w:r>
            <w:r w:rsidRPr="00572173">
              <w:rPr>
                <w:szCs w:val="28"/>
              </w:rPr>
              <w:t>а</w:t>
            </w:r>
            <w:r w:rsidRPr="00572173">
              <w:rPr>
                <w:szCs w:val="28"/>
              </w:rPr>
              <w:t>кими организациями и их вместимость следует принимать по заданию на проектирование в зависимости от местных усл</w:t>
            </w:r>
            <w:r w:rsidRPr="00572173">
              <w:rPr>
                <w:szCs w:val="28"/>
              </w:rPr>
              <w:t>о</w:t>
            </w:r>
            <w:r w:rsidRPr="00572173">
              <w:rPr>
                <w:szCs w:val="28"/>
              </w:rPr>
              <w:t>вий.</w:t>
            </w:r>
          </w:p>
          <w:p w:rsidR="00572173" w:rsidRPr="00572173" w:rsidRDefault="00572173" w:rsidP="00572173">
            <w:pPr>
              <w:pStyle w:val="a7"/>
              <w:rPr>
                <w:szCs w:val="28"/>
              </w:rPr>
            </w:pPr>
            <w:r w:rsidRPr="00572173">
              <w:rPr>
                <w:szCs w:val="28"/>
              </w:rPr>
              <w:t>2. Размеры земельных участков могут быть уменьшены на 25% – в условиях реконструкции; на 15% – при размещении на рельефе с уклоном более 20%</w:t>
            </w:r>
          </w:p>
        </w:tc>
      </w:tr>
      <w:tr w:rsidR="00572173" w:rsidRPr="00572173" w:rsidTr="00572173">
        <w:tc>
          <w:tcPr>
            <w:tcW w:w="402" w:type="dxa"/>
            <w:vMerge w:val="restart"/>
            <w:shd w:val="clear" w:color="auto" w:fill="auto"/>
          </w:tcPr>
          <w:p w:rsidR="00572173" w:rsidRPr="00572173" w:rsidRDefault="00572173" w:rsidP="00572173">
            <w:pPr>
              <w:pStyle w:val="a7"/>
              <w:rPr>
                <w:szCs w:val="28"/>
                <w:lang w:val="en-US"/>
              </w:rPr>
            </w:pPr>
            <w:r w:rsidRPr="00572173">
              <w:rPr>
                <w:szCs w:val="28"/>
              </w:rPr>
              <w:t>2</w:t>
            </w:r>
          </w:p>
        </w:tc>
        <w:tc>
          <w:tcPr>
            <w:tcW w:w="2098" w:type="dxa"/>
            <w:gridSpan w:val="2"/>
            <w:vMerge w:val="restart"/>
            <w:shd w:val="clear" w:color="auto" w:fill="auto"/>
          </w:tcPr>
          <w:p w:rsidR="00572173" w:rsidRPr="00572173" w:rsidRDefault="00572173" w:rsidP="00572173">
            <w:pPr>
              <w:pStyle w:val="a7"/>
              <w:rPr>
                <w:szCs w:val="28"/>
                <w:lang w:val="en-US"/>
              </w:rPr>
            </w:pPr>
            <w:r w:rsidRPr="00572173">
              <w:rPr>
                <w:szCs w:val="28"/>
              </w:rPr>
              <w:t>Общеобразов</w:t>
            </w:r>
            <w:r w:rsidRPr="00572173">
              <w:rPr>
                <w:szCs w:val="28"/>
              </w:rPr>
              <w:t>а</w:t>
            </w:r>
            <w:r w:rsidRPr="00572173">
              <w:rPr>
                <w:szCs w:val="28"/>
              </w:rPr>
              <w:t>тельные орг</w:t>
            </w:r>
            <w:r w:rsidRPr="00572173">
              <w:rPr>
                <w:szCs w:val="28"/>
              </w:rPr>
              <w:t>а</w:t>
            </w:r>
            <w:r w:rsidRPr="00572173">
              <w:rPr>
                <w:szCs w:val="28"/>
              </w:rPr>
              <w:t>низации</w:t>
            </w:r>
          </w:p>
        </w:tc>
        <w:tc>
          <w:tcPr>
            <w:tcW w:w="2462" w:type="dxa"/>
            <w:vMerge w:val="restart"/>
            <w:shd w:val="clear" w:color="auto" w:fill="auto"/>
          </w:tcPr>
          <w:p w:rsidR="00572173" w:rsidRPr="00572173" w:rsidRDefault="00572173" w:rsidP="00572173">
            <w:pPr>
              <w:pStyle w:val="a7"/>
              <w:rPr>
                <w:szCs w:val="28"/>
              </w:rPr>
            </w:pPr>
            <w:r w:rsidRPr="00572173">
              <w:rPr>
                <w:szCs w:val="28"/>
              </w:rPr>
              <w:t>Расчетные показ</w:t>
            </w:r>
            <w:r w:rsidRPr="00572173">
              <w:rPr>
                <w:szCs w:val="28"/>
              </w:rPr>
              <w:t>а</w:t>
            </w:r>
            <w:r w:rsidRPr="00572173">
              <w:rPr>
                <w:szCs w:val="28"/>
              </w:rPr>
              <w:t xml:space="preserve">тели минимально допустимого </w:t>
            </w:r>
            <w:r w:rsidRPr="00572173">
              <w:rPr>
                <w:szCs w:val="28"/>
              </w:rPr>
              <w:lastRenderedPageBreak/>
              <w:t>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 xml:space="preserve">тель минимально допустимого уровня </w:t>
            </w:r>
            <w:r w:rsidRPr="00572173">
              <w:rPr>
                <w:szCs w:val="28"/>
              </w:rPr>
              <w:lastRenderedPageBreak/>
              <w:t>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lastRenderedPageBreak/>
              <w:t>Уровень обе</w:t>
            </w:r>
            <w:r w:rsidRPr="00572173">
              <w:rPr>
                <w:szCs w:val="28"/>
              </w:rPr>
              <w:t>с</w:t>
            </w:r>
            <w:r w:rsidRPr="00572173">
              <w:rPr>
                <w:szCs w:val="28"/>
              </w:rPr>
              <w:t>печенности, учащийся</w:t>
            </w:r>
          </w:p>
        </w:tc>
        <w:tc>
          <w:tcPr>
            <w:tcW w:w="5556" w:type="dxa"/>
            <w:gridSpan w:val="2"/>
            <w:shd w:val="clear" w:color="auto" w:fill="auto"/>
          </w:tcPr>
          <w:p w:rsidR="00572173" w:rsidRPr="00572173" w:rsidRDefault="00572173" w:rsidP="00572173">
            <w:pPr>
              <w:pStyle w:val="a7"/>
              <w:rPr>
                <w:szCs w:val="28"/>
              </w:rPr>
            </w:pPr>
            <w:r w:rsidRPr="00572173">
              <w:rPr>
                <w:szCs w:val="28"/>
              </w:rPr>
              <w:t>100% охват от общего числа детей в возра</w:t>
            </w:r>
            <w:r w:rsidRPr="00572173">
              <w:rPr>
                <w:szCs w:val="28"/>
              </w:rPr>
              <w:t>с</w:t>
            </w:r>
            <w:r w:rsidRPr="00572173">
              <w:rPr>
                <w:szCs w:val="28"/>
              </w:rPr>
              <w:t xml:space="preserve">те от 7 до 16 лет начальным и основным общим образованием, 90% охват общего </w:t>
            </w:r>
            <w:r w:rsidRPr="00572173">
              <w:rPr>
                <w:szCs w:val="28"/>
              </w:rPr>
              <w:lastRenderedPageBreak/>
              <w:t>числа детей в возрасте от 16 до 18 лет сре</w:t>
            </w:r>
            <w:r w:rsidRPr="00572173">
              <w:rPr>
                <w:szCs w:val="28"/>
              </w:rPr>
              <w:t>д</w:t>
            </w:r>
            <w:r w:rsidRPr="00572173">
              <w:rPr>
                <w:szCs w:val="28"/>
              </w:rPr>
              <w:t>ним общим образованием;</w:t>
            </w:r>
          </w:p>
          <w:p w:rsidR="00572173" w:rsidRPr="00572173" w:rsidRDefault="00572173" w:rsidP="00572173">
            <w:pPr>
              <w:pStyle w:val="a7"/>
              <w:rPr>
                <w:szCs w:val="28"/>
              </w:rPr>
            </w:pPr>
            <w:r w:rsidRPr="00572173">
              <w:rPr>
                <w:szCs w:val="28"/>
              </w:rPr>
              <w:t>100 учащихся на 1 тыс. человек общей чи</w:t>
            </w:r>
            <w:r w:rsidRPr="00572173">
              <w:rPr>
                <w:szCs w:val="28"/>
              </w:rPr>
              <w:t>с</w:t>
            </w:r>
            <w:r w:rsidRPr="00572173">
              <w:rPr>
                <w:szCs w:val="28"/>
              </w:rPr>
              <w:t>ленности населения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vMerge w:val="restart"/>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 кв.м/учащийся</w:t>
            </w:r>
          </w:p>
        </w:tc>
        <w:tc>
          <w:tcPr>
            <w:tcW w:w="2778" w:type="dxa"/>
            <w:shd w:val="clear" w:color="auto" w:fill="auto"/>
          </w:tcPr>
          <w:p w:rsidR="00572173" w:rsidRPr="00572173" w:rsidRDefault="00572173" w:rsidP="00572173">
            <w:pPr>
              <w:pStyle w:val="a7"/>
              <w:rPr>
                <w:szCs w:val="28"/>
              </w:rPr>
            </w:pPr>
            <w:r w:rsidRPr="00572173">
              <w:rPr>
                <w:szCs w:val="28"/>
              </w:rPr>
              <w:t>мощность, мест</w:t>
            </w:r>
          </w:p>
        </w:tc>
        <w:tc>
          <w:tcPr>
            <w:tcW w:w="2778" w:type="dxa"/>
            <w:shd w:val="clear" w:color="auto" w:fill="auto"/>
          </w:tcPr>
          <w:p w:rsidR="00572173" w:rsidRPr="00572173" w:rsidRDefault="00572173" w:rsidP="00572173">
            <w:pPr>
              <w:pStyle w:val="a7"/>
              <w:rPr>
                <w:szCs w:val="28"/>
              </w:rPr>
            </w:pPr>
            <w:r w:rsidRPr="00572173">
              <w:rPr>
                <w:szCs w:val="28"/>
              </w:rPr>
              <w:t>обеспеченность, кв.м/учащийся</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 до 400</w:t>
            </w:r>
          </w:p>
        </w:tc>
        <w:tc>
          <w:tcPr>
            <w:tcW w:w="2778"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400 до 500</w:t>
            </w:r>
          </w:p>
        </w:tc>
        <w:tc>
          <w:tcPr>
            <w:tcW w:w="2778" w:type="dxa"/>
            <w:shd w:val="clear" w:color="auto" w:fill="auto"/>
          </w:tcPr>
          <w:p w:rsidR="00572173" w:rsidRPr="00572173" w:rsidRDefault="00572173" w:rsidP="00572173">
            <w:pPr>
              <w:pStyle w:val="a7"/>
              <w:rPr>
                <w:szCs w:val="28"/>
              </w:rPr>
            </w:pPr>
            <w:r w:rsidRPr="00572173">
              <w:rPr>
                <w:szCs w:val="28"/>
              </w:rPr>
              <w:t>60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500 до 600</w:t>
            </w:r>
          </w:p>
        </w:tc>
        <w:tc>
          <w:tcPr>
            <w:tcW w:w="2778"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600 до 800</w:t>
            </w:r>
          </w:p>
        </w:tc>
        <w:tc>
          <w:tcPr>
            <w:tcW w:w="2778" w:type="dxa"/>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r w:rsidRPr="00572173">
              <w:rPr>
                <w:szCs w:val="28"/>
              </w:rPr>
              <w:t>от 800 до 1100</w:t>
            </w:r>
          </w:p>
        </w:tc>
        <w:tc>
          <w:tcPr>
            <w:tcW w:w="2778" w:type="dxa"/>
            <w:shd w:val="clear" w:color="auto" w:fill="auto"/>
          </w:tcPr>
          <w:p w:rsidR="00572173" w:rsidRPr="00572173" w:rsidRDefault="00572173" w:rsidP="00572173">
            <w:pPr>
              <w:pStyle w:val="a7"/>
              <w:rPr>
                <w:szCs w:val="28"/>
              </w:rPr>
            </w:pPr>
            <w:r w:rsidRPr="00572173">
              <w:rPr>
                <w:szCs w:val="28"/>
              </w:rPr>
              <w:t>33</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vMerge/>
            <w:shd w:val="clear" w:color="auto" w:fill="auto"/>
          </w:tcPr>
          <w:p w:rsidR="00572173" w:rsidRPr="00572173" w:rsidRDefault="00572173" w:rsidP="00572173">
            <w:pPr>
              <w:pStyle w:val="a7"/>
              <w:rPr>
                <w:szCs w:val="28"/>
              </w:rPr>
            </w:pPr>
          </w:p>
        </w:tc>
        <w:tc>
          <w:tcPr>
            <w:tcW w:w="2098" w:type="dxa"/>
            <w:vMerge/>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c>
          <w:tcPr>
            <w:tcW w:w="2778" w:type="dxa"/>
            <w:shd w:val="clear" w:color="auto" w:fill="auto"/>
          </w:tcPr>
          <w:p w:rsidR="00572173" w:rsidRPr="00572173" w:rsidRDefault="00572173" w:rsidP="00572173">
            <w:pPr>
              <w:pStyle w:val="a7"/>
              <w:rPr>
                <w:szCs w:val="28"/>
              </w:rPr>
            </w:pP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5556"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2000;</w:t>
            </w:r>
          </w:p>
          <w:p w:rsidR="00572173" w:rsidRPr="00572173" w:rsidRDefault="00572173" w:rsidP="00572173">
            <w:pPr>
              <w:pStyle w:val="a7"/>
              <w:rPr>
                <w:szCs w:val="28"/>
              </w:rPr>
            </w:pPr>
            <w:r w:rsidRPr="00572173">
              <w:rPr>
                <w:szCs w:val="28"/>
              </w:rPr>
              <w:t>для учащихся 2-3 ступени обучения – 4000</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vMerge/>
            <w:shd w:val="clear" w:color="auto" w:fill="auto"/>
          </w:tcPr>
          <w:p w:rsidR="00572173" w:rsidRPr="00572173" w:rsidRDefault="00572173" w:rsidP="00572173">
            <w:pPr>
              <w:pStyle w:val="a7"/>
              <w:rPr>
                <w:szCs w:val="28"/>
              </w:rPr>
            </w:pP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556" w:type="dxa"/>
            <w:gridSpan w:val="2"/>
            <w:shd w:val="clear" w:color="auto" w:fill="auto"/>
          </w:tcPr>
          <w:p w:rsidR="00572173" w:rsidRPr="00572173" w:rsidRDefault="00572173" w:rsidP="00572173">
            <w:pPr>
              <w:pStyle w:val="a7"/>
              <w:rPr>
                <w:szCs w:val="28"/>
              </w:rPr>
            </w:pPr>
            <w:r w:rsidRPr="00572173">
              <w:rPr>
                <w:szCs w:val="28"/>
              </w:rPr>
              <w:t>для учащихся 1 ступени обучения – 15 в о</w:t>
            </w:r>
            <w:r w:rsidRPr="00572173">
              <w:rPr>
                <w:szCs w:val="28"/>
              </w:rPr>
              <w:t>д</w:t>
            </w:r>
            <w:r w:rsidRPr="00572173">
              <w:rPr>
                <w:szCs w:val="28"/>
              </w:rPr>
              <w:t>ну сторону;</w:t>
            </w:r>
          </w:p>
          <w:p w:rsidR="00572173" w:rsidRPr="00572173" w:rsidRDefault="00572173" w:rsidP="00572173">
            <w:pPr>
              <w:pStyle w:val="a7"/>
              <w:rPr>
                <w:szCs w:val="28"/>
              </w:rPr>
            </w:pPr>
            <w:r w:rsidRPr="00572173">
              <w:rPr>
                <w:szCs w:val="28"/>
              </w:rPr>
              <w:t>для учащихся 2-3 ступени обучения – 30 в одну сторону</w:t>
            </w:r>
          </w:p>
        </w:tc>
      </w:tr>
      <w:tr w:rsidR="00572173" w:rsidRPr="00572173" w:rsidTr="00572173">
        <w:tc>
          <w:tcPr>
            <w:tcW w:w="15309"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Для учащихся, проживающих на расстоянии свыше предельно допустимого транспортного обслуживания, а также при транспортной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572173" w:rsidRPr="00572173" w:rsidRDefault="00572173" w:rsidP="00572173">
            <w:pPr>
              <w:pStyle w:val="a7"/>
              <w:rPr>
                <w:szCs w:val="28"/>
              </w:rPr>
            </w:pPr>
            <w:r w:rsidRPr="00572173">
              <w:rPr>
                <w:szCs w:val="28"/>
              </w:rPr>
              <w:t>2. Размеры земельных участков школ могут быть уменьшены на 20% – в условиях реконструкции; увеличены на 30% – в сельских поселениях, если для организации учебно-опытной работы не предусмотрены специальные.</w:t>
            </w:r>
          </w:p>
          <w:p w:rsidR="00572173" w:rsidRPr="00572173" w:rsidRDefault="00572173" w:rsidP="00572173">
            <w:pPr>
              <w:pStyle w:val="a7"/>
              <w:rPr>
                <w:szCs w:val="28"/>
              </w:rPr>
            </w:pPr>
            <w:r w:rsidRPr="00572173">
              <w:rPr>
                <w:szCs w:val="28"/>
              </w:rPr>
              <w:t>3. Спортивная зона школы может быть объединена с физкультурно-оздоровительным комплексом микрорайона</w:t>
            </w:r>
          </w:p>
        </w:tc>
      </w:tr>
      <w:tr w:rsidR="00572173" w:rsidRPr="00572173" w:rsidTr="00572173">
        <w:tc>
          <w:tcPr>
            <w:tcW w:w="402" w:type="dxa"/>
            <w:vMerge w:val="restart"/>
            <w:shd w:val="clear" w:color="auto" w:fill="auto"/>
          </w:tcPr>
          <w:p w:rsidR="00572173" w:rsidRPr="00572173" w:rsidRDefault="00572173" w:rsidP="00572173">
            <w:pPr>
              <w:pStyle w:val="a7"/>
              <w:rPr>
                <w:szCs w:val="28"/>
              </w:rPr>
            </w:pPr>
            <w:r w:rsidRPr="00572173">
              <w:rPr>
                <w:szCs w:val="28"/>
              </w:rPr>
              <w:t>3</w:t>
            </w:r>
          </w:p>
        </w:tc>
        <w:tc>
          <w:tcPr>
            <w:tcW w:w="2098" w:type="dxa"/>
            <w:gridSpan w:val="2"/>
            <w:vMerge w:val="restart"/>
            <w:shd w:val="clear" w:color="auto" w:fill="auto"/>
          </w:tcPr>
          <w:p w:rsidR="00572173" w:rsidRPr="00572173" w:rsidRDefault="00572173" w:rsidP="00572173">
            <w:pPr>
              <w:pStyle w:val="a7"/>
              <w:rPr>
                <w:szCs w:val="28"/>
              </w:rPr>
            </w:pPr>
            <w:r w:rsidRPr="00572173">
              <w:rPr>
                <w:szCs w:val="28"/>
              </w:rPr>
              <w:t>Организации дополнител</w:t>
            </w:r>
            <w:r w:rsidRPr="00572173">
              <w:rPr>
                <w:szCs w:val="28"/>
              </w:rPr>
              <w:t>ь</w:t>
            </w:r>
            <w:r w:rsidRPr="00572173">
              <w:rPr>
                <w:szCs w:val="28"/>
              </w:rPr>
              <w:lastRenderedPageBreak/>
              <w:t>ного образов</w:t>
            </w:r>
            <w:r w:rsidRPr="00572173">
              <w:rPr>
                <w:szCs w:val="28"/>
              </w:rPr>
              <w:t>а</w:t>
            </w:r>
            <w:r w:rsidRPr="00572173">
              <w:rPr>
                <w:szCs w:val="28"/>
              </w:rPr>
              <w:t>ния</w:t>
            </w:r>
          </w:p>
        </w:tc>
        <w:tc>
          <w:tcPr>
            <w:tcW w:w="2462" w:type="dxa"/>
            <w:vMerge w:val="restart"/>
            <w:shd w:val="clear" w:color="auto" w:fill="auto"/>
          </w:tcPr>
          <w:p w:rsidR="00572173" w:rsidRPr="00572173" w:rsidRDefault="00572173" w:rsidP="00572173">
            <w:pPr>
              <w:pStyle w:val="a7"/>
              <w:rPr>
                <w:szCs w:val="28"/>
              </w:rPr>
            </w:pPr>
            <w:r w:rsidRPr="00572173">
              <w:rPr>
                <w:szCs w:val="28"/>
              </w:rPr>
              <w:lastRenderedPageBreak/>
              <w:t>Расчетные показ</w:t>
            </w:r>
            <w:r w:rsidRPr="00572173">
              <w:rPr>
                <w:szCs w:val="28"/>
              </w:rPr>
              <w:t>а</w:t>
            </w:r>
            <w:r w:rsidRPr="00572173">
              <w:rPr>
                <w:szCs w:val="28"/>
              </w:rPr>
              <w:t xml:space="preserve">тели минимально </w:t>
            </w:r>
            <w:r w:rsidRPr="00572173">
              <w:rPr>
                <w:szCs w:val="28"/>
              </w:rPr>
              <w:lastRenderedPageBreak/>
              <w:t>допустимого уровня обесп</w:t>
            </w:r>
            <w:r w:rsidRPr="00572173">
              <w:rPr>
                <w:szCs w:val="28"/>
              </w:rPr>
              <w:t>е</w:t>
            </w:r>
            <w:r w:rsidRPr="00572173">
              <w:rPr>
                <w:szCs w:val="28"/>
              </w:rPr>
              <w:t>ченности</w:t>
            </w:r>
          </w:p>
        </w:tc>
        <w:tc>
          <w:tcPr>
            <w:tcW w:w="2693" w:type="dxa"/>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 xml:space="preserve">тель минимально </w:t>
            </w:r>
            <w:r w:rsidRPr="00572173">
              <w:rPr>
                <w:szCs w:val="28"/>
              </w:rPr>
              <w:lastRenderedPageBreak/>
              <w:t>допустимого уровня мощности объекта</w:t>
            </w:r>
          </w:p>
        </w:tc>
        <w:tc>
          <w:tcPr>
            <w:tcW w:w="2098" w:type="dxa"/>
            <w:shd w:val="clear" w:color="auto" w:fill="auto"/>
          </w:tcPr>
          <w:p w:rsidR="00572173" w:rsidRPr="00572173" w:rsidRDefault="00572173" w:rsidP="00572173">
            <w:pPr>
              <w:pStyle w:val="a7"/>
              <w:rPr>
                <w:szCs w:val="28"/>
              </w:rPr>
            </w:pPr>
            <w:r w:rsidRPr="00572173">
              <w:rPr>
                <w:szCs w:val="28"/>
              </w:rPr>
              <w:lastRenderedPageBreak/>
              <w:t>Уровень обе</w:t>
            </w:r>
            <w:r w:rsidRPr="00572173">
              <w:rPr>
                <w:szCs w:val="28"/>
              </w:rPr>
              <w:t>с</w:t>
            </w:r>
            <w:r w:rsidRPr="00572173">
              <w:rPr>
                <w:szCs w:val="28"/>
              </w:rPr>
              <w:t xml:space="preserve">печенности, </w:t>
            </w:r>
            <w:r w:rsidRPr="00572173">
              <w:rPr>
                <w:szCs w:val="28"/>
              </w:rPr>
              <w:lastRenderedPageBreak/>
              <w:t>место</w:t>
            </w:r>
          </w:p>
        </w:tc>
        <w:tc>
          <w:tcPr>
            <w:tcW w:w="5556" w:type="dxa"/>
            <w:gridSpan w:val="2"/>
            <w:shd w:val="clear" w:color="auto" w:fill="auto"/>
          </w:tcPr>
          <w:p w:rsidR="00572173" w:rsidRPr="00572173" w:rsidRDefault="00572173" w:rsidP="00572173">
            <w:pPr>
              <w:pStyle w:val="a7"/>
              <w:rPr>
                <w:szCs w:val="28"/>
              </w:rPr>
            </w:pPr>
            <w:r w:rsidRPr="00572173">
              <w:rPr>
                <w:szCs w:val="28"/>
              </w:rPr>
              <w:lastRenderedPageBreak/>
              <w:t>80% охват от общего числа детей в возрасте от 5 до 18 лет</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2462" w:type="dxa"/>
            <w:vMerge/>
            <w:shd w:val="clear" w:color="auto" w:fill="auto"/>
          </w:tcPr>
          <w:p w:rsidR="00572173" w:rsidRPr="00572173" w:rsidRDefault="00572173" w:rsidP="00572173">
            <w:pPr>
              <w:pStyle w:val="a7"/>
              <w:rPr>
                <w:szCs w:val="28"/>
              </w:rPr>
            </w:pPr>
          </w:p>
        </w:tc>
        <w:tc>
          <w:tcPr>
            <w:tcW w:w="2693" w:type="dxa"/>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допустимой площ</w:t>
            </w:r>
            <w:r w:rsidRPr="00572173">
              <w:rPr>
                <w:szCs w:val="28"/>
              </w:rPr>
              <w:t>а</w:t>
            </w:r>
            <w:r w:rsidRPr="00572173">
              <w:rPr>
                <w:szCs w:val="28"/>
              </w:rPr>
              <w:t>ди территории для размещения объекта</w:t>
            </w:r>
          </w:p>
        </w:tc>
        <w:tc>
          <w:tcPr>
            <w:tcW w:w="209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5556" w:type="dxa"/>
            <w:gridSpan w:val="2"/>
            <w:shd w:val="clear" w:color="auto" w:fill="auto"/>
          </w:tcPr>
          <w:p w:rsidR="00572173" w:rsidRPr="00572173" w:rsidRDefault="00572173" w:rsidP="00572173">
            <w:pPr>
              <w:pStyle w:val="a7"/>
              <w:rPr>
                <w:szCs w:val="28"/>
              </w:rPr>
            </w:pPr>
            <w:r w:rsidRPr="00572173">
              <w:rPr>
                <w:szCs w:val="28"/>
              </w:rPr>
              <w:t>По заданию на проектирование для отдел</w:t>
            </w:r>
            <w:r w:rsidRPr="00572173">
              <w:rPr>
                <w:szCs w:val="28"/>
              </w:rPr>
              <w:t>ь</w:t>
            </w:r>
            <w:r w:rsidRPr="00572173">
              <w:rPr>
                <w:szCs w:val="28"/>
              </w:rPr>
              <w:t>но стоящего здания либо в первых этажах жилых зданий, общественных центров</w:t>
            </w:r>
          </w:p>
        </w:tc>
      </w:tr>
      <w:tr w:rsidR="00572173" w:rsidRPr="00572173" w:rsidTr="00572173">
        <w:tc>
          <w:tcPr>
            <w:tcW w:w="402" w:type="dxa"/>
            <w:vMerge/>
            <w:shd w:val="clear" w:color="auto" w:fill="auto"/>
          </w:tcPr>
          <w:p w:rsidR="00572173" w:rsidRPr="00572173" w:rsidRDefault="00572173" w:rsidP="00572173">
            <w:pPr>
              <w:pStyle w:val="a7"/>
              <w:rPr>
                <w:szCs w:val="28"/>
              </w:rPr>
            </w:pPr>
          </w:p>
        </w:tc>
        <w:tc>
          <w:tcPr>
            <w:tcW w:w="2098" w:type="dxa"/>
            <w:gridSpan w:val="2"/>
            <w:vMerge/>
            <w:shd w:val="clear" w:color="auto" w:fill="auto"/>
          </w:tcPr>
          <w:p w:rsidR="00572173" w:rsidRPr="00572173" w:rsidRDefault="00572173" w:rsidP="00572173">
            <w:pPr>
              <w:pStyle w:val="a7"/>
              <w:rPr>
                <w:szCs w:val="28"/>
              </w:rPr>
            </w:pPr>
          </w:p>
        </w:tc>
        <w:tc>
          <w:tcPr>
            <w:tcW w:w="5155"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w:t>
            </w:r>
            <w:r w:rsidRPr="00572173">
              <w:rPr>
                <w:szCs w:val="28"/>
              </w:rPr>
              <w:t>о</w:t>
            </w:r>
            <w:r w:rsidRPr="00572173">
              <w:rPr>
                <w:szCs w:val="28"/>
              </w:rPr>
              <w:t>пустимого уровня территориальной до</w:t>
            </w:r>
            <w:r w:rsidRPr="00572173">
              <w:rPr>
                <w:szCs w:val="28"/>
              </w:rPr>
              <w:t>с</w:t>
            </w:r>
            <w:r w:rsidRPr="00572173">
              <w:rPr>
                <w:szCs w:val="28"/>
              </w:rPr>
              <w:t>тупности</w:t>
            </w:r>
          </w:p>
        </w:tc>
        <w:tc>
          <w:tcPr>
            <w:tcW w:w="209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5556" w:type="dxa"/>
            <w:gridSpan w:val="2"/>
            <w:shd w:val="clear" w:color="auto" w:fill="auto"/>
          </w:tcPr>
          <w:p w:rsidR="00572173" w:rsidRPr="00572173" w:rsidRDefault="00572173" w:rsidP="00572173">
            <w:pPr>
              <w:pStyle w:val="a7"/>
              <w:rPr>
                <w:szCs w:val="28"/>
              </w:rPr>
            </w:pPr>
            <w:r w:rsidRPr="00572173">
              <w:rPr>
                <w:szCs w:val="28"/>
              </w:rPr>
              <w:t>30 в одну сторону</w:t>
            </w:r>
          </w:p>
        </w:tc>
      </w:tr>
      <w:tr w:rsidR="00572173" w:rsidRPr="00572173" w:rsidTr="00572173">
        <w:tc>
          <w:tcPr>
            <w:tcW w:w="15309" w:type="dxa"/>
            <w:gridSpan w:val="8"/>
            <w:shd w:val="clear" w:color="auto" w:fill="auto"/>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Норматив обеспеченности следует определять исходя из количества детей, фактически охваченных дополнительным обр</w:t>
            </w:r>
            <w:r w:rsidRPr="00572173">
              <w:rPr>
                <w:szCs w:val="28"/>
              </w:rPr>
              <w:t>а</w:t>
            </w:r>
            <w:r w:rsidRPr="00572173">
              <w:rPr>
                <w:szCs w:val="28"/>
              </w:rPr>
              <w:t>зованием.</w:t>
            </w:r>
          </w:p>
          <w:p w:rsidR="00572173" w:rsidRPr="00572173" w:rsidRDefault="00572173" w:rsidP="00572173">
            <w:pPr>
              <w:pStyle w:val="a7"/>
              <w:rPr>
                <w:szCs w:val="28"/>
              </w:rPr>
            </w:pPr>
            <w:r w:rsidRPr="00572173">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572173" w:rsidRPr="00572173" w:rsidRDefault="00572173" w:rsidP="00572173">
      <w:pPr>
        <w:pStyle w:val="a7"/>
        <w:rPr>
          <w:b/>
          <w:szCs w:val="28"/>
        </w:rPr>
      </w:pPr>
    </w:p>
    <w:p w:rsidR="00572173" w:rsidRPr="00572173" w:rsidRDefault="00572173" w:rsidP="00572173">
      <w:pPr>
        <w:pStyle w:val="a7"/>
        <w:rPr>
          <w:bCs/>
          <w:szCs w:val="28"/>
        </w:rPr>
      </w:pPr>
      <w:r w:rsidRPr="00572173">
        <w:rPr>
          <w:szCs w:val="28"/>
        </w:rPr>
        <w:t>4.4. Расчетные показатели минимально допустимого уровня обеспеченности и р</w:t>
      </w:r>
      <w:r w:rsidRPr="00572173">
        <w:rPr>
          <w:bCs/>
          <w:szCs w:val="28"/>
        </w:rPr>
        <w:t xml:space="preserve">асчетные показатели максимально </w:t>
      </w:r>
    </w:p>
    <w:p w:rsidR="00572173" w:rsidRPr="00572173" w:rsidRDefault="00572173" w:rsidP="00572173">
      <w:pPr>
        <w:pStyle w:val="a7"/>
        <w:rPr>
          <w:szCs w:val="28"/>
        </w:rPr>
      </w:pPr>
      <w:r w:rsidRPr="00572173">
        <w:rPr>
          <w:bCs/>
          <w:szCs w:val="28"/>
        </w:rPr>
        <w:t>допустимого уровня территориальной доступности</w:t>
      </w:r>
      <w:r w:rsidRPr="00572173">
        <w:rPr>
          <w:szCs w:val="28"/>
        </w:rPr>
        <w:t xml:space="preserve"> объектов местного значения в области физической культуры </w:t>
      </w:r>
    </w:p>
    <w:p w:rsidR="00572173" w:rsidRPr="00572173" w:rsidRDefault="00572173" w:rsidP="00572173">
      <w:pPr>
        <w:pStyle w:val="a7"/>
        <w:rPr>
          <w:szCs w:val="28"/>
        </w:rPr>
      </w:pPr>
      <w:r w:rsidRPr="00572173">
        <w:rPr>
          <w:szCs w:val="28"/>
        </w:rPr>
        <w:t>и массового спорта</w:t>
      </w:r>
    </w:p>
    <w:p w:rsidR="00572173" w:rsidRPr="00572173" w:rsidRDefault="00572173" w:rsidP="00572173">
      <w:pPr>
        <w:pStyle w:val="a7"/>
        <w:rPr>
          <w:szCs w:val="28"/>
        </w:rPr>
      </w:pP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4961"/>
      </w:tblGrid>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047" w:type="dxa"/>
            <w:vMerge w:val="restart"/>
            <w:shd w:val="clear" w:color="auto" w:fill="auto"/>
          </w:tcPr>
          <w:p w:rsidR="00572173" w:rsidRPr="00572173" w:rsidRDefault="00572173" w:rsidP="00572173">
            <w:pPr>
              <w:pStyle w:val="a7"/>
              <w:rPr>
                <w:szCs w:val="28"/>
              </w:rPr>
            </w:pPr>
            <w:r w:rsidRPr="00572173">
              <w:rPr>
                <w:szCs w:val="28"/>
              </w:rPr>
              <w:t>Наименование вида ОМЗ</w:t>
            </w:r>
          </w:p>
        </w:tc>
        <w:tc>
          <w:tcPr>
            <w:tcW w:w="12695" w:type="dxa"/>
            <w:gridSpan w:val="4"/>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shd w:val="clear" w:color="auto" w:fill="auto"/>
          </w:tcPr>
          <w:p w:rsidR="00572173" w:rsidRPr="00572173" w:rsidRDefault="00572173" w:rsidP="00572173">
            <w:pPr>
              <w:pStyle w:val="a7"/>
              <w:rPr>
                <w:szCs w:val="28"/>
              </w:rPr>
            </w:pPr>
            <w:r w:rsidRPr="00572173">
              <w:rPr>
                <w:szCs w:val="28"/>
              </w:rPr>
              <w:t>Тип расчетного показателя</w:t>
            </w:r>
          </w:p>
        </w:tc>
        <w:tc>
          <w:tcPr>
            <w:tcW w:w="3260" w:type="dxa"/>
            <w:shd w:val="clear" w:color="auto" w:fill="auto"/>
          </w:tcPr>
          <w:p w:rsidR="00572173" w:rsidRPr="00572173" w:rsidRDefault="00572173" w:rsidP="00572173">
            <w:pPr>
              <w:pStyle w:val="a7"/>
              <w:rPr>
                <w:szCs w:val="28"/>
              </w:rPr>
            </w:pPr>
            <w:r w:rsidRPr="00572173">
              <w:rPr>
                <w:szCs w:val="28"/>
              </w:rPr>
              <w:t>Вид расчетного показ</w:t>
            </w:r>
            <w:r w:rsidRPr="00572173">
              <w:rPr>
                <w:szCs w:val="28"/>
              </w:rPr>
              <w:t>а</w:t>
            </w:r>
            <w:r w:rsidRPr="00572173">
              <w:rPr>
                <w:szCs w:val="28"/>
              </w:rPr>
              <w:t>теля</w:t>
            </w:r>
          </w:p>
        </w:tc>
        <w:tc>
          <w:tcPr>
            <w:tcW w:w="2268" w:type="dxa"/>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единица измерения</w:t>
            </w:r>
          </w:p>
        </w:tc>
        <w:tc>
          <w:tcPr>
            <w:tcW w:w="4961" w:type="dxa"/>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1</w:t>
            </w:r>
          </w:p>
        </w:tc>
        <w:tc>
          <w:tcPr>
            <w:tcW w:w="2047" w:type="dxa"/>
            <w:vMerge w:val="restart"/>
            <w:shd w:val="clear" w:color="auto" w:fill="auto"/>
          </w:tcPr>
          <w:p w:rsidR="00572173" w:rsidRPr="00572173" w:rsidRDefault="00572173" w:rsidP="00572173">
            <w:pPr>
              <w:pStyle w:val="a7"/>
              <w:rPr>
                <w:szCs w:val="28"/>
              </w:rPr>
            </w:pPr>
            <w:r w:rsidRPr="00572173">
              <w:rPr>
                <w:szCs w:val="28"/>
              </w:rPr>
              <w:t>Физкультурно-спортивные залы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 xml:space="preserve">тимого уровня </w:t>
            </w:r>
            <w:r w:rsidRPr="00572173">
              <w:rPr>
                <w:szCs w:val="28"/>
              </w:rPr>
              <w:lastRenderedPageBreak/>
              <w:t>обеспеченности</w:t>
            </w:r>
          </w:p>
        </w:tc>
        <w:tc>
          <w:tcPr>
            <w:tcW w:w="3260" w:type="dxa"/>
            <w:shd w:val="clear" w:color="auto" w:fill="auto"/>
          </w:tcPr>
          <w:p w:rsidR="00572173" w:rsidRPr="00572173" w:rsidRDefault="00572173" w:rsidP="00572173">
            <w:pPr>
              <w:pStyle w:val="a7"/>
              <w:rPr>
                <w:szCs w:val="28"/>
              </w:rPr>
            </w:pPr>
            <w:r w:rsidRPr="00572173">
              <w:rPr>
                <w:szCs w:val="28"/>
              </w:rPr>
              <w:lastRenderedPageBreak/>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площади пола</w:t>
            </w:r>
          </w:p>
        </w:tc>
        <w:tc>
          <w:tcPr>
            <w:tcW w:w="4961" w:type="dxa"/>
            <w:shd w:val="clear" w:color="auto" w:fill="auto"/>
          </w:tcPr>
          <w:p w:rsidR="00572173" w:rsidRPr="00572173" w:rsidRDefault="00572173" w:rsidP="00572173">
            <w:pPr>
              <w:pStyle w:val="a7"/>
              <w:rPr>
                <w:szCs w:val="28"/>
              </w:rPr>
            </w:pPr>
            <w:r w:rsidRPr="00572173">
              <w:rPr>
                <w:szCs w:val="28"/>
              </w:rPr>
              <w:t>350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4961"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4961" w:type="dxa"/>
            <w:shd w:val="clear" w:color="auto" w:fill="auto"/>
          </w:tcPr>
          <w:p w:rsidR="00572173" w:rsidRPr="00572173" w:rsidRDefault="00572173" w:rsidP="00572173">
            <w:pPr>
              <w:pStyle w:val="a7"/>
              <w:rPr>
                <w:szCs w:val="28"/>
              </w:rPr>
            </w:pPr>
            <w:r w:rsidRPr="00572173">
              <w:rPr>
                <w:szCs w:val="28"/>
              </w:rPr>
              <w:t>размещение преимущественно в адм</w:t>
            </w:r>
            <w:r w:rsidRPr="00572173">
              <w:rPr>
                <w:szCs w:val="28"/>
              </w:rPr>
              <w:t>и</w:t>
            </w:r>
            <w:r w:rsidRPr="00572173">
              <w:rPr>
                <w:szCs w:val="28"/>
              </w:rPr>
              <w:t>нистративных центрах сельсоветов и муниципальном районе в пределах транспортной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2</w:t>
            </w:r>
          </w:p>
        </w:tc>
        <w:tc>
          <w:tcPr>
            <w:tcW w:w="2047" w:type="dxa"/>
            <w:vMerge w:val="restart"/>
            <w:shd w:val="clear" w:color="auto" w:fill="auto"/>
          </w:tcPr>
          <w:p w:rsidR="00572173" w:rsidRPr="00572173" w:rsidRDefault="00572173" w:rsidP="00572173">
            <w:pPr>
              <w:pStyle w:val="a7"/>
              <w:rPr>
                <w:szCs w:val="28"/>
              </w:rPr>
            </w:pPr>
            <w:r w:rsidRPr="00572173">
              <w:rPr>
                <w:szCs w:val="28"/>
              </w:rPr>
              <w:t>Плавательные бассейны</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 зеркала воды</w:t>
            </w:r>
          </w:p>
        </w:tc>
        <w:tc>
          <w:tcPr>
            <w:tcW w:w="4961" w:type="dxa"/>
            <w:shd w:val="clear" w:color="auto" w:fill="auto"/>
          </w:tcPr>
          <w:p w:rsidR="00572173" w:rsidRPr="00572173" w:rsidRDefault="00572173" w:rsidP="00572173">
            <w:pPr>
              <w:pStyle w:val="a7"/>
              <w:rPr>
                <w:szCs w:val="28"/>
              </w:rPr>
            </w:pPr>
            <w:r w:rsidRPr="00572173">
              <w:rPr>
                <w:szCs w:val="28"/>
              </w:rPr>
              <w:t>75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4961"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2268" w:type="dxa"/>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4961" w:type="dxa"/>
            <w:shd w:val="clear" w:color="auto" w:fill="auto"/>
          </w:tcPr>
          <w:p w:rsidR="00572173" w:rsidRPr="00572173" w:rsidRDefault="00572173" w:rsidP="00572173">
            <w:pPr>
              <w:pStyle w:val="a7"/>
              <w:rPr>
                <w:szCs w:val="28"/>
              </w:rPr>
            </w:pPr>
            <w:r w:rsidRPr="00572173">
              <w:rPr>
                <w:szCs w:val="28"/>
              </w:rPr>
              <w:t>размещение преимущественно в мун</w:t>
            </w:r>
            <w:r w:rsidRPr="00572173">
              <w:rPr>
                <w:szCs w:val="28"/>
              </w:rPr>
              <w:t>и</w:t>
            </w:r>
            <w:r w:rsidRPr="00572173">
              <w:rPr>
                <w:szCs w:val="28"/>
              </w:rPr>
              <w:t>ципальном районе в пределах тран</w:t>
            </w:r>
            <w:r w:rsidRPr="00572173">
              <w:rPr>
                <w:szCs w:val="28"/>
              </w:rPr>
              <w:t>с</w:t>
            </w:r>
            <w:r w:rsidRPr="00572173">
              <w:rPr>
                <w:szCs w:val="28"/>
              </w:rPr>
              <w:t>портной доступности</w:t>
            </w:r>
          </w:p>
        </w:tc>
      </w:tr>
      <w:tr w:rsidR="00572173" w:rsidRPr="00572173" w:rsidTr="00572173">
        <w:tc>
          <w:tcPr>
            <w:tcW w:w="567" w:type="dxa"/>
            <w:vMerge w:val="restart"/>
            <w:shd w:val="clear" w:color="auto" w:fill="auto"/>
          </w:tcPr>
          <w:p w:rsidR="00572173" w:rsidRPr="00572173" w:rsidRDefault="00572173" w:rsidP="00572173">
            <w:pPr>
              <w:pStyle w:val="a7"/>
              <w:rPr>
                <w:szCs w:val="28"/>
              </w:rPr>
            </w:pPr>
            <w:r w:rsidRPr="00572173">
              <w:rPr>
                <w:szCs w:val="28"/>
              </w:rPr>
              <w:t>3</w:t>
            </w:r>
          </w:p>
        </w:tc>
        <w:tc>
          <w:tcPr>
            <w:tcW w:w="2047" w:type="dxa"/>
            <w:vMerge w:val="restart"/>
            <w:shd w:val="clear" w:color="auto" w:fill="auto"/>
          </w:tcPr>
          <w:p w:rsidR="00572173" w:rsidRPr="00572173" w:rsidRDefault="00572173" w:rsidP="00572173">
            <w:pPr>
              <w:pStyle w:val="a7"/>
              <w:rPr>
                <w:szCs w:val="28"/>
              </w:rPr>
            </w:pPr>
            <w:r w:rsidRPr="00572173">
              <w:rPr>
                <w:szCs w:val="28"/>
              </w:rPr>
              <w:t>Плоскостные сооружения</w:t>
            </w:r>
          </w:p>
        </w:tc>
        <w:tc>
          <w:tcPr>
            <w:tcW w:w="2206" w:type="dxa"/>
            <w:vMerge w:val="restart"/>
            <w:shd w:val="clear" w:color="auto" w:fill="auto"/>
          </w:tcPr>
          <w:p w:rsidR="00572173" w:rsidRPr="00572173" w:rsidRDefault="00572173" w:rsidP="00572173">
            <w:pPr>
              <w:pStyle w:val="a7"/>
              <w:rPr>
                <w:szCs w:val="28"/>
              </w:rPr>
            </w:pPr>
            <w:r w:rsidRPr="00572173">
              <w:rPr>
                <w:szCs w:val="28"/>
              </w:rPr>
              <w:t>Расчетные пок</w:t>
            </w:r>
            <w:r w:rsidRPr="00572173">
              <w:rPr>
                <w:szCs w:val="28"/>
              </w:rPr>
              <w:t>а</w:t>
            </w:r>
            <w:r w:rsidRPr="00572173">
              <w:rPr>
                <w:szCs w:val="28"/>
              </w:rPr>
              <w:t>затели мин</w:t>
            </w:r>
            <w:r w:rsidRPr="00572173">
              <w:rPr>
                <w:szCs w:val="28"/>
              </w:rPr>
              <w:t>и</w:t>
            </w:r>
            <w:r w:rsidRPr="00572173">
              <w:rPr>
                <w:szCs w:val="28"/>
              </w:rPr>
              <w:t>мально допу</w:t>
            </w:r>
            <w:r w:rsidRPr="00572173">
              <w:rPr>
                <w:szCs w:val="28"/>
              </w:rPr>
              <w:t>с</w:t>
            </w:r>
            <w:r w:rsidRPr="00572173">
              <w:rPr>
                <w:szCs w:val="28"/>
              </w:rPr>
              <w:t>тимого уровня обеспеченности</w:t>
            </w: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w:t>
            </w:r>
            <w:r w:rsidRPr="00572173">
              <w:rPr>
                <w:szCs w:val="28"/>
              </w:rPr>
              <w:t>о</w:t>
            </w:r>
            <w:r w:rsidRPr="00572173">
              <w:rPr>
                <w:szCs w:val="28"/>
              </w:rPr>
              <w:t>го уровня мощности объекта</w:t>
            </w:r>
          </w:p>
        </w:tc>
        <w:tc>
          <w:tcPr>
            <w:tcW w:w="2268" w:type="dxa"/>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кв.м</w:t>
            </w:r>
          </w:p>
        </w:tc>
        <w:tc>
          <w:tcPr>
            <w:tcW w:w="4961" w:type="dxa"/>
            <w:shd w:val="clear" w:color="auto" w:fill="auto"/>
          </w:tcPr>
          <w:p w:rsidR="00572173" w:rsidRPr="00572173" w:rsidRDefault="00572173" w:rsidP="00572173">
            <w:pPr>
              <w:pStyle w:val="a7"/>
              <w:rPr>
                <w:szCs w:val="28"/>
              </w:rPr>
            </w:pPr>
            <w:r w:rsidRPr="00572173">
              <w:rPr>
                <w:szCs w:val="28"/>
              </w:rPr>
              <w:t>1950 на 1 тыс. человек</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2206" w:type="dxa"/>
            <w:vMerge/>
            <w:shd w:val="clear" w:color="auto" w:fill="auto"/>
          </w:tcPr>
          <w:p w:rsidR="00572173" w:rsidRPr="00572173" w:rsidRDefault="00572173" w:rsidP="00572173">
            <w:pPr>
              <w:pStyle w:val="a7"/>
              <w:rPr>
                <w:szCs w:val="28"/>
              </w:rPr>
            </w:pPr>
          </w:p>
        </w:tc>
        <w:tc>
          <w:tcPr>
            <w:tcW w:w="3260" w:type="dxa"/>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572173" w:rsidRPr="00572173" w:rsidRDefault="00572173" w:rsidP="00572173">
            <w:pPr>
              <w:pStyle w:val="a7"/>
              <w:rPr>
                <w:szCs w:val="28"/>
              </w:rPr>
            </w:pPr>
            <w:r w:rsidRPr="00572173">
              <w:rPr>
                <w:szCs w:val="28"/>
              </w:rPr>
              <w:t>Размер земел</w:t>
            </w:r>
            <w:r w:rsidRPr="00572173">
              <w:rPr>
                <w:szCs w:val="28"/>
              </w:rPr>
              <w:t>ь</w:t>
            </w:r>
            <w:r w:rsidRPr="00572173">
              <w:rPr>
                <w:szCs w:val="28"/>
              </w:rPr>
              <w:t>ного участка</w:t>
            </w:r>
          </w:p>
        </w:tc>
        <w:tc>
          <w:tcPr>
            <w:tcW w:w="4961" w:type="dxa"/>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c>
          <w:tcPr>
            <w:tcW w:w="567" w:type="dxa"/>
            <w:vMerge/>
            <w:shd w:val="clear" w:color="auto" w:fill="auto"/>
          </w:tcPr>
          <w:p w:rsidR="00572173" w:rsidRPr="00572173" w:rsidRDefault="00572173" w:rsidP="00572173">
            <w:pPr>
              <w:pStyle w:val="a7"/>
              <w:rPr>
                <w:szCs w:val="28"/>
              </w:rPr>
            </w:pPr>
          </w:p>
        </w:tc>
        <w:tc>
          <w:tcPr>
            <w:tcW w:w="2047" w:type="dxa"/>
            <w:vMerge/>
            <w:shd w:val="clear" w:color="auto" w:fill="auto"/>
          </w:tcPr>
          <w:p w:rsidR="00572173" w:rsidRPr="00572173" w:rsidRDefault="00572173" w:rsidP="00572173">
            <w:pPr>
              <w:pStyle w:val="a7"/>
              <w:rPr>
                <w:szCs w:val="28"/>
              </w:rPr>
            </w:pPr>
          </w:p>
        </w:tc>
        <w:tc>
          <w:tcPr>
            <w:tcW w:w="5466" w:type="dxa"/>
            <w:gridSpan w:val="2"/>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lastRenderedPageBreak/>
              <w:t>сти</w:t>
            </w:r>
          </w:p>
        </w:tc>
        <w:tc>
          <w:tcPr>
            <w:tcW w:w="2268" w:type="dxa"/>
            <w:shd w:val="clear" w:color="auto" w:fill="auto"/>
          </w:tcPr>
          <w:p w:rsidR="00572173" w:rsidRPr="00572173" w:rsidRDefault="00572173" w:rsidP="00572173">
            <w:pPr>
              <w:pStyle w:val="a7"/>
              <w:rPr>
                <w:szCs w:val="28"/>
              </w:rPr>
            </w:pPr>
            <w:r w:rsidRPr="00572173">
              <w:rPr>
                <w:szCs w:val="28"/>
              </w:rPr>
              <w:lastRenderedPageBreak/>
              <w:t xml:space="preserve">Транспортная доступность, </w:t>
            </w:r>
            <w:r w:rsidRPr="00572173">
              <w:rPr>
                <w:szCs w:val="28"/>
              </w:rPr>
              <w:lastRenderedPageBreak/>
              <w:t>минут</w:t>
            </w:r>
          </w:p>
        </w:tc>
        <w:tc>
          <w:tcPr>
            <w:tcW w:w="4961" w:type="dxa"/>
            <w:shd w:val="clear" w:color="auto" w:fill="auto"/>
          </w:tcPr>
          <w:p w:rsidR="00572173" w:rsidRPr="00572173" w:rsidRDefault="00572173" w:rsidP="00572173">
            <w:pPr>
              <w:pStyle w:val="a7"/>
              <w:rPr>
                <w:szCs w:val="28"/>
              </w:rPr>
            </w:pPr>
            <w:r w:rsidRPr="00572173">
              <w:rPr>
                <w:szCs w:val="28"/>
              </w:rPr>
              <w:lastRenderedPageBreak/>
              <w:t>размещение преимущественно в адм</w:t>
            </w:r>
            <w:r w:rsidRPr="00572173">
              <w:rPr>
                <w:szCs w:val="28"/>
              </w:rPr>
              <w:t>и</w:t>
            </w:r>
            <w:r w:rsidRPr="00572173">
              <w:rPr>
                <w:szCs w:val="28"/>
              </w:rPr>
              <w:t xml:space="preserve">нистративном центре муниципального </w:t>
            </w:r>
            <w:r w:rsidRPr="00572173">
              <w:rPr>
                <w:szCs w:val="28"/>
              </w:rPr>
              <w:lastRenderedPageBreak/>
              <w:t>района в пределах транспортной до</w:t>
            </w:r>
            <w:r w:rsidRPr="00572173">
              <w:rPr>
                <w:szCs w:val="28"/>
              </w:rPr>
              <w:t>с</w:t>
            </w:r>
            <w:r w:rsidRPr="00572173">
              <w:rPr>
                <w:szCs w:val="28"/>
              </w:rPr>
              <w:t>тупности</w:t>
            </w:r>
          </w:p>
        </w:tc>
      </w:tr>
      <w:tr w:rsidR="00572173" w:rsidRPr="00572173" w:rsidTr="00572173">
        <w:tc>
          <w:tcPr>
            <w:tcW w:w="15309" w:type="dxa"/>
            <w:gridSpan w:val="6"/>
            <w:shd w:val="clear" w:color="auto" w:fill="auto"/>
          </w:tcPr>
          <w:p w:rsidR="00572173" w:rsidRPr="00572173" w:rsidRDefault="00572173" w:rsidP="00572173">
            <w:pPr>
              <w:pStyle w:val="a7"/>
              <w:rPr>
                <w:szCs w:val="28"/>
              </w:rPr>
            </w:pPr>
            <w:r w:rsidRPr="00572173">
              <w:rPr>
                <w:szCs w:val="28"/>
              </w:rPr>
              <w:lastRenderedPageBreak/>
              <w:t>Примечания:</w:t>
            </w:r>
          </w:p>
          <w:p w:rsidR="00572173" w:rsidRPr="00572173" w:rsidRDefault="00572173" w:rsidP="00572173">
            <w:pPr>
              <w:pStyle w:val="a7"/>
              <w:rPr>
                <w:szCs w:val="28"/>
              </w:rPr>
            </w:pPr>
            <w:r w:rsidRPr="00572173">
              <w:rPr>
                <w:szCs w:val="28"/>
              </w:rPr>
              <w:t>1. Значения расчетных показателей минимально допустимого уровня обеспеченности определены суммарно для объектов физической культуры и спорта, находящихся в ведении Новосибирской области, муниципальных районов, городских окр</w:t>
            </w:r>
            <w:r w:rsidRPr="00572173">
              <w:rPr>
                <w:szCs w:val="28"/>
              </w:rPr>
              <w:t>у</w:t>
            </w:r>
            <w:r w:rsidRPr="00572173">
              <w:rPr>
                <w:szCs w:val="28"/>
              </w:rPr>
              <w:t>гов и поселений.</w:t>
            </w:r>
          </w:p>
          <w:p w:rsidR="00572173" w:rsidRPr="00572173" w:rsidRDefault="00572173" w:rsidP="00572173">
            <w:pPr>
              <w:pStyle w:val="a7"/>
              <w:rPr>
                <w:szCs w:val="28"/>
              </w:rPr>
            </w:pPr>
            <w:r w:rsidRPr="00572173">
              <w:rPr>
                <w:szCs w:val="28"/>
              </w:rPr>
              <w:t>2. Физкультурно-спортивные сооружения сети общего пользования следует объединять со спортивными объектами образ</w:t>
            </w:r>
            <w:r w:rsidRPr="00572173">
              <w:rPr>
                <w:szCs w:val="28"/>
              </w:rPr>
              <w:t>о</w:t>
            </w:r>
            <w:r w:rsidRPr="00572173">
              <w:rPr>
                <w:szCs w:val="28"/>
              </w:rPr>
              <w:t>вательных школ и других учебных заведений, учреждений отдыха и культуры с возможным сокращением территории.</w:t>
            </w:r>
          </w:p>
          <w:p w:rsidR="00572173" w:rsidRPr="00572173" w:rsidRDefault="00572173" w:rsidP="00572173">
            <w:pPr>
              <w:pStyle w:val="a7"/>
              <w:rPr>
                <w:szCs w:val="28"/>
              </w:rPr>
            </w:pPr>
            <w:r w:rsidRPr="00572173">
              <w:rPr>
                <w:szCs w:val="28"/>
              </w:rPr>
              <w:t>3. Для небольших поселений нормы расчета залов и бассейнов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w:t>
            </w:r>
            <w:r w:rsidRPr="00572173">
              <w:rPr>
                <w:szCs w:val="28"/>
              </w:rPr>
              <w:t>а</w:t>
            </w:r>
            <w:r w:rsidRPr="00572173">
              <w:rPr>
                <w:szCs w:val="28"/>
              </w:rPr>
              <w:t>ждом поселении.</w:t>
            </w:r>
          </w:p>
          <w:p w:rsidR="00572173" w:rsidRPr="00572173" w:rsidRDefault="00572173" w:rsidP="00572173">
            <w:pPr>
              <w:pStyle w:val="a7"/>
              <w:rPr>
                <w:szCs w:val="28"/>
              </w:rPr>
            </w:pPr>
            <w:r w:rsidRPr="00572173">
              <w:rPr>
                <w:szCs w:val="28"/>
              </w:rPr>
              <w:t>4. В поселениях с числом жителей от 2 до 5 тыс. следует предусматривать один спортивный зал площадью 540 кв.м.</w:t>
            </w:r>
          </w:p>
          <w:p w:rsidR="00572173" w:rsidRPr="00572173" w:rsidRDefault="00572173" w:rsidP="00572173">
            <w:pPr>
              <w:pStyle w:val="a7"/>
              <w:rPr>
                <w:szCs w:val="28"/>
              </w:rPr>
            </w:pPr>
            <w:r w:rsidRPr="00572173">
              <w:rPr>
                <w:szCs w:val="28"/>
              </w:rPr>
              <w:t>5. Долю физкультурно-спортивных сооружений, размещаемых в жилом районе, следует принимать от общей нормы терр</w:t>
            </w:r>
            <w:r w:rsidRPr="00572173">
              <w:rPr>
                <w:szCs w:val="28"/>
              </w:rPr>
              <w:t>и</w:t>
            </w:r>
            <w:r w:rsidRPr="00572173">
              <w:rPr>
                <w:szCs w:val="28"/>
              </w:rPr>
              <w:t>тории – 35%, спортивные залы – 50%, бассейны – 45%.</w:t>
            </w:r>
          </w:p>
          <w:p w:rsidR="00572173" w:rsidRPr="00572173" w:rsidRDefault="00572173" w:rsidP="00572173">
            <w:pPr>
              <w:pStyle w:val="a7"/>
              <w:rPr>
                <w:szCs w:val="28"/>
              </w:rPr>
            </w:pPr>
            <w:r w:rsidRPr="00572173">
              <w:rPr>
                <w:szCs w:val="28"/>
              </w:rPr>
              <w:t>6. Общая площадь территорий, занимаемых объектами физической культуры и массового спорта, не менее 7000 кв.м/1 тыс. чел.</w:t>
            </w:r>
          </w:p>
          <w:p w:rsidR="00572173" w:rsidRPr="00572173" w:rsidRDefault="00572173" w:rsidP="00572173">
            <w:pPr>
              <w:pStyle w:val="a7"/>
              <w:rPr>
                <w:szCs w:val="28"/>
              </w:rPr>
            </w:pPr>
            <w:r w:rsidRPr="00572173">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572173" w:rsidRPr="00572173" w:rsidRDefault="00572173" w:rsidP="00572173">
            <w:pPr>
              <w:pStyle w:val="a7"/>
              <w:rPr>
                <w:szCs w:val="28"/>
              </w:rPr>
            </w:pPr>
          </w:p>
        </w:tc>
      </w:tr>
    </w:tbl>
    <w:p w:rsidR="00572173" w:rsidRPr="00572173" w:rsidRDefault="00572173" w:rsidP="00572173">
      <w:pPr>
        <w:pStyle w:val="a7"/>
        <w:rPr>
          <w:b/>
          <w:szCs w:val="28"/>
        </w:rPr>
      </w:pPr>
    </w:p>
    <w:p w:rsidR="00572173" w:rsidRPr="00572173" w:rsidRDefault="00572173" w:rsidP="00572173">
      <w:pPr>
        <w:pStyle w:val="a7"/>
        <w:rPr>
          <w:bCs/>
          <w:szCs w:val="28"/>
        </w:rPr>
      </w:pPr>
      <w:r w:rsidRPr="00572173">
        <w:rPr>
          <w:szCs w:val="28"/>
        </w:rPr>
        <w:t>4.5. Расчетные показатели минимально допустимого уровня обеспеченности и р</w:t>
      </w:r>
      <w:r w:rsidRPr="00572173">
        <w:rPr>
          <w:bCs/>
          <w:szCs w:val="28"/>
        </w:rPr>
        <w:t xml:space="preserve">асчетные показатели максимально </w:t>
      </w:r>
    </w:p>
    <w:p w:rsidR="00572173" w:rsidRPr="00572173" w:rsidRDefault="00572173" w:rsidP="00572173">
      <w:pPr>
        <w:pStyle w:val="a7"/>
        <w:rPr>
          <w:szCs w:val="28"/>
        </w:rPr>
      </w:pPr>
      <w:r w:rsidRPr="00572173">
        <w:rPr>
          <w:bCs/>
          <w:szCs w:val="28"/>
        </w:rPr>
        <w:t>допустимого уровня территориальной доступности</w:t>
      </w:r>
      <w:r w:rsidRPr="00572173">
        <w:rPr>
          <w:szCs w:val="28"/>
        </w:rPr>
        <w:t xml:space="preserve"> объектов местного значения в области утилизации и переработки бытовых и промышленных отходов</w:t>
      </w:r>
    </w:p>
    <w:p w:rsidR="00572173" w:rsidRPr="00572173" w:rsidRDefault="00572173" w:rsidP="00572173">
      <w:pPr>
        <w:pStyle w:val="a7"/>
        <w:rPr>
          <w:b/>
          <w:szCs w:val="28"/>
        </w:rPr>
      </w:pPr>
    </w:p>
    <w:tbl>
      <w:tblPr>
        <w:tblW w:w="153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992"/>
      </w:tblGrid>
      <w:tr w:rsidR="00572173" w:rsidRPr="00572173" w:rsidTr="00572173">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3119" w:type="dxa"/>
            <w:shd w:val="clear" w:color="auto" w:fill="auto"/>
          </w:tcPr>
          <w:p w:rsidR="00572173" w:rsidRPr="00572173" w:rsidRDefault="00572173" w:rsidP="00572173">
            <w:pPr>
              <w:pStyle w:val="a7"/>
              <w:rPr>
                <w:szCs w:val="28"/>
              </w:rPr>
            </w:pPr>
            <w:r w:rsidRPr="00572173">
              <w:rPr>
                <w:szCs w:val="28"/>
              </w:rPr>
              <w:t>Наименование вида ОМЗ</w:t>
            </w:r>
          </w:p>
        </w:tc>
        <w:tc>
          <w:tcPr>
            <w:tcW w:w="5528" w:type="dxa"/>
            <w:shd w:val="clear" w:color="auto" w:fill="auto"/>
          </w:tcPr>
          <w:p w:rsidR="00572173" w:rsidRPr="00572173" w:rsidRDefault="00572173" w:rsidP="00572173">
            <w:pPr>
              <w:pStyle w:val="a7"/>
              <w:rPr>
                <w:szCs w:val="28"/>
              </w:rPr>
            </w:pPr>
            <w:r w:rsidRPr="00572173">
              <w:rPr>
                <w:szCs w:val="28"/>
              </w:rPr>
              <w:t xml:space="preserve">Наименование расчетного показателя ОМЗ, </w:t>
            </w:r>
          </w:p>
          <w:p w:rsidR="00572173" w:rsidRPr="00572173" w:rsidRDefault="00572173" w:rsidP="00572173">
            <w:pPr>
              <w:pStyle w:val="a7"/>
              <w:rPr>
                <w:szCs w:val="28"/>
              </w:rPr>
            </w:pPr>
            <w:r w:rsidRPr="00572173">
              <w:rPr>
                <w:szCs w:val="28"/>
              </w:rPr>
              <w:t>единица измерения</w:t>
            </w:r>
          </w:p>
        </w:tc>
        <w:tc>
          <w:tcPr>
            <w:tcW w:w="6095" w:type="dxa"/>
            <w:gridSpan w:val="2"/>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c>
          <w:tcPr>
            <w:tcW w:w="15309" w:type="dxa"/>
            <w:gridSpan w:val="5"/>
          </w:tcPr>
          <w:p w:rsidR="00572173" w:rsidRPr="00572173" w:rsidRDefault="00572173" w:rsidP="00572173">
            <w:pPr>
              <w:pStyle w:val="a7"/>
              <w:rPr>
                <w:szCs w:val="28"/>
              </w:rPr>
            </w:pPr>
            <w:r w:rsidRPr="00572173">
              <w:rPr>
                <w:szCs w:val="28"/>
              </w:rPr>
              <w:t>В области утилизации и переработки бытовых и промышленных отходов</w:t>
            </w:r>
          </w:p>
        </w:tc>
      </w:tr>
      <w:tr w:rsidR="00572173" w:rsidRPr="00572173" w:rsidTr="00572173">
        <w:trPr>
          <w:trHeight w:val="516"/>
        </w:trPr>
        <w:tc>
          <w:tcPr>
            <w:tcW w:w="567" w:type="dxa"/>
            <w:vMerge w:val="restart"/>
          </w:tcPr>
          <w:p w:rsidR="00572173" w:rsidRPr="00572173" w:rsidRDefault="00572173" w:rsidP="00572173">
            <w:pPr>
              <w:pStyle w:val="a7"/>
              <w:rPr>
                <w:szCs w:val="28"/>
              </w:rPr>
            </w:pPr>
            <w:r w:rsidRPr="00572173">
              <w:rPr>
                <w:szCs w:val="28"/>
              </w:rPr>
              <w:lastRenderedPageBreak/>
              <w:t>1</w:t>
            </w:r>
          </w:p>
        </w:tc>
        <w:tc>
          <w:tcPr>
            <w:tcW w:w="3119" w:type="dxa"/>
            <w:vMerge w:val="restart"/>
            <w:shd w:val="clear" w:color="auto" w:fill="auto"/>
          </w:tcPr>
          <w:p w:rsidR="00572173" w:rsidRPr="00572173" w:rsidRDefault="00572173" w:rsidP="00572173">
            <w:pPr>
              <w:pStyle w:val="a7"/>
              <w:rPr>
                <w:szCs w:val="28"/>
              </w:rPr>
            </w:pPr>
            <w:r w:rsidRPr="00572173">
              <w:rPr>
                <w:szCs w:val="28"/>
              </w:rPr>
              <w:t>Полигоны бытовых и промышленных отх</w:t>
            </w:r>
            <w:r w:rsidRPr="00572173">
              <w:rPr>
                <w:szCs w:val="28"/>
              </w:rPr>
              <w:t>о</w:t>
            </w:r>
            <w:r w:rsidRPr="00572173">
              <w:rPr>
                <w:szCs w:val="28"/>
              </w:rPr>
              <w:t>дов, объекты по тран</w:t>
            </w:r>
            <w:r w:rsidRPr="00572173">
              <w:rPr>
                <w:szCs w:val="28"/>
              </w:rPr>
              <w:t>с</w:t>
            </w:r>
            <w:r w:rsidRPr="00572173">
              <w:rPr>
                <w:szCs w:val="28"/>
              </w:rPr>
              <w:t>портировке, обезвр</w:t>
            </w:r>
            <w:r w:rsidRPr="00572173">
              <w:rPr>
                <w:szCs w:val="28"/>
              </w:rPr>
              <w:t>е</w:t>
            </w:r>
            <w:r w:rsidRPr="00572173">
              <w:rPr>
                <w:szCs w:val="28"/>
              </w:rPr>
              <w:t>живанию и переработке бытовых отходов</w:t>
            </w:r>
          </w:p>
        </w:tc>
        <w:tc>
          <w:tcPr>
            <w:tcW w:w="5528" w:type="dxa"/>
            <w:vMerge w:val="restart"/>
            <w:shd w:val="clear" w:color="auto" w:fill="auto"/>
          </w:tcPr>
          <w:p w:rsidR="00572173" w:rsidRPr="00572173" w:rsidRDefault="00572173" w:rsidP="00572173">
            <w:pPr>
              <w:pStyle w:val="a7"/>
              <w:rPr>
                <w:szCs w:val="28"/>
              </w:rPr>
            </w:pPr>
            <w:r w:rsidRPr="00572173">
              <w:rPr>
                <w:szCs w:val="28"/>
              </w:rPr>
              <w:t>Размер земельного участка предприятия и сооружения по транспортировке, обезвр</w:t>
            </w:r>
            <w:r w:rsidRPr="00572173">
              <w:rPr>
                <w:szCs w:val="28"/>
              </w:rPr>
              <w:t>е</w:t>
            </w:r>
            <w:r w:rsidRPr="00572173">
              <w:rPr>
                <w:szCs w:val="28"/>
              </w:rPr>
              <w:t>живанию и переработке бытовых отходов, га/1 тыс. тонн твердых бытовых отходов в год</w:t>
            </w:r>
          </w:p>
        </w:tc>
        <w:tc>
          <w:tcPr>
            <w:tcW w:w="5103" w:type="dxa"/>
            <w:shd w:val="clear" w:color="auto" w:fill="auto"/>
          </w:tcPr>
          <w:p w:rsidR="00572173" w:rsidRPr="00572173" w:rsidRDefault="00572173" w:rsidP="00572173">
            <w:pPr>
              <w:pStyle w:val="a7"/>
              <w:rPr>
                <w:szCs w:val="28"/>
              </w:rPr>
            </w:pPr>
            <w:r w:rsidRPr="00572173">
              <w:rPr>
                <w:szCs w:val="28"/>
              </w:rPr>
              <w:t>предприятия по промышленной перер</w:t>
            </w:r>
            <w:r w:rsidRPr="00572173">
              <w:rPr>
                <w:szCs w:val="28"/>
              </w:rPr>
              <w:t>а</w:t>
            </w:r>
            <w:r w:rsidRPr="00572173">
              <w:rPr>
                <w:szCs w:val="28"/>
              </w:rPr>
              <w:t>ботке бытовых отходов</w:t>
            </w:r>
          </w:p>
        </w:tc>
        <w:tc>
          <w:tcPr>
            <w:tcW w:w="992" w:type="dxa"/>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склады свежего компоста</w:t>
            </w:r>
          </w:p>
        </w:tc>
        <w:tc>
          <w:tcPr>
            <w:tcW w:w="992"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полигоны (кроме полигонов по обе</w:t>
            </w:r>
            <w:r w:rsidRPr="00572173">
              <w:rPr>
                <w:szCs w:val="28"/>
              </w:rPr>
              <w:t>з</w:t>
            </w:r>
            <w:r w:rsidRPr="00572173">
              <w:rPr>
                <w:szCs w:val="28"/>
              </w:rPr>
              <w:t>вреживанию и захоронению токсичных промышленных отходов)</w:t>
            </w:r>
          </w:p>
        </w:tc>
        <w:tc>
          <w:tcPr>
            <w:tcW w:w="992" w:type="dxa"/>
            <w:shd w:val="clear" w:color="auto" w:fill="auto"/>
          </w:tcPr>
          <w:p w:rsidR="00572173" w:rsidRPr="00572173" w:rsidRDefault="00572173" w:rsidP="00572173">
            <w:pPr>
              <w:pStyle w:val="a7"/>
              <w:rPr>
                <w:szCs w:val="28"/>
                <w:highlight w:val="yellow"/>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компостирования</w:t>
            </w:r>
          </w:p>
        </w:tc>
        <w:tc>
          <w:tcPr>
            <w:tcW w:w="992" w:type="dxa"/>
            <w:shd w:val="clear" w:color="auto" w:fill="auto"/>
          </w:tcPr>
          <w:p w:rsidR="00572173" w:rsidRPr="00572173" w:rsidRDefault="00572173" w:rsidP="00572173">
            <w:pPr>
              <w:pStyle w:val="a7"/>
              <w:rPr>
                <w:szCs w:val="28"/>
              </w:rPr>
            </w:pPr>
            <w:r w:rsidRPr="00572173">
              <w:rPr>
                <w:szCs w:val="28"/>
              </w:rPr>
              <w:t>0,5-1</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ассенизации</w:t>
            </w:r>
          </w:p>
        </w:tc>
        <w:tc>
          <w:tcPr>
            <w:tcW w:w="992" w:type="dxa"/>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сливные станции</w:t>
            </w:r>
          </w:p>
        </w:tc>
        <w:tc>
          <w:tcPr>
            <w:tcW w:w="992" w:type="dxa"/>
            <w:shd w:val="clear" w:color="auto" w:fill="auto"/>
          </w:tcPr>
          <w:p w:rsidR="00572173" w:rsidRPr="00572173" w:rsidRDefault="00572173" w:rsidP="00572173">
            <w:pPr>
              <w:pStyle w:val="a7"/>
              <w:rPr>
                <w:szCs w:val="28"/>
              </w:rPr>
            </w:pPr>
            <w:r w:rsidRPr="00572173">
              <w:rPr>
                <w:szCs w:val="28"/>
              </w:rPr>
              <w:t>0,02</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мусороперегрузочные станции</w:t>
            </w:r>
          </w:p>
        </w:tc>
        <w:tc>
          <w:tcPr>
            <w:tcW w:w="992" w:type="dxa"/>
            <w:shd w:val="clear" w:color="auto" w:fill="auto"/>
          </w:tcPr>
          <w:p w:rsidR="00572173" w:rsidRPr="00572173" w:rsidRDefault="00572173" w:rsidP="00572173">
            <w:pPr>
              <w:pStyle w:val="a7"/>
              <w:rPr>
                <w:szCs w:val="28"/>
              </w:rPr>
            </w:pPr>
            <w:r w:rsidRPr="00572173">
              <w:rPr>
                <w:szCs w:val="28"/>
              </w:rPr>
              <w:t>0,04</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поля складирования и захоронения обезвреженных осадков (по сухому в</w:t>
            </w:r>
            <w:r w:rsidRPr="00572173">
              <w:rPr>
                <w:szCs w:val="28"/>
              </w:rPr>
              <w:t>е</w:t>
            </w:r>
            <w:r w:rsidRPr="00572173">
              <w:rPr>
                <w:szCs w:val="28"/>
              </w:rPr>
              <w:t>ществу)</w:t>
            </w:r>
          </w:p>
        </w:tc>
        <w:tc>
          <w:tcPr>
            <w:tcW w:w="992" w:type="dxa"/>
            <w:shd w:val="clear" w:color="auto" w:fill="auto"/>
          </w:tcPr>
          <w:p w:rsidR="00572173" w:rsidRPr="00572173" w:rsidRDefault="00572173" w:rsidP="00572173">
            <w:pPr>
              <w:pStyle w:val="a7"/>
              <w:rPr>
                <w:szCs w:val="28"/>
              </w:rPr>
            </w:pPr>
            <w:r w:rsidRPr="00572173">
              <w:rPr>
                <w:szCs w:val="28"/>
              </w:rPr>
              <w:t>0,3</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мусоросжигательные и мусороперер</w:t>
            </w:r>
            <w:r w:rsidRPr="00572173">
              <w:rPr>
                <w:szCs w:val="28"/>
              </w:rPr>
              <w:t>а</w:t>
            </w:r>
            <w:r w:rsidRPr="00572173">
              <w:rPr>
                <w:szCs w:val="28"/>
              </w:rPr>
              <w:t>батывающие объекты мощностью, тыс. т в год:</w:t>
            </w:r>
          </w:p>
          <w:p w:rsidR="00572173" w:rsidRPr="00572173" w:rsidRDefault="00572173" w:rsidP="00572173">
            <w:pPr>
              <w:pStyle w:val="a7"/>
              <w:rPr>
                <w:szCs w:val="28"/>
              </w:rPr>
            </w:pPr>
            <w:r w:rsidRPr="00572173">
              <w:rPr>
                <w:szCs w:val="28"/>
              </w:rPr>
              <w:t>до 40</w:t>
            </w:r>
          </w:p>
          <w:p w:rsidR="00572173" w:rsidRPr="00572173" w:rsidRDefault="00572173" w:rsidP="00572173">
            <w:pPr>
              <w:pStyle w:val="a7"/>
              <w:rPr>
                <w:szCs w:val="28"/>
              </w:rPr>
            </w:pPr>
            <w:r w:rsidRPr="00572173">
              <w:rPr>
                <w:szCs w:val="28"/>
              </w:rPr>
              <w:t>свыше 40</w:t>
            </w:r>
          </w:p>
        </w:tc>
        <w:tc>
          <w:tcPr>
            <w:tcW w:w="992" w:type="dxa"/>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0,05</w:t>
            </w:r>
          </w:p>
          <w:p w:rsidR="00572173" w:rsidRPr="00572173" w:rsidRDefault="00572173" w:rsidP="00572173">
            <w:pPr>
              <w:pStyle w:val="a7"/>
              <w:rPr>
                <w:szCs w:val="28"/>
              </w:rPr>
            </w:pPr>
            <w:r w:rsidRPr="00572173">
              <w:rPr>
                <w:szCs w:val="28"/>
              </w:rPr>
              <w:t>0,05</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2</w:t>
            </w:r>
          </w:p>
        </w:tc>
        <w:tc>
          <w:tcPr>
            <w:tcW w:w="3119" w:type="dxa"/>
            <w:vMerge w:val="restart"/>
            <w:shd w:val="clear" w:color="auto" w:fill="auto"/>
          </w:tcPr>
          <w:p w:rsidR="00572173" w:rsidRPr="00572173" w:rsidRDefault="00572173" w:rsidP="00572173">
            <w:pPr>
              <w:pStyle w:val="a7"/>
              <w:rPr>
                <w:szCs w:val="28"/>
              </w:rPr>
            </w:pPr>
            <w:r w:rsidRPr="00572173">
              <w:rPr>
                <w:szCs w:val="28"/>
              </w:rPr>
              <w:t>Предприятия по пер</w:t>
            </w:r>
            <w:r w:rsidRPr="00572173">
              <w:rPr>
                <w:szCs w:val="28"/>
              </w:rPr>
              <w:t>е</w:t>
            </w:r>
            <w:r w:rsidRPr="00572173">
              <w:rPr>
                <w:szCs w:val="28"/>
              </w:rPr>
              <w:t>работке промышленных отходов</w:t>
            </w:r>
          </w:p>
        </w:tc>
        <w:tc>
          <w:tcPr>
            <w:tcW w:w="5528" w:type="dxa"/>
            <w:shd w:val="clear" w:color="auto" w:fill="auto"/>
          </w:tcPr>
          <w:p w:rsidR="00572173" w:rsidRPr="00572173" w:rsidRDefault="00572173" w:rsidP="00572173">
            <w:pPr>
              <w:pStyle w:val="a7"/>
              <w:rPr>
                <w:szCs w:val="28"/>
              </w:rPr>
            </w:pPr>
            <w:r w:rsidRPr="00572173">
              <w:rPr>
                <w:szCs w:val="28"/>
              </w:rPr>
              <w:t>Плотность застройки предприятия, %</w:t>
            </w:r>
          </w:p>
        </w:tc>
        <w:tc>
          <w:tcPr>
            <w:tcW w:w="6095" w:type="dxa"/>
            <w:gridSpan w:val="2"/>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1265"/>
        </w:trPr>
        <w:tc>
          <w:tcPr>
            <w:tcW w:w="567" w:type="dxa"/>
            <w:vMerge w:val="restart"/>
          </w:tcPr>
          <w:p w:rsidR="00572173" w:rsidRPr="00572173" w:rsidRDefault="00572173" w:rsidP="00572173">
            <w:pPr>
              <w:pStyle w:val="a7"/>
              <w:rPr>
                <w:szCs w:val="28"/>
              </w:rPr>
            </w:pPr>
            <w:r w:rsidRPr="00572173">
              <w:rPr>
                <w:szCs w:val="28"/>
              </w:rPr>
              <w:t>3</w:t>
            </w: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 xml:space="preserve">дов мощностью 100 </w:t>
            </w:r>
            <w:r w:rsidRPr="00572173">
              <w:rPr>
                <w:szCs w:val="28"/>
              </w:rPr>
              <w:lastRenderedPageBreak/>
              <w:t>тыс. т и более отходов в год</w:t>
            </w:r>
          </w:p>
        </w:tc>
        <w:tc>
          <w:tcPr>
            <w:tcW w:w="5528" w:type="dxa"/>
            <w:vMerge w:val="restart"/>
            <w:shd w:val="clear" w:color="auto" w:fill="auto"/>
          </w:tcPr>
          <w:p w:rsidR="00572173" w:rsidRPr="00572173" w:rsidRDefault="00572173" w:rsidP="00572173">
            <w:pPr>
              <w:pStyle w:val="a7"/>
              <w:rPr>
                <w:szCs w:val="28"/>
              </w:rPr>
            </w:pPr>
            <w:r w:rsidRPr="00572173">
              <w:rPr>
                <w:szCs w:val="28"/>
              </w:rPr>
              <w:lastRenderedPageBreak/>
              <w:t>Минимальные расстояния, м</w:t>
            </w:r>
          </w:p>
        </w:tc>
        <w:tc>
          <w:tcPr>
            <w:tcW w:w="5103" w:type="dxa"/>
            <w:vMerge w:val="restart"/>
            <w:shd w:val="clear" w:color="auto" w:fill="auto"/>
          </w:tcPr>
          <w:p w:rsidR="00572173" w:rsidRPr="00572173" w:rsidRDefault="00572173" w:rsidP="00572173">
            <w:pPr>
              <w:pStyle w:val="a7"/>
              <w:rPr>
                <w:szCs w:val="28"/>
              </w:rPr>
            </w:pPr>
            <w:r w:rsidRPr="00572173">
              <w:rPr>
                <w:szCs w:val="28"/>
              </w:rPr>
              <w:t>до жилой застройки, ландшафтно-рекреационных зон, зон отдыха, сад</w:t>
            </w:r>
            <w:r w:rsidRPr="00572173">
              <w:rPr>
                <w:szCs w:val="28"/>
              </w:rPr>
              <w:t>о</w:t>
            </w:r>
            <w:r w:rsidRPr="00572173">
              <w:rPr>
                <w:szCs w:val="28"/>
              </w:rPr>
              <w:t>водческих товариществ, дачных и садово-огородных участков, спорти</w:t>
            </w:r>
            <w:r w:rsidRPr="00572173">
              <w:rPr>
                <w:szCs w:val="28"/>
              </w:rPr>
              <w:t>в</w:t>
            </w:r>
            <w:r w:rsidRPr="00572173">
              <w:rPr>
                <w:szCs w:val="28"/>
              </w:rPr>
              <w:lastRenderedPageBreak/>
              <w:t>ных сооружений, детских площадок, образовательных и детских организ</w:t>
            </w:r>
            <w:r w:rsidRPr="00572173">
              <w:rPr>
                <w:szCs w:val="28"/>
              </w:rPr>
              <w:t>а</w:t>
            </w:r>
            <w:r w:rsidRPr="00572173">
              <w:rPr>
                <w:szCs w:val="28"/>
              </w:rPr>
              <w:t>ций, лечебно-профилактических и озд</w:t>
            </w:r>
            <w:r w:rsidRPr="00572173">
              <w:rPr>
                <w:szCs w:val="28"/>
              </w:rPr>
              <w:t>о</w:t>
            </w:r>
            <w:r w:rsidRPr="00572173">
              <w:rPr>
                <w:szCs w:val="28"/>
              </w:rPr>
              <w:t>ровительных организаций</w:t>
            </w:r>
          </w:p>
        </w:tc>
        <w:tc>
          <w:tcPr>
            <w:tcW w:w="992" w:type="dxa"/>
            <w:shd w:val="clear" w:color="auto" w:fill="auto"/>
          </w:tcPr>
          <w:p w:rsidR="00572173" w:rsidRPr="00572173" w:rsidRDefault="00572173" w:rsidP="00572173">
            <w:pPr>
              <w:pStyle w:val="a7"/>
              <w:rPr>
                <w:szCs w:val="28"/>
              </w:rPr>
            </w:pPr>
            <w:r w:rsidRPr="00572173">
              <w:rPr>
                <w:szCs w:val="28"/>
              </w:rPr>
              <w:lastRenderedPageBreak/>
              <w:t>1000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r w:rsidRPr="00572173">
              <w:rPr>
                <w:szCs w:val="28"/>
              </w:rPr>
              <w:t>Предприятия по обе</w:t>
            </w:r>
            <w:r w:rsidRPr="00572173">
              <w:rPr>
                <w:szCs w:val="28"/>
              </w:rPr>
              <w:t>з</w:t>
            </w:r>
            <w:r w:rsidRPr="00572173">
              <w:rPr>
                <w:szCs w:val="28"/>
              </w:rPr>
              <w:t>вреживанию токсичных промышленных отх</w:t>
            </w:r>
            <w:r w:rsidRPr="00572173">
              <w:rPr>
                <w:szCs w:val="28"/>
              </w:rPr>
              <w:t>о</w:t>
            </w:r>
            <w:r w:rsidRPr="00572173">
              <w:rPr>
                <w:szCs w:val="28"/>
              </w:rPr>
              <w:t>дов мощностью менее 100 тыс. т отходов в год</w:t>
            </w:r>
          </w:p>
        </w:tc>
        <w:tc>
          <w:tcPr>
            <w:tcW w:w="5528" w:type="dxa"/>
            <w:vMerge/>
            <w:shd w:val="clear" w:color="auto" w:fill="auto"/>
          </w:tcPr>
          <w:p w:rsidR="00572173" w:rsidRPr="00572173" w:rsidRDefault="00572173" w:rsidP="00572173">
            <w:pPr>
              <w:pStyle w:val="a7"/>
              <w:rPr>
                <w:szCs w:val="28"/>
              </w:rPr>
            </w:pPr>
          </w:p>
        </w:tc>
        <w:tc>
          <w:tcPr>
            <w:tcW w:w="5103" w:type="dxa"/>
            <w:vMerge/>
            <w:shd w:val="clear" w:color="auto" w:fill="auto"/>
          </w:tcPr>
          <w:p w:rsidR="00572173" w:rsidRPr="00572173" w:rsidRDefault="00572173" w:rsidP="00572173">
            <w:pPr>
              <w:pStyle w:val="a7"/>
              <w:rPr>
                <w:szCs w:val="28"/>
              </w:rPr>
            </w:pPr>
          </w:p>
        </w:tc>
        <w:tc>
          <w:tcPr>
            <w:tcW w:w="992" w:type="dxa"/>
            <w:shd w:val="clear" w:color="auto" w:fill="auto"/>
          </w:tcPr>
          <w:p w:rsidR="00572173" w:rsidRPr="00572173" w:rsidRDefault="00572173" w:rsidP="00572173">
            <w:pPr>
              <w:pStyle w:val="a7"/>
              <w:rPr>
                <w:szCs w:val="28"/>
              </w:rPr>
            </w:pPr>
            <w:r w:rsidRPr="00572173">
              <w:rPr>
                <w:szCs w:val="28"/>
              </w:rPr>
              <w:t>500</w:t>
            </w:r>
          </w:p>
        </w:tc>
      </w:tr>
      <w:tr w:rsidR="00572173" w:rsidRPr="00572173" w:rsidTr="00572173">
        <w:tc>
          <w:tcPr>
            <w:tcW w:w="567" w:type="dxa"/>
            <w:vMerge/>
          </w:tcPr>
          <w:p w:rsidR="00572173" w:rsidRPr="00572173" w:rsidRDefault="00572173" w:rsidP="00572173">
            <w:pPr>
              <w:pStyle w:val="a7"/>
              <w:rPr>
                <w:szCs w:val="28"/>
              </w:rPr>
            </w:pPr>
          </w:p>
        </w:tc>
        <w:tc>
          <w:tcPr>
            <w:tcW w:w="3119" w:type="dxa"/>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4</w:t>
            </w:r>
          </w:p>
        </w:tc>
        <w:tc>
          <w:tcPr>
            <w:tcW w:w="3119" w:type="dxa"/>
            <w:vMerge w:val="restart"/>
            <w:shd w:val="clear" w:color="auto" w:fill="auto"/>
          </w:tcPr>
          <w:p w:rsidR="00572173" w:rsidRPr="00572173" w:rsidRDefault="00572173" w:rsidP="00572173">
            <w:pPr>
              <w:pStyle w:val="a7"/>
              <w:rPr>
                <w:szCs w:val="28"/>
              </w:rPr>
            </w:pPr>
            <w:r w:rsidRPr="00572173">
              <w:rPr>
                <w:szCs w:val="28"/>
              </w:rPr>
              <w:t>Участки захоронения токсичных промы</w:t>
            </w:r>
            <w:r w:rsidRPr="00572173">
              <w:rPr>
                <w:szCs w:val="28"/>
              </w:rPr>
              <w:t>ш</w:t>
            </w:r>
            <w:r w:rsidRPr="00572173">
              <w:rPr>
                <w:szCs w:val="28"/>
              </w:rPr>
              <w:t>ленных отходов</w:t>
            </w:r>
          </w:p>
        </w:tc>
        <w:tc>
          <w:tcPr>
            <w:tcW w:w="5528" w:type="dxa"/>
            <w:shd w:val="clear" w:color="auto" w:fill="auto"/>
          </w:tcPr>
          <w:p w:rsidR="00572173" w:rsidRPr="00572173" w:rsidRDefault="00572173" w:rsidP="00572173">
            <w:pPr>
              <w:pStyle w:val="a7"/>
              <w:rPr>
                <w:szCs w:val="28"/>
              </w:rPr>
            </w:pPr>
            <w:r w:rsidRPr="00572173">
              <w:rPr>
                <w:szCs w:val="28"/>
              </w:rPr>
              <w:t>Размер земельного участка, кв.м</w:t>
            </w:r>
          </w:p>
        </w:tc>
        <w:tc>
          <w:tcPr>
            <w:tcW w:w="6095" w:type="dxa"/>
            <w:gridSpan w:val="2"/>
            <w:shd w:val="clear" w:color="auto" w:fill="auto"/>
          </w:tcPr>
          <w:p w:rsidR="00572173" w:rsidRPr="00572173" w:rsidRDefault="00572173" w:rsidP="00572173">
            <w:pPr>
              <w:pStyle w:val="a7"/>
              <w:rPr>
                <w:szCs w:val="28"/>
              </w:rPr>
            </w:pPr>
            <w:r w:rsidRPr="00572173">
              <w:rPr>
                <w:szCs w:val="28"/>
              </w:rPr>
              <w:t>не регламентируется</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Мощность, тыс. тонн</w:t>
            </w:r>
          </w:p>
        </w:tc>
        <w:tc>
          <w:tcPr>
            <w:tcW w:w="6095" w:type="dxa"/>
            <w:gridSpan w:val="2"/>
            <w:shd w:val="clear" w:color="auto" w:fill="auto"/>
          </w:tcPr>
          <w:p w:rsidR="00572173" w:rsidRPr="00572173" w:rsidRDefault="00572173" w:rsidP="00572173">
            <w:pPr>
              <w:pStyle w:val="a7"/>
              <w:rPr>
                <w:szCs w:val="28"/>
              </w:rPr>
            </w:pPr>
            <w:r w:rsidRPr="00572173">
              <w:rPr>
                <w:szCs w:val="28"/>
              </w:rPr>
              <w:t>определяется количеством токсичных отходов, которое может быть принято на полигон в теч</w:t>
            </w:r>
            <w:r w:rsidRPr="00572173">
              <w:rPr>
                <w:szCs w:val="28"/>
              </w:rPr>
              <w:t>е</w:t>
            </w:r>
            <w:r w:rsidRPr="00572173">
              <w:rPr>
                <w:szCs w:val="28"/>
              </w:rPr>
              <w:t>ние одного года</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населенных пунктов и открытых в</w:t>
            </w:r>
            <w:r w:rsidRPr="00572173">
              <w:rPr>
                <w:szCs w:val="28"/>
              </w:rPr>
              <w:t>о</w:t>
            </w:r>
            <w:r w:rsidRPr="00572173">
              <w:rPr>
                <w:szCs w:val="28"/>
              </w:rPr>
              <w:t>доемов, а также до объектов, испол</w:t>
            </w:r>
            <w:r w:rsidRPr="00572173">
              <w:rPr>
                <w:szCs w:val="28"/>
              </w:rPr>
              <w:t>ь</w:t>
            </w:r>
            <w:r w:rsidRPr="00572173">
              <w:rPr>
                <w:szCs w:val="28"/>
              </w:rPr>
              <w:t>зуемых в культурно-оздоровительных целях</w:t>
            </w:r>
          </w:p>
        </w:tc>
        <w:tc>
          <w:tcPr>
            <w:tcW w:w="992" w:type="dxa"/>
            <w:shd w:val="clear" w:color="auto" w:fill="auto"/>
          </w:tcPr>
          <w:p w:rsidR="00572173" w:rsidRPr="00572173" w:rsidRDefault="00572173" w:rsidP="00572173">
            <w:pPr>
              <w:pStyle w:val="a7"/>
              <w:rPr>
                <w:szCs w:val="28"/>
              </w:rPr>
            </w:pPr>
            <w:r w:rsidRPr="00572173">
              <w:rPr>
                <w:szCs w:val="28"/>
              </w:rPr>
              <w:t>3000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сельскохозяйственных угодий, авт</w:t>
            </w:r>
            <w:r w:rsidRPr="00572173">
              <w:rPr>
                <w:szCs w:val="28"/>
              </w:rPr>
              <w:t>о</w:t>
            </w:r>
            <w:r w:rsidRPr="00572173">
              <w:rPr>
                <w:szCs w:val="28"/>
              </w:rPr>
              <w:t>мобильных дорог общей сети</w:t>
            </w:r>
          </w:p>
        </w:tc>
        <w:tc>
          <w:tcPr>
            <w:tcW w:w="992"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границ леса и лесопосадок, не пре</w:t>
            </w:r>
            <w:r w:rsidRPr="00572173">
              <w:rPr>
                <w:szCs w:val="28"/>
              </w:rPr>
              <w:t>д</w:t>
            </w:r>
            <w:r w:rsidRPr="00572173">
              <w:rPr>
                <w:szCs w:val="28"/>
              </w:rPr>
              <w:t>назначенных для использования в ре</w:t>
            </w:r>
            <w:r w:rsidRPr="00572173">
              <w:rPr>
                <w:szCs w:val="28"/>
              </w:rPr>
              <w:t>к</w:t>
            </w:r>
            <w:r w:rsidRPr="00572173">
              <w:rPr>
                <w:szCs w:val="28"/>
              </w:rPr>
              <w:t>реационных целях</w:t>
            </w:r>
          </w:p>
        </w:tc>
        <w:tc>
          <w:tcPr>
            <w:tcW w:w="992" w:type="dxa"/>
            <w:shd w:val="clear" w:color="auto" w:fill="auto"/>
          </w:tcPr>
          <w:p w:rsidR="00572173" w:rsidRPr="00572173" w:rsidRDefault="00572173" w:rsidP="00572173">
            <w:pPr>
              <w:pStyle w:val="a7"/>
              <w:rPr>
                <w:szCs w:val="28"/>
              </w:rPr>
            </w:pPr>
            <w:r w:rsidRPr="00572173">
              <w:rPr>
                <w:szCs w:val="28"/>
              </w:rPr>
              <w:t>50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5</w:t>
            </w:r>
          </w:p>
        </w:tc>
        <w:tc>
          <w:tcPr>
            <w:tcW w:w="3119" w:type="dxa"/>
            <w:vMerge w:val="restart"/>
            <w:shd w:val="clear" w:color="auto" w:fill="auto"/>
          </w:tcPr>
          <w:p w:rsidR="00572173" w:rsidRPr="00572173" w:rsidRDefault="00572173" w:rsidP="00572173">
            <w:pPr>
              <w:pStyle w:val="a7"/>
              <w:rPr>
                <w:szCs w:val="28"/>
              </w:rPr>
            </w:pPr>
            <w:r w:rsidRPr="00572173">
              <w:rPr>
                <w:szCs w:val="28"/>
              </w:rPr>
              <w:t>Скотомогильники (би</w:t>
            </w:r>
            <w:r w:rsidRPr="00572173">
              <w:rPr>
                <w:szCs w:val="28"/>
              </w:rPr>
              <w:t>о</w:t>
            </w:r>
            <w:r w:rsidRPr="00572173">
              <w:rPr>
                <w:szCs w:val="28"/>
              </w:rPr>
              <w:lastRenderedPageBreak/>
              <w:t>термические ямы)</w:t>
            </w:r>
          </w:p>
        </w:tc>
        <w:tc>
          <w:tcPr>
            <w:tcW w:w="5528" w:type="dxa"/>
            <w:shd w:val="clear" w:color="auto" w:fill="auto"/>
          </w:tcPr>
          <w:p w:rsidR="00572173" w:rsidRPr="00572173" w:rsidRDefault="00572173" w:rsidP="00572173">
            <w:pPr>
              <w:pStyle w:val="a7"/>
              <w:rPr>
                <w:szCs w:val="28"/>
              </w:rPr>
            </w:pPr>
            <w:r w:rsidRPr="00572173">
              <w:rPr>
                <w:szCs w:val="28"/>
              </w:rPr>
              <w:lastRenderedPageBreak/>
              <w:t>Размер земельного участка, кв.м</w:t>
            </w:r>
          </w:p>
        </w:tc>
        <w:tc>
          <w:tcPr>
            <w:tcW w:w="6095" w:type="dxa"/>
            <w:gridSpan w:val="2"/>
            <w:shd w:val="clear" w:color="auto" w:fill="auto"/>
          </w:tcPr>
          <w:p w:rsidR="00572173" w:rsidRPr="00572173" w:rsidRDefault="00572173" w:rsidP="00572173">
            <w:pPr>
              <w:pStyle w:val="a7"/>
              <w:rPr>
                <w:szCs w:val="28"/>
              </w:rPr>
            </w:pPr>
            <w:r w:rsidRPr="00572173">
              <w:rPr>
                <w:szCs w:val="28"/>
              </w:rPr>
              <w:t>не менее 600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val="restart"/>
            <w:shd w:val="clear" w:color="auto" w:fill="auto"/>
          </w:tcPr>
          <w:p w:rsidR="00572173" w:rsidRPr="00572173" w:rsidRDefault="00572173" w:rsidP="00572173">
            <w:pPr>
              <w:pStyle w:val="a7"/>
              <w:rPr>
                <w:szCs w:val="28"/>
              </w:rPr>
            </w:pPr>
            <w:r w:rsidRPr="00572173">
              <w:rPr>
                <w:szCs w:val="28"/>
              </w:rPr>
              <w:t>Минимальные расстояния от скотомогил</w:t>
            </w:r>
            <w:r w:rsidRPr="00572173">
              <w:rPr>
                <w:szCs w:val="28"/>
              </w:rPr>
              <w:t>ь</w:t>
            </w:r>
            <w:r w:rsidRPr="00572173">
              <w:rPr>
                <w:szCs w:val="28"/>
              </w:rPr>
              <w:t>ника (биотермической ямы),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992"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 xml:space="preserve">до автомобильных, </w:t>
            </w:r>
          </w:p>
        </w:tc>
        <w:tc>
          <w:tcPr>
            <w:tcW w:w="992" w:type="dxa"/>
            <w:shd w:val="clear" w:color="auto" w:fill="auto"/>
          </w:tcPr>
          <w:p w:rsidR="00572173" w:rsidRPr="00572173" w:rsidRDefault="00572173" w:rsidP="00572173">
            <w:pPr>
              <w:pStyle w:val="a7"/>
              <w:rPr>
                <w:szCs w:val="28"/>
              </w:rPr>
            </w:pPr>
            <w:r w:rsidRPr="00572173">
              <w:rPr>
                <w:szCs w:val="28"/>
              </w:rPr>
              <w:t>300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vMerge/>
            <w:shd w:val="clear" w:color="auto" w:fill="auto"/>
          </w:tcPr>
          <w:p w:rsidR="00572173" w:rsidRPr="00572173" w:rsidRDefault="00572173" w:rsidP="00572173">
            <w:pPr>
              <w:pStyle w:val="a7"/>
              <w:rPr>
                <w:szCs w:val="28"/>
              </w:rPr>
            </w:pPr>
          </w:p>
        </w:tc>
        <w:tc>
          <w:tcPr>
            <w:tcW w:w="5103" w:type="dxa"/>
            <w:shd w:val="clear" w:color="auto" w:fill="auto"/>
          </w:tcPr>
          <w:p w:rsidR="00572173" w:rsidRPr="00572173" w:rsidRDefault="00572173" w:rsidP="00572173">
            <w:pPr>
              <w:pStyle w:val="a7"/>
              <w:rPr>
                <w:szCs w:val="28"/>
              </w:rPr>
            </w:pPr>
            <w:r w:rsidRPr="00572173">
              <w:rPr>
                <w:szCs w:val="28"/>
              </w:rPr>
              <w:t>до скотопрогонов и пастбищ</w:t>
            </w:r>
          </w:p>
        </w:tc>
        <w:tc>
          <w:tcPr>
            <w:tcW w:w="992" w:type="dxa"/>
            <w:shd w:val="clear" w:color="auto" w:fill="auto"/>
          </w:tcPr>
          <w:p w:rsidR="00572173" w:rsidRPr="00572173" w:rsidRDefault="00572173" w:rsidP="00572173">
            <w:pPr>
              <w:pStyle w:val="a7"/>
              <w:rPr>
                <w:szCs w:val="28"/>
              </w:rPr>
            </w:pPr>
            <w:r w:rsidRPr="00572173">
              <w:rPr>
                <w:szCs w:val="28"/>
              </w:rPr>
              <w:t>200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c>
          <w:tcPr>
            <w:tcW w:w="567" w:type="dxa"/>
            <w:vMerge w:val="restart"/>
          </w:tcPr>
          <w:p w:rsidR="00572173" w:rsidRPr="00572173" w:rsidRDefault="00572173" w:rsidP="00572173">
            <w:pPr>
              <w:pStyle w:val="a7"/>
              <w:rPr>
                <w:szCs w:val="28"/>
              </w:rPr>
            </w:pPr>
            <w:r w:rsidRPr="00572173">
              <w:rPr>
                <w:szCs w:val="28"/>
              </w:rPr>
              <w:t>6</w:t>
            </w:r>
          </w:p>
        </w:tc>
        <w:tc>
          <w:tcPr>
            <w:tcW w:w="3119" w:type="dxa"/>
            <w:vMerge w:val="restart"/>
            <w:shd w:val="clear" w:color="auto" w:fill="auto"/>
          </w:tcPr>
          <w:p w:rsidR="00572173" w:rsidRPr="00572173" w:rsidRDefault="00572173" w:rsidP="00572173">
            <w:pPr>
              <w:pStyle w:val="a7"/>
              <w:rPr>
                <w:szCs w:val="28"/>
              </w:rPr>
            </w:pPr>
            <w:r w:rsidRPr="00572173">
              <w:rPr>
                <w:szCs w:val="28"/>
              </w:rPr>
              <w:t>Установки термической утилизации биологич</w:t>
            </w:r>
            <w:r w:rsidRPr="00572173">
              <w:rPr>
                <w:szCs w:val="28"/>
              </w:rPr>
              <w:t>е</w:t>
            </w:r>
            <w:r w:rsidRPr="00572173">
              <w:rPr>
                <w:szCs w:val="28"/>
              </w:rPr>
              <w:t>ских отходов</w:t>
            </w:r>
          </w:p>
        </w:tc>
        <w:tc>
          <w:tcPr>
            <w:tcW w:w="5528" w:type="dxa"/>
            <w:shd w:val="clear" w:color="auto" w:fill="auto"/>
          </w:tcPr>
          <w:p w:rsidR="00572173" w:rsidRPr="00572173" w:rsidRDefault="00572173" w:rsidP="00572173">
            <w:pPr>
              <w:pStyle w:val="a7"/>
              <w:rPr>
                <w:szCs w:val="28"/>
              </w:rPr>
            </w:pPr>
            <w:r w:rsidRPr="00572173">
              <w:rPr>
                <w:szCs w:val="28"/>
              </w:rPr>
              <w:t>Минимальные расстояния, м</w:t>
            </w:r>
          </w:p>
        </w:tc>
        <w:tc>
          <w:tcPr>
            <w:tcW w:w="5103" w:type="dxa"/>
            <w:shd w:val="clear" w:color="auto" w:fill="auto"/>
          </w:tcPr>
          <w:p w:rsidR="00572173" w:rsidRPr="00572173" w:rsidRDefault="00572173" w:rsidP="00572173">
            <w:pPr>
              <w:pStyle w:val="a7"/>
              <w:rPr>
                <w:szCs w:val="28"/>
              </w:rPr>
            </w:pPr>
            <w:r w:rsidRPr="00572173">
              <w:rPr>
                <w:szCs w:val="28"/>
              </w:rPr>
              <w:t>до жилых, общественных зданий, ж</w:t>
            </w:r>
            <w:r w:rsidRPr="00572173">
              <w:rPr>
                <w:szCs w:val="28"/>
              </w:rPr>
              <w:t>и</w:t>
            </w:r>
            <w:r w:rsidRPr="00572173">
              <w:rPr>
                <w:szCs w:val="28"/>
              </w:rPr>
              <w:t>вотноводческих ферм (комплексов)</w:t>
            </w:r>
          </w:p>
        </w:tc>
        <w:tc>
          <w:tcPr>
            <w:tcW w:w="992" w:type="dxa"/>
            <w:shd w:val="clear" w:color="auto" w:fill="auto"/>
          </w:tcPr>
          <w:p w:rsidR="00572173" w:rsidRPr="00572173" w:rsidRDefault="00572173" w:rsidP="00572173">
            <w:pPr>
              <w:pStyle w:val="a7"/>
              <w:rPr>
                <w:szCs w:val="28"/>
              </w:rPr>
            </w:pPr>
            <w:r w:rsidRPr="00572173">
              <w:rPr>
                <w:szCs w:val="28"/>
              </w:rPr>
              <w:t>1000</w:t>
            </w:r>
          </w:p>
        </w:tc>
      </w:tr>
      <w:tr w:rsidR="00572173" w:rsidRPr="00572173" w:rsidTr="00572173">
        <w:tc>
          <w:tcPr>
            <w:tcW w:w="567" w:type="dxa"/>
            <w:vMerge/>
          </w:tcPr>
          <w:p w:rsidR="00572173" w:rsidRPr="00572173" w:rsidRDefault="00572173" w:rsidP="00572173">
            <w:pPr>
              <w:pStyle w:val="a7"/>
              <w:rPr>
                <w:szCs w:val="28"/>
              </w:rPr>
            </w:pPr>
          </w:p>
        </w:tc>
        <w:tc>
          <w:tcPr>
            <w:tcW w:w="3119" w:type="dxa"/>
            <w:vMerge/>
            <w:shd w:val="clear" w:color="auto" w:fill="auto"/>
          </w:tcPr>
          <w:p w:rsidR="00572173" w:rsidRPr="00572173" w:rsidRDefault="00572173" w:rsidP="00572173">
            <w:pPr>
              <w:pStyle w:val="a7"/>
              <w:rPr>
                <w:szCs w:val="28"/>
              </w:rPr>
            </w:pPr>
          </w:p>
        </w:tc>
        <w:tc>
          <w:tcPr>
            <w:tcW w:w="5528" w:type="dxa"/>
            <w:shd w:val="clear" w:color="auto" w:fill="auto"/>
          </w:tcPr>
          <w:p w:rsidR="00572173" w:rsidRPr="00572173" w:rsidRDefault="00572173" w:rsidP="00572173">
            <w:pPr>
              <w:pStyle w:val="a7"/>
              <w:rPr>
                <w:szCs w:val="28"/>
              </w:rPr>
            </w:pPr>
            <w:r w:rsidRPr="00572173">
              <w:rPr>
                <w:szCs w:val="28"/>
              </w:rPr>
              <w:t>Расчетный показатель максимально допу</w:t>
            </w:r>
            <w:r w:rsidRPr="00572173">
              <w:rPr>
                <w:szCs w:val="28"/>
              </w:rPr>
              <w:t>с</w:t>
            </w:r>
            <w:r w:rsidRPr="00572173">
              <w:rPr>
                <w:szCs w:val="28"/>
              </w:rPr>
              <w:t>тимого уровня территориальной доступн</w:t>
            </w:r>
            <w:r w:rsidRPr="00572173">
              <w:rPr>
                <w:szCs w:val="28"/>
              </w:rPr>
              <w:t>о</w:t>
            </w:r>
            <w:r w:rsidRPr="00572173">
              <w:rPr>
                <w:szCs w:val="28"/>
              </w:rPr>
              <w:t>сти</w:t>
            </w:r>
          </w:p>
        </w:tc>
        <w:tc>
          <w:tcPr>
            <w:tcW w:w="6095" w:type="dxa"/>
            <w:gridSpan w:val="2"/>
            <w:shd w:val="clear" w:color="auto" w:fill="auto"/>
          </w:tcPr>
          <w:p w:rsidR="00572173" w:rsidRPr="00572173" w:rsidRDefault="00572173" w:rsidP="00572173">
            <w:pPr>
              <w:pStyle w:val="a7"/>
              <w:rPr>
                <w:szCs w:val="28"/>
              </w:rPr>
            </w:pPr>
            <w:r w:rsidRPr="00572173">
              <w:rPr>
                <w:szCs w:val="28"/>
              </w:rPr>
              <w:t>не нормируется</w:t>
            </w:r>
          </w:p>
        </w:tc>
      </w:tr>
    </w:tbl>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4.6. Расчетные показатели минимально допустимого уровня обеспеченности и расчетные показатели максимально </w:t>
      </w:r>
    </w:p>
    <w:p w:rsidR="00572173" w:rsidRPr="00572173" w:rsidRDefault="00572173" w:rsidP="00572173">
      <w:pPr>
        <w:pStyle w:val="a7"/>
        <w:rPr>
          <w:szCs w:val="28"/>
        </w:rPr>
      </w:pPr>
      <w:r w:rsidRPr="00572173">
        <w:rPr>
          <w:szCs w:val="28"/>
        </w:rPr>
        <w:t>допустимого уровня территориальной доступности объектов местного значения в иных областях,</w:t>
      </w:r>
    </w:p>
    <w:p w:rsidR="00572173" w:rsidRPr="00572173" w:rsidRDefault="00572173" w:rsidP="00572173">
      <w:pPr>
        <w:pStyle w:val="a7"/>
        <w:rPr>
          <w:szCs w:val="28"/>
        </w:rPr>
      </w:pPr>
      <w:r w:rsidRPr="00572173">
        <w:rPr>
          <w:szCs w:val="28"/>
        </w:rPr>
        <w:t xml:space="preserve"> связанных с решением вопросов местного значения</w:t>
      </w:r>
    </w:p>
    <w:p w:rsidR="00572173" w:rsidRPr="00572173" w:rsidRDefault="00572173" w:rsidP="00572173">
      <w:pPr>
        <w:pStyle w:val="a7"/>
        <w:rPr>
          <w:szCs w:val="28"/>
        </w:rPr>
      </w:pPr>
    </w:p>
    <w:tbl>
      <w:tblPr>
        <w:tblW w:w="1545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791"/>
      </w:tblGrid>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2127" w:type="dxa"/>
            <w:gridSpan w:val="2"/>
            <w:shd w:val="clear" w:color="auto" w:fill="auto"/>
          </w:tcPr>
          <w:p w:rsidR="00572173" w:rsidRPr="00572173" w:rsidRDefault="00572173" w:rsidP="00572173">
            <w:pPr>
              <w:pStyle w:val="a7"/>
              <w:rPr>
                <w:szCs w:val="28"/>
              </w:rPr>
            </w:pPr>
            <w:r w:rsidRPr="00572173">
              <w:rPr>
                <w:szCs w:val="28"/>
              </w:rPr>
              <w:t>Наименование вида объекта местного зн</w:t>
            </w:r>
            <w:r w:rsidRPr="00572173">
              <w:rPr>
                <w:szCs w:val="28"/>
              </w:rPr>
              <w:t>а</w:t>
            </w:r>
            <w:r w:rsidRPr="00572173">
              <w:rPr>
                <w:szCs w:val="28"/>
              </w:rPr>
              <w:t>чения</w:t>
            </w:r>
          </w:p>
        </w:tc>
        <w:tc>
          <w:tcPr>
            <w:tcW w:w="2835" w:type="dxa"/>
            <w:gridSpan w:val="2"/>
            <w:shd w:val="clear" w:color="auto" w:fill="auto"/>
          </w:tcPr>
          <w:p w:rsidR="00572173" w:rsidRPr="00572173" w:rsidRDefault="00572173" w:rsidP="00572173">
            <w:pPr>
              <w:pStyle w:val="a7"/>
              <w:rPr>
                <w:szCs w:val="28"/>
              </w:rPr>
            </w:pPr>
            <w:r w:rsidRPr="00572173">
              <w:rPr>
                <w:szCs w:val="28"/>
              </w:rPr>
              <w:t>Тип расчетного пок</w:t>
            </w:r>
            <w:r w:rsidRPr="00572173">
              <w:rPr>
                <w:szCs w:val="28"/>
              </w:rPr>
              <w:t>а</w:t>
            </w:r>
            <w:r w:rsidRPr="00572173">
              <w:rPr>
                <w:szCs w:val="28"/>
              </w:rPr>
              <w:t>зателя</w:t>
            </w:r>
          </w:p>
        </w:tc>
        <w:tc>
          <w:tcPr>
            <w:tcW w:w="2977" w:type="dxa"/>
            <w:gridSpan w:val="2"/>
            <w:shd w:val="clear" w:color="auto" w:fill="auto"/>
          </w:tcPr>
          <w:p w:rsidR="00572173" w:rsidRPr="00572173" w:rsidRDefault="00572173" w:rsidP="00572173">
            <w:pPr>
              <w:pStyle w:val="a7"/>
              <w:rPr>
                <w:szCs w:val="28"/>
              </w:rPr>
            </w:pPr>
            <w:r w:rsidRPr="00572173">
              <w:rPr>
                <w:szCs w:val="28"/>
              </w:rPr>
              <w:t>Вид расчетного пок</w:t>
            </w:r>
            <w:r w:rsidRPr="00572173">
              <w:rPr>
                <w:szCs w:val="28"/>
              </w:rPr>
              <w:t>а</w:t>
            </w:r>
            <w:r w:rsidRPr="00572173">
              <w:rPr>
                <w:szCs w:val="28"/>
              </w:rPr>
              <w:t>зателя</w:t>
            </w:r>
          </w:p>
        </w:tc>
        <w:tc>
          <w:tcPr>
            <w:tcW w:w="2410" w:type="dxa"/>
            <w:gridSpan w:val="2"/>
            <w:shd w:val="clear" w:color="auto" w:fill="auto"/>
          </w:tcPr>
          <w:p w:rsidR="00572173" w:rsidRPr="00572173" w:rsidRDefault="00572173" w:rsidP="00572173">
            <w:pPr>
              <w:pStyle w:val="a7"/>
              <w:rPr>
                <w:szCs w:val="28"/>
              </w:rPr>
            </w:pPr>
            <w:r w:rsidRPr="00572173">
              <w:rPr>
                <w:szCs w:val="28"/>
              </w:rPr>
              <w:t>Наименование расчетного пок</w:t>
            </w:r>
            <w:r w:rsidRPr="00572173">
              <w:rPr>
                <w:szCs w:val="28"/>
              </w:rPr>
              <w:t>а</w:t>
            </w:r>
            <w:r w:rsidRPr="00572173">
              <w:rPr>
                <w:szCs w:val="28"/>
              </w:rPr>
              <w:t>зателя, ед. изм</w:t>
            </w:r>
            <w:r w:rsidRPr="00572173">
              <w:rPr>
                <w:szCs w:val="28"/>
              </w:rPr>
              <w:t>е</w:t>
            </w:r>
            <w:r w:rsidRPr="00572173">
              <w:rPr>
                <w:szCs w:val="28"/>
              </w:rPr>
              <w:t>рения</w:t>
            </w:r>
          </w:p>
        </w:tc>
        <w:tc>
          <w:tcPr>
            <w:tcW w:w="4535" w:type="dxa"/>
            <w:gridSpan w:val="7"/>
            <w:shd w:val="clear" w:color="auto" w:fill="auto"/>
          </w:tcPr>
          <w:p w:rsidR="00572173" w:rsidRPr="00572173" w:rsidRDefault="00572173" w:rsidP="00572173">
            <w:pPr>
              <w:pStyle w:val="a7"/>
              <w:rPr>
                <w:szCs w:val="28"/>
              </w:rPr>
            </w:pPr>
            <w:r w:rsidRPr="00572173">
              <w:rPr>
                <w:szCs w:val="28"/>
              </w:rPr>
              <w:t>Значение расчетного показателя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Места погреб</w:t>
            </w:r>
            <w:r w:rsidRPr="00572173">
              <w:rPr>
                <w:szCs w:val="28"/>
              </w:rPr>
              <w:t>е</w:t>
            </w:r>
            <w:r w:rsidRPr="00572173">
              <w:rPr>
                <w:szCs w:val="28"/>
              </w:rPr>
              <w:t>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для размещения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Размер земельн</w:t>
            </w:r>
            <w:r w:rsidRPr="00572173">
              <w:rPr>
                <w:szCs w:val="28"/>
              </w:rPr>
              <w:t>о</w:t>
            </w:r>
            <w:r w:rsidRPr="00572173">
              <w:rPr>
                <w:szCs w:val="28"/>
              </w:rPr>
              <w:t xml:space="preserve">го участка, </w:t>
            </w:r>
          </w:p>
          <w:p w:rsidR="00572173" w:rsidRPr="00572173" w:rsidRDefault="00572173" w:rsidP="00572173">
            <w:pPr>
              <w:pStyle w:val="a7"/>
              <w:rPr>
                <w:szCs w:val="28"/>
              </w:rPr>
            </w:pPr>
            <w:r w:rsidRPr="00572173">
              <w:rPr>
                <w:szCs w:val="28"/>
              </w:rPr>
              <w:t>га на 1 тыс. чел.</w:t>
            </w:r>
          </w:p>
        </w:tc>
        <w:tc>
          <w:tcPr>
            <w:tcW w:w="4535" w:type="dxa"/>
            <w:gridSpan w:val="7"/>
            <w:shd w:val="clear" w:color="auto" w:fill="auto"/>
          </w:tcPr>
          <w:p w:rsidR="00572173" w:rsidRPr="00572173" w:rsidRDefault="00572173" w:rsidP="00572173">
            <w:pPr>
              <w:pStyle w:val="a7"/>
              <w:rPr>
                <w:szCs w:val="28"/>
              </w:rPr>
            </w:pPr>
            <w:r w:rsidRPr="00572173">
              <w:rPr>
                <w:szCs w:val="28"/>
              </w:rPr>
              <w:t>Кладбища смешанного и традиц</w:t>
            </w:r>
            <w:r w:rsidRPr="00572173">
              <w:rPr>
                <w:szCs w:val="28"/>
              </w:rPr>
              <w:t>и</w:t>
            </w:r>
            <w:r w:rsidRPr="00572173">
              <w:rPr>
                <w:szCs w:val="28"/>
              </w:rPr>
              <w:t>онного захоронения – 0,24.</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Особо охр</w:t>
            </w:r>
            <w:r w:rsidRPr="00572173">
              <w:rPr>
                <w:szCs w:val="28"/>
              </w:rPr>
              <w:t>а</w:t>
            </w:r>
            <w:r w:rsidRPr="00572173">
              <w:rPr>
                <w:szCs w:val="28"/>
              </w:rPr>
              <w:lastRenderedPageBreak/>
              <w:t>няемые пр</w:t>
            </w:r>
            <w:r w:rsidRPr="00572173">
              <w:rPr>
                <w:szCs w:val="28"/>
              </w:rPr>
              <w:t>и</w:t>
            </w:r>
            <w:r w:rsidRPr="00572173">
              <w:rPr>
                <w:szCs w:val="28"/>
              </w:rPr>
              <w:t>родные терр</w:t>
            </w:r>
            <w:r w:rsidRPr="00572173">
              <w:rPr>
                <w:szCs w:val="28"/>
              </w:rPr>
              <w:t>и</w:t>
            </w:r>
            <w:r w:rsidRPr="00572173">
              <w:rPr>
                <w:szCs w:val="28"/>
              </w:rPr>
              <w:t>тории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lastRenderedPageBreak/>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lastRenderedPageBreak/>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3</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кул</w:t>
            </w:r>
            <w:r w:rsidRPr="00572173">
              <w:rPr>
                <w:szCs w:val="28"/>
              </w:rPr>
              <w:t>ь</w:t>
            </w:r>
            <w:r w:rsidRPr="00572173">
              <w:rPr>
                <w:szCs w:val="28"/>
              </w:rPr>
              <w:t>турного насл</w:t>
            </w:r>
            <w:r w:rsidRPr="00572173">
              <w:rPr>
                <w:szCs w:val="28"/>
              </w:rPr>
              <w:t>е</w:t>
            </w:r>
            <w:r w:rsidRPr="00572173">
              <w:rPr>
                <w:szCs w:val="28"/>
              </w:rPr>
              <w:t>дия местного значения</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4</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пр</w:t>
            </w:r>
            <w:r w:rsidRPr="00572173">
              <w:rPr>
                <w:szCs w:val="28"/>
              </w:rPr>
              <w:t>о</w:t>
            </w:r>
            <w:r w:rsidRPr="00572173">
              <w:rPr>
                <w:szCs w:val="28"/>
              </w:rPr>
              <w:t>изводственного назначения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535" w:type="dxa"/>
            <w:gridSpan w:val="7"/>
            <w:shd w:val="clear" w:color="auto" w:fill="auto"/>
          </w:tcPr>
          <w:p w:rsidR="00572173" w:rsidRPr="00572173" w:rsidRDefault="00572173" w:rsidP="00572173">
            <w:pPr>
              <w:pStyle w:val="a7"/>
              <w:rPr>
                <w:szCs w:val="28"/>
              </w:rPr>
            </w:pPr>
            <w:r w:rsidRPr="00572173">
              <w:rPr>
                <w:szCs w:val="28"/>
              </w:rPr>
              <w:t>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shd w:val="clear" w:color="auto" w:fill="auto"/>
          </w:tcPr>
          <w:p w:rsidR="00572173" w:rsidRPr="00572173" w:rsidRDefault="00572173" w:rsidP="00572173">
            <w:pPr>
              <w:pStyle w:val="a7"/>
              <w:rPr>
                <w:szCs w:val="28"/>
              </w:rPr>
            </w:pPr>
            <w:r w:rsidRPr="00572173">
              <w:rPr>
                <w:szCs w:val="28"/>
              </w:rPr>
              <w:t>Коэффициент плотности з</w:t>
            </w:r>
            <w:r w:rsidRPr="00572173">
              <w:rPr>
                <w:szCs w:val="28"/>
              </w:rPr>
              <w:t>а</w:t>
            </w:r>
            <w:r w:rsidRPr="00572173">
              <w:rPr>
                <w:szCs w:val="28"/>
              </w:rPr>
              <w:t>стройки промы</w:t>
            </w:r>
            <w:r w:rsidRPr="00572173">
              <w:rPr>
                <w:szCs w:val="28"/>
              </w:rPr>
              <w:t>ш</w:t>
            </w:r>
            <w:r w:rsidRPr="00572173">
              <w:rPr>
                <w:szCs w:val="28"/>
              </w:rPr>
              <w:t>ленной зоны</w:t>
            </w:r>
          </w:p>
        </w:tc>
        <w:tc>
          <w:tcPr>
            <w:tcW w:w="4535"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5</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пищ</w:t>
            </w:r>
            <w:r w:rsidRPr="00572173">
              <w:rPr>
                <w:szCs w:val="28"/>
              </w:rPr>
              <w:t>е</w:t>
            </w:r>
            <w:r w:rsidRPr="00572173">
              <w:rPr>
                <w:szCs w:val="28"/>
              </w:rPr>
              <w:t>вой промы</w:t>
            </w:r>
            <w:r w:rsidRPr="00572173">
              <w:rPr>
                <w:szCs w:val="28"/>
              </w:rPr>
              <w:t>ш</w:t>
            </w:r>
            <w:r w:rsidRPr="00572173">
              <w:rPr>
                <w:szCs w:val="28"/>
              </w:rPr>
              <w:t>ленности и сельского х</w:t>
            </w:r>
            <w:r w:rsidRPr="00572173">
              <w:rPr>
                <w:szCs w:val="28"/>
              </w:rPr>
              <w:t>о</w:t>
            </w:r>
            <w:r w:rsidRPr="00572173">
              <w:rPr>
                <w:szCs w:val="28"/>
              </w:rPr>
              <w:t>зяйства</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Минимальная плотность з</w:t>
            </w:r>
            <w:r w:rsidRPr="00572173">
              <w:rPr>
                <w:szCs w:val="28"/>
              </w:rPr>
              <w:t>а</w:t>
            </w:r>
            <w:r w:rsidRPr="00572173">
              <w:rPr>
                <w:szCs w:val="28"/>
              </w:rPr>
              <w:t>стройки земел</w:t>
            </w:r>
            <w:r w:rsidRPr="00572173">
              <w:rPr>
                <w:szCs w:val="28"/>
              </w:rPr>
              <w:t>ь</w:t>
            </w:r>
            <w:r w:rsidRPr="00572173">
              <w:rPr>
                <w:szCs w:val="28"/>
              </w:rPr>
              <w:t>ных участков, %</w:t>
            </w:r>
          </w:p>
        </w:tc>
        <w:tc>
          <w:tcPr>
            <w:tcW w:w="2268" w:type="dxa"/>
            <w:gridSpan w:val="4"/>
            <w:shd w:val="clear" w:color="auto" w:fill="auto"/>
          </w:tcPr>
          <w:p w:rsidR="00572173" w:rsidRPr="00572173" w:rsidRDefault="00572173" w:rsidP="00572173">
            <w:pPr>
              <w:pStyle w:val="a7"/>
              <w:rPr>
                <w:szCs w:val="28"/>
              </w:rPr>
            </w:pPr>
            <w:r w:rsidRPr="00572173">
              <w:rPr>
                <w:szCs w:val="28"/>
              </w:rPr>
              <w:t>По производству молока</w:t>
            </w:r>
          </w:p>
        </w:tc>
        <w:tc>
          <w:tcPr>
            <w:tcW w:w="2267" w:type="dxa"/>
            <w:gridSpan w:val="3"/>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доращив</w:t>
            </w:r>
            <w:r w:rsidRPr="00572173">
              <w:rPr>
                <w:szCs w:val="28"/>
              </w:rPr>
              <w:t>а</w:t>
            </w:r>
            <w:r w:rsidRPr="00572173">
              <w:rPr>
                <w:szCs w:val="28"/>
              </w:rPr>
              <w:t>нию и откорму крупного рог</w:t>
            </w:r>
            <w:r w:rsidRPr="00572173">
              <w:rPr>
                <w:szCs w:val="28"/>
              </w:rPr>
              <w:t>а</w:t>
            </w:r>
            <w:r w:rsidRPr="00572173">
              <w:rPr>
                <w:szCs w:val="28"/>
              </w:rPr>
              <w:t>того скота</w:t>
            </w:r>
          </w:p>
        </w:tc>
        <w:tc>
          <w:tcPr>
            <w:tcW w:w="2267" w:type="dxa"/>
            <w:gridSpan w:val="3"/>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По откорму св</w:t>
            </w:r>
            <w:r w:rsidRPr="00572173">
              <w:rPr>
                <w:szCs w:val="28"/>
              </w:rPr>
              <w:t>и</w:t>
            </w:r>
            <w:r w:rsidRPr="00572173">
              <w:rPr>
                <w:szCs w:val="28"/>
              </w:rPr>
              <w:t xml:space="preserve">ней (с законченным </w:t>
            </w:r>
            <w:r w:rsidRPr="00572173">
              <w:rPr>
                <w:szCs w:val="28"/>
              </w:rPr>
              <w:lastRenderedPageBreak/>
              <w:t>производстве</w:t>
            </w:r>
            <w:r w:rsidRPr="00572173">
              <w:rPr>
                <w:szCs w:val="28"/>
              </w:rPr>
              <w:t>н</w:t>
            </w:r>
            <w:r w:rsidRPr="00572173">
              <w:rPr>
                <w:szCs w:val="28"/>
              </w:rPr>
              <w:t>ным циклом)</w:t>
            </w:r>
          </w:p>
        </w:tc>
        <w:tc>
          <w:tcPr>
            <w:tcW w:w="2267" w:type="dxa"/>
            <w:gridSpan w:val="3"/>
            <w:shd w:val="clear" w:color="auto" w:fill="auto"/>
          </w:tcPr>
          <w:p w:rsidR="00572173" w:rsidRPr="00572173" w:rsidRDefault="00572173" w:rsidP="00572173">
            <w:pPr>
              <w:pStyle w:val="a7"/>
              <w:rPr>
                <w:szCs w:val="28"/>
              </w:rPr>
            </w:pPr>
            <w:r w:rsidRPr="00572173">
              <w:rPr>
                <w:szCs w:val="28"/>
              </w:rPr>
              <w:lastRenderedPageBreak/>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яичного напра</w:t>
            </w:r>
            <w:r w:rsidRPr="00572173">
              <w:rPr>
                <w:szCs w:val="28"/>
              </w:rPr>
              <w:t>в</w:t>
            </w:r>
            <w:r w:rsidRPr="00572173">
              <w:rPr>
                <w:szCs w:val="28"/>
              </w:rPr>
              <w:t>ления</w:t>
            </w:r>
          </w:p>
        </w:tc>
        <w:tc>
          <w:tcPr>
            <w:tcW w:w="2267" w:type="dxa"/>
            <w:gridSpan w:val="3"/>
            <w:shd w:val="clear" w:color="auto" w:fill="auto"/>
          </w:tcPr>
          <w:p w:rsidR="00572173" w:rsidRPr="00572173" w:rsidRDefault="00572173" w:rsidP="00572173">
            <w:pPr>
              <w:pStyle w:val="a7"/>
              <w:rPr>
                <w:szCs w:val="28"/>
              </w:rPr>
            </w:pPr>
            <w:r w:rsidRPr="00572173">
              <w:rPr>
                <w:szCs w:val="28"/>
              </w:rPr>
              <w:t>27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68" w:type="dxa"/>
            <w:gridSpan w:val="4"/>
            <w:shd w:val="clear" w:color="auto" w:fill="auto"/>
          </w:tcPr>
          <w:p w:rsidR="00572173" w:rsidRPr="00572173" w:rsidRDefault="00572173" w:rsidP="00572173">
            <w:pPr>
              <w:pStyle w:val="a7"/>
              <w:rPr>
                <w:szCs w:val="28"/>
              </w:rPr>
            </w:pPr>
            <w:r w:rsidRPr="00572173">
              <w:rPr>
                <w:szCs w:val="28"/>
              </w:rPr>
              <w:t>Птицеводческие мясного напра</w:t>
            </w:r>
            <w:r w:rsidRPr="00572173">
              <w:rPr>
                <w:szCs w:val="28"/>
              </w:rPr>
              <w:t>в</w:t>
            </w:r>
            <w:r w:rsidRPr="00572173">
              <w:rPr>
                <w:szCs w:val="28"/>
              </w:rPr>
              <w:t>ления</w:t>
            </w:r>
          </w:p>
        </w:tc>
        <w:tc>
          <w:tcPr>
            <w:tcW w:w="2267" w:type="dxa"/>
            <w:gridSpan w:val="3"/>
            <w:shd w:val="clear" w:color="auto" w:fill="auto"/>
          </w:tcPr>
          <w:p w:rsidR="00572173" w:rsidRPr="00572173" w:rsidRDefault="00572173" w:rsidP="00572173">
            <w:pPr>
              <w:pStyle w:val="a7"/>
              <w:rPr>
                <w:szCs w:val="28"/>
              </w:rPr>
            </w:pPr>
            <w:r w:rsidRPr="00572173">
              <w:rPr>
                <w:szCs w:val="28"/>
              </w:rPr>
              <w:t>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6</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Объекты т</w:t>
            </w:r>
            <w:r w:rsidRPr="00572173">
              <w:rPr>
                <w:szCs w:val="28"/>
              </w:rPr>
              <w:t>у</w:t>
            </w:r>
            <w:r w:rsidRPr="00572173">
              <w:rPr>
                <w:szCs w:val="28"/>
              </w:rPr>
              <w:t>ризма и рекреации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инте</w:t>
            </w:r>
            <w:r w:rsidRPr="00572173">
              <w:rPr>
                <w:szCs w:val="28"/>
              </w:rPr>
              <w:t>н</w:t>
            </w:r>
            <w:r w:rsidRPr="00572173">
              <w:rPr>
                <w:szCs w:val="28"/>
              </w:rPr>
              <w:t>сивности использов</w:t>
            </w:r>
            <w:r w:rsidRPr="00572173">
              <w:rPr>
                <w:szCs w:val="28"/>
              </w:rPr>
              <w:t>а</w:t>
            </w:r>
            <w:r w:rsidRPr="00572173">
              <w:rPr>
                <w:szCs w:val="28"/>
              </w:rPr>
              <w:t>ния территории для размещения данного вида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гост</w:t>
            </w:r>
            <w:r w:rsidRPr="00572173">
              <w:rPr>
                <w:szCs w:val="28"/>
              </w:rPr>
              <w:t>и</w:t>
            </w:r>
            <w:r w:rsidRPr="00572173">
              <w:rPr>
                <w:szCs w:val="28"/>
              </w:rPr>
              <w:t>ницами, мест на 1000 чел.</w:t>
            </w:r>
          </w:p>
        </w:tc>
        <w:tc>
          <w:tcPr>
            <w:tcW w:w="4535" w:type="dxa"/>
            <w:gridSpan w:val="7"/>
            <w:shd w:val="clear" w:color="auto" w:fill="auto"/>
          </w:tcPr>
          <w:p w:rsidR="00572173" w:rsidRPr="00572173" w:rsidRDefault="00572173" w:rsidP="00572173">
            <w:pPr>
              <w:pStyle w:val="a7"/>
              <w:rPr>
                <w:szCs w:val="28"/>
              </w:rPr>
            </w:pPr>
            <w:r w:rsidRPr="00572173">
              <w:rPr>
                <w:szCs w:val="28"/>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Автомобильным транспортом</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жилищного строительства на территории поселения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7</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Жилой квартал</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мощн</w:t>
            </w:r>
            <w:r w:rsidRPr="00572173">
              <w:rPr>
                <w:szCs w:val="28"/>
              </w:rPr>
              <w:t>о</w:t>
            </w:r>
            <w:r w:rsidRPr="00572173">
              <w:rPr>
                <w:szCs w:val="28"/>
              </w:rPr>
              <w:t>сти объекта</w:t>
            </w:r>
          </w:p>
        </w:tc>
        <w:tc>
          <w:tcPr>
            <w:tcW w:w="2410" w:type="dxa"/>
            <w:gridSpan w:val="2"/>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кв.м/чел.</w:t>
            </w:r>
          </w:p>
        </w:tc>
        <w:tc>
          <w:tcPr>
            <w:tcW w:w="4535" w:type="dxa"/>
            <w:gridSpan w:val="7"/>
            <w:shd w:val="clear" w:color="auto" w:fill="auto"/>
          </w:tcPr>
          <w:p w:rsidR="00572173" w:rsidRPr="00572173" w:rsidRDefault="00572173" w:rsidP="00572173">
            <w:pPr>
              <w:pStyle w:val="a7"/>
              <w:rPr>
                <w:szCs w:val="28"/>
              </w:rPr>
            </w:pPr>
            <w:r w:rsidRPr="00572173">
              <w:rPr>
                <w:szCs w:val="28"/>
              </w:rPr>
              <w:t>24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Средняя жили</w:t>
            </w:r>
            <w:r w:rsidRPr="00572173">
              <w:rPr>
                <w:szCs w:val="28"/>
              </w:rPr>
              <w:t>щ</w:t>
            </w:r>
            <w:r w:rsidRPr="00572173">
              <w:rPr>
                <w:szCs w:val="28"/>
              </w:rPr>
              <w:t>ная обеспече</w:t>
            </w:r>
            <w:r w:rsidRPr="00572173">
              <w:rPr>
                <w:szCs w:val="28"/>
              </w:rPr>
              <w:t>н</w:t>
            </w:r>
            <w:r w:rsidRPr="00572173">
              <w:rPr>
                <w:szCs w:val="28"/>
              </w:rPr>
              <w:t>ность для многоквартирных жилых д</w:t>
            </w:r>
            <w:r w:rsidRPr="00572173">
              <w:rPr>
                <w:szCs w:val="28"/>
              </w:rPr>
              <w:t>о</w:t>
            </w:r>
            <w:r w:rsidRPr="00572173">
              <w:rPr>
                <w:szCs w:val="28"/>
              </w:rPr>
              <w:t>мов, кв.м площ</w:t>
            </w:r>
            <w:r w:rsidRPr="00572173">
              <w:rPr>
                <w:szCs w:val="28"/>
              </w:rPr>
              <w:t>а</w:t>
            </w:r>
            <w:r w:rsidRPr="00572173">
              <w:rPr>
                <w:szCs w:val="28"/>
              </w:rPr>
              <w:lastRenderedPageBreak/>
              <w:t>ди жилых пом</w:t>
            </w:r>
            <w:r w:rsidRPr="00572173">
              <w:rPr>
                <w:szCs w:val="28"/>
              </w:rPr>
              <w:t>е</w:t>
            </w:r>
            <w:r w:rsidRPr="00572173">
              <w:rPr>
                <w:szCs w:val="28"/>
              </w:rPr>
              <w:t>щений на человека в з</w:t>
            </w:r>
            <w:r w:rsidRPr="00572173">
              <w:rPr>
                <w:szCs w:val="28"/>
              </w:rPr>
              <w:t>а</w:t>
            </w:r>
            <w:r w:rsidRPr="00572173">
              <w:rPr>
                <w:szCs w:val="28"/>
              </w:rPr>
              <w:t>висимости от уровня комфор</w:t>
            </w:r>
            <w:r w:rsidRPr="00572173">
              <w:rPr>
                <w:szCs w:val="28"/>
              </w:rPr>
              <w:t>т</w:t>
            </w:r>
            <w:r w:rsidRPr="00572173">
              <w:rPr>
                <w:szCs w:val="28"/>
              </w:rPr>
              <w:t>ности жилья</w:t>
            </w:r>
          </w:p>
        </w:tc>
        <w:tc>
          <w:tcPr>
            <w:tcW w:w="2204" w:type="dxa"/>
            <w:gridSpan w:val="3"/>
            <w:shd w:val="clear" w:color="auto" w:fill="auto"/>
          </w:tcPr>
          <w:p w:rsidR="00572173" w:rsidRPr="00572173" w:rsidRDefault="00572173" w:rsidP="00572173">
            <w:pPr>
              <w:pStyle w:val="a7"/>
              <w:rPr>
                <w:szCs w:val="28"/>
              </w:rPr>
            </w:pPr>
            <w:r w:rsidRPr="00572173">
              <w:rPr>
                <w:szCs w:val="28"/>
              </w:rPr>
              <w:lastRenderedPageBreak/>
              <w:t>высококо</w:t>
            </w:r>
            <w:r w:rsidRPr="00572173">
              <w:rPr>
                <w:szCs w:val="28"/>
              </w:rPr>
              <w:t>м</w:t>
            </w:r>
            <w:r w:rsidRPr="00572173">
              <w:rPr>
                <w:szCs w:val="28"/>
              </w:rPr>
              <w:t>фортное</w:t>
            </w:r>
          </w:p>
        </w:tc>
        <w:tc>
          <w:tcPr>
            <w:tcW w:w="2331" w:type="dxa"/>
            <w:gridSpan w:val="4"/>
            <w:shd w:val="clear" w:color="auto" w:fill="auto"/>
          </w:tcPr>
          <w:p w:rsidR="00572173" w:rsidRPr="00572173" w:rsidRDefault="00572173" w:rsidP="00572173">
            <w:pPr>
              <w:pStyle w:val="a7"/>
              <w:rPr>
                <w:szCs w:val="28"/>
              </w:rPr>
            </w:pPr>
            <w:r w:rsidRPr="00572173">
              <w:rPr>
                <w:szCs w:val="28"/>
              </w:rPr>
              <w:t>от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комфортное</w:t>
            </w:r>
          </w:p>
        </w:tc>
        <w:tc>
          <w:tcPr>
            <w:tcW w:w="2331" w:type="dxa"/>
            <w:gridSpan w:val="4"/>
            <w:shd w:val="clear" w:color="auto" w:fill="auto"/>
          </w:tcPr>
          <w:p w:rsidR="00572173" w:rsidRPr="00572173" w:rsidRDefault="00572173" w:rsidP="00572173">
            <w:pPr>
              <w:pStyle w:val="a7"/>
              <w:rPr>
                <w:szCs w:val="28"/>
              </w:rPr>
            </w:pPr>
            <w:r w:rsidRPr="00572173">
              <w:rPr>
                <w:szCs w:val="28"/>
              </w:rPr>
              <w:t>от 30 до 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массовое</w:t>
            </w:r>
          </w:p>
        </w:tc>
        <w:tc>
          <w:tcPr>
            <w:tcW w:w="2331" w:type="dxa"/>
            <w:gridSpan w:val="4"/>
            <w:shd w:val="clear" w:color="auto" w:fill="auto"/>
          </w:tcPr>
          <w:p w:rsidR="00572173" w:rsidRPr="00572173" w:rsidRDefault="00572173" w:rsidP="00572173">
            <w:pPr>
              <w:pStyle w:val="a7"/>
              <w:rPr>
                <w:szCs w:val="28"/>
              </w:rPr>
            </w:pPr>
            <w:r w:rsidRPr="00572173">
              <w:rPr>
                <w:szCs w:val="28"/>
              </w:rPr>
              <w:t>от 24 до 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максимальной плотн</w:t>
            </w:r>
            <w:r w:rsidRPr="00572173">
              <w:rPr>
                <w:szCs w:val="28"/>
              </w:rPr>
              <w:t>о</w:t>
            </w:r>
            <w:r w:rsidRPr="00572173">
              <w:rPr>
                <w:szCs w:val="28"/>
              </w:rPr>
              <w:t>сти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Плотность нас</w:t>
            </w:r>
            <w:r w:rsidRPr="00572173">
              <w:rPr>
                <w:szCs w:val="28"/>
              </w:rPr>
              <w:t>е</w:t>
            </w:r>
            <w:r w:rsidRPr="00572173">
              <w:rPr>
                <w:szCs w:val="28"/>
              </w:rPr>
              <w:t>ления в границах квартала, чел./га</w:t>
            </w:r>
          </w:p>
        </w:tc>
        <w:tc>
          <w:tcPr>
            <w:tcW w:w="2204" w:type="dxa"/>
            <w:gridSpan w:val="3"/>
            <w:shd w:val="clear" w:color="auto" w:fill="auto"/>
          </w:tcPr>
          <w:p w:rsidR="00572173" w:rsidRPr="00572173" w:rsidRDefault="00572173" w:rsidP="00572173">
            <w:pPr>
              <w:pStyle w:val="a7"/>
              <w:rPr>
                <w:szCs w:val="28"/>
              </w:rPr>
            </w:pPr>
            <w:r w:rsidRPr="00572173">
              <w:rPr>
                <w:szCs w:val="28"/>
              </w:rPr>
              <w:t>тип застройки</w:t>
            </w:r>
          </w:p>
        </w:tc>
        <w:tc>
          <w:tcPr>
            <w:tcW w:w="2331" w:type="dxa"/>
            <w:gridSpan w:val="4"/>
            <w:shd w:val="clear" w:color="auto" w:fill="auto"/>
          </w:tcPr>
          <w:p w:rsidR="00572173" w:rsidRPr="00572173" w:rsidRDefault="00572173" w:rsidP="00572173">
            <w:pPr>
              <w:pStyle w:val="a7"/>
              <w:rPr>
                <w:szCs w:val="28"/>
              </w:rPr>
            </w:pPr>
            <w:r w:rsidRPr="00572173">
              <w:rPr>
                <w:szCs w:val="28"/>
              </w:rPr>
              <w:t>расчетная пло</w:t>
            </w:r>
            <w:r w:rsidRPr="00572173">
              <w:rPr>
                <w:szCs w:val="28"/>
              </w:rPr>
              <w:t>т</w:t>
            </w:r>
            <w:r w:rsidRPr="00572173">
              <w:rPr>
                <w:szCs w:val="28"/>
              </w:rPr>
              <w:t>ность населения, чел./га</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блокированная</w:t>
            </w:r>
          </w:p>
        </w:tc>
        <w:tc>
          <w:tcPr>
            <w:tcW w:w="2331"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малоэтажная з</w:t>
            </w:r>
            <w:r w:rsidRPr="00572173">
              <w:rPr>
                <w:szCs w:val="28"/>
              </w:rPr>
              <w:t>а</w:t>
            </w:r>
            <w:r w:rsidRPr="00572173">
              <w:rPr>
                <w:szCs w:val="28"/>
              </w:rPr>
              <w:t>стройка</w:t>
            </w:r>
          </w:p>
        </w:tc>
        <w:tc>
          <w:tcPr>
            <w:tcW w:w="2331" w:type="dxa"/>
            <w:gridSpan w:val="4"/>
            <w:shd w:val="clear" w:color="auto" w:fill="auto"/>
          </w:tcPr>
          <w:p w:rsidR="00572173" w:rsidRPr="00572173" w:rsidRDefault="00572173" w:rsidP="00572173">
            <w:pPr>
              <w:pStyle w:val="a7"/>
              <w:rPr>
                <w:szCs w:val="28"/>
              </w:rPr>
            </w:pPr>
            <w:r w:rsidRPr="00572173">
              <w:rPr>
                <w:szCs w:val="28"/>
              </w:rPr>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среднеэтажная застройка</w:t>
            </w:r>
          </w:p>
        </w:tc>
        <w:tc>
          <w:tcPr>
            <w:tcW w:w="2331" w:type="dxa"/>
            <w:gridSpan w:val="4"/>
            <w:shd w:val="clear" w:color="auto" w:fill="auto"/>
          </w:tcPr>
          <w:p w:rsidR="00572173" w:rsidRPr="00572173" w:rsidRDefault="00572173" w:rsidP="00572173">
            <w:pPr>
              <w:pStyle w:val="a7"/>
              <w:rPr>
                <w:szCs w:val="28"/>
              </w:rPr>
            </w:pPr>
            <w:r w:rsidRPr="00572173">
              <w:rPr>
                <w:szCs w:val="28"/>
              </w:rPr>
              <w:t>420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t>1. Показатель приведен с учетом средней расчетной жилищной обеспеченности 24 кв.м/чел. в многоквартирной жилой з</w:t>
            </w:r>
            <w:r w:rsidRPr="00572173">
              <w:rPr>
                <w:szCs w:val="28"/>
              </w:rPr>
              <w:t>а</w:t>
            </w:r>
            <w:r w:rsidRPr="00572173">
              <w:rPr>
                <w:szCs w:val="28"/>
              </w:rPr>
              <w:t>стройке.</w:t>
            </w:r>
          </w:p>
          <w:p w:rsidR="00572173" w:rsidRPr="00572173" w:rsidRDefault="00572173" w:rsidP="00572173">
            <w:pPr>
              <w:pStyle w:val="a7"/>
              <w:rPr>
                <w:szCs w:val="28"/>
              </w:rPr>
            </w:pPr>
            <w:r w:rsidRPr="00572173">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572173" w:rsidRPr="00572173" w:rsidRDefault="00572173" w:rsidP="00572173">
            <w:pPr>
              <w:pStyle w:val="a7"/>
              <w:rPr>
                <w:szCs w:val="28"/>
              </w:rPr>
            </w:pPr>
            <w:r w:rsidRPr="00572173">
              <w:rPr>
                <w:szCs w:val="28"/>
              </w:rPr>
              <w:t>3. Размеры земельных участков индивидуальной жилой застройки, приквартирных земельных участков рекомендуется пр</w:t>
            </w:r>
            <w:r w:rsidRPr="00572173">
              <w:rPr>
                <w:szCs w:val="28"/>
              </w:rPr>
              <w:t>и</w:t>
            </w:r>
            <w:r w:rsidRPr="00572173">
              <w:rPr>
                <w:szCs w:val="28"/>
              </w:rPr>
              <w:t>нимать с учетом особенностей градостроительной ситуации территорий, характера сложившейся и формируемой жилой з</w:t>
            </w:r>
            <w:r w:rsidRPr="00572173">
              <w:rPr>
                <w:szCs w:val="28"/>
              </w:rPr>
              <w:t>а</w:t>
            </w:r>
            <w:r w:rsidRPr="00572173">
              <w:rPr>
                <w:szCs w:val="28"/>
              </w:rPr>
              <w:t>стройки (среды), условий ее размещения в структурном элементе жилой зоны.</w:t>
            </w:r>
          </w:p>
          <w:p w:rsidR="00572173" w:rsidRPr="00572173" w:rsidRDefault="00572173" w:rsidP="00572173">
            <w:pPr>
              <w:pStyle w:val="a7"/>
              <w:rPr>
                <w:szCs w:val="28"/>
              </w:rPr>
            </w:pPr>
            <w:r w:rsidRPr="00572173">
              <w:rPr>
                <w:szCs w:val="28"/>
              </w:rPr>
              <w:t>4. Отводимый под строительство жилого здания земельный участок должен обеспечивать возможность организации придом</w:t>
            </w:r>
            <w:r w:rsidRPr="00572173">
              <w:rPr>
                <w:szCs w:val="28"/>
              </w:rPr>
              <w:t>о</w:t>
            </w:r>
            <w:r w:rsidRPr="00572173">
              <w:rPr>
                <w:szCs w:val="28"/>
              </w:rPr>
              <w:t>вой территории с четким функциональным зонированием и размещением площадок отдыха, игровых, спортивных, хозяйс</w:t>
            </w:r>
            <w:r w:rsidRPr="00572173">
              <w:rPr>
                <w:szCs w:val="28"/>
              </w:rPr>
              <w:t>т</w:t>
            </w:r>
            <w:r w:rsidRPr="00572173">
              <w:rPr>
                <w:szCs w:val="28"/>
              </w:rPr>
              <w:t>венных площадок, стоянок автотранспорта, зеленых насаждений</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8</w:t>
            </w:r>
          </w:p>
        </w:tc>
        <w:tc>
          <w:tcPr>
            <w:tcW w:w="2127" w:type="dxa"/>
            <w:gridSpan w:val="2"/>
            <w:vMerge w:val="restart"/>
            <w:shd w:val="clear" w:color="auto" w:fill="auto"/>
          </w:tcPr>
          <w:p w:rsidR="00572173" w:rsidRPr="00572173" w:rsidRDefault="00572173" w:rsidP="00572173">
            <w:pPr>
              <w:pStyle w:val="a7"/>
              <w:rPr>
                <w:szCs w:val="28"/>
              </w:rPr>
            </w:pPr>
            <w:r w:rsidRPr="00572173">
              <w:rPr>
                <w:szCs w:val="28"/>
              </w:rPr>
              <w:t>Площадки о</w:t>
            </w:r>
            <w:r w:rsidRPr="00572173">
              <w:rPr>
                <w:szCs w:val="28"/>
              </w:rPr>
              <w:t>б</w:t>
            </w:r>
            <w:r w:rsidRPr="00572173">
              <w:rPr>
                <w:szCs w:val="28"/>
              </w:rPr>
              <w:t>щего пользов</w:t>
            </w:r>
            <w:r w:rsidRPr="00572173">
              <w:rPr>
                <w:szCs w:val="28"/>
              </w:rPr>
              <w:t>а</w:t>
            </w:r>
            <w:r w:rsidRPr="00572173">
              <w:rPr>
                <w:szCs w:val="28"/>
              </w:rPr>
              <w:t>ния различного функционал</w:t>
            </w:r>
            <w:r w:rsidRPr="00572173">
              <w:rPr>
                <w:szCs w:val="28"/>
              </w:rPr>
              <w:t>ь</w:t>
            </w:r>
            <w:r w:rsidRPr="00572173">
              <w:rPr>
                <w:szCs w:val="28"/>
              </w:rPr>
              <w:t>ного назнач</w:t>
            </w:r>
            <w:r w:rsidRPr="00572173">
              <w:rPr>
                <w:szCs w:val="28"/>
              </w:rPr>
              <w:t>е</w:t>
            </w:r>
            <w:r w:rsidRPr="00572173">
              <w:rPr>
                <w:szCs w:val="28"/>
              </w:rPr>
              <w:t>ния</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w:t>
            </w:r>
            <w:r w:rsidRPr="00572173">
              <w:rPr>
                <w:szCs w:val="28"/>
              </w:rPr>
              <w:t>е</w:t>
            </w:r>
            <w:r w:rsidRPr="00572173">
              <w:rPr>
                <w:szCs w:val="28"/>
              </w:rPr>
              <w:t>ли минимально д</w:t>
            </w:r>
            <w:r w:rsidRPr="00572173">
              <w:rPr>
                <w:szCs w:val="28"/>
              </w:rPr>
              <w:t>о</w:t>
            </w:r>
            <w:r w:rsidRPr="00572173">
              <w:rPr>
                <w:szCs w:val="28"/>
              </w:rPr>
              <w:t>пустимого уровня обеспеченности</w:t>
            </w:r>
          </w:p>
        </w:tc>
        <w:tc>
          <w:tcPr>
            <w:tcW w:w="2977" w:type="dxa"/>
            <w:gridSpan w:val="2"/>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 количеством объектов</w:t>
            </w:r>
          </w:p>
        </w:tc>
        <w:tc>
          <w:tcPr>
            <w:tcW w:w="2410" w:type="dxa"/>
            <w:gridSpan w:val="2"/>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4535"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мой площади террит</w:t>
            </w:r>
            <w:r w:rsidRPr="00572173">
              <w:rPr>
                <w:szCs w:val="28"/>
              </w:rPr>
              <w:t>о</w:t>
            </w:r>
            <w:r w:rsidRPr="00572173">
              <w:rPr>
                <w:szCs w:val="28"/>
              </w:rPr>
              <w:t>рии в границах з</w:t>
            </w:r>
            <w:r w:rsidRPr="00572173">
              <w:rPr>
                <w:szCs w:val="28"/>
              </w:rPr>
              <w:t>е</w:t>
            </w:r>
            <w:r w:rsidRPr="00572173">
              <w:rPr>
                <w:szCs w:val="28"/>
              </w:rPr>
              <w:t>мельного участка для размещения объекта</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t>ния, кв.м/че л</w:t>
            </w:r>
          </w:p>
        </w:tc>
        <w:tc>
          <w:tcPr>
            <w:tcW w:w="2204" w:type="dxa"/>
            <w:gridSpan w:val="3"/>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4535" w:type="dxa"/>
            <w:gridSpan w:val="7"/>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t>Удельный размер площадок общего пользования ра</w:t>
            </w:r>
            <w:r w:rsidRPr="00572173">
              <w:rPr>
                <w:szCs w:val="28"/>
              </w:rPr>
              <w:t>з</w:t>
            </w:r>
            <w:r w:rsidRPr="00572173">
              <w:rPr>
                <w:szCs w:val="28"/>
              </w:rPr>
              <w:t>личного назнач</w:t>
            </w:r>
            <w:r w:rsidRPr="00572173">
              <w:rPr>
                <w:szCs w:val="28"/>
              </w:rPr>
              <w:t>е</w:t>
            </w:r>
            <w:r w:rsidRPr="00572173">
              <w:rPr>
                <w:szCs w:val="28"/>
              </w:rPr>
              <w:t>ния, кв.м/чел</w:t>
            </w:r>
          </w:p>
        </w:tc>
        <w:tc>
          <w:tcPr>
            <w:tcW w:w="2204" w:type="dxa"/>
            <w:gridSpan w:val="3"/>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331"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331" w:type="dxa"/>
            <w:gridSpan w:val="4"/>
            <w:shd w:val="clear" w:color="auto" w:fill="auto"/>
          </w:tcPr>
          <w:p w:rsidR="00572173" w:rsidRPr="00572173" w:rsidRDefault="00572173" w:rsidP="00572173">
            <w:pPr>
              <w:pStyle w:val="a7"/>
              <w:rPr>
                <w:szCs w:val="28"/>
              </w:rPr>
            </w:pPr>
            <w:r w:rsidRPr="00572173">
              <w:rPr>
                <w:szCs w:val="28"/>
              </w:rPr>
              <w:t>0,7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331"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физкультурно-спортивные площадки и сооружения</w:t>
            </w:r>
          </w:p>
        </w:tc>
        <w:tc>
          <w:tcPr>
            <w:tcW w:w="2331" w:type="dxa"/>
            <w:gridSpan w:val="4"/>
            <w:shd w:val="clear" w:color="auto" w:fill="auto"/>
          </w:tcPr>
          <w:p w:rsidR="00572173" w:rsidRPr="00572173" w:rsidRDefault="00572173" w:rsidP="00572173">
            <w:pPr>
              <w:pStyle w:val="a7"/>
              <w:rPr>
                <w:szCs w:val="28"/>
              </w:rPr>
            </w:pPr>
            <w:r w:rsidRPr="00572173">
              <w:rPr>
                <w:szCs w:val="28"/>
              </w:rPr>
              <w:t>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2977" w:type="dxa"/>
            <w:gridSpan w:val="2"/>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204" w:type="dxa"/>
            <w:gridSpan w:val="3"/>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331" w:type="dxa"/>
            <w:gridSpan w:val="4"/>
            <w:shd w:val="clear" w:color="auto" w:fill="auto"/>
          </w:tcPr>
          <w:p w:rsidR="00572173" w:rsidRPr="00572173" w:rsidRDefault="00572173" w:rsidP="00572173">
            <w:pPr>
              <w:pStyle w:val="a7"/>
              <w:rPr>
                <w:szCs w:val="28"/>
                <w:lang w:val="en-US"/>
              </w:rPr>
            </w:pPr>
            <w:r w:rsidRPr="00572173">
              <w:rPr>
                <w:szCs w:val="28"/>
              </w:rPr>
              <w:t>0,0</w:t>
            </w:r>
            <w:r w:rsidRPr="00572173">
              <w:rPr>
                <w:szCs w:val="28"/>
                <w:lang w:val="en-US"/>
              </w:rPr>
              <w:t>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максимально допуст</w:t>
            </w:r>
            <w:r w:rsidRPr="00572173">
              <w:rPr>
                <w:szCs w:val="28"/>
              </w:rPr>
              <w:t>и</w:t>
            </w:r>
            <w:r w:rsidRPr="00572173">
              <w:rPr>
                <w:szCs w:val="28"/>
              </w:rPr>
              <w:t>мого уровня территориальной доступности</w:t>
            </w:r>
          </w:p>
        </w:tc>
        <w:tc>
          <w:tcPr>
            <w:tcW w:w="2410" w:type="dxa"/>
            <w:gridSpan w:val="2"/>
            <w:shd w:val="clear" w:color="auto" w:fill="auto"/>
          </w:tcPr>
          <w:p w:rsidR="00572173" w:rsidRPr="00572173" w:rsidRDefault="00572173" w:rsidP="00572173">
            <w:pPr>
              <w:pStyle w:val="a7"/>
              <w:rPr>
                <w:szCs w:val="28"/>
              </w:rPr>
            </w:pPr>
            <w:r w:rsidRPr="00572173">
              <w:rPr>
                <w:szCs w:val="28"/>
              </w:rPr>
              <w:t>-</w:t>
            </w:r>
          </w:p>
        </w:tc>
        <w:tc>
          <w:tcPr>
            <w:tcW w:w="4535" w:type="dxa"/>
            <w:gridSpan w:val="7"/>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минимально допуст</w:t>
            </w:r>
            <w:r w:rsidRPr="00572173">
              <w:rPr>
                <w:szCs w:val="28"/>
              </w:rPr>
              <w:t>и</w:t>
            </w:r>
            <w:r w:rsidRPr="00572173">
              <w:rPr>
                <w:szCs w:val="28"/>
              </w:rPr>
              <w:t>мого расстояния от окон жилых и обществе</w:t>
            </w:r>
            <w:r w:rsidRPr="00572173">
              <w:rPr>
                <w:szCs w:val="28"/>
              </w:rPr>
              <w:t>н</w:t>
            </w:r>
            <w:r w:rsidRPr="00572173">
              <w:rPr>
                <w:szCs w:val="28"/>
              </w:rPr>
              <w:lastRenderedPageBreak/>
              <w:t>ных зданий до площадок общего пользования различного назначения</w:t>
            </w:r>
          </w:p>
        </w:tc>
        <w:tc>
          <w:tcPr>
            <w:tcW w:w="2410" w:type="dxa"/>
            <w:gridSpan w:val="2"/>
            <w:vMerge w:val="restart"/>
            <w:shd w:val="clear" w:color="auto" w:fill="auto"/>
          </w:tcPr>
          <w:p w:rsidR="00572173" w:rsidRPr="00572173" w:rsidRDefault="00572173" w:rsidP="00572173">
            <w:pPr>
              <w:pStyle w:val="a7"/>
              <w:rPr>
                <w:szCs w:val="28"/>
              </w:rPr>
            </w:pPr>
            <w:r w:rsidRPr="00572173">
              <w:rPr>
                <w:szCs w:val="28"/>
              </w:rPr>
              <w:lastRenderedPageBreak/>
              <w:t>-</w:t>
            </w:r>
          </w:p>
        </w:tc>
        <w:tc>
          <w:tcPr>
            <w:tcW w:w="2189" w:type="dxa"/>
            <w:gridSpan w:val="2"/>
            <w:shd w:val="clear" w:color="auto" w:fill="auto"/>
          </w:tcPr>
          <w:p w:rsidR="00572173" w:rsidRPr="00572173" w:rsidRDefault="00572173" w:rsidP="00572173">
            <w:pPr>
              <w:pStyle w:val="a7"/>
              <w:rPr>
                <w:szCs w:val="28"/>
              </w:rPr>
            </w:pPr>
            <w:r w:rsidRPr="00572173">
              <w:rPr>
                <w:szCs w:val="28"/>
              </w:rPr>
              <w:t>Назначение площадки</w:t>
            </w:r>
          </w:p>
        </w:tc>
        <w:tc>
          <w:tcPr>
            <w:tcW w:w="2346" w:type="dxa"/>
            <w:gridSpan w:val="5"/>
            <w:shd w:val="clear" w:color="auto" w:fill="auto"/>
          </w:tcPr>
          <w:p w:rsidR="00572173" w:rsidRPr="00572173" w:rsidRDefault="00572173" w:rsidP="00572173">
            <w:pPr>
              <w:pStyle w:val="a7"/>
              <w:rPr>
                <w:szCs w:val="28"/>
              </w:rPr>
            </w:pPr>
            <w:r w:rsidRPr="00572173">
              <w:rPr>
                <w:szCs w:val="28"/>
              </w:rPr>
              <w:t>расстояние, не менее,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выгула собак</w:t>
            </w:r>
          </w:p>
        </w:tc>
        <w:tc>
          <w:tcPr>
            <w:tcW w:w="2346" w:type="dxa"/>
            <w:gridSpan w:val="5"/>
            <w:shd w:val="clear" w:color="auto" w:fill="auto"/>
          </w:tcPr>
          <w:p w:rsidR="00572173" w:rsidRPr="00572173" w:rsidRDefault="00572173" w:rsidP="00572173">
            <w:pPr>
              <w:pStyle w:val="a7"/>
              <w:rPr>
                <w:szCs w:val="28"/>
              </w:rPr>
            </w:pPr>
            <w:r w:rsidRPr="00572173">
              <w:rPr>
                <w:szCs w:val="28"/>
              </w:rPr>
              <w:t>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игр детей</w:t>
            </w:r>
          </w:p>
        </w:tc>
        <w:tc>
          <w:tcPr>
            <w:tcW w:w="2346" w:type="dxa"/>
            <w:gridSpan w:val="5"/>
            <w:shd w:val="clear" w:color="auto" w:fill="auto"/>
          </w:tcPr>
          <w:p w:rsidR="00572173" w:rsidRPr="00572173" w:rsidRDefault="00572173" w:rsidP="00572173">
            <w:pPr>
              <w:pStyle w:val="a7"/>
              <w:rPr>
                <w:szCs w:val="28"/>
              </w:rPr>
            </w:pPr>
            <w:r w:rsidRPr="00572173">
              <w:rPr>
                <w:szCs w:val="28"/>
              </w:rPr>
              <w:t>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площадки для отдыха взросл</w:t>
            </w:r>
            <w:r w:rsidRPr="00572173">
              <w:rPr>
                <w:szCs w:val="28"/>
              </w:rPr>
              <w:t>о</w:t>
            </w:r>
            <w:r w:rsidRPr="00572173">
              <w:rPr>
                <w:szCs w:val="28"/>
              </w:rPr>
              <w:t>го населения</w:t>
            </w:r>
          </w:p>
        </w:tc>
        <w:tc>
          <w:tcPr>
            <w:tcW w:w="2346" w:type="dxa"/>
            <w:gridSpan w:val="5"/>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физкультурно-спортивные площадки и сооружения (в зависимости от шумовых х</w:t>
            </w:r>
            <w:r w:rsidRPr="00572173">
              <w:rPr>
                <w:szCs w:val="28"/>
              </w:rPr>
              <w:t>а</w:t>
            </w:r>
            <w:r w:rsidRPr="00572173">
              <w:rPr>
                <w:szCs w:val="28"/>
              </w:rPr>
              <w:t>рактеристик)</w:t>
            </w:r>
          </w:p>
        </w:tc>
        <w:tc>
          <w:tcPr>
            <w:tcW w:w="2346" w:type="dxa"/>
            <w:gridSpan w:val="5"/>
            <w:shd w:val="clear" w:color="auto" w:fill="auto"/>
          </w:tcPr>
          <w:p w:rsidR="00572173" w:rsidRPr="00572173" w:rsidRDefault="00572173" w:rsidP="00572173">
            <w:pPr>
              <w:pStyle w:val="a7"/>
              <w:rPr>
                <w:szCs w:val="28"/>
              </w:rPr>
            </w:pPr>
            <w:r w:rsidRPr="00572173">
              <w:rPr>
                <w:szCs w:val="28"/>
              </w:rPr>
              <w:t>10-40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2127" w:type="dxa"/>
            <w:gridSpan w:val="2"/>
            <w:vMerge/>
            <w:shd w:val="clear" w:color="auto" w:fill="auto"/>
          </w:tcPr>
          <w:p w:rsidR="00572173" w:rsidRPr="00572173" w:rsidRDefault="00572173" w:rsidP="00572173">
            <w:pPr>
              <w:pStyle w:val="a7"/>
              <w:rPr>
                <w:szCs w:val="28"/>
              </w:rPr>
            </w:pPr>
          </w:p>
        </w:tc>
        <w:tc>
          <w:tcPr>
            <w:tcW w:w="5812" w:type="dxa"/>
            <w:gridSpan w:val="4"/>
            <w:vMerge/>
            <w:shd w:val="clear" w:color="auto" w:fill="auto"/>
          </w:tcPr>
          <w:p w:rsidR="00572173" w:rsidRPr="00572173" w:rsidRDefault="00572173" w:rsidP="00572173">
            <w:pPr>
              <w:pStyle w:val="a7"/>
              <w:rPr>
                <w:szCs w:val="28"/>
              </w:rPr>
            </w:pPr>
          </w:p>
        </w:tc>
        <w:tc>
          <w:tcPr>
            <w:tcW w:w="2410" w:type="dxa"/>
            <w:gridSpan w:val="2"/>
            <w:vMerge/>
            <w:shd w:val="clear" w:color="auto" w:fill="auto"/>
          </w:tcPr>
          <w:p w:rsidR="00572173" w:rsidRPr="00572173" w:rsidRDefault="00572173" w:rsidP="00572173">
            <w:pPr>
              <w:pStyle w:val="a7"/>
              <w:rPr>
                <w:szCs w:val="28"/>
              </w:rPr>
            </w:pPr>
          </w:p>
        </w:tc>
        <w:tc>
          <w:tcPr>
            <w:tcW w:w="2189" w:type="dxa"/>
            <w:gridSpan w:val="2"/>
            <w:shd w:val="clear" w:color="auto" w:fill="auto"/>
          </w:tcPr>
          <w:p w:rsidR="00572173" w:rsidRPr="00572173" w:rsidRDefault="00572173" w:rsidP="00572173">
            <w:pPr>
              <w:pStyle w:val="a7"/>
              <w:rPr>
                <w:szCs w:val="28"/>
              </w:rPr>
            </w:pPr>
            <w:r w:rsidRPr="00572173">
              <w:rPr>
                <w:szCs w:val="28"/>
              </w:rPr>
              <w:t>хозяйственные площадки (ко</w:t>
            </w:r>
            <w:r w:rsidRPr="00572173">
              <w:rPr>
                <w:szCs w:val="28"/>
              </w:rPr>
              <w:t>н</w:t>
            </w:r>
            <w:r w:rsidRPr="00572173">
              <w:rPr>
                <w:szCs w:val="28"/>
              </w:rPr>
              <w:t>тейнерные)</w:t>
            </w:r>
          </w:p>
        </w:tc>
        <w:tc>
          <w:tcPr>
            <w:tcW w:w="2346" w:type="dxa"/>
            <w:gridSpan w:val="5"/>
            <w:shd w:val="clear" w:color="auto" w:fill="auto"/>
          </w:tcPr>
          <w:p w:rsidR="00572173" w:rsidRPr="00572173" w:rsidRDefault="00572173" w:rsidP="00572173">
            <w:pPr>
              <w:pStyle w:val="a7"/>
              <w:rPr>
                <w:szCs w:val="28"/>
              </w:rPr>
            </w:pPr>
            <w:r w:rsidRPr="00572173">
              <w:rPr>
                <w:szCs w:val="28"/>
              </w:rPr>
              <w:t>20</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Примечания: 1. Допускается уменьшать, но не более чем на 50% удельные размеры площадок: для хозяйственных целей при застройке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572173" w:rsidRPr="00572173" w:rsidRDefault="00572173" w:rsidP="00572173">
            <w:pPr>
              <w:pStyle w:val="a7"/>
              <w:rPr>
                <w:szCs w:val="28"/>
              </w:rPr>
            </w:pPr>
            <w:r w:rsidRPr="00572173">
              <w:rPr>
                <w:szCs w:val="28"/>
              </w:rPr>
              <w:t>2. Допускается уменьшать удельный размер площадки для игр детей до 0,4 кв. м/чел на застроенных территориях, подлеж</w:t>
            </w:r>
            <w:r w:rsidRPr="00572173">
              <w:rPr>
                <w:szCs w:val="28"/>
              </w:rPr>
              <w:t>а</w:t>
            </w:r>
            <w:r w:rsidRPr="00572173">
              <w:rPr>
                <w:szCs w:val="28"/>
              </w:rPr>
              <w:t>щих развитию.</w:t>
            </w:r>
          </w:p>
          <w:p w:rsidR="00572173" w:rsidRPr="00572173" w:rsidRDefault="00572173" w:rsidP="00572173">
            <w:pPr>
              <w:pStyle w:val="a7"/>
              <w:rPr>
                <w:szCs w:val="28"/>
              </w:rPr>
            </w:pPr>
            <w:r w:rsidRPr="00572173">
              <w:rPr>
                <w:szCs w:val="28"/>
              </w:rPr>
              <w:t>3. При расчете обеспеченности площадками дворового благоустройства необходимо учитывать демографический состав нас</w:t>
            </w:r>
            <w:r w:rsidRPr="00572173">
              <w:rPr>
                <w:szCs w:val="28"/>
              </w:rPr>
              <w:t>е</w:t>
            </w:r>
            <w:r w:rsidRPr="00572173">
              <w:rPr>
                <w:szCs w:val="28"/>
              </w:rPr>
              <w:t>ления.</w:t>
            </w:r>
          </w:p>
          <w:p w:rsidR="00572173" w:rsidRPr="00572173" w:rsidRDefault="00572173" w:rsidP="00572173">
            <w:pPr>
              <w:pStyle w:val="a7"/>
              <w:rPr>
                <w:szCs w:val="28"/>
              </w:rPr>
            </w:pPr>
            <w:r w:rsidRPr="00572173">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9</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Зона инд</w:t>
            </w:r>
            <w:r w:rsidRPr="00572173">
              <w:rPr>
                <w:szCs w:val="28"/>
              </w:rPr>
              <w:t>и</w:t>
            </w:r>
            <w:r w:rsidRPr="00572173">
              <w:rPr>
                <w:szCs w:val="28"/>
              </w:rPr>
              <w:t xml:space="preserve">видуальной </w:t>
            </w:r>
            <w:r w:rsidRPr="00572173">
              <w:rPr>
                <w:szCs w:val="28"/>
              </w:rPr>
              <w:lastRenderedPageBreak/>
              <w:t>жилой з</w:t>
            </w:r>
            <w:r w:rsidRPr="00572173">
              <w:rPr>
                <w:szCs w:val="28"/>
              </w:rPr>
              <w:t>а</w:t>
            </w:r>
            <w:r w:rsidRPr="00572173">
              <w:rPr>
                <w:szCs w:val="28"/>
              </w:rPr>
              <w:t>стройки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lastRenderedPageBreak/>
              <w:t xml:space="preserve">Расчетные показатели </w:t>
            </w:r>
            <w:r w:rsidRPr="00572173">
              <w:rPr>
                <w:szCs w:val="28"/>
              </w:rPr>
              <w:lastRenderedPageBreak/>
              <w:t>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lastRenderedPageBreak/>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Уровень обеспеченности, место</w:t>
            </w: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lang w:val="en-US"/>
              </w:rPr>
            </w:pPr>
            <w:r w:rsidRPr="00572173">
              <w:rPr>
                <w:szCs w:val="28"/>
              </w:rPr>
              <w:t>Расчетный показ</w:t>
            </w:r>
            <w:r w:rsidRPr="00572173">
              <w:rPr>
                <w:szCs w:val="28"/>
              </w:rPr>
              <w:t>а</w:t>
            </w:r>
            <w:r w:rsidRPr="00572173">
              <w:rPr>
                <w:szCs w:val="28"/>
              </w:rPr>
              <w:t>тель плотности об</w:t>
            </w:r>
            <w:r w:rsidRPr="00572173">
              <w:rPr>
                <w:szCs w:val="28"/>
              </w:rPr>
              <w:t>ъ</w:t>
            </w:r>
            <w:r w:rsidRPr="00572173">
              <w:rPr>
                <w:szCs w:val="28"/>
              </w:rPr>
              <w:t>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Расчетная плотность нас</w:t>
            </w:r>
            <w:r w:rsidRPr="00572173">
              <w:rPr>
                <w:szCs w:val="28"/>
              </w:rPr>
              <w:t>е</w:t>
            </w:r>
            <w:r w:rsidRPr="00572173">
              <w:rPr>
                <w:szCs w:val="28"/>
              </w:rPr>
              <w:t>ления жилой зоны, чел./га</w:t>
            </w:r>
          </w:p>
        </w:tc>
        <w:tc>
          <w:tcPr>
            <w:tcW w:w="2041" w:type="dxa"/>
            <w:gridSpan w:val="2"/>
            <w:vMerge w:val="restart"/>
            <w:shd w:val="clear" w:color="auto" w:fill="auto"/>
          </w:tcPr>
          <w:p w:rsidR="00572173" w:rsidRPr="00572173" w:rsidRDefault="00572173" w:rsidP="00572173">
            <w:pPr>
              <w:pStyle w:val="a7"/>
              <w:rPr>
                <w:szCs w:val="28"/>
              </w:rPr>
            </w:pPr>
            <w:r w:rsidRPr="00572173">
              <w:rPr>
                <w:szCs w:val="28"/>
              </w:rPr>
              <w:t>Размер з</w:t>
            </w:r>
            <w:r w:rsidRPr="00572173">
              <w:rPr>
                <w:szCs w:val="28"/>
              </w:rPr>
              <w:t>е</w:t>
            </w:r>
            <w:r w:rsidRPr="00572173">
              <w:rPr>
                <w:szCs w:val="28"/>
              </w:rPr>
              <w:t>мельного уч</w:t>
            </w:r>
            <w:r w:rsidRPr="00572173">
              <w:rPr>
                <w:szCs w:val="28"/>
              </w:rPr>
              <w:t>а</w:t>
            </w:r>
            <w:r w:rsidRPr="00572173">
              <w:rPr>
                <w:szCs w:val="28"/>
              </w:rPr>
              <w:t>стка для инд</w:t>
            </w:r>
            <w:r w:rsidRPr="00572173">
              <w:rPr>
                <w:szCs w:val="28"/>
              </w:rPr>
              <w:t>и</w:t>
            </w:r>
            <w:r w:rsidRPr="00572173">
              <w:rPr>
                <w:szCs w:val="28"/>
              </w:rPr>
              <w:t>видуальной застройки, кв.м:</w:t>
            </w:r>
          </w:p>
        </w:tc>
        <w:tc>
          <w:tcPr>
            <w:tcW w:w="2955" w:type="dxa"/>
            <w:gridSpan w:val="6"/>
            <w:shd w:val="clear" w:color="auto" w:fill="auto"/>
          </w:tcPr>
          <w:p w:rsidR="00572173" w:rsidRPr="00572173" w:rsidRDefault="00572173" w:rsidP="00572173">
            <w:pPr>
              <w:pStyle w:val="a7"/>
              <w:rPr>
                <w:szCs w:val="28"/>
              </w:rPr>
            </w:pPr>
            <w:r w:rsidRPr="00572173">
              <w:rPr>
                <w:szCs w:val="28"/>
              </w:rPr>
              <w:t>Плотность населения, чел./га</w:t>
            </w:r>
          </w:p>
          <w:p w:rsidR="00572173" w:rsidRPr="00572173" w:rsidRDefault="00572173" w:rsidP="00572173">
            <w:pPr>
              <w:pStyle w:val="a7"/>
              <w:rPr>
                <w:szCs w:val="28"/>
              </w:rPr>
            </w:pPr>
            <w:r w:rsidRPr="00572173">
              <w:rPr>
                <w:szCs w:val="28"/>
              </w:rPr>
              <w:t>при среднем размере семьи, чел.</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vMerge/>
            <w:shd w:val="clear" w:color="auto" w:fill="auto"/>
          </w:tcPr>
          <w:p w:rsidR="00572173" w:rsidRPr="00572173" w:rsidRDefault="00572173" w:rsidP="00572173">
            <w:pPr>
              <w:pStyle w:val="a7"/>
              <w:rPr>
                <w:szCs w:val="28"/>
              </w:rPr>
            </w:pPr>
          </w:p>
        </w:tc>
        <w:tc>
          <w:tcPr>
            <w:tcW w:w="624" w:type="dxa"/>
            <w:gridSpan w:val="2"/>
            <w:shd w:val="clear" w:color="auto" w:fill="auto"/>
          </w:tcPr>
          <w:p w:rsidR="00572173" w:rsidRPr="00572173" w:rsidRDefault="00572173" w:rsidP="00572173">
            <w:pPr>
              <w:pStyle w:val="a7"/>
              <w:rPr>
                <w:szCs w:val="28"/>
              </w:rPr>
            </w:pPr>
            <w:r w:rsidRPr="00572173">
              <w:rPr>
                <w:szCs w:val="28"/>
              </w:rPr>
              <w:t>3</w:t>
            </w:r>
          </w:p>
        </w:tc>
        <w:tc>
          <w:tcPr>
            <w:tcW w:w="860" w:type="dxa"/>
            <w:gridSpan w:val="2"/>
            <w:shd w:val="clear" w:color="auto" w:fill="auto"/>
          </w:tcPr>
          <w:p w:rsidR="00572173" w:rsidRPr="00572173" w:rsidRDefault="00572173" w:rsidP="00572173">
            <w:pPr>
              <w:pStyle w:val="a7"/>
              <w:rPr>
                <w:szCs w:val="28"/>
              </w:rPr>
            </w:pPr>
            <w:r w:rsidRPr="00572173">
              <w:rPr>
                <w:szCs w:val="28"/>
              </w:rPr>
              <w:t>3,5</w:t>
            </w:r>
          </w:p>
        </w:tc>
        <w:tc>
          <w:tcPr>
            <w:tcW w:w="680" w:type="dxa"/>
            <w:shd w:val="clear" w:color="auto" w:fill="auto"/>
          </w:tcPr>
          <w:p w:rsidR="00572173" w:rsidRPr="00572173" w:rsidRDefault="00572173" w:rsidP="00572173">
            <w:pPr>
              <w:pStyle w:val="a7"/>
              <w:rPr>
                <w:szCs w:val="28"/>
              </w:rPr>
            </w:pPr>
            <w:r w:rsidRPr="00572173">
              <w:rPr>
                <w:szCs w:val="28"/>
              </w:rPr>
              <w:t>4</w:t>
            </w:r>
          </w:p>
        </w:tc>
        <w:tc>
          <w:tcPr>
            <w:tcW w:w="791" w:type="dxa"/>
            <w:shd w:val="clear" w:color="auto" w:fill="auto"/>
          </w:tcPr>
          <w:p w:rsidR="00572173" w:rsidRPr="00572173" w:rsidRDefault="00572173" w:rsidP="00572173">
            <w:pPr>
              <w:pStyle w:val="a7"/>
              <w:rPr>
                <w:szCs w:val="28"/>
              </w:rPr>
            </w:pPr>
            <w:r w:rsidRPr="00572173">
              <w:rPr>
                <w:szCs w:val="28"/>
              </w:rPr>
              <w:t>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5000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5</w:t>
            </w:r>
          </w:p>
        </w:tc>
        <w:tc>
          <w:tcPr>
            <w:tcW w:w="680" w:type="dxa"/>
            <w:shd w:val="clear" w:color="auto" w:fill="auto"/>
          </w:tcPr>
          <w:p w:rsidR="00572173" w:rsidRPr="00572173" w:rsidRDefault="00572173" w:rsidP="00572173">
            <w:pPr>
              <w:pStyle w:val="a7"/>
              <w:rPr>
                <w:szCs w:val="28"/>
              </w:rPr>
            </w:pPr>
            <w:r w:rsidRPr="00572173">
              <w:rPr>
                <w:szCs w:val="28"/>
              </w:rPr>
              <w:t>6</w:t>
            </w:r>
          </w:p>
        </w:tc>
        <w:tc>
          <w:tcPr>
            <w:tcW w:w="791" w:type="dxa"/>
            <w:shd w:val="clear" w:color="auto" w:fill="auto"/>
          </w:tcPr>
          <w:p w:rsidR="00572173" w:rsidRPr="00572173" w:rsidRDefault="00572173" w:rsidP="00572173">
            <w:pPr>
              <w:pStyle w:val="a7"/>
              <w:rPr>
                <w:szCs w:val="28"/>
              </w:rPr>
            </w:pPr>
            <w:r w:rsidRPr="00572173">
              <w:rPr>
                <w:szCs w:val="28"/>
              </w:rPr>
              <w:t>7</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4500</w:t>
            </w:r>
          </w:p>
        </w:tc>
        <w:tc>
          <w:tcPr>
            <w:tcW w:w="624" w:type="dxa"/>
            <w:gridSpan w:val="2"/>
            <w:shd w:val="clear" w:color="auto" w:fill="auto"/>
          </w:tcPr>
          <w:p w:rsidR="00572173" w:rsidRPr="00572173" w:rsidRDefault="00572173" w:rsidP="00572173">
            <w:pPr>
              <w:pStyle w:val="a7"/>
              <w:rPr>
                <w:szCs w:val="28"/>
              </w:rPr>
            </w:pPr>
            <w:r w:rsidRPr="00572173">
              <w:rPr>
                <w:szCs w:val="28"/>
              </w:rPr>
              <w:t>5</w:t>
            </w:r>
          </w:p>
        </w:tc>
        <w:tc>
          <w:tcPr>
            <w:tcW w:w="860" w:type="dxa"/>
            <w:gridSpan w:val="2"/>
            <w:shd w:val="clear" w:color="auto" w:fill="auto"/>
          </w:tcPr>
          <w:p w:rsidR="00572173" w:rsidRPr="00572173" w:rsidRDefault="00572173" w:rsidP="00572173">
            <w:pPr>
              <w:pStyle w:val="a7"/>
              <w:rPr>
                <w:szCs w:val="28"/>
              </w:rPr>
            </w:pPr>
            <w:r w:rsidRPr="00572173">
              <w:rPr>
                <w:szCs w:val="28"/>
              </w:rPr>
              <w:t>6</w:t>
            </w:r>
          </w:p>
        </w:tc>
        <w:tc>
          <w:tcPr>
            <w:tcW w:w="680" w:type="dxa"/>
            <w:shd w:val="clear" w:color="auto" w:fill="auto"/>
          </w:tcPr>
          <w:p w:rsidR="00572173" w:rsidRPr="00572173" w:rsidRDefault="00572173" w:rsidP="00572173">
            <w:pPr>
              <w:pStyle w:val="a7"/>
              <w:rPr>
                <w:szCs w:val="28"/>
              </w:rPr>
            </w:pPr>
            <w:r w:rsidRPr="00572173">
              <w:rPr>
                <w:szCs w:val="28"/>
              </w:rPr>
              <w:t>7</w:t>
            </w:r>
          </w:p>
        </w:tc>
        <w:tc>
          <w:tcPr>
            <w:tcW w:w="791" w:type="dxa"/>
            <w:shd w:val="clear" w:color="auto" w:fill="auto"/>
          </w:tcPr>
          <w:p w:rsidR="00572173" w:rsidRPr="00572173" w:rsidRDefault="00572173" w:rsidP="00572173">
            <w:pPr>
              <w:pStyle w:val="a7"/>
              <w:rPr>
                <w:szCs w:val="28"/>
              </w:rPr>
            </w:pPr>
            <w:r w:rsidRPr="00572173">
              <w:rPr>
                <w:szCs w:val="28"/>
              </w:rPr>
              <w:t>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4000</w:t>
            </w:r>
          </w:p>
        </w:tc>
        <w:tc>
          <w:tcPr>
            <w:tcW w:w="624" w:type="dxa"/>
            <w:gridSpan w:val="2"/>
            <w:shd w:val="clear" w:color="auto" w:fill="auto"/>
          </w:tcPr>
          <w:p w:rsidR="00572173" w:rsidRPr="00572173" w:rsidRDefault="00572173" w:rsidP="00572173">
            <w:pPr>
              <w:pStyle w:val="a7"/>
              <w:rPr>
                <w:szCs w:val="28"/>
              </w:rPr>
            </w:pPr>
            <w:r w:rsidRPr="00572173">
              <w:rPr>
                <w:szCs w:val="28"/>
              </w:rPr>
              <w:t>6</w:t>
            </w:r>
          </w:p>
        </w:tc>
        <w:tc>
          <w:tcPr>
            <w:tcW w:w="860" w:type="dxa"/>
            <w:gridSpan w:val="2"/>
            <w:shd w:val="clear" w:color="auto" w:fill="auto"/>
          </w:tcPr>
          <w:p w:rsidR="00572173" w:rsidRPr="00572173" w:rsidRDefault="00572173" w:rsidP="00572173">
            <w:pPr>
              <w:pStyle w:val="a7"/>
              <w:rPr>
                <w:szCs w:val="28"/>
              </w:rPr>
            </w:pPr>
            <w:r w:rsidRPr="00572173">
              <w:rPr>
                <w:szCs w:val="28"/>
              </w:rPr>
              <w:t>7</w:t>
            </w:r>
          </w:p>
        </w:tc>
        <w:tc>
          <w:tcPr>
            <w:tcW w:w="680" w:type="dxa"/>
            <w:shd w:val="clear" w:color="auto" w:fill="auto"/>
          </w:tcPr>
          <w:p w:rsidR="00572173" w:rsidRPr="00572173" w:rsidRDefault="00572173" w:rsidP="00572173">
            <w:pPr>
              <w:pStyle w:val="a7"/>
              <w:rPr>
                <w:szCs w:val="28"/>
              </w:rPr>
            </w:pPr>
            <w:r w:rsidRPr="00572173">
              <w:rPr>
                <w:szCs w:val="28"/>
              </w:rPr>
              <w:t>9</w:t>
            </w:r>
          </w:p>
        </w:tc>
        <w:tc>
          <w:tcPr>
            <w:tcW w:w="791" w:type="dxa"/>
            <w:shd w:val="clear" w:color="auto" w:fill="auto"/>
          </w:tcPr>
          <w:p w:rsidR="00572173" w:rsidRPr="00572173" w:rsidRDefault="00572173" w:rsidP="00572173">
            <w:pPr>
              <w:pStyle w:val="a7"/>
              <w:rPr>
                <w:szCs w:val="28"/>
              </w:rPr>
            </w:pPr>
            <w:r w:rsidRPr="00572173">
              <w:rPr>
                <w:szCs w:val="28"/>
              </w:rPr>
              <w:t>10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3500</w:t>
            </w:r>
          </w:p>
        </w:tc>
        <w:tc>
          <w:tcPr>
            <w:tcW w:w="624" w:type="dxa"/>
            <w:gridSpan w:val="2"/>
            <w:shd w:val="clear" w:color="auto" w:fill="auto"/>
          </w:tcPr>
          <w:p w:rsidR="00572173" w:rsidRPr="00572173" w:rsidRDefault="00572173" w:rsidP="00572173">
            <w:pPr>
              <w:pStyle w:val="a7"/>
              <w:rPr>
                <w:szCs w:val="28"/>
              </w:rPr>
            </w:pPr>
            <w:r w:rsidRPr="00572173">
              <w:rPr>
                <w:szCs w:val="28"/>
              </w:rPr>
              <w:t>8</w:t>
            </w:r>
          </w:p>
        </w:tc>
        <w:tc>
          <w:tcPr>
            <w:tcW w:w="860" w:type="dxa"/>
            <w:gridSpan w:val="2"/>
            <w:shd w:val="clear" w:color="auto" w:fill="auto"/>
          </w:tcPr>
          <w:p w:rsidR="00572173" w:rsidRPr="00572173" w:rsidRDefault="00572173" w:rsidP="00572173">
            <w:pPr>
              <w:pStyle w:val="a7"/>
              <w:rPr>
                <w:szCs w:val="28"/>
              </w:rPr>
            </w:pPr>
            <w:r w:rsidRPr="00572173">
              <w:rPr>
                <w:szCs w:val="28"/>
              </w:rPr>
              <w:t>9</w:t>
            </w:r>
          </w:p>
        </w:tc>
        <w:tc>
          <w:tcPr>
            <w:tcW w:w="680" w:type="dxa"/>
            <w:shd w:val="clear" w:color="auto" w:fill="auto"/>
          </w:tcPr>
          <w:p w:rsidR="00572173" w:rsidRPr="00572173" w:rsidRDefault="00572173" w:rsidP="00572173">
            <w:pPr>
              <w:pStyle w:val="a7"/>
              <w:rPr>
                <w:szCs w:val="28"/>
              </w:rPr>
            </w:pPr>
            <w:r w:rsidRPr="00572173">
              <w:rPr>
                <w:szCs w:val="28"/>
              </w:rPr>
              <w:t>10</w:t>
            </w:r>
          </w:p>
        </w:tc>
        <w:tc>
          <w:tcPr>
            <w:tcW w:w="791" w:type="dxa"/>
            <w:shd w:val="clear" w:color="auto" w:fill="auto"/>
          </w:tcPr>
          <w:p w:rsidR="00572173" w:rsidRPr="00572173" w:rsidRDefault="00572173" w:rsidP="00572173">
            <w:pPr>
              <w:pStyle w:val="a7"/>
              <w:rPr>
                <w:szCs w:val="28"/>
              </w:rPr>
            </w:pPr>
            <w:r w:rsidRPr="00572173">
              <w:rPr>
                <w:szCs w:val="28"/>
              </w:rPr>
              <w:t>11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3000</w:t>
            </w:r>
          </w:p>
        </w:tc>
        <w:tc>
          <w:tcPr>
            <w:tcW w:w="624" w:type="dxa"/>
            <w:gridSpan w:val="2"/>
            <w:shd w:val="clear" w:color="auto" w:fill="auto"/>
          </w:tcPr>
          <w:p w:rsidR="00572173" w:rsidRPr="00572173" w:rsidRDefault="00572173" w:rsidP="00572173">
            <w:pPr>
              <w:pStyle w:val="a7"/>
              <w:rPr>
                <w:szCs w:val="28"/>
              </w:rPr>
            </w:pPr>
            <w:r w:rsidRPr="00572173">
              <w:rPr>
                <w:szCs w:val="28"/>
              </w:rPr>
              <w:t>9</w:t>
            </w:r>
          </w:p>
        </w:tc>
        <w:tc>
          <w:tcPr>
            <w:tcW w:w="860" w:type="dxa"/>
            <w:gridSpan w:val="2"/>
            <w:shd w:val="clear" w:color="auto" w:fill="auto"/>
          </w:tcPr>
          <w:p w:rsidR="00572173" w:rsidRPr="00572173" w:rsidRDefault="00572173" w:rsidP="00572173">
            <w:pPr>
              <w:pStyle w:val="a7"/>
              <w:rPr>
                <w:szCs w:val="28"/>
              </w:rPr>
            </w:pPr>
            <w:r w:rsidRPr="00572173">
              <w:rPr>
                <w:szCs w:val="28"/>
              </w:rPr>
              <w:t>10</w:t>
            </w:r>
          </w:p>
        </w:tc>
        <w:tc>
          <w:tcPr>
            <w:tcW w:w="680" w:type="dxa"/>
            <w:shd w:val="clear" w:color="auto" w:fill="auto"/>
          </w:tcPr>
          <w:p w:rsidR="00572173" w:rsidRPr="00572173" w:rsidRDefault="00572173" w:rsidP="00572173">
            <w:pPr>
              <w:pStyle w:val="a7"/>
              <w:rPr>
                <w:szCs w:val="28"/>
              </w:rPr>
            </w:pPr>
            <w:r w:rsidRPr="00572173">
              <w:rPr>
                <w:szCs w:val="28"/>
              </w:rPr>
              <w:t>12</w:t>
            </w:r>
          </w:p>
        </w:tc>
        <w:tc>
          <w:tcPr>
            <w:tcW w:w="791" w:type="dxa"/>
            <w:shd w:val="clear" w:color="auto" w:fill="auto"/>
          </w:tcPr>
          <w:p w:rsidR="00572173" w:rsidRPr="00572173" w:rsidRDefault="00572173" w:rsidP="00572173">
            <w:pPr>
              <w:pStyle w:val="a7"/>
              <w:rPr>
                <w:szCs w:val="28"/>
              </w:rPr>
            </w:pPr>
            <w:r w:rsidRPr="00572173">
              <w:rPr>
                <w:szCs w:val="28"/>
              </w:rPr>
              <w:t>13</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2500</w:t>
            </w:r>
          </w:p>
        </w:tc>
        <w:tc>
          <w:tcPr>
            <w:tcW w:w="624" w:type="dxa"/>
            <w:gridSpan w:val="2"/>
            <w:shd w:val="clear" w:color="auto" w:fill="auto"/>
          </w:tcPr>
          <w:p w:rsidR="00572173" w:rsidRPr="00572173" w:rsidRDefault="00572173" w:rsidP="00572173">
            <w:pPr>
              <w:pStyle w:val="a7"/>
              <w:rPr>
                <w:szCs w:val="28"/>
              </w:rPr>
            </w:pPr>
            <w:r w:rsidRPr="00572173">
              <w:rPr>
                <w:szCs w:val="28"/>
              </w:rPr>
              <w:t>10</w:t>
            </w:r>
          </w:p>
        </w:tc>
        <w:tc>
          <w:tcPr>
            <w:tcW w:w="860" w:type="dxa"/>
            <w:gridSpan w:val="2"/>
            <w:shd w:val="clear" w:color="auto" w:fill="auto"/>
          </w:tcPr>
          <w:p w:rsidR="00572173" w:rsidRPr="00572173" w:rsidRDefault="00572173" w:rsidP="00572173">
            <w:pPr>
              <w:pStyle w:val="a7"/>
              <w:rPr>
                <w:szCs w:val="28"/>
              </w:rPr>
            </w:pPr>
            <w:r w:rsidRPr="00572173">
              <w:rPr>
                <w:szCs w:val="28"/>
              </w:rPr>
              <w:t>12</w:t>
            </w:r>
          </w:p>
        </w:tc>
        <w:tc>
          <w:tcPr>
            <w:tcW w:w="680" w:type="dxa"/>
            <w:shd w:val="clear" w:color="auto" w:fill="auto"/>
          </w:tcPr>
          <w:p w:rsidR="00572173" w:rsidRPr="00572173" w:rsidRDefault="00572173" w:rsidP="00572173">
            <w:pPr>
              <w:pStyle w:val="a7"/>
              <w:rPr>
                <w:szCs w:val="28"/>
              </w:rPr>
            </w:pPr>
            <w:r w:rsidRPr="00572173">
              <w:rPr>
                <w:szCs w:val="28"/>
              </w:rPr>
              <w:t>14</w:t>
            </w:r>
          </w:p>
        </w:tc>
        <w:tc>
          <w:tcPr>
            <w:tcW w:w="791" w:type="dxa"/>
            <w:shd w:val="clear" w:color="auto" w:fill="auto"/>
          </w:tcPr>
          <w:p w:rsidR="00572173" w:rsidRPr="00572173" w:rsidRDefault="00572173" w:rsidP="00572173">
            <w:pPr>
              <w:pStyle w:val="a7"/>
              <w:rPr>
                <w:szCs w:val="28"/>
              </w:rPr>
            </w:pPr>
            <w:r w:rsidRPr="00572173">
              <w:rPr>
                <w:szCs w:val="28"/>
              </w:rPr>
              <w:t>16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2000</w:t>
            </w:r>
          </w:p>
        </w:tc>
        <w:tc>
          <w:tcPr>
            <w:tcW w:w="624" w:type="dxa"/>
            <w:gridSpan w:val="2"/>
            <w:shd w:val="clear" w:color="auto" w:fill="auto"/>
          </w:tcPr>
          <w:p w:rsidR="00572173" w:rsidRPr="00572173" w:rsidRDefault="00572173" w:rsidP="00572173">
            <w:pPr>
              <w:pStyle w:val="a7"/>
              <w:rPr>
                <w:szCs w:val="28"/>
              </w:rPr>
            </w:pPr>
            <w:r w:rsidRPr="00572173">
              <w:rPr>
                <w:szCs w:val="28"/>
              </w:rPr>
              <w:t>12</w:t>
            </w:r>
          </w:p>
        </w:tc>
        <w:tc>
          <w:tcPr>
            <w:tcW w:w="860" w:type="dxa"/>
            <w:gridSpan w:val="2"/>
            <w:shd w:val="clear" w:color="auto" w:fill="auto"/>
          </w:tcPr>
          <w:p w:rsidR="00572173" w:rsidRPr="00572173" w:rsidRDefault="00572173" w:rsidP="00572173">
            <w:pPr>
              <w:pStyle w:val="a7"/>
              <w:rPr>
                <w:szCs w:val="28"/>
              </w:rPr>
            </w:pPr>
            <w:r w:rsidRPr="00572173">
              <w:rPr>
                <w:szCs w:val="28"/>
              </w:rPr>
              <w:t>14</w:t>
            </w:r>
          </w:p>
        </w:tc>
        <w:tc>
          <w:tcPr>
            <w:tcW w:w="680" w:type="dxa"/>
            <w:shd w:val="clear" w:color="auto" w:fill="auto"/>
          </w:tcPr>
          <w:p w:rsidR="00572173" w:rsidRPr="00572173" w:rsidRDefault="00572173" w:rsidP="00572173">
            <w:pPr>
              <w:pStyle w:val="a7"/>
              <w:rPr>
                <w:szCs w:val="28"/>
              </w:rPr>
            </w:pPr>
            <w:r w:rsidRPr="00572173">
              <w:rPr>
                <w:szCs w:val="28"/>
              </w:rPr>
              <w:t>16</w:t>
            </w:r>
          </w:p>
        </w:tc>
        <w:tc>
          <w:tcPr>
            <w:tcW w:w="791" w:type="dxa"/>
            <w:shd w:val="clear" w:color="auto" w:fill="auto"/>
          </w:tcPr>
          <w:p w:rsidR="00572173" w:rsidRPr="00572173" w:rsidRDefault="00572173" w:rsidP="00572173">
            <w:pPr>
              <w:pStyle w:val="a7"/>
              <w:rPr>
                <w:szCs w:val="28"/>
              </w:rPr>
            </w:pPr>
            <w:r w:rsidRPr="00572173">
              <w:rPr>
                <w:szCs w:val="28"/>
              </w:rPr>
              <w:t>18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1500</w:t>
            </w:r>
          </w:p>
        </w:tc>
        <w:tc>
          <w:tcPr>
            <w:tcW w:w="624" w:type="dxa"/>
            <w:gridSpan w:val="2"/>
            <w:shd w:val="clear" w:color="auto" w:fill="auto"/>
          </w:tcPr>
          <w:p w:rsidR="00572173" w:rsidRPr="00572173" w:rsidRDefault="00572173" w:rsidP="00572173">
            <w:pPr>
              <w:pStyle w:val="a7"/>
              <w:rPr>
                <w:szCs w:val="28"/>
              </w:rPr>
            </w:pPr>
            <w:r w:rsidRPr="00572173">
              <w:rPr>
                <w:szCs w:val="28"/>
              </w:rPr>
              <w:t>14</w:t>
            </w:r>
          </w:p>
        </w:tc>
        <w:tc>
          <w:tcPr>
            <w:tcW w:w="860" w:type="dxa"/>
            <w:gridSpan w:val="2"/>
            <w:shd w:val="clear" w:color="auto" w:fill="auto"/>
          </w:tcPr>
          <w:p w:rsidR="00572173" w:rsidRPr="00572173" w:rsidRDefault="00572173" w:rsidP="00572173">
            <w:pPr>
              <w:pStyle w:val="a7"/>
              <w:rPr>
                <w:szCs w:val="28"/>
              </w:rPr>
            </w:pPr>
            <w:r w:rsidRPr="00572173">
              <w:rPr>
                <w:szCs w:val="28"/>
              </w:rPr>
              <w:t>17</w:t>
            </w:r>
          </w:p>
        </w:tc>
        <w:tc>
          <w:tcPr>
            <w:tcW w:w="680" w:type="dxa"/>
            <w:shd w:val="clear" w:color="auto" w:fill="auto"/>
          </w:tcPr>
          <w:p w:rsidR="00572173" w:rsidRPr="00572173" w:rsidRDefault="00572173" w:rsidP="00572173">
            <w:pPr>
              <w:pStyle w:val="a7"/>
              <w:rPr>
                <w:szCs w:val="28"/>
              </w:rPr>
            </w:pPr>
            <w:r w:rsidRPr="00572173">
              <w:rPr>
                <w:szCs w:val="28"/>
              </w:rPr>
              <w:t>19</w:t>
            </w:r>
          </w:p>
        </w:tc>
        <w:tc>
          <w:tcPr>
            <w:tcW w:w="791" w:type="dxa"/>
            <w:shd w:val="clear" w:color="auto" w:fill="auto"/>
          </w:tcPr>
          <w:p w:rsidR="00572173" w:rsidRPr="00572173" w:rsidRDefault="00572173" w:rsidP="00572173">
            <w:pPr>
              <w:pStyle w:val="a7"/>
              <w:rPr>
                <w:szCs w:val="28"/>
              </w:rPr>
            </w:pPr>
            <w:r w:rsidRPr="00572173">
              <w:rPr>
                <w:szCs w:val="28"/>
              </w:rPr>
              <w:t>21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1200</w:t>
            </w:r>
          </w:p>
        </w:tc>
        <w:tc>
          <w:tcPr>
            <w:tcW w:w="624" w:type="dxa"/>
            <w:gridSpan w:val="2"/>
            <w:shd w:val="clear" w:color="auto" w:fill="auto"/>
          </w:tcPr>
          <w:p w:rsidR="00572173" w:rsidRPr="00572173" w:rsidRDefault="00572173" w:rsidP="00572173">
            <w:pPr>
              <w:pStyle w:val="a7"/>
              <w:rPr>
                <w:szCs w:val="28"/>
              </w:rPr>
            </w:pPr>
            <w:r w:rsidRPr="00572173">
              <w:rPr>
                <w:szCs w:val="28"/>
              </w:rPr>
              <w:t>18</w:t>
            </w:r>
          </w:p>
        </w:tc>
        <w:tc>
          <w:tcPr>
            <w:tcW w:w="860" w:type="dxa"/>
            <w:gridSpan w:val="2"/>
            <w:shd w:val="clear" w:color="auto" w:fill="auto"/>
          </w:tcPr>
          <w:p w:rsidR="00572173" w:rsidRPr="00572173" w:rsidRDefault="00572173" w:rsidP="00572173">
            <w:pPr>
              <w:pStyle w:val="a7"/>
              <w:rPr>
                <w:szCs w:val="28"/>
              </w:rPr>
            </w:pPr>
            <w:r w:rsidRPr="00572173">
              <w:rPr>
                <w:szCs w:val="28"/>
              </w:rPr>
              <w:t>21</w:t>
            </w:r>
          </w:p>
        </w:tc>
        <w:tc>
          <w:tcPr>
            <w:tcW w:w="680" w:type="dxa"/>
            <w:shd w:val="clear" w:color="auto" w:fill="auto"/>
          </w:tcPr>
          <w:p w:rsidR="00572173" w:rsidRPr="00572173" w:rsidRDefault="00572173" w:rsidP="00572173">
            <w:pPr>
              <w:pStyle w:val="a7"/>
              <w:rPr>
                <w:szCs w:val="28"/>
              </w:rPr>
            </w:pPr>
            <w:r w:rsidRPr="00572173">
              <w:rPr>
                <w:szCs w:val="28"/>
              </w:rPr>
              <w:t>24</w:t>
            </w:r>
          </w:p>
        </w:tc>
        <w:tc>
          <w:tcPr>
            <w:tcW w:w="791" w:type="dxa"/>
            <w:shd w:val="clear" w:color="auto" w:fill="auto"/>
          </w:tcPr>
          <w:p w:rsidR="00572173" w:rsidRPr="00572173" w:rsidRDefault="00572173" w:rsidP="00572173">
            <w:pPr>
              <w:pStyle w:val="a7"/>
              <w:rPr>
                <w:szCs w:val="28"/>
              </w:rPr>
            </w:pPr>
            <w:r w:rsidRPr="00572173">
              <w:rPr>
                <w:szCs w:val="28"/>
              </w:rPr>
              <w:t>26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1000</w:t>
            </w:r>
          </w:p>
        </w:tc>
        <w:tc>
          <w:tcPr>
            <w:tcW w:w="624" w:type="dxa"/>
            <w:gridSpan w:val="2"/>
            <w:shd w:val="clear" w:color="auto" w:fill="auto"/>
          </w:tcPr>
          <w:p w:rsidR="00572173" w:rsidRPr="00572173" w:rsidRDefault="00572173" w:rsidP="00572173">
            <w:pPr>
              <w:pStyle w:val="a7"/>
              <w:rPr>
                <w:szCs w:val="28"/>
              </w:rPr>
            </w:pPr>
            <w:r w:rsidRPr="00572173">
              <w:rPr>
                <w:szCs w:val="28"/>
              </w:rPr>
              <w:t>20</w:t>
            </w:r>
          </w:p>
        </w:tc>
        <w:tc>
          <w:tcPr>
            <w:tcW w:w="860" w:type="dxa"/>
            <w:gridSpan w:val="2"/>
            <w:shd w:val="clear" w:color="auto" w:fill="auto"/>
          </w:tcPr>
          <w:p w:rsidR="00572173" w:rsidRPr="00572173" w:rsidRDefault="00572173" w:rsidP="00572173">
            <w:pPr>
              <w:pStyle w:val="a7"/>
              <w:rPr>
                <w:szCs w:val="28"/>
              </w:rPr>
            </w:pPr>
            <w:r w:rsidRPr="00572173">
              <w:rPr>
                <w:szCs w:val="28"/>
              </w:rPr>
              <w:t>23</w:t>
            </w:r>
          </w:p>
        </w:tc>
        <w:tc>
          <w:tcPr>
            <w:tcW w:w="680" w:type="dxa"/>
            <w:shd w:val="clear" w:color="auto" w:fill="auto"/>
          </w:tcPr>
          <w:p w:rsidR="00572173" w:rsidRPr="00572173" w:rsidRDefault="00572173" w:rsidP="00572173">
            <w:pPr>
              <w:pStyle w:val="a7"/>
              <w:rPr>
                <w:szCs w:val="28"/>
              </w:rPr>
            </w:pPr>
            <w:r w:rsidRPr="00572173">
              <w:rPr>
                <w:szCs w:val="28"/>
              </w:rPr>
              <w:t>27</w:t>
            </w:r>
          </w:p>
        </w:tc>
        <w:tc>
          <w:tcPr>
            <w:tcW w:w="791" w:type="dxa"/>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800</w:t>
            </w:r>
          </w:p>
        </w:tc>
        <w:tc>
          <w:tcPr>
            <w:tcW w:w="624" w:type="dxa"/>
            <w:gridSpan w:val="2"/>
            <w:shd w:val="clear" w:color="auto" w:fill="auto"/>
          </w:tcPr>
          <w:p w:rsidR="00572173" w:rsidRPr="00572173" w:rsidRDefault="00572173" w:rsidP="00572173">
            <w:pPr>
              <w:pStyle w:val="a7"/>
              <w:rPr>
                <w:szCs w:val="28"/>
              </w:rPr>
            </w:pPr>
            <w:r w:rsidRPr="00572173">
              <w:rPr>
                <w:szCs w:val="28"/>
              </w:rPr>
              <w:t>23</w:t>
            </w:r>
          </w:p>
        </w:tc>
        <w:tc>
          <w:tcPr>
            <w:tcW w:w="860" w:type="dxa"/>
            <w:gridSpan w:val="2"/>
            <w:shd w:val="clear" w:color="auto" w:fill="auto"/>
          </w:tcPr>
          <w:p w:rsidR="00572173" w:rsidRPr="00572173" w:rsidRDefault="00572173" w:rsidP="00572173">
            <w:pPr>
              <w:pStyle w:val="a7"/>
              <w:rPr>
                <w:szCs w:val="28"/>
              </w:rPr>
            </w:pPr>
            <w:r w:rsidRPr="00572173">
              <w:rPr>
                <w:szCs w:val="28"/>
              </w:rPr>
              <w:t>27</w:t>
            </w:r>
          </w:p>
        </w:tc>
        <w:tc>
          <w:tcPr>
            <w:tcW w:w="680" w:type="dxa"/>
            <w:shd w:val="clear" w:color="auto" w:fill="auto"/>
          </w:tcPr>
          <w:p w:rsidR="00572173" w:rsidRPr="00572173" w:rsidRDefault="00572173" w:rsidP="00572173">
            <w:pPr>
              <w:pStyle w:val="a7"/>
              <w:rPr>
                <w:szCs w:val="28"/>
              </w:rPr>
            </w:pPr>
            <w:r w:rsidRPr="00572173">
              <w:rPr>
                <w:szCs w:val="28"/>
              </w:rPr>
              <w:t>31</w:t>
            </w:r>
          </w:p>
        </w:tc>
        <w:tc>
          <w:tcPr>
            <w:tcW w:w="791" w:type="dxa"/>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600</w:t>
            </w:r>
          </w:p>
        </w:tc>
        <w:tc>
          <w:tcPr>
            <w:tcW w:w="624" w:type="dxa"/>
            <w:gridSpan w:val="2"/>
            <w:shd w:val="clear" w:color="auto" w:fill="auto"/>
          </w:tcPr>
          <w:p w:rsidR="00572173" w:rsidRPr="00572173" w:rsidRDefault="00572173" w:rsidP="00572173">
            <w:pPr>
              <w:pStyle w:val="a7"/>
              <w:rPr>
                <w:szCs w:val="28"/>
              </w:rPr>
            </w:pPr>
            <w:r w:rsidRPr="00572173">
              <w:rPr>
                <w:szCs w:val="28"/>
              </w:rPr>
              <w:t>27</w:t>
            </w:r>
          </w:p>
        </w:tc>
        <w:tc>
          <w:tcPr>
            <w:tcW w:w="860" w:type="dxa"/>
            <w:gridSpan w:val="2"/>
            <w:shd w:val="clear" w:color="auto" w:fill="auto"/>
          </w:tcPr>
          <w:p w:rsidR="00572173" w:rsidRPr="00572173" w:rsidRDefault="00572173" w:rsidP="00572173">
            <w:pPr>
              <w:pStyle w:val="a7"/>
              <w:rPr>
                <w:szCs w:val="28"/>
              </w:rPr>
            </w:pPr>
            <w:r w:rsidRPr="00572173">
              <w:rPr>
                <w:szCs w:val="28"/>
              </w:rPr>
              <w:t>32</w:t>
            </w:r>
          </w:p>
        </w:tc>
        <w:tc>
          <w:tcPr>
            <w:tcW w:w="680" w:type="dxa"/>
            <w:shd w:val="clear" w:color="auto" w:fill="auto"/>
          </w:tcPr>
          <w:p w:rsidR="00572173" w:rsidRPr="00572173" w:rsidRDefault="00572173" w:rsidP="00572173">
            <w:pPr>
              <w:pStyle w:val="a7"/>
              <w:rPr>
                <w:szCs w:val="28"/>
              </w:rPr>
            </w:pPr>
            <w:r w:rsidRPr="00572173">
              <w:rPr>
                <w:szCs w:val="28"/>
              </w:rPr>
              <w:t>36</w:t>
            </w:r>
          </w:p>
        </w:tc>
        <w:tc>
          <w:tcPr>
            <w:tcW w:w="791" w:type="dxa"/>
            <w:shd w:val="clear" w:color="auto" w:fill="auto"/>
          </w:tcPr>
          <w:p w:rsidR="00572173" w:rsidRPr="00572173" w:rsidRDefault="00572173" w:rsidP="00572173">
            <w:pPr>
              <w:pStyle w:val="a7"/>
              <w:rPr>
                <w:szCs w:val="28"/>
              </w:rPr>
            </w:pPr>
            <w:r w:rsidRPr="00572173">
              <w:rPr>
                <w:szCs w:val="28"/>
              </w:rPr>
              <w:t>41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400</w:t>
            </w:r>
          </w:p>
        </w:tc>
        <w:tc>
          <w:tcPr>
            <w:tcW w:w="624" w:type="dxa"/>
            <w:gridSpan w:val="2"/>
            <w:shd w:val="clear" w:color="auto" w:fill="auto"/>
          </w:tcPr>
          <w:p w:rsidR="00572173" w:rsidRPr="00572173" w:rsidRDefault="00572173" w:rsidP="00572173">
            <w:pPr>
              <w:pStyle w:val="a7"/>
              <w:rPr>
                <w:szCs w:val="28"/>
              </w:rPr>
            </w:pPr>
            <w:r w:rsidRPr="00572173">
              <w:rPr>
                <w:szCs w:val="28"/>
              </w:rPr>
              <w:t>38</w:t>
            </w:r>
          </w:p>
        </w:tc>
        <w:tc>
          <w:tcPr>
            <w:tcW w:w="860" w:type="dxa"/>
            <w:gridSpan w:val="2"/>
            <w:shd w:val="clear" w:color="auto" w:fill="auto"/>
          </w:tcPr>
          <w:p w:rsidR="00572173" w:rsidRPr="00572173" w:rsidRDefault="00572173" w:rsidP="00572173">
            <w:pPr>
              <w:pStyle w:val="a7"/>
              <w:rPr>
                <w:szCs w:val="28"/>
              </w:rPr>
            </w:pPr>
            <w:r w:rsidRPr="00572173">
              <w:rPr>
                <w:szCs w:val="28"/>
              </w:rPr>
              <w:t>44</w:t>
            </w:r>
          </w:p>
        </w:tc>
        <w:tc>
          <w:tcPr>
            <w:tcW w:w="680" w:type="dxa"/>
            <w:shd w:val="clear" w:color="auto" w:fill="auto"/>
          </w:tcPr>
          <w:p w:rsidR="00572173" w:rsidRPr="00572173" w:rsidRDefault="00572173" w:rsidP="00572173">
            <w:pPr>
              <w:pStyle w:val="a7"/>
              <w:rPr>
                <w:szCs w:val="28"/>
              </w:rPr>
            </w:pPr>
            <w:r w:rsidRPr="00572173">
              <w:rPr>
                <w:szCs w:val="28"/>
              </w:rPr>
              <w:t>50</w:t>
            </w:r>
          </w:p>
        </w:tc>
        <w:tc>
          <w:tcPr>
            <w:tcW w:w="791" w:type="dxa"/>
            <w:shd w:val="clear" w:color="auto" w:fill="auto"/>
          </w:tcPr>
          <w:p w:rsidR="00572173" w:rsidRPr="00572173" w:rsidRDefault="00572173" w:rsidP="00572173">
            <w:pPr>
              <w:pStyle w:val="a7"/>
              <w:rPr>
                <w:szCs w:val="28"/>
              </w:rPr>
            </w:pPr>
            <w:r w:rsidRPr="00572173">
              <w:rPr>
                <w:szCs w:val="28"/>
              </w:rPr>
              <w:t>56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041" w:type="dxa"/>
            <w:gridSpan w:val="2"/>
            <w:shd w:val="clear" w:color="auto" w:fill="auto"/>
          </w:tcPr>
          <w:p w:rsidR="00572173" w:rsidRPr="00572173" w:rsidRDefault="00572173" w:rsidP="00572173">
            <w:pPr>
              <w:pStyle w:val="a7"/>
              <w:rPr>
                <w:szCs w:val="28"/>
              </w:rPr>
            </w:pPr>
            <w:r w:rsidRPr="00572173">
              <w:rPr>
                <w:szCs w:val="28"/>
              </w:rPr>
              <w:t>300</w:t>
            </w:r>
          </w:p>
        </w:tc>
        <w:tc>
          <w:tcPr>
            <w:tcW w:w="624" w:type="dxa"/>
            <w:gridSpan w:val="2"/>
            <w:shd w:val="clear" w:color="auto" w:fill="auto"/>
          </w:tcPr>
          <w:p w:rsidR="00572173" w:rsidRPr="00572173" w:rsidRDefault="00572173" w:rsidP="00572173">
            <w:pPr>
              <w:pStyle w:val="a7"/>
              <w:rPr>
                <w:szCs w:val="28"/>
              </w:rPr>
            </w:pPr>
            <w:r w:rsidRPr="00572173">
              <w:rPr>
                <w:szCs w:val="28"/>
              </w:rPr>
              <w:t>50</w:t>
            </w:r>
          </w:p>
        </w:tc>
        <w:tc>
          <w:tcPr>
            <w:tcW w:w="860" w:type="dxa"/>
            <w:gridSpan w:val="2"/>
            <w:shd w:val="clear" w:color="auto" w:fill="auto"/>
          </w:tcPr>
          <w:p w:rsidR="00572173" w:rsidRPr="00572173" w:rsidRDefault="00572173" w:rsidP="00572173">
            <w:pPr>
              <w:pStyle w:val="a7"/>
              <w:rPr>
                <w:szCs w:val="28"/>
              </w:rPr>
            </w:pPr>
            <w:r w:rsidRPr="00572173">
              <w:rPr>
                <w:szCs w:val="28"/>
              </w:rPr>
              <w:t>58</w:t>
            </w:r>
          </w:p>
        </w:tc>
        <w:tc>
          <w:tcPr>
            <w:tcW w:w="680" w:type="dxa"/>
            <w:shd w:val="clear" w:color="auto" w:fill="auto"/>
          </w:tcPr>
          <w:p w:rsidR="00572173" w:rsidRPr="00572173" w:rsidRDefault="00572173" w:rsidP="00572173">
            <w:pPr>
              <w:pStyle w:val="a7"/>
              <w:rPr>
                <w:szCs w:val="28"/>
              </w:rPr>
            </w:pPr>
            <w:r w:rsidRPr="00572173">
              <w:rPr>
                <w:szCs w:val="28"/>
              </w:rPr>
              <w:t>67</w:t>
            </w:r>
          </w:p>
        </w:tc>
        <w:tc>
          <w:tcPr>
            <w:tcW w:w="791" w:type="dxa"/>
            <w:shd w:val="clear" w:color="auto" w:fill="auto"/>
          </w:tcPr>
          <w:p w:rsidR="00572173" w:rsidRPr="00572173" w:rsidRDefault="00572173" w:rsidP="00572173">
            <w:pPr>
              <w:pStyle w:val="a7"/>
              <w:rPr>
                <w:szCs w:val="28"/>
              </w:rPr>
            </w:pPr>
            <w:r w:rsidRPr="00572173">
              <w:rPr>
                <w:szCs w:val="28"/>
              </w:rPr>
              <w:t>75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4996"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Примечание: хозяйственные площадки в зонах индивидуальной жилой застройки предусматриваются на придомовых учас</w:t>
            </w:r>
            <w:r w:rsidRPr="00572173">
              <w:rPr>
                <w:szCs w:val="28"/>
              </w:rPr>
              <w:t>т</w:t>
            </w:r>
            <w:r w:rsidRPr="00572173">
              <w:rPr>
                <w:szCs w:val="28"/>
              </w:rPr>
              <w:t>ках (кроме площадок для мусоросборников, размещаемых на территориях общего пользования из расчета 1 контейнер на 10-15 домов)</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фармацевтики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10</w:t>
            </w:r>
          </w:p>
        </w:tc>
        <w:tc>
          <w:tcPr>
            <w:tcW w:w="1809" w:type="dxa"/>
            <w:vMerge w:val="restart"/>
            <w:shd w:val="clear" w:color="auto" w:fill="auto"/>
          </w:tcPr>
          <w:p w:rsidR="00572173" w:rsidRPr="00572173" w:rsidRDefault="00572173" w:rsidP="00572173">
            <w:pPr>
              <w:pStyle w:val="a7"/>
              <w:rPr>
                <w:szCs w:val="28"/>
              </w:rPr>
            </w:pPr>
            <w:r w:rsidRPr="00572173">
              <w:rPr>
                <w:szCs w:val="28"/>
              </w:rPr>
              <w:t>Аптеки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объект на 6,2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4996" w:type="dxa"/>
            <w:gridSpan w:val="8"/>
            <w:shd w:val="clear" w:color="auto" w:fill="auto"/>
          </w:tcPr>
          <w:p w:rsidR="00572173" w:rsidRPr="00572173" w:rsidRDefault="00572173" w:rsidP="00572173">
            <w:pPr>
              <w:pStyle w:val="a7"/>
              <w:rPr>
                <w:szCs w:val="28"/>
              </w:rPr>
            </w:pPr>
            <w:r w:rsidRPr="00572173">
              <w:rPr>
                <w:szCs w:val="28"/>
              </w:rPr>
              <w:t>рекомендуется размещать в составе помещений общественных комплексов, а также в специально приспособленном помещении жилого или общественного 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4996"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многоэтажная и среднеэтажная жилая застройка – 500 м;</w:t>
            </w:r>
          </w:p>
          <w:p w:rsidR="00572173" w:rsidRPr="00572173" w:rsidRDefault="00572173" w:rsidP="00572173">
            <w:pPr>
              <w:pStyle w:val="a7"/>
              <w:rPr>
                <w:szCs w:val="28"/>
              </w:rPr>
            </w:pPr>
            <w:r w:rsidRPr="00572173">
              <w:rPr>
                <w:szCs w:val="28"/>
              </w:rPr>
              <w:t>малоэтажная жилая застройка – 800 м</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tc>
        <w:tc>
          <w:tcPr>
            <w:tcW w:w="4996"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индивидуальная жилая застройка – 30;</w:t>
            </w:r>
          </w:p>
          <w:p w:rsidR="00572173" w:rsidRPr="00572173" w:rsidRDefault="00572173" w:rsidP="00572173">
            <w:pPr>
              <w:pStyle w:val="a7"/>
              <w:rPr>
                <w:szCs w:val="28"/>
              </w:rPr>
            </w:pPr>
            <w:r w:rsidRPr="00572173">
              <w:rPr>
                <w:szCs w:val="28"/>
              </w:rPr>
              <w:t>сельские населенные пункты – 30</w:t>
            </w:r>
          </w:p>
        </w:tc>
      </w:tr>
      <w:tr w:rsidR="00572173" w:rsidRPr="00572173" w:rsidTr="00572173">
        <w:trPr>
          <w:trHeight w:val="20"/>
        </w:trPr>
        <w:tc>
          <w:tcPr>
            <w:tcW w:w="15451" w:type="dxa"/>
            <w:gridSpan w:val="16"/>
          </w:tcPr>
          <w:p w:rsidR="00572173" w:rsidRPr="00572173" w:rsidRDefault="00572173" w:rsidP="00572173">
            <w:pPr>
              <w:pStyle w:val="a7"/>
              <w:rPr>
                <w:szCs w:val="28"/>
              </w:rPr>
            </w:pP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культуры</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11</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культу</w:t>
            </w:r>
            <w:r w:rsidRPr="00572173">
              <w:rPr>
                <w:szCs w:val="28"/>
              </w:rPr>
              <w:t>р</w:t>
            </w:r>
            <w:r w:rsidRPr="00572173">
              <w:rPr>
                <w:szCs w:val="28"/>
              </w:rPr>
              <w:t>но-досуговой деятельн</w:t>
            </w:r>
            <w:r w:rsidRPr="00572173">
              <w:rPr>
                <w:szCs w:val="28"/>
              </w:rPr>
              <w:t>о</w:t>
            </w:r>
            <w:r w:rsidRPr="00572173">
              <w:rPr>
                <w:szCs w:val="28"/>
              </w:rPr>
              <w:t>сти:</w:t>
            </w:r>
          </w:p>
          <w:p w:rsidR="00572173" w:rsidRPr="00572173" w:rsidRDefault="00572173" w:rsidP="00572173">
            <w:pPr>
              <w:pStyle w:val="a7"/>
              <w:rPr>
                <w:szCs w:val="28"/>
              </w:rPr>
            </w:pPr>
            <w:r w:rsidRPr="00572173">
              <w:rPr>
                <w:szCs w:val="28"/>
              </w:rPr>
              <w:t>Дом Культ</w:t>
            </w:r>
            <w:r w:rsidRPr="00572173">
              <w:rPr>
                <w:szCs w:val="28"/>
              </w:rPr>
              <w:t>у</w:t>
            </w:r>
            <w:r w:rsidRPr="00572173">
              <w:rPr>
                <w:szCs w:val="28"/>
              </w:rPr>
              <w:t>ры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объект</w:t>
            </w:r>
          </w:p>
        </w:tc>
        <w:tc>
          <w:tcPr>
            <w:tcW w:w="4996" w:type="dxa"/>
            <w:gridSpan w:val="8"/>
            <w:shd w:val="clear" w:color="auto" w:fill="auto"/>
          </w:tcPr>
          <w:p w:rsidR="00572173" w:rsidRPr="00572173" w:rsidRDefault="00572173" w:rsidP="00572173">
            <w:pPr>
              <w:pStyle w:val="a7"/>
              <w:rPr>
                <w:szCs w:val="28"/>
              </w:rPr>
            </w:pPr>
            <w:r w:rsidRPr="00572173">
              <w:rPr>
                <w:szCs w:val="28"/>
              </w:rPr>
              <w:t>1 на сельское поселение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4996"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lastRenderedPageBreak/>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 xml:space="preserve">Транспортная доступность, </w:t>
            </w:r>
            <w:r w:rsidRPr="00572173">
              <w:rPr>
                <w:szCs w:val="28"/>
              </w:rPr>
              <w:lastRenderedPageBreak/>
              <w:t>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w:t>
            </w:r>
            <w:r w:rsidRPr="00572173">
              <w:rPr>
                <w:szCs w:val="28"/>
              </w:rPr>
              <w:t>и</w:t>
            </w:r>
            <w:r w:rsidRPr="00572173">
              <w:rPr>
                <w:szCs w:val="28"/>
              </w:rPr>
              <w:t>нут</w:t>
            </w:r>
          </w:p>
        </w:tc>
        <w:tc>
          <w:tcPr>
            <w:tcW w:w="4996" w:type="dxa"/>
            <w:gridSpan w:val="8"/>
            <w:shd w:val="clear" w:color="auto" w:fill="auto"/>
          </w:tcPr>
          <w:p w:rsidR="00572173" w:rsidRPr="00572173" w:rsidRDefault="00572173" w:rsidP="00572173">
            <w:pPr>
              <w:pStyle w:val="a7"/>
              <w:rPr>
                <w:szCs w:val="28"/>
              </w:rPr>
            </w:pPr>
            <w:r w:rsidRPr="00572173">
              <w:rPr>
                <w:szCs w:val="28"/>
              </w:rPr>
              <w:lastRenderedPageBreak/>
              <w:t>сельское поселение,15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 40</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12</w:t>
            </w:r>
          </w:p>
        </w:tc>
        <w:tc>
          <w:tcPr>
            <w:tcW w:w="1809" w:type="dxa"/>
            <w:vMerge w:val="restart"/>
            <w:shd w:val="clear" w:color="auto" w:fill="auto"/>
          </w:tcPr>
          <w:p w:rsidR="00572173" w:rsidRPr="00572173" w:rsidRDefault="00572173" w:rsidP="00572173">
            <w:pPr>
              <w:pStyle w:val="a7"/>
              <w:rPr>
                <w:szCs w:val="28"/>
              </w:rPr>
            </w:pPr>
            <w:r w:rsidRPr="00572173">
              <w:rPr>
                <w:szCs w:val="28"/>
              </w:rPr>
              <w:t>Кинозал</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4996" w:type="dxa"/>
            <w:gridSpan w:val="8"/>
            <w:shd w:val="clear" w:color="auto" w:fill="auto"/>
          </w:tcPr>
          <w:p w:rsidR="00572173" w:rsidRPr="00572173" w:rsidRDefault="00572173" w:rsidP="00572173">
            <w:pPr>
              <w:pStyle w:val="a7"/>
              <w:rPr>
                <w:szCs w:val="28"/>
              </w:rPr>
            </w:pPr>
            <w:r w:rsidRPr="00572173">
              <w:rPr>
                <w:szCs w:val="28"/>
              </w:rPr>
              <w:t>1 – на сельское поселение с населением свыше 3 тыс. чел;</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w:t>
            </w:r>
          </w:p>
        </w:tc>
        <w:tc>
          <w:tcPr>
            <w:tcW w:w="4996" w:type="dxa"/>
            <w:gridSpan w:val="8"/>
            <w:shd w:val="clear" w:color="auto" w:fill="auto"/>
          </w:tcPr>
          <w:p w:rsidR="00572173" w:rsidRPr="00572173" w:rsidRDefault="00572173" w:rsidP="00572173">
            <w:pPr>
              <w:pStyle w:val="a7"/>
              <w:rPr>
                <w:szCs w:val="28"/>
              </w:rPr>
            </w:pPr>
            <w:r w:rsidRPr="00572173">
              <w:rPr>
                <w:szCs w:val="28"/>
              </w:rPr>
              <w:t>по заданию на проектирование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tc>
        <w:tc>
          <w:tcPr>
            <w:tcW w:w="2331"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331" w:type="dxa"/>
            <w:gridSpan w:val="4"/>
            <w:shd w:val="clear" w:color="auto" w:fill="auto"/>
          </w:tcPr>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572173" w:rsidRPr="00572173" w:rsidRDefault="00572173" w:rsidP="00572173">
            <w:pPr>
              <w:pStyle w:val="a7"/>
              <w:rPr>
                <w:szCs w:val="28"/>
              </w:rPr>
            </w:pPr>
            <w:r w:rsidRPr="00572173">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13</w:t>
            </w:r>
          </w:p>
        </w:tc>
        <w:tc>
          <w:tcPr>
            <w:tcW w:w="1809" w:type="dxa"/>
            <w:shd w:val="clear" w:color="auto" w:fill="auto"/>
          </w:tcPr>
          <w:p w:rsidR="00572173" w:rsidRPr="00572173" w:rsidRDefault="00572173" w:rsidP="00572173">
            <w:pPr>
              <w:pStyle w:val="a7"/>
              <w:rPr>
                <w:szCs w:val="28"/>
              </w:rPr>
            </w:pPr>
            <w:r w:rsidRPr="00572173">
              <w:rPr>
                <w:szCs w:val="28"/>
              </w:rPr>
              <w:t>общедосту</w:t>
            </w:r>
            <w:r w:rsidRPr="00572173">
              <w:rPr>
                <w:szCs w:val="28"/>
              </w:rPr>
              <w:t>п</w:t>
            </w:r>
            <w:r w:rsidRPr="00572173">
              <w:rPr>
                <w:szCs w:val="28"/>
              </w:rPr>
              <w:t>ная библи</w:t>
            </w:r>
            <w:r w:rsidRPr="00572173">
              <w:rPr>
                <w:szCs w:val="28"/>
              </w:rPr>
              <w:t>о</w:t>
            </w:r>
            <w:r w:rsidRPr="00572173">
              <w:rPr>
                <w:szCs w:val="28"/>
              </w:rPr>
              <w:t>тека с де</w:t>
            </w:r>
            <w:r w:rsidRPr="00572173">
              <w:rPr>
                <w:szCs w:val="28"/>
              </w:rPr>
              <w:t>т</w:t>
            </w:r>
            <w:r w:rsidRPr="00572173">
              <w:rPr>
                <w:szCs w:val="28"/>
              </w:rPr>
              <w:t>ским отд</w:t>
            </w:r>
            <w:r w:rsidRPr="00572173">
              <w:rPr>
                <w:szCs w:val="28"/>
              </w:rPr>
              <w:t>е</w:t>
            </w:r>
            <w:r w:rsidRPr="00572173">
              <w:rPr>
                <w:szCs w:val="28"/>
              </w:rPr>
              <w:t>лением</w:t>
            </w: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Расчетные показатели минимал</w:t>
            </w:r>
            <w:r w:rsidRPr="00572173">
              <w:rPr>
                <w:szCs w:val="28"/>
              </w:rPr>
              <w:t>ь</w:t>
            </w:r>
            <w:r w:rsidRPr="00572173">
              <w:rPr>
                <w:szCs w:val="28"/>
              </w:rPr>
              <w:t>но допустимого уровня обесп</w:t>
            </w:r>
            <w:r w:rsidRPr="00572173">
              <w:rPr>
                <w:szCs w:val="28"/>
              </w:rPr>
              <w:t>е</w:t>
            </w:r>
            <w:r w:rsidRPr="00572173">
              <w:rPr>
                <w:szCs w:val="28"/>
              </w:rPr>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допустимого уровня обеспеченности к</w:t>
            </w:r>
            <w:r w:rsidRPr="00572173">
              <w:rPr>
                <w:szCs w:val="28"/>
              </w:rPr>
              <w:t>о</w:t>
            </w:r>
            <w:r w:rsidRPr="00572173">
              <w:rPr>
                <w:szCs w:val="28"/>
              </w:rPr>
              <w:t>личеством объектов</w:t>
            </w:r>
          </w:p>
        </w:tc>
        <w:tc>
          <w:tcPr>
            <w:tcW w:w="2665" w:type="dxa"/>
            <w:gridSpan w:val="4"/>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w:t>
            </w:r>
          </w:p>
        </w:tc>
        <w:tc>
          <w:tcPr>
            <w:tcW w:w="2331" w:type="dxa"/>
            <w:gridSpan w:val="4"/>
            <w:shd w:val="clear" w:color="auto" w:fill="auto"/>
          </w:tcPr>
          <w:p w:rsidR="00572173" w:rsidRPr="00572173" w:rsidRDefault="00572173" w:rsidP="00572173">
            <w:pPr>
              <w:pStyle w:val="a7"/>
              <w:rPr>
                <w:szCs w:val="28"/>
              </w:rPr>
            </w:pPr>
            <w:r w:rsidRPr="00572173">
              <w:rPr>
                <w:szCs w:val="28"/>
              </w:rPr>
              <w:t>1 – на сельское поселение</w:t>
            </w:r>
          </w:p>
          <w:p w:rsidR="00572173" w:rsidRPr="00572173" w:rsidRDefault="00572173" w:rsidP="00572173">
            <w:pPr>
              <w:pStyle w:val="a7"/>
              <w:rPr>
                <w:szCs w:val="28"/>
              </w:rPr>
            </w:pP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lastRenderedPageBreak/>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lastRenderedPageBreak/>
              <w:t xml:space="preserve">Размер земельного </w:t>
            </w:r>
            <w:r w:rsidRPr="00572173">
              <w:rPr>
                <w:szCs w:val="28"/>
              </w:rPr>
              <w:lastRenderedPageBreak/>
              <w:t>участка</w:t>
            </w:r>
          </w:p>
        </w:tc>
        <w:tc>
          <w:tcPr>
            <w:tcW w:w="2331" w:type="dxa"/>
            <w:gridSpan w:val="4"/>
            <w:shd w:val="clear" w:color="auto" w:fill="auto"/>
          </w:tcPr>
          <w:p w:rsidR="00572173" w:rsidRPr="00572173" w:rsidRDefault="00572173" w:rsidP="00572173">
            <w:pPr>
              <w:pStyle w:val="a7"/>
              <w:rPr>
                <w:szCs w:val="28"/>
              </w:rPr>
            </w:pPr>
            <w:r w:rsidRPr="00572173">
              <w:rPr>
                <w:szCs w:val="28"/>
              </w:rPr>
              <w:lastRenderedPageBreak/>
              <w:t xml:space="preserve">по заданию на </w:t>
            </w:r>
            <w:r w:rsidRPr="00572173">
              <w:rPr>
                <w:szCs w:val="28"/>
              </w:rPr>
              <w:lastRenderedPageBreak/>
              <w:t>проектирование</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331" w:type="dxa"/>
            <w:gridSpan w:val="4"/>
            <w:shd w:val="clear" w:color="auto" w:fill="auto"/>
          </w:tcPr>
          <w:p w:rsidR="00572173" w:rsidRPr="00572173" w:rsidRDefault="00572173" w:rsidP="00572173">
            <w:pPr>
              <w:pStyle w:val="a7"/>
              <w:rPr>
                <w:szCs w:val="28"/>
              </w:rPr>
            </w:pPr>
            <w:r w:rsidRPr="00572173">
              <w:rPr>
                <w:szCs w:val="28"/>
              </w:rPr>
              <w:t>15</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567" w:type="dxa"/>
          </w:tcPr>
          <w:p w:rsidR="00572173" w:rsidRPr="00572173" w:rsidRDefault="00572173" w:rsidP="00572173">
            <w:pPr>
              <w:pStyle w:val="a7"/>
              <w:rPr>
                <w:szCs w:val="28"/>
              </w:rPr>
            </w:pPr>
            <w:r w:rsidRPr="00572173">
              <w:rPr>
                <w:szCs w:val="28"/>
              </w:rPr>
              <w:t>14</w:t>
            </w:r>
          </w:p>
        </w:tc>
        <w:tc>
          <w:tcPr>
            <w:tcW w:w="1809" w:type="dxa"/>
            <w:shd w:val="clear" w:color="auto" w:fill="auto"/>
          </w:tcPr>
          <w:p w:rsidR="00572173" w:rsidRPr="00572173" w:rsidRDefault="00572173" w:rsidP="00572173">
            <w:pPr>
              <w:pStyle w:val="a7"/>
              <w:rPr>
                <w:szCs w:val="28"/>
              </w:rPr>
            </w:pPr>
            <w:r w:rsidRPr="00572173">
              <w:rPr>
                <w:szCs w:val="28"/>
              </w:rPr>
              <w:t>точка дост</w:t>
            </w:r>
            <w:r w:rsidRPr="00572173">
              <w:rPr>
                <w:szCs w:val="28"/>
              </w:rPr>
              <w:t>у</w:t>
            </w:r>
            <w:r w:rsidRPr="00572173">
              <w:rPr>
                <w:szCs w:val="28"/>
              </w:rPr>
              <w:t>па к полн</w:t>
            </w:r>
            <w:r w:rsidRPr="00572173">
              <w:rPr>
                <w:szCs w:val="28"/>
              </w:rPr>
              <w:t>о</w:t>
            </w:r>
            <w:r w:rsidRPr="00572173">
              <w:rPr>
                <w:szCs w:val="28"/>
              </w:rPr>
              <w:t>текстовым информац</w:t>
            </w:r>
            <w:r w:rsidRPr="00572173">
              <w:rPr>
                <w:szCs w:val="28"/>
              </w:rPr>
              <w:t>и</w:t>
            </w:r>
            <w:r w:rsidRPr="00572173">
              <w:rPr>
                <w:szCs w:val="28"/>
              </w:rPr>
              <w:t>онным р</w:t>
            </w:r>
            <w:r w:rsidRPr="00572173">
              <w:rPr>
                <w:szCs w:val="28"/>
              </w:rPr>
              <w:t>е</w:t>
            </w:r>
            <w:r w:rsidRPr="00572173">
              <w:rPr>
                <w:szCs w:val="28"/>
              </w:rPr>
              <w:t>сурсам</w:t>
            </w: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Расчетные показатели минимал</w:t>
            </w:r>
            <w:r w:rsidRPr="00572173">
              <w:rPr>
                <w:szCs w:val="28"/>
              </w:rPr>
              <w:t>ь</w:t>
            </w:r>
            <w:r w:rsidRPr="00572173">
              <w:rPr>
                <w:szCs w:val="28"/>
              </w:rPr>
              <w:t>но допустимого уровня обесп</w:t>
            </w:r>
            <w:r w:rsidRPr="00572173">
              <w:rPr>
                <w:szCs w:val="28"/>
              </w:rPr>
              <w:t>е</w:t>
            </w:r>
            <w:r w:rsidRPr="00572173">
              <w:rPr>
                <w:szCs w:val="28"/>
              </w:rPr>
              <w:t>ченности</w:t>
            </w:r>
          </w:p>
        </w:tc>
        <w:tc>
          <w:tcPr>
            <w:tcW w:w="3684" w:type="dxa"/>
            <w:gridSpan w:val="2"/>
            <w:shd w:val="clear" w:color="auto" w:fill="auto"/>
          </w:tcPr>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допустимого уровня обеспеченности к</w:t>
            </w:r>
            <w:r w:rsidRPr="00572173">
              <w:rPr>
                <w:szCs w:val="28"/>
              </w:rPr>
              <w:t>о</w:t>
            </w:r>
            <w:r w:rsidRPr="00572173">
              <w:rPr>
                <w:szCs w:val="28"/>
              </w:rPr>
              <w:t>личеством объектов</w:t>
            </w:r>
          </w:p>
          <w:p w:rsidR="00572173" w:rsidRPr="00572173" w:rsidRDefault="00572173" w:rsidP="00572173">
            <w:pPr>
              <w:pStyle w:val="a7"/>
              <w:rPr>
                <w:szCs w:val="28"/>
              </w:rPr>
            </w:pPr>
            <w:r w:rsidRPr="00572173">
              <w:rPr>
                <w:szCs w:val="28"/>
              </w:rPr>
              <w:t>Расчетный показатель м</w:t>
            </w:r>
            <w:r w:rsidRPr="00572173">
              <w:rPr>
                <w:szCs w:val="28"/>
              </w:rPr>
              <w:t>и</w:t>
            </w:r>
            <w:r w:rsidRPr="00572173">
              <w:rPr>
                <w:szCs w:val="28"/>
              </w:rPr>
              <w:t>нимально допустимой пл</w:t>
            </w:r>
            <w:r w:rsidRPr="00572173">
              <w:rPr>
                <w:szCs w:val="28"/>
              </w:rPr>
              <w:t>о</w:t>
            </w:r>
            <w:r w:rsidRPr="00572173">
              <w:rPr>
                <w:szCs w:val="28"/>
              </w:rPr>
              <w:t>щади территории для ра</w:t>
            </w:r>
            <w:r w:rsidRPr="00572173">
              <w:rPr>
                <w:szCs w:val="28"/>
              </w:rPr>
              <w:t>з</w:t>
            </w:r>
            <w:r w:rsidRPr="00572173">
              <w:rPr>
                <w:szCs w:val="28"/>
              </w:rPr>
              <w:t>мещения объекта</w:t>
            </w:r>
          </w:p>
        </w:tc>
        <w:tc>
          <w:tcPr>
            <w:tcW w:w="2665" w:type="dxa"/>
            <w:gridSpan w:val="4"/>
            <w:shd w:val="clear" w:color="auto" w:fill="auto"/>
          </w:tcPr>
          <w:p w:rsidR="00572173" w:rsidRPr="00572173" w:rsidRDefault="00572173" w:rsidP="00572173">
            <w:pPr>
              <w:pStyle w:val="a7"/>
              <w:rPr>
                <w:szCs w:val="28"/>
              </w:rPr>
            </w:pPr>
            <w:r w:rsidRPr="00572173">
              <w:rPr>
                <w:szCs w:val="28"/>
              </w:rPr>
              <w:t>Уровень обесп</w:t>
            </w:r>
            <w:r w:rsidRPr="00572173">
              <w:rPr>
                <w:szCs w:val="28"/>
              </w:rPr>
              <w:t>е</w:t>
            </w:r>
            <w:r w:rsidRPr="00572173">
              <w:rPr>
                <w:szCs w:val="28"/>
              </w:rPr>
              <w:t>ченности, объекта</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 Размер земельного участка</w:t>
            </w:r>
          </w:p>
        </w:tc>
        <w:tc>
          <w:tcPr>
            <w:tcW w:w="2331" w:type="dxa"/>
            <w:gridSpan w:val="4"/>
            <w:shd w:val="clear" w:color="auto" w:fill="auto"/>
          </w:tcPr>
          <w:p w:rsidR="00572173" w:rsidRPr="00572173" w:rsidRDefault="00572173" w:rsidP="00572173">
            <w:pPr>
              <w:pStyle w:val="a7"/>
              <w:rPr>
                <w:szCs w:val="28"/>
              </w:rPr>
            </w:pPr>
            <w:r w:rsidRPr="00572173">
              <w:rPr>
                <w:szCs w:val="28"/>
              </w:rPr>
              <w:t>1 – на 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tcPr>
          <w:p w:rsidR="00572173" w:rsidRPr="00572173" w:rsidRDefault="00572173" w:rsidP="00572173">
            <w:pPr>
              <w:pStyle w:val="a7"/>
              <w:rPr>
                <w:szCs w:val="28"/>
              </w:rPr>
            </w:pPr>
          </w:p>
        </w:tc>
        <w:tc>
          <w:tcPr>
            <w:tcW w:w="1809" w:type="dxa"/>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допустимости</w:t>
            </w:r>
          </w:p>
        </w:tc>
        <w:tc>
          <w:tcPr>
            <w:tcW w:w="3684" w:type="dxa"/>
            <w:gridSpan w:val="2"/>
            <w:shd w:val="clear" w:color="auto" w:fill="auto"/>
          </w:tcPr>
          <w:p w:rsidR="00572173" w:rsidRPr="00572173" w:rsidRDefault="00572173" w:rsidP="00572173">
            <w:pPr>
              <w:pStyle w:val="a7"/>
              <w:rPr>
                <w:szCs w:val="28"/>
              </w:rPr>
            </w:pPr>
            <w:r w:rsidRPr="00572173">
              <w:rPr>
                <w:szCs w:val="28"/>
              </w:rPr>
              <w:t>Транспортная доступность, минут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шаговая доступность, минут</w:t>
            </w:r>
          </w:p>
        </w:tc>
        <w:tc>
          <w:tcPr>
            <w:tcW w:w="2665" w:type="dxa"/>
            <w:gridSpan w:val="4"/>
            <w:shd w:val="clear" w:color="auto" w:fill="auto"/>
          </w:tcPr>
          <w:p w:rsidR="00572173" w:rsidRPr="00572173" w:rsidRDefault="00572173" w:rsidP="00572173">
            <w:pPr>
              <w:pStyle w:val="a7"/>
              <w:rPr>
                <w:szCs w:val="28"/>
              </w:rPr>
            </w:pPr>
            <w:r w:rsidRPr="00572173">
              <w:rPr>
                <w:szCs w:val="28"/>
              </w:rPr>
              <w:t>сельское поселение</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сельское поселение</w:t>
            </w:r>
          </w:p>
        </w:tc>
        <w:tc>
          <w:tcPr>
            <w:tcW w:w="2331" w:type="dxa"/>
            <w:gridSpan w:val="4"/>
            <w:shd w:val="clear" w:color="auto" w:fill="auto"/>
          </w:tcPr>
          <w:p w:rsidR="00572173" w:rsidRPr="00572173" w:rsidRDefault="00572173" w:rsidP="00572173">
            <w:pPr>
              <w:pStyle w:val="a7"/>
              <w:rPr>
                <w:szCs w:val="28"/>
              </w:rPr>
            </w:pPr>
            <w:r w:rsidRPr="00572173">
              <w:rPr>
                <w:szCs w:val="28"/>
              </w:rPr>
              <w:t>30</w:t>
            </w:r>
          </w:p>
          <w:p w:rsidR="00572173" w:rsidRPr="00572173" w:rsidRDefault="00572173" w:rsidP="00572173">
            <w:pPr>
              <w:pStyle w:val="a7"/>
              <w:rPr>
                <w:szCs w:val="28"/>
              </w:rPr>
            </w:pPr>
            <w:r w:rsidRPr="00572173">
              <w:rPr>
                <w:szCs w:val="28"/>
              </w:rPr>
              <w:t>30</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примечания:1. Организационная структура библиотечного обслуживания сельских населенных пунктов должна предусматр</w:t>
            </w:r>
            <w:r w:rsidRPr="00572173">
              <w:rPr>
                <w:szCs w:val="28"/>
              </w:rPr>
              <w:t>и</w:t>
            </w:r>
            <w:r w:rsidRPr="00572173">
              <w:rPr>
                <w:szCs w:val="28"/>
              </w:rPr>
              <w:t>вать в административном центре сельского поселения общедоступную библиотеку с детским отделением либо при условии передачи полномочий по библиотечному обслуживанию на уровень муниципального района филиал межпоселенческой би</w:t>
            </w:r>
            <w:r w:rsidRPr="00572173">
              <w:rPr>
                <w:szCs w:val="28"/>
              </w:rPr>
              <w:t>б</w:t>
            </w:r>
            <w:r w:rsidRPr="00572173">
              <w:rPr>
                <w:szCs w:val="28"/>
              </w:rPr>
              <w:t>лиотеки с детским отделением</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15</w:t>
            </w:r>
          </w:p>
        </w:tc>
        <w:tc>
          <w:tcPr>
            <w:tcW w:w="1809" w:type="dxa"/>
            <w:vMerge w:val="restart"/>
            <w:shd w:val="clear" w:color="auto" w:fill="auto"/>
          </w:tcPr>
          <w:p w:rsidR="00572173" w:rsidRPr="00572173" w:rsidRDefault="00572173" w:rsidP="00572173">
            <w:pPr>
              <w:pStyle w:val="a7"/>
              <w:rPr>
                <w:szCs w:val="28"/>
              </w:rPr>
            </w:pPr>
            <w:r w:rsidRPr="00572173">
              <w:rPr>
                <w:szCs w:val="28"/>
              </w:rPr>
              <w:t>Помещения для физкул</w:t>
            </w:r>
            <w:r w:rsidRPr="00572173">
              <w:rPr>
                <w:szCs w:val="28"/>
              </w:rPr>
              <w:t>ь</w:t>
            </w:r>
            <w:r w:rsidRPr="00572173">
              <w:rPr>
                <w:szCs w:val="28"/>
              </w:rPr>
              <w:t>турных зан</w:t>
            </w:r>
            <w:r w:rsidRPr="00572173">
              <w:rPr>
                <w:szCs w:val="28"/>
              </w:rPr>
              <w:t>я</w:t>
            </w:r>
            <w:r w:rsidRPr="00572173">
              <w:rPr>
                <w:szCs w:val="28"/>
              </w:rPr>
              <w:t>тий и тренировок</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 xml:space="preserve">мого </w:t>
            </w:r>
            <w:r w:rsidRPr="00572173">
              <w:rPr>
                <w:szCs w:val="28"/>
              </w:rPr>
              <w:lastRenderedPageBreak/>
              <w:t>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lastRenderedPageBreak/>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кв.м общей площади</w:t>
            </w:r>
          </w:p>
        </w:tc>
        <w:tc>
          <w:tcPr>
            <w:tcW w:w="4996" w:type="dxa"/>
            <w:gridSpan w:val="8"/>
            <w:shd w:val="clear" w:color="auto" w:fill="auto"/>
          </w:tcPr>
          <w:p w:rsidR="00572173" w:rsidRPr="00572173" w:rsidRDefault="00572173" w:rsidP="00572173">
            <w:pPr>
              <w:pStyle w:val="a7"/>
              <w:rPr>
                <w:szCs w:val="28"/>
              </w:rPr>
            </w:pPr>
            <w:r w:rsidRPr="00572173">
              <w:rPr>
                <w:szCs w:val="28"/>
              </w:rPr>
              <w:t>70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lastRenderedPageBreak/>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Размер земельного участка</w:t>
            </w:r>
          </w:p>
        </w:tc>
        <w:tc>
          <w:tcPr>
            <w:tcW w:w="4996" w:type="dxa"/>
            <w:gridSpan w:val="8"/>
            <w:shd w:val="clear" w:color="auto" w:fill="auto"/>
          </w:tcPr>
          <w:p w:rsidR="00572173" w:rsidRPr="00572173" w:rsidRDefault="00572173" w:rsidP="00572173">
            <w:pPr>
              <w:pStyle w:val="a7"/>
              <w:rPr>
                <w:szCs w:val="28"/>
              </w:rPr>
            </w:pPr>
            <w:r w:rsidRPr="00572173">
              <w:rPr>
                <w:szCs w:val="28"/>
              </w:rPr>
              <w:t>в составе помещений спортивных ко</w:t>
            </w:r>
            <w:r w:rsidRPr="00572173">
              <w:rPr>
                <w:szCs w:val="28"/>
              </w:rPr>
              <w:t>м</w:t>
            </w:r>
            <w:r w:rsidRPr="00572173">
              <w:rPr>
                <w:szCs w:val="28"/>
              </w:rPr>
              <w:t>плексов, а также в специально присп</w:t>
            </w:r>
            <w:r w:rsidRPr="00572173">
              <w:rPr>
                <w:szCs w:val="28"/>
              </w:rPr>
              <w:t>о</w:t>
            </w:r>
            <w:r w:rsidRPr="00572173">
              <w:rPr>
                <w:szCs w:val="28"/>
              </w:rPr>
              <w:lastRenderedPageBreak/>
              <w:t>собленном помещении жилого или о</w:t>
            </w:r>
            <w:r w:rsidRPr="00572173">
              <w:rPr>
                <w:szCs w:val="28"/>
              </w:rPr>
              <w:t>б</w:t>
            </w:r>
            <w:r w:rsidRPr="00572173">
              <w:rPr>
                <w:szCs w:val="28"/>
              </w:rPr>
              <w:t>щественного здания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w:t>
            </w:r>
            <w:r w:rsidRPr="00572173">
              <w:rPr>
                <w:szCs w:val="28"/>
              </w:rPr>
              <w:t>е</w:t>
            </w:r>
            <w:r w:rsidRPr="00572173">
              <w:rPr>
                <w:szCs w:val="28"/>
              </w:rPr>
              <w:t>лах населенного пункта</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Примечание: общая площадь территорий, занимаемой объектами физической культуры и массового спорта, не менее 7000 кв.м/1 тыс. чел.</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торговли, общественного питания и бытового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16</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торговли</w:t>
            </w:r>
          </w:p>
          <w:p w:rsidR="00572173" w:rsidRPr="00572173" w:rsidRDefault="00572173" w:rsidP="00572173">
            <w:pPr>
              <w:pStyle w:val="a7"/>
              <w:rPr>
                <w:szCs w:val="28"/>
              </w:rPr>
            </w:pPr>
            <w:r w:rsidRPr="00572173">
              <w:rPr>
                <w:szCs w:val="28"/>
              </w:rPr>
              <w:t>(магазины, торговые центры, то</w:t>
            </w:r>
            <w:r w:rsidRPr="00572173">
              <w:rPr>
                <w:szCs w:val="28"/>
              </w:rPr>
              <w:t>р</w:t>
            </w:r>
            <w:r w:rsidRPr="00572173">
              <w:rPr>
                <w:szCs w:val="28"/>
              </w:rPr>
              <w:t>говые ко</w:t>
            </w:r>
            <w:r w:rsidRPr="00572173">
              <w:rPr>
                <w:szCs w:val="28"/>
              </w:rPr>
              <w:t>м</w:t>
            </w:r>
            <w:r w:rsidRPr="00572173">
              <w:rPr>
                <w:szCs w:val="28"/>
              </w:rPr>
              <w:t>плексы)</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кв.м площади торговых об</w:t>
            </w:r>
            <w:r w:rsidRPr="00572173">
              <w:rPr>
                <w:szCs w:val="28"/>
              </w:rPr>
              <w:t>ъ</w:t>
            </w:r>
            <w:r w:rsidRPr="00572173">
              <w:rPr>
                <w:szCs w:val="28"/>
              </w:rPr>
              <w:t>ектов</w:t>
            </w:r>
          </w:p>
        </w:tc>
        <w:tc>
          <w:tcPr>
            <w:tcW w:w="4996" w:type="dxa"/>
            <w:gridSpan w:val="8"/>
            <w:shd w:val="clear" w:color="auto" w:fill="auto"/>
          </w:tcPr>
          <w:p w:rsidR="00572173" w:rsidRPr="00572173" w:rsidRDefault="00572173" w:rsidP="00572173">
            <w:pPr>
              <w:pStyle w:val="a7"/>
              <w:rPr>
                <w:szCs w:val="28"/>
              </w:rPr>
            </w:pPr>
            <w:r w:rsidRPr="00572173">
              <w:rPr>
                <w:szCs w:val="28"/>
              </w:rPr>
              <w:t>в соответствии с региональным норм</w:t>
            </w:r>
            <w:r w:rsidRPr="00572173">
              <w:rPr>
                <w:szCs w:val="28"/>
              </w:rPr>
              <w:t>а</w:t>
            </w:r>
            <w:r w:rsidRPr="00572173">
              <w:rPr>
                <w:szCs w:val="28"/>
              </w:rPr>
              <w:t>тивно-правовым актом, регламент</w:t>
            </w:r>
            <w:r w:rsidRPr="00572173">
              <w:rPr>
                <w:szCs w:val="28"/>
              </w:rPr>
              <w:t>и</w:t>
            </w:r>
            <w:r w:rsidRPr="00572173">
              <w:rPr>
                <w:szCs w:val="28"/>
              </w:rPr>
              <w:t>рующим нормативы минимальной обеспеченности площадью торговых объектов</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торговые центры поселений с числом жителей, тыс. чел.</w:t>
            </w:r>
          </w:p>
        </w:tc>
        <w:tc>
          <w:tcPr>
            <w:tcW w:w="2331" w:type="dxa"/>
            <w:gridSpan w:val="4"/>
            <w:shd w:val="clear" w:color="auto" w:fill="auto"/>
          </w:tcPr>
          <w:p w:rsidR="00572173" w:rsidRPr="00572173" w:rsidRDefault="00572173" w:rsidP="00572173">
            <w:pPr>
              <w:pStyle w:val="a7"/>
              <w:rPr>
                <w:szCs w:val="28"/>
              </w:rPr>
            </w:pPr>
            <w:r w:rsidRPr="00572173">
              <w:rPr>
                <w:szCs w:val="28"/>
              </w:rPr>
              <w:t>размер земельн</w:t>
            </w:r>
            <w:r w:rsidRPr="00572173">
              <w:rPr>
                <w:szCs w:val="28"/>
              </w:rPr>
              <w:t>о</w:t>
            </w:r>
            <w:r w:rsidRPr="00572173">
              <w:rPr>
                <w:szCs w:val="28"/>
              </w:rPr>
              <w:t>го участка, га/объект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1</w:t>
            </w:r>
          </w:p>
        </w:tc>
        <w:tc>
          <w:tcPr>
            <w:tcW w:w="2331" w:type="dxa"/>
            <w:gridSpan w:val="4"/>
            <w:shd w:val="clear" w:color="auto" w:fill="auto"/>
          </w:tcPr>
          <w:p w:rsidR="00572173" w:rsidRPr="00572173" w:rsidRDefault="00572173" w:rsidP="00572173">
            <w:pPr>
              <w:pStyle w:val="a7"/>
              <w:rPr>
                <w:szCs w:val="28"/>
              </w:rPr>
            </w:pPr>
            <w:r w:rsidRPr="00572173">
              <w:rPr>
                <w:szCs w:val="28"/>
              </w:rPr>
              <w:t>0,1-0,2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1 до 3</w:t>
            </w:r>
          </w:p>
        </w:tc>
        <w:tc>
          <w:tcPr>
            <w:tcW w:w="2331" w:type="dxa"/>
            <w:gridSpan w:val="4"/>
            <w:shd w:val="clear" w:color="auto" w:fill="auto"/>
          </w:tcPr>
          <w:p w:rsidR="00572173" w:rsidRPr="00572173" w:rsidRDefault="00572173" w:rsidP="00572173">
            <w:pPr>
              <w:pStyle w:val="a7"/>
              <w:rPr>
                <w:szCs w:val="28"/>
              </w:rPr>
            </w:pPr>
            <w:r w:rsidRPr="00572173">
              <w:rPr>
                <w:szCs w:val="28"/>
              </w:rPr>
              <w:t>0,2-0,4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3 до 4</w:t>
            </w:r>
          </w:p>
        </w:tc>
        <w:tc>
          <w:tcPr>
            <w:tcW w:w="2331" w:type="dxa"/>
            <w:gridSpan w:val="4"/>
            <w:shd w:val="clear" w:color="auto" w:fill="auto"/>
          </w:tcPr>
          <w:p w:rsidR="00572173" w:rsidRPr="00572173" w:rsidRDefault="00572173" w:rsidP="00572173">
            <w:pPr>
              <w:pStyle w:val="a7"/>
              <w:rPr>
                <w:szCs w:val="28"/>
              </w:rPr>
            </w:pPr>
            <w:r w:rsidRPr="00572173">
              <w:rPr>
                <w:szCs w:val="28"/>
              </w:rPr>
              <w:t>0,4-0,6</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 до 6</w:t>
            </w:r>
          </w:p>
        </w:tc>
        <w:tc>
          <w:tcPr>
            <w:tcW w:w="2331" w:type="dxa"/>
            <w:gridSpan w:val="4"/>
            <w:shd w:val="clear" w:color="auto" w:fill="auto"/>
          </w:tcPr>
          <w:p w:rsidR="00572173" w:rsidRPr="00572173" w:rsidRDefault="00572173" w:rsidP="00572173">
            <w:pPr>
              <w:pStyle w:val="a7"/>
              <w:rPr>
                <w:szCs w:val="28"/>
              </w:rPr>
            </w:pPr>
            <w:r w:rsidRPr="00572173">
              <w:rPr>
                <w:szCs w:val="28"/>
              </w:rPr>
              <w:t>0,6-1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7 до 10</w:t>
            </w:r>
          </w:p>
        </w:tc>
        <w:tc>
          <w:tcPr>
            <w:tcW w:w="2331" w:type="dxa"/>
            <w:gridSpan w:val="4"/>
            <w:shd w:val="clear" w:color="auto" w:fill="auto"/>
          </w:tcPr>
          <w:p w:rsidR="00572173" w:rsidRPr="00572173" w:rsidRDefault="00572173" w:rsidP="00572173">
            <w:pPr>
              <w:pStyle w:val="a7"/>
              <w:rPr>
                <w:szCs w:val="28"/>
              </w:rPr>
            </w:pPr>
            <w:r w:rsidRPr="00572173">
              <w:rPr>
                <w:szCs w:val="28"/>
              </w:rPr>
              <w:t>1-1,2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lastRenderedPageBreak/>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Пешеходная доступность, м</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lastRenderedPageBreak/>
              <w:t>Примечание: для сезонного населения садоводческих, огороднических объединений, дачных хозяйств и жилого фонда с вр</w:t>
            </w:r>
            <w:r w:rsidRPr="00572173">
              <w:rPr>
                <w:szCs w:val="28"/>
              </w:rPr>
              <w:t>е</w:t>
            </w:r>
            <w:r w:rsidRPr="00572173">
              <w:rPr>
                <w:szCs w:val="28"/>
              </w:rPr>
              <w:t>менным проживанием в сельских населенных пунктах – 80 кв.м площади торговых объектов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17</w:t>
            </w:r>
          </w:p>
        </w:tc>
        <w:tc>
          <w:tcPr>
            <w:tcW w:w="1809" w:type="dxa"/>
            <w:vMerge w:val="restart"/>
            <w:shd w:val="clear" w:color="auto" w:fill="auto"/>
          </w:tcPr>
          <w:p w:rsidR="00572173" w:rsidRPr="00572173" w:rsidRDefault="00572173" w:rsidP="00572173">
            <w:pPr>
              <w:pStyle w:val="a7"/>
              <w:rPr>
                <w:szCs w:val="28"/>
              </w:rPr>
            </w:pPr>
            <w:r w:rsidRPr="00572173">
              <w:rPr>
                <w:szCs w:val="28"/>
              </w:rPr>
              <w:t>Предприятия обществе</w:t>
            </w:r>
            <w:r w:rsidRPr="00572173">
              <w:rPr>
                <w:szCs w:val="28"/>
              </w:rPr>
              <w:t>н</w:t>
            </w:r>
            <w:r w:rsidRPr="00572173">
              <w:rPr>
                <w:szCs w:val="28"/>
              </w:rPr>
              <w:t>ного питания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23 места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га/100 мест</w:t>
            </w:r>
          </w:p>
        </w:tc>
        <w:tc>
          <w:tcPr>
            <w:tcW w:w="2665" w:type="dxa"/>
            <w:gridSpan w:val="4"/>
            <w:shd w:val="clear" w:color="auto" w:fill="auto"/>
          </w:tcPr>
          <w:p w:rsidR="00572173" w:rsidRPr="00572173" w:rsidRDefault="00572173" w:rsidP="00572173">
            <w:pPr>
              <w:pStyle w:val="a7"/>
              <w:rPr>
                <w:szCs w:val="28"/>
              </w:rPr>
            </w:pPr>
            <w:r w:rsidRPr="00572173">
              <w:rPr>
                <w:szCs w:val="28"/>
              </w:rPr>
              <w:t>мощность, мест</w:t>
            </w:r>
          </w:p>
        </w:tc>
        <w:tc>
          <w:tcPr>
            <w:tcW w:w="2331" w:type="dxa"/>
            <w:gridSpan w:val="4"/>
            <w:shd w:val="clear" w:color="auto" w:fill="auto"/>
          </w:tcPr>
          <w:p w:rsidR="00572173" w:rsidRPr="00572173" w:rsidRDefault="00572173" w:rsidP="00572173">
            <w:pPr>
              <w:pStyle w:val="a7"/>
              <w:rPr>
                <w:szCs w:val="28"/>
              </w:rPr>
            </w:pPr>
            <w:r w:rsidRPr="00572173">
              <w:rPr>
                <w:szCs w:val="28"/>
              </w:rPr>
              <w:t>размер участка, га/100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50</w:t>
            </w:r>
          </w:p>
        </w:tc>
        <w:tc>
          <w:tcPr>
            <w:tcW w:w="2331" w:type="dxa"/>
            <w:gridSpan w:val="4"/>
            <w:shd w:val="clear" w:color="auto" w:fill="auto"/>
          </w:tcPr>
          <w:p w:rsidR="00572173" w:rsidRPr="00572173" w:rsidRDefault="00572173" w:rsidP="00572173">
            <w:pPr>
              <w:pStyle w:val="a7"/>
              <w:rPr>
                <w:szCs w:val="28"/>
              </w:rPr>
            </w:pPr>
            <w:r w:rsidRPr="00572173">
              <w:rPr>
                <w:szCs w:val="28"/>
              </w:rPr>
              <w:t>0,2-0,25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от 50 до 150</w:t>
            </w:r>
          </w:p>
        </w:tc>
        <w:tc>
          <w:tcPr>
            <w:tcW w:w="2331" w:type="dxa"/>
            <w:gridSpan w:val="4"/>
            <w:shd w:val="clear" w:color="auto" w:fill="auto"/>
          </w:tcPr>
          <w:p w:rsidR="00572173" w:rsidRPr="00572173" w:rsidRDefault="00572173" w:rsidP="00572173">
            <w:pPr>
              <w:pStyle w:val="a7"/>
              <w:rPr>
                <w:szCs w:val="28"/>
              </w:rPr>
            </w:pPr>
            <w:r w:rsidRPr="00572173">
              <w:rPr>
                <w:szCs w:val="28"/>
              </w:rPr>
              <w:t>0,15-0,2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331" w:type="dxa"/>
            <w:gridSpan w:val="4"/>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4996"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 – 2000</w:t>
            </w:r>
          </w:p>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18</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Предприятия бытового обслужив</w:t>
            </w:r>
            <w:r w:rsidRPr="00572173">
              <w:rPr>
                <w:szCs w:val="28"/>
              </w:rPr>
              <w:t>а</w:t>
            </w:r>
            <w:r w:rsidRPr="00572173">
              <w:rPr>
                <w:szCs w:val="28"/>
              </w:rPr>
              <w:t>ния</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рабочее место</w:t>
            </w:r>
          </w:p>
        </w:tc>
        <w:tc>
          <w:tcPr>
            <w:tcW w:w="4996"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7 рабочих мест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 xml:space="preserve">Размер земельного участка, </w:t>
            </w:r>
          </w:p>
          <w:p w:rsidR="00572173" w:rsidRPr="00572173" w:rsidRDefault="00572173" w:rsidP="00572173">
            <w:pPr>
              <w:pStyle w:val="a7"/>
              <w:rPr>
                <w:szCs w:val="28"/>
              </w:rPr>
            </w:pPr>
            <w:r w:rsidRPr="00572173">
              <w:rPr>
                <w:szCs w:val="28"/>
              </w:rPr>
              <w:t>га/10 рабочих мест</w:t>
            </w:r>
          </w:p>
        </w:tc>
        <w:tc>
          <w:tcPr>
            <w:tcW w:w="2665" w:type="dxa"/>
            <w:gridSpan w:val="4"/>
            <w:shd w:val="clear" w:color="auto" w:fill="auto"/>
          </w:tcPr>
          <w:p w:rsidR="00572173" w:rsidRPr="00572173" w:rsidRDefault="00572173" w:rsidP="00572173">
            <w:pPr>
              <w:pStyle w:val="a7"/>
              <w:rPr>
                <w:szCs w:val="28"/>
              </w:rPr>
            </w:pPr>
            <w:r w:rsidRPr="00572173">
              <w:rPr>
                <w:szCs w:val="28"/>
              </w:rPr>
              <w:t>мощность, рабочих мест</w:t>
            </w:r>
          </w:p>
        </w:tc>
        <w:tc>
          <w:tcPr>
            <w:tcW w:w="2331" w:type="dxa"/>
            <w:gridSpan w:val="4"/>
            <w:shd w:val="clear" w:color="auto" w:fill="auto"/>
          </w:tcPr>
          <w:p w:rsidR="00572173" w:rsidRPr="00572173" w:rsidRDefault="00572173" w:rsidP="00572173">
            <w:pPr>
              <w:pStyle w:val="a7"/>
              <w:rPr>
                <w:szCs w:val="28"/>
              </w:rPr>
            </w:pPr>
            <w:r w:rsidRPr="00572173">
              <w:rPr>
                <w:szCs w:val="28"/>
              </w:rPr>
              <w:t xml:space="preserve">размер участка, </w:t>
            </w:r>
          </w:p>
          <w:p w:rsidR="00572173" w:rsidRPr="00572173" w:rsidRDefault="00572173" w:rsidP="00572173">
            <w:pPr>
              <w:pStyle w:val="a7"/>
              <w:rPr>
                <w:szCs w:val="28"/>
              </w:rPr>
            </w:pPr>
            <w:r w:rsidRPr="00572173">
              <w:rPr>
                <w:szCs w:val="28"/>
              </w:rPr>
              <w:t>га/10 рабочих мест</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10-50</w:t>
            </w:r>
          </w:p>
        </w:tc>
        <w:tc>
          <w:tcPr>
            <w:tcW w:w="2331" w:type="dxa"/>
            <w:gridSpan w:val="4"/>
            <w:shd w:val="clear" w:color="auto" w:fill="auto"/>
          </w:tcPr>
          <w:p w:rsidR="00572173" w:rsidRPr="00572173" w:rsidRDefault="00572173" w:rsidP="00572173">
            <w:pPr>
              <w:pStyle w:val="a7"/>
              <w:rPr>
                <w:szCs w:val="28"/>
              </w:rPr>
            </w:pPr>
            <w:r w:rsidRPr="00572173">
              <w:rPr>
                <w:szCs w:val="28"/>
              </w:rPr>
              <w:t>0,1</w:t>
            </w:r>
            <w:r w:rsidRPr="00572173">
              <w:rPr>
                <w:szCs w:val="28"/>
                <w:lang w:val="en-US"/>
              </w:rPr>
              <w:t>-</w:t>
            </w: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50-150</w:t>
            </w:r>
          </w:p>
        </w:tc>
        <w:tc>
          <w:tcPr>
            <w:tcW w:w="2331" w:type="dxa"/>
            <w:gridSpan w:val="4"/>
            <w:shd w:val="clear" w:color="auto" w:fill="auto"/>
          </w:tcPr>
          <w:p w:rsidR="00572173" w:rsidRPr="00572173" w:rsidRDefault="00572173" w:rsidP="00572173">
            <w:pPr>
              <w:pStyle w:val="a7"/>
              <w:rPr>
                <w:szCs w:val="28"/>
              </w:rPr>
            </w:pPr>
            <w:r w:rsidRPr="00572173">
              <w:rPr>
                <w:szCs w:val="28"/>
              </w:rPr>
              <w:t>0,05-0,08</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свыше 150</w:t>
            </w:r>
          </w:p>
        </w:tc>
        <w:tc>
          <w:tcPr>
            <w:tcW w:w="2331" w:type="dxa"/>
            <w:gridSpan w:val="4"/>
            <w:shd w:val="clear" w:color="auto" w:fill="auto"/>
          </w:tcPr>
          <w:p w:rsidR="00572173" w:rsidRPr="00572173" w:rsidRDefault="00572173" w:rsidP="00572173">
            <w:pPr>
              <w:pStyle w:val="a7"/>
              <w:rPr>
                <w:szCs w:val="28"/>
              </w:rPr>
            </w:pPr>
            <w:r w:rsidRPr="00572173">
              <w:rPr>
                <w:szCs w:val="28"/>
              </w:rPr>
              <w:t>0,03-0,04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2000</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Примечания:</w:t>
            </w:r>
          </w:p>
          <w:p w:rsidR="00572173" w:rsidRPr="00572173" w:rsidRDefault="00572173" w:rsidP="00572173">
            <w:pPr>
              <w:pStyle w:val="a7"/>
              <w:rPr>
                <w:szCs w:val="28"/>
              </w:rPr>
            </w:pPr>
            <w:r w:rsidRPr="00572173">
              <w:rPr>
                <w:szCs w:val="28"/>
              </w:rPr>
              <w:lastRenderedPageBreak/>
              <w:t>1. Предприятия бытового обслуживания возможно размещать во встроенно-пристроенных помещениях.</w:t>
            </w:r>
          </w:p>
          <w:p w:rsidR="00572173" w:rsidRPr="00572173" w:rsidRDefault="00572173" w:rsidP="00572173">
            <w:pPr>
              <w:pStyle w:val="a7"/>
              <w:rPr>
                <w:szCs w:val="28"/>
              </w:rPr>
            </w:pPr>
            <w:r w:rsidRPr="00572173">
              <w:rPr>
                <w:szCs w:val="28"/>
              </w:rPr>
              <w:t>2. Для сезонного населения садоводческих, огороднических объединений, дачных хозяйств и жилого фонда с временным проживанием в сельских населенных пунктах – 1,6 рабочих места на 1 тыс. человек</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19</w:t>
            </w:r>
          </w:p>
        </w:tc>
        <w:tc>
          <w:tcPr>
            <w:tcW w:w="1809" w:type="dxa"/>
            <w:vMerge w:val="restart"/>
            <w:shd w:val="clear" w:color="auto" w:fill="auto"/>
          </w:tcPr>
          <w:p w:rsidR="00572173" w:rsidRPr="00572173" w:rsidRDefault="00572173" w:rsidP="00572173">
            <w:pPr>
              <w:pStyle w:val="a7"/>
              <w:rPr>
                <w:szCs w:val="28"/>
              </w:rPr>
            </w:pPr>
            <w:r w:rsidRPr="00572173">
              <w:rPr>
                <w:szCs w:val="28"/>
              </w:rPr>
              <w:t>Прачечные</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 xml:space="preserve">Уровень обеспеченности, </w:t>
            </w:r>
          </w:p>
          <w:p w:rsidR="00572173" w:rsidRPr="00572173" w:rsidRDefault="00572173" w:rsidP="00572173">
            <w:pPr>
              <w:pStyle w:val="a7"/>
              <w:rPr>
                <w:szCs w:val="28"/>
              </w:rPr>
            </w:pPr>
            <w:r w:rsidRPr="00572173">
              <w:rPr>
                <w:szCs w:val="28"/>
              </w:rPr>
              <w:t>кг белья в смену</w:t>
            </w:r>
          </w:p>
        </w:tc>
        <w:tc>
          <w:tcPr>
            <w:tcW w:w="4996" w:type="dxa"/>
            <w:gridSpan w:val="8"/>
            <w:shd w:val="clear" w:color="auto" w:fill="auto"/>
          </w:tcPr>
          <w:p w:rsidR="00572173" w:rsidRPr="00572173" w:rsidRDefault="00572173" w:rsidP="00572173">
            <w:pPr>
              <w:pStyle w:val="a7"/>
              <w:rPr>
                <w:szCs w:val="28"/>
              </w:rPr>
            </w:pPr>
            <w:r w:rsidRPr="00572173">
              <w:rPr>
                <w:szCs w:val="28"/>
              </w:rPr>
              <w:t> </w:t>
            </w:r>
          </w:p>
          <w:p w:rsidR="00572173" w:rsidRPr="00572173" w:rsidRDefault="00572173" w:rsidP="00572173">
            <w:pPr>
              <w:pStyle w:val="a7"/>
              <w:rPr>
                <w:szCs w:val="28"/>
              </w:rPr>
            </w:pPr>
            <w:r w:rsidRPr="00572173">
              <w:rPr>
                <w:szCs w:val="28"/>
              </w:rPr>
              <w:t>сельские населенные пункты: 60 на 1 тыс. человек, в том числе 20 – праче</w:t>
            </w:r>
            <w:r w:rsidRPr="00572173">
              <w:rPr>
                <w:szCs w:val="28"/>
              </w:rPr>
              <w:t>ч</w:t>
            </w:r>
            <w:r w:rsidRPr="00572173">
              <w:rPr>
                <w:szCs w:val="28"/>
              </w:rPr>
              <w:t>ные самообслуживания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4996" w:type="dxa"/>
            <w:gridSpan w:val="8"/>
            <w:shd w:val="clear" w:color="auto" w:fill="auto"/>
          </w:tcPr>
          <w:p w:rsidR="00572173" w:rsidRPr="00572173" w:rsidRDefault="00572173" w:rsidP="00572173">
            <w:pPr>
              <w:pStyle w:val="a7"/>
              <w:rPr>
                <w:szCs w:val="28"/>
              </w:rPr>
            </w:pPr>
            <w:r w:rsidRPr="00572173">
              <w:rPr>
                <w:szCs w:val="28"/>
              </w:rPr>
              <w:t>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4996"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567" w:type="dxa"/>
            <w:vMerge w:val="restart"/>
          </w:tcPr>
          <w:p w:rsidR="00572173" w:rsidRPr="00572173" w:rsidRDefault="00572173" w:rsidP="00572173">
            <w:pPr>
              <w:pStyle w:val="a7"/>
              <w:rPr>
                <w:szCs w:val="28"/>
                <w:lang w:val="en-US"/>
              </w:rPr>
            </w:pPr>
            <w:r w:rsidRPr="00572173">
              <w:rPr>
                <w:szCs w:val="28"/>
              </w:rPr>
              <w:t>20</w:t>
            </w:r>
          </w:p>
        </w:tc>
        <w:tc>
          <w:tcPr>
            <w:tcW w:w="1809" w:type="dxa"/>
            <w:vMerge w:val="restart"/>
            <w:shd w:val="clear" w:color="auto" w:fill="auto"/>
          </w:tcPr>
          <w:p w:rsidR="00572173" w:rsidRPr="00572173" w:rsidRDefault="00572173" w:rsidP="00572173">
            <w:pPr>
              <w:pStyle w:val="a7"/>
              <w:rPr>
                <w:szCs w:val="28"/>
                <w:lang w:val="en-US"/>
              </w:rPr>
            </w:pPr>
            <w:r w:rsidRPr="00572173">
              <w:rPr>
                <w:szCs w:val="28"/>
              </w:rPr>
              <w:t>Химчистки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w:t>
            </w:r>
          </w:p>
          <w:p w:rsidR="00572173" w:rsidRPr="00572173" w:rsidRDefault="00572173" w:rsidP="00572173">
            <w:pPr>
              <w:pStyle w:val="a7"/>
              <w:rPr>
                <w:szCs w:val="28"/>
              </w:rPr>
            </w:pPr>
            <w:r w:rsidRPr="00572173">
              <w:rPr>
                <w:szCs w:val="28"/>
              </w:rPr>
              <w:t>кг вещей в смену</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3,5 на 1 тыс. человек, в том числе 1,2 – химчистки самообслуживания</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4996" w:type="dxa"/>
            <w:gridSpan w:val="8"/>
            <w:shd w:val="clear" w:color="auto" w:fill="auto"/>
          </w:tcPr>
          <w:p w:rsidR="00572173" w:rsidRPr="00572173" w:rsidRDefault="00572173" w:rsidP="00572173">
            <w:pPr>
              <w:pStyle w:val="a7"/>
              <w:rPr>
                <w:szCs w:val="28"/>
              </w:rPr>
            </w:pPr>
            <w:r w:rsidRPr="00572173">
              <w:rPr>
                <w:szCs w:val="28"/>
              </w:rPr>
              <w:t>0,1</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w:t>
            </w:r>
          </w:p>
        </w:tc>
        <w:tc>
          <w:tcPr>
            <w:tcW w:w="4996"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Примечание: химчистки рекомендуется размещать в производственно-коммунальной зоне, в жилой и общественной зонах р</w:t>
            </w:r>
            <w:r w:rsidRPr="00572173">
              <w:rPr>
                <w:szCs w:val="28"/>
              </w:rPr>
              <w:t>е</w:t>
            </w:r>
            <w:r w:rsidRPr="00572173">
              <w:rPr>
                <w:szCs w:val="28"/>
              </w:rPr>
              <w:t>комендуется организовывать пункты сбора</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lastRenderedPageBreak/>
              <w:t>21</w:t>
            </w:r>
          </w:p>
        </w:tc>
        <w:tc>
          <w:tcPr>
            <w:tcW w:w="1809" w:type="dxa"/>
            <w:vMerge w:val="restart"/>
            <w:shd w:val="clear" w:color="auto" w:fill="auto"/>
          </w:tcPr>
          <w:p w:rsidR="00572173" w:rsidRPr="00572173" w:rsidRDefault="00572173" w:rsidP="00572173">
            <w:pPr>
              <w:pStyle w:val="a7"/>
              <w:rPr>
                <w:szCs w:val="28"/>
              </w:rPr>
            </w:pPr>
            <w:r w:rsidRPr="00572173">
              <w:rPr>
                <w:szCs w:val="28"/>
              </w:rPr>
              <w:t>Бани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место</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 7 на 1 тыс. человек</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4996" w:type="dxa"/>
            <w:gridSpan w:val="8"/>
            <w:shd w:val="clear" w:color="auto" w:fill="auto"/>
          </w:tcPr>
          <w:p w:rsidR="00572173" w:rsidRPr="00572173" w:rsidRDefault="00572173" w:rsidP="00572173">
            <w:pPr>
              <w:pStyle w:val="a7"/>
              <w:rPr>
                <w:szCs w:val="28"/>
              </w:rPr>
            </w:pPr>
            <w:r w:rsidRPr="00572173">
              <w:rPr>
                <w:szCs w:val="28"/>
              </w:rPr>
              <w:t>0,2</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b/>
                <w:szCs w:val="28"/>
              </w:rPr>
            </w:pPr>
            <w:r w:rsidRPr="00572173">
              <w:rPr>
                <w:szCs w:val="28"/>
              </w:rPr>
              <w:t>-</w:t>
            </w:r>
          </w:p>
        </w:tc>
        <w:tc>
          <w:tcPr>
            <w:tcW w:w="4996" w:type="dxa"/>
            <w:gridSpan w:val="8"/>
            <w:shd w:val="clear" w:color="auto" w:fill="auto"/>
          </w:tcPr>
          <w:p w:rsidR="00572173" w:rsidRPr="00572173" w:rsidRDefault="00572173" w:rsidP="00572173">
            <w:pPr>
              <w:pStyle w:val="a7"/>
              <w:rPr>
                <w:szCs w:val="28"/>
              </w:rPr>
            </w:pPr>
            <w:r w:rsidRPr="00572173">
              <w:rPr>
                <w:szCs w:val="28"/>
              </w:rPr>
              <w:t>не нормируется</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кредитно-финансового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22</w:t>
            </w:r>
          </w:p>
        </w:tc>
        <w:tc>
          <w:tcPr>
            <w:tcW w:w="1809" w:type="dxa"/>
            <w:vMerge w:val="restart"/>
            <w:shd w:val="clear" w:color="auto" w:fill="auto"/>
          </w:tcPr>
          <w:p w:rsidR="00572173" w:rsidRPr="00572173" w:rsidRDefault="00572173" w:rsidP="00572173">
            <w:pPr>
              <w:pStyle w:val="a7"/>
              <w:rPr>
                <w:szCs w:val="28"/>
              </w:rPr>
            </w:pPr>
          </w:p>
        </w:tc>
        <w:tc>
          <w:tcPr>
            <w:tcW w:w="1560" w:type="dxa"/>
            <w:gridSpan w:val="2"/>
            <w:vMerge w:val="restart"/>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23</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и филиалы сберегател</w:t>
            </w:r>
            <w:r w:rsidRPr="00572173">
              <w:rPr>
                <w:szCs w:val="28"/>
              </w:rPr>
              <w:t>ь</w:t>
            </w:r>
            <w:r w:rsidRPr="00572173">
              <w:rPr>
                <w:szCs w:val="28"/>
              </w:rPr>
              <w:t>ного банка</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операционное место</w:t>
            </w:r>
          </w:p>
        </w:tc>
        <w:tc>
          <w:tcPr>
            <w:tcW w:w="4996" w:type="dxa"/>
            <w:gridSpan w:val="8"/>
            <w:shd w:val="clear" w:color="auto" w:fill="auto"/>
          </w:tcPr>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сельские населенные пункты:</w:t>
            </w:r>
          </w:p>
          <w:p w:rsidR="00572173" w:rsidRPr="00572173" w:rsidRDefault="00572173" w:rsidP="00572173">
            <w:pPr>
              <w:pStyle w:val="a7"/>
              <w:rPr>
                <w:szCs w:val="28"/>
              </w:rPr>
            </w:pPr>
            <w:r w:rsidRPr="00572173">
              <w:rPr>
                <w:szCs w:val="28"/>
              </w:rPr>
              <w:t>1 операционное место на 1-2 тыс. чел</w:t>
            </w:r>
            <w:r w:rsidRPr="00572173">
              <w:rPr>
                <w:szCs w:val="28"/>
              </w:rPr>
              <w:t>о</w:t>
            </w:r>
            <w:r w:rsidRPr="00572173">
              <w:rPr>
                <w:szCs w:val="28"/>
              </w:rPr>
              <w:t>век</w:t>
            </w:r>
          </w:p>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2665" w:type="dxa"/>
            <w:gridSpan w:val="4"/>
            <w:shd w:val="clear" w:color="auto" w:fill="auto"/>
          </w:tcPr>
          <w:p w:rsidR="00572173" w:rsidRPr="00572173" w:rsidRDefault="00572173" w:rsidP="00572173">
            <w:pPr>
              <w:pStyle w:val="a7"/>
              <w:rPr>
                <w:szCs w:val="28"/>
              </w:rPr>
            </w:pPr>
            <w:r w:rsidRPr="00572173">
              <w:rPr>
                <w:szCs w:val="28"/>
              </w:rPr>
              <w:t>при 3 операцио</w:t>
            </w:r>
            <w:r w:rsidRPr="00572173">
              <w:rPr>
                <w:szCs w:val="28"/>
              </w:rPr>
              <w:t>н</w:t>
            </w:r>
            <w:r w:rsidRPr="00572173">
              <w:rPr>
                <w:szCs w:val="28"/>
              </w:rPr>
              <w:t>ных местах</w:t>
            </w:r>
          </w:p>
        </w:tc>
        <w:tc>
          <w:tcPr>
            <w:tcW w:w="2331" w:type="dxa"/>
            <w:gridSpan w:val="4"/>
            <w:shd w:val="clear" w:color="auto" w:fill="auto"/>
          </w:tcPr>
          <w:p w:rsidR="00572173" w:rsidRPr="00572173" w:rsidRDefault="00572173" w:rsidP="00572173">
            <w:pPr>
              <w:pStyle w:val="a7"/>
              <w:rPr>
                <w:szCs w:val="28"/>
              </w:rPr>
            </w:pPr>
            <w:r w:rsidRPr="00572173">
              <w:rPr>
                <w:szCs w:val="28"/>
              </w:rPr>
              <w:t>0,05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при 20 операцио</w:t>
            </w:r>
            <w:r w:rsidRPr="00572173">
              <w:rPr>
                <w:szCs w:val="28"/>
              </w:rPr>
              <w:t>н</w:t>
            </w:r>
            <w:r w:rsidRPr="00572173">
              <w:rPr>
                <w:szCs w:val="28"/>
              </w:rPr>
              <w:t>ных местах</w:t>
            </w:r>
          </w:p>
        </w:tc>
        <w:tc>
          <w:tcPr>
            <w:tcW w:w="2331" w:type="dxa"/>
            <w:gridSpan w:val="4"/>
            <w:shd w:val="clear" w:color="auto" w:fill="auto"/>
          </w:tcPr>
          <w:p w:rsidR="00572173" w:rsidRPr="00572173" w:rsidRDefault="00572173" w:rsidP="00572173">
            <w:pPr>
              <w:pStyle w:val="a7"/>
              <w:rPr>
                <w:szCs w:val="28"/>
              </w:rPr>
            </w:pPr>
            <w:r w:rsidRPr="00572173">
              <w:rPr>
                <w:szCs w:val="28"/>
              </w:rPr>
              <w:t>0,4</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lastRenderedPageBreak/>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lastRenderedPageBreak/>
              <w:t>Пешеходная доступность, м</w:t>
            </w:r>
          </w:p>
        </w:tc>
        <w:tc>
          <w:tcPr>
            <w:tcW w:w="4996" w:type="dxa"/>
            <w:gridSpan w:val="8"/>
            <w:shd w:val="clear" w:color="auto" w:fill="auto"/>
          </w:tcPr>
          <w:p w:rsidR="00572173" w:rsidRPr="00572173" w:rsidRDefault="00572173" w:rsidP="00572173">
            <w:pPr>
              <w:pStyle w:val="a7"/>
              <w:rPr>
                <w:szCs w:val="28"/>
              </w:rPr>
            </w:pPr>
            <w:r w:rsidRPr="00572173">
              <w:rPr>
                <w:szCs w:val="28"/>
              </w:rPr>
              <w:t>сельские населенные пункты: в пред</w:t>
            </w:r>
            <w:r w:rsidRPr="00572173">
              <w:rPr>
                <w:szCs w:val="28"/>
              </w:rPr>
              <w:t>е</w:t>
            </w:r>
            <w:r w:rsidRPr="00572173">
              <w:rPr>
                <w:szCs w:val="28"/>
              </w:rPr>
              <w:t>лах населенного пункта</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lastRenderedPageBreak/>
              <w:t>В области почтовой связи</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24</w:t>
            </w:r>
          </w:p>
        </w:tc>
        <w:tc>
          <w:tcPr>
            <w:tcW w:w="1809" w:type="dxa"/>
            <w:vMerge w:val="restart"/>
            <w:shd w:val="clear" w:color="auto" w:fill="auto"/>
          </w:tcPr>
          <w:p w:rsidR="00572173" w:rsidRPr="00572173" w:rsidRDefault="00572173" w:rsidP="00572173">
            <w:pPr>
              <w:pStyle w:val="a7"/>
              <w:rPr>
                <w:szCs w:val="28"/>
              </w:rPr>
            </w:pPr>
            <w:r w:rsidRPr="00572173">
              <w:rPr>
                <w:szCs w:val="28"/>
              </w:rPr>
              <w:t>Отделения почтовой связи</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мощности объекта</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объект</w:t>
            </w:r>
          </w:p>
        </w:tc>
        <w:tc>
          <w:tcPr>
            <w:tcW w:w="4996" w:type="dxa"/>
            <w:gridSpan w:val="8"/>
            <w:shd w:val="clear" w:color="auto" w:fill="auto"/>
          </w:tcPr>
          <w:p w:rsidR="00572173" w:rsidRPr="00572173" w:rsidRDefault="00572173" w:rsidP="00572173">
            <w:pPr>
              <w:pStyle w:val="a7"/>
              <w:rPr>
                <w:szCs w:val="28"/>
              </w:rPr>
            </w:pPr>
            <w:r w:rsidRPr="00572173">
              <w:rPr>
                <w:szCs w:val="28"/>
              </w:rPr>
              <w:t>по нормам и правилам Министерства связи Российской Федерации</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пустимой площади территории для ра</w:t>
            </w:r>
            <w:r w:rsidRPr="00572173">
              <w:rPr>
                <w:szCs w:val="28"/>
              </w:rPr>
              <w:t>з</w:t>
            </w:r>
            <w:r w:rsidRPr="00572173">
              <w:rPr>
                <w:szCs w:val="28"/>
              </w:rPr>
              <w:t>мещения объекта</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Размер земельного участка, га/объект</w:t>
            </w: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r w:rsidRPr="00572173">
              <w:rPr>
                <w:szCs w:val="28"/>
              </w:rPr>
              <w:t>Отделения связи сельского поселения, га, для обслуживаемого населения, групп</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V-VI (0,5-2 тыс. чел.)</w:t>
            </w:r>
          </w:p>
        </w:tc>
        <w:tc>
          <w:tcPr>
            <w:tcW w:w="2331" w:type="dxa"/>
            <w:gridSpan w:val="4"/>
            <w:shd w:val="clear" w:color="auto" w:fill="auto"/>
          </w:tcPr>
          <w:p w:rsidR="00572173" w:rsidRPr="00572173" w:rsidRDefault="00572173" w:rsidP="00572173">
            <w:pPr>
              <w:pStyle w:val="a7"/>
              <w:rPr>
                <w:szCs w:val="28"/>
              </w:rPr>
            </w:pPr>
            <w:r w:rsidRPr="00572173">
              <w:rPr>
                <w:szCs w:val="28"/>
              </w:rPr>
              <w:t>0,3-0,35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III-IV (2-6 тыс. чел.)</w:t>
            </w:r>
          </w:p>
        </w:tc>
        <w:tc>
          <w:tcPr>
            <w:tcW w:w="2331" w:type="dxa"/>
            <w:gridSpan w:val="4"/>
            <w:shd w:val="clear" w:color="auto" w:fill="auto"/>
          </w:tcPr>
          <w:p w:rsidR="00572173" w:rsidRPr="00572173" w:rsidRDefault="00572173" w:rsidP="00572173">
            <w:pPr>
              <w:pStyle w:val="a7"/>
              <w:rPr>
                <w:szCs w:val="28"/>
              </w:rPr>
            </w:pPr>
            <w:r w:rsidRPr="00572173">
              <w:rPr>
                <w:szCs w:val="28"/>
              </w:rPr>
              <w:t>0,4-0,45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shd w:val="clear" w:color="auto" w:fill="auto"/>
          </w:tcPr>
          <w:p w:rsidR="00572173" w:rsidRPr="00572173" w:rsidRDefault="00572173" w:rsidP="00572173">
            <w:pPr>
              <w:pStyle w:val="a7"/>
              <w:rPr>
                <w:szCs w:val="28"/>
              </w:rPr>
            </w:pPr>
            <w:r w:rsidRPr="00572173">
              <w:rPr>
                <w:szCs w:val="28"/>
              </w:rPr>
              <w:t>Пешеходная доступность, м</w:t>
            </w:r>
          </w:p>
        </w:tc>
        <w:tc>
          <w:tcPr>
            <w:tcW w:w="4996" w:type="dxa"/>
            <w:gridSpan w:val="8"/>
            <w:shd w:val="clear" w:color="auto" w:fill="auto"/>
          </w:tcPr>
          <w:p w:rsidR="00572173" w:rsidRPr="00572173" w:rsidRDefault="00572173" w:rsidP="00572173">
            <w:pPr>
              <w:pStyle w:val="a7"/>
              <w:rPr>
                <w:szCs w:val="28"/>
              </w:rPr>
            </w:pPr>
            <w:r w:rsidRPr="00572173">
              <w:rPr>
                <w:szCs w:val="28"/>
              </w:rPr>
              <w:t xml:space="preserve"> сельские населенные пункты: в пред</w:t>
            </w:r>
            <w:r w:rsidRPr="00572173">
              <w:rPr>
                <w:szCs w:val="28"/>
              </w:rPr>
              <w:t>е</w:t>
            </w:r>
            <w:r w:rsidRPr="00572173">
              <w:rPr>
                <w:szCs w:val="28"/>
              </w:rPr>
              <w:t>лах населенного пункта</w:t>
            </w:r>
          </w:p>
        </w:tc>
      </w:tr>
      <w:tr w:rsidR="00572173" w:rsidRPr="00572173" w:rsidTr="00572173">
        <w:trPr>
          <w:trHeight w:val="20"/>
        </w:trPr>
        <w:tc>
          <w:tcPr>
            <w:tcW w:w="15451" w:type="dxa"/>
            <w:gridSpan w:val="16"/>
          </w:tcPr>
          <w:p w:rsidR="00572173" w:rsidRPr="00572173" w:rsidRDefault="00572173" w:rsidP="00572173">
            <w:pPr>
              <w:pStyle w:val="a7"/>
              <w:rPr>
                <w:szCs w:val="28"/>
              </w:rPr>
            </w:pPr>
            <w:r w:rsidRPr="00572173">
              <w:rPr>
                <w:szCs w:val="28"/>
              </w:rPr>
              <w:t>В области транспортного обслуживания</w:t>
            </w:r>
          </w:p>
        </w:tc>
      </w:tr>
      <w:tr w:rsidR="00572173" w:rsidRPr="00572173" w:rsidTr="00572173">
        <w:trPr>
          <w:trHeight w:val="20"/>
        </w:trPr>
        <w:tc>
          <w:tcPr>
            <w:tcW w:w="567" w:type="dxa"/>
            <w:vMerge w:val="restart"/>
          </w:tcPr>
          <w:p w:rsidR="00572173" w:rsidRPr="00572173" w:rsidRDefault="00572173" w:rsidP="00572173">
            <w:pPr>
              <w:pStyle w:val="a7"/>
              <w:rPr>
                <w:szCs w:val="28"/>
              </w:rPr>
            </w:pPr>
            <w:r w:rsidRPr="00572173">
              <w:rPr>
                <w:szCs w:val="28"/>
              </w:rPr>
              <w:t>25</w:t>
            </w:r>
          </w:p>
        </w:tc>
        <w:tc>
          <w:tcPr>
            <w:tcW w:w="1809" w:type="dxa"/>
            <w:vMerge w:val="restart"/>
            <w:shd w:val="clear" w:color="auto" w:fill="auto"/>
          </w:tcPr>
          <w:p w:rsidR="00572173" w:rsidRPr="00572173" w:rsidRDefault="00572173" w:rsidP="00572173">
            <w:pPr>
              <w:pStyle w:val="a7"/>
              <w:rPr>
                <w:szCs w:val="28"/>
              </w:rPr>
            </w:pPr>
            <w:r w:rsidRPr="00572173">
              <w:rPr>
                <w:szCs w:val="28"/>
              </w:rPr>
              <w:t>Сооружения и устройства для хранения и обслуживания тран</w:t>
            </w:r>
            <w:r w:rsidRPr="00572173">
              <w:rPr>
                <w:szCs w:val="28"/>
              </w:rPr>
              <w:t>с</w:t>
            </w:r>
            <w:r w:rsidRPr="00572173">
              <w:rPr>
                <w:szCs w:val="28"/>
              </w:rPr>
              <w:t>портных средств</w:t>
            </w:r>
          </w:p>
        </w:tc>
        <w:tc>
          <w:tcPr>
            <w:tcW w:w="1560" w:type="dxa"/>
            <w:gridSpan w:val="2"/>
            <w:vMerge w:val="restart"/>
            <w:shd w:val="clear" w:color="auto" w:fill="auto"/>
          </w:tcPr>
          <w:p w:rsidR="00572173" w:rsidRPr="00572173" w:rsidRDefault="00572173" w:rsidP="00572173">
            <w:pPr>
              <w:pStyle w:val="a7"/>
              <w:rPr>
                <w:szCs w:val="28"/>
              </w:rPr>
            </w:pPr>
            <w:r w:rsidRPr="00572173">
              <w:rPr>
                <w:szCs w:val="28"/>
              </w:rPr>
              <w:t>Расчетные показатели мин</w:t>
            </w:r>
            <w:r w:rsidRPr="00572173">
              <w:rPr>
                <w:szCs w:val="28"/>
              </w:rPr>
              <w:t>и</w:t>
            </w:r>
            <w:r w:rsidRPr="00572173">
              <w:rPr>
                <w:szCs w:val="28"/>
              </w:rPr>
              <w:t>мально допуст</w:t>
            </w:r>
            <w:r w:rsidRPr="00572173">
              <w:rPr>
                <w:szCs w:val="28"/>
              </w:rPr>
              <w:t>и</w:t>
            </w:r>
            <w:r w:rsidRPr="00572173">
              <w:rPr>
                <w:szCs w:val="28"/>
              </w:rPr>
              <w:t>мого уровня обесп</w:t>
            </w:r>
            <w:r w:rsidRPr="00572173">
              <w:rPr>
                <w:szCs w:val="28"/>
              </w:rPr>
              <w:t>е</w:t>
            </w:r>
            <w:r w:rsidRPr="00572173">
              <w:rPr>
                <w:szCs w:val="28"/>
              </w:rPr>
              <w:t>ченности</w:t>
            </w:r>
          </w:p>
        </w:tc>
        <w:tc>
          <w:tcPr>
            <w:tcW w:w="2835" w:type="dxa"/>
            <w:gridSpan w:val="2"/>
            <w:vMerge w:val="restart"/>
            <w:shd w:val="clear" w:color="auto" w:fill="auto"/>
          </w:tcPr>
          <w:p w:rsidR="00572173" w:rsidRPr="00572173" w:rsidRDefault="00572173" w:rsidP="00572173">
            <w:pPr>
              <w:pStyle w:val="a7"/>
              <w:rPr>
                <w:szCs w:val="28"/>
              </w:rPr>
            </w:pPr>
            <w:r w:rsidRPr="00572173">
              <w:rPr>
                <w:szCs w:val="28"/>
              </w:rPr>
              <w:t>Расчетный показ</w:t>
            </w:r>
            <w:r w:rsidRPr="00572173">
              <w:rPr>
                <w:szCs w:val="28"/>
              </w:rPr>
              <w:t>а</w:t>
            </w:r>
            <w:r w:rsidRPr="00572173">
              <w:rPr>
                <w:szCs w:val="28"/>
              </w:rPr>
              <w:t>тель минимально д</w:t>
            </w:r>
            <w:r w:rsidRPr="00572173">
              <w:rPr>
                <w:szCs w:val="28"/>
              </w:rPr>
              <w:t>о</w:t>
            </w:r>
            <w:r w:rsidRPr="00572173">
              <w:rPr>
                <w:szCs w:val="28"/>
              </w:rPr>
              <w:t>пустимого уровня обеспеченности к</w:t>
            </w:r>
            <w:r w:rsidRPr="00572173">
              <w:rPr>
                <w:szCs w:val="28"/>
              </w:rPr>
              <w:t>о</w:t>
            </w:r>
            <w:r w:rsidRPr="00572173">
              <w:rPr>
                <w:szCs w:val="28"/>
              </w:rPr>
              <w:t>личеством объектов</w:t>
            </w:r>
          </w:p>
        </w:tc>
        <w:tc>
          <w:tcPr>
            <w:tcW w:w="3684" w:type="dxa"/>
            <w:gridSpan w:val="2"/>
            <w:shd w:val="clear" w:color="auto" w:fill="auto"/>
          </w:tcPr>
          <w:p w:rsidR="00572173" w:rsidRPr="00572173" w:rsidRDefault="00572173" w:rsidP="00572173">
            <w:pPr>
              <w:pStyle w:val="a7"/>
              <w:rPr>
                <w:szCs w:val="28"/>
              </w:rPr>
            </w:pPr>
            <w:r w:rsidRPr="00572173">
              <w:rPr>
                <w:szCs w:val="28"/>
              </w:rPr>
              <w:t>Уровень обеспеченности г</w:t>
            </w:r>
            <w:r w:rsidRPr="00572173">
              <w:rPr>
                <w:szCs w:val="28"/>
              </w:rPr>
              <w:t>а</w:t>
            </w:r>
            <w:r w:rsidRPr="00572173">
              <w:rPr>
                <w:szCs w:val="28"/>
              </w:rPr>
              <w:t>ражами и открытыми стоя</w:t>
            </w:r>
            <w:r w:rsidRPr="00572173">
              <w:rPr>
                <w:szCs w:val="28"/>
              </w:rPr>
              <w:t>н</w:t>
            </w:r>
            <w:r w:rsidRPr="00572173">
              <w:rPr>
                <w:szCs w:val="28"/>
              </w:rPr>
              <w:t>ками для постоянного хр</w:t>
            </w:r>
            <w:r w:rsidRPr="00572173">
              <w:rPr>
                <w:szCs w:val="28"/>
              </w:rPr>
              <w:t>а</w:t>
            </w:r>
            <w:r w:rsidRPr="00572173">
              <w:rPr>
                <w:szCs w:val="28"/>
              </w:rPr>
              <w:t>нения легковых автомоб</w:t>
            </w:r>
            <w:r w:rsidRPr="00572173">
              <w:rPr>
                <w:szCs w:val="28"/>
              </w:rPr>
              <w:t>и</w:t>
            </w:r>
            <w:r w:rsidRPr="00572173">
              <w:rPr>
                <w:szCs w:val="28"/>
              </w:rPr>
              <w:t>лей, %</w:t>
            </w:r>
          </w:p>
        </w:tc>
        <w:tc>
          <w:tcPr>
            <w:tcW w:w="4996" w:type="dxa"/>
            <w:gridSpan w:val="8"/>
            <w:shd w:val="clear" w:color="auto" w:fill="auto"/>
          </w:tcPr>
          <w:p w:rsidR="00572173" w:rsidRPr="00572173" w:rsidRDefault="00572173" w:rsidP="00572173">
            <w:pPr>
              <w:pStyle w:val="a7"/>
              <w:rPr>
                <w:szCs w:val="28"/>
              </w:rPr>
            </w:pPr>
            <w:r w:rsidRPr="00572173">
              <w:rPr>
                <w:szCs w:val="28"/>
              </w:rPr>
              <w:t>90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Уровень обеспеченности стоянками для временного хранения легковых автом</w:t>
            </w:r>
            <w:r w:rsidRPr="00572173">
              <w:rPr>
                <w:szCs w:val="28"/>
              </w:rPr>
              <w:t>о</w:t>
            </w:r>
            <w:r w:rsidRPr="00572173">
              <w:rPr>
                <w:szCs w:val="28"/>
              </w:rPr>
              <w:t>билей, %</w:t>
            </w:r>
          </w:p>
        </w:tc>
        <w:tc>
          <w:tcPr>
            <w:tcW w:w="4996" w:type="dxa"/>
            <w:gridSpan w:val="8"/>
            <w:shd w:val="clear" w:color="auto" w:fill="auto"/>
          </w:tcPr>
          <w:p w:rsidR="00572173" w:rsidRPr="00572173" w:rsidRDefault="00572173" w:rsidP="00572173">
            <w:pPr>
              <w:pStyle w:val="a7"/>
              <w:rPr>
                <w:szCs w:val="28"/>
              </w:rPr>
            </w:pPr>
            <w:r w:rsidRPr="00572173">
              <w:rPr>
                <w:szCs w:val="28"/>
              </w:rPr>
              <w:t>Не менее чем для 70% расчетного па</w:t>
            </w:r>
            <w:r w:rsidRPr="00572173">
              <w:rPr>
                <w:szCs w:val="28"/>
              </w:rPr>
              <w:t>р</w:t>
            </w:r>
            <w:r w:rsidRPr="00572173">
              <w:rPr>
                <w:szCs w:val="28"/>
              </w:rPr>
              <w:t>ка индивидуальных легковых автом</w:t>
            </w:r>
            <w:r w:rsidRPr="00572173">
              <w:rPr>
                <w:szCs w:val="28"/>
              </w:rPr>
              <w:t>о</w:t>
            </w:r>
            <w:r w:rsidRPr="00572173">
              <w:rPr>
                <w:szCs w:val="28"/>
              </w:rPr>
              <w:t>билей, в том числе:</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жилые районы</w:t>
            </w:r>
          </w:p>
        </w:tc>
        <w:tc>
          <w:tcPr>
            <w:tcW w:w="2331" w:type="dxa"/>
            <w:gridSpan w:val="4"/>
            <w:shd w:val="clear" w:color="auto" w:fill="auto"/>
          </w:tcPr>
          <w:p w:rsidR="00572173" w:rsidRPr="00572173" w:rsidRDefault="00572173" w:rsidP="00572173">
            <w:pPr>
              <w:pStyle w:val="a7"/>
              <w:rPr>
                <w:szCs w:val="28"/>
              </w:rPr>
            </w:pPr>
            <w:r w:rsidRPr="00572173">
              <w:rPr>
                <w:szCs w:val="28"/>
              </w:rPr>
              <w:t>35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промышленные и коммунально-складские зоны (районы)</w:t>
            </w:r>
          </w:p>
        </w:tc>
        <w:tc>
          <w:tcPr>
            <w:tcW w:w="2331"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зоны массового кратковременного отдыха</w:t>
            </w:r>
          </w:p>
        </w:tc>
        <w:tc>
          <w:tcPr>
            <w:tcW w:w="2331" w:type="dxa"/>
            <w:gridSpan w:val="4"/>
            <w:shd w:val="clear" w:color="auto" w:fill="auto"/>
          </w:tcPr>
          <w:p w:rsidR="00572173" w:rsidRPr="00572173" w:rsidRDefault="00572173" w:rsidP="00572173">
            <w:pPr>
              <w:pStyle w:val="a7"/>
              <w:rPr>
                <w:szCs w:val="28"/>
              </w:rPr>
            </w:pPr>
            <w:r w:rsidRPr="00572173">
              <w:rPr>
                <w:szCs w:val="28"/>
              </w:rPr>
              <w:t>15</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1560" w:type="dxa"/>
            <w:gridSpan w:val="2"/>
            <w:vMerge/>
            <w:shd w:val="clear" w:color="auto" w:fill="auto"/>
          </w:tcPr>
          <w:p w:rsidR="00572173" w:rsidRPr="00572173" w:rsidRDefault="00572173" w:rsidP="00572173">
            <w:pPr>
              <w:pStyle w:val="a7"/>
              <w:rPr>
                <w:szCs w:val="28"/>
              </w:rPr>
            </w:pPr>
          </w:p>
        </w:tc>
        <w:tc>
          <w:tcPr>
            <w:tcW w:w="2835" w:type="dxa"/>
            <w:gridSpan w:val="2"/>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val="restart"/>
            <w:shd w:val="clear" w:color="auto" w:fill="auto"/>
          </w:tcPr>
          <w:p w:rsidR="00572173" w:rsidRPr="00572173" w:rsidRDefault="00572173" w:rsidP="00572173">
            <w:pPr>
              <w:pStyle w:val="a7"/>
              <w:rPr>
                <w:szCs w:val="28"/>
              </w:rPr>
            </w:pPr>
            <w:r w:rsidRPr="00572173">
              <w:rPr>
                <w:szCs w:val="28"/>
              </w:rPr>
              <w:t>Расчетный показатель максимал</w:t>
            </w:r>
            <w:r w:rsidRPr="00572173">
              <w:rPr>
                <w:szCs w:val="28"/>
              </w:rPr>
              <w:t>ь</w:t>
            </w:r>
            <w:r w:rsidRPr="00572173">
              <w:rPr>
                <w:szCs w:val="28"/>
              </w:rPr>
              <w:t>но допустимого уровня террит</w:t>
            </w:r>
            <w:r w:rsidRPr="00572173">
              <w:rPr>
                <w:szCs w:val="28"/>
              </w:rPr>
              <w:t>о</w:t>
            </w:r>
            <w:r w:rsidRPr="00572173">
              <w:rPr>
                <w:szCs w:val="28"/>
              </w:rPr>
              <w:t>риальной доступности</w:t>
            </w: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Пешеходная доступность гаражей и стоянок для п</w:t>
            </w:r>
            <w:r w:rsidRPr="00572173">
              <w:rPr>
                <w:szCs w:val="28"/>
              </w:rPr>
              <w:t>о</w:t>
            </w:r>
            <w:r w:rsidRPr="00572173">
              <w:rPr>
                <w:szCs w:val="28"/>
              </w:rPr>
              <w:t>стоянного хранения автом</w:t>
            </w:r>
            <w:r w:rsidRPr="00572173">
              <w:rPr>
                <w:szCs w:val="28"/>
              </w:rPr>
              <w:t>о</w:t>
            </w:r>
            <w:r w:rsidRPr="00572173">
              <w:rPr>
                <w:szCs w:val="28"/>
              </w:rPr>
              <w:t>билей, м</w:t>
            </w:r>
          </w:p>
        </w:tc>
        <w:tc>
          <w:tcPr>
            <w:tcW w:w="2665" w:type="dxa"/>
            <w:gridSpan w:val="4"/>
            <w:shd w:val="clear" w:color="auto" w:fill="auto"/>
          </w:tcPr>
          <w:p w:rsidR="00572173" w:rsidRPr="00572173" w:rsidRDefault="00572173" w:rsidP="00572173">
            <w:pPr>
              <w:pStyle w:val="a7"/>
              <w:rPr>
                <w:szCs w:val="28"/>
              </w:rPr>
            </w:pPr>
            <w:r w:rsidRPr="00572173">
              <w:rPr>
                <w:szCs w:val="28"/>
              </w:rPr>
              <w:t>при новом стро</w:t>
            </w:r>
            <w:r w:rsidRPr="00572173">
              <w:rPr>
                <w:szCs w:val="28"/>
              </w:rPr>
              <w:t>и</w:t>
            </w:r>
            <w:r w:rsidRPr="00572173">
              <w:rPr>
                <w:szCs w:val="28"/>
              </w:rPr>
              <w:t>тельстве</w:t>
            </w:r>
          </w:p>
        </w:tc>
        <w:tc>
          <w:tcPr>
            <w:tcW w:w="2331" w:type="dxa"/>
            <w:gridSpan w:val="4"/>
            <w:shd w:val="clear" w:color="auto" w:fill="auto"/>
          </w:tcPr>
          <w:p w:rsidR="00572173" w:rsidRPr="00572173" w:rsidRDefault="00572173" w:rsidP="00572173">
            <w:pPr>
              <w:pStyle w:val="a7"/>
              <w:rPr>
                <w:szCs w:val="28"/>
              </w:rPr>
            </w:pPr>
            <w:r w:rsidRPr="00572173">
              <w:rPr>
                <w:szCs w:val="28"/>
              </w:rPr>
              <w:t>800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в районах реконс</w:t>
            </w:r>
            <w:r w:rsidRPr="00572173">
              <w:rPr>
                <w:szCs w:val="28"/>
              </w:rPr>
              <w:t>т</w:t>
            </w:r>
            <w:r w:rsidRPr="00572173">
              <w:rPr>
                <w:szCs w:val="28"/>
              </w:rPr>
              <w:t>рукции или с небл</w:t>
            </w:r>
            <w:r w:rsidRPr="00572173">
              <w:rPr>
                <w:szCs w:val="28"/>
              </w:rPr>
              <w:t>а</w:t>
            </w:r>
            <w:r w:rsidRPr="00572173">
              <w:rPr>
                <w:szCs w:val="28"/>
              </w:rPr>
              <w:t>гоприятной гидр</w:t>
            </w:r>
            <w:r w:rsidRPr="00572173">
              <w:rPr>
                <w:szCs w:val="28"/>
              </w:rPr>
              <w:t>о</w:t>
            </w:r>
            <w:r w:rsidRPr="00572173">
              <w:rPr>
                <w:szCs w:val="28"/>
              </w:rPr>
              <w:t>геологической о</w:t>
            </w:r>
            <w:r w:rsidRPr="00572173">
              <w:rPr>
                <w:szCs w:val="28"/>
              </w:rPr>
              <w:t>б</w:t>
            </w:r>
            <w:r w:rsidRPr="00572173">
              <w:rPr>
                <w:szCs w:val="28"/>
              </w:rPr>
              <w:t>становкой</w:t>
            </w:r>
          </w:p>
        </w:tc>
        <w:tc>
          <w:tcPr>
            <w:tcW w:w="2331" w:type="dxa"/>
            <w:gridSpan w:val="4"/>
            <w:shd w:val="clear" w:color="auto" w:fill="auto"/>
          </w:tcPr>
          <w:p w:rsidR="00572173" w:rsidRPr="00572173" w:rsidRDefault="00572173" w:rsidP="00572173">
            <w:pPr>
              <w:pStyle w:val="a7"/>
              <w:rPr>
                <w:szCs w:val="28"/>
              </w:rPr>
            </w:pPr>
            <w:r w:rsidRPr="00572173">
              <w:rPr>
                <w:szCs w:val="28"/>
              </w:rPr>
              <w:t>1500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val="restart"/>
            <w:shd w:val="clear" w:color="auto" w:fill="auto"/>
          </w:tcPr>
          <w:p w:rsidR="00572173" w:rsidRPr="00572173" w:rsidRDefault="00572173" w:rsidP="00572173">
            <w:pPr>
              <w:pStyle w:val="a7"/>
              <w:rPr>
                <w:szCs w:val="28"/>
              </w:rPr>
            </w:pPr>
            <w:r w:rsidRPr="00572173">
              <w:rPr>
                <w:szCs w:val="28"/>
              </w:rPr>
              <w:t>Пешеходная доступность стоянок временного хран</w:t>
            </w:r>
            <w:r w:rsidRPr="00572173">
              <w:rPr>
                <w:szCs w:val="28"/>
              </w:rPr>
              <w:t>е</w:t>
            </w:r>
            <w:r w:rsidRPr="00572173">
              <w:rPr>
                <w:szCs w:val="28"/>
              </w:rPr>
              <w:t>ния легковых автомобилей</w:t>
            </w: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жилые дома</w:t>
            </w:r>
          </w:p>
        </w:tc>
        <w:tc>
          <w:tcPr>
            <w:tcW w:w="2331" w:type="dxa"/>
            <w:gridSpan w:val="4"/>
            <w:shd w:val="clear" w:color="auto" w:fill="auto"/>
          </w:tcPr>
          <w:p w:rsidR="00572173" w:rsidRPr="00572173" w:rsidRDefault="00572173" w:rsidP="00572173">
            <w:pPr>
              <w:pStyle w:val="a7"/>
              <w:rPr>
                <w:szCs w:val="28"/>
              </w:rPr>
            </w:pPr>
            <w:r w:rsidRPr="00572173">
              <w:rPr>
                <w:szCs w:val="28"/>
              </w:rPr>
              <w:t>100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пассажирских помещений вокз</w:t>
            </w:r>
            <w:r w:rsidRPr="00572173">
              <w:rPr>
                <w:szCs w:val="28"/>
              </w:rPr>
              <w:t>а</w:t>
            </w:r>
            <w:r w:rsidRPr="00572173">
              <w:rPr>
                <w:szCs w:val="28"/>
              </w:rPr>
              <w:t>лов, входов в места крупных учрежд</w:t>
            </w:r>
            <w:r w:rsidRPr="00572173">
              <w:rPr>
                <w:szCs w:val="28"/>
              </w:rPr>
              <w:t>е</w:t>
            </w:r>
            <w:r w:rsidRPr="00572173">
              <w:rPr>
                <w:szCs w:val="28"/>
              </w:rPr>
              <w:t>ний торговли и общественного питания</w:t>
            </w:r>
          </w:p>
        </w:tc>
        <w:tc>
          <w:tcPr>
            <w:tcW w:w="2331" w:type="dxa"/>
            <w:gridSpan w:val="4"/>
            <w:shd w:val="clear" w:color="auto" w:fill="auto"/>
          </w:tcPr>
          <w:p w:rsidR="00572173" w:rsidRPr="00572173" w:rsidRDefault="00572173" w:rsidP="00572173">
            <w:pPr>
              <w:pStyle w:val="a7"/>
              <w:rPr>
                <w:szCs w:val="28"/>
              </w:rPr>
            </w:pPr>
            <w:r w:rsidRPr="00572173">
              <w:rPr>
                <w:szCs w:val="28"/>
              </w:rPr>
              <w:t>150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прочих учрежд</w:t>
            </w:r>
            <w:r w:rsidRPr="00572173">
              <w:rPr>
                <w:szCs w:val="28"/>
              </w:rPr>
              <w:t>е</w:t>
            </w:r>
            <w:r w:rsidRPr="00572173">
              <w:rPr>
                <w:szCs w:val="28"/>
              </w:rPr>
              <w:t>ний и предприятий обслуживания нас</w:t>
            </w:r>
            <w:r w:rsidRPr="00572173">
              <w:rPr>
                <w:szCs w:val="28"/>
              </w:rPr>
              <w:t>е</w:t>
            </w:r>
            <w:r w:rsidRPr="00572173">
              <w:rPr>
                <w:szCs w:val="28"/>
              </w:rPr>
              <w:t>ления и админис</w:t>
            </w:r>
            <w:r w:rsidRPr="00572173">
              <w:rPr>
                <w:szCs w:val="28"/>
              </w:rPr>
              <w:t>т</w:t>
            </w:r>
            <w:r w:rsidRPr="00572173">
              <w:rPr>
                <w:szCs w:val="28"/>
              </w:rPr>
              <w:lastRenderedPageBreak/>
              <w:t>ративных зданий</w:t>
            </w:r>
          </w:p>
        </w:tc>
        <w:tc>
          <w:tcPr>
            <w:tcW w:w="2331" w:type="dxa"/>
            <w:gridSpan w:val="4"/>
            <w:shd w:val="clear" w:color="auto" w:fill="auto"/>
          </w:tcPr>
          <w:p w:rsidR="00572173" w:rsidRPr="00572173" w:rsidRDefault="00572173" w:rsidP="00572173">
            <w:pPr>
              <w:pStyle w:val="a7"/>
              <w:rPr>
                <w:szCs w:val="28"/>
              </w:rPr>
            </w:pPr>
            <w:r w:rsidRPr="00572173">
              <w:rPr>
                <w:szCs w:val="28"/>
              </w:rPr>
              <w:lastRenderedPageBreak/>
              <w:t>250</w:t>
            </w: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vMerge/>
            <w:shd w:val="clear" w:color="auto" w:fill="auto"/>
          </w:tcPr>
          <w:p w:rsidR="00572173" w:rsidRPr="00572173" w:rsidRDefault="00572173" w:rsidP="00572173">
            <w:pPr>
              <w:pStyle w:val="a7"/>
              <w:rPr>
                <w:szCs w:val="28"/>
              </w:rPr>
            </w:pPr>
          </w:p>
        </w:tc>
        <w:tc>
          <w:tcPr>
            <w:tcW w:w="3684" w:type="dxa"/>
            <w:gridSpan w:val="2"/>
            <w:vMerge/>
            <w:shd w:val="clear" w:color="auto" w:fill="auto"/>
          </w:tcPr>
          <w:p w:rsidR="00572173" w:rsidRPr="00572173" w:rsidRDefault="00572173" w:rsidP="00572173">
            <w:pPr>
              <w:pStyle w:val="a7"/>
              <w:rPr>
                <w:szCs w:val="28"/>
              </w:rPr>
            </w:pPr>
          </w:p>
        </w:tc>
        <w:tc>
          <w:tcPr>
            <w:tcW w:w="2665" w:type="dxa"/>
            <w:gridSpan w:val="4"/>
            <w:shd w:val="clear" w:color="auto" w:fill="auto"/>
          </w:tcPr>
          <w:p w:rsidR="00572173" w:rsidRPr="00572173" w:rsidRDefault="00572173" w:rsidP="00572173">
            <w:pPr>
              <w:pStyle w:val="a7"/>
              <w:rPr>
                <w:szCs w:val="28"/>
              </w:rPr>
            </w:pPr>
            <w:r w:rsidRPr="00572173">
              <w:rPr>
                <w:szCs w:val="28"/>
              </w:rPr>
              <w:t>до входов в парки, на выставки и ст</w:t>
            </w:r>
            <w:r w:rsidRPr="00572173">
              <w:rPr>
                <w:szCs w:val="28"/>
              </w:rPr>
              <w:t>а</w:t>
            </w:r>
            <w:r w:rsidRPr="00572173">
              <w:rPr>
                <w:szCs w:val="28"/>
              </w:rPr>
              <w:t>дионы</w:t>
            </w:r>
          </w:p>
          <w:p w:rsidR="00572173" w:rsidRPr="00572173" w:rsidRDefault="00572173" w:rsidP="00572173">
            <w:pPr>
              <w:pStyle w:val="a7"/>
              <w:rPr>
                <w:szCs w:val="28"/>
              </w:rPr>
            </w:pPr>
          </w:p>
        </w:tc>
        <w:tc>
          <w:tcPr>
            <w:tcW w:w="2331" w:type="dxa"/>
            <w:gridSpan w:val="4"/>
            <w:shd w:val="clear" w:color="auto" w:fill="auto"/>
          </w:tcPr>
          <w:p w:rsidR="00572173" w:rsidRPr="00572173" w:rsidRDefault="00572173" w:rsidP="00572173">
            <w:pPr>
              <w:pStyle w:val="a7"/>
              <w:rPr>
                <w:szCs w:val="28"/>
              </w:rPr>
            </w:pPr>
            <w:r w:rsidRPr="00572173">
              <w:rPr>
                <w:szCs w:val="28"/>
              </w:rPr>
              <w:t>400</w:t>
            </w:r>
          </w:p>
        </w:tc>
      </w:tr>
      <w:tr w:rsidR="00572173" w:rsidRPr="00572173" w:rsidTr="00572173">
        <w:trPr>
          <w:trHeight w:val="20"/>
        </w:trPr>
        <w:tc>
          <w:tcPr>
            <w:tcW w:w="567" w:type="dxa"/>
            <w:vMerge w:val="restart"/>
          </w:tcPr>
          <w:p w:rsidR="00572173" w:rsidRPr="00572173" w:rsidRDefault="00572173" w:rsidP="00572173">
            <w:pPr>
              <w:pStyle w:val="a7"/>
              <w:rPr>
                <w:szCs w:val="28"/>
              </w:rPr>
            </w:pPr>
          </w:p>
        </w:tc>
        <w:tc>
          <w:tcPr>
            <w:tcW w:w="1809" w:type="dxa"/>
            <w:vMerge w:val="restart"/>
            <w:shd w:val="clear" w:color="auto" w:fill="auto"/>
          </w:tcPr>
          <w:p w:rsidR="00572173" w:rsidRPr="00572173" w:rsidRDefault="00572173" w:rsidP="00572173">
            <w:pPr>
              <w:pStyle w:val="a7"/>
              <w:rPr>
                <w:szCs w:val="28"/>
              </w:rPr>
            </w:pPr>
          </w:p>
        </w:tc>
        <w:tc>
          <w:tcPr>
            <w:tcW w:w="1560" w:type="dxa"/>
            <w:gridSpan w:val="2"/>
            <w:shd w:val="clear" w:color="auto" w:fill="auto"/>
          </w:tcPr>
          <w:p w:rsidR="00572173" w:rsidRPr="00572173" w:rsidRDefault="00572173" w:rsidP="00572173">
            <w:pPr>
              <w:pStyle w:val="a7"/>
              <w:rPr>
                <w:szCs w:val="28"/>
              </w:rPr>
            </w:pPr>
          </w:p>
        </w:tc>
        <w:tc>
          <w:tcPr>
            <w:tcW w:w="2835" w:type="dxa"/>
            <w:gridSpan w:val="2"/>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p>
        </w:tc>
      </w:tr>
      <w:tr w:rsidR="00572173" w:rsidRPr="00572173" w:rsidTr="00572173">
        <w:trPr>
          <w:trHeight w:val="20"/>
        </w:trPr>
        <w:tc>
          <w:tcPr>
            <w:tcW w:w="567" w:type="dxa"/>
            <w:vMerge/>
          </w:tcPr>
          <w:p w:rsidR="00572173" w:rsidRPr="00572173" w:rsidRDefault="00572173" w:rsidP="00572173">
            <w:pPr>
              <w:pStyle w:val="a7"/>
              <w:rPr>
                <w:szCs w:val="28"/>
              </w:rPr>
            </w:pPr>
          </w:p>
        </w:tc>
        <w:tc>
          <w:tcPr>
            <w:tcW w:w="1809" w:type="dxa"/>
            <w:vMerge/>
            <w:shd w:val="clear" w:color="auto" w:fill="auto"/>
          </w:tcPr>
          <w:p w:rsidR="00572173" w:rsidRPr="00572173" w:rsidRDefault="00572173" w:rsidP="00572173">
            <w:pPr>
              <w:pStyle w:val="a7"/>
              <w:rPr>
                <w:szCs w:val="28"/>
              </w:rPr>
            </w:pPr>
          </w:p>
        </w:tc>
        <w:tc>
          <w:tcPr>
            <w:tcW w:w="4395" w:type="dxa"/>
            <w:gridSpan w:val="4"/>
            <w:shd w:val="clear" w:color="auto" w:fill="auto"/>
          </w:tcPr>
          <w:p w:rsidR="00572173" w:rsidRPr="00572173" w:rsidRDefault="00572173" w:rsidP="00572173">
            <w:pPr>
              <w:pStyle w:val="a7"/>
              <w:rPr>
                <w:szCs w:val="28"/>
              </w:rPr>
            </w:pPr>
          </w:p>
        </w:tc>
        <w:tc>
          <w:tcPr>
            <w:tcW w:w="3684" w:type="dxa"/>
            <w:gridSpan w:val="2"/>
            <w:shd w:val="clear" w:color="auto" w:fill="auto"/>
          </w:tcPr>
          <w:p w:rsidR="00572173" w:rsidRPr="00572173" w:rsidRDefault="00572173" w:rsidP="00572173">
            <w:pPr>
              <w:pStyle w:val="a7"/>
              <w:rPr>
                <w:szCs w:val="28"/>
              </w:rPr>
            </w:pPr>
          </w:p>
        </w:tc>
        <w:tc>
          <w:tcPr>
            <w:tcW w:w="4996" w:type="dxa"/>
            <w:gridSpan w:val="8"/>
            <w:shd w:val="clear" w:color="auto" w:fill="auto"/>
          </w:tcPr>
          <w:p w:rsidR="00572173" w:rsidRPr="00572173" w:rsidRDefault="00572173" w:rsidP="00572173">
            <w:pPr>
              <w:pStyle w:val="a7"/>
              <w:rPr>
                <w:szCs w:val="28"/>
              </w:rPr>
            </w:pPr>
          </w:p>
        </w:tc>
      </w:tr>
    </w:tbl>
    <w:p w:rsidR="00572173" w:rsidRPr="00572173" w:rsidRDefault="00572173" w:rsidP="00572173">
      <w:pPr>
        <w:pStyle w:val="a7"/>
        <w:rPr>
          <w:bCs/>
          <w:szCs w:val="28"/>
        </w:rPr>
      </w:pPr>
      <w:r w:rsidRPr="00572173">
        <w:rPr>
          <w:bCs/>
          <w:szCs w:val="28"/>
        </w:rPr>
        <w:t xml:space="preserve">4.7. Расчетные показатели минимально допустимого уровня обеспеченности, установленные </w:t>
      </w:r>
    </w:p>
    <w:p w:rsidR="00572173" w:rsidRPr="00572173" w:rsidRDefault="00572173" w:rsidP="00572173">
      <w:pPr>
        <w:pStyle w:val="a7"/>
        <w:rPr>
          <w:b/>
          <w:szCs w:val="28"/>
        </w:rPr>
      </w:pPr>
      <w:r w:rsidRPr="00572173">
        <w:rPr>
          <w:bCs/>
          <w:szCs w:val="28"/>
        </w:rPr>
        <w:t>Правительством Российской Федерации</w:t>
      </w:r>
    </w:p>
    <w:p w:rsidR="00572173" w:rsidRPr="00572173" w:rsidRDefault="00572173" w:rsidP="00572173">
      <w:pPr>
        <w:pStyle w:val="a7"/>
        <w:rPr>
          <w:szCs w:val="28"/>
        </w:rPr>
      </w:pPr>
    </w:p>
    <w:tbl>
      <w:tblPr>
        <w:tblW w:w="1568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536"/>
        <w:gridCol w:w="236"/>
      </w:tblGrid>
      <w:tr w:rsidR="00572173" w:rsidRPr="00572173" w:rsidTr="00572173">
        <w:trPr>
          <w:trHeight w:val="145"/>
        </w:trPr>
        <w:tc>
          <w:tcPr>
            <w:tcW w:w="2410" w:type="dxa"/>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w:t>
            </w:r>
          </w:p>
          <w:p w:rsidR="00572173" w:rsidRPr="00572173" w:rsidRDefault="00572173" w:rsidP="00572173">
            <w:pPr>
              <w:pStyle w:val="a7"/>
              <w:rPr>
                <w:szCs w:val="28"/>
              </w:rPr>
            </w:pPr>
            <w:r w:rsidRPr="00572173">
              <w:rPr>
                <w:szCs w:val="28"/>
              </w:rPr>
              <w:t>п/п</w:t>
            </w:r>
          </w:p>
        </w:tc>
        <w:tc>
          <w:tcPr>
            <w:tcW w:w="3827"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Наименование расчетного показат</w:t>
            </w:r>
            <w:r w:rsidRPr="00572173">
              <w:rPr>
                <w:szCs w:val="28"/>
              </w:rPr>
              <w:t>е</w:t>
            </w:r>
            <w:r w:rsidRPr="00572173">
              <w:rPr>
                <w:szCs w:val="28"/>
              </w:rPr>
              <w:t>ля, единица измерения</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Предельные значения расчетных показателей</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Парковки легковых автом</w:t>
            </w:r>
            <w:r w:rsidRPr="00572173">
              <w:rPr>
                <w:szCs w:val="28"/>
              </w:rPr>
              <w:t>о</w:t>
            </w:r>
            <w:r w:rsidRPr="00572173">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жилых зон</w:t>
            </w:r>
          </w:p>
        </w:tc>
        <w:tc>
          <w:tcPr>
            <w:tcW w:w="45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nil"/>
              <w:bottom w:val="single" w:sz="4" w:space="0" w:color="auto"/>
              <w:right w:val="nil"/>
            </w:tcBorders>
          </w:tcPr>
          <w:p w:rsidR="00572173" w:rsidRPr="00572173" w:rsidRDefault="00572173" w:rsidP="00572173">
            <w:pPr>
              <w:pStyle w:val="a7"/>
              <w:rPr>
                <w:szCs w:val="28"/>
              </w:rPr>
            </w:pPr>
          </w:p>
        </w:tc>
        <w:tc>
          <w:tcPr>
            <w:tcW w:w="3827" w:type="dxa"/>
            <w:vMerge/>
            <w:tcBorders>
              <w:top w:val="nil"/>
              <w:left w:val="single" w:sz="4" w:space="0" w:color="auto"/>
              <w:bottom w:val="single" w:sz="4" w:space="0" w:color="auto"/>
              <w:right w:val="nil"/>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потребность расчетного населения в местах для постоянного хранения индивидуального автомобильного транспорта составляет 90% от уровня автомобилизации 300 авт</w:t>
            </w:r>
            <w:r w:rsidRPr="00572173">
              <w:rPr>
                <w:szCs w:val="28"/>
              </w:rPr>
              <w:t>о</w:t>
            </w:r>
            <w:r w:rsidRPr="00572173">
              <w:rPr>
                <w:szCs w:val="28"/>
              </w:rPr>
              <w:t>мобилей на 1000 человек расчетн</w:t>
            </w:r>
            <w:r w:rsidRPr="00572173">
              <w:rPr>
                <w:szCs w:val="28"/>
              </w:rPr>
              <w:t>о</w:t>
            </w:r>
            <w:r w:rsidRPr="00572173">
              <w:rPr>
                <w:szCs w:val="28"/>
              </w:rPr>
              <w:t>го населения, но не менее 0,5 м</w:t>
            </w:r>
            <w:r w:rsidRPr="00572173">
              <w:rPr>
                <w:szCs w:val="28"/>
              </w:rPr>
              <w:t>а</w:t>
            </w:r>
            <w:r w:rsidRPr="00572173">
              <w:rPr>
                <w:szCs w:val="28"/>
              </w:rPr>
              <w:t>шино-места на 1 квартиру.</w:t>
            </w:r>
          </w:p>
          <w:p w:rsidR="00572173" w:rsidRPr="00572173" w:rsidRDefault="00572173" w:rsidP="00572173">
            <w:pPr>
              <w:pStyle w:val="a7"/>
              <w:rPr>
                <w:szCs w:val="28"/>
              </w:rPr>
            </w:pPr>
            <w:r w:rsidRPr="00572173">
              <w:rPr>
                <w:szCs w:val="28"/>
              </w:rPr>
              <w:t>Распределение обеспеченности расчетного населения местами для постоянного хранения индивид</w:t>
            </w:r>
            <w:r w:rsidRPr="00572173">
              <w:rPr>
                <w:szCs w:val="28"/>
              </w:rPr>
              <w:t>у</w:t>
            </w:r>
            <w:r w:rsidRPr="00572173">
              <w:rPr>
                <w:szCs w:val="28"/>
              </w:rPr>
              <w:t>ального автомобильного транспо</w:t>
            </w:r>
            <w:r w:rsidRPr="00572173">
              <w:rPr>
                <w:szCs w:val="28"/>
              </w:rPr>
              <w:t>р</w:t>
            </w:r>
            <w:r w:rsidRPr="00572173">
              <w:rPr>
                <w:szCs w:val="28"/>
              </w:rPr>
              <w:t>та:</w:t>
            </w:r>
          </w:p>
          <w:p w:rsidR="00572173" w:rsidRPr="00572173" w:rsidRDefault="00572173" w:rsidP="00572173">
            <w:pPr>
              <w:pStyle w:val="a7"/>
              <w:rPr>
                <w:szCs w:val="28"/>
              </w:rPr>
            </w:pPr>
            <w:r w:rsidRPr="00572173">
              <w:rPr>
                <w:szCs w:val="28"/>
              </w:rPr>
              <w:t>в границах земельного участка для многоквартирной жилой застройки - не менее 60%;</w:t>
            </w:r>
          </w:p>
          <w:p w:rsidR="00572173" w:rsidRPr="00572173" w:rsidRDefault="00572173" w:rsidP="00572173">
            <w:pPr>
              <w:pStyle w:val="a7"/>
              <w:rPr>
                <w:szCs w:val="28"/>
              </w:rPr>
            </w:pPr>
            <w:r w:rsidRPr="00572173">
              <w:rPr>
                <w:szCs w:val="28"/>
              </w:rPr>
              <w:lastRenderedPageBreak/>
              <w:t>в границах земельного участка или в дальности пешеходной доступн</w:t>
            </w:r>
            <w:r w:rsidRPr="00572173">
              <w:rPr>
                <w:szCs w:val="28"/>
              </w:rPr>
              <w:t>о</w:t>
            </w:r>
            <w:r w:rsidRPr="00572173">
              <w:rPr>
                <w:szCs w:val="28"/>
              </w:rPr>
              <w:t>сти не более 1000 м - до 40%</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при застройке индивидуальными жилыми, садовыми домами и блок</w:t>
            </w:r>
            <w:r w:rsidRPr="00572173">
              <w:rPr>
                <w:szCs w:val="28"/>
              </w:rPr>
              <w:t>и</w:t>
            </w:r>
            <w:r w:rsidRPr="00572173">
              <w:rPr>
                <w:szCs w:val="28"/>
              </w:rPr>
              <w:t>рованными жилыми домами вся н</w:t>
            </w:r>
            <w:r w:rsidRPr="00572173">
              <w:rPr>
                <w:szCs w:val="28"/>
              </w:rPr>
              <w:t>е</w:t>
            </w:r>
            <w:r w:rsidRPr="00572173">
              <w:rPr>
                <w:szCs w:val="28"/>
              </w:rPr>
              <w:t>обходимая территория для постоя</w:t>
            </w:r>
            <w:r w:rsidRPr="00572173">
              <w:rPr>
                <w:szCs w:val="28"/>
              </w:rPr>
              <w:t>н</w:t>
            </w:r>
            <w:r w:rsidRPr="00572173">
              <w:rPr>
                <w:szCs w:val="28"/>
              </w:rPr>
              <w:t>ного хранения индивидуального а</w:t>
            </w:r>
            <w:r w:rsidRPr="00572173">
              <w:rPr>
                <w:szCs w:val="28"/>
              </w:rPr>
              <w:t>в</w:t>
            </w:r>
            <w:r w:rsidRPr="00572173">
              <w:rPr>
                <w:szCs w:val="28"/>
              </w:rPr>
              <w:t>томобильного транспорта должна отводиться в пределах земельного участка</w:t>
            </w:r>
          </w:p>
        </w:tc>
        <w:tc>
          <w:tcPr>
            <w:tcW w:w="45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для объектов нежилого назначения в границах жилых и общественно-деловых зон</w:t>
            </w:r>
          </w:p>
        </w:tc>
        <w:tc>
          <w:tcPr>
            <w:tcW w:w="45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в соответствии с приложением № 2</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 xml:space="preserve">расчетный показатель максимально </w:t>
            </w:r>
            <w:r w:rsidRPr="00572173">
              <w:rPr>
                <w:szCs w:val="28"/>
              </w:rPr>
              <w:lastRenderedPageBreak/>
              <w:t>допустимого количества машино-мест для парковки легковых автом</w:t>
            </w:r>
            <w:r w:rsidRPr="00572173">
              <w:rPr>
                <w:szCs w:val="28"/>
              </w:rPr>
              <w:t>о</w:t>
            </w:r>
            <w:r w:rsidRPr="00572173">
              <w:rPr>
                <w:szCs w:val="28"/>
              </w:rPr>
              <w:t>билей на стоянках автомобилей, размещаемых в непосредственной близости от отдельно стоящих об</w:t>
            </w:r>
            <w:r w:rsidRPr="00572173">
              <w:rPr>
                <w:szCs w:val="28"/>
              </w:rPr>
              <w:t>ъ</w:t>
            </w:r>
            <w:r w:rsidRPr="00572173">
              <w:rPr>
                <w:szCs w:val="28"/>
              </w:rPr>
              <w:t>ектов капитального строительства</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lastRenderedPageBreak/>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у границ лесопарков, зон отдыха и курортных зон</w:t>
            </w:r>
          </w:p>
        </w:tc>
        <w:tc>
          <w:tcPr>
            <w:tcW w:w="45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минимально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w:t>
            </w:r>
            <w:r w:rsidRPr="00572173">
              <w:rPr>
                <w:szCs w:val="28"/>
              </w:rPr>
              <w:t>и</w:t>
            </w:r>
            <w:r w:rsidRPr="00572173">
              <w:rPr>
                <w:szCs w:val="28"/>
              </w:rPr>
              <w:t>рованная редакция СНиП 2.07.01-89*» в зависимости от функци</w:t>
            </w:r>
            <w:r w:rsidRPr="00572173">
              <w:rPr>
                <w:szCs w:val="28"/>
              </w:rPr>
              <w:t>о</w:t>
            </w:r>
            <w:r w:rsidRPr="00572173">
              <w:rPr>
                <w:szCs w:val="28"/>
              </w:rPr>
              <w:t>нального назначения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количества машино-мест для парковки легковых автом</w:t>
            </w:r>
            <w:r w:rsidRPr="00572173">
              <w:rPr>
                <w:szCs w:val="28"/>
              </w:rPr>
              <w:t>о</w:t>
            </w:r>
            <w:r w:rsidRPr="00572173">
              <w:rPr>
                <w:szCs w:val="28"/>
              </w:rPr>
              <w:t>билей на стоянках автомобилей</w:t>
            </w:r>
          </w:p>
        </w:tc>
        <w:tc>
          <w:tcPr>
            <w:tcW w:w="4536"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104"/>
        </w:trPr>
        <w:tc>
          <w:tcPr>
            <w:tcW w:w="2410" w:type="dxa"/>
            <w:vMerge w:val="restart"/>
            <w:tcBorders>
              <w:top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Озелененные территории о</w:t>
            </w:r>
            <w:r w:rsidRPr="00572173">
              <w:rPr>
                <w:szCs w:val="28"/>
              </w:rPr>
              <w:t>б</w:t>
            </w:r>
            <w:r w:rsidRPr="00572173">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572173" w:rsidRPr="00572173" w:rsidRDefault="00572173" w:rsidP="00572173">
            <w:pPr>
              <w:pStyle w:val="a7"/>
              <w:rPr>
                <w:szCs w:val="28"/>
              </w:rPr>
            </w:pPr>
            <w:r w:rsidRPr="00572173">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536" w:type="dxa"/>
            <w:vMerge w:val="restart"/>
            <w:tcBorders>
              <w:top w:val="single" w:sz="4" w:space="0" w:color="auto"/>
              <w:left w:val="single" w:sz="4" w:space="0" w:color="auto"/>
              <w:right w:val="single" w:sz="4" w:space="0" w:color="auto"/>
            </w:tcBorders>
          </w:tcPr>
          <w:p w:rsidR="00572173" w:rsidRPr="00572173" w:rsidRDefault="00572173" w:rsidP="00572173">
            <w:pPr>
              <w:pStyle w:val="a7"/>
              <w:rPr>
                <w:szCs w:val="28"/>
              </w:rPr>
            </w:pPr>
            <w:r w:rsidRPr="00572173">
              <w:rPr>
                <w:szCs w:val="28"/>
              </w:rPr>
              <w:t>не нормируется</w:t>
            </w: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trHeight w:val="145"/>
        </w:trPr>
        <w:tc>
          <w:tcPr>
            <w:tcW w:w="2410" w:type="dxa"/>
            <w:vMerge/>
            <w:tcBorders>
              <w:top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678" w:type="dxa"/>
            <w:vMerge/>
            <w:tcBorders>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4536" w:type="dxa"/>
            <w:vMerge/>
            <w:tcBorders>
              <w:left w:val="single" w:sz="4" w:space="0" w:color="auto"/>
              <w:bottom w:val="single" w:sz="4" w:space="0" w:color="auto"/>
              <w:right w:val="single" w:sz="4" w:space="0" w:color="auto"/>
            </w:tcBorders>
          </w:tcPr>
          <w:p w:rsidR="00572173" w:rsidRPr="00572173" w:rsidRDefault="00572173" w:rsidP="00572173">
            <w:pPr>
              <w:pStyle w:val="a7"/>
              <w:rPr>
                <w:szCs w:val="28"/>
              </w:rPr>
            </w:pPr>
          </w:p>
        </w:tc>
        <w:tc>
          <w:tcPr>
            <w:tcW w:w="236"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rPr>
          <w:gridAfter w:val="1"/>
          <w:wAfter w:w="236" w:type="dxa"/>
          <w:trHeight w:val="838"/>
        </w:trPr>
        <w:tc>
          <w:tcPr>
            <w:tcW w:w="15451" w:type="dxa"/>
            <w:gridSpan w:val="4"/>
            <w:tcBorders>
              <w:top w:val="single" w:sz="4" w:space="0" w:color="auto"/>
              <w:right w:val="single" w:sz="4" w:space="0" w:color="auto"/>
            </w:tcBorders>
          </w:tcPr>
          <w:p w:rsidR="00572173" w:rsidRPr="00572173" w:rsidRDefault="00572173" w:rsidP="00572173">
            <w:pPr>
              <w:pStyle w:val="a7"/>
              <w:rPr>
                <w:szCs w:val="28"/>
              </w:rPr>
            </w:pPr>
            <w:r w:rsidRPr="00572173">
              <w:rPr>
                <w:szCs w:val="28"/>
              </w:rPr>
              <w:t>Примечание: за расчетный показатель потребности в озелененных территориях принимается минимально необходимая пл</w:t>
            </w:r>
            <w:r w:rsidRPr="00572173">
              <w:rPr>
                <w:szCs w:val="28"/>
              </w:rPr>
              <w:t>о</w:t>
            </w:r>
            <w:r w:rsidRPr="00572173">
              <w:rPr>
                <w:szCs w:val="28"/>
              </w:rPr>
              <w:t>щадь озелененных территорий в квадратных метрах на одного человека расчетного населения, в которую вместе с озелене</w:t>
            </w:r>
            <w:r w:rsidRPr="00572173">
              <w:rPr>
                <w:szCs w:val="28"/>
              </w:rPr>
              <w:t>н</w:t>
            </w:r>
            <w:r w:rsidRPr="00572173">
              <w:rPr>
                <w:szCs w:val="28"/>
              </w:rPr>
              <w:t>ными территориями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w:t>
            </w:r>
            <w:r w:rsidRPr="00572173">
              <w:rPr>
                <w:szCs w:val="28"/>
              </w:rPr>
              <w:t>у</w:t>
            </w:r>
            <w:r w:rsidRPr="00572173">
              <w:rPr>
                <w:szCs w:val="28"/>
              </w:rPr>
              <w:lastRenderedPageBreak/>
              <w:t>ры, спорта, административно-управленческих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572173" w:rsidRPr="00572173" w:rsidRDefault="00572173" w:rsidP="00572173">
      <w:pPr>
        <w:pStyle w:val="a7"/>
        <w:rPr>
          <w:bCs/>
          <w:szCs w:val="28"/>
        </w:rPr>
        <w:sectPr w:rsidR="00572173" w:rsidRPr="00572173" w:rsidSect="00572173">
          <w:headerReference w:type="even" r:id="rId115"/>
          <w:headerReference w:type="default" r:id="rId116"/>
          <w:footerReference w:type="even" r:id="rId117"/>
          <w:footerReference w:type="default" r:id="rId118"/>
          <w:headerReference w:type="first" r:id="rId119"/>
          <w:footerReference w:type="first" r:id="rId120"/>
          <w:pgSz w:w="16838" w:h="11906" w:orient="landscape"/>
          <w:pgMar w:top="567" w:right="1134" w:bottom="1418" w:left="1134" w:header="709" w:footer="709" w:gutter="0"/>
          <w:cols w:space="708"/>
          <w:docGrid w:linePitch="360"/>
        </w:sectPr>
      </w:pPr>
    </w:p>
    <w:p w:rsidR="00572173" w:rsidRPr="00572173" w:rsidRDefault="00572173" w:rsidP="00572173">
      <w:pPr>
        <w:pStyle w:val="a7"/>
        <w:rPr>
          <w:bCs/>
          <w:szCs w:val="28"/>
        </w:rPr>
      </w:pPr>
    </w:p>
    <w:p w:rsidR="00572173" w:rsidRPr="00572173" w:rsidRDefault="00572173" w:rsidP="00572173">
      <w:pPr>
        <w:pStyle w:val="a7"/>
        <w:rPr>
          <w:b/>
          <w:szCs w:val="28"/>
        </w:rPr>
      </w:pPr>
      <w:r w:rsidRPr="00572173">
        <w:rPr>
          <w:b/>
          <w:szCs w:val="28"/>
          <w:lang w:val="en-US"/>
        </w:rPr>
        <w:t>III</w:t>
      </w:r>
      <w:r w:rsidRPr="00572173">
        <w:rPr>
          <w:b/>
          <w:szCs w:val="28"/>
        </w:rPr>
        <w:t>. Правила и область применения расчетных показателей,</w:t>
      </w:r>
    </w:p>
    <w:p w:rsidR="00572173" w:rsidRPr="00572173" w:rsidRDefault="00572173" w:rsidP="00572173">
      <w:pPr>
        <w:pStyle w:val="a7"/>
        <w:rPr>
          <w:b/>
          <w:szCs w:val="28"/>
        </w:rPr>
      </w:pPr>
      <w:r w:rsidRPr="00572173">
        <w:rPr>
          <w:b/>
          <w:szCs w:val="28"/>
        </w:rPr>
        <w:t>содержащихся в основной части местных нормативов</w:t>
      </w:r>
    </w:p>
    <w:p w:rsidR="00572173" w:rsidRPr="00572173" w:rsidRDefault="00572173" w:rsidP="00572173">
      <w:pPr>
        <w:pStyle w:val="a7"/>
        <w:rPr>
          <w:b/>
          <w:szCs w:val="28"/>
        </w:rPr>
      </w:pPr>
      <w:r w:rsidRPr="00572173">
        <w:rPr>
          <w:b/>
          <w:szCs w:val="28"/>
        </w:rPr>
        <w:t>градостроительного проектирования</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и расчетные показатели максимально допустимого уровня территориальной доступности таких объектов для населения Меньшиковского сельсовета Венгеровского района Новосибирской области, установленные в мес</w:t>
      </w:r>
      <w:r w:rsidRPr="00572173">
        <w:rPr>
          <w:szCs w:val="28"/>
        </w:rPr>
        <w:t>т</w:t>
      </w:r>
      <w:r w:rsidRPr="00572173">
        <w:rPr>
          <w:szCs w:val="28"/>
        </w:rPr>
        <w:t>ных нормативах градостроительного проектирования Меньшиковского сельсовета применяются при подготовке и внесении изменений в схему территориального планирования Венгеровского района,  генеральные планы поселений (ГП посел</w:t>
      </w:r>
      <w:r w:rsidRPr="00572173">
        <w:rPr>
          <w:szCs w:val="28"/>
        </w:rPr>
        <w:t>е</w:t>
      </w:r>
      <w:r w:rsidRPr="00572173">
        <w:rPr>
          <w:szCs w:val="28"/>
        </w:rPr>
        <w:t>ния), документацию по планировке территории (ДППТ), правила землепользов</w:t>
      </w:r>
      <w:r w:rsidRPr="00572173">
        <w:rPr>
          <w:szCs w:val="28"/>
        </w:rPr>
        <w:t>а</w:t>
      </w:r>
      <w:r w:rsidRPr="00572173">
        <w:rPr>
          <w:szCs w:val="28"/>
        </w:rPr>
        <w:t>ния и застройки муниципальных образований (ПЗЗ).</w:t>
      </w:r>
    </w:p>
    <w:p w:rsidR="00572173" w:rsidRPr="00572173" w:rsidRDefault="00572173" w:rsidP="00572173">
      <w:pPr>
        <w:pStyle w:val="a7"/>
        <w:rPr>
          <w:szCs w:val="28"/>
        </w:rPr>
      </w:pPr>
      <w:r w:rsidRPr="00572173">
        <w:rPr>
          <w:szCs w:val="28"/>
        </w:rPr>
        <w:t>Утвержденные МНГП Меньшиковского сельсовета Венгеровского района подл</w:t>
      </w:r>
      <w:r w:rsidRPr="00572173">
        <w:rPr>
          <w:szCs w:val="28"/>
        </w:rPr>
        <w:t>е</w:t>
      </w:r>
      <w:r w:rsidRPr="00572173">
        <w:rPr>
          <w:szCs w:val="28"/>
        </w:rPr>
        <w:t>жат применению:</w:t>
      </w:r>
    </w:p>
    <w:p w:rsidR="00572173" w:rsidRPr="00572173" w:rsidRDefault="00572173" w:rsidP="00572173">
      <w:pPr>
        <w:pStyle w:val="a7"/>
        <w:rPr>
          <w:szCs w:val="28"/>
        </w:rPr>
      </w:pPr>
      <w:r w:rsidRPr="00572173">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572173">
        <w:rPr>
          <w:szCs w:val="28"/>
        </w:rPr>
        <w:t>ь</w:t>
      </w:r>
      <w:r w:rsidRPr="00572173">
        <w:rPr>
          <w:szCs w:val="28"/>
        </w:rPr>
        <w:t>ства о градостроительной деятельности;</w:t>
      </w:r>
    </w:p>
    <w:p w:rsidR="00572173" w:rsidRPr="00572173" w:rsidRDefault="00572173" w:rsidP="00572173">
      <w:pPr>
        <w:pStyle w:val="a7"/>
        <w:rPr>
          <w:szCs w:val="28"/>
        </w:rPr>
      </w:pPr>
      <w:r w:rsidRPr="00572173">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572173">
        <w:rPr>
          <w:szCs w:val="28"/>
        </w:rPr>
        <w:t>ю</w:t>
      </w:r>
      <w:r w:rsidRPr="00572173">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572173">
        <w:rPr>
          <w:szCs w:val="28"/>
        </w:rPr>
        <w:t>о</w:t>
      </w:r>
      <w:r w:rsidRPr="00572173">
        <w:rPr>
          <w:szCs w:val="28"/>
        </w:rPr>
        <w:t>вания;</w:t>
      </w:r>
    </w:p>
    <w:p w:rsidR="00572173" w:rsidRPr="00572173" w:rsidRDefault="00572173" w:rsidP="00572173">
      <w:pPr>
        <w:pStyle w:val="a7"/>
        <w:rPr>
          <w:szCs w:val="28"/>
        </w:rPr>
      </w:pPr>
      <w:r w:rsidRPr="00572173">
        <w:rPr>
          <w:szCs w:val="28"/>
        </w:rPr>
        <w:t>разработчиками градостроительной документации, заказчиками градостроител</w:t>
      </w:r>
      <w:r w:rsidRPr="00572173">
        <w:rPr>
          <w:szCs w:val="28"/>
        </w:rPr>
        <w:t>ь</w:t>
      </w:r>
      <w:r w:rsidRPr="00572173">
        <w:rPr>
          <w:szCs w:val="28"/>
        </w:rPr>
        <w:t>ной документации и иными заинтересованными лицами при оценке качества гр</w:t>
      </w:r>
      <w:r w:rsidRPr="00572173">
        <w:rPr>
          <w:szCs w:val="28"/>
        </w:rPr>
        <w:t>а</w:t>
      </w:r>
      <w:r w:rsidRPr="00572173">
        <w:rPr>
          <w:szCs w:val="28"/>
        </w:rPr>
        <w:t>достроительной документации в плане соответствия ее решений целям повыш</w:t>
      </w:r>
      <w:r w:rsidRPr="00572173">
        <w:rPr>
          <w:szCs w:val="28"/>
        </w:rPr>
        <w:t>е</w:t>
      </w:r>
      <w:r w:rsidRPr="00572173">
        <w:rPr>
          <w:szCs w:val="28"/>
        </w:rPr>
        <w:t>ния качества жизни населения.</w:t>
      </w:r>
    </w:p>
    <w:p w:rsidR="00572173" w:rsidRPr="00572173" w:rsidRDefault="00572173" w:rsidP="00572173">
      <w:pPr>
        <w:pStyle w:val="a7"/>
        <w:rPr>
          <w:szCs w:val="28"/>
        </w:rPr>
      </w:pPr>
      <w:r w:rsidRPr="00572173">
        <w:rPr>
          <w:szCs w:val="28"/>
        </w:rPr>
        <w:t>Расчетные показатели минимально допустимого уровня обеспеченности объект</w:t>
      </w:r>
      <w:r w:rsidRPr="00572173">
        <w:rPr>
          <w:szCs w:val="28"/>
        </w:rPr>
        <w:t>а</w:t>
      </w:r>
      <w:r w:rsidRPr="00572173">
        <w:rPr>
          <w:szCs w:val="28"/>
        </w:rPr>
        <w:t>ми местного значения населения муниципального образования, установленные МНГП Меньшиковского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w:t>
      </w:r>
      <w:r w:rsidRPr="00572173">
        <w:rPr>
          <w:szCs w:val="28"/>
        </w:rPr>
        <w:t>о</w:t>
      </w:r>
      <w:r w:rsidRPr="00572173">
        <w:rPr>
          <w:szCs w:val="28"/>
        </w:rPr>
        <w:t>ваний Новосибирской области, установленных РНГП Новосибирской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минимально допустимого уро</w:t>
      </w:r>
      <w:r w:rsidRPr="00572173">
        <w:rPr>
          <w:szCs w:val="28"/>
        </w:rPr>
        <w:t>в</w:t>
      </w:r>
      <w:r w:rsidRPr="00572173">
        <w:rPr>
          <w:szCs w:val="28"/>
        </w:rPr>
        <w:t>ня обеспеченности объектами местного значения населения муниципальных обр</w:t>
      </w:r>
      <w:r w:rsidRPr="00572173">
        <w:rPr>
          <w:szCs w:val="28"/>
        </w:rPr>
        <w:t>а</w:t>
      </w:r>
      <w:r w:rsidRPr="00572173">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572173">
        <w:rPr>
          <w:szCs w:val="28"/>
        </w:rPr>
        <w:t>у</w:t>
      </w:r>
      <w:r w:rsidRPr="00572173">
        <w:rPr>
          <w:szCs w:val="28"/>
        </w:rPr>
        <w:t>ниципального образования, установленных МНГП Меньшиковского сельсовета, применению подлежат расчетные показатели РНГП Новосибирской области с учетом требований федерального законодательства.</w:t>
      </w:r>
    </w:p>
    <w:p w:rsidR="00572173" w:rsidRPr="00572173" w:rsidRDefault="00572173" w:rsidP="00572173">
      <w:pPr>
        <w:pStyle w:val="a7"/>
        <w:rPr>
          <w:szCs w:val="28"/>
        </w:rPr>
      </w:pPr>
      <w:r w:rsidRPr="00572173">
        <w:rPr>
          <w:szCs w:val="28"/>
        </w:rPr>
        <w:t>Расчетные показатели максимально допустимого уровня территориальной до</w:t>
      </w:r>
      <w:r w:rsidRPr="00572173">
        <w:rPr>
          <w:szCs w:val="28"/>
        </w:rPr>
        <w:t>с</w:t>
      </w:r>
      <w:r w:rsidRPr="00572173">
        <w:rPr>
          <w:szCs w:val="28"/>
        </w:rPr>
        <w:t>тупности объектов местного значения для населения муниципального образов</w:t>
      </w:r>
      <w:r w:rsidRPr="00572173">
        <w:rPr>
          <w:szCs w:val="28"/>
        </w:rPr>
        <w:t>а</w:t>
      </w:r>
      <w:r w:rsidRPr="00572173">
        <w:rPr>
          <w:szCs w:val="28"/>
        </w:rPr>
        <w:t xml:space="preserve">ния, установленные МНГП Меньшиковского сельсовета Венгеровского района, не </w:t>
      </w:r>
      <w:r w:rsidRPr="00572173">
        <w:rPr>
          <w:szCs w:val="28"/>
        </w:rPr>
        <w:lastRenderedPageBreak/>
        <w:t>могут превышать предельные значения расчетных показателей максимально д</w:t>
      </w:r>
      <w:r w:rsidRPr="00572173">
        <w:rPr>
          <w:szCs w:val="28"/>
        </w:rPr>
        <w:t>о</w:t>
      </w:r>
      <w:r w:rsidRPr="00572173">
        <w:rPr>
          <w:szCs w:val="28"/>
        </w:rPr>
        <w:t>пустимого уровня территориальной доступности объектов местного значения для населения муниципальных образований Новосибирской области, установленных РНГП Новосибирской области.</w:t>
      </w:r>
    </w:p>
    <w:p w:rsidR="00572173" w:rsidRPr="00572173" w:rsidRDefault="00572173" w:rsidP="00572173">
      <w:pPr>
        <w:pStyle w:val="a7"/>
        <w:rPr>
          <w:szCs w:val="28"/>
        </w:rPr>
      </w:pPr>
      <w:r w:rsidRPr="00572173">
        <w:rPr>
          <w:szCs w:val="28"/>
        </w:rPr>
        <w:t>В случае внесения изменений в РНГП Новосибирской области, в результате кот</w:t>
      </w:r>
      <w:r w:rsidRPr="00572173">
        <w:rPr>
          <w:szCs w:val="28"/>
        </w:rPr>
        <w:t>о</w:t>
      </w:r>
      <w:r w:rsidRPr="00572173">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572173">
        <w:rPr>
          <w:szCs w:val="28"/>
        </w:rPr>
        <w:t>о</w:t>
      </w:r>
      <w:r w:rsidRPr="00572173">
        <w:rPr>
          <w:szCs w:val="28"/>
        </w:rPr>
        <w:t>казателей максимально допустимого уровня территориальной доступности объе</w:t>
      </w:r>
      <w:r w:rsidRPr="00572173">
        <w:rPr>
          <w:szCs w:val="28"/>
        </w:rPr>
        <w:t>к</w:t>
      </w:r>
      <w:r w:rsidRPr="00572173">
        <w:rPr>
          <w:szCs w:val="28"/>
        </w:rPr>
        <w:t>тов местного значения для населения муниципального образования, установле</w:t>
      </w:r>
      <w:r w:rsidRPr="00572173">
        <w:rPr>
          <w:szCs w:val="28"/>
        </w:rPr>
        <w:t>н</w:t>
      </w:r>
      <w:r w:rsidRPr="00572173">
        <w:rPr>
          <w:szCs w:val="28"/>
        </w:rPr>
        <w:t>ных МНГП  Меньшиковского сельсовета Венгеровского района, применению подлежат расчетные показатели РНГП Новосибирской области с учетом требов</w:t>
      </w:r>
      <w:r w:rsidRPr="00572173">
        <w:rPr>
          <w:szCs w:val="28"/>
        </w:rPr>
        <w:t>а</w:t>
      </w:r>
      <w:r w:rsidRPr="00572173">
        <w:rPr>
          <w:szCs w:val="28"/>
        </w:rPr>
        <w:t>ний федерального законодательства.</w:t>
      </w:r>
    </w:p>
    <w:p w:rsidR="00572173" w:rsidRPr="00572173" w:rsidRDefault="00572173" w:rsidP="00572173">
      <w:pPr>
        <w:pStyle w:val="a7"/>
        <w:rPr>
          <w:b/>
          <w:bCs/>
          <w:szCs w:val="28"/>
        </w:rPr>
      </w:pPr>
    </w:p>
    <w:p w:rsidR="00572173" w:rsidRPr="00572173" w:rsidRDefault="00572173" w:rsidP="00572173">
      <w:pPr>
        <w:pStyle w:val="a7"/>
        <w:rPr>
          <w:b/>
          <w:bCs/>
          <w:szCs w:val="28"/>
        </w:rPr>
      </w:pPr>
      <w:r w:rsidRPr="00572173">
        <w:rPr>
          <w:b/>
          <w:bCs/>
          <w:szCs w:val="28"/>
          <w:lang w:val="en-US"/>
        </w:rPr>
        <w:t>IV</w:t>
      </w:r>
      <w:r w:rsidRPr="00572173">
        <w:rPr>
          <w:b/>
          <w:bCs/>
          <w:szCs w:val="28"/>
        </w:rPr>
        <w:t>.</w:t>
      </w:r>
      <w:r w:rsidRPr="00572173">
        <w:rPr>
          <w:b/>
          <w:bCs/>
          <w:szCs w:val="28"/>
          <w:lang w:val="en-US"/>
        </w:rPr>
        <w:t> </w:t>
      </w:r>
      <w:r w:rsidRPr="00572173">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572173" w:rsidRPr="00572173" w:rsidRDefault="00572173" w:rsidP="00572173">
      <w:pPr>
        <w:pStyle w:val="a7"/>
        <w:rPr>
          <w:b/>
          <w:bCs/>
          <w:szCs w:val="28"/>
        </w:rPr>
      </w:pPr>
    </w:p>
    <w:p w:rsidR="00572173" w:rsidRPr="00572173" w:rsidRDefault="00572173" w:rsidP="00572173">
      <w:pPr>
        <w:pStyle w:val="a7"/>
        <w:rPr>
          <w:szCs w:val="28"/>
        </w:rPr>
      </w:pPr>
      <w:r w:rsidRPr="00572173">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Меньш</w:t>
      </w:r>
      <w:r w:rsidRPr="00572173">
        <w:rPr>
          <w:szCs w:val="28"/>
        </w:rPr>
        <w:t>и</w:t>
      </w:r>
      <w:r w:rsidRPr="00572173">
        <w:rPr>
          <w:szCs w:val="28"/>
        </w:rPr>
        <w:t xml:space="preserve">ковского сельсовета </w:t>
      </w:r>
      <w:r w:rsidRPr="00572173">
        <w:rPr>
          <w:bCs/>
          <w:szCs w:val="28"/>
        </w:rPr>
        <w:t>Венгеровского района Новосибирской области</w:t>
      </w:r>
      <w:r w:rsidRPr="00572173">
        <w:rPr>
          <w:szCs w:val="28"/>
        </w:rPr>
        <w:t>.</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Федеральные законы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 xml:space="preserve">Водный </w:t>
      </w:r>
      <w:hyperlink r:id="rId121" w:tooltip="&quot;Водный кодекс Российской Федерации&quot; от 03.06.2006 N 74-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Градостроительный </w:t>
      </w:r>
      <w:hyperlink r:id="rId122" w:tooltip="&quot;Градостроительный кодекс Российской Федерации&quot; от 29.12.2004 N 190-ФЗ (ред. от 31.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Земельный </w:t>
      </w:r>
      <w:hyperlink r:id="rId123" w:tooltip="&quot;Земельный кодекс Российской Федерации&quot; от 25.10.2001 N 136-ФЗ (ред. от 29.12.2014) (с изм. и доп., вступ. в силу с 22.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Лесной </w:t>
      </w:r>
      <w:hyperlink r:id="rId124" w:tooltip="&quot;Лесной кодекс Российской Федерации&quot; от 04.12.2006 N 200-ФЗ (ред. от 21.07.2014) (с изм. и доп., вступ. в силу с 01.01.2015){КонсультантПлюс}" w:history="1">
        <w:r w:rsidRPr="00572173">
          <w:rPr>
            <w:szCs w:val="28"/>
          </w:rPr>
          <w:t>кодекс</w:t>
        </w:r>
      </w:hyperlink>
      <w:r w:rsidRPr="00572173">
        <w:rPr>
          <w:szCs w:val="28"/>
        </w:rPr>
        <w:t xml:space="preserve"> Российской Федерации;</w:t>
      </w:r>
    </w:p>
    <w:p w:rsidR="00572173" w:rsidRPr="00572173" w:rsidRDefault="00572173" w:rsidP="00572173">
      <w:pPr>
        <w:pStyle w:val="a7"/>
        <w:rPr>
          <w:szCs w:val="28"/>
        </w:rPr>
      </w:pPr>
      <w:r w:rsidRPr="00572173">
        <w:rPr>
          <w:szCs w:val="28"/>
        </w:rPr>
        <w:t xml:space="preserve">Федеральный </w:t>
      </w:r>
      <w:hyperlink r:id="rId125"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572173">
          <w:rPr>
            <w:szCs w:val="28"/>
          </w:rPr>
          <w:t>закон</w:t>
        </w:r>
      </w:hyperlink>
      <w:r w:rsidRPr="00572173">
        <w:rPr>
          <w:szCs w:val="28"/>
        </w:rPr>
        <w:t xml:space="preserve"> от 06.10.2003 № 131-ФЗ «Об общих принципах организации местного самоуправления в Российской Федерации»;</w:t>
      </w:r>
    </w:p>
    <w:p w:rsidR="00572173" w:rsidRPr="00572173" w:rsidRDefault="00572173" w:rsidP="00572173">
      <w:pPr>
        <w:pStyle w:val="a7"/>
        <w:rPr>
          <w:szCs w:val="28"/>
        </w:rPr>
      </w:pPr>
      <w:r w:rsidRPr="00572173">
        <w:rPr>
          <w:szCs w:val="28"/>
        </w:rPr>
        <w:t xml:space="preserve">Федеральный </w:t>
      </w:r>
      <w:hyperlink r:id="rId126"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572173">
          <w:rPr>
            <w:szCs w:val="28"/>
          </w:rPr>
          <w:t>закон</w:t>
        </w:r>
      </w:hyperlink>
      <w:r w:rsidRPr="00572173">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572173" w:rsidRPr="00572173" w:rsidRDefault="00572173" w:rsidP="00572173">
      <w:pPr>
        <w:pStyle w:val="a7"/>
        <w:rPr>
          <w:szCs w:val="28"/>
        </w:rPr>
      </w:pPr>
      <w:r w:rsidRPr="00572173">
        <w:rPr>
          <w:szCs w:val="28"/>
        </w:rPr>
        <w:t xml:space="preserve">Федеральный </w:t>
      </w:r>
      <w:hyperlink r:id="rId127" w:tooltip="Федеральный закон от 12.02.1998 N 28-ФЗ (ред. от 28.12.2013) &quot;О гражданской обороне&quot;{КонсультантПлюс}" w:history="1">
        <w:r w:rsidRPr="00572173">
          <w:rPr>
            <w:szCs w:val="28"/>
          </w:rPr>
          <w:t>закон</w:t>
        </w:r>
      </w:hyperlink>
      <w:r w:rsidRPr="00572173">
        <w:rPr>
          <w:szCs w:val="28"/>
        </w:rPr>
        <w:t xml:space="preserve"> от 12.02.1998 № 28-ФЗ «О гражданской обороне»;</w:t>
      </w:r>
    </w:p>
    <w:p w:rsidR="00572173" w:rsidRPr="00572173" w:rsidRDefault="00572173" w:rsidP="00572173">
      <w:pPr>
        <w:pStyle w:val="a7"/>
        <w:rPr>
          <w:szCs w:val="28"/>
        </w:rPr>
      </w:pPr>
      <w:r w:rsidRPr="00572173">
        <w:rPr>
          <w:szCs w:val="28"/>
        </w:rPr>
        <w:t xml:space="preserve">Федеральный </w:t>
      </w:r>
      <w:hyperlink r:id="rId128" w:tooltip="Федеральный закон от 04.05.1999 N 96-ФЗ (ред. от 29.12.2014) &quot;Об охране атмосферного воздуха&quot;{КонсультантПлюс}" w:history="1">
        <w:r w:rsidRPr="00572173">
          <w:rPr>
            <w:szCs w:val="28"/>
          </w:rPr>
          <w:t>закон</w:t>
        </w:r>
      </w:hyperlink>
      <w:r w:rsidRPr="00572173">
        <w:rPr>
          <w:szCs w:val="28"/>
        </w:rPr>
        <w:t xml:space="preserve"> от 04.05.1999 № 96-ФЗ «Об охране атмосферного воздуха»;</w:t>
      </w:r>
    </w:p>
    <w:p w:rsidR="00572173" w:rsidRPr="00572173" w:rsidRDefault="00572173" w:rsidP="00572173">
      <w:pPr>
        <w:pStyle w:val="a7"/>
        <w:rPr>
          <w:szCs w:val="28"/>
        </w:rPr>
      </w:pPr>
      <w:r w:rsidRPr="00572173">
        <w:rPr>
          <w:szCs w:val="28"/>
        </w:rPr>
        <w:t>Федеральный закон от 25.06.2002 № 73-ФЗ «Об объектах культурного наследия (памятниках истории и культуры) народов Российской Федерации»;</w:t>
      </w:r>
    </w:p>
    <w:p w:rsidR="00572173" w:rsidRPr="00572173" w:rsidRDefault="00B7799B" w:rsidP="00572173">
      <w:pPr>
        <w:pStyle w:val="a7"/>
        <w:rPr>
          <w:szCs w:val="28"/>
        </w:rPr>
      </w:pPr>
      <w:hyperlink r:id="rId129" w:tooltip="Закон РФ от 21.02.1992 N 2395-1 (ред. от 29.12.2014) &quot;О недрах&quot; (с изм. и доп., вступ. в силу с 01.02.2015){КонсультантПлюс}" w:history="1">
        <w:r w:rsidR="00572173" w:rsidRPr="00572173">
          <w:rPr>
            <w:szCs w:val="28"/>
          </w:rPr>
          <w:t>Закон</w:t>
        </w:r>
      </w:hyperlink>
      <w:r w:rsidR="00572173" w:rsidRPr="00572173">
        <w:rPr>
          <w:szCs w:val="28"/>
        </w:rPr>
        <w:t xml:space="preserve"> Российской Федерации от 21.02.1992 № 2395-1 «О недрах»;</w:t>
      </w:r>
    </w:p>
    <w:p w:rsidR="00572173" w:rsidRPr="00572173" w:rsidRDefault="00572173" w:rsidP="00572173">
      <w:pPr>
        <w:pStyle w:val="a7"/>
        <w:rPr>
          <w:szCs w:val="28"/>
        </w:rPr>
      </w:pPr>
      <w:r w:rsidRPr="00572173">
        <w:rPr>
          <w:szCs w:val="28"/>
        </w:rPr>
        <w:t xml:space="preserve">Федеральный </w:t>
      </w:r>
      <w:hyperlink r:id="rId130" w:tooltip="Федеральный закон от 26.03.2003 N 35-ФЗ (ред. от 29.12.2014) &quot;Об электроэнергетике&quot;{КонсультантПлюс}" w:history="1">
        <w:r w:rsidRPr="00572173">
          <w:rPr>
            <w:szCs w:val="28"/>
          </w:rPr>
          <w:t>закон</w:t>
        </w:r>
      </w:hyperlink>
      <w:r w:rsidRPr="00572173">
        <w:rPr>
          <w:szCs w:val="28"/>
        </w:rPr>
        <w:t xml:space="preserve"> от 26.03.2003 № 35-ФЗ «Об электроэнергетике»;</w:t>
      </w:r>
    </w:p>
    <w:p w:rsidR="00572173" w:rsidRPr="00572173" w:rsidRDefault="00572173" w:rsidP="00572173">
      <w:pPr>
        <w:pStyle w:val="a7"/>
        <w:rPr>
          <w:szCs w:val="28"/>
        </w:rPr>
      </w:pPr>
      <w:r w:rsidRPr="00572173">
        <w:rPr>
          <w:szCs w:val="28"/>
        </w:rPr>
        <w:t xml:space="preserve">Федеральный </w:t>
      </w:r>
      <w:hyperlink r:id="rId131" w:tooltip="Федеральный закон от 31.03.1999 N 69-ФЗ (ред. от 21.07.2014) &quot;О газоснабжении в Российской Федерации&quot;{КонсультантПлюс}" w:history="1">
        <w:r w:rsidRPr="00572173">
          <w:rPr>
            <w:szCs w:val="28"/>
          </w:rPr>
          <w:t>закон</w:t>
        </w:r>
      </w:hyperlink>
      <w:r w:rsidRPr="00572173">
        <w:rPr>
          <w:szCs w:val="28"/>
        </w:rPr>
        <w:t xml:space="preserve"> от 31.03.1999 № 69-ФЗ «О газоснабжении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132" w:tooltip="Федеральный закон от 07.07.2003 N 126-ФЗ (ред. от 21.07.2014) &quot;О связи&quot; (с изм. и доп., вступ. в силу с 21.10.2014){КонсультантПлюс}" w:history="1">
        <w:r w:rsidRPr="00572173">
          <w:rPr>
            <w:szCs w:val="28"/>
          </w:rPr>
          <w:t>закон</w:t>
        </w:r>
      </w:hyperlink>
      <w:r w:rsidRPr="00572173">
        <w:rPr>
          <w:szCs w:val="28"/>
        </w:rPr>
        <w:t xml:space="preserve"> от 07.07.2003 № 126-ФЗ «О связи»;</w:t>
      </w:r>
    </w:p>
    <w:p w:rsidR="00572173" w:rsidRPr="00572173" w:rsidRDefault="00572173" w:rsidP="00572173">
      <w:pPr>
        <w:pStyle w:val="a7"/>
        <w:rPr>
          <w:szCs w:val="28"/>
        </w:rPr>
      </w:pPr>
      <w:r w:rsidRPr="00572173">
        <w:rPr>
          <w:szCs w:val="28"/>
        </w:rPr>
        <w:t xml:space="preserve">Федеральный </w:t>
      </w:r>
      <w:hyperlink r:id="rId133" w:tooltip="Федеральный закон от 27.07.2010 N 190-ФЗ (ред. от 29.12.2014) &quot;О теплоснабжении&quot;{КонсультантПлюс}" w:history="1">
        <w:r w:rsidRPr="00572173">
          <w:rPr>
            <w:szCs w:val="28"/>
          </w:rPr>
          <w:t>закон</w:t>
        </w:r>
      </w:hyperlink>
      <w:r w:rsidRPr="00572173">
        <w:rPr>
          <w:szCs w:val="28"/>
        </w:rPr>
        <w:t xml:space="preserve"> от 27.07.2010 № 190-ФЗ «О теплоснабжении»;</w:t>
      </w:r>
    </w:p>
    <w:p w:rsidR="00572173" w:rsidRPr="00572173" w:rsidRDefault="00572173" w:rsidP="00572173">
      <w:pPr>
        <w:pStyle w:val="a7"/>
        <w:rPr>
          <w:szCs w:val="28"/>
        </w:rPr>
      </w:pPr>
      <w:r w:rsidRPr="00572173">
        <w:rPr>
          <w:szCs w:val="28"/>
        </w:rPr>
        <w:t xml:space="preserve">Федеральный </w:t>
      </w:r>
      <w:hyperlink r:id="rId134" w:tooltip="Федеральный закон от 07.12.2011 N 416-ФЗ (ред. от 29.12.2014) &quot;О водоснабжении и водоотведении&quot; (с изм. и доп., вступ. в силу с 09.01.2015){КонсультантПлюс}" w:history="1">
        <w:r w:rsidRPr="00572173">
          <w:rPr>
            <w:szCs w:val="28"/>
          </w:rPr>
          <w:t>закон</w:t>
        </w:r>
      </w:hyperlink>
      <w:r w:rsidRPr="00572173">
        <w:rPr>
          <w:szCs w:val="28"/>
        </w:rPr>
        <w:t xml:space="preserve"> от 07.12.2011 № 416-ФЗ «О водоснабжении и водоотвед</w:t>
      </w:r>
      <w:r w:rsidRPr="00572173">
        <w:rPr>
          <w:szCs w:val="28"/>
        </w:rPr>
        <w:t>е</w:t>
      </w:r>
      <w:r w:rsidRPr="00572173">
        <w:rPr>
          <w:szCs w:val="28"/>
        </w:rPr>
        <w:t>нии»;</w:t>
      </w:r>
    </w:p>
    <w:p w:rsidR="00572173" w:rsidRPr="00572173" w:rsidRDefault="00572173" w:rsidP="00572173">
      <w:pPr>
        <w:pStyle w:val="a7"/>
        <w:rPr>
          <w:szCs w:val="28"/>
        </w:rPr>
      </w:pPr>
      <w:r w:rsidRPr="00572173">
        <w:rPr>
          <w:szCs w:val="28"/>
        </w:rPr>
        <w:lastRenderedPageBreak/>
        <w:t xml:space="preserve">Федеральный </w:t>
      </w:r>
      <w:hyperlink r:id="rId135" w:tooltip="Федеральный закон от 28.12.2013 N 442-ФЗ (ред. от 21.07.2014) &quot;Об основах социального обслуживания граждан в Российской Федерации&quot;{КонсультантПлюс}" w:history="1">
        <w:r w:rsidRPr="00572173">
          <w:rPr>
            <w:szCs w:val="28"/>
          </w:rPr>
          <w:t>закон</w:t>
        </w:r>
      </w:hyperlink>
      <w:r w:rsidRPr="00572173">
        <w:rPr>
          <w:szCs w:val="28"/>
        </w:rPr>
        <w:t xml:space="preserve"> от 28.12.2013 № 442-ФЗ «Об основах социального обслуж</w:t>
      </w:r>
      <w:r w:rsidRPr="00572173">
        <w:rPr>
          <w:szCs w:val="28"/>
        </w:rPr>
        <w:t>и</w:t>
      </w:r>
      <w:r w:rsidRPr="00572173">
        <w:rPr>
          <w:szCs w:val="28"/>
        </w:rPr>
        <w:t>вания граждан в Российской Федерации»;</w:t>
      </w:r>
    </w:p>
    <w:p w:rsidR="00572173" w:rsidRPr="00572173" w:rsidRDefault="00572173" w:rsidP="00572173">
      <w:pPr>
        <w:pStyle w:val="a7"/>
        <w:rPr>
          <w:szCs w:val="28"/>
        </w:rPr>
      </w:pPr>
      <w:r w:rsidRPr="00572173">
        <w:rPr>
          <w:szCs w:val="28"/>
        </w:rPr>
        <w:t xml:space="preserve">Федеральный </w:t>
      </w:r>
      <w:hyperlink r:id="rId136"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572173">
          <w:rPr>
            <w:szCs w:val="28"/>
          </w:rPr>
          <w:t>закон</w:t>
        </w:r>
      </w:hyperlink>
      <w:r w:rsidRPr="00572173">
        <w:rPr>
          <w:szCs w:val="28"/>
        </w:rPr>
        <w:t xml:space="preserve"> от 19.05.1995 № 81-ФЗ «О государственных пособиях гра</w:t>
      </w:r>
      <w:r w:rsidRPr="00572173">
        <w:rPr>
          <w:szCs w:val="28"/>
        </w:rPr>
        <w:t>ж</w:t>
      </w:r>
      <w:r w:rsidRPr="00572173">
        <w:rPr>
          <w:szCs w:val="28"/>
        </w:rPr>
        <w:t>данам, имеющим детей»;</w:t>
      </w:r>
    </w:p>
    <w:p w:rsidR="00572173" w:rsidRPr="00572173" w:rsidRDefault="00572173" w:rsidP="00572173">
      <w:pPr>
        <w:pStyle w:val="a7"/>
        <w:rPr>
          <w:szCs w:val="28"/>
        </w:rPr>
      </w:pPr>
      <w:r w:rsidRPr="00572173">
        <w:rPr>
          <w:szCs w:val="28"/>
        </w:rPr>
        <w:t xml:space="preserve">Федеральный </w:t>
      </w:r>
      <w:hyperlink r:id="rId137"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572173">
          <w:rPr>
            <w:szCs w:val="28"/>
          </w:rPr>
          <w:t>закон</w:t>
        </w:r>
      </w:hyperlink>
      <w:r w:rsidRPr="00572173">
        <w:rPr>
          <w:szCs w:val="28"/>
        </w:rPr>
        <w:t xml:space="preserve"> от 22.07.2008 № 123-ФЗ «Технический регламент о требованиях пожарной безопасности»;</w:t>
      </w:r>
    </w:p>
    <w:p w:rsidR="00572173" w:rsidRPr="00572173" w:rsidRDefault="00572173" w:rsidP="00572173">
      <w:pPr>
        <w:pStyle w:val="a7"/>
        <w:rPr>
          <w:szCs w:val="28"/>
        </w:rPr>
      </w:pPr>
      <w:r w:rsidRPr="00572173">
        <w:rPr>
          <w:szCs w:val="28"/>
        </w:rPr>
        <w:t xml:space="preserve">Федеральный </w:t>
      </w:r>
      <w:hyperlink r:id="rId138" w:tooltip="Федеральный закон от 22.08.1995 N 151-ФЗ (ред. от 02.07.2013) &quot;Об аварийно-спасательных службах и статусе спасателей&quot;{КонсультантПлюс}" w:history="1">
        <w:r w:rsidRPr="00572173">
          <w:rPr>
            <w:szCs w:val="28"/>
          </w:rPr>
          <w:t>закон</w:t>
        </w:r>
      </w:hyperlink>
      <w:r w:rsidRPr="00572173">
        <w:rPr>
          <w:szCs w:val="28"/>
        </w:rPr>
        <w:t xml:space="preserve"> от 22.08.1995 № 151-ФЗ «Об аварийно-спасательных службах и статусе спасателей»;</w:t>
      </w:r>
    </w:p>
    <w:p w:rsidR="00572173" w:rsidRPr="00572173" w:rsidRDefault="00572173" w:rsidP="00572173">
      <w:pPr>
        <w:pStyle w:val="a7"/>
        <w:rPr>
          <w:szCs w:val="28"/>
        </w:rPr>
      </w:pPr>
      <w:r w:rsidRPr="00572173">
        <w:rPr>
          <w:szCs w:val="28"/>
        </w:rPr>
        <w:t xml:space="preserve">Федеральный </w:t>
      </w:r>
      <w:hyperlink r:id="rId139" w:tooltip="Федеральный закон от 29.12.2012 N 273-ФЗ (ред. от 31.12.2014) &quot;Об образовании в Российской Федерации&quot;{КонсультантПлюс}" w:history="1">
        <w:r w:rsidRPr="00572173">
          <w:rPr>
            <w:szCs w:val="28"/>
          </w:rPr>
          <w:t>закон</w:t>
        </w:r>
      </w:hyperlink>
      <w:r w:rsidRPr="00572173">
        <w:rPr>
          <w:szCs w:val="28"/>
        </w:rPr>
        <w:t xml:space="preserve"> от 29.12.2012 № 273-ФЗ «Об образовании в Российской Ф</w:t>
      </w:r>
      <w:r w:rsidRPr="00572173">
        <w:rPr>
          <w:szCs w:val="28"/>
        </w:rPr>
        <w:t>е</w:t>
      </w:r>
      <w:r w:rsidRPr="00572173">
        <w:rPr>
          <w:szCs w:val="28"/>
        </w:rPr>
        <w:t>дерации»;</w:t>
      </w:r>
    </w:p>
    <w:p w:rsidR="00572173" w:rsidRPr="00572173" w:rsidRDefault="00572173" w:rsidP="00572173">
      <w:pPr>
        <w:pStyle w:val="a7"/>
        <w:rPr>
          <w:szCs w:val="28"/>
        </w:rPr>
      </w:pPr>
      <w:r w:rsidRPr="00572173">
        <w:rPr>
          <w:szCs w:val="28"/>
        </w:rPr>
        <w:t xml:space="preserve">Федеральный </w:t>
      </w:r>
      <w:hyperlink r:id="rId140" w:tooltip="Федеральный закон от 24.06.1998 N 89-ФЗ (ред. от 29.12.2014) &quot;Об отходах производства и потребления&quot; (с изм. и доп., вступ. в силу с 01.02.2015){КонсультантПлюс}" w:history="1">
        <w:r w:rsidRPr="00572173">
          <w:rPr>
            <w:szCs w:val="28"/>
          </w:rPr>
          <w:t>закон</w:t>
        </w:r>
      </w:hyperlink>
      <w:r w:rsidRPr="00572173">
        <w:rPr>
          <w:szCs w:val="28"/>
        </w:rPr>
        <w:t xml:space="preserve"> от 24.06.1998 № 89-ФЗ «Об отходах производства и потребления»;</w:t>
      </w:r>
    </w:p>
    <w:p w:rsidR="00572173" w:rsidRPr="00572173" w:rsidRDefault="00572173" w:rsidP="00572173">
      <w:pPr>
        <w:pStyle w:val="a7"/>
        <w:rPr>
          <w:szCs w:val="28"/>
        </w:rPr>
      </w:pPr>
      <w:r w:rsidRPr="00572173">
        <w:rPr>
          <w:szCs w:val="28"/>
        </w:rPr>
        <w:t xml:space="preserve">Федеральный </w:t>
      </w:r>
      <w:hyperlink r:id="rId141" w:tooltip="Федеральный закон от 30.03.1999 N 52-ФЗ (ред. от 29.12.2014) &quot;О санитарно-эпидемиологическом благополучии населения&quot;{КонсультантПлюс}" w:history="1">
        <w:r w:rsidRPr="00572173">
          <w:rPr>
            <w:szCs w:val="28"/>
          </w:rPr>
          <w:t>закон</w:t>
        </w:r>
      </w:hyperlink>
      <w:r w:rsidRPr="00572173">
        <w:rPr>
          <w:szCs w:val="28"/>
        </w:rPr>
        <w:t xml:space="preserve"> от 30.03.1999 № 52-ФЗ «О санитарно-эпидемиологическом благополучии населения».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Иные нормативные акты Российской Федерации</w:t>
      </w:r>
    </w:p>
    <w:p w:rsidR="00572173" w:rsidRPr="00572173" w:rsidRDefault="00572173" w:rsidP="00572173">
      <w:pPr>
        <w:pStyle w:val="a7"/>
        <w:rPr>
          <w:szCs w:val="28"/>
        </w:rPr>
      </w:pPr>
    </w:p>
    <w:p w:rsidR="00572173" w:rsidRPr="00572173" w:rsidRDefault="00B7799B" w:rsidP="00572173">
      <w:pPr>
        <w:pStyle w:val="a7"/>
        <w:rPr>
          <w:szCs w:val="28"/>
        </w:rPr>
      </w:pPr>
      <w:hyperlink r:id="rId142"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572173" w:rsidRPr="00572173">
          <w:rPr>
            <w:szCs w:val="28"/>
          </w:rPr>
          <w:t>Распоряжение</w:t>
        </w:r>
      </w:hyperlink>
      <w:r w:rsidR="00572173" w:rsidRPr="00572173">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572173" w:rsidRPr="00572173" w:rsidRDefault="00572173" w:rsidP="00572173">
      <w:pPr>
        <w:pStyle w:val="a7"/>
        <w:rPr>
          <w:szCs w:val="28"/>
        </w:rPr>
      </w:pPr>
      <w:r w:rsidRPr="00572173">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572173">
        <w:rPr>
          <w:szCs w:val="28"/>
        </w:rPr>
        <w:t>е</w:t>
      </w:r>
      <w:r w:rsidRPr="00572173">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572173">
        <w:rPr>
          <w:szCs w:val="28"/>
        </w:rPr>
        <w:t>о</w:t>
      </w:r>
      <w:r w:rsidRPr="00572173">
        <w:rPr>
          <w:szCs w:val="28"/>
        </w:rPr>
        <w:t>рог, а также требованиях к перечню минимально необходимых услуг, оказыва</w:t>
      </w:r>
      <w:r w:rsidRPr="00572173">
        <w:rPr>
          <w:szCs w:val="28"/>
        </w:rPr>
        <w:t>е</w:t>
      </w:r>
      <w:r w:rsidRPr="00572173">
        <w:rPr>
          <w:szCs w:val="28"/>
        </w:rPr>
        <w:t>мых на таких объектах дорожного сервиса»;</w:t>
      </w:r>
    </w:p>
    <w:p w:rsidR="00572173" w:rsidRPr="00572173" w:rsidRDefault="00B7799B" w:rsidP="00572173">
      <w:pPr>
        <w:pStyle w:val="a7"/>
        <w:rPr>
          <w:szCs w:val="28"/>
        </w:rPr>
      </w:pPr>
      <w:hyperlink r:id="rId143"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572173" w:rsidRPr="00572173">
        <w:rPr>
          <w:szCs w:val="28"/>
        </w:rPr>
        <w:t>о</w:t>
      </w:r>
      <w:r w:rsidR="00572173" w:rsidRPr="00572173">
        <w:rPr>
          <w:szCs w:val="28"/>
        </w:rPr>
        <w:t>рожного сервиса»;</w:t>
      </w:r>
    </w:p>
    <w:p w:rsidR="00572173" w:rsidRPr="00572173" w:rsidRDefault="00B7799B" w:rsidP="00572173">
      <w:pPr>
        <w:pStyle w:val="a7"/>
        <w:rPr>
          <w:szCs w:val="28"/>
        </w:rPr>
      </w:pPr>
      <w:hyperlink r:id="rId144"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572173" w:rsidRPr="00572173">
          <w:rPr>
            <w:szCs w:val="28"/>
          </w:rPr>
          <w:t>постановление</w:t>
        </w:r>
      </w:hyperlink>
      <w:r w:rsidR="00572173" w:rsidRPr="00572173">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572173" w:rsidRPr="00572173" w:rsidRDefault="00572173" w:rsidP="00572173">
      <w:pPr>
        <w:pStyle w:val="a7"/>
        <w:rPr>
          <w:szCs w:val="28"/>
        </w:rPr>
      </w:pPr>
      <w:r w:rsidRPr="00572173">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572173">
        <w:rPr>
          <w:szCs w:val="28"/>
        </w:rPr>
        <w:t>о</w:t>
      </w:r>
      <w:r w:rsidRPr="00572173">
        <w:rPr>
          <w:szCs w:val="28"/>
        </w:rPr>
        <w:t>циального обслуживания»;</w:t>
      </w:r>
    </w:p>
    <w:p w:rsidR="00572173" w:rsidRPr="00572173" w:rsidRDefault="00B7799B" w:rsidP="00572173">
      <w:pPr>
        <w:pStyle w:val="a7"/>
        <w:rPr>
          <w:szCs w:val="28"/>
        </w:rPr>
      </w:pPr>
      <w:hyperlink r:id="rId145"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572173" w:rsidRPr="00572173">
          <w:rPr>
            <w:szCs w:val="28"/>
          </w:rPr>
          <w:t>приказ</w:t>
        </w:r>
      </w:hyperlink>
      <w:r w:rsidR="00572173" w:rsidRPr="00572173">
        <w:rPr>
          <w:szCs w:val="28"/>
        </w:rPr>
        <w:t xml:space="preserve"> Министерства здравоохранения и социального развития Российской Фед</w:t>
      </w:r>
      <w:r w:rsidR="00572173" w:rsidRPr="00572173">
        <w:rPr>
          <w:szCs w:val="28"/>
        </w:rPr>
        <w:t>е</w:t>
      </w:r>
      <w:r w:rsidR="00572173" w:rsidRPr="00572173">
        <w:rPr>
          <w:szCs w:val="28"/>
        </w:rPr>
        <w:t>рации от 15.05.2012 № 543 н «Об утверждении Положения об организации оказ</w:t>
      </w:r>
      <w:r w:rsidR="00572173" w:rsidRPr="00572173">
        <w:rPr>
          <w:szCs w:val="28"/>
        </w:rPr>
        <w:t>а</w:t>
      </w:r>
      <w:r w:rsidR="00572173" w:rsidRPr="00572173">
        <w:rPr>
          <w:szCs w:val="28"/>
        </w:rPr>
        <w:t>ния первичной медико-санитарной помощи взрослому населению»;</w:t>
      </w:r>
    </w:p>
    <w:p w:rsidR="00572173" w:rsidRPr="00572173" w:rsidRDefault="00572173" w:rsidP="00572173">
      <w:pPr>
        <w:pStyle w:val="a7"/>
        <w:rPr>
          <w:szCs w:val="28"/>
        </w:rPr>
      </w:pPr>
      <w:r w:rsidRPr="00572173">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572173">
        <w:rPr>
          <w:szCs w:val="28"/>
        </w:rPr>
        <w:t>я</w:t>
      </w:r>
      <w:r w:rsidRPr="00572173">
        <w:rPr>
          <w:szCs w:val="28"/>
        </w:rPr>
        <w:t>тельности по основным общеобразовательным программам - образовательным программам дошкольного образования»;</w:t>
      </w:r>
    </w:p>
    <w:p w:rsidR="00572173" w:rsidRPr="00572173" w:rsidRDefault="00572173" w:rsidP="00572173">
      <w:pPr>
        <w:pStyle w:val="a7"/>
        <w:rPr>
          <w:szCs w:val="28"/>
        </w:rPr>
      </w:pPr>
      <w:r w:rsidRPr="00572173">
        <w:rPr>
          <w:szCs w:val="28"/>
        </w:rPr>
        <w:lastRenderedPageBreak/>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572173">
        <w:rPr>
          <w:szCs w:val="28"/>
        </w:rPr>
        <w:t>а</w:t>
      </w:r>
      <w:r w:rsidRPr="00572173">
        <w:rPr>
          <w:szCs w:val="28"/>
        </w:rPr>
        <w:t>ботки и утилизации биологических отходов»;</w:t>
      </w:r>
    </w:p>
    <w:p w:rsidR="00572173" w:rsidRPr="00572173" w:rsidRDefault="00572173" w:rsidP="00572173">
      <w:pPr>
        <w:pStyle w:val="a7"/>
        <w:rPr>
          <w:szCs w:val="28"/>
        </w:rPr>
      </w:pPr>
      <w:r w:rsidRPr="00572173">
        <w:rPr>
          <w:szCs w:val="28"/>
        </w:rPr>
        <w:t>распоряжение Министерства культуры Российской Федерации от 02.08.2017 № Р-965 «Об утверждении Методических рекомендаций субъектам Российской Фед</w:t>
      </w:r>
      <w:r w:rsidRPr="00572173">
        <w:rPr>
          <w:szCs w:val="28"/>
        </w:rPr>
        <w:t>е</w:t>
      </w:r>
      <w:r w:rsidRPr="00572173">
        <w:rPr>
          <w:szCs w:val="28"/>
        </w:rPr>
        <w:t>рации и органам местного самоуправления по развитию сети организаций культ</w:t>
      </w:r>
      <w:r w:rsidRPr="00572173">
        <w:rPr>
          <w:szCs w:val="28"/>
        </w:rPr>
        <w:t>у</w:t>
      </w:r>
      <w:r w:rsidRPr="00572173">
        <w:rPr>
          <w:szCs w:val="28"/>
        </w:rPr>
        <w:t>ры и обеспеченности населения услугами организаций культуры».</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Нормативные правовые акты Новосибирской области</w:t>
      </w:r>
    </w:p>
    <w:p w:rsidR="00572173" w:rsidRPr="00572173" w:rsidRDefault="00572173" w:rsidP="00572173">
      <w:pPr>
        <w:pStyle w:val="a7"/>
        <w:rPr>
          <w:szCs w:val="28"/>
        </w:rPr>
      </w:pPr>
    </w:p>
    <w:p w:rsidR="00572173" w:rsidRPr="00572173" w:rsidRDefault="00572173" w:rsidP="00572173">
      <w:pPr>
        <w:pStyle w:val="a7"/>
        <w:rPr>
          <w:bCs/>
          <w:szCs w:val="28"/>
        </w:rPr>
      </w:pPr>
      <w:r w:rsidRPr="00572173">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30.12.2003 № 162-ОЗ «Об обороте земель сел</w:t>
      </w:r>
      <w:r w:rsidRPr="00572173">
        <w:rPr>
          <w:szCs w:val="28"/>
        </w:rPr>
        <w:t>ь</w:t>
      </w:r>
      <w:r w:rsidRPr="00572173">
        <w:rPr>
          <w:szCs w:val="28"/>
        </w:rPr>
        <w:t>скохозяйственного назначения на территории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02.06.2004 № 200-ОЗ «О статусе и границах м</w:t>
      </w:r>
      <w:r w:rsidRPr="00572173">
        <w:rPr>
          <w:bCs/>
          <w:szCs w:val="28"/>
        </w:rPr>
        <w:t>у</w:t>
      </w:r>
      <w:r w:rsidRPr="00572173">
        <w:rPr>
          <w:bCs/>
          <w:szCs w:val="28"/>
        </w:rPr>
        <w:t>ниципальных образований Новосибирской области»;</w:t>
      </w:r>
    </w:p>
    <w:p w:rsidR="00572173" w:rsidRPr="00572173" w:rsidRDefault="00572173" w:rsidP="00572173">
      <w:pPr>
        <w:pStyle w:val="a7"/>
        <w:rPr>
          <w:szCs w:val="28"/>
        </w:rPr>
      </w:pPr>
      <w:r w:rsidRPr="00572173">
        <w:rPr>
          <w:szCs w:val="28"/>
        </w:rPr>
        <w:t>Закон Новосибирской области от 26.09.2005 № 325-ОЗ «Об особо охраняемых природных территориях в Новосибирской области»;</w:t>
      </w:r>
    </w:p>
    <w:p w:rsidR="00572173" w:rsidRPr="00572173" w:rsidRDefault="00572173" w:rsidP="00572173">
      <w:pPr>
        <w:pStyle w:val="a7"/>
        <w:rPr>
          <w:bCs/>
          <w:szCs w:val="28"/>
        </w:rPr>
      </w:pPr>
      <w:r w:rsidRPr="00572173">
        <w:rPr>
          <w:bCs/>
          <w:szCs w:val="28"/>
        </w:rPr>
        <w:t>Закон Новосибирской области от 16.03.2006 № 4-ОЗ «Об административно-территориальном устройстве Новосибирской области»;</w:t>
      </w:r>
    </w:p>
    <w:p w:rsidR="00572173" w:rsidRPr="00572173" w:rsidRDefault="00572173" w:rsidP="00572173">
      <w:pPr>
        <w:pStyle w:val="a7"/>
        <w:rPr>
          <w:szCs w:val="28"/>
        </w:rPr>
      </w:pPr>
      <w:r w:rsidRPr="00572173">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572173">
        <w:rPr>
          <w:szCs w:val="28"/>
        </w:rPr>
        <w:t>с</w:t>
      </w:r>
      <w:r w:rsidRPr="00572173">
        <w:rPr>
          <w:szCs w:val="28"/>
        </w:rPr>
        <w:t>положенных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572173" w:rsidRPr="00572173" w:rsidRDefault="00572173" w:rsidP="00572173">
      <w:pPr>
        <w:pStyle w:val="a7"/>
        <w:rPr>
          <w:szCs w:val="28"/>
        </w:rPr>
      </w:pPr>
      <w:r w:rsidRPr="00572173">
        <w:rPr>
          <w:szCs w:val="28"/>
        </w:rPr>
        <w:t>Закон Новосибирской области от 27.04.2010 № 481-ОЗ «О регулировании град</w:t>
      </w:r>
      <w:r w:rsidRPr="00572173">
        <w:rPr>
          <w:szCs w:val="28"/>
        </w:rPr>
        <w:t>о</w:t>
      </w:r>
      <w:r w:rsidRPr="00572173">
        <w:rPr>
          <w:szCs w:val="28"/>
        </w:rPr>
        <w:t>строительной деятельности в Новосибирской области»;</w:t>
      </w:r>
    </w:p>
    <w:p w:rsidR="00572173" w:rsidRPr="00572173" w:rsidRDefault="00572173" w:rsidP="00572173">
      <w:pPr>
        <w:pStyle w:val="a7"/>
        <w:rPr>
          <w:szCs w:val="28"/>
        </w:rPr>
      </w:pPr>
      <w:r w:rsidRPr="00572173">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572173">
        <w:rPr>
          <w:szCs w:val="28"/>
        </w:rPr>
        <w:t>с</w:t>
      </w:r>
      <w:r w:rsidRPr="00572173">
        <w:rPr>
          <w:szCs w:val="28"/>
        </w:rPr>
        <w:t>ти»;</w:t>
      </w:r>
    </w:p>
    <w:p w:rsidR="00572173" w:rsidRPr="00572173" w:rsidRDefault="00572173" w:rsidP="00572173">
      <w:pPr>
        <w:pStyle w:val="a7"/>
        <w:rPr>
          <w:szCs w:val="28"/>
        </w:rPr>
      </w:pPr>
      <w:r w:rsidRPr="00572173">
        <w:rPr>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Своды правил по проектированию и строительству (СП)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42.13330.2016. Свод правил. Градостроительство. Планировка и застройка г</w:t>
      </w:r>
      <w:r w:rsidRPr="00572173">
        <w:rPr>
          <w:szCs w:val="28"/>
        </w:rPr>
        <w:t>о</w:t>
      </w:r>
      <w:r w:rsidRPr="00572173">
        <w:rPr>
          <w:szCs w:val="28"/>
        </w:rPr>
        <w:t>родских и сельских поселений. Актуализированная редакция СНиП 2.07.01-89*;</w:t>
      </w:r>
    </w:p>
    <w:p w:rsidR="00572173" w:rsidRPr="00572173" w:rsidRDefault="00572173" w:rsidP="00572173">
      <w:pPr>
        <w:pStyle w:val="a7"/>
        <w:rPr>
          <w:szCs w:val="28"/>
        </w:rPr>
      </w:pPr>
      <w:r w:rsidRPr="00572173">
        <w:rPr>
          <w:szCs w:val="28"/>
        </w:rPr>
        <w:t>СП 145.13330.2020. Свод правил. Дома-интернаты. Правила проектирования;</w:t>
      </w:r>
    </w:p>
    <w:p w:rsidR="00572173" w:rsidRPr="00572173" w:rsidRDefault="00572173" w:rsidP="00572173">
      <w:pPr>
        <w:pStyle w:val="a7"/>
        <w:rPr>
          <w:szCs w:val="28"/>
        </w:rPr>
      </w:pPr>
      <w:r w:rsidRPr="00572173">
        <w:rPr>
          <w:szCs w:val="28"/>
        </w:rPr>
        <w:t>СП 35-106-2003. Расчет и размещение учреждений социального обслуживания пожилых людей;</w:t>
      </w:r>
    </w:p>
    <w:p w:rsidR="00572173" w:rsidRPr="00572173" w:rsidRDefault="00572173" w:rsidP="00572173">
      <w:pPr>
        <w:pStyle w:val="a7"/>
        <w:rPr>
          <w:szCs w:val="28"/>
        </w:rPr>
      </w:pPr>
      <w:r w:rsidRPr="00572173">
        <w:rPr>
          <w:szCs w:val="28"/>
        </w:rPr>
        <w:t>СП 31.13330.2012. Свод правил. Водоснабжение. Наружные сети и сооружения. Актуализированная редакция СНиП 2.04.02-84*;</w:t>
      </w:r>
    </w:p>
    <w:p w:rsidR="00572173" w:rsidRPr="00572173" w:rsidRDefault="00572173" w:rsidP="00572173">
      <w:pPr>
        <w:pStyle w:val="a7"/>
        <w:rPr>
          <w:szCs w:val="28"/>
        </w:rPr>
      </w:pPr>
      <w:r w:rsidRPr="00572173">
        <w:rPr>
          <w:szCs w:val="28"/>
        </w:rPr>
        <w:t>СП 32.13330.2018. Свод правил. Канализация. Наружные сети и сооружения. СНиП 2.04.03-85;</w:t>
      </w:r>
    </w:p>
    <w:p w:rsidR="00572173" w:rsidRPr="00572173" w:rsidRDefault="00572173" w:rsidP="00572173">
      <w:pPr>
        <w:pStyle w:val="a7"/>
        <w:rPr>
          <w:szCs w:val="28"/>
        </w:rPr>
      </w:pPr>
      <w:r w:rsidRPr="00572173">
        <w:rPr>
          <w:szCs w:val="28"/>
        </w:rPr>
        <w:lastRenderedPageBreak/>
        <w:t>СП 113.13330.2016. Свод правил. Стоянки автомобилей. Актуализированная р</w:t>
      </w:r>
      <w:r w:rsidRPr="00572173">
        <w:rPr>
          <w:szCs w:val="28"/>
        </w:rPr>
        <w:t>е</w:t>
      </w:r>
      <w:r w:rsidRPr="00572173">
        <w:rPr>
          <w:szCs w:val="28"/>
        </w:rPr>
        <w:t>дакция СНиП 21-02-99*;</w:t>
      </w:r>
    </w:p>
    <w:p w:rsidR="00572173" w:rsidRPr="00572173" w:rsidRDefault="00572173" w:rsidP="00572173">
      <w:pPr>
        <w:pStyle w:val="a7"/>
        <w:rPr>
          <w:szCs w:val="28"/>
        </w:rPr>
      </w:pPr>
      <w:r w:rsidRPr="00572173">
        <w:rPr>
          <w:szCs w:val="28"/>
        </w:rPr>
        <w:t>СП 34.13330.2021. Свод правил. Автомобильные дороги. СНиП 2.05.02-85*;</w:t>
      </w:r>
    </w:p>
    <w:p w:rsidR="00572173" w:rsidRPr="00572173" w:rsidRDefault="00572173" w:rsidP="00572173">
      <w:pPr>
        <w:pStyle w:val="a7"/>
        <w:rPr>
          <w:szCs w:val="28"/>
        </w:rPr>
      </w:pPr>
      <w:r w:rsidRPr="00572173">
        <w:rPr>
          <w:szCs w:val="28"/>
        </w:rPr>
        <w:t>СП 131.13330.2020. Свод правил. Строительная климатология. СНиП 23-01-99*;</w:t>
      </w:r>
    </w:p>
    <w:p w:rsidR="00572173" w:rsidRPr="00572173" w:rsidRDefault="00572173" w:rsidP="00572173">
      <w:pPr>
        <w:pStyle w:val="a7"/>
        <w:rPr>
          <w:szCs w:val="28"/>
        </w:rPr>
      </w:pPr>
      <w:r w:rsidRPr="00572173">
        <w:rPr>
          <w:szCs w:val="28"/>
        </w:rPr>
        <w:t>СП 59.13330.2020. Свод правил. Доступность зданий и сооружений для малом</w:t>
      </w:r>
      <w:r w:rsidRPr="00572173">
        <w:rPr>
          <w:szCs w:val="28"/>
        </w:rPr>
        <w:t>о</w:t>
      </w:r>
      <w:r w:rsidRPr="00572173">
        <w:rPr>
          <w:szCs w:val="28"/>
        </w:rPr>
        <w:t>бильных групп населения. СНиП 35-01-2001;</w:t>
      </w:r>
    </w:p>
    <w:p w:rsidR="00572173" w:rsidRPr="00572173" w:rsidRDefault="00572173" w:rsidP="00572173">
      <w:pPr>
        <w:pStyle w:val="a7"/>
        <w:rPr>
          <w:szCs w:val="28"/>
        </w:rPr>
      </w:pPr>
      <w:r w:rsidRPr="00572173">
        <w:rPr>
          <w:szCs w:val="28"/>
        </w:rPr>
        <w:t>СП 54.13330.2016. Свод правил. Здания жилые многоквартирные. Актуализир</w:t>
      </w:r>
      <w:r w:rsidRPr="00572173">
        <w:rPr>
          <w:szCs w:val="28"/>
        </w:rPr>
        <w:t>о</w:t>
      </w:r>
      <w:r w:rsidRPr="00572173">
        <w:rPr>
          <w:szCs w:val="28"/>
        </w:rPr>
        <w:t>ванная редакция СНиП 31-01-2003;</w:t>
      </w:r>
    </w:p>
    <w:p w:rsidR="00572173" w:rsidRPr="00572173" w:rsidRDefault="00572173" w:rsidP="00572173">
      <w:pPr>
        <w:pStyle w:val="a7"/>
        <w:rPr>
          <w:szCs w:val="28"/>
        </w:rPr>
      </w:pPr>
      <w:r w:rsidRPr="00572173">
        <w:rPr>
          <w:szCs w:val="28"/>
        </w:rPr>
        <w:t>СП 62.13330.2011. Свод правил. Газораспределительные системы. Актуализир</w:t>
      </w:r>
      <w:r w:rsidRPr="00572173">
        <w:rPr>
          <w:szCs w:val="28"/>
        </w:rPr>
        <w:t>о</w:t>
      </w:r>
      <w:r w:rsidRPr="00572173">
        <w:rPr>
          <w:szCs w:val="28"/>
        </w:rPr>
        <w:t>ванная редакция СНиП 42-01-2002;</w:t>
      </w:r>
    </w:p>
    <w:p w:rsidR="00572173" w:rsidRPr="00572173" w:rsidRDefault="00572173" w:rsidP="00572173">
      <w:pPr>
        <w:pStyle w:val="a7"/>
        <w:rPr>
          <w:szCs w:val="28"/>
        </w:rPr>
      </w:pPr>
      <w:r w:rsidRPr="00572173">
        <w:rPr>
          <w:szCs w:val="28"/>
        </w:rPr>
        <w:t>СП 50.13330.2012. Свод правил. Тепловая защита зданий. Актуализированная р</w:t>
      </w:r>
      <w:r w:rsidRPr="00572173">
        <w:rPr>
          <w:szCs w:val="28"/>
        </w:rPr>
        <w:t>е</w:t>
      </w:r>
      <w:r w:rsidRPr="00572173">
        <w:rPr>
          <w:szCs w:val="28"/>
        </w:rPr>
        <w:t>дакция СНиП 23-02-2003;</w:t>
      </w:r>
    </w:p>
    <w:p w:rsidR="00572173" w:rsidRPr="00572173" w:rsidRDefault="00572173" w:rsidP="00572173">
      <w:pPr>
        <w:pStyle w:val="a7"/>
        <w:rPr>
          <w:szCs w:val="28"/>
        </w:rPr>
      </w:pPr>
      <w:r w:rsidRPr="00572173">
        <w:rPr>
          <w:szCs w:val="28"/>
        </w:rPr>
        <w:t>СП 39.13330.2012. Свод правил. Плотины из грунтовых материалов. Актуализ</w:t>
      </w:r>
      <w:r w:rsidRPr="00572173">
        <w:rPr>
          <w:szCs w:val="28"/>
        </w:rPr>
        <w:t>и</w:t>
      </w:r>
      <w:r w:rsidRPr="00572173">
        <w:rPr>
          <w:szCs w:val="28"/>
        </w:rPr>
        <w:t>рованная редакция СНиП 2.06.05-84*;</w:t>
      </w:r>
    </w:p>
    <w:p w:rsidR="00572173" w:rsidRPr="00572173" w:rsidRDefault="00572173" w:rsidP="00572173">
      <w:pPr>
        <w:pStyle w:val="a7"/>
        <w:rPr>
          <w:szCs w:val="28"/>
        </w:rPr>
      </w:pPr>
      <w:r w:rsidRPr="00572173">
        <w:rPr>
          <w:szCs w:val="28"/>
        </w:rPr>
        <w:t>СП 31-115-2006. Открытые плоскостные физкультурно-спортивные сооружения;</w:t>
      </w:r>
    </w:p>
    <w:p w:rsidR="00572173" w:rsidRPr="00572173" w:rsidRDefault="00572173" w:rsidP="00572173">
      <w:pPr>
        <w:pStyle w:val="a7"/>
        <w:rPr>
          <w:szCs w:val="28"/>
        </w:rPr>
      </w:pPr>
      <w:r w:rsidRPr="00572173">
        <w:rPr>
          <w:szCs w:val="28"/>
        </w:rPr>
        <w:t>СП 31-113-2004. Бассейны для плавания;</w:t>
      </w:r>
    </w:p>
    <w:p w:rsidR="00572173" w:rsidRPr="00572173" w:rsidRDefault="00572173" w:rsidP="00572173">
      <w:pPr>
        <w:pStyle w:val="a7"/>
        <w:rPr>
          <w:szCs w:val="28"/>
        </w:rPr>
      </w:pPr>
      <w:r w:rsidRPr="00572173">
        <w:rPr>
          <w:szCs w:val="28"/>
        </w:rPr>
        <w:t>СП 31-112-2004. Физкультурно-спортивные залы. Части 1 и 2;</w:t>
      </w:r>
    </w:p>
    <w:p w:rsidR="00572173" w:rsidRPr="00572173" w:rsidRDefault="00572173" w:rsidP="00572173">
      <w:pPr>
        <w:pStyle w:val="a7"/>
        <w:rPr>
          <w:szCs w:val="28"/>
        </w:rPr>
      </w:pPr>
      <w:r w:rsidRPr="00572173">
        <w:rPr>
          <w:szCs w:val="28"/>
        </w:rPr>
        <w:t>СП 35-101-2001. Проектирование зданий и сооружений с учетом доступности для маломобильных групп населения. Общие положения;</w:t>
      </w:r>
    </w:p>
    <w:p w:rsidR="00572173" w:rsidRPr="00572173" w:rsidRDefault="00572173" w:rsidP="00572173">
      <w:pPr>
        <w:pStyle w:val="a7"/>
        <w:rPr>
          <w:szCs w:val="28"/>
        </w:rPr>
      </w:pPr>
      <w:r w:rsidRPr="00572173">
        <w:rPr>
          <w:szCs w:val="28"/>
        </w:rPr>
        <w:t>СП 35-102-2001. Жилая среда с планировочными элементами, доступными инв</w:t>
      </w:r>
      <w:r w:rsidRPr="00572173">
        <w:rPr>
          <w:szCs w:val="28"/>
        </w:rPr>
        <w:t>а</w:t>
      </w:r>
      <w:r w:rsidRPr="00572173">
        <w:rPr>
          <w:szCs w:val="28"/>
        </w:rPr>
        <w:t>лидам;</w:t>
      </w:r>
    </w:p>
    <w:p w:rsidR="00572173" w:rsidRPr="00572173" w:rsidRDefault="00572173" w:rsidP="00572173">
      <w:pPr>
        <w:pStyle w:val="a7"/>
        <w:rPr>
          <w:szCs w:val="28"/>
        </w:rPr>
      </w:pPr>
      <w:r w:rsidRPr="00572173">
        <w:rPr>
          <w:szCs w:val="28"/>
        </w:rPr>
        <w:t>СП 31-102-99. Требования доступности общественных зданий и сооружений для инвалидов и других маломобильных посетителей;</w:t>
      </w:r>
    </w:p>
    <w:p w:rsidR="00572173" w:rsidRPr="00572173" w:rsidRDefault="00572173" w:rsidP="00572173">
      <w:pPr>
        <w:pStyle w:val="a7"/>
        <w:rPr>
          <w:szCs w:val="28"/>
        </w:rPr>
      </w:pPr>
      <w:r w:rsidRPr="00572173">
        <w:rPr>
          <w:szCs w:val="28"/>
        </w:rPr>
        <w:t>СП 35-103-2001. Общественные здания и сооружения, доступные маломобильным посетителям.</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Строительные нормы и правила (СНиП)</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СНиП 2.07.01-89* Градостроительство. Планировка и застройка городских и сельских поселений;</w:t>
      </w:r>
    </w:p>
    <w:p w:rsidR="00572173" w:rsidRPr="00572173" w:rsidRDefault="00572173" w:rsidP="00572173">
      <w:pPr>
        <w:pStyle w:val="a7"/>
        <w:rPr>
          <w:szCs w:val="28"/>
        </w:rPr>
      </w:pPr>
      <w:r w:rsidRPr="00572173">
        <w:rPr>
          <w:szCs w:val="28"/>
        </w:rPr>
        <w:t>Рекомендации по проектированию улиц и дорог городов и сельских поселений (составлены к главе СНиП 2.07.01-89*);</w:t>
      </w:r>
    </w:p>
    <w:p w:rsidR="00572173" w:rsidRPr="00572173" w:rsidRDefault="00572173" w:rsidP="00572173">
      <w:pPr>
        <w:pStyle w:val="a7"/>
        <w:rPr>
          <w:szCs w:val="28"/>
        </w:rPr>
      </w:pPr>
      <w:r w:rsidRPr="00572173">
        <w:rPr>
          <w:szCs w:val="28"/>
        </w:rPr>
        <w:t>СНиП 2.01.51-90. Инженерно-технические мероприятия гражданской обороны;</w:t>
      </w:r>
    </w:p>
    <w:p w:rsidR="00572173" w:rsidRPr="00572173" w:rsidRDefault="00572173" w:rsidP="00572173">
      <w:pPr>
        <w:pStyle w:val="a7"/>
        <w:rPr>
          <w:szCs w:val="28"/>
        </w:rPr>
      </w:pPr>
      <w:r w:rsidRPr="00572173">
        <w:rPr>
          <w:szCs w:val="28"/>
        </w:rPr>
        <w:t>СНиП 2.06.15-85. Инженерная защита территории от затопления и подтопления;</w:t>
      </w:r>
    </w:p>
    <w:p w:rsidR="00572173" w:rsidRPr="00572173" w:rsidRDefault="00572173" w:rsidP="00572173">
      <w:pPr>
        <w:pStyle w:val="a7"/>
        <w:rPr>
          <w:szCs w:val="28"/>
        </w:rPr>
      </w:pPr>
      <w:r w:rsidRPr="00572173">
        <w:rPr>
          <w:szCs w:val="28"/>
        </w:rPr>
        <w:t>СНиП 2.01.28-85. Полигоны по обезвреживанию и захоронению токсичных пр</w:t>
      </w:r>
      <w:r w:rsidRPr="00572173">
        <w:rPr>
          <w:szCs w:val="28"/>
        </w:rPr>
        <w:t>о</w:t>
      </w:r>
      <w:r w:rsidRPr="00572173">
        <w:rPr>
          <w:szCs w:val="28"/>
        </w:rPr>
        <w:t>мышленных отходов. Основные положения по проектированию.</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Санитарно-эпидемиологические правила и нормативы (СанПиН)</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СП 2.4.3648-20 «Санитарно-эпидемиологические требования к организациям во</w:t>
      </w:r>
      <w:r w:rsidRPr="00572173">
        <w:rPr>
          <w:szCs w:val="28"/>
        </w:rPr>
        <w:t>с</w:t>
      </w:r>
      <w:r w:rsidRPr="00572173">
        <w:rPr>
          <w:szCs w:val="28"/>
        </w:rPr>
        <w:t>питания и обучения, отдыха и оздоровления детей и молодежи»;</w:t>
      </w:r>
    </w:p>
    <w:p w:rsidR="00572173" w:rsidRPr="00572173" w:rsidRDefault="00572173" w:rsidP="00572173">
      <w:pPr>
        <w:pStyle w:val="a7"/>
        <w:rPr>
          <w:szCs w:val="28"/>
        </w:rPr>
      </w:pPr>
      <w:r w:rsidRPr="00572173">
        <w:rPr>
          <w:szCs w:val="28"/>
        </w:rPr>
        <w:t>СП 2.1.3678-20 «Санитарно-эпидемиологические требования к эксплуатации п</w:t>
      </w:r>
      <w:r w:rsidRPr="00572173">
        <w:rPr>
          <w:szCs w:val="28"/>
        </w:rPr>
        <w:t>о</w:t>
      </w:r>
      <w:r w:rsidRPr="00572173">
        <w:rPr>
          <w:szCs w:val="28"/>
        </w:rPr>
        <w:t>мещений, зданий, сооружений, оборудования и транспорта, а также условиям де</w:t>
      </w:r>
      <w:r w:rsidRPr="00572173">
        <w:rPr>
          <w:szCs w:val="28"/>
        </w:rPr>
        <w:t>я</w:t>
      </w:r>
      <w:r w:rsidRPr="00572173">
        <w:rPr>
          <w:szCs w:val="28"/>
        </w:rPr>
        <w:t>тельности хозяйствующих субъектов, осуществляющих продажу товаров, выпо</w:t>
      </w:r>
      <w:r w:rsidRPr="00572173">
        <w:rPr>
          <w:szCs w:val="28"/>
        </w:rPr>
        <w:t>л</w:t>
      </w:r>
      <w:r w:rsidRPr="00572173">
        <w:rPr>
          <w:szCs w:val="28"/>
        </w:rPr>
        <w:t>нение работ или оказание услуг»;</w:t>
      </w:r>
    </w:p>
    <w:p w:rsidR="00572173" w:rsidRPr="00572173" w:rsidRDefault="00B7799B" w:rsidP="00572173">
      <w:pPr>
        <w:pStyle w:val="a7"/>
        <w:rPr>
          <w:szCs w:val="28"/>
        </w:rPr>
      </w:pPr>
      <w:hyperlink r:id="rId146"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572173" w:rsidRPr="00572173">
          <w:rPr>
            <w:szCs w:val="28"/>
          </w:rPr>
          <w:t>СанПиН</w:t>
        </w:r>
      </w:hyperlink>
      <w:r w:rsidR="00572173" w:rsidRPr="00572173">
        <w:rPr>
          <w:szCs w:val="28"/>
        </w:rPr>
        <w:t> 2.2.1/2.1.1.1200-03 «Санитарно-защитные зоны и санитарная классиф</w:t>
      </w:r>
      <w:r w:rsidR="00572173" w:rsidRPr="00572173">
        <w:rPr>
          <w:szCs w:val="28"/>
        </w:rPr>
        <w:t>и</w:t>
      </w:r>
      <w:r w:rsidR="00572173" w:rsidRPr="00572173">
        <w:rPr>
          <w:szCs w:val="28"/>
        </w:rPr>
        <w:t>кация предприятий, сооружений и иных объектов»;</w:t>
      </w:r>
    </w:p>
    <w:p w:rsidR="00572173" w:rsidRPr="00572173" w:rsidRDefault="00B7799B" w:rsidP="00572173">
      <w:pPr>
        <w:pStyle w:val="a7"/>
        <w:rPr>
          <w:szCs w:val="28"/>
        </w:rPr>
      </w:pPr>
      <w:hyperlink r:id="rId147"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572173" w:rsidRPr="00572173">
          <w:rPr>
            <w:szCs w:val="28"/>
          </w:rPr>
          <w:t>СанПиН</w:t>
        </w:r>
      </w:hyperlink>
      <w:r w:rsidR="00572173" w:rsidRPr="00572173">
        <w:rPr>
          <w:szCs w:val="28"/>
        </w:rPr>
        <w:t> 2.1.8/2.2.4.1383-03 «Гигиенические требования к размещению и эксплуатации передающих радиотехнических объектов»;</w:t>
      </w:r>
    </w:p>
    <w:p w:rsidR="00572173" w:rsidRPr="00572173" w:rsidRDefault="00572173" w:rsidP="00572173">
      <w:pPr>
        <w:pStyle w:val="a7"/>
        <w:rPr>
          <w:szCs w:val="28"/>
        </w:rPr>
      </w:pPr>
      <w:r w:rsidRPr="00572173">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572173">
        <w:rPr>
          <w:szCs w:val="28"/>
        </w:rPr>
        <w:t>а</w:t>
      </w:r>
      <w:r w:rsidRPr="00572173">
        <w:rPr>
          <w:szCs w:val="28"/>
        </w:rPr>
        <w:t>низации и проведению санитарно-противоэпидемических (профилактических) мероприятий»;</w:t>
      </w:r>
    </w:p>
    <w:p w:rsidR="00572173" w:rsidRPr="00572173" w:rsidRDefault="00572173" w:rsidP="00572173">
      <w:pPr>
        <w:pStyle w:val="a7"/>
        <w:rPr>
          <w:szCs w:val="28"/>
        </w:rPr>
      </w:pPr>
      <w:r w:rsidRPr="00572173">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Государственные стандарты (ГОСТ)</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572173">
        <w:rPr>
          <w:szCs w:val="28"/>
        </w:rPr>
        <w:t>а</w:t>
      </w:r>
      <w:r w:rsidRPr="00572173">
        <w:rPr>
          <w:szCs w:val="28"/>
        </w:rPr>
        <w:t>ния;</w:t>
      </w:r>
    </w:p>
    <w:p w:rsidR="00572173" w:rsidRPr="00572173" w:rsidRDefault="00B7799B" w:rsidP="00572173">
      <w:pPr>
        <w:pStyle w:val="a7"/>
        <w:rPr>
          <w:szCs w:val="28"/>
        </w:rPr>
      </w:pPr>
      <w:hyperlink r:id="rId148"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572173" w:rsidRPr="00572173">
          <w:rPr>
            <w:szCs w:val="28"/>
          </w:rPr>
          <w:t>ГОСТ</w:t>
        </w:r>
      </w:hyperlink>
      <w:r w:rsidR="00572173" w:rsidRPr="00572173">
        <w:rPr>
          <w:szCs w:val="28"/>
        </w:rPr>
        <w:t xml:space="preserve"> 30772-2001. Межгосударственный стандарт. Ресурсосбережение. Обращ</w:t>
      </w:r>
      <w:r w:rsidR="00572173" w:rsidRPr="00572173">
        <w:rPr>
          <w:szCs w:val="28"/>
        </w:rPr>
        <w:t>е</w:t>
      </w:r>
      <w:r w:rsidR="00572173" w:rsidRPr="00572173">
        <w:rPr>
          <w:szCs w:val="28"/>
        </w:rPr>
        <w:t>ние с отходами. Термины и определения;</w:t>
      </w:r>
    </w:p>
    <w:p w:rsidR="00572173" w:rsidRPr="00572173" w:rsidRDefault="00572173" w:rsidP="00572173">
      <w:pPr>
        <w:pStyle w:val="a7"/>
        <w:rPr>
          <w:szCs w:val="28"/>
        </w:rPr>
      </w:pPr>
      <w:r w:rsidRPr="00572173">
        <w:rPr>
          <w:szCs w:val="28"/>
        </w:rPr>
        <w:t>ГОСТ Р 55528-2013 Национальный стандарт Российской Федерации. Состав и с</w:t>
      </w:r>
      <w:r w:rsidRPr="00572173">
        <w:rPr>
          <w:szCs w:val="28"/>
        </w:rPr>
        <w:t>о</w:t>
      </w:r>
      <w:r w:rsidRPr="00572173">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Руководящие документы системы нормативных документов в строительстве (РДС)</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РДС 35-201-99. Порядок реализации требований доступности для инвалидов к объектам социальной инфраструктуры.</w:t>
      </w:r>
    </w:p>
    <w:p w:rsidR="00572173" w:rsidRPr="00572173" w:rsidRDefault="00572173" w:rsidP="00572173">
      <w:pPr>
        <w:pStyle w:val="a7"/>
        <w:rPr>
          <w:szCs w:val="28"/>
        </w:rPr>
        <w:sectPr w:rsidR="00572173" w:rsidRPr="00572173" w:rsidSect="00572173">
          <w:pgSz w:w="11906" w:h="16838"/>
          <w:pgMar w:top="1134" w:right="567" w:bottom="1134" w:left="1418" w:header="709" w:footer="709" w:gutter="0"/>
          <w:cols w:space="708"/>
          <w:docGrid w:linePitch="360"/>
        </w:sectPr>
      </w:pPr>
    </w:p>
    <w:p w:rsidR="00572173" w:rsidRPr="00572173" w:rsidRDefault="00572173" w:rsidP="00572173">
      <w:pPr>
        <w:pStyle w:val="a7"/>
        <w:rPr>
          <w:szCs w:val="28"/>
        </w:rPr>
      </w:pPr>
      <w:r w:rsidRPr="00572173">
        <w:rPr>
          <w:szCs w:val="28"/>
        </w:rPr>
        <w:lastRenderedPageBreak/>
        <w:t>Приложение № 1</w:t>
      </w:r>
    </w:p>
    <w:p w:rsidR="00572173" w:rsidRPr="00572173" w:rsidRDefault="00572173" w:rsidP="00572173">
      <w:pPr>
        <w:pStyle w:val="a7"/>
        <w:rPr>
          <w:szCs w:val="28"/>
        </w:rPr>
      </w:pPr>
      <w:r w:rsidRPr="00572173">
        <w:rPr>
          <w:szCs w:val="28"/>
        </w:rPr>
        <w:t>к таблице расчетных показателей</w:t>
      </w:r>
    </w:p>
    <w:p w:rsidR="00572173" w:rsidRPr="00572173" w:rsidRDefault="00572173" w:rsidP="00572173">
      <w:pPr>
        <w:pStyle w:val="a7"/>
        <w:rPr>
          <w:szCs w:val="28"/>
        </w:rPr>
      </w:pPr>
      <w:r w:rsidRPr="00572173">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572173">
        <w:rPr>
          <w:szCs w:val="28"/>
        </w:rPr>
        <w:t>и</w:t>
      </w:r>
      <w:r w:rsidRPr="00572173">
        <w:rPr>
          <w:szCs w:val="28"/>
        </w:rPr>
        <w:t xml:space="preserve">рования </w:t>
      </w:r>
    </w:p>
    <w:p w:rsidR="00572173" w:rsidRPr="00572173" w:rsidRDefault="00572173" w:rsidP="00572173">
      <w:pPr>
        <w:pStyle w:val="a7"/>
        <w:rPr>
          <w:szCs w:val="28"/>
        </w:rPr>
      </w:pPr>
      <w:r w:rsidRPr="00572173">
        <w:rPr>
          <w:szCs w:val="28"/>
        </w:rPr>
        <w:t xml:space="preserve">Меньшиковского сельсовета </w:t>
      </w:r>
    </w:p>
    <w:p w:rsidR="00572173" w:rsidRPr="00572173" w:rsidRDefault="00572173" w:rsidP="00572173">
      <w:pPr>
        <w:pStyle w:val="a7"/>
        <w:rPr>
          <w:szCs w:val="28"/>
        </w:rPr>
      </w:pPr>
      <w:r w:rsidRPr="00572173">
        <w:rPr>
          <w:bCs/>
          <w:szCs w:val="28"/>
        </w:rPr>
        <w:t xml:space="preserve">Венгеровского района Новосибирской области </w:t>
      </w: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t>Таблица № 2. Классификация улиц и дорог сельских поселений. Основное назн</w:t>
      </w:r>
      <w:r w:rsidRPr="00572173">
        <w:rPr>
          <w:szCs w:val="28"/>
        </w:rPr>
        <w:t>а</w:t>
      </w:r>
      <w:r w:rsidRPr="00572173">
        <w:rPr>
          <w:szCs w:val="28"/>
        </w:rPr>
        <w:t>чение</w:t>
      </w:r>
    </w:p>
    <w:p w:rsidR="00572173" w:rsidRPr="00572173" w:rsidRDefault="00572173" w:rsidP="00572173">
      <w:pPr>
        <w:pStyle w:val="a7"/>
        <w:rPr>
          <w:szCs w:val="28"/>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497"/>
      </w:tblGrid>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Категория сельских улиц и дорог сел</w:t>
            </w:r>
            <w:r w:rsidRPr="00572173">
              <w:rPr>
                <w:szCs w:val="28"/>
              </w:rPr>
              <w:t>ь</w:t>
            </w:r>
            <w:r w:rsidRPr="00572173">
              <w:rPr>
                <w:szCs w:val="28"/>
              </w:rPr>
              <w:t>ских поселений</w:t>
            </w:r>
          </w:p>
        </w:tc>
        <w:tc>
          <w:tcPr>
            <w:tcW w:w="9497" w:type="dxa"/>
            <w:shd w:val="clear" w:color="auto" w:fill="auto"/>
          </w:tcPr>
          <w:p w:rsidR="00572173" w:rsidRPr="00572173" w:rsidRDefault="00572173" w:rsidP="00572173">
            <w:pPr>
              <w:pStyle w:val="a7"/>
              <w:rPr>
                <w:szCs w:val="28"/>
              </w:rPr>
            </w:pPr>
            <w:r w:rsidRPr="00572173">
              <w:rPr>
                <w:szCs w:val="28"/>
              </w:rPr>
              <w:t>Основное назначение</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Поселковая дорога (ДПос)</w:t>
            </w:r>
          </w:p>
        </w:tc>
        <w:tc>
          <w:tcPr>
            <w:tcW w:w="9497" w:type="dxa"/>
            <w:shd w:val="clear" w:color="auto" w:fill="auto"/>
          </w:tcPr>
          <w:p w:rsidR="00572173" w:rsidRPr="00572173" w:rsidRDefault="00572173" w:rsidP="00572173">
            <w:pPr>
              <w:pStyle w:val="a7"/>
              <w:rPr>
                <w:szCs w:val="28"/>
              </w:rPr>
            </w:pPr>
            <w:r w:rsidRPr="00572173">
              <w:rPr>
                <w:szCs w:val="28"/>
              </w:rPr>
              <w:t>Связь сельского поселения с внешними дорогами общей сети</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Главная улица (УГл)</w:t>
            </w:r>
          </w:p>
        </w:tc>
        <w:tc>
          <w:tcPr>
            <w:tcW w:w="9497" w:type="dxa"/>
            <w:shd w:val="clear" w:color="auto" w:fill="auto"/>
          </w:tcPr>
          <w:p w:rsidR="00572173" w:rsidRPr="00572173" w:rsidRDefault="00572173" w:rsidP="00572173">
            <w:pPr>
              <w:pStyle w:val="a7"/>
              <w:rPr>
                <w:szCs w:val="28"/>
              </w:rPr>
            </w:pPr>
            <w:r w:rsidRPr="00572173">
              <w:rPr>
                <w:szCs w:val="28"/>
              </w:rPr>
              <w:t>Связь жилых территорий с общественным центром</w:t>
            </w:r>
          </w:p>
        </w:tc>
      </w:tr>
      <w:tr w:rsidR="00572173" w:rsidRPr="00572173" w:rsidTr="00572173">
        <w:trPr>
          <w:trHeight w:val="283"/>
        </w:trPr>
        <w:tc>
          <w:tcPr>
            <w:tcW w:w="1309" w:type="dxa"/>
            <w:vMerge w:val="restart"/>
            <w:shd w:val="clear" w:color="auto" w:fill="auto"/>
          </w:tcPr>
          <w:p w:rsidR="00572173" w:rsidRPr="00572173" w:rsidRDefault="00572173" w:rsidP="00572173">
            <w:pPr>
              <w:pStyle w:val="a7"/>
              <w:rPr>
                <w:szCs w:val="28"/>
              </w:rPr>
            </w:pPr>
            <w:r w:rsidRPr="00572173">
              <w:rPr>
                <w:szCs w:val="28"/>
              </w:rPr>
              <w:t>Улица в жилой застро</w:t>
            </w:r>
            <w:r w:rsidRPr="00572173">
              <w:rPr>
                <w:szCs w:val="28"/>
              </w:rPr>
              <w:t>й</w:t>
            </w:r>
            <w:r w:rsidRPr="00572173">
              <w:rPr>
                <w:szCs w:val="28"/>
              </w:rPr>
              <w:t>ке</w:t>
            </w:r>
          </w:p>
        </w:tc>
        <w:tc>
          <w:tcPr>
            <w:tcW w:w="3936" w:type="dxa"/>
            <w:shd w:val="clear" w:color="auto" w:fill="auto"/>
          </w:tcPr>
          <w:p w:rsidR="00572173" w:rsidRPr="00572173" w:rsidRDefault="00572173" w:rsidP="00572173">
            <w:pPr>
              <w:pStyle w:val="a7"/>
              <w:rPr>
                <w:szCs w:val="28"/>
              </w:rPr>
            </w:pPr>
            <w:r w:rsidRPr="00572173">
              <w:rPr>
                <w:szCs w:val="28"/>
              </w:rPr>
              <w:t>Основная (УЖо)</w:t>
            </w:r>
          </w:p>
        </w:tc>
        <w:tc>
          <w:tcPr>
            <w:tcW w:w="9497" w:type="dxa"/>
            <w:shd w:val="clear" w:color="auto" w:fill="auto"/>
          </w:tcPr>
          <w:p w:rsidR="00572173" w:rsidRPr="00572173" w:rsidRDefault="00572173" w:rsidP="00572173">
            <w:pPr>
              <w:pStyle w:val="a7"/>
              <w:rPr>
                <w:szCs w:val="28"/>
              </w:rPr>
            </w:pPr>
            <w:r w:rsidRPr="00572173">
              <w:rPr>
                <w:szCs w:val="28"/>
              </w:rPr>
              <w:t>Связь внутри жилых территорий и с главной улицей по направлениям с и</w:t>
            </w:r>
            <w:r w:rsidRPr="00572173">
              <w:rPr>
                <w:szCs w:val="28"/>
              </w:rPr>
              <w:t>н</w:t>
            </w:r>
            <w:r w:rsidRPr="00572173">
              <w:rPr>
                <w:szCs w:val="28"/>
              </w:rPr>
              <w:t>тенсивным движением</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Второстепенная (переулок) (УЖв)</w:t>
            </w:r>
          </w:p>
        </w:tc>
        <w:tc>
          <w:tcPr>
            <w:tcW w:w="9497" w:type="dxa"/>
            <w:shd w:val="clear" w:color="auto" w:fill="auto"/>
          </w:tcPr>
          <w:p w:rsidR="00572173" w:rsidRPr="00572173" w:rsidRDefault="00572173" w:rsidP="00572173">
            <w:pPr>
              <w:pStyle w:val="a7"/>
              <w:rPr>
                <w:szCs w:val="28"/>
              </w:rPr>
            </w:pPr>
            <w:r w:rsidRPr="00572173">
              <w:rPr>
                <w:szCs w:val="28"/>
              </w:rPr>
              <w:t>Связь между основными жилыми улицами</w:t>
            </w:r>
          </w:p>
        </w:tc>
      </w:tr>
      <w:tr w:rsidR="00572173" w:rsidRPr="00572173" w:rsidTr="00572173">
        <w:trPr>
          <w:trHeight w:val="283"/>
        </w:trPr>
        <w:tc>
          <w:tcPr>
            <w:tcW w:w="1309" w:type="dxa"/>
            <w:vMerge/>
            <w:shd w:val="clear" w:color="auto" w:fill="auto"/>
          </w:tcPr>
          <w:p w:rsidR="00572173" w:rsidRPr="00572173" w:rsidRDefault="00572173" w:rsidP="00572173">
            <w:pPr>
              <w:pStyle w:val="a7"/>
              <w:rPr>
                <w:szCs w:val="28"/>
              </w:rPr>
            </w:pPr>
          </w:p>
        </w:tc>
        <w:tc>
          <w:tcPr>
            <w:tcW w:w="3936" w:type="dxa"/>
            <w:shd w:val="clear" w:color="auto" w:fill="auto"/>
          </w:tcPr>
          <w:p w:rsidR="00572173" w:rsidRPr="00572173" w:rsidRDefault="00572173" w:rsidP="00572173">
            <w:pPr>
              <w:pStyle w:val="a7"/>
              <w:rPr>
                <w:szCs w:val="28"/>
              </w:rPr>
            </w:pPr>
            <w:r w:rsidRPr="00572173">
              <w:rPr>
                <w:szCs w:val="28"/>
              </w:rPr>
              <w:t>Проезд (Пр)</w:t>
            </w:r>
          </w:p>
        </w:tc>
        <w:tc>
          <w:tcPr>
            <w:tcW w:w="9497" w:type="dxa"/>
            <w:shd w:val="clear" w:color="auto" w:fill="auto"/>
          </w:tcPr>
          <w:p w:rsidR="00572173" w:rsidRPr="00572173" w:rsidRDefault="00572173" w:rsidP="00572173">
            <w:pPr>
              <w:pStyle w:val="a7"/>
              <w:rPr>
                <w:szCs w:val="28"/>
              </w:rPr>
            </w:pPr>
            <w:r w:rsidRPr="00572173">
              <w:rPr>
                <w:szCs w:val="28"/>
              </w:rPr>
              <w:t>Связь жилых домов, расположенных в глубине квартала, с улицей</w:t>
            </w:r>
          </w:p>
        </w:tc>
      </w:tr>
      <w:tr w:rsidR="00572173" w:rsidRPr="00572173" w:rsidTr="00572173">
        <w:trPr>
          <w:trHeight w:val="283"/>
        </w:trPr>
        <w:tc>
          <w:tcPr>
            <w:tcW w:w="5245" w:type="dxa"/>
            <w:gridSpan w:val="2"/>
            <w:shd w:val="clear" w:color="auto" w:fill="auto"/>
          </w:tcPr>
          <w:p w:rsidR="00572173" w:rsidRPr="00572173" w:rsidRDefault="00572173" w:rsidP="00572173">
            <w:pPr>
              <w:pStyle w:val="a7"/>
              <w:rPr>
                <w:szCs w:val="28"/>
              </w:rPr>
            </w:pPr>
            <w:r w:rsidRPr="00572173">
              <w:rPr>
                <w:szCs w:val="28"/>
              </w:rPr>
              <w:t>Хозяйственный проезд, скотопрогон (Прх)</w:t>
            </w:r>
          </w:p>
        </w:tc>
        <w:tc>
          <w:tcPr>
            <w:tcW w:w="9497" w:type="dxa"/>
            <w:shd w:val="clear" w:color="auto" w:fill="auto"/>
          </w:tcPr>
          <w:p w:rsidR="00572173" w:rsidRPr="00572173" w:rsidRDefault="00572173" w:rsidP="00572173">
            <w:pPr>
              <w:pStyle w:val="a7"/>
              <w:rPr>
                <w:szCs w:val="28"/>
              </w:rPr>
            </w:pPr>
            <w:r w:rsidRPr="00572173">
              <w:rPr>
                <w:szCs w:val="28"/>
              </w:rPr>
              <w:t>Прогон личного скота и проезд грузового транспорта к приусадебным уч</w:t>
            </w:r>
            <w:r w:rsidRPr="00572173">
              <w:rPr>
                <w:szCs w:val="28"/>
              </w:rPr>
              <w:t>а</w:t>
            </w:r>
            <w:r w:rsidRPr="00572173">
              <w:rPr>
                <w:szCs w:val="28"/>
              </w:rPr>
              <w:t>сткам</w:t>
            </w:r>
          </w:p>
        </w:tc>
      </w:tr>
    </w:tbl>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p>
    <w:p w:rsidR="00572173" w:rsidRPr="00572173" w:rsidRDefault="00572173" w:rsidP="00572173">
      <w:pPr>
        <w:pStyle w:val="a7"/>
        <w:rPr>
          <w:szCs w:val="28"/>
        </w:rPr>
      </w:pPr>
      <w:r w:rsidRPr="00572173">
        <w:rPr>
          <w:szCs w:val="28"/>
        </w:rPr>
        <w:br w:type="page"/>
      </w:r>
    </w:p>
    <w:tbl>
      <w:tblPr>
        <w:tblW w:w="0" w:type="auto"/>
        <w:tblLook w:val="04A0"/>
      </w:tblPr>
      <w:tblGrid>
        <w:gridCol w:w="4540"/>
        <w:gridCol w:w="5597"/>
      </w:tblGrid>
      <w:tr w:rsidR="00572173" w:rsidRPr="00572173" w:rsidTr="00572173">
        <w:tc>
          <w:tcPr>
            <w:tcW w:w="7960" w:type="dxa"/>
            <w:shd w:val="clear" w:color="auto" w:fill="auto"/>
          </w:tcPr>
          <w:p w:rsidR="00572173" w:rsidRPr="00572173" w:rsidRDefault="00572173" w:rsidP="00572173">
            <w:pPr>
              <w:pStyle w:val="a7"/>
              <w:rPr>
                <w:szCs w:val="28"/>
              </w:rPr>
            </w:pPr>
          </w:p>
        </w:tc>
        <w:tc>
          <w:tcPr>
            <w:tcW w:w="7960" w:type="dxa"/>
            <w:shd w:val="clear" w:color="auto" w:fill="auto"/>
          </w:tcPr>
          <w:p w:rsidR="00572173" w:rsidRPr="00572173" w:rsidRDefault="00572173" w:rsidP="00572173">
            <w:pPr>
              <w:pStyle w:val="a7"/>
              <w:rPr>
                <w:bCs/>
                <w:szCs w:val="28"/>
              </w:rPr>
            </w:pPr>
            <w:r w:rsidRPr="00572173">
              <w:rPr>
                <w:bCs/>
                <w:szCs w:val="28"/>
              </w:rPr>
              <w:t>Приложение № 2</w:t>
            </w:r>
            <w:r w:rsidRPr="00572173">
              <w:rPr>
                <w:bCs/>
                <w:szCs w:val="28"/>
              </w:rPr>
              <w:br/>
              <w:t>к местным нормативам</w:t>
            </w:r>
            <w:r w:rsidRPr="00572173">
              <w:rPr>
                <w:bCs/>
                <w:szCs w:val="28"/>
              </w:rPr>
              <w:br/>
              <w:t>градостроительного проектирования</w:t>
            </w:r>
            <w:r w:rsidRPr="00572173">
              <w:rPr>
                <w:bCs/>
                <w:szCs w:val="28"/>
              </w:rPr>
              <w:br/>
              <w:t>(к пункту 4.7 «Расчетные показатели</w:t>
            </w:r>
            <w:r w:rsidRPr="00572173">
              <w:rPr>
                <w:bCs/>
                <w:szCs w:val="28"/>
              </w:rPr>
              <w:br/>
              <w:t>минимально допустимого уровня</w:t>
            </w:r>
            <w:r w:rsidRPr="00572173">
              <w:rPr>
                <w:bCs/>
                <w:szCs w:val="28"/>
              </w:rPr>
              <w:br/>
              <w:t>обеспеченности, установленные</w:t>
            </w:r>
            <w:r w:rsidRPr="00572173">
              <w:rPr>
                <w:bCs/>
                <w:szCs w:val="28"/>
              </w:rPr>
              <w:br/>
              <w:t>Правительством Российской Федерации»)</w:t>
            </w:r>
          </w:p>
        </w:tc>
      </w:tr>
    </w:tbl>
    <w:p w:rsidR="00572173" w:rsidRPr="00572173" w:rsidRDefault="00572173" w:rsidP="00572173">
      <w:pPr>
        <w:pStyle w:val="a7"/>
        <w:rPr>
          <w:bCs/>
          <w:kern w:val="32"/>
          <w:szCs w:val="28"/>
        </w:rPr>
      </w:pPr>
      <w:r w:rsidRPr="00572173">
        <w:rPr>
          <w:bCs/>
          <w:kern w:val="32"/>
          <w:szCs w:val="28"/>
        </w:rPr>
        <w:t>Предельные значения расчетных показателей минимально допустимого количес</w:t>
      </w:r>
      <w:r w:rsidRPr="00572173">
        <w:rPr>
          <w:bCs/>
          <w:kern w:val="32"/>
          <w:szCs w:val="28"/>
        </w:rPr>
        <w:t>т</w:t>
      </w:r>
      <w:r w:rsidRPr="00572173">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572173">
        <w:rPr>
          <w:bCs/>
          <w:kern w:val="32"/>
          <w:szCs w:val="28"/>
        </w:rPr>
        <w:t>и</w:t>
      </w:r>
      <w:r w:rsidRPr="00572173">
        <w:rPr>
          <w:bCs/>
          <w:kern w:val="32"/>
          <w:szCs w:val="28"/>
        </w:rPr>
        <w:t>тального строительства в границах жилых и общественно-деловых зон</w:t>
      </w:r>
    </w:p>
    <w:p w:rsidR="00572173" w:rsidRPr="00572173" w:rsidRDefault="00572173" w:rsidP="00572173">
      <w:pPr>
        <w:pStyle w:val="a7"/>
        <w:rPr>
          <w:szCs w:val="28"/>
        </w:rPr>
      </w:pPr>
    </w:p>
    <w:tbl>
      <w:tblPr>
        <w:tblW w:w="1516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904"/>
        <w:gridCol w:w="283"/>
      </w:tblGrid>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Объект обслуживания</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Расчетная единица</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Количество машино-мест на расчетную единицу</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1</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Коммунальное обслуживание</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Бытовое обслуживание: мастерские мелк</w:t>
            </w:r>
            <w:r w:rsidRPr="00572173">
              <w:rPr>
                <w:szCs w:val="28"/>
              </w:rPr>
              <w:t>о</w:t>
            </w:r>
            <w:r w:rsidRPr="00572173">
              <w:rPr>
                <w:szCs w:val="28"/>
              </w:rPr>
              <w:t>го ремонта, ателье, бани, парикмахерские, прачечные, похоронные бюро, салоны кр</w:t>
            </w:r>
            <w:r w:rsidRPr="00572173">
              <w:rPr>
                <w:szCs w:val="28"/>
              </w:rPr>
              <w:t>а</w:t>
            </w:r>
            <w:r w:rsidRPr="00572173">
              <w:rPr>
                <w:szCs w:val="28"/>
              </w:rPr>
              <w:t>соты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Здравоохранение: поликлиники, фель</w:t>
            </w:r>
            <w:r w:rsidRPr="00572173">
              <w:rPr>
                <w:szCs w:val="28"/>
              </w:rPr>
              <w:t>д</w:t>
            </w:r>
            <w:r w:rsidRPr="00572173">
              <w:rPr>
                <w:szCs w:val="28"/>
              </w:rPr>
              <w:t>шерско-акушерские пункты, больницы, амбулатории, родильные дома, центры м</w:t>
            </w:r>
            <w:r w:rsidRPr="00572173">
              <w:rPr>
                <w:szCs w:val="28"/>
              </w:rPr>
              <w:t>а</w:t>
            </w:r>
            <w:r w:rsidRPr="00572173">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посещений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 на расстоянии не более 150 м</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Образование и просвещение: дошкольные образовательные организации, общеобр</w:t>
            </w:r>
            <w:r w:rsidRPr="00572173">
              <w:rPr>
                <w:szCs w:val="28"/>
              </w:rPr>
              <w:t>а</w:t>
            </w:r>
            <w:r w:rsidRPr="00572173">
              <w:rPr>
                <w:szCs w:val="28"/>
              </w:rPr>
              <w:t>зовательные организации, профессионал</w:t>
            </w:r>
            <w:r w:rsidRPr="00572173">
              <w:rPr>
                <w:szCs w:val="28"/>
              </w:rPr>
              <w:t>ь</w:t>
            </w:r>
            <w:r w:rsidRPr="00572173">
              <w:rPr>
                <w:szCs w:val="28"/>
              </w:rPr>
              <w:t>ные технические училища, колледжи, х</w:t>
            </w:r>
            <w:r w:rsidRPr="00572173">
              <w:rPr>
                <w:szCs w:val="28"/>
              </w:rPr>
              <w:t>у</w:t>
            </w:r>
            <w:r w:rsidRPr="00572173">
              <w:rPr>
                <w:szCs w:val="28"/>
              </w:rPr>
              <w:t>дожественные школы и училища, инстит</w:t>
            </w:r>
            <w:r w:rsidRPr="00572173">
              <w:rPr>
                <w:szCs w:val="28"/>
              </w:rPr>
              <w:t>у</w:t>
            </w:r>
            <w:r w:rsidRPr="00572173">
              <w:rPr>
                <w:szCs w:val="28"/>
              </w:rPr>
              <w:t>ты, университеты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обучающихся</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2 на расстоянии не более 150 м</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Культурное развитие: музеи, выставочные залы, художественные галереи, дома кул</w:t>
            </w:r>
            <w:r w:rsidRPr="00572173">
              <w:rPr>
                <w:szCs w:val="28"/>
              </w:rPr>
              <w:t>ь</w:t>
            </w:r>
            <w:r w:rsidRPr="00572173">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мест или ед</w:t>
            </w:r>
            <w:r w:rsidRPr="00572173">
              <w:rPr>
                <w:szCs w:val="28"/>
              </w:rPr>
              <w:t>и</w:t>
            </w:r>
            <w:r w:rsidRPr="00572173">
              <w:rPr>
                <w:szCs w:val="28"/>
              </w:rPr>
              <w:t>новременных п</w:t>
            </w:r>
            <w:r w:rsidRPr="00572173">
              <w:rPr>
                <w:szCs w:val="28"/>
              </w:rPr>
              <w:t>о</w:t>
            </w:r>
            <w:r w:rsidRPr="00572173">
              <w:rPr>
                <w:szCs w:val="28"/>
              </w:rPr>
              <w:t>сетителей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15</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Религиозное использование: церкви, соб</w:t>
            </w:r>
            <w:r w:rsidRPr="00572173">
              <w:rPr>
                <w:szCs w:val="28"/>
              </w:rPr>
              <w:t>о</w:t>
            </w:r>
            <w:r w:rsidRPr="00572173">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единовреме</w:t>
            </w:r>
            <w:r w:rsidRPr="00572173">
              <w:rPr>
                <w:szCs w:val="28"/>
              </w:rPr>
              <w:t>н</w:t>
            </w:r>
            <w:r w:rsidRPr="00572173">
              <w:rPr>
                <w:szCs w:val="28"/>
              </w:rPr>
              <w:t>ных посетителей</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управление: учреждения о</w:t>
            </w:r>
            <w:r w:rsidRPr="00572173">
              <w:rPr>
                <w:szCs w:val="28"/>
              </w:rPr>
              <w:t>р</w:t>
            </w:r>
            <w:r w:rsidRPr="00572173">
              <w:rPr>
                <w:szCs w:val="28"/>
              </w:rPr>
              <w:t>ганов государственной власти, органов м</w:t>
            </w:r>
            <w:r w:rsidRPr="00572173">
              <w:rPr>
                <w:szCs w:val="28"/>
              </w:rPr>
              <w:t>е</w:t>
            </w:r>
            <w:r w:rsidRPr="00572173">
              <w:rPr>
                <w:szCs w:val="28"/>
              </w:rPr>
              <w:t>стного самоуправления, суды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200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 xml:space="preserve">Деловое управление: объекты органов управления производством, торговлей, банковской, страховой деятельностью, а </w:t>
            </w:r>
            <w:r w:rsidRPr="00572173">
              <w:rPr>
                <w:szCs w:val="28"/>
              </w:rPr>
              <w:lastRenderedPageBreak/>
              <w:t>также иной управленческой деятельн</w:t>
            </w:r>
            <w:r w:rsidRPr="00572173">
              <w:rPr>
                <w:szCs w:val="28"/>
              </w:rPr>
              <w:t>о</w:t>
            </w:r>
            <w:r w:rsidRPr="00572173">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lastRenderedPageBreak/>
              <w:t>60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lastRenderedPageBreak/>
              <w:t>Объекты торговли: торговые центры, то</w:t>
            </w:r>
            <w:r w:rsidRPr="00572173">
              <w:rPr>
                <w:szCs w:val="28"/>
              </w:rPr>
              <w:t>р</w:t>
            </w:r>
            <w:r w:rsidRPr="00572173">
              <w:rPr>
                <w:szCs w:val="28"/>
              </w:rPr>
              <w:t>гово-развлекательные центры общей пл</w:t>
            </w:r>
            <w:r w:rsidRPr="00572173">
              <w:rPr>
                <w:szCs w:val="28"/>
              </w:rPr>
              <w:t>о</w:t>
            </w:r>
            <w:r w:rsidRPr="00572173">
              <w:rPr>
                <w:szCs w:val="28"/>
              </w:rPr>
              <w:t>щадью свыше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5</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val="restart"/>
            <w:tcBorders>
              <w:top w:val="single" w:sz="4" w:space="0" w:color="auto"/>
              <w:bottom w:val="nil"/>
              <w:right w:val="nil"/>
            </w:tcBorders>
          </w:tcPr>
          <w:p w:rsidR="00572173" w:rsidRPr="00572173" w:rsidRDefault="00572173" w:rsidP="00572173">
            <w:pPr>
              <w:pStyle w:val="a7"/>
              <w:rPr>
                <w:szCs w:val="28"/>
              </w:rPr>
            </w:pPr>
            <w:r w:rsidRPr="00572173">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до 400 кв. м - 80 кв. м общей пл</w:t>
            </w:r>
            <w:r w:rsidRPr="00572173">
              <w:rPr>
                <w:szCs w:val="28"/>
              </w:rPr>
              <w:t>о</w:t>
            </w:r>
            <w:r w:rsidRPr="00572173">
              <w:rPr>
                <w:szCs w:val="28"/>
              </w:rPr>
              <w:t>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от 401 до 1000 кв. м - 80 кв. м общей площади;</w:t>
            </w:r>
          </w:p>
        </w:tc>
        <w:tc>
          <w:tcPr>
            <w:tcW w:w="6904"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2</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vMerge/>
            <w:tcBorders>
              <w:top w:val="nil"/>
              <w:bottom w:val="nil"/>
              <w:right w:val="nil"/>
            </w:tcBorders>
          </w:tcPr>
          <w:p w:rsidR="00572173" w:rsidRPr="00572173" w:rsidRDefault="00572173" w:rsidP="00572173">
            <w:pPr>
              <w:pStyle w:val="a7"/>
              <w:rPr>
                <w:szCs w:val="28"/>
              </w:rPr>
            </w:pPr>
          </w:p>
        </w:tc>
        <w:tc>
          <w:tcPr>
            <w:tcW w:w="2520"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от 1001 кв. м до 5000 кв. м - 100 кв. м общей площади</w:t>
            </w:r>
          </w:p>
        </w:tc>
        <w:tc>
          <w:tcPr>
            <w:tcW w:w="6904" w:type="dxa"/>
            <w:tcBorders>
              <w:top w:val="nil"/>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номеров</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30, но не менее 3</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Спортивно-зрелищные объекты с трибун</w:t>
            </w:r>
            <w:r w:rsidRPr="00572173">
              <w:rPr>
                <w:szCs w:val="28"/>
              </w:rPr>
              <w:t>а</w:t>
            </w:r>
            <w:r w:rsidRPr="00572173">
              <w:rPr>
                <w:szCs w:val="28"/>
              </w:rPr>
              <w:t>ми: стадионы, дворцы спорта</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30 посадочных мест</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1</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nil"/>
              <w:right w:val="nil"/>
            </w:tcBorders>
          </w:tcPr>
          <w:p w:rsidR="00572173" w:rsidRPr="00572173" w:rsidRDefault="00572173" w:rsidP="00572173">
            <w:pPr>
              <w:pStyle w:val="a7"/>
              <w:rPr>
                <w:szCs w:val="28"/>
              </w:rPr>
            </w:pPr>
            <w:r w:rsidRPr="00572173">
              <w:rPr>
                <w:szCs w:val="28"/>
              </w:rPr>
              <w:t>Физкультурно-оздоровительные компле</w:t>
            </w:r>
            <w:r w:rsidRPr="00572173">
              <w:rPr>
                <w:szCs w:val="28"/>
              </w:rPr>
              <w:t>к</w:t>
            </w:r>
            <w:r w:rsidRPr="00572173">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p>
        </w:tc>
      </w:tr>
      <w:tr w:rsidR="00572173" w:rsidRPr="00572173" w:rsidTr="00572173">
        <w:tc>
          <w:tcPr>
            <w:tcW w:w="5460" w:type="dxa"/>
            <w:tcBorders>
              <w:top w:val="single" w:sz="4" w:space="0" w:color="auto"/>
              <w:bottom w:val="single" w:sz="4" w:space="0" w:color="auto"/>
              <w:right w:val="nil"/>
            </w:tcBorders>
          </w:tcPr>
          <w:p w:rsidR="00572173" w:rsidRPr="00572173" w:rsidRDefault="00572173" w:rsidP="00572173">
            <w:pPr>
              <w:pStyle w:val="a7"/>
              <w:rPr>
                <w:szCs w:val="28"/>
              </w:rPr>
            </w:pPr>
            <w:r w:rsidRPr="00572173">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572173" w:rsidRPr="00572173" w:rsidRDefault="00572173" w:rsidP="00572173">
            <w:pPr>
              <w:pStyle w:val="a7"/>
              <w:rPr>
                <w:szCs w:val="28"/>
              </w:rPr>
            </w:pPr>
            <w:r w:rsidRPr="00572173">
              <w:rPr>
                <w:szCs w:val="28"/>
              </w:rPr>
              <w:t>100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572173" w:rsidRPr="00572173" w:rsidRDefault="00572173" w:rsidP="00572173">
            <w:pPr>
              <w:pStyle w:val="a7"/>
              <w:rPr>
                <w:szCs w:val="28"/>
              </w:rPr>
            </w:pPr>
            <w:r w:rsidRPr="00572173">
              <w:rPr>
                <w:szCs w:val="28"/>
              </w:rPr>
              <w:t>4</w:t>
            </w:r>
          </w:p>
        </w:tc>
        <w:tc>
          <w:tcPr>
            <w:tcW w:w="283" w:type="dxa"/>
            <w:tcBorders>
              <w:top w:val="nil"/>
              <w:left w:val="single" w:sz="4" w:space="0" w:color="auto"/>
              <w:bottom w:val="nil"/>
              <w:right w:val="nil"/>
            </w:tcBorders>
          </w:tcPr>
          <w:p w:rsidR="00572173" w:rsidRPr="00572173" w:rsidRDefault="00572173" w:rsidP="00572173">
            <w:pPr>
              <w:pStyle w:val="a7"/>
              <w:rPr>
                <w:szCs w:val="28"/>
              </w:rPr>
            </w:pPr>
            <w:r w:rsidRPr="00572173">
              <w:rPr>
                <w:szCs w:val="28"/>
              </w:rPr>
              <w:t>.</w:t>
            </w:r>
          </w:p>
        </w:tc>
      </w:tr>
    </w:tbl>
    <w:p w:rsidR="00572173" w:rsidRPr="00572173" w:rsidRDefault="00572173"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Pr="00572173" w:rsidRDefault="006C6A96" w:rsidP="00572173">
      <w:pPr>
        <w:pStyle w:val="a7"/>
        <w:rPr>
          <w:szCs w:val="28"/>
        </w:rPr>
      </w:pPr>
    </w:p>
    <w:p w:rsidR="006C6A96" w:rsidRDefault="006C6A96"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tbl>
      <w:tblPr>
        <w:tblW w:w="0" w:type="auto"/>
        <w:tblLook w:val="04A0"/>
      </w:tblPr>
      <w:tblGrid>
        <w:gridCol w:w="5068"/>
        <w:gridCol w:w="5069"/>
      </w:tblGrid>
      <w:tr w:rsidR="00063989" w:rsidRPr="00063989" w:rsidTr="00063989">
        <w:tc>
          <w:tcPr>
            <w:tcW w:w="5068" w:type="dxa"/>
            <w:shd w:val="clear" w:color="auto" w:fill="auto"/>
          </w:tcPr>
          <w:p w:rsidR="00063989" w:rsidRPr="00063989" w:rsidRDefault="00063989" w:rsidP="00063989">
            <w:pPr>
              <w:pStyle w:val="a7"/>
              <w:rPr>
                <w:szCs w:val="28"/>
              </w:rPr>
            </w:pPr>
          </w:p>
        </w:tc>
        <w:tc>
          <w:tcPr>
            <w:tcW w:w="5069" w:type="dxa"/>
            <w:shd w:val="clear" w:color="auto" w:fill="auto"/>
          </w:tcPr>
          <w:p w:rsidR="00063989" w:rsidRPr="00063989" w:rsidRDefault="00063989" w:rsidP="00063989">
            <w:pPr>
              <w:pStyle w:val="a7"/>
              <w:rPr>
                <w:szCs w:val="28"/>
              </w:rPr>
            </w:pPr>
          </w:p>
          <w:p w:rsidR="00063989" w:rsidRDefault="00063989" w:rsidP="00063989">
            <w:pPr>
              <w:pStyle w:val="a7"/>
              <w:rPr>
                <w:szCs w:val="28"/>
              </w:rPr>
            </w:pPr>
          </w:p>
          <w:p w:rsidR="00063989" w:rsidRPr="00063989" w:rsidRDefault="00063989" w:rsidP="00063989">
            <w:pPr>
              <w:pStyle w:val="a7"/>
              <w:rPr>
                <w:szCs w:val="28"/>
              </w:rPr>
            </w:pPr>
            <w:r w:rsidRPr="00063989">
              <w:rPr>
                <w:szCs w:val="28"/>
              </w:rPr>
              <w:t>УТВЕРЖДЕНЫ</w:t>
            </w:r>
          </w:p>
          <w:p w:rsidR="00063989" w:rsidRPr="00063989" w:rsidRDefault="00063989" w:rsidP="00063989">
            <w:pPr>
              <w:pStyle w:val="a7"/>
              <w:rPr>
                <w:szCs w:val="28"/>
              </w:rPr>
            </w:pPr>
            <w:r w:rsidRPr="00063989">
              <w:rPr>
                <w:szCs w:val="28"/>
              </w:rPr>
              <w:lastRenderedPageBreak/>
              <w:t xml:space="preserve">решением Совета депутатов </w:t>
            </w:r>
          </w:p>
          <w:p w:rsidR="00063989" w:rsidRPr="00063989" w:rsidRDefault="00063989" w:rsidP="00063989">
            <w:pPr>
              <w:pStyle w:val="a7"/>
              <w:rPr>
                <w:szCs w:val="28"/>
              </w:rPr>
            </w:pPr>
            <w:r w:rsidRPr="00063989">
              <w:rPr>
                <w:szCs w:val="28"/>
              </w:rPr>
              <w:t xml:space="preserve">Венгеровского района </w:t>
            </w:r>
          </w:p>
          <w:p w:rsidR="00063989" w:rsidRPr="00063989" w:rsidRDefault="00063989" w:rsidP="00063989">
            <w:pPr>
              <w:pStyle w:val="a7"/>
              <w:rPr>
                <w:szCs w:val="28"/>
              </w:rPr>
            </w:pPr>
            <w:r w:rsidRPr="00063989">
              <w:rPr>
                <w:szCs w:val="28"/>
              </w:rPr>
              <w:t>Новосибирской области</w:t>
            </w:r>
          </w:p>
          <w:p w:rsidR="00063989" w:rsidRPr="00063989" w:rsidRDefault="00063989" w:rsidP="00063989">
            <w:pPr>
              <w:pStyle w:val="a7"/>
              <w:rPr>
                <w:szCs w:val="28"/>
              </w:rPr>
            </w:pPr>
            <w:r w:rsidRPr="00063989">
              <w:rPr>
                <w:szCs w:val="28"/>
              </w:rPr>
              <w:t>от 13.05.2022 № 152</w:t>
            </w:r>
          </w:p>
        </w:tc>
      </w:tr>
    </w:tbl>
    <w:p w:rsidR="00063989" w:rsidRPr="00063989" w:rsidRDefault="00063989" w:rsidP="00063989">
      <w:pPr>
        <w:pStyle w:val="a7"/>
        <w:rPr>
          <w:szCs w:val="28"/>
        </w:rPr>
      </w:pPr>
      <w:r w:rsidRPr="00063989">
        <w:rPr>
          <w:szCs w:val="28"/>
        </w:rPr>
        <w:lastRenderedPageBreak/>
        <w:t xml:space="preserve">                                                                                                                                    </w:t>
      </w:r>
    </w:p>
    <w:p w:rsidR="00063989" w:rsidRPr="00063989" w:rsidRDefault="00063989" w:rsidP="00063989">
      <w:pPr>
        <w:pStyle w:val="a7"/>
        <w:rPr>
          <w:szCs w:val="28"/>
        </w:rPr>
      </w:pPr>
    </w:p>
    <w:p w:rsidR="00063989" w:rsidRPr="00063989" w:rsidRDefault="00063989" w:rsidP="00063989">
      <w:pPr>
        <w:pStyle w:val="a7"/>
        <w:jc w:val="center"/>
        <w:rPr>
          <w:b/>
          <w:bCs/>
          <w:szCs w:val="28"/>
        </w:rPr>
      </w:pPr>
      <w:r w:rsidRPr="00063989">
        <w:rPr>
          <w:b/>
          <w:bCs/>
          <w:szCs w:val="28"/>
        </w:rPr>
        <w:t>МЕСТНЫЕ НОРМАТИВЫ</w:t>
      </w:r>
    </w:p>
    <w:p w:rsidR="00063989" w:rsidRPr="00063989" w:rsidRDefault="00063989" w:rsidP="00063989">
      <w:pPr>
        <w:pStyle w:val="a7"/>
        <w:jc w:val="center"/>
        <w:rPr>
          <w:b/>
          <w:bCs/>
          <w:szCs w:val="28"/>
        </w:rPr>
      </w:pPr>
      <w:r w:rsidRPr="00063989">
        <w:rPr>
          <w:b/>
          <w:bCs/>
          <w:szCs w:val="28"/>
        </w:rPr>
        <w:t>градостроительного проектирования Павловского сельсовета</w:t>
      </w:r>
    </w:p>
    <w:p w:rsidR="00063989" w:rsidRPr="00063989" w:rsidRDefault="00063989" w:rsidP="00063989">
      <w:pPr>
        <w:pStyle w:val="a7"/>
        <w:jc w:val="center"/>
        <w:rPr>
          <w:b/>
          <w:bCs/>
          <w:szCs w:val="28"/>
        </w:rPr>
      </w:pPr>
      <w:r w:rsidRPr="00063989">
        <w:rPr>
          <w:b/>
          <w:bCs/>
          <w:szCs w:val="28"/>
        </w:rPr>
        <w:t>Венгеровского района Новосибирской области</w:t>
      </w:r>
    </w:p>
    <w:p w:rsidR="00063989" w:rsidRPr="00063989" w:rsidRDefault="00063989" w:rsidP="00063989">
      <w:pPr>
        <w:pStyle w:val="a7"/>
        <w:rPr>
          <w:bCs/>
          <w:szCs w:val="28"/>
        </w:rPr>
      </w:pPr>
    </w:p>
    <w:p w:rsidR="00063989" w:rsidRPr="00063989" w:rsidRDefault="00063989" w:rsidP="00063989">
      <w:pPr>
        <w:pStyle w:val="a7"/>
        <w:rPr>
          <w:b/>
          <w:bCs/>
          <w:szCs w:val="28"/>
        </w:rPr>
      </w:pPr>
      <w:r w:rsidRPr="00063989">
        <w:rPr>
          <w:b/>
          <w:bCs/>
          <w:szCs w:val="28"/>
        </w:rPr>
        <w:tab/>
      </w:r>
    </w:p>
    <w:p w:rsidR="00063989" w:rsidRPr="00063989" w:rsidRDefault="00063989" w:rsidP="00063989">
      <w:pPr>
        <w:pStyle w:val="a7"/>
        <w:rPr>
          <w:b/>
          <w:szCs w:val="28"/>
        </w:rPr>
      </w:pPr>
      <w:r w:rsidRPr="00063989">
        <w:rPr>
          <w:b/>
          <w:szCs w:val="28"/>
        </w:rPr>
        <w:t>Содержание</w:t>
      </w:r>
    </w:p>
    <w:p w:rsidR="00063989" w:rsidRPr="00063989" w:rsidRDefault="00063989" w:rsidP="00063989">
      <w:pPr>
        <w:pStyle w:val="a7"/>
        <w:rPr>
          <w:bCs/>
          <w:szCs w:val="28"/>
        </w:rPr>
      </w:pPr>
    </w:p>
    <w:p w:rsidR="00063989" w:rsidRPr="00063989" w:rsidRDefault="00063989" w:rsidP="00063989">
      <w:pPr>
        <w:pStyle w:val="a7"/>
        <w:rPr>
          <w:bCs/>
          <w:szCs w:val="28"/>
        </w:rPr>
      </w:pPr>
      <w:r w:rsidRPr="00063989">
        <w:rPr>
          <w:bCs/>
          <w:szCs w:val="28"/>
          <w:lang w:val="en-US"/>
        </w:rPr>
        <w:t>I</w:t>
      </w:r>
      <w:r w:rsidRPr="00063989">
        <w:rPr>
          <w:bCs/>
          <w:szCs w:val="28"/>
        </w:rPr>
        <w:t>.</w:t>
      </w:r>
      <w:r w:rsidRPr="00063989">
        <w:rPr>
          <w:bCs/>
          <w:szCs w:val="28"/>
          <w:lang w:val="en-US"/>
        </w:rPr>
        <w:t> </w:t>
      </w:r>
      <w:r w:rsidRPr="00063989">
        <w:rPr>
          <w:bCs/>
          <w:szCs w:val="28"/>
        </w:rPr>
        <w:t>Общие положения.</w:t>
      </w:r>
    </w:p>
    <w:p w:rsidR="00063989" w:rsidRPr="00063989" w:rsidRDefault="00063989" w:rsidP="00063989">
      <w:pPr>
        <w:pStyle w:val="a7"/>
        <w:rPr>
          <w:szCs w:val="28"/>
        </w:rPr>
      </w:pPr>
      <w:r w:rsidRPr="00063989">
        <w:rPr>
          <w:szCs w:val="28"/>
        </w:rPr>
        <w:t>Перечень используемых сокращений.</w:t>
      </w:r>
    </w:p>
    <w:p w:rsidR="00063989" w:rsidRPr="00063989" w:rsidRDefault="00063989" w:rsidP="00063989">
      <w:pPr>
        <w:pStyle w:val="a7"/>
        <w:rPr>
          <w:bCs/>
          <w:szCs w:val="28"/>
        </w:rPr>
      </w:pPr>
      <w:r w:rsidRPr="00063989">
        <w:rPr>
          <w:bCs/>
          <w:szCs w:val="28"/>
          <w:lang w:val="en-US"/>
        </w:rPr>
        <w:t>II</w:t>
      </w:r>
      <w:r w:rsidRPr="00063989">
        <w:rPr>
          <w:bCs/>
          <w:szCs w:val="28"/>
        </w:rPr>
        <w:t>. Основная часть.</w:t>
      </w:r>
    </w:p>
    <w:p w:rsidR="00063989" w:rsidRPr="00063989" w:rsidRDefault="00063989" w:rsidP="00063989">
      <w:pPr>
        <w:pStyle w:val="a7"/>
        <w:rPr>
          <w:bCs/>
          <w:szCs w:val="28"/>
        </w:rPr>
      </w:pPr>
      <w:r w:rsidRPr="00063989">
        <w:rPr>
          <w:bCs/>
          <w:szCs w:val="28"/>
        </w:rPr>
        <w:t>1. Термины и определения.</w:t>
      </w:r>
    </w:p>
    <w:p w:rsidR="00063989" w:rsidRPr="00063989" w:rsidRDefault="00063989" w:rsidP="00063989">
      <w:pPr>
        <w:pStyle w:val="a7"/>
        <w:rPr>
          <w:bCs/>
          <w:szCs w:val="28"/>
        </w:rPr>
      </w:pPr>
      <w:r w:rsidRPr="00063989">
        <w:rPr>
          <w:bCs/>
          <w:szCs w:val="28"/>
        </w:rPr>
        <w:t>2. Цели и задачи разработки местных нормативов градостроительного проектир</w:t>
      </w:r>
      <w:r w:rsidRPr="00063989">
        <w:rPr>
          <w:bCs/>
          <w:szCs w:val="28"/>
        </w:rPr>
        <w:t>о</w:t>
      </w:r>
      <w:r w:rsidRPr="00063989">
        <w:rPr>
          <w:bCs/>
          <w:szCs w:val="28"/>
        </w:rPr>
        <w:t>вания Павловского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 xml:space="preserve">3. Общая характеристика состава и содержания </w:t>
      </w:r>
      <w:r w:rsidRPr="00063989">
        <w:rPr>
          <w:bCs/>
          <w:szCs w:val="28"/>
        </w:rPr>
        <w:t>местных нормативов градостро</w:t>
      </w:r>
      <w:r w:rsidRPr="00063989">
        <w:rPr>
          <w:bCs/>
          <w:szCs w:val="28"/>
        </w:rPr>
        <w:t>и</w:t>
      </w:r>
      <w:r w:rsidRPr="00063989">
        <w:rPr>
          <w:bCs/>
          <w:szCs w:val="28"/>
        </w:rPr>
        <w:t>тельного проектирования Павловского сельсовета Венгеровского района Новос</w:t>
      </w:r>
      <w:r w:rsidRPr="00063989">
        <w:rPr>
          <w:bCs/>
          <w:szCs w:val="28"/>
        </w:rPr>
        <w:t>и</w:t>
      </w:r>
      <w:r w:rsidRPr="00063989">
        <w:rPr>
          <w:bCs/>
          <w:szCs w:val="28"/>
        </w:rPr>
        <w:t>бирской области</w:t>
      </w:r>
      <w:r w:rsidRPr="00063989">
        <w:rPr>
          <w:szCs w:val="28"/>
        </w:rPr>
        <w:t>.</w:t>
      </w:r>
    </w:p>
    <w:p w:rsidR="00063989" w:rsidRPr="00063989" w:rsidRDefault="00063989" w:rsidP="00063989">
      <w:pPr>
        <w:pStyle w:val="a7"/>
        <w:rPr>
          <w:bCs/>
          <w:szCs w:val="28"/>
        </w:rPr>
      </w:pPr>
      <w:r w:rsidRPr="00063989">
        <w:rPr>
          <w:bCs/>
          <w:szCs w:val="28"/>
        </w:rPr>
        <w:t>4.</w:t>
      </w:r>
      <w:r w:rsidRPr="00063989">
        <w:rPr>
          <w:bCs/>
          <w:szCs w:val="28"/>
          <w:lang w:val="en-US"/>
        </w:rPr>
        <w:t> </w:t>
      </w:r>
      <w:r w:rsidRPr="00063989">
        <w:rPr>
          <w:bCs/>
          <w:szCs w:val="28"/>
        </w:rPr>
        <w:t>Расчетные показатели минимально допустимого уровня обеспеченности объе</w:t>
      </w:r>
      <w:r w:rsidRPr="00063989">
        <w:rPr>
          <w:bCs/>
          <w:szCs w:val="28"/>
        </w:rPr>
        <w:t>к</w:t>
      </w:r>
      <w:r w:rsidRPr="00063989">
        <w:rPr>
          <w:bCs/>
          <w:szCs w:val="28"/>
        </w:rPr>
        <w:t xml:space="preserve">тами местного значения </w:t>
      </w:r>
      <w:r w:rsidRPr="00063989">
        <w:rPr>
          <w:szCs w:val="28"/>
        </w:rPr>
        <w:t>Павловского сельсовета Венгеровского района Новос</w:t>
      </w:r>
      <w:r w:rsidRPr="00063989">
        <w:rPr>
          <w:szCs w:val="28"/>
        </w:rPr>
        <w:t>и</w:t>
      </w:r>
      <w:r w:rsidRPr="00063989">
        <w:rPr>
          <w:szCs w:val="28"/>
        </w:rPr>
        <w:t xml:space="preserve">бирской области </w:t>
      </w:r>
      <w:r w:rsidRPr="00063989">
        <w:rPr>
          <w:bCs/>
          <w:szCs w:val="28"/>
        </w:rPr>
        <w:t>и расчетные показатели максимально допустимого уровня те</w:t>
      </w:r>
      <w:r w:rsidRPr="00063989">
        <w:rPr>
          <w:bCs/>
          <w:szCs w:val="28"/>
        </w:rPr>
        <w:t>р</w:t>
      </w:r>
      <w:r w:rsidRPr="00063989">
        <w:rPr>
          <w:bCs/>
          <w:szCs w:val="28"/>
        </w:rPr>
        <w:t>риториальной доступности таких объектов для населения.</w:t>
      </w:r>
    </w:p>
    <w:p w:rsidR="00063989" w:rsidRPr="00063989" w:rsidRDefault="00063989" w:rsidP="00063989">
      <w:pPr>
        <w:pStyle w:val="a7"/>
        <w:rPr>
          <w:bCs/>
          <w:szCs w:val="28"/>
        </w:rPr>
      </w:pPr>
      <w:r w:rsidRPr="00063989">
        <w:rPr>
          <w:bCs/>
          <w:szCs w:val="28"/>
          <w:lang w:val="en-US"/>
        </w:rPr>
        <w:t>III</w:t>
      </w:r>
      <w:r w:rsidRPr="00063989">
        <w:rPr>
          <w:bCs/>
          <w:szCs w:val="28"/>
        </w:rPr>
        <w:t>. </w:t>
      </w:r>
      <w:r w:rsidRPr="00063989">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r w:rsidRPr="00063989">
        <w:rPr>
          <w:bCs/>
          <w:szCs w:val="28"/>
          <w:lang w:val="en-US"/>
        </w:rPr>
        <w:t>IV</w:t>
      </w:r>
      <w:r w:rsidRPr="00063989">
        <w:rPr>
          <w:bCs/>
          <w:szCs w:val="28"/>
        </w:rPr>
        <w:t>.</w:t>
      </w:r>
      <w:r w:rsidRPr="00063989">
        <w:rPr>
          <w:bCs/>
          <w:szCs w:val="28"/>
          <w:lang w:val="en-US"/>
        </w:rPr>
        <w:t> </w:t>
      </w:r>
      <w:r w:rsidRPr="00063989">
        <w:rPr>
          <w:bCs/>
          <w:szCs w:val="28"/>
        </w:rPr>
        <w:t xml:space="preserve">Материалы по обоснованию расчетных показателей, содержащихся в основной части </w:t>
      </w:r>
      <w:r w:rsidRPr="00063989">
        <w:rPr>
          <w:szCs w:val="28"/>
        </w:rPr>
        <w:t>местных</w:t>
      </w:r>
      <w:r w:rsidRPr="00063989">
        <w:rPr>
          <w:bCs/>
          <w:szCs w:val="28"/>
        </w:rPr>
        <w:t xml:space="preserve"> нормативов градостроительного проектирования.</w:t>
      </w:r>
    </w:p>
    <w:p w:rsidR="00063989" w:rsidRPr="00063989" w:rsidRDefault="00063989" w:rsidP="00063989">
      <w:pPr>
        <w:pStyle w:val="a7"/>
        <w:rPr>
          <w:bCs/>
          <w:szCs w:val="28"/>
        </w:rPr>
      </w:pPr>
      <w:r w:rsidRPr="00063989">
        <w:rPr>
          <w:szCs w:val="28"/>
        </w:rPr>
        <w:t xml:space="preserve">Перечень нормативных правовых актов и иных документов, использованных при подготовке </w:t>
      </w:r>
      <w:r w:rsidRPr="00063989">
        <w:rPr>
          <w:bCs/>
          <w:szCs w:val="28"/>
        </w:rPr>
        <w:t>местных нормативов градостроительного проектирования Павловск</w:t>
      </w:r>
      <w:r w:rsidRPr="00063989">
        <w:rPr>
          <w:bCs/>
          <w:szCs w:val="28"/>
        </w:rPr>
        <w:t>о</w:t>
      </w:r>
      <w:r w:rsidRPr="00063989">
        <w:rPr>
          <w:bCs/>
          <w:szCs w:val="28"/>
        </w:rPr>
        <w:t>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br w:type="page"/>
      </w:r>
      <w:r w:rsidRPr="00063989">
        <w:rPr>
          <w:b/>
          <w:szCs w:val="28"/>
          <w:lang w:val="en-US"/>
        </w:rPr>
        <w:lastRenderedPageBreak/>
        <w:t>I</w:t>
      </w:r>
      <w:r w:rsidRPr="00063989">
        <w:rPr>
          <w:b/>
          <w:szCs w:val="28"/>
        </w:rPr>
        <w:t>.</w:t>
      </w:r>
      <w:r w:rsidRPr="00063989">
        <w:rPr>
          <w:b/>
          <w:szCs w:val="28"/>
          <w:lang w:val="en-US"/>
        </w:rPr>
        <w:t> </w:t>
      </w:r>
      <w:r w:rsidRPr="00063989">
        <w:rPr>
          <w:b/>
          <w:szCs w:val="28"/>
        </w:rPr>
        <w:t>Общие положения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1. Местные нормативы градостроительного проектирования</w:t>
      </w:r>
      <w:r w:rsidRPr="00063989">
        <w:rPr>
          <w:b/>
          <w:szCs w:val="28"/>
        </w:rPr>
        <w:t xml:space="preserve"> </w:t>
      </w:r>
      <w:r w:rsidRPr="00063989">
        <w:rPr>
          <w:szCs w:val="28"/>
        </w:rPr>
        <w:t>Павловского</w:t>
      </w:r>
      <w:r w:rsidRPr="00063989">
        <w:rPr>
          <w:b/>
          <w:szCs w:val="28"/>
        </w:rPr>
        <w:t xml:space="preserve"> </w:t>
      </w:r>
      <w:r w:rsidRPr="00063989">
        <w:rPr>
          <w:szCs w:val="28"/>
        </w:rPr>
        <w:t>сельс</w:t>
      </w:r>
      <w:r w:rsidRPr="00063989">
        <w:rPr>
          <w:szCs w:val="28"/>
        </w:rPr>
        <w:t>о</w:t>
      </w:r>
      <w:r w:rsidRPr="00063989">
        <w:rPr>
          <w:szCs w:val="28"/>
        </w:rPr>
        <w:t>вета Венгеровского района Новосибирской области</w:t>
      </w:r>
      <w:r w:rsidRPr="00063989">
        <w:rPr>
          <w:bCs/>
          <w:szCs w:val="28"/>
        </w:rPr>
        <w:t xml:space="preserve"> </w:t>
      </w:r>
      <w:r w:rsidRPr="00063989">
        <w:rPr>
          <w:szCs w:val="28"/>
        </w:rPr>
        <w:t xml:space="preserve"> разработаны в соответствии с законодательством Российской Федерации, Новосибирской области, Венгеро</w:t>
      </w:r>
      <w:r w:rsidRPr="00063989">
        <w:rPr>
          <w:szCs w:val="28"/>
        </w:rPr>
        <w:t>в</w:t>
      </w:r>
      <w:r w:rsidRPr="00063989">
        <w:rPr>
          <w:szCs w:val="28"/>
        </w:rPr>
        <w:t>ского района и  нормативными правовыми актами Павловского сельсовета Венг</w:t>
      </w:r>
      <w:r w:rsidRPr="00063989">
        <w:rPr>
          <w:szCs w:val="28"/>
        </w:rPr>
        <w:t>е</w:t>
      </w:r>
      <w:r w:rsidRPr="00063989">
        <w:rPr>
          <w:szCs w:val="28"/>
        </w:rPr>
        <w:t>ровского района Новосибирской области, содержат совокупность расчетных п</w:t>
      </w:r>
      <w:r w:rsidRPr="00063989">
        <w:rPr>
          <w:szCs w:val="28"/>
        </w:rPr>
        <w:t>о</w:t>
      </w:r>
      <w:r w:rsidRPr="00063989">
        <w:rPr>
          <w:szCs w:val="28"/>
        </w:rPr>
        <w:t xml:space="preserve">казателей минимально допустимого уровня обеспеченности объектами местного значения, относящимися к областям, указанным в  </w:t>
      </w:r>
      <w:hyperlink r:id="rId149" w:history="1">
        <w:r w:rsidRPr="00063989">
          <w:rPr>
            <w:szCs w:val="28"/>
          </w:rPr>
          <w:t>пункте 1 части 3 статьи 19</w:t>
        </w:r>
      </w:hyperlink>
      <w:r w:rsidRPr="00063989">
        <w:rPr>
          <w:szCs w:val="28"/>
        </w:rPr>
        <w:t xml:space="preserve"> Градостроительного кодекса Российской Федерации, иными объектами местного значения Павловского сельсовета Венгеровского района Новосибирской области  и расчетных показателей максимально допустимого уровня территориальной до</w:t>
      </w:r>
      <w:r w:rsidRPr="00063989">
        <w:rPr>
          <w:szCs w:val="28"/>
        </w:rPr>
        <w:t>с</w:t>
      </w:r>
      <w:r w:rsidRPr="00063989">
        <w:rPr>
          <w:szCs w:val="28"/>
        </w:rPr>
        <w:t>тупности таких объектов для населения Павловского сельсовета</w:t>
      </w:r>
      <w:r w:rsidRPr="00063989">
        <w:rPr>
          <w:i/>
          <w:szCs w:val="28"/>
        </w:rPr>
        <w:t>.</w:t>
      </w:r>
    </w:p>
    <w:p w:rsidR="00063989" w:rsidRPr="00063989" w:rsidRDefault="00063989" w:rsidP="00063989">
      <w:pPr>
        <w:pStyle w:val="a7"/>
        <w:rPr>
          <w:szCs w:val="28"/>
        </w:rPr>
      </w:pPr>
      <w:r w:rsidRPr="00063989">
        <w:rPr>
          <w:szCs w:val="28"/>
        </w:rPr>
        <w:t>2. Местные нормативы градостроительного проектирования Павловского сельс</w:t>
      </w:r>
      <w:r w:rsidRPr="00063989">
        <w:rPr>
          <w:szCs w:val="28"/>
        </w:rPr>
        <w:t>о</w:t>
      </w:r>
      <w:r w:rsidRPr="00063989">
        <w:rPr>
          <w:szCs w:val="28"/>
        </w:rPr>
        <w:t>вета Венгеровского района Новосибирской области разработаны для использов</w:t>
      </w:r>
      <w:r w:rsidRPr="00063989">
        <w:rPr>
          <w:szCs w:val="28"/>
        </w:rPr>
        <w:t>а</w:t>
      </w:r>
      <w:r w:rsidRPr="00063989">
        <w:rPr>
          <w:szCs w:val="28"/>
        </w:rPr>
        <w:t>ния их в процессе подготовки документов территориального планирования, пр</w:t>
      </w:r>
      <w:r w:rsidRPr="00063989">
        <w:rPr>
          <w:szCs w:val="28"/>
        </w:rPr>
        <w:t>а</w:t>
      </w:r>
      <w:r w:rsidRPr="00063989">
        <w:rPr>
          <w:szCs w:val="28"/>
        </w:rPr>
        <w:t>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ремонта объектов капитального строительства, благоустройства территории.</w:t>
      </w:r>
    </w:p>
    <w:p w:rsidR="00063989" w:rsidRPr="00063989" w:rsidRDefault="00063989" w:rsidP="00063989">
      <w:pPr>
        <w:pStyle w:val="a7"/>
        <w:rPr>
          <w:szCs w:val="28"/>
        </w:rPr>
      </w:pPr>
      <w:r w:rsidRPr="00063989">
        <w:rPr>
          <w:szCs w:val="28"/>
        </w:rPr>
        <w:t>Планировка и застройка населенных пунктов, формирование жилых и рекреац</w:t>
      </w:r>
      <w:r w:rsidRPr="00063989">
        <w:rPr>
          <w:szCs w:val="28"/>
        </w:rPr>
        <w:t>и</w:t>
      </w:r>
      <w:r w:rsidRPr="00063989">
        <w:rPr>
          <w:szCs w:val="28"/>
        </w:rPr>
        <w:t>онных зон, разработка проектных решений на новое строительство и реконстру</w:t>
      </w:r>
      <w:r w:rsidRPr="00063989">
        <w:rPr>
          <w:szCs w:val="28"/>
        </w:rPr>
        <w:t>к</w:t>
      </w:r>
      <w:r w:rsidRPr="00063989">
        <w:rPr>
          <w:szCs w:val="28"/>
        </w:rPr>
        <w:t>цию зданий, сооружений и их комплексов без приспособления указанных объе</w:t>
      </w:r>
      <w:r w:rsidRPr="00063989">
        <w:rPr>
          <w:szCs w:val="28"/>
        </w:rPr>
        <w:t>к</w:t>
      </w:r>
      <w:r w:rsidRPr="00063989">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063989" w:rsidRPr="00063989" w:rsidRDefault="00063989" w:rsidP="00063989">
      <w:pPr>
        <w:pStyle w:val="a7"/>
        <w:rPr>
          <w:szCs w:val="28"/>
        </w:rPr>
      </w:pPr>
      <w:r w:rsidRPr="00063989">
        <w:rPr>
          <w:szCs w:val="28"/>
        </w:rPr>
        <w:t>3. Местные нормативы градостроительного проектирования Павловского сельс</w:t>
      </w:r>
      <w:r w:rsidRPr="00063989">
        <w:rPr>
          <w:szCs w:val="28"/>
        </w:rPr>
        <w:t>о</w:t>
      </w:r>
      <w:r w:rsidRPr="00063989">
        <w:rPr>
          <w:szCs w:val="28"/>
        </w:rPr>
        <w:t>вета Венгеровского района Новосибирской области</w:t>
      </w:r>
      <w:r w:rsidRPr="00063989">
        <w:rPr>
          <w:bCs/>
          <w:szCs w:val="28"/>
        </w:rPr>
        <w:t xml:space="preserve"> </w:t>
      </w:r>
      <w:r w:rsidRPr="00063989">
        <w:rPr>
          <w:szCs w:val="28"/>
        </w:rPr>
        <w:t>разработаны с учетом соц</w:t>
      </w:r>
      <w:r w:rsidRPr="00063989">
        <w:rPr>
          <w:szCs w:val="28"/>
        </w:rPr>
        <w:t>и</w:t>
      </w:r>
      <w:r w:rsidRPr="00063989">
        <w:rPr>
          <w:szCs w:val="28"/>
        </w:rPr>
        <w:t>ально-демографического состава и плотности населения на территории Павло</w:t>
      </w:r>
      <w:r w:rsidRPr="00063989">
        <w:rPr>
          <w:szCs w:val="28"/>
        </w:rPr>
        <w:t>в</w:t>
      </w:r>
      <w:r w:rsidRPr="00063989">
        <w:rPr>
          <w:szCs w:val="28"/>
        </w:rPr>
        <w:t>ского сельсовета Венгеровского района Новосибирской области планов и пр</w:t>
      </w:r>
      <w:r w:rsidRPr="00063989">
        <w:rPr>
          <w:szCs w:val="28"/>
        </w:rPr>
        <w:t>о</w:t>
      </w:r>
      <w:r w:rsidRPr="00063989">
        <w:rPr>
          <w:szCs w:val="28"/>
        </w:rPr>
        <w:t>грамм комплексного социально-экономического развития Павловского сельсовета Венгеровского района Новосибирской области</w:t>
      </w:r>
      <w:r w:rsidRPr="00063989">
        <w:rPr>
          <w:i/>
          <w:szCs w:val="28"/>
        </w:rPr>
        <w:t xml:space="preserve">, </w:t>
      </w:r>
      <w:r w:rsidRPr="00063989">
        <w:rPr>
          <w:szCs w:val="28"/>
        </w:rPr>
        <w:t>предложений органов местного самоуправления и заинтересованных лиц.</w:t>
      </w:r>
    </w:p>
    <w:p w:rsidR="00063989" w:rsidRPr="00063989" w:rsidRDefault="00063989" w:rsidP="00063989">
      <w:pPr>
        <w:pStyle w:val="a7"/>
        <w:rPr>
          <w:szCs w:val="28"/>
        </w:rPr>
      </w:pPr>
      <w:r w:rsidRPr="00063989">
        <w:rPr>
          <w:szCs w:val="28"/>
        </w:rPr>
        <w:t>4. Местные нормативы градостроительного проектирования Павловского</w:t>
      </w:r>
      <w:r w:rsidRPr="00063989">
        <w:rPr>
          <w:b/>
          <w:szCs w:val="28"/>
        </w:rPr>
        <w:t xml:space="preserve"> </w:t>
      </w:r>
      <w:r w:rsidRPr="00063989">
        <w:rPr>
          <w:szCs w:val="28"/>
        </w:rPr>
        <w:t>сельс</w:t>
      </w:r>
      <w:r w:rsidRPr="00063989">
        <w:rPr>
          <w:szCs w:val="28"/>
        </w:rPr>
        <w:t>о</w:t>
      </w:r>
      <w:r w:rsidRPr="00063989">
        <w:rPr>
          <w:szCs w:val="28"/>
        </w:rPr>
        <w:t xml:space="preserve">вета Венгеровского района Новосибирской области </w:t>
      </w:r>
      <w:r w:rsidRPr="00063989">
        <w:rPr>
          <w:bCs/>
          <w:szCs w:val="28"/>
        </w:rPr>
        <w:t xml:space="preserve"> </w:t>
      </w:r>
      <w:r w:rsidRPr="00063989">
        <w:rPr>
          <w:szCs w:val="28"/>
        </w:rPr>
        <w:t xml:space="preserve"> разработаны в целях обесп</w:t>
      </w:r>
      <w:r w:rsidRPr="00063989">
        <w:rPr>
          <w:szCs w:val="28"/>
        </w:rPr>
        <w:t>е</w:t>
      </w:r>
      <w:r w:rsidRPr="00063989">
        <w:rPr>
          <w:szCs w:val="28"/>
        </w:rPr>
        <w:t>чения пространственного развития территории, соответствующего качеству жи</w:t>
      </w:r>
      <w:r w:rsidRPr="00063989">
        <w:rPr>
          <w:szCs w:val="28"/>
        </w:rPr>
        <w:t>з</w:t>
      </w:r>
      <w:r w:rsidRPr="00063989">
        <w:rPr>
          <w:szCs w:val="28"/>
        </w:rPr>
        <w:t>ни населения, предусмотренному документами стратегического планирования Новосибирской области, Венгеровского района и Павловского сельсовета Венг</w:t>
      </w:r>
      <w:r w:rsidRPr="00063989">
        <w:rPr>
          <w:szCs w:val="28"/>
        </w:rPr>
        <w:t>е</w:t>
      </w:r>
      <w:r w:rsidRPr="00063989">
        <w:rPr>
          <w:szCs w:val="28"/>
        </w:rPr>
        <w:t>ровского района Новосибирской области, определяющими и содержащими цели и задачи социально-экономического развития территории Новосибирской области, Венгеровского района  и Павловского сельсовета Венгеровского района Новос</w:t>
      </w:r>
      <w:r w:rsidRPr="00063989">
        <w:rPr>
          <w:szCs w:val="28"/>
        </w:rPr>
        <w:t>и</w:t>
      </w:r>
      <w:r w:rsidRPr="00063989">
        <w:rPr>
          <w:szCs w:val="28"/>
        </w:rPr>
        <w:t>бирской области.</w:t>
      </w:r>
    </w:p>
    <w:p w:rsidR="00063989" w:rsidRPr="00063989" w:rsidRDefault="00063989" w:rsidP="00063989">
      <w:pPr>
        <w:pStyle w:val="a7"/>
        <w:rPr>
          <w:szCs w:val="28"/>
        </w:rPr>
      </w:pPr>
      <w:r w:rsidRPr="00063989">
        <w:rPr>
          <w:szCs w:val="28"/>
        </w:rPr>
        <w:t>5. Местные нормативы градостроительного проектирования Павловского сельс</w:t>
      </w:r>
      <w:r w:rsidRPr="00063989">
        <w:rPr>
          <w:szCs w:val="28"/>
        </w:rPr>
        <w:t>о</w:t>
      </w:r>
      <w:r w:rsidRPr="00063989">
        <w:rPr>
          <w:szCs w:val="28"/>
        </w:rPr>
        <w:t>вета Венгеровского района Новосибирской области включают в себя:</w:t>
      </w:r>
    </w:p>
    <w:p w:rsidR="00063989" w:rsidRPr="00063989" w:rsidRDefault="00063989" w:rsidP="00063989">
      <w:pPr>
        <w:pStyle w:val="a7"/>
        <w:rPr>
          <w:szCs w:val="28"/>
        </w:rPr>
      </w:pPr>
      <w:r w:rsidRPr="00063989">
        <w:rPr>
          <w:szCs w:val="28"/>
        </w:rPr>
        <w:lastRenderedPageBreak/>
        <w:t>1) основную часть (расчетные показатели минимально допустимого уровня обе</w:t>
      </w:r>
      <w:r w:rsidRPr="00063989">
        <w:rPr>
          <w:szCs w:val="28"/>
        </w:rPr>
        <w:t>с</w:t>
      </w:r>
      <w:r w:rsidRPr="00063989">
        <w:rPr>
          <w:szCs w:val="28"/>
        </w:rPr>
        <w:t xml:space="preserve">печенности объектами местного значения, относящимися к областям, указанным в  </w:t>
      </w:r>
      <w:hyperlink r:id="rId150" w:history="1">
        <w:r w:rsidRPr="00063989">
          <w:rPr>
            <w:szCs w:val="28"/>
          </w:rPr>
          <w:t>пункт 1 части 3 статьи 19</w:t>
        </w:r>
      </w:hyperlink>
      <w:r w:rsidRPr="00063989">
        <w:rPr>
          <w:szCs w:val="28"/>
        </w:rPr>
        <w:t xml:space="preserve"> Градостроительного кодекса Российской Федерации, иными объектами местного значения Павловского сельсовета Венгеровского ра</w:t>
      </w:r>
      <w:r w:rsidRPr="00063989">
        <w:rPr>
          <w:szCs w:val="28"/>
        </w:rPr>
        <w:t>й</w:t>
      </w:r>
      <w:r w:rsidRPr="00063989">
        <w:rPr>
          <w:szCs w:val="28"/>
        </w:rPr>
        <w:t>она Новосибирской области  и расчетные показатели максимально допустимого уровня территориальной доступности таких объектов для населения Павловского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r w:rsidRPr="00063989">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Перечень используемых сокращений</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В местных нормативах градостроительного проектирования Павловского</w:t>
      </w:r>
      <w:r w:rsidRPr="00063989">
        <w:rPr>
          <w:b/>
          <w:szCs w:val="28"/>
        </w:rPr>
        <w:t xml:space="preserve"> </w:t>
      </w:r>
      <w:r w:rsidRPr="00063989">
        <w:rPr>
          <w:szCs w:val="28"/>
        </w:rPr>
        <w:t>сельс</w:t>
      </w:r>
      <w:r w:rsidRPr="00063989">
        <w:rPr>
          <w:szCs w:val="28"/>
        </w:rPr>
        <w:t>о</w:t>
      </w:r>
      <w:r w:rsidRPr="00063989">
        <w:rPr>
          <w:szCs w:val="28"/>
        </w:rPr>
        <w:t>вета Венгеровского района Новосибирской области применяются следующие с</w:t>
      </w:r>
      <w:r w:rsidRPr="00063989">
        <w:rPr>
          <w:szCs w:val="28"/>
        </w:rPr>
        <w:t>о</w:t>
      </w:r>
      <w:r w:rsidRPr="00063989">
        <w:rPr>
          <w:szCs w:val="28"/>
        </w:rPr>
        <w:t>кращения:</w:t>
      </w:r>
    </w:p>
    <w:p w:rsidR="00063989" w:rsidRPr="00063989" w:rsidRDefault="00063989" w:rsidP="00063989">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063989" w:rsidRPr="00063989" w:rsidTr="00063989">
        <w:tc>
          <w:tcPr>
            <w:tcW w:w="5000" w:type="pct"/>
            <w:gridSpan w:val="2"/>
            <w:shd w:val="clear" w:color="auto" w:fill="auto"/>
          </w:tcPr>
          <w:p w:rsidR="00063989" w:rsidRPr="00063989" w:rsidRDefault="00063989" w:rsidP="00063989">
            <w:pPr>
              <w:pStyle w:val="a7"/>
              <w:rPr>
                <w:szCs w:val="28"/>
              </w:rPr>
            </w:pPr>
            <w:r w:rsidRPr="00063989">
              <w:rPr>
                <w:szCs w:val="28"/>
              </w:rPr>
              <w:t>Сокращения слов и словосочетаний</w:t>
            </w:r>
          </w:p>
        </w:tc>
      </w:tr>
      <w:tr w:rsidR="00063989" w:rsidRPr="00063989" w:rsidTr="00063989">
        <w:tc>
          <w:tcPr>
            <w:tcW w:w="1472" w:type="pct"/>
            <w:shd w:val="clear" w:color="auto" w:fill="auto"/>
          </w:tcPr>
          <w:p w:rsidR="00063989" w:rsidRPr="00063989" w:rsidRDefault="00063989" w:rsidP="00063989">
            <w:pPr>
              <w:pStyle w:val="a7"/>
              <w:rPr>
                <w:szCs w:val="28"/>
              </w:rPr>
            </w:pPr>
            <w:r w:rsidRPr="00063989">
              <w:rPr>
                <w:szCs w:val="28"/>
              </w:rPr>
              <w:t>Сокращение</w:t>
            </w:r>
          </w:p>
        </w:tc>
        <w:tc>
          <w:tcPr>
            <w:tcW w:w="3528" w:type="pct"/>
            <w:shd w:val="clear" w:color="auto" w:fill="auto"/>
          </w:tcPr>
          <w:p w:rsidR="00063989" w:rsidRPr="00063989" w:rsidRDefault="00063989" w:rsidP="00063989">
            <w:pPr>
              <w:pStyle w:val="a7"/>
              <w:rPr>
                <w:szCs w:val="28"/>
              </w:rPr>
            </w:pPr>
            <w:r w:rsidRPr="00063989">
              <w:rPr>
                <w:szCs w:val="28"/>
              </w:rPr>
              <w:t>Слово/словосочетание</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гг.</w:t>
            </w:r>
          </w:p>
        </w:tc>
        <w:tc>
          <w:tcPr>
            <w:tcW w:w="3528" w:type="pct"/>
            <w:shd w:val="clear" w:color="auto" w:fill="auto"/>
          </w:tcPr>
          <w:p w:rsidR="00063989" w:rsidRPr="00063989" w:rsidRDefault="00063989" w:rsidP="00063989">
            <w:pPr>
              <w:pStyle w:val="a7"/>
              <w:rPr>
                <w:szCs w:val="28"/>
              </w:rPr>
            </w:pPr>
            <w:r w:rsidRPr="00063989">
              <w:rPr>
                <w:szCs w:val="28"/>
              </w:rPr>
              <w:t>годы</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ГП</w:t>
            </w:r>
          </w:p>
        </w:tc>
        <w:tc>
          <w:tcPr>
            <w:tcW w:w="3528" w:type="pct"/>
            <w:shd w:val="clear" w:color="auto" w:fill="auto"/>
          </w:tcPr>
          <w:p w:rsidR="00063989" w:rsidRPr="00063989" w:rsidRDefault="00063989" w:rsidP="00063989">
            <w:pPr>
              <w:pStyle w:val="a7"/>
              <w:rPr>
                <w:szCs w:val="28"/>
              </w:rPr>
            </w:pPr>
            <w:r w:rsidRPr="00063989">
              <w:rPr>
                <w:szCs w:val="28"/>
              </w:rPr>
              <w:t>Генеральный план</w:t>
            </w:r>
          </w:p>
        </w:tc>
      </w:tr>
      <w:tr w:rsidR="00063989" w:rsidRPr="00063989" w:rsidTr="00063989">
        <w:trPr>
          <w:trHeight w:val="323"/>
        </w:trPr>
        <w:tc>
          <w:tcPr>
            <w:tcW w:w="1472" w:type="pct"/>
            <w:shd w:val="clear" w:color="auto" w:fill="auto"/>
          </w:tcPr>
          <w:p w:rsidR="00063989" w:rsidRPr="00063989" w:rsidRDefault="00B7799B" w:rsidP="00063989">
            <w:pPr>
              <w:pStyle w:val="a7"/>
              <w:rPr>
                <w:szCs w:val="28"/>
              </w:rPr>
            </w:pPr>
            <w:hyperlink r:id="rId151" w:tooltip="&quot;Градостроительный кодекс Российской Федерации&quot; от 29.12.2004 N 190-ФЗ (ред. от 31.12.2014) (с изм. и доп., вступ. в силу с 22.01.2015){КонсультантПлюс}" w:history="1">
              <w:r w:rsidR="00063989" w:rsidRPr="00063989">
                <w:rPr>
                  <w:szCs w:val="28"/>
                </w:rPr>
                <w:t>ГрК</w:t>
              </w:r>
            </w:hyperlink>
            <w:r w:rsidR="00063989" w:rsidRPr="00063989">
              <w:rPr>
                <w:szCs w:val="28"/>
              </w:rPr>
              <w:t xml:space="preserve"> РФ</w:t>
            </w:r>
          </w:p>
        </w:tc>
        <w:tc>
          <w:tcPr>
            <w:tcW w:w="3528" w:type="pct"/>
            <w:shd w:val="clear" w:color="auto" w:fill="auto"/>
          </w:tcPr>
          <w:p w:rsidR="00063989" w:rsidRPr="00063989" w:rsidRDefault="00063989" w:rsidP="00063989">
            <w:pPr>
              <w:pStyle w:val="a7"/>
              <w:rPr>
                <w:szCs w:val="28"/>
              </w:rPr>
            </w:pPr>
            <w:r w:rsidRPr="00063989">
              <w:rPr>
                <w:szCs w:val="28"/>
              </w:rPr>
              <w:t xml:space="preserve">Градостроительный </w:t>
            </w:r>
            <w:hyperlink r:id="rId152"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др.</w:t>
            </w:r>
          </w:p>
        </w:tc>
        <w:tc>
          <w:tcPr>
            <w:tcW w:w="3528" w:type="pct"/>
            <w:shd w:val="clear" w:color="auto" w:fill="auto"/>
          </w:tcPr>
          <w:p w:rsidR="00063989" w:rsidRPr="00063989" w:rsidRDefault="00063989" w:rsidP="00063989">
            <w:pPr>
              <w:pStyle w:val="a7"/>
              <w:rPr>
                <w:szCs w:val="28"/>
              </w:rPr>
            </w:pPr>
            <w:r w:rsidRPr="00063989">
              <w:rPr>
                <w:szCs w:val="28"/>
              </w:rPr>
              <w:t>другие</w:t>
            </w:r>
          </w:p>
        </w:tc>
      </w:tr>
      <w:tr w:rsidR="00063989" w:rsidRPr="00063989" w:rsidTr="00063989">
        <w:trPr>
          <w:trHeight w:val="323"/>
        </w:trPr>
        <w:tc>
          <w:tcPr>
            <w:tcW w:w="1472" w:type="pct"/>
            <w:shd w:val="clear" w:color="auto" w:fill="auto"/>
          </w:tcPr>
          <w:p w:rsidR="00063989" w:rsidRPr="00063989" w:rsidRDefault="00B7799B" w:rsidP="00063989">
            <w:pPr>
              <w:pStyle w:val="a7"/>
              <w:rPr>
                <w:szCs w:val="28"/>
              </w:rPr>
            </w:pPr>
            <w:hyperlink r:id="rId153" w:tooltip="&quot;Земельный кодекс Российской Федерации&quot; от 25.10.2001 N 136-ФЗ (ред. от 29.12.2014) (с изм. и доп., вступ. в силу с 22.01.2015){КонсультантПлюс}" w:history="1">
              <w:r w:rsidR="00063989" w:rsidRPr="00063989">
                <w:rPr>
                  <w:szCs w:val="28"/>
                </w:rPr>
                <w:t>ЗК</w:t>
              </w:r>
            </w:hyperlink>
            <w:r w:rsidR="00063989" w:rsidRPr="00063989">
              <w:rPr>
                <w:szCs w:val="28"/>
              </w:rPr>
              <w:t xml:space="preserve"> РФ</w:t>
            </w:r>
          </w:p>
        </w:tc>
        <w:tc>
          <w:tcPr>
            <w:tcW w:w="3528" w:type="pct"/>
            <w:shd w:val="clear" w:color="auto" w:fill="auto"/>
          </w:tcPr>
          <w:p w:rsidR="00063989" w:rsidRPr="00063989" w:rsidRDefault="00063989" w:rsidP="00063989">
            <w:pPr>
              <w:pStyle w:val="a7"/>
              <w:rPr>
                <w:szCs w:val="28"/>
              </w:rPr>
            </w:pPr>
            <w:r w:rsidRPr="00063989">
              <w:rPr>
                <w:szCs w:val="28"/>
              </w:rPr>
              <w:t xml:space="preserve">Земельный </w:t>
            </w:r>
            <w:hyperlink r:id="rId154" w:tooltip="&quot;Земельный кодекс Российской Федерации&quot; от 25.10.2001 N 136-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 xml:space="preserve">МНГП Павловского сельсовета </w:t>
            </w:r>
          </w:p>
        </w:tc>
        <w:tc>
          <w:tcPr>
            <w:tcW w:w="3528" w:type="pct"/>
            <w:shd w:val="clear" w:color="auto" w:fill="auto"/>
          </w:tcPr>
          <w:p w:rsidR="00063989" w:rsidRPr="00063989" w:rsidRDefault="00063989" w:rsidP="00063989">
            <w:pPr>
              <w:pStyle w:val="a7"/>
              <w:rPr>
                <w:szCs w:val="28"/>
              </w:rPr>
            </w:pPr>
            <w:r w:rsidRPr="00063989">
              <w:rPr>
                <w:szCs w:val="28"/>
              </w:rPr>
              <w:t>Местные нормативы градостроительного проектиров</w:t>
            </w:r>
            <w:r w:rsidRPr="00063989">
              <w:rPr>
                <w:szCs w:val="28"/>
              </w:rPr>
              <w:t>а</w:t>
            </w:r>
            <w:r w:rsidRPr="00063989">
              <w:rPr>
                <w:szCs w:val="28"/>
              </w:rPr>
              <w:t xml:space="preserve">ния Павловского сельсовета  </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ОМЗ</w:t>
            </w:r>
          </w:p>
        </w:tc>
        <w:tc>
          <w:tcPr>
            <w:tcW w:w="3528" w:type="pct"/>
            <w:shd w:val="clear" w:color="auto" w:fill="auto"/>
          </w:tcPr>
          <w:p w:rsidR="00063989" w:rsidRPr="00063989" w:rsidRDefault="00063989" w:rsidP="00063989">
            <w:pPr>
              <w:pStyle w:val="a7"/>
              <w:rPr>
                <w:szCs w:val="28"/>
              </w:rPr>
            </w:pPr>
            <w:r w:rsidRPr="00063989">
              <w:rPr>
                <w:szCs w:val="28"/>
              </w:rPr>
              <w:t>Объект местного значения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w:t>
            </w:r>
          </w:p>
        </w:tc>
        <w:tc>
          <w:tcPr>
            <w:tcW w:w="3528" w:type="pct"/>
            <w:shd w:val="clear" w:color="auto" w:fill="auto"/>
          </w:tcPr>
          <w:p w:rsidR="00063989" w:rsidRPr="00063989" w:rsidRDefault="00063989" w:rsidP="00063989">
            <w:pPr>
              <w:pStyle w:val="a7"/>
              <w:rPr>
                <w:szCs w:val="28"/>
              </w:rPr>
            </w:pPr>
            <w:r w:rsidRPr="00063989">
              <w:rPr>
                <w:szCs w:val="28"/>
              </w:rPr>
              <w:t>пункт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ПЗЗ</w:t>
            </w:r>
          </w:p>
        </w:tc>
        <w:tc>
          <w:tcPr>
            <w:tcW w:w="3528" w:type="pct"/>
            <w:shd w:val="clear" w:color="auto" w:fill="auto"/>
          </w:tcPr>
          <w:p w:rsidR="00063989" w:rsidRPr="00063989" w:rsidRDefault="00063989" w:rsidP="00063989">
            <w:pPr>
              <w:pStyle w:val="a7"/>
              <w:rPr>
                <w:szCs w:val="28"/>
              </w:rPr>
            </w:pPr>
            <w:r w:rsidRPr="00063989">
              <w:rPr>
                <w:szCs w:val="28"/>
              </w:rPr>
              <w:t>Правила землепользования и застройки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пп.</w:t>
            </w:r>
          </w:p>
        </w:tc>
        <w:tc>
          <w:tcPr>
            <w:tcW w:w="3528" w:type="pct"/>
            <w:shd w:val="clear" w:color="auto" w:fill="auto"/>
          </w:tcPr>
          <w:p w:rsidR="00063989" w:rsidRPr="00063989" w:rsidRDefault="00063989" w:rsidP="00063989">
            <w:pPr>
              <w:pStyle w:val="a7"/>
              <w:rPr>
                <w:szCs w:val="28"/>
              </w:rPr>
            </w:pPr>
            <w:r w:rsidRPr="00063989">
              <w:rPr>
                <w:szCs w:val="28"/>
              </w:rPr>
              <w:t>подпункт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РНГП Новосибирской области</w:t>
            </w:r>
          </w:p>
        </w:tc>
        <w:tc>
          <w:tcPr>
            <w:tcW w:w="3528" w:type="pct"/>
            <w:shd w:val="clear" w:color="auto" w:fill="auto"/>
          </w:tcPr>
          <w:p w:rsidR="00063989" w:rsidRPr="00063989" w:rsidRDefault="00063989" w:rsidP="00063989">
            <w:pPr>
              <w:pStyle w:val="a7"/>
              <w:rPr>
                <w:szCs w:val="28"/>
              </w:rPr>
            </w:pPr>
            <w:r w:rsidRPr="00063989">
              <w:rPr>
                <w:szCs w:val="28"/>
              </w:rPr>
              <w:t>Региональные нормативы градостроительного проект</w:t>
            </w:r>
            <w:r w:rsidRPr="00063989">
              <w:rPr>
                <w:szCs w:val="28"/>
              </w:rPr>
              <w:t>и</w:t>
            </w:r>
            <w:r w:rsidRPr="00063989">
              <w:rPr>
                <w:szCs w:val="28"/>
              </w:rPr>
              <w:t>рования Новосибирской области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ст.</w:t>
            </w:r>
          </w:p>
        </w:tc>
        <w:tc>
          <w:tcPr>
            <w:tcW w:w="3528" w:type="pct"/>
            <w:shd w:val="clear" w:color="auto" w:fill="auto"/>
          </w:tcPr>
          <w:p w:rsidR="00063989" w:rsidRPr="00063989" w:rsidRDefault="00063989" w:rsidP="00063989">
            <w:pPr>
              <w:pStyle w:val="a7"/>
              <w:rPr>
                <w:szCs w:val="28"/>
              </w:rPr>
            </w:pPr>
            <w:r w:rsidRPr="00063989">
              <w:rPr>
                <w:szCs w:val="28"/>
              </w:rPr>
              <w:t>статья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ст.ст.</w:t>
            </w:r>
          </w:p>
        </w:tc>
        <w:tc>
          <w:tcPr>
            <w:tcW w:w="3528" w:type="pct"/>
            <w:shd w:val="clear" w:color="auto" w:fill="auto"/>
          </w:tcPr>
          <w:p w:rsidR="00063989" w:rsidRPr="00063989" w:rsidRDefault="00063989" w:rsidP="00063989">
            <w:pPr>
              <w:pStyle w:val="a7"/>
              <w:rPr>
                <w:szCs w:val="28"/>
              </w:rPr>
            </w:pPr>
            <w:r w:rsidRPr="00063989">
              <w:rPr>
                <w:szCs w:val="28"/>
              </w:rPr>
              <w:t>статьи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w:t>
            </w:r>
          </w:p>
        </w:tc>
        <w:tc>
          <w:tcPr>
            <w:tcW w:w="3528" w:type="pct"/>
            <w:shd w:val="clear" w:color="auto" w:fill="auto"/>
          </w:tcPr>
          <w:p w:rsidR="00063989" w:rsidRPr="00063989" w:rsidRDefault="00063989" w:rsidP="00063989">
            <w:pPr>
              <w:pStyle w:val="a7"/>
              <w:rPr>
                <w:szCs w:val="28"/>
              </w:rPr>
            </w:pPr>
            <w:r w:rsidRPr="00063989">
              <w:rPr>
                <w:szCs w:val="28"/>
              </w:rPr>
              <w:t>часть</w:t>
            </w:r>
          </w:p>
        </w:tc>
      </w:tr>
      <w:tr w:rsidR="00063989" w:rsidRPr="00063989" w:rsidTr="00063989">
        <w:trPr>
          <w:trHeight w:val="322"/>
        </w:trPr>
        <w:tc>
          <w:tcPr>
            <w:tcW w:w="5000" w:type="pct"/>
            <w:gridSpan w:val="2"/>
            <w:shd w:val="clear" w:color="auto" w:fill="auto"/>
          </w:tcPr>
          <w:p w:rsidR="00063989" w:rsidRPr="00063989" w:rsidRDefault="00063989" w:rsidP="00063989">
            <w:pPr>
              <w:pStyle w:val="a7"/>
              <w:rPr>
                <w:szCs w:val="28"/>
              </w:rPr>
            </w:pPr>
            <w:r w:rsidRPr="00063989">
              <w:rPr>
                <w:szCs w:val="28"/>
              </w:rPr>
              <w:t>Сокращения единиц измерений</w:t>
            </w:r>
          </w:p>
        </w:tc>
      </w:tr>
      <w:tr w:rsidR="00063989" w:rsidRPr="00063989" w:rsidTr="00063989">
        <w:trPr>
          <w:trHeight w:val="322"/>
        </w:trPr>
        <w:tc>
          <w:tcPr>
            <w:tcW w:w="1472" w:type="pct"/>
            <w:shd w:val="clear" w:color="auto" w:fill="auto"/>
          </w:tcPr>
          <w:p w:rsidR="00063989" w:rsidRPr="00063989" w:rsidRDefault="00063989" w:rsidP="00063989">
            <w:pPr>
              <w:pStyle w:val="a7"/>
              <w:rPr>
                <w:szCs w:val="28"/>
              </w:rPr>
            </w:pPr>
            <w:r w:rsidRPr="00063989">
              <w:rPr>
                <w:szCs w:val="28"/>
              </w:rPr>
              <w:t>Обозначение</w:t>
            </w:r>
          </w:p>
        </w:tc>
        <w:tc>
          <w:tcPr>
            <w:tcW w:w="3528" w:type="pct"/>
            <w:shd w:val="clear" w:color="auto" w:fill="auto"/>
          </w:tcPr>
          <w:p w:rsidR="00063989" w:rsidRPr="00063989" w:rsidRDefault="00063989" w:rsidP="00063989">
            <w:pPr>
              <w:pStyle w:val="a7"/>
              <w:rPr>
                <w:szCs w:val="28"/>
              </w:rPr>
            </w:pPr>
            <w:r w:rsidRPr="00063989">
              <w:rPr>
                <w:szCs w:val="28"/>
              </w:rPr>
              <w:t>Наименование единицы измерения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га</w:t>
            </w:r>
          </w:p>
        </w:tc>
        <w:tc>
          <w:tcPr>
            <w:tcW w:w="3528" w:type="pct"/>
            <w:shd w:val="clear" w:color="auto" w:fill="auto"/>
          </w:tcPr>
          <w:p w:rsidR="00063989" w:rsidRPr="00063989" w:rsidRDefault="00063989" w:rsidP="00063989">
            <w:pPr>
              <w:pStyle w:val="a7"/>
              <w:rPr>
                <w:szCs w:val="28"/>
              </w:rPr>
            </w:pPr>
            <w:r w:rsidRPr="00063989">
              <w:rPr>
                <w:szCs w:val="28"/>
              </w:rPr>
              <w:t>гектар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w:t>
            </w:r>
          </w:p>
        </w:tc>
        <w:tc>
          <w:tcPr>
            <w:tcW w:w="3528" w:type="pct"/>
            <w:shd w:val="clear" w:color="auto" w:fill="auto"/>
          </w:tcPr>
          <w:p w:rsidR="00063989" w:rsidRPr="00063989" w:rsidRDefault="00063989" w:rsidP="00063989">
            <w:pPr>
              <w:pStyle w:val="a7"/>
              <w:rPr>
                <w:szCs w:val="28"/>
              </w:rPr>
            </w:pPr>
            <w:r w:rsidRPr="00063989">
              <w:rPr>
                <w:szCs w:val="28"/>
              </w:rPr>
              <w:t>киловольт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кв.м</w:t>
            </w:r>
          </w:p>
        </w:tc>
        <w:tc>
          <w:tcPr>
            <w:tcW w:w="3528" w:type="pct"/>
            <w:shd w:val="clear" w:color="auto" w:fill="auto"/>
          </w:tcPr>
          <w:p w:rsidR="00063989" w:rsidRPr="00063989" w:rsidRDefault="00063989" w:rsidP="00063989">
            <w:pPr>
              <w:pStyle w:val="a7"/>
              <w:rPr>
                <w:szCs w:val="28"/>
              </w:rPr>
            </w:pPr>
            <w:r w:rsidRPr="00063989">
              <w:rPr>
                <w:szCs w:val="28"/>
              </w:rPr>
              <w:t>квадратный 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кв.м/тыс. человек</w:t>
            </w:r>
          </w:p>
        </w:tc>
        <w:tc>
          <w:tcPr>
            <w:tcW w:w="3528" w:type="pct"/>
            <w:shd w:val="clear" w:color="auto" w:fill="auto"/>
          </w:tcPr>
          <w:p w:rsidR="00063989" w:rsidRPr="00063989" w:rsidRDefault="00063989" w:rsidP="00063989">
            <w:pPr>
              <w:pStyle w:val="a7"/>
              <w:rPr>
                <w:szCs w:val="28"/>
              </w:rPr>
            </w:pPr>
            <w:r w:rsidRPr="00063989">
              <w:rPr>
                <w:szCs w:val="28"/>
              </w:rPr>
              <w:t>квадратных метров на тысячу 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км</w:t>
            </w:r>
          </w:p>
        </w:tc>
        <w:tc>
          <w:tcPr>
            <w:tcW w:w="3528" w:type="pct"/>
            <w:shd w:val="clear" w:color="auto" w:fill="auto"/>
          </w:tcPr>
          <w:p w:rsidR="00063989" w:rsidRPr="00063989" w:rsidRDefault="00063989" w:rsidP="00063989">
            <w:pPr>
              <w:pStyle w:val="a7"/>
              <w:rPr>
                <w:szCs w:val="28"/>
              </w:rPr>
            </w:pPr>
            <w:r w:rsidRPr="00063989">
              <w:rPr>
                <w:szCs w:val="28"/>
              </w:rPr>
              <w:t>километр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км/час</w:t>
            </w:r>
          </w:p>
        </w:tc>
        <w:tc>
          <w:tcPr>
            <w:tcW w:w="3528" w:type="pct"/>
            <w:shd w:val="clear" w:color="auto" w:fill="auto"/>
          </w:tcPr>
          <w:p w:rsidR="00063989" w:rsidRPr="00063989" w:rsidRDefault="00063989" w:rsidP="00063989">
            <w:pPr>
              <w:pStyle w:val="a7"/>
              <w:rPr>
                <w:szCs w:val="28"/>
              </w:rPr>
            </w:pPr>
            <w:r w:rsidRPr="00063989">
              <w:rPr>
                <w:szCs w:val="28"/>
              </w:rPr>
              <w:t>километр в час</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lastRenderedPageBreak/>
              <w:t>куб. м</w:t>
            </w:r>
          </w:p>
        </w:tc>
        <w:tc>
          <w:tcPr>
            <w:tcW w:w="3528" w:type="pct"/>
            <w:shd w:val="clear" w:color="auto" w:fill="auto"/>
          </w:tcPr>
          <w:p w:rsidR="00063989" w:rsidRPr="00063989" w:rsidRDefault="00063989" w:rsidP="00063989">
            <w:pPr>
              <w:pStyle w:val="a7"/>
              <w:rPr>
                <w:szCs w:val="28"/>
              </w:rPr>
            </w:pPr>
            <w:r w:rsidRPr="00063989">
              <w:rPr>
                <w:szCs w:val="28"/>
              </w:rPr>
              <w:t>кубический 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м</w:t>
            </w:r>
          </w:p>
        </w:tc>
        <w:tc>
          <w:tcPr>
            <w:tcW w:w="3528" w:type="pct"/>
            <w:shd w:val="clear" w:color="auto" w:fill="auto"/>
          </w:tcPr>
          <w:p w:rsidR="00063989" w:rsidRPr="00063989" w:rsidRDefault="00063989" w:rsidP="00063989">
            <w:pPr>
              <w:pStyle w:val="a7"/>
              <w:rPr>
                <w:szCs w:val="28"/>
              </w:rPr>
            </w:pPr>
            <w:r w:rsidRPr="00063989">
              <w:rPr>
                <w:szCs w:val="28"/>
              </w:rPr>
              <w:t>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мин.</w:t>
            </w:r>
          </w:p>
        </w:tc>
        <w:tc>
          <w:tcPr>
            <w:tcW w:w="3528" w:type="pct"/>
            <w:shd w:val="clear" w:color="auto" w:fill="auto"/>
          </w:tcPr>
          <w:p w:rsidR="00063989" w:rsidRPr="00063989" w:rsidRDefault="00063989" w:rsidP="00063989">
            <w:pPr>
              <w:pStyle w:val="a7"/>
              <w:rPr>
                <w:szCs w:val="28"/>
              </w:rPr>
            </w:pPr>
            <w:r w:rsidRPr="00063989">
              <w:rPr>
                <w:szCs w:val="28"/>
              </w:rPr>
              <w:t>минуты</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кв.м</w:t>
            </w:r>
          </w:p>
        </w:tc>
        <w:tc>
          <w:tcPr>
            <w:tcW w:w="3528" w:type="pct"/>
            <w:shd w:val="clear" w:color="auto" w:fill="auto"/>
          </w:tcPr>
          <w:p w:rsidR="00063989" w:rsidRPr="00063989" w:rsidRDefault="00063989" w:rsidP="00063989">
            <w:pPr>
              <w:pStyle w:val="a7"/>
              <w:rPr>
                <w:szCs w:val="28"/>
              </w:rPr>
            </w:pPr>
            <w:r w:rsidRPr="00063989">
              <w:rPr>
                <w:szCs w:val="28"/>
              </w:rPr>
              <w:t>тысяча квадратных метров</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куб. м/сут.</w:t>
            </w:r>
          </w:p>
        </w:tc>
        <w:tc>
          <w:tcPr>
            <w:tcW w:w="3528" w:type="pct"/>
            <w:shd w:val="clear" w:color="auto" w:fill="auto"/>
          </w:tcPr>
          <w:p w:rsidR="00063989" w:rsidRPr="00063989" w:rsidRDefault="00063989" w:rsidP="00063989">
            <w:pPr>
              <w:pStyle w:val="a7"/>
              <w:rPr>
                <w:szCs w:val="28"/>
              </w:rPr>
            </w:pPr>
            <w:r w:rsidRPr="00063989">
              <w:rPr>
                <w:szCs w:val="28"/>
              </w:rPr>
              <w:t>тысяча кубических метров в сутки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т/год</w:t>
            </w:r>
          </w:p>
        </w:tc>
        <w:tc>
          <w:tcPr>
            <w:tcW w:w="3528" w:type="pct"/>
            <w:shd w:val="clear" w:color="auto" w:fill="auto"/>
          </w:tcPr>
          <w:p w:rsidR="00063989" w:rsidRPr="00063989" w:rsidRDefault="00063989" w:rsidP="00063989">
            <w:pPr>
              <w:pStyle w:val="a7"/>
              <w:rPr>
                <w:szCs w:val="28"/>
              </w:rPr>
            </w:pPr>
            <w:r w:rsidRPr="00063989">
              <w:rPr>
                <w:szCs w:val="28"/>
              </w:rPr>
              <w:t>тысяча тонн в год</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человек</w:t>
            </w:r>
          </w:p>
        </w:tc>
        <w:tc>
          <w:tcPr>
            <w:tcW w:w="3528" w:type="pct"/>
            <w:shd w:val="clear" w:color="auto" w:fill="auto"/>
          </w:tcPr>
          <w:p w:rsidR="00063989" w:rsidRPr="00063989" w:rsidRDefault="00063989" w:rsidP="00063989">
            <w:pPr>
              <w:pStyle w:val="a7"/>
              <w:rPr>
                <w:szCs w:val="28"/>
              </w:rPr>
            </w:pPr>
            <w:r w:rsidRPr="00063989">
              <w:rPr>
                <w:szCs w:val="28"/>
              </w:rPr>
              <w:t>тысяча 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чел.</w:t>
            </w:r>
          </w:p>
        </w:tc>
        <w:tc>
          <w:tcPr>
            <w:tcW w:w="3528" w:type="pct"/>
            <w:shd w:val="clear" w:color="auto" w:fill="auto"/>
          </w:tcPr>
          <w:p w:rsidR="00063989" w:rsidRPr="00063989" w:rsidRDefault="00063989" w:rsidP="00063989">
            <w:pPr>
              <w:pStyle w:val="a7"/>
              <w:rPr>
                <w:szCs w:val="28"/>
              </w:rPr>
            </w:pPr>
            <w:r w:rsidRPr="00063989">
              <w:rPr>
                <w:szCs w:val="28"/>
              </w:rPr>
              <w:t>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чел./га</w:t>
            </w:r>
          </w:p>
        </w:tc>
        <w:tc>
          <w:tcPr>
            <w:tcW w:w="3528" w:type="pct"/>
            <w:shd w:val="clear" w:color="auto" w:fill="auto"/>
          </w:tcPr>
          <w:p w:rsidR="00063989" w:rsidRPr="00063989" w:rsidRDefault="00063989" w:rsidP="00063989">
            <w:pPr>
              <w:pStyle w:val="a7"/>
              <w:rPr>
                <w:szCs w:val="28"/>
              </w:rPr>
            </w:pPr>
            <w:r w:rsidRPr="00063989">
              <w:rPr>
                <w:szCs w:val="28"/>
              </w:rPr>
              <w:t>человек на гектар</w:t>
            </w:r>
          </w:p>
        </w:tc>
      </w:tr>
    </w:tbl>
    <w:p w:rsidR="00063989" w:rsidRPr="00063989" w:rsidRDefault="00063989" w:rsidP="00063989">
      <w:pPr>
        <w:pStyle w:val="a7"/>
        <w:rPr>
          <w:b/>
          <w:szCs w:val="28"/>
        </w:rPr>
      </w:pPr>
    </w:p>
    <w:p w:rsidR="00063989" w:rsidRPr="00063989" w:rsidRDefault="00063989" w:rsidP="00063989">
      <w:pPr>
        <w:pStyle w:val="a7"/>
        <w:rPr>
          <w:b/>
          <w:szCs w:val="28"/>
        </w:rPr>
      </w:pPr>
      <w:r w:rsidRPr="00063989">
        <w:rPr>
          <w:b/>
          <w:szCs w:val="28"/>
          <w:lang w:val="en-US"/>
        </w:rPr>
        <w:t>II</w:t>
      </w:r>
      <w:r w:rsidRPr="00063989">
        <w:rPr>
          <w:b/>
          <w:szCs w:val="28"/>
        </w:rPr>
        <w:t>. Основная часть</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1. Термины и определения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В местных нормативах градостроительного проектирования Павловского сельс</w:t>
      </w:r>
      <w:r w:rsidRPr="00063989">
        <w:rPr>
          <w:szCs w:val="28"/>
        </w:rPr>
        <w:t>о</w:t>
      </w:r>
      <w:r w:rsidRPr="00063989">
        <w:rPr>
          <w:szCs w:val="28"/>
        </w:rPr>
        <w:t>вета Венгеровского района Новосибирской области приведенные понятия прим</w:t>
      </w:r>
      <w:r w:rsidRPr="00063989">
        <w:rPr>
          <w:szCs w:val="28"/>
        </w:rPr>
        <w:t>е</w:t>
      </w:r>
      <w:r w:rsidRPr="00063989">
        <w:rPr>
          <w:szCs w:val="28"/>
        </w:rPr>
        <w:t>няются в следующем значении:</w:t>
      </w:r>
    </w:p>
    <w:p w:rsidR="00063989" w:rsidRPr="00063989" w:rsidRDefault="00063989" w:rsidP="00063989">
      <w:pPr>
        <w:pStyle w:val="a7"/>
        <w:rPr>
          <w:szCs w:val="28"/>
        </w:rPr>
      </w:pPr>
      <w:r w:rsidRPr="00063989">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063989" w:rsidRPr="00063989" w:rsidRDefault="00063989" w:rsidP="00063989">
      <w:pPr>
        <w:pStyle w:val="a7"/>
        <w:rPr>
          <w:szCs w:val="28"/>
        </w:rPr>
      </w:pPr>
      <w:r w:rsidRPr="00063989">
        <w:rPr>
          <w:szCs w:val="28"/>
        </w:rPr>
        <w:t>водопроводные очистные сооружения – комплекс зданий, сооружений и устройств для очистки воды;</w:t>
      </w:r>
    </w:p>
    <w:p w:rsidR="00063989" w:rsidRPr="00063989" w:rsidRDefault="00063989" w:rsidP="00063989">
      <w:pPr>
        <w:pStyle w:val="a7"/>
        <w:rPr>
          <w:szCs w:val="28"/>
        </w:rPr>
      </w:pPr>
      <w:r w:rsidRPr="00063989">
        <w:rPr>
          <w:szCs w:val="28"/>
        </w:rPr>
        <w:t>вокзал – здание (или группа зданий), предназначенное для обслуживания пасс</w:t>
      </w:r>
      <w:r w:rsidRPr="00063989">
        <w:rPr>
          <w:szCs w:val="28"/>
        </w:rPr>
        <w:t>а</w:t>
      </w:r>
      <w:r w:rsidRPr="00063989">
        <w:rPr>
          <w:szCs w:val="28"/>
        </w:rPr>
        <w:t>жиров автомобильного транспорта. Вокзальный комплекс включает кроме вокз</w:t>
      </w:r>
      <w:r w:rsidRPr="00063989">
        <w:rPr>
          <w:szCs w:val="28"/>
        </w:rPr>
        <w:t>а</w:t>
      </w:r>
      <w:r w:rsidRPr="00063989">
        <w:rPr>
          <w:szCs w:val="28"/>
        </w:rPr>
        <w:t>ла сооружения и устройства, связанные с обслуживанием пассажиров на приво</w:t>
      </w:r>
      <w:r w:rsidRPr="00063989">
        <w:rPr>
          <w:szCs w:val="28"/>
        </w:rPr>
        <w:t>к</w:t>
      </w:r>
      <w:r w:rsidRPr="00063989">
        <w:rPr>
          <w:szCs w:val="28"/>
        </w:rPr>
        <w:t>зальной площади и перроне;</w:t>
      </w:r>
    </w:p>
    <w:p w:rsidR="00063989" w:rsidRPr="00063989" w:rsidRDefault="00063989" w:rsidP="00063989">
      <w:pPr>
        <w:pStyle w:val="a7"/>
        <w:rPr>
          <w:szCs w:val="28"/>
        </w:rPr>
      </w:pPr>
      <w:r w:rsidRPr="00063989">
        <w:rPr>
          <w:szCs w:val="28"/>
        </w:rPr>
        <w:t xml:space="preserve">высококомфортное жилье – тип жилого помещения, отвечающий </w:t>
      </w:r>
      <w:r w:rsidRPr="00063989">
        <w:rPr>
          <w:bCs/>
          <w:szCs w:val="28"/>
        </w:rPr>
        <w:t>комплексу с</w:t>
      </w:r>
      <w:r w:rsidRPr="00063989">
        <w:rPr>
          <w:bCs/>
          <w:szCs w:val="28"/>
        </w:rPr>
        <w:t>а</w:t>
      </w:r>
      <w:r w:rsidRPr="00063989">
        <w:rPr>
          <w:bCs/>
          <w:szCs w:val="28"/>
        </w:rPr>
        <w:t xml:space="preserve">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40 кв.м на одного человека;</w:t>
      </w:r>
    </w:p>
    <w:p w:rsidR="00063989" w:rsidRPr="00063989" w:rsidRDefault="00063989" w:rsidP="00063989">
      <w:pPr>
        <w:pStyle w:val="a7"/>
        <w:rPr>
          <w:szCs w:val="28"/>
        </w:rPr>
      </w:pPr>
      <w:r w:rsidRPr="00063989">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063989">
        <w:rPr>
          <w:szCs w:val="28"/>
        </w:rPr>
        <w:t>с</w:t>
      </w:r>
      <w:r w:rsidRPr="00063989">
        <w:rPr>
          <w:szCs w:val="28"/>
        </w:rPr>
        <w:t>тернах и бытовых баллонах, ремонта и переосвидетельствования газовых балл</w:t>
      </w:r>
      <w:r w:rsidRPr="00063989">
        <w:rPr>
          <w:szCs w:val="28"/>
        </w:rPr>
        <w:t>о</w:t>
      </w:r>
      <w:r w:rsidRPr="00063989">
        <w:rPr>
          <w:szCs w:val="28"/>
        </w:rPr>
        <w:t>нов;</w:t>
      </w:r>
    </w:p>
    <w:p w:rsidR="00063989" w:rsidRPr="00063989" w:rsidRDefault="00063989" w:rsidP="00063989">
      <w:pPr>
        <w:pStyle w:val="a7"/>
        <w:rPr>
          <w:szCs w:val="28"/>
        </w:rPr>
      </w:pPr>
      <w:r w:rsidRPr="00063989">
        <w:rPr>
          <w:szCs w:val="28"/>
        </w:rPr>
        <w:t>гараж – здание или сооружение, предназначенное для постоянного или временн</w:t>
      </w:r>
      <w:r w:rsidRPr="00063989">
        <w:rPr>
          <w:szCs w:val="28"/>
        </w:rPr>
        <w:t>о</w:t>
      </w:r>
      <w:r w:rsidRPr="00063989">
        <w:rPr>
          <w:szCs w:val="28"/>
        </w:rPr>
        <w:t>го хранения, а также технического обслуживания автомобилей;</w:t>
      </w:r>
    </w:p>
    <w:p w:rsidR="00063989" w:rsidRPr="00063989" w:rsidRDefault="00063989" w:rsidP="00063989">
      <w:pPr>
        <w:pStyle w:val="a7"/>
        <w:rPr>
          <w:szCs w:val="28"/>
        </w:rPr>
      </w:pPr>
      <w:r w:rsidRPr="00063989">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063989">
        <w:rPr>
          <w:szCs w:val="28"/>
        </w:rPr>
        <w:t>и</w:t>
      </w:r>
      <w:r w:rsidRPr="00063989">
        <w:rPr>
          <w:szCs w:val="28"/>
        </w:rPr>
        <w:t>тории;</w:t>
      </w:r>
    </w:p>
    <w:p w:rsidR="00063989" w:rsidRPr="00063989" w:rsidRDefault="00063989" w:rsidP="00063989">
      <w:pPr>
        <w:pStyle w:val="a7"/>
        <w:rPr>
          <w:szCs w:val="28"/>
        </w:rPr>
      </w:pPr>
      <w:r w:rsidRPr="00063989">
        <w:rPr>
          <w:szCs w:val="28"/>
        </w:rPr>
        <w:t>индивидуальный жилой дом – отдельно стоящий жилой дом, предназначенный для проживания одной семьи;</w:t>
      </w:r>
    </w:p>
    <w:p w:rsidR="00063989" w:rsidRPr="00063989" w:rsidRDefault="00063989" w:rsidP="00063989">
      <w:pPr>
        <w:pStyle w:val="a7"/>
        <w:rPr>
          <w:szCs w:val="28"/>
        </w:rPr>
      </w:pPr>
      <w:r w:rsidRPr="00063989">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063989">
        <w:rPr>
          <w:szCs w:val="28"/>
        </w:rPr>
        <w:t>е</w:t>
      </w:r>
      <w:r w:rsidRPr="00063989">
        <w:rPr>
          <w:szCs w:val="28"/>
        </w:rPr>
        <w:t>риодического пользования;</w:t>
      </w:r>
    </w:p>
    <w:p w:rsidR="00063989" w:rsidRPr="00063989" w:rsidRDefault="00063989" w:rsidP="00063989">
      <w:pPr>
        <w:pStyle w:val="a7"/>
        <w:rPr>
          <w:szCs w:val="28"/>
        </w:rPr>
      </w:pPr>
      <w:r w:rsidRPr="00063989">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063989" w:rsidRPr="00063989" w:rsidRDefault="00063989" w:rsidP="00063989">
      <w:pPr>
        <w:pStyle w:val="a7"/>
        <w:rPr>
          <w:szCs w:val="28"/>
        </w:rPr>
      </w:pPr>
      <w:r w:rsidRPr="00063989">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063989">
        <w:rPr>
          <w:szCs w:val="28"/>
        </w:rPr>
        <w:t>е</w:t>
      </w:r>
      <w:r w:rsidRPr="00063989">
        <w:rPr>
          <w:szCs w:val="28"/>
        </w:rPr>
        <w:t>дневного, периодического пользования. Размер территории квартала (микрора</w:t>
      </w:r>
      <w:r w:rsidRPr="00063989">
        <w:rPr>
          <w:szCs w:val="28"/>
        </w:rPr>
        <w:t>й</w:t>
      </w:r>
      <w:r w:rsidRPr="00063989">
        <w:rPr>
          <w:szCs w:val="28"/>
        </w:rPr>
        <w:t>она) определяется с учетом: климатических условий, радиусов доступности об</w:t>
      </w:r>
      <w:r w:rsidRPr="00063989">
        <w:rPr>
          <w:szCs w:val="28"/>
        </w:rPr>
        <w:t>ъ</w:t>
      </w:r>
      <w:r w:rsidRPr="00063989">
        <w:rPr>
          <w:szCs w:val="28"/>
        </w:rPr>
        <w:t>ектов повседневного пользования, требований к проектированию улично-дорожной сети, типам застройки;</w:t>
      </w:r>
    </w:p>
    <w:p w:rsidR="00063989" w:rsidRPr="00063989" w:rsidRDefault="00063989" w:rsidP="00063989">
      <w:pPr>
        <w:pStyle w:val="a7"/>
        <w:rPr>
          <w:szCs w:val="28"/>
        </w:rPr>
      </w:pPr>
      <w:r w:rsidRPr="00063989">
        <w:rPr>
          <w:bCs/>
          <w:szCs w:val="28"/>
        </w:rPr>
        <w:t xml:space="preserve">комфортное жилье – </w:t>
      </w:r>
      <w:r w:rsidRPr="00063989">
        <w:rPr>
          <w:szCs w:val="28"/>
        </w:rPr>
        <w:t xml:space="preserve">тип жилого помещения, отвечающий </w:t>
      </w:r>
      <w:r w:rsidRPr="00063989">
        <w:rPr>
          <w:bCs/>
          <w:szCs w:val="28"/>
        </w:rPr>
        <w:t xml:space="preserve">комплексу санитарно-гигиенических,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30, но не более 40 кв.м на одного человека;</w:t>
      </w:r>
    </w:p>
    <w:p w:rsidR="00063989" w:rsidRPr="00063989" w:rsidRDefault="00063989" w:rsidP="00063989">
      <w:pPr>
        <w:pStyle w:val="a7"/>
        <w:rPr>
          <w:szCs w:val="28"/>
        </w:rPr>
      </w:pPr>
      <w:r w:rsidRPr="00063989">
        <w:rPr>
          <w:szCs w:val="28"/>
        </w:rPr>
        <w:t>коэффициент застройки – отношение площади, занятой под зданиями и сооружениями, к площади участка;</w:t>
      </w:r>
    </w:p>
    <w:p w:rsidR="00063989" w:rsidRPr="00063989" w:rsidRDefault="00063989" w:rsidP="00063989">
      <w:pPr>
        <w:pStyle w:val="a7"/>
        <w:rPr>
          <w:szCs w:val="28"/>
        </w:rPr>
      </w:pPr>
      <w:r w:rsidRPr="00063989">
        <w:rPr>
          <w:szCs w:val="28"/>
        </w:rPr>
        <w:t>коэффициент плотности застройки – отношение площади всех этажей зданий и сооружений к площади участка;</w:t>
      </w:r>
    </w:p>
    <w:p w:rsidR="00063989" w:rsidRPr="00063989" w:rsidRDefault="00063989" w:rsidP="00063989">
      <w:pPr>
        <w:pStyle w:val="a7"/>
        <w:rPr>
          <w:szCs w:val="28"/>
        </w:rPr>
      </w:pPr>
      <w:r w:rsidRPr="00063989">
        <w:rPr>
          <w:szCs w:val="28"/>
        </w:rPr>
        <w:t>линия электропередач – электрическая линия, выходящая за пределы электр</w:t>
      </w:r>
      <w:r w:rsidRPr="00063989">
        <w:rPr>
          <w:szCs w:val="28"/>
        </w:rPr>
        <w:t>о</w:t>
      </w:r>
      <w:r w:rsidRPr="00063989">
        <w:rPr>
          <w:szCs w:val="28"/>
        </w:rPr>
        <w:t>станции или подстанции и предназначенная для передачи электрической энергии;</w:t>
      </w:r>
    </w:p>
    <w:p w:rsidR="00063989" w:rsidRPr="00063989" w:rsidRDefault="00063989" w:rsidP="00063989">
      <w:pPr>
        <w:pStyle w:val="a7"/>
        <w:rPr>
          <w:szCs w:val="28"/>
        </w:rPr>
      </w:pPr>
      <w:r w:rsidRPr="00063989">
        <w:rPr>
          <w:bCs/>
          <w:szCs w:val="28"/>
        </w:rPr>
        <w:t xml:space="preserve">массовое жилье – </w:t>
      </w:r>
      <w:r w:rsidRPr="00063989">
        <w:rPr>
          <w:szCs w:val="28"/>
        </w:rPr>
        <w:t xml:space="preserve">тип жилого помещения, отвечающий </w:t>
      </w:r>
      <w:r w:rsidRPr="00063989">
        <w:rPr>
          <w:bCs/>
          <w:szCs w:val="28"/>
        </w:rPr>
        <w:t xml:space="preserve">комплексу санитарно-гигиенических,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24, но не более 30 кв.м на одного человека;</w:t>
      </w:r>
    </w:p>
    <w:p w:rsidR="00063989" w:rsidRPr="00063989" w:rsidRDefault="00063989" w:rsidP="00063989">
      <w:pPr>
        <w:pStyle w:val="a7"/>
        <w:rPr>
          <w:szCs w:val="28"/>
        </w:rPr>
      </w:pPr>
      <w:r w:rsidRPr="00063989">
        <w:rPr>
          <w:szCs w:val="28"/>
        </w:rPr>
        <w:t>место погребения – часть пространства объекта похоронного назначения, предн</w:t>
      </w:r>
      <w:r w:rsidRPr="00063989">
        <w:rPr>
          <w:szCs w:val="28"/>
        </w:rPr>
        <w:t>а</w:t>
      </w:r>
      <w:r w:rsidRPr="00063989">
        <w:rPr>
          <w:szCs w:val="28"/>
        </w:rPr>
        <w:t>значенная для захоронения останков или праха умерших или погибших;</w:t>
      </w:r>
    </w:p>
    <w:p w:rsidR="00063989" w:rsidRPr="00063989" w:rsidRDefault="00063989" w:rsidP="00063989">
      <w:pPr>
        <w:pStyle w:val="a7"/>
        <w:rPr>
          <w:szCs w:val="28"/>
        </w:rPr>
      </w:pPr>
      <w:r w:rsidRPr="00063989">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063989">
        <w:rPr>
          <w:szCs w:val="28"/>
        </w:rPr>
        <w:t>т</w:t>
      </w:r>
      <w:r w:rsidRPr="00063989">
        <w:rPr>
          <w:szCs w:val="28"/>
        </w:rPr>
        <w:t xml:space="preserve">ных показателей минимально допустимого уровня обеспеченности объектами, предусмотренными </w:t>
      </w:r>
      <w:hyperlink r:id="rId155"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частями 1</w:t>
        </w:r>
      </w:hyperlink>
      <w:r w:rsidRPr="00063989">
        <w:rPr>
          <w:szCs w:val="28"/>
        </w:rPr>
        <w:t xml:space="preserve">, </w:t>
      </w:r>
      <w:hyperlink r:id="rId156"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3</w:t>
        </w:r>
      </w:hyperlink>
      <w:r w:rsidRPr="00063989">
        <w:rPr>
          <w:szCs w:val="28"/>
        </w:rPr>
        <w:t xml:space="preserve"> и </w:t>
      </w:r>
      <w:hyperlink r:id="rId157"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4 статьи 29.2</w:t>
        </w:r>
      </w:hyperlink>
      <w:r w:rsidRPr="00063989">
        <w:rPr>
          <w:szCs w:val="28"/>
        </w:rPr>
        <w:t xml:space="preserve"> Градостроительного кодекса Ро</w:t>
      </w:r>
      <w:r w:rsidRPr="00063989">
        <w:rPr>
          <w:szCs w:val="28"/>
        </w:rPr>
        <w:t>с</w:t>
      </w:r>
      <w:r w:rsidRPr="00063989">
        <w:rPr>
          <w:szCs w:val="28"/>
        </w:rPr>
        <w:t>сийской Федерации, населения Новосибирской области, муниципальных образ</w:t>
      </w:r>
      <w:r w:rsidRPr="00063989">
        <w:rPr>
          <w:szCs w:val="28"/>
        </w:rPr>
        <w:t>о</w:t>
      </w:r>
      <w:r w:rsidRPr="00063989">
        <w:rPr>
          <w:szCs w:val="28"/>
        </w:rPr>
        <w:t>ваний Новосибирской области и расчетных показателей максимально допустим</w:t>
      </w:r>
      <w:r w:rsidRPr="00063989">
        <w:rPr>
          <w:szCs w:val="28"/>
        </w:rPr>
        <w:t>о</w:t>
      </w:r>
      <w:r w:rsidRPr="00063989">
        <w:rPr>
          <w:szCs w:val="28"/>
        </w:rPr>
        <w:t>го уровня территориальной доступности таких объектов для населения Новос</w:t>
      </w:r>
      <w:r w:rsidRPr="00063989">
        <w:rPr>
          <w:szCs w:val="28"/>
        </w:rPr>
        <w:t>и</w:t>
      </w:r>
      <w:r w:rsidRPr="00063989">
        <w:rPr>
          <w:szCs w:val="28"/>
        </w:rPr>
        <w:t>бирской области, муниципальных образований Новосибирской области;</w:t>
      </w:r>
    </w:p>
    <w:p w:rsidR="00063989" w:rsidRPr="00063989" w:rsidRDefault="00063989" w:rsidP="00063989">
      <w:pPr>
        <w:pStyle w:val="a7"/>
        <w:rPr>
          <w:szCs w:val="28"/>
        </w:rPr>
      </w:pPr>
      <w:r w:rsidRPr="00063989">
        <w:rPr>
          <w:szCs w:val="28"/>
        </w:rPr>
        <w:t>объекты местного значения – объекты капитального строительства, иные объе</w:t>
      </w:r>
      <w:r w:rsidRPr="00063989">
        <w:rPr>
          <w:szCs w:val="28"/>
        </w:rPr>
        <w:t>к</w:t>
      </w:r>
      <w:r w:rsidRPr="00063989">
        <w:rPr>
          <w:szCs w:val="28"/>
        </w:rPr>
        <w:t>ты, территории, которые необходимы для осуществления органами местного с</w:t>
      </w:r>
      <w:r w:rsidRPr="00063989">
        <w:rPr>
          <w:szCs w:val="28"/>
        </w:rPr>
        <w:t>а</w:t>
      </w:r>
      <w:r w:rsidRPr="00063989">
        <w:rPr>
          <w:szCs w:val="28"/>
        </w:rPr>
        <w:t>моуправления полномочий по вопросам местного значения и в пределах переда</w:t>
      </w:r>
      <w:r w:rsidRPr="00063989">
        <w:rPr>
          <w:szCs w:val="28"/>
        </w:rPr>
        <w:t>н</w:t>
      </w:r>
      <w:r w:rsidRPr="00063989">
        <w:rPr>
          <w:szCs w:val="28"/>
        </w:rPr>
        <w:t>ных государственных полномочий в соответствии с федеральными законами, з</w:t>
      </w:r>
      <w:r w:rsidRPr="00063989">
        <w:rPr>
          <w:szCs w:val="28"/>
        </w:rPr>
        <w:t>а</w:t>
      </w:r>
      <w:r w:rsidRPr="00063989">
        <w:rPr>
          <w:szCs w:val="28"/>
        </w:rPr>
        <w:t>коном Новосибирской области, Уставом сельского поселения Павловского сел</w:t>
      </w:r>
      <w:r w:rsidRPr="00063989">
        <w:rPr>
          <w:szCs w:val="28"/>
        </w:rPr>
        <w:t>ь</w:t>
      </w:r>
      <w:r w:rsidRPr="00063989">
        <w:rPr>
          <w:szCs w:val="28"/>
        </w:rPr>
        <w:t>совета и оказывают существенное влияние на социально-экономическое развитие Павловского сельсовета. Виды объектов местного значения Павловского сельс</w:t>
      </w:r>
      <w:r w:rsidRPr="00063989">
        <w:rPr>
          <w:szCs w:val="28"/>
        </w:rPr>
        <w:t>о</w:t>
      </w:r>
      <w:r w:rsidRPr="00063989">
        <w:rPr>
          <w:szCs w:val="28"/>
        </w:rPr>
        <w:t xml:space="preserve">вета, указанных в </w:t>
      </w:r>
      <w:hyperlink r:id="rId158"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пункте 1 части 3 статьи 19</w:t>
        </w:r>
      </w:hyperlink>
      <w:r w:rsidRPr="00063989">
        <w:rPr>
          <w:szCs w:val="28"/>
        </w:rPr>
        <w:t xml:space="preserve"> Градостроительного кодекса Росси</w:t>
      </w:r>
      <w:r w:rsidRPr="00063989">
        <w:rPr>
          <w:szCs w:val="28"/>
        </w:rPr>
        <w:t>й</w:t>
      </w:r>
      <w:r w:rsidRPr="00063989">
        <w:rPr>
          <w:szCs w:val="28"/>
        </w:rPr>
        <w:t>ской Федерации областях, подлежащих отображению на схеме территориального планирования Павловского сельсовета, определяются законом Новосибирской области;</w:t>
      </w:r>
    </w:p>
    <w:p w:rsidR="00063989" w:rsidRPr="00063989" w:rsidRDefault="00063989" w:rsidP="00063989">
      <w:pPr>
        <w:pStyle w:val="a7"/>
        <w:rPr>
          <w:szCs w:val="28"/>
        </w:rPr>
      </w:pPr>
      <w:r w:rsidRPr="00063989">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063989">
        <w:rPr>
          <w:szCs w:val="28"/>
        </w:rPr>
        <w:t>й</w:t>
      </w:r>
      <w:r w:rsidRPr="00063989">
        <w:rPr>
          <w:szCs w:val="28"/>
        </w:rPr>
        <w:t>онов и микрорайонов, скверы, бульвары, озелененные полосы вдоль улиц и наб</w:t>
      </w:r>
      <w:r w:rsidRPr="00063989">
        <w:rPr>
          <w:szCs w:val="28"/>
        </w:rPr>
        <w:t>е</w:t>
      </w:r>
      <w:r w:rsidRPr="00063989">
        <w:rPr>
          <w:szCs w:val="28"/>
        </w:rPr>
        <w:t>режных, озелененные участки при торговых и административных центрах, лес</w:t>
      </w:r>
      <w:r w:rsidRPr="00063989">
        <w:rPr>
          <w:szCs w:val="28"/>
        </w:rPr>
        <w:t>о</w:t>
      </w:r>
      <w:r w:rsidRPr="00063989">
        <w:rPr>
          <w:szCs w:val="28"/>
        </w:rPr>
        <w:t>парки;</w:t>
      </w:r>
    </w:p>
    <w:p w:rsidR="00063989" w:rsidRPr="00063989" w:rsidRDefault="00063989" w:rsidP="00063989">
      <w:pPr>
        <w:pStyle w:val="a7"/>
        <w:rPr>
          <w:szCs w:val="28"/>
        </w:rPr>
      </w:pPr>
      <w:r w:rsidRPr="00063989">
        <w:rPr>
          <w:szCs w:val="28"/>
        </w:rPr>
        <w:t>парк – озелененная территория общего пользования, представляющая собой сам</w:t>
      </w:r>
      <w:r w:rsidRPr="00063989">
        <w:rPr>
          <w:szCs w:val="28"/>
        </w:rPr>
        <w:t>о</w:t>
      </w:r>
      <w:r w:rsidRPr="00063989">
        <w:rPr>
          <w:szCs w:val="28"/>
        </w:rPr>
        <w:t>стоятельный архитектурно-ландшафтный объект;</w:t>
      </w:r>
    </w:p>
    <w:p w:rsidR="00063989" w:rsidRPr="00063989" w:rsidRDefault="00063989" w:rsidP="00063989">
      <w:pPr>
        <w:pStyle w:val="a7"/>
        <w:rPr>
          <w:szCs w:val="28"/>
        </w:rPr>
      </w:pPr>
      <w:r w:rsidRPr="00063989">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063989">
        <w:rPr>
          <w:szCs w:val="28"/>
        </w:rPr>
        <w:t>о</w:t>
      </w:r>
      <w:r w:rsidRPr="00063989">
        <w:rPr>
          <w:szCs w:val="28"/>
        </w:rPr>
        <w:t>бильной дороги и (или) примыкающее к проезжей части и (или) тротуару, обоч</w:t>
      </w:r>
      <w:r w:rsidRPr="00063989">
        <w:rPr>
          <w:szCs w:val="28"/>
        </w:rPr>
        <w:t>и</w:t>
      </w:r>
      <w:r w:rsidRPr="00063989">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063989" w:rsidRPr="00063989" w:rsidRDefault="00063989" w:rsidP="00063989">
      <w:pPr>
        <w:pStyle w:val="a7"/>
        <w:rPr>
          <w:szCs w:val="28"/>
        </w:rPr>
      </w:pPr>
      <w:r w:rsidRPr="00063989">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063989" w:rsidRPr="00063989" w:rsidRDefault="00063989" w:rsidP="00063989">
      <w:pPr>
        <w:pStyle w:val="a7"/>
        <w:rPr>
          <w:szCs w:val="28"/>
        </w:rPr>
      </w:pPr>
      <w:r w:rsidRPr="00063989">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063989" w:rsidRPr="00063989" w:rsidRDefault="00063989" w:rsidP="00063989">
      <w:pPr>
        <w:pStyle w:val="a7"/>
        <w:rPr>
          <w:szCs w:val="28"/>
        </w:rPr>
      </w:pPr>
      <w:r w:rsidRPr="00063989">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063989">
        <w:rPr>
          <w:szCs w:val="28"/>
        </w:rPr>
        <w:t>ш</w:t>
      </w:r>
      <w:r w:rsidRPr="00063989">
        <w:rPr>
          <w:szCs w:val="28"/>
        </w:rPr>
        <w:t>ленного и коммунально-бытового использования;</w:t>
      </w:r>
    </w:p>
    <w:p w:rsidR="00063989" w:rsidRPr="00063989" w:rsidRDefault="00063989" w:rsidP="00063989">
      <w:pPr>
        <w:pStyle w:val="a7"/>
        <w:rPr>
          <w:szCs w:val="28"/>
        </w:rPr>
      </w:pPr>
      <w:r w:rsidRPr="00063989">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063989" w:rsidRPr="00063989" w:rsidRDefault="00063989" w:rsidP="00063989">
      <w:pPr>
        <w:pStyle w:val="a7"/>
        <w:rPr>
          <w:szCs w:val="28"/>
        </w:rPr>
      </w:pPr>
      <w:r w:rsidRPr="00063989">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063989">
        <w:rPr>
          <w:szCs w:val="28"/>
        </w:rPr>
        <w:t>а</w:t>
      </w:r>
      <w:r w:rsidRPr="00063989">
        <w:rPr>
          <w:szCs w:val="28"/>
        </w:rPr>
        <w:t>ния и трансформации, не входящее в состав подстанции;</w:t>
      </w:r>
    </w:p>
    <w:p w:rsidR="00063989" w:rsidRPr="00063989" w:rsidRDefault="00063989" w:rsidP="00063989">
      <w:pPr>
        <w:pStyle w:val="a7"/>
        <w:rPr>
          <w:szCs w:val="28"/>
        </w:rPr>
      </w:pPr>
      <w:r w:rsidRPr="00063989">
        <w:rPr>
          <w:szCs w:val="28"/>
        </w:rPr>
        <w:t>расчетные показатели объектов местного значения – расчетные показатели мин</w:t>
      </w:r>
      <w:r w:rsidRPr="00063989">
        <w:rPr>
          <w:szCs w:val="28"/>
        </w:rPr>
        <w:t>и</w:t>
      </w:r>
      <w:r w:rsidRPr="00063989">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063989">
        <w:rPr>
          <w:szCs w:val="28"/>
        </w:rPr>
        <w:t>с</w:t>
      </w:r>
      <w:r w:rsidRPr="00063989">
        <w:rPr>
          <w:szCs w:val="28"/>
        </w:rPr>
        <w:t>тупности объектов местного значения для населения муниципальных образов</w:t>
      </w:r>
      <w:r w:rsidRPr="00063989">
        <w:rPr>
          <w:szCs w:val="28"/>
        </w:rPr>
        <w:t>а</w:t>
      </w:r>
      <w:r w:rsidRPr="00063989">
        <w:rPr>
          <w:szCs w:val="28"/>
        </w:rPr>
        <w:t>ний;</w:t>
      </w:r>
    </w:p>
    <w:p w:rsidR="00063989" w:rsidRPr="00063989" w:rsidRDefault="00063989" w:rsidP="00063989">
      <w:pPr>
        <w:pStyle w:val="a7"/>
        <w:rPr>
          <w:szCs w:val="28"/>
        </w:rPr>
      </w:pPr>
      <w:r w:rsidRPr="00063989">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063989" w:rsidRPr="00063989" w:rsidRDefault="00063989" w:rsidP="00063989">
      <w:pPr>
        <w:pStyle w:val="a7"/>
        <w:rPr>
          <w:szCs w:val="28"/>
        </w:rPr>
      </w:pPr>
      <w:r w:rsidRPr="00063989">
        <w:rPr>
          <w:szCs w:val="28"/>
        </w:rPr>
        <w:t>сельский населенный пункт – населенный пункт, население которого преимущ</w:t>
      </w:r>
      <w:r w:rsidRPr="00063989">
        <w:rPr>
          <w:szCs w:val="28"/>
        </w:rPr>
        <w:t>е</w:t>
      </w:r>
      <w:r w:rsidRPr="00063989">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063989" w:rsidRPr="00063989" w:rsidRDefault="00063989" w:rsidP="00063989">
      <w:pPr>
        <w:pStyle w:val="a7"/>
        <w:rPr>
          <w:szCs w:val="28"/>
        </w:rPr>
      </w:pPr>
      <w:r w:rsidRPr="00063989">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063989" w:rsidRPr="00063989" w:rsidRDefault="00063989" w:rsidP="00063989">
      <w:pPr>
        <w:pStyle w:val="a7"/>
        <w:rPr>
          <w:szCs w:val="28"/>
        </w:rPr>
      </w:pPr>
      <w:r w:rsidRPr="00063989">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063989" w:rsidRPr="00063989" w:rsidRDefault="00063989" w:rsidP="00063989">
      <w:pPr>
        <w:pStyle w:val="a7"/>
        <w:rPr>
          <w:szCs w:val="28"/>
        </w:rPr>
      </w:pPr>
      <w:r w:rsidRPr="00063989">
        <w:rPr>
          <w:szCs w:val="28"/>
        </w:rPr>
        <w:t>улица, площадь – территории общего пользования, ограниченные красными л</w:t>
      </w:r>
      <w:r w:rsidRPr="00063989">
        <w:rPr>
          <w:szCs w:val="28"/>
        </w:rPr>
        <w:t>и</w:t>
      </w:r>
      <w:r w:rsidRPr="00063989">
        <w:rPr>
          <w:szCs w:val="28"/>
        </w:rPr>
        <w:t>ниями улично-дорожной сети населенного пункта;</w:t>
      </w:r>
    </w:p>
    <w:p w:rsidR="00063989" w:rsidRPr="00063989" w:rsidRDefault="00063989" w:rsidP="00063989">
      <w:pPr>
        <w:pStyle w:val="a7"/>
        <w:rPr>
          <w:szCs w:val="28"/>
        </w:rPr>
      </w:pPr>
      <w:r w:rsidRPr="00063989">
        <w:rPr>
          <w:szCs w:val="28"/>
        </w:rPr>
        <w:t>централизованная система водоотведения (канализации) – комплекс технологич</w:t>
      </w:r>
      <w:r w:rsidRPr="00063989">
        <w:rPr>
          <w:szCs w:val="28"/>
        </w:rPr>
        <w:t>е</w:t>
      </w:r>
      <w:r w:rsidRPr="00063989">
        <w:rPr>
          <w:szCs w:val="28"/>
        </w:rPr>
        <w:t>ски связанных между собой инженерных сооружений, предназначенных для в</w:t>
      </w:r>
      <w:r w:rsidRPr="00063989">
        <w:rPr>
          <w:szCs w:val="28"/>
        </w:rPr>
        <w:t>о</w:t>
      </w:r>
      <w:r w:rsidRPr="00063989">
        <w:rPr>
          <w:szCs w:val="28"/>
        </w:rPr>
        <w:t>доотведения;</w:t>
      </w:r>
    </w:p>
    <w:p w:rsidR="00063989" w:rsidRPr="00063989" w:rsidRDefault="00063989" w:rsidP="00063989">
      <w:pPr>
        <w:pStyle w:val="a7"/>
        <w:rPr>
          <w:szCs w:val="28"/>
        </w:rPr>
      </w:pPr>
      <w:r w:rsidRPr="00063989">
        <w:rPr>
          <w:szCs w:val="28"/>
        </w:rPr>
        <w:t>учреждения клубного типа - организация, основной деятельностью которой явл</w:t>
      </w:r>
      <w:r w:rsidRPr="00063989">
        <w:rPr>
          <w:szCs w:val="28"/>
        </w:rPr>
        <w:t>я</w:t>
      </w:r>
      <w:r w:rsidRPr="00063989">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063989" w:rsidRPr="00063989" w:rsidRDefault="00063989" w:rsidP="00063989">
      <w:pPr>
        <w:pStyle w:val="a7"/>
        <w:rPr>
          <w:szCs w:val="28"/>
        </w:rPr>
      </w:pPr>
      <w:r w:rsidRPr="00063989">
        <w:rPr>
          <w:szCs w:val="28"/>
        </w:rPr>
        <w:t>иные понятия, используемые в МНГП Павловского сельсовета Венгеровского района Новосибирской области, употребляются в значениях в соответствии с ф</w:t>
      </w:r>
      <w:r w:rsidRPr="00063989">
        <w:rPr>
          <w:szCs w:val="28"/>
        </w:rPr>
        <w:t>е</w:t>
      </w:r>
      <w:r w:rsidRPr="00063989">
        <w:rPr>
          <w:szCs w:val="28"/>
        </w:rPr>
        <w:t>деральным законодательством и законодательством Новосибирской области.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2. Цели и задачи разработки местных нормативов градостроительного </w:t>
      </w:r>
    </w:p>
    <w:p w:rsidR="00063989" w:rsidRPr="00063989" w:rsidRDefault="00063989" w:rsidP="00063989">
      <w:pPr>
        <w:pStyle w:val="a7"/>
        <w:rPr>
          <w:szCs w:val="28"/>
        </w:rPr>
      </w:pPr>
      <w:r w:rsidRPr="00063989">
        <w:rPr>
          <w:szCs w:val="28"/>
        </w:rPr>
        <w:t xml:space="preserve">проектирования Павловского сельсовета </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Местные нормативы градостроительного проектирования Павловского</w:t>
      </w:r>
      <w:r w:rsidRPr="00063989">
        <w:rPr>
          <w:b/>
          <w:szCs w:val="28"/>
        </w:rPr>
        <w:t xml:space="preserve"> </w:t>
      </w:r>
      <w:r w:rsidRPr="00063989">
        <w:rPr>
          <w:szCs w:val="28"/>
        </w:rPr>
        <w:t xml:space="preserve"> сельсов</w:t>
      </w:r>
      <w:r w:rsidRPr="00063989">
        <w:rPr>
          <w:szCs w:val="28"/>
        </w:rPr>
        <w:t>е</w:t>
      </w:r>
      <w:r w:rsidRPr="00063989">
        <w:rPr>
          <w:szCs w:val="28"/>
        </w:rPr>
        <w:t>та Венгеровского района Новосибирской области  разработаны в целях обеспеч</w:t>
      </w:r>
      <w:r w:rsidRPr="00063989">
        <w:rPr>
          <w:szCs w:val="28"/>
        </w:rPr>
        <w:t>е</w:t>
      </w:r>
      <w:r w:rsidRPr="00063989">
        <w:rPr>
          <w:szCs w:val="28"/>
        </w:rPr>
        <w:t>ния пространственного развития территории, соответствующего качеству жизни населения, предусмотренному документами стратегического планирования Па</w:t>
      </w:r>
      <w:r w:rsidRPr="00063989">
        <w:rPr>
          <w:szCs w:val="28"/>
        </w:rPr>
        <w:t>в</w:t>
      </w:r>
      <w:r w:rsidRPr="00063989">
        <w:rPr>
          <w:szCs w:val="28"/>
        </w:rPr>
        <w:t>ловского сельсовета Венгеровского района Новосибирской области, определя</w:t>
      </w:r>
      <w:r w:rsidRPr="00063989">
        <w:rPr>
          <w:szCs w:val="28"/>
        </w:rPr>
        <w:t>ю</w:t>
      </w:r>
      <w:r w:rsidRPr="00063989">
        <w:rPr>
          <w:szCs w:val="28"/>
        </w:rPr>
        <w:t>щими и содержащими цели и задачи социально-экономического развития терр</w:t>
      </w:r>
      <w:r w:rsidRPr="00063989">
        <w:rPr>
          <w:szCs w:val="28"/>
        </w:rPr>
        <w:t>и</w:t>
      </w:r>
      <w:r w:rsidRPr="00063989">
        <w:rPr>
          <w:szCs w:val="28"/>
        </w:rPr>
        <w:t>тории Павловского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Местные нормативы градостроительного проектирования Павловского</w:t>
      </w:r>
      <w:r w:rsidRPr="00063989">
        <w:rPr>
          <w:b/>
          <w:szCs w:val="28"/>
        </w:rPr>
        <w:t xml:space="preserve"> </w:t>
      </w:r>
      <w:r w:rsidRPr="00063989">
        <w:rPr>
          <w:szCs w:val="28"/>
        </w:rPr>
        <w:t>сельсовета Венгеровского района Новосибирской области</w:t>
      </w:r>
      <w:r w:rsidRPr="00063989">
        <w:rPr>
          <w:bCs/>
          <w:szCs w:val="28"/>
        </w:rPr>
        <w:t xml:space="preserve"> </w:t>
      </w:r>
      <w:r w:rsidRPr="00063989">
        <w:rPr>
          <w:szCs w:val="28"/>
        </w:rPr>
        <w:t>направлены на решение следу</w:t>
      </w:r>
      <w:r w:rsidRPr="00063989">
        <w:rPr>
          <w:szCs w:val="28"/>
        </w:rPr>
        <w:t>ю</w:t>
      </w:r>
      <w:r w:rsidRPr="00063989">
        <w:rPr>
          <w:szCs w:val="28"/>
        </w:rPr>
        <w:t>щих основных задач:</w:t>
      </w:r>
    </w:p>
    <w:p w:rsidR="00063989" w:rsidRPr="00063989" w:rsidRDefault="00063989" w:rsidP="00063989">
      <w:pPr>
        <w:pStyle w:val="a7"/>
        <w:rPr>
          <w:szCs w:val="28"/>
        </w:rPr>
      </w:pPr>
      <w:r w:rsidRPr="00063989">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063989" w:rsidRPr="00063989" w:rsidRDefault="00063989" w:rsidP="00063989">
      <w:pPr>
        <w:pStyle w:val="a7"/>
        <w:rPr>
          <w:szCs w:val="28"/>
        </w:rPr>
      </w:pPr>
      <w:r w:rsidRPr="00063989">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063989">
        <w:rPr>
          <w:szCs w:val="28"/>
        </w:rPr>
        <w:t>с</w:t>
      </w:r>
      <w:r w:rsidRPr="00063989">
        <w:rPr>
          <w:szCs w:val="28"/>
        </w:rPr>
        <w:t>пользуются в местных нормативах градостроительного проектирования Павло</w:t>
      </w:r>
      <w:r w:rsidRPr="00063989">
        <w:rPr>
          <w:szCs w:val="28"/>
        </w:rPr>
        <w:t>в</w:t>
      </w:r>
      <w:r w:rsidRPr="00063989">
        <w:rPr>
          <w:szCs w:val="28"/>
        </w:rPr>
        <w:t>ского сельсовета Венгеровского района Новосибирской области как равнозна</w:t>
      </w:r>
      <w:r w:rsidRPr="00063989">
        <w:rPr>
          <w:szCs w:val="28"/>
        </w:rPr>
        <w:t>ч</w:t>
      </w:r>
      <w:r w:rsidRPr="00063989">
        <w:rPr>
          <w:szCs w:val="28"/>
        </w:rPr>
        <w:t>ные;</w:t>
      </w:r>
    </w:p>
    <w:p w:rsidR="00063989" w:rsidRPr="00063989" w:rsidRDefault="00063989" w:rsidP="00063989">
      <w:pPr>
        <w:pStyle w:val="a7"/>
        <w:rPr>
          <w:szCs w:val="28"/>
        </w:rPr>
      </w:pPr>
      <w:r w:rsidRPr="00063989">
        <w:rPr>
          <w:szCs w:val="28"/>
        </w:rPr>
        <w:t>3) обеспечение оценки качества градостроительной документации в плане соо</w:t>
      </w:r>
      <w:r w:rsidRPr="00063989">
        <w:rPr>
          <w:szCs w:val="28"/>
        </w:rPr>
        <w:t>т</w:t>
      </w:r>
      <w:r w:rsidRPr="00063989">
        <w:rPr>
          <w:szCs w:val="28"/>
        </w:rPr>
        <w:t>ветствия ее решений целям повышения качества жизни населения, установле</w:t>
      </w:r>
      <w:r w:rsidRPr="00063989">
        <w:rPr>
          <w:szCs w:val="28"/>
        </w:rPr>
        <w:t>н</w:t>
      </w:r>
      <w:r w:rsidRPr="00063989">
        <w:rPr>
          <w:szCs w:val="28"/>
        </w:rPr>
        <w:t>ным в документах стратегического планирования Новосибирской области, Венг</w:t>
      </w:r>
      <w:r w:rsidRPr="00063989">
        <w:rPr>
          <w:szCs w:val="28"/>
        </w:rPr>
        <w:t>е</w:t>
      </w:r>
      <w:r w:rsidRPr="00063989">
        <w:rPr>
          <w:szCs w:val="28"/>
        </w:rPr>
        <w:t>ровского района</w:t>
      </w:r>
      <w:r w:rsidRPr="00063989">
        <w:rPr>
          <w:bCs/>
          <w:szCs w:val="28"/>
        </w:rPr>
        <w:t xml:space="preserve"> и Павловского сельсовета Венгеровского района Новосибирской области</w:t>
      </w:r>
      <w:r w:rsidRPr="00063989">
        <w:rPr>
          <w:szCs w:val="28"/>
        </w:rPr>
        <w:t>;</w:t>
      </w:r>
    </w:p>
    <w:p w:rsidR="00063989" w:rsidRPr="00063989" w:rsidRDefault="00063989" w:rsidP="00063989">
      <w:pPr>
        <w:pStyle w:val="a7"/>
        <w:rPr>
          <w:szCs w:val="28"/>
        </w:rPr>
      </w:pPr>
      <w:r w:rsidRPr="00063989">
        <w:rPr>
          <w:szCs w:val="28"/>
        </w:rPr>
        <w:lastRenderedPageBreak/>
        <w:t>4) обеспечение постоянного контроля за соответствием решений градостроител</w:t>
      </w:r>
      <w:r w:rsidRPr="00063989">
        <w:rPr>
          <w:szCs w:val="28"/>
        </w:rPr>
        <w:t>ь</w:t>
      </w:r>
      <w:r w:rsidRPr="00063989">
        <w:rPr>
          <w:szCs w:val="28"/>
        </w:rPr>
        <w:t>ной документации, изменяющимся социально-экономическим условиям на терр</w:t>
      </w:r>
      <w:r w:rsidRPr="00063989">
        <w:rPr>
          <w:szCs w:val="28"/>
        </w:rPr>
        <w:t>и</w:t>
      </w:r>
      <w:r w:rsidRPr="00063989">
        <w:rPr>
          <w:szCs w:val="28"/>
        </w:rPr>
        <w:t>тории Павловского сельсовета Венгеровского района Новосибирской области</w:t>
      </w:r>
      <w:r w:rsidRPr="00063989">
        <w:rPr>
          <w:i/>
          <w:szCs w:val="28"/>
        </w:rPr>
        <w:t>.</w:t>
      </w:r>
    </w:p>
    <w:p w:rsidR="00063989" w:rsidRPr="00063989" w:rsidRDefault="00063989" w:rsidP="00063989">
      <w:pPr>
        <w:pStyle w:val="a7"/>
        <w:rPr>
          <w:szCs w:val="28"/>
        </w:rPr>
      </w:pPr>
      <w:r w:rsidRPr="00063989">
        <w:rPr>
          <w:szCs w:val="28"/>
        </w:rPr>
        <w:t>Местные нормативы градостроительного проектирования Павловского сельсовета Венгеровского района Новосибирской области разработаны с учетом следующих требований:</w:t>
      </w:r>
    </w:p>
    <w:p w:rsidR="00063989" w:rsidRPr="00063989" w:rsidRDefault="00063989" w:rsidP="00063989">
      <w:pPr>
        <w:pStyle w:val="a7"/>
        <w:rPr>
          <w:szCs w:val="28"/>
        </w:rPr>
      </w:pPr>
      <w:r w:rsidRPr="00063989">
        <w:rPr>
          <w:szCs w:val="28"/>
        </w:rPr>
        <w:t>охраны окружающей среды;</w:t>
      </w:r>
    </w:p>
    <w:p w:rsidR="00063989" w:rsidRPr="00063989" w:rsidRDefault="00063989" w:rsidP="00063989">
      <w:pPr>
        <w:pStyle w:val="a7"/>
        <w:rPr>
          <w:szCs w:val="28"/>
        </w:rPr>
      </w:pPr>
      <w:r w:rsidRPr="00063989">
        <w:rPr>
          <w:szCs w:val="28"/>
        </w:rPr>
        <w:t>санитарно-гигиенических норм;</w:t>
      </w:r>
    </w:p>
    <w:p w:rsidR="00063989" w:rsidRPr="00063989" w:rsidRDefault="00063989" w:rsidP="00063989">
      <w:pPr>
        <w:pStyle w:val="a7"/>
        <w:rPr>
          <w:szCs w:val="28"/>
        </w:rPr>
      </w:pPr>
      <w:r w:rsidRPr="00063989">
        <w:rPr>
          <w:szCs w:val="28"/>
        </w:rPr>
        <w:t>охраны памятников истории и культуры;</w:t>
      </w:r>
    </w:p>
    <w:p w:rsidR="00063989" w:rsidRPr="00063989" w:rsidRDefault="00063989" w:rsidP="00063989">
      <w:pPr>
        <w:pStyle w:val="a7"/>
        <w:rPr>
          <w:szCs w:val="28"/>
        </w:rPr>
      </w:pPr>
      <w:r w:rsidRPr="00063989">
        <w:rPr>
          <w:szCs w:val="28"/>
        </w:rPr>
        <w:t>интенсивности использования территорий иного назначения, выраженной в процентах застройки, иных показателях;</w:t>
      </w:r>
    </w:p>
    <w:p w:rsidR="00063989" w:rsidRPr="00063989" w:rsidRDefault="00063989" w:rsidP="00063989">
      <w:pPr>
        <w:pStyle w:val="a7"/>
        <w:rPr>
          <w:szCs w:val="28"/>
        </w:rPr>
      </w:pPr>
      <w:r w:rsidRPr="00063989">
        <w:rPr>
          <w:szCs w:val="28"/>
        </w:rPr>
        <w:t>пожарной безопасности.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3. Общая характеристика состава и содержания местных нормативов </w:t>
      </w:r>
    </w:p>
    <w:p w:rsidR="00063989" w:rsidRPr="00063989" w:rsidRDefault="00063989" w:rsidP="00063989">
      <w:pPr>
        <w:pStyle w:val="a7"/>
        <w:rPr>
          <w:szCs w:val="28"/>
        </w:rPr>
      </w:pPr>
      <w:r w:rsidRPr="00063989">
        <w:rPr>
          <w:szCs w:val="28"/>
        </w:rPr>
        <w:t xml:space="preserve">градостроительного проектирования Павловского сельсовета </w:t>
      </w:r>
    </w:p>
    <w:p w:rsidR="00063989" w:rsidRPr="00063989" w:rsidRDefault="00063989" w:rsidP="00063989">
      <w:pPr>
        <w:pStyle w:val="a7"/>
        <w:rPr>
          <w:szCs w:val="28"/>
        </w:rPr>
      </w:pPr>
      <w:r w:rsidRPr="00063989">
        <w:rPr>
          <w:szCs w:val="28"/>
        </w:rPr>
        <w:t>Венгеровского района Новосибирской области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В соответствии с </w:t>
      </w:r>
      <w:hyperlink r:id="rId159"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ч.5 ст.29.2</w:t>
        </w:r>
      </w:hyperlink>
      <w:r w:rsidRPr="00063989">
        <w:rPr>
          <w:szCs w:val="28"/>
        </w:rPr>
        <w:t xml:space="preserve"> ГрК РФ МНГП Павловского сельсовета Венгеровск</w:t>
      </w:r>
      <w:r w:rsidRPr="00063989">
        <w:rPr>
          <w:szCs w:val="28"/>
        </w:rPr>
        <w:t>о</w:t>
      </w:r>
      <w:r w:rsidRPr="00063989">
        <w:rPr>
          <w:szCs w:val="28"/>
        </w:rPr>
        <w:t>го района Новосибирской области включают в себя:</w:t>
      </w:r>
    </w:p>
    <w:p w:rsidR="00063989" w:rsidRPr="00063989" w:rsidRDefault="00063989" w:rsidP="00063989">
      <w:pPr>
        <w:pStyle w:val="a7"/>
        <w:rPr>
          <w:szCs w:val="28"/>
        </w:rPr>
      </w:pPr>
      <w:r w:rsidRPr="00063989">
        <w:rPr>
          <w:szCs w:val="28"/>
        </w:rPr>
        <w:t>1) основную часть (расчетные показатели минимально допустимого уровня обе</w:t>
      </w:r>
      <w:r w:rsidRPr="00063989">
        <w:rPr>
          <w:szCs w:val="28"/>
        </w:rPr>
        <w:t>с</w:t>
      </w:r>
      <w:r w:rsidRPr="00063989">
        <w:rPr>
          <w:szCs w:val="28"/>
        </w:rPr>
        <w:t xml:space="preserve">печенности объектами местного значения, относящимися к областям, указанным в  </w:t>
      </w:r>
      <w:hyperlink r:id="rId160" w:history="1">
        <w:r w:rsidRPr="00063989">
          <w:rPr>
            <w:szCs w:val="28"/>
          </w:rPr>
          <w:t>пункте 1 части 3 статьи 19</w:t>
        </w:r>
      </w:hyperlink>
      <w:r w:rsidRPr="00063989">
        <w:rPr>
          <w:szCs w:val="28"/>
        </w:rPr>
        <w:t xml:space="preserve"> Градостроительного кодекса Российской Федерации, иными объектами местного значения Павловского  сельсовета  Венгеровского района Новосибирской области и расчетные показатели максимально допустим</w:t>
      </w:r>
      <w:r w:rsidRPr="00063989">
        <w:rPr>
          <w:szCs w:val="28"/>
        </w:rPr>
        <w:t>о</w:t>
      </w:r>
      <w:r w:rsidRPr="00063989">
        <w:rPr>
          <w:szCs w:val="28"/>
        </w:rPr>
        <w:t>го уровня территориальной доступности таких объектов для населения</w:t>
      </w:r>
      <w:r w:rsidRPr="00063989">
        <w:rPr>
          <w:b/>
          <w:szCs w:val="28"/>
        </w:rPr>
        <w:t xml:space="preserve"> </w:t>
      </w:r>
      <w:r w:rsidRPr="00063989">
        <w:rPr>
          <w:szCs w:val="28"/>
        </w:rPr>
        <w:t>Павло</w:t>
      </w:r>
      <w:r w:rsidRPr="00063989">
        <w:rPr>
          <w:szCs w:val="28"/>
        </w:rPr>
        <w:t>в</w:t>
      </w:r>
      <w:r w:rsidRPr="00063989">
        <w:rPr>
          <w:szCs w:val="28"/>
        </w:rPr>
        <w:t>ского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Па</w:t>
      </w:r>
      <w:r w:rsidRPr="00063989">
        <w:rPr>
          <w:szCs w:val="28"/>
        </w:rPr>
        <w:t>в</w:t>
      </w:r>
      <w:r w:rsidRPr="00063989">
        <w:rPr>
          <w:szCs w:val="28"/>
        </w:rPr>
        <w:t>ловского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3) материалы по обоснованию расчетных показателей, содержащихся в основной части местных нормативов градостроительного проектирования Павловского сельсовета Венгеровского района Новосибирской области.</w:t>
      </w:r>
    </w:p>
    <w:p w:rsidR="00063989" w:rsidRPr="00063989" w:rsidRDefault="00063989" w:rsidP="00063989">
      <w:pPr>
        <w:pStyle w:val="a7"/>
        <w:rPr>
          <w:szCs w:val="28"/>
        </w:rPr>
      </w:pPr>
    </w:p>
    <w:p w:rsidR="00063989" w:rsidRPr="00063989" w:rsidRDefault="00063989" w:rsidP="00063989">
      <w:pPr>
        <w:pStyle w:val="a7"/>
        <w:rPr>
          <w:bCs/>
          <w:szCs w:val="28"/>
        </w:rPr>
        <w:sectPr w:rsidR="00063989" w:rsidRPr="00063989" w:rsidSect="00063989">
          <w:headerReference w:type="default" r:id="rId161"/>
          <w:pgSz w:w="11906" w:h="16838"/>
          <w:pgMar w:top="1134" w:right="567" w:bottom="1134" w:left="1418" w:header="709" w:footer="709" w:gutter="0"/>
          <w:cols w:space="708"/>
          <w:titlePg/>
          <w:docGrid w:linePitch="360"/>
        </w:sectPr>
      </w:pPr>
    </w:p>
    <w:p w:rsidR="00063989" w:rsidRPr="00063989" w:rsidRDefault="00063989" w:rsidP="00063989">
      <w:pPr>
        <w:pStyle w:val="a7"/>
        <w:rPr>
          <w:bCs/>
          <w:szCs w:val="28"/>
        </w:rPr>
      </w:pPr>
      <w:r w:rsidRPr="00063989">
        <w:rPr>
          <w:bCs/>
          <w:szCs w:val="28"/>
        </w:rPr>
        <w:lastRenderedPageBreak/>
        <w:t>4.</w:t>
      </w:r>
      <w:r w:rsidRPr="00063989">
        <w:rPr>
          <w:bCs/>
          <w:szCs w:val="28"/>
          <w:lang w:val="en-US"/>
        </w:rPr>
        <w:t> </w:t>
      </w:r>
      <w:r w:rsidRPr="00063989">
        <w:rPr>
          <w:bCs/>
          <w:szCs w:val="28"/>
        </w:rPr>
        <w:t xml:space="preserve">Расчетные показатели минимально допустимого уровня обеспеченности объектами местного значения </w:t>
      </w:r>
      <w:r w:rsidRPr="00063989">
        <w:rPr>
          <w:szCs w:val="28"/>
        </w:rPr>
        <w:t xml:space="preserve">Павловского сельсовета Венгеровского района Новосибирской области </w:t>
      </w:r>
      <w:r w:rsidRPr="00063989">
        <w:rPr>
          <w:bCs/>
          <w:szCs w:val="28"/>
        </w:rPr>
        <w:t xml:space="preserve">и расчетные показатели максимально допустимого уровня территориальной </w:t>
      </w:r>
    </w:p>
    <w:p w:rsidR="00063989" w:rsidRPr="00063989" w:rsidRDefault="00063989" w:rsidP="00063989">
      <w:pPr>
        <w:pStyle w:val="a7"/>
        <w:rPr>
          <w:bCs/>
          <w:szCs w:val="28"/>
        </w:rPr>
      </w:pPr>
      <w:r w:rsidRPr="00063989">
        <w:rPr>
          <w:bCs/>
          <w:szCs w:val="28"/>
        </w:rPr>
        <w:t>доступности таких объектов для населения</w:t>
      </w:r>
    </w:p>
    <w:p w:rsidR="00063989" w:rsidRPr="00063989" w:rsidRDefault="00063989" w:rsidP="00063989">
      <w:pPr>
        <w:pStyle w:val="a7"/>
        <w:rPr>
          <w:bCs/>
          <w:szCs w:val="28"/>
        </w:rPr>
      </w:pPr>
    </w:p>
    <w:p w:rsidR="00063989" w:rsidRPr="00063989" w:rsidRDefault="00063989" w:rsidP="00063989">
      <w:pPr>
        <w:pStyle w:val="a7"/>
        <w:rPr>
          <w:szCs w:val="28"/>
        </w:rPr>
      </w:pPr>
      <w:r w:rsidRPr="00063989">
        <w:rPr>
          <w:szCs w:val="28"/>
        </w:rPr>
        <w:t xml:space="preserve">4.1. Расчетные показатели минимально допустимого уровня обеспеченности и </w:t>
      </w:r>
      <w:r w:rsidRPr="00063989">
        <w:rPr>
          <w:bCs/>
          <w:szCs w:val="28"/>
        </w:rPr>
        <w:t>расчетные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инженерных коммуникаций </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063989" w:rsidRPr="00063989" w:rsidTr="00063989">
        <w:trPr>
          <w:trHeight w:val="20"/>
        </w:trPr>
        <w:tc>
          <w:tcPr>
            <w:tcW w:w="543" w:type="dxa"/>
            <w:shd w:val="clear" w:color="auto" w:fill="auto"/>
          </w:tcPr>
          <w:p w:rsidR="00063989" w:rsidRPr="00063989" w:rsidRDefault="00063989" w:rsidP="00063989">
            <w:pPr>
              <w:pStyle w:val="a7"/>
              <w:rPr>
                <w:szCs w:val="28"/>
              </w:rPr>
            </w:pPr>
            <w:r w:rsidRPr="00063989">
              <w:rPr>
                <w:szCs w:val="28"/>
              </w:rPr>
              <w:t>№ п/п</w:t>
            </w:r>
          </w:p>
        </w:tc>
        <w:tc>
          <w:tcPr>
            <w:tcW w:w="2151"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1842" w:type="dxa"/>
            <w:shd w:val="clear" w:color="auto" w:fill="auto"/>
          </w:tcPr>
          <w:p w:rsidR="00063989" w:rsidRPr="00063989" w:rsidRDefault="00063989" w:rsidP="00063989">
            <w:pPr>
              <w:pStyle w:val="a7"/>
              <w:rPr>
                <w:szCs w:val="28"/>
              </w:rPr>
            </w:pPr>
            <w:r w:rsidRPr="00063989">
              <w:rPr>
                <w:szCs w:val="28"/>
              </w:rPr>
              <w:t>Тип расче</w:t>
            </w:r>
            <w:r w:rsidRPr="00063989">
              <w:rPr>
                <w:szCs w:val="28"/>
              </w:rPr>
              <w:t>т</w:t>
            </w:r>
            <w:r w:rsidRPr="00063989">
              <w:rPr>
                <w:szCs w:val="28"/>
              </w:rPr>
              <w:t>ного показ</w:t>
            </w:r>
            <w:r w:rsidRPr="00063989">
              <w:rPr>
                <w:szCs w:val="28"/>
              </w:rPr>
              <w:t>а</w:t>
            </w:r>
            <w:r w:rsidRPr="00063989">
              <w:rPr>
                <w:szCs w:val="28"/>
              </w:rPr>
              <w:t>теля</w:t>
            </w:r>
          </w:p>
        </w:tc>
        <w:tc>
          <w:tcPr>
            <w:tcW w:w="1560" w:type="dxa"/>
            <w:shd w:val="clear" w:color="auto" w:fill="auto"/>
          </w:tcPr>
          <w:p w:rsidR="00063989" w:rsidRPr="00063989" w:rsidRDefault="00063989" w:rsidP="00063989">
            <w:pPr>
              <w:pStyle w:val="a7"/>
              <w:rPr>
                <w:szCs w:val="28"/>
              </w:rPr>
            </w:pPr>
            <w:r w:rsidRPr="00063989">
              <w:rPr>
                <w:szCs w:val="28"/>
              </w:rPr>
              <w:t>Вид ра</w:t>
            </w:r>
            <w:r w:rsidRPr="00063989">
              <w:rPr>
                <w:szCs w:val="28"/>
              </w:rPr>
              <w:t>с</w:t>
            </w:r>
            <w:r w:rsidRPr="00063989">
              <w:rPr>
                <w:szCs w:val="28"/>
              </w:rPr>
              <w:t>четного показателя</w:t>
            </w:r>
          </w:p>
        </w:tc>
        <w:tc>
          <w:tcPr>
            <w:tcW w:w="2126" w:type="dxa"/>
            <w:shd w:val="clear" w:color="auto" w:fill="auto"/>
          </w:tcPr>
          <w:p w:rsidR="00063989" w:rsidRPr="00063989" w:rsidRDefault="00063989" w:rsidP="00063989">
            <w:pPr>
              <w:pStyle w:val="a7"/>
              <w:rPr>
                <w:szCs w:val="28"/>
              </w:rPr>
            </w:pPr>
            <w:r w:rsidRPr="00063989">
              <w:rPr>
                <w:szCs w:val="28"/>
              </w:rPr>
              <w:t>Наименование расчетного п</w:t>
            </w:r>
            <w:r w:rsidRPr="00063989">
              <w:rPr>
                <w:szCs w:val="28"/>
              </w:rPr>
              <w:t>о</w:t>
            </w:r>
            <w:r w:rsidRPr="00063989">
              <w:rPr>
                <w:szCs w:val="28"/>
              </w:rPr>
              <w:t>казателя, ед</w:t>
            </w:r>
            <w:r w:rsidRPr="00063989">
              <w:rPr>
                <w:szCs w:val="28"/>
              </w:rPr>
              <w:t>и</w:t>
            </w:r>
            <w:r w:rsidRPr="00063989">
              <w:rPr>
                <w:szCs w:val="28"/>
              </w:rPr>
              <w:t>ница измерения</w:t>
            </w:r>
          </w:p>
        </w:tc>
        <w:tc>
          <w:tcPr>
            <w:tcW w:w="7513" w:type="dxa"/>
            <w:gridSpan w:val="18"/>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1</w:t>
            </w:r>
          </w:p>
        </w:tc>
        <w:tc>
          <w:tcPr>
            <w:tcW w:w="2151" w:type="dxa"/>
            <w:vMerge w:val="restart"/>
            <w:shd w:val="clear" w:color="auto" w:fill="auto"/>
          </w:tcPr>
          <w:p w:rsidR="00063989" w:rsidRPr="00063989" w:rsidRDefault="00063989" w:rsidP="00063989">
            <w:pPr>
              <w:pStyle w:val="a7"/>
              <w:rPr>
                <w:szCs w:val="28"/>
              </w:rPr>
            </w:pPr>
            <w:r w:rsidRPr="00063989">
              <w:rPr>
                <w:szCs w:val="28"/>
              </w:rPr>
              <w:t>Электроста</w:t>
            </w:r>
            <w:r w:rsidRPr="00063989">
              <w:rPr>
                <w:szCs w:val="28"/>
              </w:rPr>
              <w:t>н</w:t>
            </w:r>
            <w:r w:rsidRPr="00063989">
              <w:rPr>
                <w:szCs w:val="28"/>
              </w:rPr>
              <w:t>ции,</w:t>
            </w:r>
          </w:p>
          <w:p w:rsidR="00063989" w:rsidRPr="00063989" w:rsidRDefault="00063989" w:rsidP="00063989">
            <w:pPr>
              <w:pStyle w:val="a7"/>
              <w:rPr>
                <w:szCs w:val="28"/>
              </w:rPr>
            </w:pPr>
            <w:r w:rsidRPr="00063989">
              <w:rPr>
                <w:szCs w:val="28"/>
              </w:rPr>
              <w:t>подстанция 35 кВ,</w:t>
            </w:r>
          </w:p>
          <w:p w:rsidR="00063989" w:rsidRPr="00063989" w:rsidRDefault="00063989" w:rsidP="00063989">
            <w:pPr>
              <w:pStyle w:val="a7"/>
              <w:rPr>
                <w:szCs w:val="28"/>
              </w:rPr>
            </w:pPr>
            <w:r w:rsidRPr="00063989">
              <w:rPr>
                <w:szCs w:val="28"/>
              </w:rPr>
              <w:t>переключ</w:t>
            </w:r>
            <w:r w:rsidRPr="00063989">
              <w:rPr>
                <w:szCs w:val="28"/>
              </w:rPr>
              <w:t>а</w:t>
            </w:r>
            <w:r w:rsidRPr="00063989">
              <w:rPr>
                <w:szCs w:val="28"/>
              </w:rPr>
              <w:t>тельные пун</w:t>
            </w:r>
            <w:r w:rsidRPr="00063989">
              <w:rPr>
                <w:szCs w:val="28"/>
              </w:rPr>
              <w:t>к</w:t>
            </w:r>
            <w:r w:rsidRPr="00063989">
              <w:rPr>
                <w:szCs w:val="28"/>
              </w:rPr>
              <w:t>ты,</w:t>
            </w:r>
          </w:p>
          <w:p w:rsidR="00063989" w:rsidRPr="00063989" w:rsidRDefault="00063989" w:rsidP="00063989">
            <w:pPr>
              <w:pStyle w:val="a7"/>
              <w:rPr>
                <w:szCs w:val="28"/>
              </w:rPr>
            </w:pPr>
            <w:r w:rsidRPr="00063989">
              <w:rPr>
                <w:szCs w:val="28"/>
              </w:rPr>
              <w:t>трансформ</w:t>
            </w:r>
            <w:r w:rsidRPr="00063989">
              <w:rPr>
                <w:szCs w:val="28"/>
              </w:rPr>
              <w:t>а</w:t>
            </w:r>
            <w:r w:rsidRPr="00063989">
              <w:rPr>
                <w:szCs w:val="28"/>
              </w:rPr>
              <w:t>торные по</w:t>
            </w:r>
            <w:r w:rsidRPr="00063989">
              <w:rPr>
                <w:szCs w:val="28"/>
              </w:rPr>
              <w:t>д</w:t>
            </w:r>
            <w:r w:rsidRPr="00063989">
              <w:rPr>
                <w:szCs w:val="28"/>
              </w:rPr>
              <w:t>станции, линии электроперед</w:t>
            </w:r>
            <w:r w:rsidRPr="00063989">
              <w:rPr>
                <w:szCs w:val="28"/>
              </w:rPr>
              <w:t>а</w:t>
            </w:r>
            <w:r w:rsidRPr="00063989">
              <w:rPr>
                <w:szCs w:val="28"/>
              </w:rPr>
              <w:t>чи 35 кВ, линии электроперед</w:t>
            </w:r>
            <w:r w:rsidRPr="00063989">
              <w:rPr>
                <w:szCs w:val="28"/>
              </w:rPr>
              <w:t>а</w:t>
            </w:r>
            <w:r w:rsidRPr="00063989">
              <w:rPr>
                <w:szCs w:val="28"/>
              </w:rPr>
              <w:t>чи 10 кВ</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Норматив п</w:t>
            </w:r>
            <w:r w:rsidRPr="00063989">
              <w:rPr>
                <w:szCs w:val="28"/>
              </w:rPr>
              <w:t>о</w:t>
            </w:r>
            <w:r w:rsidRPr="00063989">
              <w:rPr>
                <w:szCs w:val="28"/>
              </w:rPr>
              <w:t>требления коммунальных услуг по эле</w:t>
            </w:r>
            <w:r w:rsidRPr="00063989">
              <w:rPr>
                <w:szCs w:val="28"/>
              </w:rPr>
              <w:t>к</w:t>
            </w:r>
            <w:r w:rsidRPr="00063989">
              <w:rPr>
                <w:szCs w:val="28"/>
              </w:rPr>
              <w:t>троснабжению, кВт ч/чел./мес. при количестве проживающих человек в ква</w:t>
            </w:r>
            <w:r w:rsidRPr="00063989">
              <w:rPr>
                <w:szCs w:val="28"/>
              </w:rPr>
              <w:t>р</w:t>
            </w:r>
            <w:r w:rsidRPr="00063989">
              <w:rPr>
                <w:szCs w:val="28"/>
              </w:rPr>
              <w:t>тире (жилом доме)</w:t>
            </w:r>
          </w:p>
        </w:tc>
        <w:tc>
          <w:tcPr>
            <w:tcW w:w="1984" w:type="dxa"/>
            <w:shd w:val="clear" w:color="auto" w:fill="auto"/>
          </w:tcPr>
          <w:p w:rsidR="00063989" w:rsidRPr="00063989" w:rsidRDefault="00063989" w:rsidP="00063989">
            <w:pPr>
              <w:pStyle w:val="a7"/>
              <w:rPr>
                <w:szCs w:val="28"/>
              </w:rPr>
            </w:pPr>
            <w:r w:rsidRPr="00063989">
              <w:rPr>
                <w:szCs w:val="28"/>
              </w:rPr>
              <w:t>Количество комнат</w:t>
            </w:r>
          </w:p>
        </w:tc>
        <w:tc>
          <w:tcPr>
            <w:tcW w:w="993" w:type="dxa"/>
            <w:gridSpan w:val="2"/>
            <w:shd w:val="clear" w:color="auto" w:fill="auto"/>
          </w:tcPr>
          <w:p w:rsidR="00063989" w:rsidRPr="00063989" w:rsidRDefault="00063989" w:rsidP="00063989">
            <w:pPr>
              <w:pStyle w:val="a7"/>
              <w:rPr>
                <w:szCs w:val="28"/>
              </w:rPr>
            </w:pPr>
            <w:r w:rsidRPr="00063989">
              <w:rPr>
                <w:szCs w:val="28"/>
              </w:rPr>
              <w:t>1 ч</w:t>
            </w:r>
            <w:r w:rsidRPr="00063989">
              <w:rPr>
                <w:szCs w:val="28"/>
              </w:rPr>
              <w:t>е</w:t>
            </w:r>
            <w:r w:rsidRPr="00063989">
              <w:rPr>
                <w:szCs w:val="28"/>
              </w:rPr>
              <w:t>ловек</w:t>
            </w:r>
          </w:p>
        </w:tc>
        <w:tc>
          <w:tcPr>
            <w:tcW w:w="1134" w:type="dxa"/>
            <w:gridSpan w:val="4"/>
            <w:shd w:val="clear" w:color="auto" w:fill="auto"/>
          </w:tcPr>
          <w:p w:rsidR="00063989" w:rsidRPr="00063989" w:rsidRDefault="00063989" w:rsidP="00063989">
            <w:pPr>
              <w:pStyle w:val="a7"/>
              <w:rPr>
                <w:szCs w:val="28"/>
              </w:rPr>
            </w:pPr>
            <w:r w:rsidRPr="00063989">
              <w:rPr>
                <w:szCs w:val="28"/>
              </w:rPr>
              <w:t>2 чел</w:t>
            </w:r>
            <w:r w:rsidRPr="00063989">
              <w:rPr>
                <w:szCs w:val="28"/>
              </w:rPr>
              <w:t>о</w:t>
            </w:r>
            <w:r w:rsidRPr="00063989">
              <w:rPr>
                <w:szCs w:val="28"/>
              </w:rPr>
              <w:t>века</w:t>
            </w:r>
          </w:p>
        </w:tc>
        <w:tc>
          <w:tcPr>
            <w:tcW w:w="1134" w:type="dxa"/>
            <w:gridSpan w:val="5"/>
            <w:shd w:val="clear" w:color="auto" w:fill="auto"/>
          </w:tcPr>
          <w:p w:rsidR="00063989" w:rsidRPr="00063989" w:rsidRDefault="00063989" w:rsidP="00063989">
            <w:pPr>
              <w:pStyle w:val="a7"/>
              <w:rPr>
                <w:szCs w:val="28"/>
              </w:rPr>
            </w:pPr>
            <w:r w:rsidRPr="00063989">
              <w:rPr>
                <w:szCs w:val="28"/>
              </w:rPr>
              <w:t>3 чел</w:t>
            </w:r>
            <w:r w:rsidRPr="00063989">
              <w:rPr>
                <w:szCs w:val="28"/>
              </w:rPr>
              <w:t>о</w:t>
            </w:r>
            <w:r w:rsidRPr="00063989">
              <w:rPr>
                <w:szCs w:val="28"/>
              </w:rPr>
              <w:t>века</w:t>
            </w:r>
          </w:p>
        </w:tc>
        <w:tc>
          <w:tcPr>
            <w:tcW w:w="1134" w:type="dxa"/>
            <w:gridSpan w:val="4"/>
            <w:shd w:val="clear" w:color="auto" w:fill="auto"/>
          </w:tcPr>
          <w:p w:rsidR="00063989" w:rsidRPr="00063989" w:rsidRDefault="00063989" w:rsidP="00063989">
            <w:pPr>
              <w:pStyle w:val="a7"/>
              <w:rPr>
                <w:szCs w:val="28"/>
              </w:rPr>
            </w:pPr>
            <w:r w:rsidRPr="00063989">
              <w:rPr>
                <w:szCs w:val="28"/>
              </w:rPr>
              <w:t>4 чел</w:t>
            </w:r>
            <w:r w:rsidRPr="00063989">
              <w:rPr>
                <w:szCs w:val="28"/>
              </w:rPr>
              <w:t>о</w:t>
            </w:r>
            <w:r w:rsidRPr="00063989">
              <w:rPr>
                <w:szCs w:val="28"/>
              </w:rPr>
              <w:t>века</w:t>
            </w:r>
          </w:p>
        </w:tc>
        <w:tc>
          <w:tcPr>
            <w:tcW w:w="1134" w:type="dxa"/>
            <w:gridSpan w:val="2"/>
            <w:shd w:val="clear" w:color="auto" w:fill="auto"/>
          </w:tcPr>
          <w:p w:rsidR="00063989" w:rsidRPr="00063989" w:rsidRDefault="00063989" w:rsidP="00063989">
            <w:pPr>
              <w:pStyle w:val="a7"/>
              <w:rPr>
                <w:szCs w:val="28"/>
              </w:rPr>
            </w:pPr>
            <w:r w:rsidRPr="00063989">
              <w:rPr>
                <w:szCs w:val="28"/>
              </w:rPr>
              <w:t>5 чел</w:t>
            </w:r>
            <w:r w:rsidRPr="00063989">
              <w:rPr>
                <w:szCs w:val="28"/>
              </w:rPr>
              <w:t>о</w:t>
            </w:r>
            <w:r w:rsidRPr="00063989">
              <w:rPr>
                <w:szCs w:val="28"/>
              </w:rPr>
              <w:t>век и более</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7513" w:type="dxa"/>
            <w:gridSpan w:val="18"/>
            <w:shd w:val="clear" w:color="auto" w:fill="auto"/>
          </w:tcPr>
          <w:p w:rsidR="00063989" w:rsidRPr="00063989" w:rsidRDefault="00063989" w:rsidP="00063989">
            <w:pPr>
              <w:pStyle w:val="a7"/>
              <w:rPr>
                <w:szCs w:val="28"/>
              </w:rPr>
            </w:pPr>
            <w:r w:rsidRPr="00063989">
              <w:rPr>
                <w:szCs w:val="28"/>
              </w:rPr>
              <w:t>При наличии электрической плиты</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1 комната</w:t>
            </w:r>
          </w:p>
        </w:tc>
        <w:tc>
          <w:tcPr>
            <w:tcW w:w="993" w:type="dxa"/>
            <w:gridSpan w:val="2"/>
            <w:shd w:val="clear" w:color="auto" w:fill="auto"/>
          </w:tcPr>
          <w:p w:rsidR="00063989" w:rsidRPr="00063989" w:rsidRDefault="00063989" w:rsidP="00063989">
            <w:pPr>
              <w:pStyle w:val="a7"/>
              <w:rPr>
                <w:szCs w:val="28"/>
              </w:rPr>
            </w:pPr>
            <w:r w:rsidRPr="00063989">
              <w:rPr>
                <w:szCs w:val="28"/>
              </w:rPr>
              <w:t>140</w:t>
            </w:r>
          </w:p>
        </w:tc>
        <w:tc>
          <w:tcPr>
            <w:tcW w:w="1134" w:type="dxa"/>
            <w:gridSpan w:val="4"/>
            <w:shd w:val="clear" w:color="auto" w:fill="auto"/>
          </w:tcPr>
          <w:p w:rsidR="00063989" w:rsidRPr="00063989" w:rsidRDefault="00063989" w:rsidP="00063989">
            <w:pPr>
              <w:pStyle w:val="a7"/>
              <w:rPr>
                <w:szCs w:val="28"/>
              </w:rPr>
            </w:pPr>
            <w:r w:rsidRPr="00063989">
              <w:rPr>
                <w:szCs w:val="28"/>
              </w:rPr>
              <w:t>87</w:t>
            </w:r>
          </w:p>
        </w:tc>
        <w:tc>
          <w:tcPr>
            <w:tcW w:w="1134" w:type="dxa"/>
            <w:gridSpan w:val="5"/>
            <w:shd w:val="clear" w:color="auto" w:fill="auto"/>
          </w:tcPr>
          <w:p w:rsidR="00063989" w:rsidRPr="00063989" w:rsidRDefault="00063989" w:rsidP="00063989">
            <w:pPr>
              <w:pStyle w:val="a7"/>
              <w:rPr>
                <w:szCs w:val="28"/>
              </w:rPr>
            </w:pPr>
            <w:r w:rsidRPr="00063989">
              <w:rPr>
                <w:szCs w:val="28"/>
              </w:rPr>
              <w:t>67</w:t>
            </w:r>
          </w:p>
        </w:tc>
        <w:tc>
          <w:tcPr>
            <w:tcW w:w="1134" w:type="dxa"/>
            <w:gridSpan w:val="4"/>
            <w:shd w:val="clear" w:color="auto" w:fill="auto"/>
          </w:tcPr>
          <w:p w:rsidR="00063989" w:rsidRPr="00063989" w:rsidRDefault="00063989" w:rsidP="00063989">
            <w:pPr>
              <w:pStyle w:val="a7"/>
              <w:rPr>
                <w:szCs w:val="28"/>
              </w:rPr>
            </w:pPr>
            <w:r w:rsidRPr="00063989">
              <w:rPr>
                <w:szCs w:val="28"/>
              </w:rPr>
              <w:t>55</w:t>
            </w:r>
          </w:p>
        </w:tc>
        <w:tc>
          <w:tcPr>
            <w:tcW w:w="1134" w:type="dxa"/>
            <w:gridSpan w:val="2"/>
            <w:shd w:val="clear" w:color="auto" w:fill="auto"/>
          </w:tcPr>
          <w:p w:rsidR="00063989" w:rsidRPr="00063989" w:rsidRDefault="00063989" w:rsidP="00063989">
            <w:pPr>
              <w:pStyle w:val="a7"/>
              <w:rPr>
                <w:szCs w:val="28"/>
              </w:rPr>
            </w:pPr>
            <w:r w:rsidRPr="00063989">
              <w:rPr>
                <w:szCs w:val="28"/>
              </w:rPr>
              <w:t>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2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165</w:t>
            </w:r>
          </w:p>
        </w:tc>
        <w:tc>
          <w:tcPr>
            <w:tcW w:w="1134" w:type="dxa"/>
            <w:gridSpan w:val="4"/>
            <w:shd w:val="clear" w:color="auto" w:fill="auto"/>
          </w:tcPr>
          <w:p w:rsidR="00063989" w:rsidRPr="00063989" w:rsidRDefault="00063989" w:rsidP="00063989">
            <w:pPr>
              <w:pStyle w:val="a7"/>
              <w:rPr>
                <w:szCs w:val="28"/>
              </w:rPr>
            </w:pPr>
            <w:r w:rsidRPr="00063989">
              <w:rPr>
                <w:szCs w:val="28"/>
              </w:rPr>
              <w:t>102</w:t>
            </w:r>
          </w:p>
        </w:tc>
        <w:tc>
          <w:tcPr>
            <w:tcW w:w="1134" w:type="dxa"/>
            <w:gridSpan w:val="5"/>
            <w:shd w:val="clear" w:color="auto" w:fill="auto"/>
          </w:tcPr>
          <w:p w:rsidR="00063989" w:rsidRPr="00063989" w:rsidRDefault="00063989" w:rsidP="00063989">
            <w:pPr>
              <w:pStyle w:val="a7"/>
              <w:rPr>
                <w:szCs w:val="28"/>
              </w:rPr>
            </w:pPr>
            <w:r w:rsidRPr="00063989">
              <w:rPr>
                <w:szCs w:val="28"/>
              </w:rPr>
              <w:t>79</w:t>
            </w:r>
          </w:p>
        </w:tc>
        <w:tc>
          <w:tcPr>
            <w:tcW w:w="1134" w:type="dxa"/>
            <w:gridSpan w:val="4"/>
            <w:shd w:val="clear" w:color="auto" w:fill="auto"/>
          </w:tcPr>
          <w:p w:rsidR="00063989" w:rsidRPr="00063989" w:rsidRDefault="00063989" w:rsidP="00063989">
            <w:pPr>
              <w:pStyle w:val="a7"/>
              <w:rPr>
                <w:szCs w:val="28"/>
              </w:rPr>
            </w:pPr>
            <w:r w:rsidRPr="00063989">
              <w:rPr>
                <w:szCs w:val="28"/>
              </w:rPr>
              <w:t>64</w:t>
            </w:r>
          </w:p>
        </w:tc>
        <w:tc>
          <w:tcPr>
            <w:tcW w:w="1134" w:type="dxa"/>
            <w:gridSpan w:val="2"/>
            <w:shd w:val="clear" w:color="auto" w:fill="auto"/>
          </w:tcPr>
          <w:p w:rsidR="00063989" w:rsidRPr="00063989" w:rsidRDefault="00063989" w:rsidP="00063989">
            <w:pPr>
              <w:pStyle w:val="a7"/>
              <w:rPr>
                <w:szCs w:val="28"/>
              </w:rPr>
            </w:pPr>
            <w:r w:rsidRPr="00063989">
              <w:rPr>
                <w:szCs w:val="28"/>
              </w:rPr>
              <w:t>56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3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180</w:t>
            </w:r>
          </w:p>
        </w:tc>
        <w:tc>
          <w:tcPr>
            <w:tcW w:w="1134" w:type="dxa"/>
            <w:gridSpan w:val="4"/>
            <w:shd w:val="clear" w:color="auto" w:fill="auto"/>
          </w:tcPr>
          <w:p w:rsidR="00063989" w:rsidRPr="00063989" w:rsidRDefault="00063989" w:rsidP="00063989">
            <w:pPr>
              <w:pStyle w:val="a7"/>
              <w:rPr>
                <w:szCs w:val="28"/>
              </w:rPr>
            </w:pPr>
            <w:r w:rsidRPr="00063989">
              <w:rPr>
                <w:szCs w:val="28"/>
              </w:rPr>
              <w:t>112</w:t>
            </w:r>
          </w:p>
        </w:tc>
        <w:tc>
          <w:tcPr>
            <w:tcW w:w="1134" w:type="dxa"/>
            <w:gridSpan w:val="5"/>
            <w:shd w:val="clear" w:color="auto" w:fill="auto"/>
          </w:tcPr>
          <w:p w:rsidR="00063989" w:rsidRPr="00063989" w:rsidRDefault="00063989" w:rsidP="00063989">
            <w:pPr>
              <w:pStyle w:val="a7"/>
              <w:rPr>
                <w:szCs w:val="28"/>
              </w:rPr>
            </w:pPr>
            <w:r w:rsidRPr="00063989">
              <w:rPr>
                <w:szCs w:val="28"/>
              </w:rPr>
              <w:t>87</w:t>
            </w:r>
          </w:p>
        </w:tc>
        <w:tc>
          <w:tcPr>
            <w:tcW w:w="1134" w:type="dxa"/>
            <w:gridSpan w:val="4"/>
            <w:shd w:val="clear" w:color="auto" w:fill="auto"/>
          </w:tcPr>
          <w:p w:rsidR="00063989" w:rsidRPr="00063989" w:rsidRDefault="00063989" w:rsidP="00063989">
            <w:pPr>
              <w:pStyle w:val="a7"/>
              <w:rPr>
                <w:szCs w:val="28"/>
              </w:rPr>
            </w:pPr>
            <w:r w:rsidRPr="00063989">
              <w:rPr>
                <w:szCs w:val="28"/>
              </w:rPr>
              <w:t>70</w:t>
            </w:r>
          </w:p>
        </w:tc>
        <w:tc>
          <w:tcPr>
            <w:tcW w:w="1134" w:type="dxa"/>
            <w:gridSpan w:val="2"/>
            <w:shd w:val="clear" w:color="auto" w:fill="auto"/>
          </w:tcPr>
          <w:p w:rsidR="00063989" w:rsidRPr="00063989" w:rsidRDefault="00063989" w:rsidP="00063989">
            <w:pPr>
              <w:pStyle w:val="a7"/>
              <w:rPr>
                <w:szCs w:val="28"/>
              </w:rPr>
            </w:pPr>
            <w:r w:rsidRPr="00063989">
              <w:rPr>
                <w:szCs w:val="28"/>
              </w:rPr>
              <w:t>61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4 комнаты и более</w:t>
            </w:r>
          </w:p>
        </w:tc>
        <w:tc>
          <w:tcPr>
            <w:tcW w:w="993" w:type="dxa"/>
            <w:gridSpan w:val="2"/>
            <w:shd w:val="clear" w:color="auto" w:fill="auto"/>
          </w:tcPr>
          <w:p w:rsidR="00063989" w:rsidRPr="00063989" w:rsidRDefault="00063989" w:rsidP="00063989">
            <w:pPr>
              <w:pStyle w:val="a7"/>
              <w:rPr>
                <w:szCs w:val="28"/>
              </w:rPr>
            </w:pPr>
            <w:r w:rsidRPr="00063989">
              <w:rPr>
                <w:szCs w:val="28"/>
              </w:rPr>
              <w:t>192</w:t>
            </w:r>
          </w:p>
        </w:tc>
        <w:tc>
          <w:tcPr>
            <w:tcW w:w="1134" w:type="dxa"/>
            <w:gridSpan w:val="4"/>
            <w:shd w:val="clear" w:color="auto" w:fill="auto"/>
          </w:tcPr>
          <w:p w:rsidR="00063989" w:rsidRPr="00063989" w:rsidRDefault="00063989" w:rsidP="00063989">
            <w:pPr>
              <w:pStyle w:val="a7"/>
              <w:rPr>
                <w:szCs w:val="28"/>
              </w:rPr>
            </w:pPr>
            <w:r w:rsidRPr="00063989">
              <w:rPr>
                <w:szCs w:val="28"/>
              </w:rPr>
              <w:t>119</w:t>
            </w:r>
          </w:p>
        </w:tc>
        <w:tc>
          <w:tcPr>
            <w:tcW w:w="1134" w:type="dxa"/>
            <w:gridSpan w:val="5"/>
            <w:shd w:val="clear" w:color="auto" w:fill="auto"/>
          </w:tcPr>
          <w:p w:rsidR="00063989" w:rsidRPr="00063989" w:rsidRDefault="00063989" w:rsidP="00063989">
            <w:pPr>
              <w:pStyle w:val="a7"/>
              <w:rPr>
                <w:szCs w:val="28"/>
              </w:rPr>
            </w:pPr>
            <w:r w:rsidRPr="00063989">
              <w:rPr>
                <w:szCs w:val="28"/>
              </w:rPr>
              <w:t>92</w:t>
            </w:r>
          </w:p>
        </w:tc>
        <w:tc>
          <w:tcPr>
            <w:tcW w:w="1134" w:type="dxa"/>
            <w:gridSpan w:val="4"/>
            <w:shd w:val="clear" w:color="auto" w:fill="auto"/>
          </w:tcPr>
          <w:p w:rsidR="00063989" w:rsidRPr="00063989" w:rsidRDefault="00063989" w:rsidP="00063989">
            <w:pPr>
              <w:pStyle w:val="a7"/>
              <w:rPr>
                <w:szCs w:val="28"/>
              </w:rPr>
            </w:pPr>
            <w:r w:rsidRPr="00063989">
              <w:rPr>
                <w:szCs w:val="28"/>
              </w:rPr>
              <w:t>75</w:t>
            </w:r>
          </w:p>
        </w:tc>
        <w:tc>
          <w:tcPr>
            <w:tcW w:w="1134" w:type="dxa"/>
            <w:gridSpan w:val="2"/>
            <w:shd w:val="clear" w:color="auto" w:fill="auto"/>
          </w:tcPr>
          <w:p w:rsidR="00063989" w:rsidRPr="00063989" w:rsidRDefault="00063989" w:rsidP="00063989">
            <w:pPr>
              <w:pStyle w:val="a7"/>
              <w:rPr>
                <w:szCs w:val="28"/>
              </w:rPr>
            </w:pPr>
            <w:r w:rsidRPr="00063989">
              <w:rPr>
                <w:szCs w:val="28"/>
              </w:rPr>
              <w:t>65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7513" w:type="dxa"/>
            <w:gridSpan w:val="18"/>
            <w:shd w:val="clear" w:color="auto" w:fill="auto"/>
          </w:tcPr>
          <w:p w:rsidR="00063989" w:rsidRPr="00063989" w:rsidRDefault="00063989" w:rsidP="00063989">
            <w:pPr>
              <w:pStyle w:val="a7"/>
              <w:rPr>
                <w:szCs w:val="28"/>
              </w:rPr>
            </w:pPr>
            <w:r w:rsidRPr="00063989">
              <w:rPr>
                <w:szCs w:val="28"/>
              </w:rPr>
              <w:t>При наличии газовой плиты</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1 комната</w:t>
            </w:r>
          </w:p>
        </w:tc>
        <w:tc>
          <w:tcPr>
            <w:tcW w:w="993" w:type="dxa"/>
            <w:gridSpan w:val="2"/>
            <w:shd w:val="clear" w:color="auto" w:fill="auto"/>
          </w:tcPr>
          <w:p w:rsidR="00063989" w:rsidRPr="00063989" w:rsidRDefault="00063989" w:rsidP="00063989">
            <w:pPr>
              <w:pStyle w:val="a7"/>
              <w:rPr>
                <w:szCs w:val="28"/>
              </w:rPr>
            </w:pPr>
            <w:r w:rsidRPr="00063989">
              <w:rPr>
                <w:szCs w:val="28"/>
              </w:rPr>
              <w:t>90</w:t>
            </w:r>
          </w:p>
        </w:tc>
        <w:tc>
          <w:tcPr>
            <w:tcW w:w="1134" w:type="dxa"/>
            <w:gridSpan w:val="4"/>
            <w:shd w:val="clear" w:color="auto" w:fill="auto"/>
          </w:tcPr>
          <w:p w:rsidR="00063989" w:rsidRPr="00063989" w:rsidRDefault="00063989" w:rsidP="00063989">
            <w:pPr>
              <w:pStyle w:val="a7"/>
              <w:rPr>
                <w:szCs w:val="28"/>
              </w:rPr>
            </w:pPr>
            <w:r w:rsidRPr="00063989">
              <w:rPr>
                <w:szCs w:val="28"/>
              </w:rPr>
              <w:t>56</w:t>
            </w:r>
          </w:p>
        </w:tc>
        <w:tc>
          <w:tcPr>
            <w:tcW w:w="1134" w:type="dxa"/>
            <w:gridSpan w:val="5"/>
            <w:shd w:val="clear" w:color="auto" w:fill="auto"/>
          </w:tcPr>
          <w:p w:rsidR="00063989" w:rsidRPr="00063989" w:rsidRDefault="00063989" w:rsidP="00063989">
            <w:pPr>
              <w:pStyle w:val="a7"/>
              <w:rPr>
                <w:szCs w:val="28"/>
              </w:rPr>
            </w:pPr>
            <w:r w:rsidRPr="00063989">
              <w:rPr>
                <w:szCs w:val="28"/>
              </w:rPr>
              <w:t>43</w:t>
            </w:r>
          </w:p>
        </w:tc>
        <w:tc>
          <w:tcPr>
            <w:tcW w:w="1134" w:type="dxa"/>
            <w:gridSpan w:val="4"/>
            <w:shd w:val="clear" w:color="auto" w:fill="auto"/>
          </w:tcPr>
          <w:p w:rsidR="00063989" w:rsidRPr="00063989" w:rsidRDefault="00063989" w:rsidP="00063989">
            <w:pPr>
              <w:pStyle w:val="a7"/>
              <w:rPr>
                <w:szCs w:val="28"/>
              </w:rPr>
            </w:pPr>
            <w:r w:rsidRPr="00063989">
              <w:rPr>
                <w:szCs w:val="28"/>
              </w:rPr>
              <w:t>35</w:t>
            </w:r>
          </w:p>
        </w:tc>
        <w:tc>
          <w:tcPr>
            <w:tcW w:w="1134" w:type="dxa"/>
            <w:gridSpan w:val="2"/>
            <w:shd w:val="clear" w:color="auto" w:fill="auto"/>
          </w:tcPr>
          <w:p w:rsidR="00063989" w:rsidRPr="00063989" w:rsidRDefault="00063989" w:rsidP="00063989">
            <w:pPr>
              <w:pStyle w:val="a7"/>
              <w:rPr>
                <w:szCs w:val="28"/>
              </w:rPr>
            </w:pPr>
            <w:r w:rsidRPr="00063989">
              <w:rPr>
                <w:szCs w:val="28"/>
              </w:rPr>
              <w:t>31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2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116</w:t>
            </w:r>
          </w:p>
        </w:tc>
        <w:tc>
          <w:tcPr>
            <w:tcW w:w="1134" w:type="dxa"/>
            <w:gridSpan w:val="4"/>
            <w:shd w:val="clear" w:color="auto" w:fill="auto"/>
          </w:tcPr>
          <w:p w:rsidR="00063989" w:rsidRPr="00063989" w:rsidRDefault="00063989" w:rsidP="00063989">
            <w:pPr>
              <w:pStyle w:val="a7"/>
              <w:rPr>
                <w:szCs w:val="28"/>
              </w:rPr>
            </w:pPr>
            <w:r w:rsidRPr="00063989">
              <w:rPr>
                <w:szCs w:val="28"/>
              </w:rPr>
              <w:t>72</w:t>
            </w:r>
          </w:p>
        </w:tc>
        <w:tc>
          <w:tcPr>
            <w:tcW w:w="1134" w:type="dxa"/>
            <w:gridSpan w:val="5"/>
            <w:shd w:val="clear" w:color="auto" w:fill="auto"/>
          </w:tcPr>
          <w:p w:rsidR="00063989" w:rsidRPr="00063989" w:rsidRDefault="00063989" w:rsidP="00063989">
            <w:pPr>
              <w:pStyle w:val="a7"/>
              <w:rPr>
                <w:szCs w:val="28"/>
              </w:rPr>
            </w:pPr>
            <w:r w:rsidRPr="00063989">
              <w:rPr>
                <w:szCs w:val="28"/>
              </w:rPr>
              <w:t>56</w:t>
            </w:r>
          </w:p>
        </w:tc>
        <w:tc>
          <w:tcPr>
            <w:tcW w:w="1134" w:type="dxa"/>
            <w:gridSpan w:val="4"/>
            <w:shd w:val="clear" w:color="auto" w:fill="auto"/>
          </w:tcPr>
          <w:p w:rsidR="00063989" w:rsidRPr="00063989" w:rsidRDefault="00063989" w:rsidP="00063989">
            <w:pPr>
              <w:pStyle w:val="a7"/>
              <w:rPr>
                <w:szCs w:val="28"/>
              </w:rPr>
            </w:pPr>
            <w:r w:rsidRPr="00063989">
              <w:rPr>
                <w:szCs w:val="28"/>
              </w:rPr>
              <w:t>45</w:t>
            </w:r>
          </w:p>
        </w:tc>
        <w:tc>
          <w:tcPr>
            <w:tcW w:w="1134" w:type="dxa"/>
            <w:gridSpan w:val="2"/>
            <w:shd w:val="clear" w:color="auto" w:fill="auto"/>
          </w:tcPr>
          <w:p w:rsidR="00063989" w:rsidRPr="00063989" w:rsidRDefault="00063989" w:rsidP="00063989">
            <w:pPr>
              <w:pStyle w:val="a7"/>
              <w:rPr>
                <w:szCs w:val="28"/>
              </w:rPr>
            </w:pPr>
            <w:r w:rsidRPr="00063989">
              <w:rPr>
                <w:szCs w:val="28"/>
              </w:rPr>
              <w:t>39</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3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131</w:t>
            </w:r>
          </w:p>
        </w:tc>
        <w:tc>
          <w:tcPr>
            <w:tcW w:w="1134" w:type="dxa"/>
            <w:gridSpan w:val="4"/>
            <w:shd w:val="clear" w:color="auto" w:fill="auto"/>
          </w:tcPr>
          <w:p w:rsidR="00063989" w:rsidRPr="00063989" w:rsidRDefault="00063989" w:rsidP="00063989">
            <w:pPr>
              <w:pStyle w:val="a7"/>
              <w:rPr>
                <w:szCs w:val="28"/>
              </w:rPr>
            </w:pPr>
            <w:r w:rsidRPr="00063989">
              <w:rPr>
                <w:szCs w:val="28"/>
              </w:rPr>
              <w:t>81</w:t>
            </w:r>
          </w:p>
        </w:tc>
        <w:tc>
          <w:tcPr>
            <w:tcW w:w="1134" w:type="dxa"/>
            <w:gridSpan w:val="5"/>
            <w:shd w:val="clear" w:color="auto" w:fill="auto"/>
          </w:tcPr>
          <w:p w:rsidR="00063989" w:rsidRPr="00063989" w:rsidRDefault="00063989" w:rsidP="00063989">
            <w:pPr>
              <w:pStyle w:val="a7"/>
              <w:rPr>
                <w:szCs w:val="28"/>
              </w:rPr>
            </w:pPr>
            <w:r w:rsidRPr="00063989">
              <w:rPr>
                <w:szCs w:val="28"/>
              </w:rPr>
              <w:t>63</w:t>
            </w:r>
          </w:p>
        </w:tc>
        <w:tc>
          <w:tcPr>
            <w:tcW w:w="1134" w:type="dxa"/>
            <w:gridSpan w:val="4"/>
            <w:shd w:val="clear" w:color="auto" w:fill="auto"/>
          </w:tcPr>
          <w:p w:rsidR="00063989" w:rsidRPr="00063989" w:rsidRDefault="00063989" w:rsidP="00063989">
            <w:pPr>
              <w:pStyle w:val="a7"/>
              <w:rPr>
                <w:szCs w:val="28"/>
              </w:rPr>
            </w:pPr>
            <w:r w:rsidRPr="00063989">
              <w:rPr>
                <w:szCs w:val="28"/>
              </w:rPr>
              <w:t>51</w:t>
            </w:r>
          </w:p>
        </w:tc>
        <w:tc>
          <w:tcPr>
            <w:tcW w:w="1134" w:type="dxa"/>
            <w:gridSpan w:val="2"/>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4 комнаты и более</w:t>
            </w:r>
          </w:p>
        </w:tc>
        <w:tc>
          <w:tcPr>
            <w:tcW w:w="993" w:type="dxa"/>
            <w:gridSpan w:val="2"/>
            <w:shd w:val="clear" w:color="auto" w:fill="auto"/>
          </w:tcPr>
          <w:p w:rsidR="00063989" w:rsidRPr="00063989" w:rsidRDefault="00063989" w:rsidP="00063989">
            <w:pPr>
              <w:pStyle w:val="a7"/>
              <w:rPr>
                <w:szCs w:val="28"/>
              </w:rPr>
            </w:pPr>
            <w:r w:rsidRPr="00063989">
              <w:rPr>
                <w:szCs w:val="28"/>
              </w:rPr>
              <w:t>142</w:t>
            </w:r>
          </w:p>
        </w:tc>
        <w:tc>
          <w:tcPr>
            <w:tcW w:w="1134" w:type="dxa"/>
            <w:gridSpan w:val="4"/>
            <w:shd w:val="clear" w:color="auto" w:fill="auto"/>
          </w:tcPr>
          <w:p w:rsidR="00063989" w:rsidRPr="00063989" w:rsidRDefault="00063989" w:rsidP="00063989">
            <w:pPr>
              <w:pStyle w:val="a7"/>
              <w:rPr>
                <w:szCs w:val="28"/>
              </w:rPr>
            </w:pPr>
            <w:r w:rsidRPr="00063989">
              <w:rPr>
                <w:szCs w:val="28"/>
              </w:rPr>
              <w:t>88</w:t>
            </w:r>
          </w:p>
        </w:tc>
        <w:tc>
          <w:tcPr>
            <w:tcW w:w="1134" w:type="dxa"/>
            <w:gridSpan w:val="5"/>
            <w:shd w:val="clear" w:color="auto" w:fill="auto"/>
          </w:tcPr>
          <w:p w:rsidR="00063989" w:rsidRPr="00063989" w:rsidRDefault="00063989" w:rsidP="00063989">
            <w:pPr>
              <w:pStyle w:val="a7"/>
              <w:rPr>
                <w:szCs w:val="28"/>
              </w:rPr>
            </w:pPr>
            <w:r w:rsidRPr="00063989">
              <w:rPr>
                <w:szCs w:val="28"/>
              </w:rPr>
              <w:t>68</w:t>
            </w:r>
          </w:p>
        </w:tc>
        <w:tc>
          <w:tcPr>
            <w:tcW w:w="1134" w:type="dxa"/>
            <w:gridSpan w:val="4"/>
            <w:shd w:val="clear" w:color="auto" w:fill="auto"/>
          </w:tcPr>
          <w:p w:rsidR="00063989" w:rsidRPr="00063989" w:rsidRDefault="00063989" w:rsidP="00063989">
            <w:pPr>
              <w:pStyle w:val="a7"/>
              <w:rPr>
                <w:szCs w:val="28"/>
              </w:rPr>
            </w:pPr>
            <w:r w:rsidRPr="00063989">
              <w:rPr>
                <w:szCs w:val="28"/>
              </w:rPr>
              <w:t>55</w:t>
            </w:r>
          </w:p>
        </w:tc>
        <w:tc>
          <w:tcPr>
            <w:tcW w:w="1134" w:type="dxa"/>
            <w:gridSpan w:val="2"/>
            <w:shd w:val="clear" w:color="auto" w:fill="auto"/>
          </w:tcPr>
          <w:p w:rsidR="00063989" w:rsidRPr="00063989" w:rsidRDefault="00063989" w:rsidP="00063989">
            <w:pPr>
              <w:pStyle w:val="a7"/>
              <w:rPr>
                <w:szCs w:val="28"/>
              </w:rPr>
            </w:pPr>
            <w:r w:rsidRPr="00063989">
              <w:rPr>
                <w:szCs w:val="28"/>
              </w:rPr>
              <w:t>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lastRenderedPageBreak/>
              <w:t>мально 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 xml:space="preserve">ного участка, отводимого для </w:t>
            </w:r>
            <w:r w:rsidRPr="00063989">
              <w:rPr>
                <w:szCs w:val="28"/>
              </w:rPr>
              <w:lastRenderedPageBreak/>
              <w:t>понизительных подстанций 35 кВ и перекл</w:t>
            </w:r>
            <w:r w:rsidRPr="00063989">
              <w:rPr>
                <w:szCs w:val="28"/>
              </w:rPr>
              <w:t>ю</w:t>
            </w:r>
            <w:r w:rsidRPr="00063989">
              <w:rPr>
                <w:szCs w:val="28"/>
              </w:rPr>
              <w:t>чательных пунктов, кв.м</w:t>
            </w:r>
          </w:p>
        </w:tc>
        <w:tc>
          <w:tcPr>
            <w:tcW w:w="7513" w:type="dxa"/>
            <w:gridSpan w:val="18"/>
            <w:shd w:val="clear" w:color="auto" w:fill="auto"/>
          </w:tcPr>
          <w:p w:rsidR="00063989" w:rsidRPr="00063989" w:rsidRDefault="00063989" w:rsidP="00063989">
            <w:pPr>
              <w:pStyle w:val="a7"/>
              <w:rPr>
                <w:szCs w:val="28"/>
              </w:rPr>
            </w:pPr>
            <w:r w:rsidRPr="00063989">
              <w:rPr>
                <w:szCs w:val="28"/>
              </w:rPr>
              <w:lastRenderedPageBreak/>
              <w:t>5000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отводимого для трансформ</w:t>
            </w:r>
            <w:r w:rsidRPr="00063989">
              <w:rPr>
                <w:szCs w:val="28"/>
              </w:rPr>
              <w:t>а</w:t>
            </w:r>
            <w:r w:rsidRPr="00063989">
              <w:rPr>
                <w:szCs w:val="28"/>
              </w:rPr>
              <w:t>торных по</w:t>
            </w:r>
            <w:r w:rsidRPr="00063989">
              <w:rPr>
                <w:szCs w:val="28"/>
              </w:rPr>
              <w:t>д</w:t>
            </w:r>
            <w:r w:rsidRPr="00063989">
              <w:rPr>
                <w:szCs w:val="28"/>
              </w:rPr>
              <w:t>станций, ра</w:t>
            </w:r>
            <w:r w:rsidRPr="00063989">
              <w:rPr>
                <w:szCs w:val="28"/>
              </w:rPr>
              <w:t>с</w:t>
            </w:r>
            <w:r w:rsidRPr="00063989">
              <w:rPr>
                <w:szCs w:val="28"/>
              </w:rPr>
              <w:t>пределител</w:t>
            </w:r>
            <w:r w:rsidRPr="00063989">
              <w:rPr>
                <w:szCs w:val="28"/>
              </w:rPr>
              <w:t>ь</w:t>
            </w:r>
            <w:r w:rsidRPr="00063989">
              <w:rPr>
                <w:szCs w:val="28"/>
              </w:rPr>
              <w:t>ных и секци</w:t>
            </w:r>
            <w:r w:rsidRPr="00063989">
              <w:rPr>
                <w:szCs w:val="28"/>
              </w:rPr>
              <w:t>о</w:t>
            </w:r>
            <w:r w:rsidRPr="00063989">
              <w:rPr>
                <w:szCs w:val="28"/>
              </w:rPr>
              <w:t>нирующих пунктов, кв.м</w:t>
            </w:r>
          </w:p>
        </w:tc>
        <w:tc>
          <w:tcPr>
            <w:tcW w:w="3685" w:type="dxa"/>
            <w:gridSpan w:val="6"/>
            <w:shd w:val="clear" w:color="auto" w:fill="auto"/>
          </w:tcPr>
          <w:p w:rsidR="00063989" w:rsidRPr="00063989" w:rsidRDefault="00063989" w:rsidP="00063989">
            <w:pPr>
              <w:pStyle w:val="a7"/>
              <w:rPr>
                <w:szCs w:val="28"/>
              </w:rPr>
            </w:pPr>
            <w:r w:rsidRPr="00063989">
              <w:rPr>
                <w:szCs w:val="28"/>
              </w:rPr>
              <w:t>Вид объекта</w:t>
            </w:r>
          </w:p>
        </w:tc>
        <w:tc>
          <w:tcPr>
            <w:tcW w:w="3828" w:type="dxa"/>
            <w:gridSpan w:val="12"/>
            <w:shd w:val="clear" w:color="auto" w:fill="auto"/>
          </w:tcPr>
          <w:p w:rsidR="00063989" w:rsidRPr="00063989" w:rsidRDefault="00063989" w:rsidP="00063989">
            <w:pPr>
              <w:pStyle w:val="a7"/>
              <w:rPr>
                <w:szCs w:val="28"/>
              </w:rPr>
            </w:pPr>
            <w:r w:rsidRPr="00063989">
              <w:rPr>
                <w:szCs w:val="28"/>
              </w:rPr>
              <w:t>Размер земельного участка, кв.м</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Мачтовые подстанции мо</w:t>
            </w:r>
            <w:r w:rsidRPr="00063989">
              <w:rPr>
                <w:szCs w:val="28"/>
              </w:rPr>
              <w:t>щ</w:t>
            </w:r>
            <w:r w:rsidRPr="00063989">
              <w:rPr>
                <w:szCs w:val="28"/>
              </w:rPr>
              <w:t>ностью от 25 до 250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Комплектные подстанции с одним трансформатором мощностью от 25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Комплектные подстанции с двумя трансформаторами мощностью от 160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80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Подстанции с двумя тран</w:t>
            </w:r>
            <w:r w:rsidRPr="00063989">
              <w:rPr>
                <w:szCs w:val="28"/>
              </w:rPr>
              <w:t>с</w:t>
            </w:r>
            <w:r w:rsidRPr="00063989">
              <w:rPr>
                <w:szCs w:val="28"/>
              </w:rPr>
              <w:t>форматорами закрытого т</w:t>
            </w:r>
            <w:r w:rsidRPr="00063989">
              <w:rPr>
                <w:szCs w:val="28"/>
              </w:rPr>
              <w:t>и</w:t>
            </w:r>
            <w:r w:rsidRPr="00063989">
              <w:rPr>
                <w:szCs w:val="28"/>
              </w:rPr>
              <w:t>па мощностью от 160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150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Распределительные пункты наружной установки</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250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Распределительные пункты закрытого типа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200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Секционирующие пункты</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80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 xml:space="preserve">Расчетный показатель максимально допустимого уровня территориальной </w:t>
            </w:r>
            <w:r w:rsidRPr="00063989">
              <w:rPr>
                <w:szCs w:val="28"/>
              </w:rPr>
              <w:lastRenderedPageBreak/>
              <w:t>доступности</w:t>
            </w:r>
          </w:p>
        </w:tc>
        <w:tc>
          <w:tcPr>
            <w:tcW w:w="2126" w:type="dxa"/>
            <w:shd w:val="clear" w:color="auto" w:fill="auto"/>
          </w:tcPr>
          <w:p w:rsidR="00063989" w:rsidRPr="00063989" w:rsidRDefault="00063989" w:rsidP="00063989">
            <w:pPr>
              <w:pStyle w:val="a7"/>
              <w:rPr>
                <w:szCs w:val="28"/>
              </w:rPr>
            </w:pPr>
            <w:r w:rsidRPr="00063989">
              <w:rPr>
                <w:szCs w:val="28"/>
              </w:rPr>
              <w:lastRenderedPageBreak/>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lastRenderedPageBreak/>
              <w:t>2</w:t>
            </w:r>
          </w:p>
        </w:tc>
        <w:tc>
          <w:tcPr>
            <w:tcW w:w="2151" w:type="dxa"/>
            <w:vMerge w:val="restart"/>
            <w:shd w:val="clear" w:color="auto" w:fill="auto"/>
          </w:tcPr>
          <w:p w:rsidR="00063989" w:rsidRPr="00063989" w:rsidRDefault="00063989" w:rsidP="00063989">
            <w:pPr>
              <w:pStyle w:val="a7"/>
              <w:rPr>
                <w:szCs w:val="28"/>
              </w:rPr>
            </w:pPr>
            <w:r w:rsidRPr="00063989">
              <w:rPr>
                <w:szCs w:val="28"/>
              </w:rPr>
              <w:t>Пункты ред</w:t>
            </w:r>
            <w:r w:rsidRPr="00063989">
              <w:rPr>
                <w:szCs w:val="28"/>
              </w:rPr>
              <w:t>у</w:t>
            </w:r>
            <w:r w:rsidRPr="00063989">
              <w:rPr>
                <w:szCs w:val="28"/>
              </w:rPr>
              <w:t>цирования газа,</w:t>
            </w:r>
          </w:p>
          <w:p w:rsidR="00063989" w:rsidRPr="00063989" w:rsidRDefault="00063989" w:rsidP="00063989">
            <w:pPr>
              <w:pStyle w:val="a7"/>
              <w:rPr>
                <w:szCs w:val="28"/>
              </w:rPr>
            </w:pPr>
            <w:r w:rsidRPr="00063989">
              <w:rPr>
                <w:szCs w:val="28"/>
              </w:rPr>
              <w:t>резервуарные установки сжиженных у</w:t>
            </w:r>
            <w:r w:rsidRPr="00063989">
              <w:rPr>
                <w:szCs w:val="28"/>
              </w:rPr>
              <w:t>г</w:t>
            </w:r>
            <w:r w:rsidRPr="00063989">
              <w:rPr>
                <w:szCs w:val="28"/>
              </w:rPr>
              <w:t>леводородных газов,</w:t>
            </w:r>
          </w:p>
          <w:p w:rsidR="00063989" w:rsidRPr="00063989" w:rsidRDefault="00063989" w:rsidP="00063989">
            <w:pPr>
              <w:pStyle w:val="a7"/>
              <w:rPr>
                <w:szCs w:val="28"/>
              </w:rPr>
            </w:pPr>
            <w:r w:rsidRPr="00063989">
              <w:rPr>
                <w:spacing w:val="-4"/>
                <w:szCs w:val="28"/>
              </w:rPr>
              <w:t>газонаполн</w:t>
            </w:r>
            <w:r w:rsidRPr="00063989">
              <w:rPr>
                <w:spacing w:val="-4"/>
                <w:szCs w:val="28"/>
              </w:rPr>
              <w:t>и</w:t>
            </w:r>
            <w:r w:rsidRPr="00063989">
              <w:rPr>
                <w:spacing w:val="-4"/>
                <w:szCs w:val="28"/>
              </w:rPr>
              <w:t>тельные</w:t>
            </w:r>
            <w:r w:rsidRPr="00063989">
              <w:rPr>
                <w:szCs w:val="28"/>
              </w:rPr>
              <w:t xml:space="preserve"> ста</w:t>
            </w:r>
            <w:r w:rsidRPr="00063989">
              <w:rPr>
                <w:szCs w:val="28"/>
              </w:rPr>
              <w:t>н</w:t>
            </w:r>
            <w:r w:rsidRPr="00063989">
              <w:rPr>
                <w:szCs w:val="28"/>
              </w:rPr>
              <w:t>ции,</w:t>
            </w:r>
          </w:p>
          <w:p w:rsidR="00063989" w:rsidRPr="00063989" w:rsidRDefault="00063989" w:rsidP="00063989">
            <w:pPr>
              <w:pStyle w:val="a7"/>
              <w:rPr>
                <w:szCs w:val="28"/>
              </w:rPr>
            </w:pPr>
          </w:p>
          <w:p w:rsidR="00063989" w:rsidRPr="00063989" w:rsidRDefault="00063989" w:rsidP="00063989">
            <w:pPr>
              <w:pStyle w:val="a7"/>
              <w:rPr>
                <w:szCs w:val="28"/>
              </w:rPr>
            </w:pP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Удельные ра</w:t>
            </w:r>
            <w:r w:rsidRPr="00063989">
              <w:rPr>
                <w:szCs w:val="28"/>
              </w:rPr>
              <w:t>с</w:t>
            </w:r>
            <w:r w:rsidRPr="00063989">
              <w:rPr>
                <w:szCs w:val="28"/>
              </w:rPr>
              <w:t>ходы приро</w:t>
            </w:r>
            <w:r w:rsidRPr="00063989">
              <w:rPr>
                <w:szCs w:val="28"/>
              </w:rPr>
              <w:t>д</w:t>
            </w:r>
            <w:r w:rsidRPr="00063989">
              <w:rPr>
                <w:szCs w:val="28"/>
              </w:rPr>
              <w:t>ного и сж</w:t>
            </w:r>
            <w:r w:rsidRPr="00063989">
              <w:rPr>
                <w:szCs w:val="28"/>
              </w:rPr>
              <w:t>и</w:t>
            </w:r>
            <w:r w:rsidRPr="00063989">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063989">
              <w:rPr>
                <w:szCs w:val="28"/>
              </w:rPr>
              <w:t>о</w:t>
            </w:r>
            <w:r w:rsidRPr="00063989">
              <w:rPr>
                <w:szCs w:val="28"/>
              </w:rPr>
              <w:t>го газа</w:t>
            </w:r>
          </w:p>
        </w:tc>
        <w:tc>
          <w:tcPr>
            <w:tcW w:w="3647" w:type="dxa"/>
            <w:gridSpan w:val="5"/>
            <w:shd w:val="clear" w:color="auto" w:fill="auto"/>
          </w:tcPr>
          <w:p w:rsidR="00063989" w:rsidRPr="00063989" w:rsidRDefault="00063989" w:rsidP="00063989">
            <w:pPr>
              <w:pStyle w:val="a7"/>
              <w:rPr>
                <w:szCs w:val="28"/>
              </w:rPr>
            </w:pPr>
            <w:r w:rsidRPr="00063989">
              <w:rPr>
                <w:szCs w:val="28"/>
              </w:rPr>
              <w:t>Вид потребления</w:t>
            </w:r>
          </w:p>
        </w:tc>
        <w:tc>
          <w:tcPr>
            <w:tcW w:w="1740" w:type="dxa"/>
            <w:gridSpan w:val="8"/>
            <w:shd w:val="clear" w:color="auto" w:fill="auto"/>
          </w:tcPr>
          <w:p w:rsidR="00063989" w:rsidRPr="00063989" w:rsidRDefault="00063989" w:rsidP="00063989">
            <w:pPr>
              <w:pStyle w:val="a7"/>
              <w:rPr>
                <w:szCs w:val="28"/>
              </w:rPr>
            </w:pPr>
          </w:p>
        </w:tc>
        <w:tc>
          <w:tcPr>
            <w:tcW w:w="2126" w:type="dxa"/>
            <w:gridSpan w:val="5"/>
            <w:shd w:val="clear" w:color="auto" w:fill="auto"/>
          </w:tcPr>
          <w:p w:rsidR="00063989" w:rsidRPr="00063989" w:rsidRDefault="00063989" w:rsidP="00063989">
            <w:pPr>
              <w:pStyle w:val="a7"/>
              <w:rPr>
                <w:szCs w:val="28"/>
              </w:rPr>
            </w:pPr>
            <w:r w:rsidRPr="00063989">
              <w:rPr>
                <w:szCs w:val="28"/>
              </w:rPr>
              <w:t>Норматив п</w:t>
            </w:r>
            <w:r w:rsidRPr="00063989">
              <w:rPr>
                <w:szCs w:val="28"/>
              </w:rPr>
              <w:t>о</w:t>
            </w:r>
            <w:r w:rsidRPr="00063989">
              <w:rPr>
                <w:szCs w:val="28"/>
              </w:rPr>
              <w:t>требления сжиженного г</w:t>
            </w:r>
            <w:r w:rsidRPr="00063989">
              <w:rPr>
                <w:szCs w:val="28"/>
              </w:rPr>
              <w:t>а</w:t>
            </w:r>
            <w:r w:rsidRPr="00063989">
              <w:rPr>
                <w:szCs w:val="28"/>
              </w:rPr>
              <w:t>за, кг в месяц (куб. в год) на 1 человека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47" w:type="dxa"/>
            <w:gridSpan w:val="5"/>
            <w:shd w:val="clear" w:color="auto" w:fill="auto"/>
          </w:tcPr>
          <w:p w:rsidR="00063989" w:rsidRPr="00063989" w:rsidRDefault="00063989" w:rsidP="00063989">
            <w:pPr>
              <w:pStyle w:val="a7"/>
              <w:rPr>
                <w:szCs w:val="28"/>
              </w:rPr>
            </w:pPr>
          </w:p>
        </w:tc>
        <w:tc>
          <w:tcPr>
            <w:tcW w:w="1740" w:type="dxa"/>
            <w:gridSpan w:val="8"/>
            <w:shd w:val="clear" w:color="auto" w:fill="auto"/>
          </w:tcPr>
          <w:p w:rsidR="00063989" w:rsidRPr="00063989" w:rsidRDefault="00063989" w:rsidP="00063989">
            <w:pPr>
              <w:pStyle w:val="a7"/>
              <w:rPr>
                <w:szCs w:val="28"/>
              </w:rPr>
            </w:pPr>
            <w:r w:rsidRPr="00063989">
              <w:rPr>
                <w:szCs w:val="28"/>
              </w:rPr>
              <w:t>-</w:t>
            </w:r>
          </w:p>
        </w:tc>
        <w:tc>
          <w:tcPr>
            <w:tcW w:w="2126"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47" w:type="dxa"/>
            <w:gridSpan w:val="5"/>
            <w:shd w:val="clear" w:color="auto" w:fill="auto"/>
          </w:tcPr>
          <w:p w:rsidR="00063989" w:rsidRPr="00063989" w:rsidRDefault="00063989" w:rsidP="00063989">
            <w:pPr>
              <w:pStyle w:val="a7"/>
              <w:rPr>
                <w:szCs w:val="28"/>
              </w:rPr>
            </w:pPr>
            <w:r w:rsidRPr="00063989">
              <w:rPr>
                <w:szCs w:val="28"/>
              </w:rPr>
              <w:t>на приготовление пищи с использованием газовой плиты при отсутствии газ</w:t>
            </w:r>
            <w:r w:rsidRPr="00063989">
              <w:rPr>
                <w:szCs w:val="28"/>
              </w:rPr>
              <w:t>о</w:t>
            </w:r>
            <w:r w:rsidRPr="00063989">
              <w:rPr>
                <w:szCs w:val="28"/>
              </w:rPr>
              <w:t>вого водонагревателя и централизованного гор</w:t>
            </w:r>
            <w:r w:rsidRPr="00063989">
              <w:rPr>
                <w:szCs w:val="28"/>
              </w:rPr>
              <w:t>я</w:t>
            </w:r>
            <w:r w:rsidRPr="00063989">
              <w:rPr>
                <w:szCs w:val="28"/>
              </w:rPr>
              <w:t>чего водоснабжения</w:t>
            </w:r>
          </w:p>
        </w:tc>
        <w:tc>
          <w:tcPr>
            <w:tcW w:w="1740" w:type="dxa"/>
            <w:gridSpan w:val="8"/>
            <w:shd w:val="clear" w:color="auto" w:fill="auto"/>
          </w:tcPr>
          <w:p w:rsidR="00063989" w:rsidRPr="00063989" w:rsidRDefault="00063989" w:rsidP="00063989">
            <w:pPr>
              <w:pStyle w:val="a7"/>
              <w:rPr>
                <w:szCs w:val="28"/>
              </w:rPr>
            </w:pPr>
          </w:p>
        </w:tc>
        <w:tc>
          <w:tcPr>
            <w:tcW w:w="2126" w:type="dxa"/>
            <w:gridSpan w:val="5"/>
            <w:shd w:val="clear" w:color="auto" w:fill="auto"/>
          </w:tcPr>
          <w:p w:rsidR="00063989" w:rsidRPr="00063989" w:rsidRDefault="00063989" w:rsidP="00063989">
            <w:pPr>
              <w:pStyle w:val="a7"/>
              <w:rPr>
                <w:szCs w:val="28"/>
              </w:rPr>
            </w:pPr>
            <w:r w:rsidRPr="00063989">
              <w:rPr>
                <w:szCs w:val="28"/>
              </w:rPr>
              <w:t>4 (48)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для размещ</w:t>
            </w:r>
            <w:r w:rsidRPr="00063989">
              <w:rPr>
                <w:szCs w:val="28"/>
              </w:rPr>
              <w:t>е</w:t>
            </w:r>
            <w:r w:rsidRPr="00063989">
              <w:rPr>
                <w:szCs w:val="28"/>
              </w:rPr>
              <w:t>ния пунктов редуцирования газа, кв.м</w:t>
            </w:r>
          </w:p>
        </w:tc>
        <w:tc>
          <w:tcPr>
            <w:tcW w:w="7513" w:type="dxa"/>
            <w:gridSpan w:val="18"/>
            <w:shd w:val="clear" w:color="auto" w:fill="auto"/>
          </w:tcPr>
          <w:p w:rsidR="00063989" w:rsidRPr="00063989" w:rsidRDefault="00063989" w:rsidP="00063989">
            <w:pPr>
              <w:pStyle w:val="a7"/>
              <w:rPr>
                <w:szCs w:val="28"/>
              </w:rPr>
            </w:pPr>
            <w:r w:rsidRPr="00063989">
              <w:rPr>
                <w:szCs w:val="28"/>
              </w:rPr>
              <w:t>от 4</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для размещ</w:t>
            </w:r>
            <w:r w:rsidRPr="00063989">
              <w:rPr>
                <w:szCs w:val="28"/>
              </w:rPr>
              <w:t>е</w:t>
            </w:r>
            <w:r w:rsidRPr="00063989">
              <w:rPr>
                <w:szCs w:val="28"/>
              </w:rPr>
              <w:t xml:space="preserve">ния </w:t>
            </w:r>
            <w:r w:rsidRPr="00063989">
              <w:rPr>
                <w:spacing w:val="-4"/>
                <w:szCs w:val="28"/>
              </w:rPr>
              <w:t>газонапо</w:t>
            </w:r>
            <w:r w:rsidRPr="00063989">
              <w:rPr>
                <w:spacing w:val="-4"/>
                <w:szCs w:val="28"/>
              </w:rPr>
              <w:t>л</w:t>
            </w:r>
            <w:r w:rsidRPr="00063989">
              <w:rPr>
                <w:spacing w:val="-4"/>
                <w:szCs w:val="28"/>
              </w:rPr>
              <w:t>нительной</w:t>
            </w:r>
            <w:r w:rsidRPr="00063989">
              <w:rPr>
                <w:szCs w:val="28"/>
              </w:rPr>
              <w:t xml:space="preserve"> станции, га</w:t>
            </w:r>
          </w:p>
        </w:tc>
        <w:tc>
          <w:tcPr>
            <w:tcW w:w="5090" w:type="dxa"/>
            <w:gridSpan w:val="11"/>
            <w:shd w:val="clear" w:color="auto" w:fill="auto"/>
          </w:tcPr>
          <w:p w:rsidR="00063989" w:rsidRPr="00063989" w:rsidRDefault="00063989" w:rsidP="00063989">
            <w:pPr>
              <w:pStyle w:val="a7"/>
              <w:rPr>
                <w:szCs w:val="28"/>
              </w:rPr>
            </w:pPr>
            <w:r w:rsidRPr="00063989">
              <w:rPr>
                <w:szCs w:val="28"/>
              </w:rPr>
              <w:t>Производительность ГНС, тыс. т/год</w:t>
            </w:r>
          </w:p>
        </w:tc>
        <w:tc>
          <w:tcPr>
            <w:tcW w:w="2423" w:type="dxa"/>
            <w:gridSpan w:val="7"/>
            <w:shd w:val="clear" w:color="auto" w:fill="auto"/>
          </w:tcPr>
          <w:p w:rsidR="00063989" w:rsidRPr="00063989" w:rsidRDefault="00063989" w:rsidP="00063989">
            <w:pPr>
              <w:pStyle w:val="a7"/>
              <w:rPr>
                <w:szCs w:val="28"/>
              </w:rPr>
            </w:pPr>
            <w:r w:rsidRPr="00063989">
              <w:rPr>
                <w:szCs w:val="28"/>
              </w:rPr>
              <w:t>Размер участка,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10</w:t>
            </w:r>
          </w:p>
        </w:tc>
        <w:tc>
          <w:tcPr>
            <w:tcW w:w="2423" w:type="dxa"/>
            <w:gridSpan w:val="7"/>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20</w:t>
            </w:r>
          </w:p>
        </w:tc>
        <w:tc>
          <w:tcPr>
            <w:tcW w:w="2423" w:type="dxa"/>
            <w:gridSpan w:val="7"/>
            <w:shd w:val="clear" w:color="auto" w:fill="auto"/>
          </w:tcPr>
          <w:p w:rsidR="00063989" w:rsidRPr="00063989" w:rsidRDefault="00063989" w:rsidP="00063989">
            <w:pPr>
              <w:pStyle w:val="a7"/>
              <w:rPr>
                <w:szCs w:val="28"/>
              </w:rPr>
            </w:pPr>
            <w:r w:rsidRPr="00063989">
              <w:rPr>
                <w:szCs w:val="28"/>
              </w:rPr>
              <w:t>7</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40</w:t>
            </w:r>
          </w:p>
        </w:tc>
        <w:tc>
          <w:tcPr>
            <w:tcW w:w="2423" w:type="dxa"/>
            <w:gridSpan w:val="7"/>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 xml:space="preserve">ных участков </w:t>
            </w:r>
            <w:r w:rsidRPr="00063989">
              <w:rPr>
                <w:spacing w:val="-4"/>
                <w:szCs w:val="28"/>
              </w:rPr>
              <w:t>газонаполн</w:t>
            </w:r>
            <w:r w:rsidRPr="00063989">
              <w:rPr>
                <w:spacing w:val="-4"/>
                <w:szCs w:val="28"/>
              </w:rPr>
              <w:t>и</w:t>
            </w:r>
            <w:r w:rsidRPr="00063989">
              <w:rPr>
                <w:spacing w:val="-4"/>
                <w:szCs w:val="28"/>
              </w:rPr>
              <w:t>тельных</w:t>
            </w:r>
            <w:r w:rsidRPr="00063989">
              <w:rPr>
                <w:szCs w:val="28"/>
              </w:rPr>
              <w:t xml:space="preserve"> пун</w:t>
            </w:r>
            <w:r w:rsidRPr="00063989">
              <w:rPr>
                <w:szCs w:val="28"/>
              </w:rPr>
              <w:t>к</w:t>
            </w:r>
            <w:r w:rsidRPr="00063989">
              <w:rPr>
                <w:szCs w:val="28"/>
              </w:rPr>
              <w:t>тов и промежуточных складов баллонов не более, га</w:t>
            </w:r>
          </w:p>
        </w:tc>
        <w:tc>
          <w:tcPr>
            <w:tcW w:w="7513" w:type="dxa"/>
            <w:gridSpan w:val="18"/>
            <w:shd w:val="clear" w:color="auto" w:fill="auto"/>
          </w:tcPr>
          <w:p w:rsidR="00063989" w:rsidRPr="00063989" w:rsidRDefault="00063989" w:rsidP="00063989">
            <w:pPr>
              <w:pStyle w:val="a7"/>
              <w:rPr>
                <w:szCs w:val="28"/>
              </w:rPr>
            </w:pPr>
            <w:r w:rsidRPr="00063989">
              <w:rPr>
                <w:szCs w:val="28"/>
              </w:rPr>
              <w:t>0,6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3</w:t>
            </w:r>
          </w:p>
        </w:tc>
        <w:tc>
          <w:tcPr>
            <w:tcW w:w="2151" w:type="dxa"/>
            <w:vMerge w:val="restart"/>
            <w:shd w:val="clear" w:color="auto" w:fill="auto"/>
          </w:tcPr>
          <w:p w:rsidR="00063989" w:rsidRPr="00063989" w:rsidRDefault="00063989" w:rsidP="00063989">
            <w:pPr>
              <w:pStyle w:val="a7"/>
              <w:rPr>
                <w:szCs w:val="28"/>
              </w:rPr>
            </w:pPr>
            <w:r w:rsidRPr="00063989">
              <w:rPr>
                <w:szCs w:val="28"/>
              </w:rPr>
              <w:t>Котельные,</w:t>
            </w:r>
          </w:p>
          <w:p w:rsidR="00063989" w:rsidRPr="00063989" w:rsidRDefault="00063989" w:rsidP="00063989">
            <w:pPr>
              <w:pStyle w:val="a7"/>
              <w:rPr>
                <w:szCs w:val="28"/>
              </w:rPr>
            </w:pPr>
            <w:r w:rsidRPr="00063989">
              <w:rPr>
                <w:szCs w:val="28"/>
              </w:rPr>
              <w:t>теплопровод магистральный</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Удельные ра</w:t>
            </w:r>
            <w:r w:rsidRPr="00063989">
              <w:rPr>
                <w:szCs w:val="28"/>
              </w:rPr>
              <w:t>с</w:t>
            </w:r>
            <w:r w:rsidRPr="00063989">
              <w:rPr>
                <w:szCs w:val="28"/>
              </w:rPr>
              <w:t>ходы тепла на отопление ж</w:t>
            </w:r>
            <w:r w:rsidRPr="00063989">
              <w:rPr>
                <w:szCs w:val="28"/>
              </w:rPr>
              <w:t>и</w:t>
            </w:r>
            <w:r w:rsidRPr="00063989">
              <w:rPr>
                <w:szCs w:val="28"/>
              </w:rPr>
              <w:t xml:space="preserve">лых зданий, </w:t>
            </w:r>
            <w:r w:rsidRPr="00063989">
              <w:rPr>
                <w:bCs/>
                <w:szCs w:val="28"/>
              </w:rPr>
              <w:t>кДж/(кв.м</w:t>
            </w:r>
            <w:r w:rsidRPr="00063989">
              <w:rPr>
                <w:szCs w:val="28"/>
                <w:vertAlign w:val="superscript"/>
              </w:rPr>
              <w:t xml:space="preserve"> </w:t>
            </w:r>
            <w:r w:rsidRPr="00063989">
              <w:rPr>
                <w:bCs/>
                <w:szCs w:val="28"/>
              </w:rPr>
              <w:t xml:space="preserve">°С·сут) </w:t>
            </w:r>
            <w:r w:rsidRPr="00063989">
              <w:rPr>
                <w:szCs w:val="28"/>
              </w:rPr>
              <w:t>общей площади зд</w:t>
            </w:r>
            <w:r w:rsidRPr="00063989">
              <w:rPr>
                <w:szCs w:val="28"/>
              </w:rPr>
              <w:t>а</w:t>
            </w:r>
            <w:r w:rsidRPr="00063989">
              <w:rPr>
                <w:szCs w:val="28"/>
              </w:rPr>
              <w:t>ния по этажности</w:t>
            </w:r>
          </w:p>
        </w:tc>
        <w:tc>
          <w:tcPr>
            <w:tcW w:w="2437" w:type="dxa"/>
            <w:gridSpan w:val="2"/>
            <w:vMerge w:val="restart"/>
            <w:shd w:val="clear" w:color="auto" w:fill="auto"/>
          </w:tcPr>
          <w:p w:rsidR="00063989" w:rsidRPr="00063989" w:rsidRDefault="00063989" w:rsidP="00063989">
            <w:pPr>
              <w:pStyle w:val="a7"/>
              <w:rPr>
                <w:szCs w:val="28"/>
                <w:highlight w:val="yellow"/>
              </w:rPr>
            </w:pPr>
            <w:r w:rsidRPr="00063989">
              <w:rPr>
                <w:szCs w:val="28"/>
              </w:rPr>
              <w:t>Отапливаемая площадь дома, кв.м</w:t>
            </w:r>
          </w:p>
        </w:tc>
        <w:tc>
          <w:tcPr>
            <w:tcW w:w="5076" w:type="dxa"/>
            <w:gridSpan w:val="16"/>
            <w:shd w:val="clear" w:color="auto" w:fill="auto"/>
          </w:tcPr>
          <w:p w:rsidR="00063989" w:rsidRPr="00063989" w:rsidRDefault="00063989" w:rsidP="00063989">
            <w:pPr>
              <w:pStyle w:val="a7"/>
              <w:rPr>
                <w:szCs w:val="28"/>
              </w:rPr>
            </w:pPr>
            <w:r w:rsidRPr="00063989">
              <w:rPr>
                <w:szCs w:val="28"/>
              </w:rPr>
              <w:t>Этажность</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vMerge/>
            <w:shd w:val="clear" w:color="auto" w:fill="auto"/>
          </w:tcPr>
          <w:p w:rsidR="00063989" w:rsidRPr="00063989" w:rsidRDefault="00063989" w:rsidP="00063989">
            <w:pPr>
              <w:pStyle w:val="a7"/>
              <w:rPr>
                <w:szCs w:val="28"/>
                <w:highlight w:val="yellow"/>
              </w:rPr>
            </w:pPr>
          </w:p>
        </w:tc>
        <w:tc>
          <w:tcPr>
            <w:tcW w:w="818" w:type="dxa"/>
            <w:gridSpan w:val="2"/>
            <w:shd w:val="clear" w:color="auto" w:fill="auto"/>
          </w:tcPr>
          <w:p w:rsidR="00063989" w:rsidRPr="00063989" w:rsidRDefault="00063989" w:rsidP="00063989">
            <w:pPr>
              <w:pStyle w:val="a7"/>
              <w:rPr>
                <w:szCs w:val="28"/>
                <w:highlight w:val="yellow"/>
              </w:rPr>
            </w:pPr>
            <w:r w:rsidRPr="00063989">
              <w:rPr>
                <w:szCs w:val="28"/>
              </w:rPr>
              <w:t>1</w:t>
            </w:r>
          </w:p>
        </w:tc>
        <w:tc>
          <w:tcPr>
            <w:tcW w:w="916" w:type="dxa"/>
            <w:gridSpan w:val="4"/>
            <w:shd w:val="clear" w:color="auto" w:fill="auto"/>
          </w:tcPr>
          <w:p w:rsidR="00063989" w:rsidRPr="00063989" w:rsidRDefault="00063989" w:rsidP="00063989">
            <w:pPr>
              <w:pStyle w:val="a7"/>
              <w:rPr>
                <w:szCs w:val="28"/>
              </w:rPr>
            </w:pPr>
            <w:r w:rsidRPr="00063989">
              <w:rPr>
                <w:szCs w:val="28"/>
              </w:rPr>
              <w:t>2</w:t>
            </w:r>
          </w:p>
        </w:tc>
        <w:tc>
          <w:tcPr>
            <w:tcW w:w="919" w:type="dxa"/>
            <w:gridSpan w:val="3"/>
            <w:shd w:val="clear" w:color="auto" w:fill="auto"/>
          </w:tcPr>
          <w:p w:rsidR="00063989" w:rsidRPr="00063989" w:rsidRDefault="00063989" w:rsidP="00063989">
            <w:pPr>
              <w:pStyle w:val="a7"/>
              <w:rPr>
                <w:szCs w:val="28"/>
              </w:rPr>
            </w:pPr>
            <w:r w:rsidRPr="00063989">
              <w:rPr>
                <w:szCs w:val="28"/>
              </w:rPr>
              <w:t>3</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60 и менее</w:t>
            </w:r>
          </w:p>
        </w:tc>
        <w:tc>
          <w:tcPr>
            <w:tcW w:w="818" w:type="dxa"/>
            <w:gridSpan w:val="2"/>
            <w:shd w:val="clear" w:color="auto" w:fill="auto"/>
          </w:tcPr>
          <w:p w:rsidR="00063989" w:rsidRPr="00063989" w:rsidRDefault="00063989" w:rsidP="00063989">
            <w:pPr>
              <w:pStyle w:val="a7"/>
              <w:rPr>
                <w:szCs w:val="28"/>
              </w:rPr>
            </w:pPr>
            <w:r w:rsidRPr="00063989">
              <w:rPr>
                <w:szCs w:val="28"/>
              </w:rPr>
              <w:t>140</w:t>
            </w:r>
          </w:p>
        </w:tc>
        <w:tc>
          <w:tcPr>
            <w:tcW w:w="916" w:type="dxa"/>
            <w:gridSpan w:val="4"/>
            <w:shd w:val="clear" w:color="auto" w:fill="auto"/>
          </w:tcPr>
          <w:p w:rsidR="00063989" w:rsidRPr="00063989" w:rsidRDefault="00063989" w:rsidP="00063989">
            <w:pPr>
              <w:pStyle w:val="a7"/>
              <w:rPr>
                <w:szCs w:val="28"/>
              </w:rPr>
            </w:pPr>
            <w:r w:rsidRPr="00063989">
              <w:rPr>
                <w:szCs w:val="28"/>
              </w:rPr>
              <w:t>-</w:t>
            </w:r>
          </w:p>
        </w:tc>
        <w:tc>
          <w:tcPr>
            <w:tcW w:w="919" w:type="dxa"/>
            <w:gridSpan w:val="3"/>
            <w:shd w:val="clear" w:color="auto" w:fill="auto"/>
          </w:tcPr>
          <w:p w:rsidR="00063989" w:rsidRPr="00063989" w:rsidRDefault="00063989" w:rsidP="00063989">
            <w:pPr>
              <w:pStyle w:val="a7"/>
              <w:rPr>
                <w:szCs w:val="28"/>
              </w:rPr>
            </w:pPr>
            <w:r w:rsidRPr="00063989">
              <w:rPr>
                <w:szCs w:val="28"/>
              </w:rPr>
              <w:t>-</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100</w:t>
            </w:r>
          </w:p>
        </w:tc>
        <w:tc>
          <w:tcPr>
            <w:tcW w:w="818" w:type="dxa"/>
            <w:gridSpan w:val="2"/>
            <w:shd w:val="clear" w:color="auto" w:fill="auto"/>
          </w:tcPr>
          <w:p w:rsidR="00063989" w:rsidRPr="00063989" w:rsidRDefault="00063989" w:rsidP="00063989">
            <w:pPr>
              <w:pStyle w:val="a7"/>
              <w:rPr>
                <w:szCs w:val="28"/>
              </w:rPr>
            </w:pPr>
            <w:r w:rsidRPr="00063989">
              <w:rPr>
                <w:szCs w:val="28"/>
              </w:rPr>
              <w:t>125</w:t>
            </w:r>
          </w:p>
        </w:tc>
        <w:tc>
          <w:tcPr>
            <w:tcW w:w="916" w:type="dxa"/>
            <w:gridSpan w:val="4"/>
            <w:shd w:val="clear" w:color="auto" w:fill="auto"/>
          </w:tcPr>
          <w:p w:rsidR="00063989" w:rsidRPr="00063989" w:rsidRDefault="00063989" w:rsidP="00063989">
            <w:pPr>
              <w:pStyle w:val="a7"/>
              <w:rPr>
                <w:szCs w:val="28"/>
              </w:rPr>
            </w:pPr>
            <w:r w:rsidRPr="00063989">
              <w:rPr>
                <w:szCs w:val="28"/>
              </w:rPr>
              <w:t>135</w:t>
            </w:r>
          </w:p>
        </w:tc>
        <w:tc>
          <w:tcPr>
            <w:tcW w:w="919" w:type="dxa"/>
            <w:gridSpan w:val="3"/>
            <w:shd w:val="clear" w:color="auto" w:fill="auto"/>
          </w:tcPr>
          <w:p w:rsidR="00063989" w:rsidRPr="00063989" w:rsidRDefault="00063989" w:rsidP="00063989">
            <w:pPr>
              <w:pStyle w:val="a7"/>
              <w:rPr>
                <w:szCs w:val="28"/>
              </w:rPr>
            </w:pPr>
            <w:r w:rsidRPr="00063989">
              <w:rPr>
                <w:szCs w:val="28"/>
              </w:rPr>
              <w:t>-</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150</w:t>
            </w:r>
          </w:p>
        </w:tc>
        <w:tc>
          <w:tcPr>
            <w:tcW w:w="818" w:type="dxa"/>
            <w:gridSpan w:val="2"/>
            <w:shd w:val="clear" w:color="auto" w:fill="auto"/>
          </w:tcPr>
          <w:p w:rsidR="00063989" w:rsidRPr="00063989" w:rsidRDefault="00063989" w:rsidP="00063989">
            <w:pPr>
              <w:pStyle w:val="a7"/>
              <w:rPr>
                <w:szCs w:val="28"/>
              </w:rPr>
            </w:pPr>
            <w:r w:rsidRPr="00063989">
              <w:rPr>
                <w:szCs w:val="28"/>
              </w:rPr>
              <w:t>110</w:t>
            </w:r>
          </w:p>
        </w:tc>
        <w:tc>
          <w:tcPr>
            <w:tcW w:w="916" w:type="dxa"/>
            <w:gridSpan w:val="4"/>
            <w:shd w:val="clear" w:color="auto" w:fill="auto"/>
          </w:tcPr>
          <w:p w:rsidR="00063989" w:rsidRPr="00063989" w:rsidRDefault="00063989" w:rsidP="00063989">
            <w:pPr>
              <w:pStyle w:val="a7"/>
              <w:rPr>
                <w:szCs w:val="28"/>
              </w:rPr>
            </w:pPr>
            <w:r w:rsidRPr="00063989">
              <w:rPr>
                <w:szCs w:val="28"/>
              </w:rPr>
              <w:t>120</w:t>
            </w:r>
          </w:p>
        </w:tc>
        <w:tc>
          <w:tcPr>
            <w:tcW w:w="919" w:type="dxa"/>
            <w:gridSpan w:val="3"/>
            <w:shd w:val="clear" w:color="auto" w:fill="auto"/>
          </w:tcPr>
          <w:p w:rsidR="00063989" w:rsidRPr="00063989" w:rsidRDefault="00063989" w:rsidP="00063989">
            <w:pPr>
              <w:pStyle w:val="a7"/>
              <w:rPr>
                <w:szCs w:val="28"/>
              </w:rPr>
            </w:pPr>
            <w:r w:rsidRPr="00063989">
              <w:rPr>
                <w:szCs w:val="28"/>
              </w:rPr>
              <w:t>130</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250</w:t>
            </w:r>
          </w:p>
        </w:tc>
        <w:tc>
          <w:tcPr>
            <w:tcW w:w="818" w:type="dxa"/>
            <w:gridSpan w:val="2"/>
            <w:shd w:val="clear" w:color="auto" w:fill="auto"/>
          </w:tcPr>
          <w:p w:rsidR="00063989" w:rsidRPr="00063989" w:rsidRDefault="00063989" w:rsidP="00063989">
            <w:pPr>
              <w:pStyle w:val="a7"/>
              <w:rPr>
                <w:szCs w:val="28"/>
              </w:rPr>
            </w:pPr>
            <w:r w:rsidRPr="00063989">
              <w:rPr>
                <w:szCs w:val="28"/>
              </w:rPr>
              <w:t>100</w:t>
            </w:r>
          </w:p>
        </w:tc>
        <w:tc>
          <w:tcPr>
            <w:tcW w:w="916" w:type="dxa"/>
            <w:gridSpan w:val="4"/>
            <w:shd w:val="clear" w:color="auto" w:fill="auto"/>
          </w:tcPr>
          <w:p w:rsidR="00063989" w:rsidRPr="00063989" w:rsidRDefault="00063989" w:rsidP="00063989">
            <w:pPr>
              <w:pStyle w:val="a7"/>
              <w:rPr>
                <w:szCs w:val="28"/>
              </w:rPr>
            </w:pPr>
            <w:r w:rsidRPr="00063989">
              <w:rPr>
                <w:szCs w:val="28"/>
              </w:rPr>
              <w:t>105</w:t>
            </w:r>
          </w:p>
        </w:tc>
        <w:tc>
          <w:tcPr>
            <w:tcW w:w="919" w:type="dxa"/>
            <w:gridSpan w:val="3"/>
            <w:shd w:val="clear" w:color="auto" w:fill="auto"/>
          </w:tcPr>
          <w:p w:rsidR="00063989" w:rsidRPr="00063989" w:rsidRDefault="00063989" w:rsidP="00063989">
            <w:pPr>
              <w:pStyle w:val="a7"/>
              <w:rPr>
                <w:szCs w:val="28"/>
              </w:rPr>
            </w:pPr>
            <w:r w:rsidRPr="00063989">
              <w:rPr>
                <w:szCs w:val="28"/>
              </w:rPr>
              <w:t>110</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400</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90</w:t>
            </w:r>
          </w:p>
        </w:tc>
        <w:tc>
          <w:tcPr>
            <w:tcW w:w="919" w:type="dxa"/>
            <w:gridSpan w:val="3"/>
            <w:shd w:val="clear" w:color="auto" w:fill="auto"/>
          </w:tcPr>
          <w:p w:rsidR="00063989" w:rsidRPr="00063989" w:rsidRDefault="00063989" w:rsidP="00063989">
            <w:pPr>
              <w:pStyle w:val="a7"/>
              <w:rPr>
                <w:szCs w:val="28"/>
              </w:rPr>
            </w:pPr>
            <w:r w:rsidRPr="00063989">
              <w:rPr>
                <w:szCs w:val="28"/>
              </w:rPr>
              <w:t>95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600</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80</w:t>
            </w:r>
          </w:p>
        </w:tc>
        <w:tc>
          <w:tcPr>
            <w:tcW w:w="919" w:type="dxa"/>
            <w:gridSpan w:val="3"/>
            <w:shd w:val="clear" w:color="auto" w:fill="auto"/>
          </w:tcPr>
          <w:p w:rsidR="00063989" w:rsidRPr="00063989" w:rsidRDefault="00063989" w:rsidP="00063989">
            <w:pPr>
              <w:pStyle w:val="a7"/>
              <w:rPr>
                <w:szCs w:val="28"/>
              </w:rPr>
            </w:pPr>
            <w:r w:rsidRPr="00063989">
              <w:rPr>
                <w:szCs w:val="28"/>
              </w:rPr>
              <w:t>85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highlight w:val="yellow"/>
              </w:rPr>
            </w:pPr>
            <w:r w:rsidRPr="00063989">
              <w:rPr>
                <w:szCs w:val="28"/>
              </w:rPr>
              <w:t>1000 и более</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70</w:t>
            </w:r>
          </w:p>
        </w:tc>
        <w:tc>
          <w:tcPr>
            <w:tcW w:w="919" w:type="dxa"/>
            <w:gridSpan w:val="3"/>
            <w:shd w:val="clear" w:color="auto" w:fill="auto"/>
          </w:tcPr>
          <w:p w:rsidR="00063989" w:rsidRPr="00063989" w:rsidRDefault="00063989" w:rsidP="00063989">
            <w:pPr>
              <w:pStyle w:val="a7"/>
              <w:rPr>
                <w:szCs w:val="28"/>
              </w:rPr>
            </w:pPr>
            <w:r w:rsidRPr="00063989">
              <w:rPr>
                <w:szCs w:val="28"/>
              </w:rPr>
              <w:t>75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мой пл</w:t>
            </w:r>
            <w:r w:rsidRPr="00063989">
              <w:rPr>
                <w:szCs w:val="28"/>
              </w:rPr>
              <w:t>о</w:t>
            </w:r>
            <w:r w:rsidRPr="00063989">
              <w:rPr>
                <w:szCs w:val="28"/>
              </w:rPr>
              <w:lastRenderedPageBreak/>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ного участка для отдельно стоящих к</w:t>
            </w:r>
            <w:r w:rsidRPr="00063989">
              <w:rPr>
                <w:szCs w:val="28"/>
              </w:rPr>
              <w:t>о</w:t>
            </w:r>
            <w:r w:rsidRPr="00063989">
              <w:rPr>
                <w:szCs w:val="28"/>
              </w:rPr>
              <w:t xml:space="preserve">тельных в зависимости </w:t>
            </w:r>
            <w:r w:rsidRPr="00063989">
              <w:rPr>
                <w:szCs w:val="28"/>
              </w:rPr>
              <w:lastRenderedPageBreak/>
              <w:t>от мощности, га</w:t>
            </w:r>
          </w:p>
        </w:tc>
        <w:tc>
          <w:tcPr>
            <w:tcW w:w="2437" w:type="dxa"/>
            <w:gridSpan w:val="2"/>
            <w:vMerge w:val="restart"/>
            <w:shd w:val="clear" w:color="auto" w:fill="auto"/>
          </w:tcPr>
          <w:p w:rsidR="00063989" w:rsidRPr="00063989" w:rsidRDefault="00063989" w:rsidP="00063989">
            <w:pPr>
              <w:pStyle w:val="a7"/>
              <w:rPr>
                <w:szCs w:val="28"/>
              </w:rPr>
            </w:pPr>
            <w:r w:rsidRPr="00063989">
              <w:rPr>
                <w:szCs w:val="28"/>
              </w:rPr>
              <w:lastRenderedPageBreak/>
              <w:t>Теплопроизвод</w:t>
            </w:r>
            <w:r w:rsidRPr="00063989">
              <w:rPr>
                <w:szCs w:val="28"/>
              </w:rPr>
              <w:t>и</w:t>
            </w:r>
            <w:r w:rsidRPr="00063989">
              <w:rPr>
                <w:szCs w:val="28"/>
              </w:rPr>
              <w:t>тель-ность к</w:t>
            </w:r>
            <w:r w:rsidRPr="00063989">
              <w:rPr>
                <w:szCs w:val="28"/>
              </w:rPr>
              <w:t>о</w:t>
            </w:r>
            <w:r w:rsidRPr="00063989">
              <w:rPr>
                <w:szCs w:val="28"/>
              </w:rPr>
              <w:t>тельной, Гкал/ч (МВт)</w:t>
            </w:r>
          </w:p>
        </w:tc>
        <w:tc>
          <w:tcPr>
            <w:tcW w:w="5076" w:type="dxa"/>
            <w:gridSpan w:val="16"/>
            <w:shd w:val="clear" w:color="auto" w:fill="auto"/>
          </w:tcPr>
          <w:p w:rsidR="00063989" w:rsidRPr="00063989" w:rsidRDefault="00063989" w:rsidP="00063989">
            <w:pPr>
              <w:pStyle w:val="a7"/>
              <w:rPr>
                <w:szCs w:val="28"/>
              </w:rPr>
            </w:pPr>
            <w:r w:rsidRPr="00063989">
              <w:rPr>
                <w:szCs w:val="28"/>
              </w:rPr>
              <w:t>Размеры земельных участков, га, к</w:t>
            </w:r>
            <w:r w:rsidRPr="00063989">
              <w:rPr>
                <w:szCs w:val="28"/>
              </w:rPr>
              <w:t>о</w:t>
            </w:r>
            <w:r w:rsidRPr="00063989">
              <w:rPr>
                <w:szCs w:val="28"/>
              </w:rPr>
              <w:t>тельных, работающих</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vMerge/>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на твердом топливе</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до 5</w:t>
            </w:r>
          </w:p>
        </w:tc>
        <w:tc>
          <w:tcPr>
            <w:tcW w:w="2006" w:type="dxa"/>
            <w:gridSpan w:val="8"/>
            <w:shd w:val="clear" w:color="auto" w:fill="auto"/>
          </w:tcPr>
          <w:p w:rsidR="00063989" w:rsidRPr="00063989" w:rsidRDefault="00063989" w:rsidP="00063989">
            <w:pPr>
              <w:pStyle w:val="a7"/>
              <w:rPr>
                <w:szCs w:val="28"/>
              </w:rPr>
            </w:pPr>
            <w:r w:rsidRPr="00063989">
              <w:rPr>
                <w:szCs w:val="28"/>
              </w:rPr>
              <w:t>0,7</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 xml:space="preserve">св. 5 до 10 (св. 6 </w:t>
            </w:r>
            <w:r w:rsidRPr="00063989">
              <w:rPr>
                <w:szCs w:val="28"/>
              </w:rPr>
              <w:lastRenderedPageBreak/>
              <w:t>до 12)</w:t>
            </w:r>
          </w:p>
        </w:tc>
        <w:tc>
          <w:tcPr>
            <w:tcW w:w="2006" w:type="dxa"/>
            <w:gridSpan w:val="8"/>
            <w:shd w:val="clear" w:color="auto" w:fill="auto"/>
          </w:tcPr>
          <w:p w:rsidR="00063989" w:rsidRPr="00063989" w:rsidRDefault="00063989" w:rsidP="00063989">
            <w:pPr>
              <w:pStyle w:val="a7"/>
              <w:rPr>
                <w:szCs w:val="28"/>
              </w:rPr>
            </w:pPr>
            <w:r w:rsidRPr="00063989">
              <w:rPr>
                <w:szCs w:val="28"/>
              </w:rPr>
              <w:lastRenderedPageBreak/>
              <w:t>1</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2</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4</w:t>
            </w:r>
          </w:p>
        </w:tc>
        <w:tc>
          <w:tcPr>
            <w:tcW w:w="2151" w:type="dxa"/>
            <w:vMerge w:val="restart"/>
            <w:shd w:val="clear" w:color="auto" w:fill="auto"/>
          </w:tcPr>
          <w:p w:rsidR="00063989" w:rsidRPr="00063989" w:rsidRDefault="00063989" w:rsidP="00063989">
            <w:pPr>
              <w:pStyle w:val="a7"/>
              <w:rPr>
                <w:szCs w:val="28"/>
              </w:rPr>
            </w:pPr>
            <w:r w:rsidRPr="00063989">
              <w:rPr>
                <w:szCs w:val="28"/>
              </w:rPr>
              <w:t>Водозаборы,</w:t>
            </w:r>
          </w:p>
          <w:p w:rsidR="00063989" w:rsidRPr="00063989" w:rsidRDefault="00063989" w:rsidP="00063989">
            <w:pPr>
              <w:pStyle w:val="a7"/>
              <w:rPr>
                <w:szCs w:val="28"/>
              </w:rPr>
            </w:pPr>
            <w:r w:rsidRPr="00063989">
              <w:rPr>
                <w:szCs w:val="28"/>
              </w:rPr>
              <w:t>станции вод</w:t>
            </w:r>
            <w:r w:rsidRPr="00063989">
              <w:rPr>
                <w:szCs w:val="28"/>
              </w:rPr>
              <w:t>о</w:t>
            </w:r>
            <w:r w:rsidRPr="00063989">
              <w:rPr>
                <w:szCs w:val="28"/>
              </w:rPr>
              <w:t>подготовки (водопрово</w:t>
            </w:r>
            <w:r w:rsidRPr="00063989">
              <w:rPr>
                <w:szCs w:val="28"/>
              </w:rPr>
              <w:t>д</w:t>
            </w:r>
            <w:r w:rsidRPr="00063989">
              <w:rPr>
                <w:szCs w:val="28"/>
              </w:rPr>
              <w:t>ные очистные сооружения),</w:t>
            </w:r>
          </w:p>
          <w:p w:rsidR="00063989" w:rsidRPr="00063989" w:rsidRDefault="00063989" w:rsidP="00063989">
            <w:pPr>
              <w:pStyle w:val="a7"/>
              <w:rPr>
                <w:szCs w:val="28"/>
              </w:rPr>
            </w:pPr>
            <w:r w:rsidRPr="00063989">
              <w:rPr>
                <w:szCs w:val="28"/>
              </w:rPr>
              <w:t>насосные ста</w:t>
            </w:r>
            <w:r w:rsidRPr="00063989">
              <w:rPr>
                <w:szCs w:val="28"/>
              </w:rPr>
              <w:t>н</w:t>
            </w:r>
            <w:r w:rsidRPr="00063989">
              <w:rPr>
                <w:szCs w:val="28"/>
              </w:rPr>
              <w:t>ции,</w:t>
            </w:r>
          </w:p>
          <w:p w:rsidR="00063989" w:rsidRPr="00063989" w:rsidRDefault="00063989" w:rsidP="00063989">
            <w:pPr>
              <w:pStyle w:val="a7"/>
              <w:rPr>
                <w:szCs w:val="28"/>
              </w:rPr>
            </w:pPr>
            <w:r w:rsidRPr="00063989">
              <w:rPr>
                <w:szCs w:val="28"/>
              </w:rPr>
              <w:t>резервуары,</w:t>
            </w:r>
          </w:p>
          <w:p w:rsidR="00063989" w:rsidRPr="00063989" w:rsidRDefault="00063989" w:rsidP="00063989">
            <w:pPr>
              <w:pStyle w:val="a7"/>
              <w:rPr>
                <w:szCs w:val="28"/>
              </w:rPr>
            </w:pPr>
            <w:r w:rsidRPr="00063989">
              <w:rPr>
                <w:szCs w:val="28"/>
              </w:rPr>
              <w:t>водонапорные башни,</w:t>
            </w:r>
          </w:p>
          <w:p w:rsidR="00063989" w:rsidRPr="00063989" w:rsidRDefault="00063989" w:rsidP="00063989">
            <w:pPr>
              <w:pStyle w:val="a7"/>
              <w:rPr>
                <w:szCs w:val="28"/>
              </w:rPr>
            </w:pPr>
            <w:r w:rsidRPr="00063989">
              <w:rPr>
                <w:szCs w:val="28"/>
              </w:rPr>
              <w:t>водопровод</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Показатель удельного в</w:t>
            </w:r>
            <w:r w:rsidRPr="00063989">
              <w:rPr>
                <w:szCs w:val="28"/>
              </w:rPr>
              <w:t>о</w:t>
            </w:r>
            <w:r w:rsidRPr="00063989">
              <w:rPr>
                <w:szCs w:val="28"/>
              </w:rPr>
              <w:t>допотребления, л/сут. на 1 чел.</w:t>
            </w:r>
          </w:p>
        </w:tc>
        <w:tc>
          <w:tcPr>
            <w:tcW w:w="4394" w:type="dxa"/>
            <w:gridSpan w:val="9"/>
            <w:shd w:val="clear" w:color="auto" w:fill="auto"/>
          </w:tcPr>
          <w:p w:rsidR="00063989" w:rsidRPr="00063989" w:rsidRDefault="00063989" w:rsidP="00063989">
            <w:pPr>
              <w:pStyle w:val="a7"/>
              <w:rPr>
                <w:szCs w:val="28"/>
              </w:rPr>
            </w:pPr>
            <w:r w:rsidRPr="00063989">
              <w:rPr>
                <w:szCs w:val="28"/>
              </w:rPr>
              <w:t>Степень благоустройства районов жилой застройки</w:t>
            </w:r>
          </w:p>
        </w:tc>
        <w:tc>
          <w:tcPr>
            <w:tcW w:w="3119" w:type="dxa"/>
            <w:gridSpan w:val="9"/>
            <w:shd w:val="clear" w:color="auto" w:fill="auto"/>
          </w:tcPr>
          <w:p w:rsidR="00063989" w:rsidRPr="00063989" w:rsidRDefault="00063989" w:rsidP="00063989">
            <w:pPr>
              <w:pStyle w:val="a7"/>
              <w:rPr>
                <w:szCs w:val="28"/>
              </w:rPr>
            </w:pPr>
            <w:r w:rsidRPr="00063989">
              <w:rPr>
                <w:szCs w:val="28"/>
              </w:rPr>
              <w:t>Минимальная норма удельного хозяйстве</w:t>
            </w:r>
            <w:r w:rsidRPr="00063989">
              <w:rPr>
                <w:szCs w:val="28"/>
              </w:rPr>
              <w:t>н</w:t>
            </w:r>
            <w:r w:rsidRPr="00063989">
              <w:rPr>
                <w:szCs w:val="28"/>
              </w:rPr>
              <w:t>но-питьевого водоп</w:t>
            </w:r>
            <w:r w:rsidRPr="00063989">
              <w:rPr>
                <w:szCs w:val="28"/>
              </w:rPr>
              <w:t>о</w:t>
            </w:r>
            <w:r w:rsidRPr="00063989">
              <w:rPr>
                <w:szCs w:val="28"/>
              </w:rPr>
              <w:t>требления на одного жителя среднесуточная (за год), л/сут. на чел</w:t>
            </w:r>
            <w:r w:rsidRPr="00063989">
              <w:rPr>
                <w:szCs w:val="28"/>
              </w:rPr>
              <w:t>о</w:t>
            </w:r>
            <w:r w:rsidRPr="00063989">
              <w:rPr>
                <w:szCs w:val="28"/>
              </w:rPr>
              <w:t>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без ванн</w:t>
            </w:r>
          </w:p>
        </w:tc>
        <w:tc>
          <w:tcPr>
            <w:tcW w:w="3119" w:type="dxa"/>
            <w:gridSpan w:val="9"/>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с ванными и мес</w:t>
            </w:r>
            <w:r w:rsidRPr="00063989">
              <w:rPr>
                <w:szCs w:val="28"/>
              </w:rPr>
              <w:t>т</w:t>
            </w:r>
            <w:r w:rsidRPr="00063989">
              <w:rPr>
                <w:szCs w:val="28"/>
              </w:rPr>
              <w:t>ными водонагревателями</w:t>
            </w:r>
          </w:p>
        </w:tc>
        <w:tc>
          <w:tcPr>
            <w:tcW w:w="3119" w:type="dxa"/>
            <w:gridSpan w:val="9"/>
            <w:shd w:val="clear" w:color="auto" w:fill="auto"/>
          </w:tcPr>
          <w:p w:rsidR="00063989" w:rsidRPr="00063989" w:rsidRDefault="00063989" w:rsidP="00063989">
            <w:pPr>
              <w:pStyle w:val="a7"/>
              <w:rPr>
                <w:szCs w:val="28"/>
              </w:rPr>
            </w:pPr>
            <w:r w:rsidRPr="00063989">
              <w:rPr>
                <w:szCs w:val="28"/>
              </w:rPr>
              <w:t>160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lastRenderedPageBreak/>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ного участка для размещ</w:t>
            </w:r>
            <w:r w:rsidRPr="00063989">
              <w:rPr>
                <w:szCs w:val="28"/>
              </w:rPr>
              <w:t>е</w:t>
            </w:r>
            <w:r w:rsidRPr="00063989">
              <w:rPr>
                <w:szCs w:val="28"/>
              </w:rPr>
              <w:t>ния станций водоподгото</w:t>
            </w:r>
            <w:r w:rsidRPr="00063989">
              <w:rPr>
                <w:szCs w:val="28"/>
              </w:rPr>
              <w:t>в</w:t>
            </w:r>
            <w:r w:rsidRPr="00063989">
              <w:rPr>
                <w:szCs w:val="28"/>
              </w:rPr>
              <w:lastRenderedPageBreak/>
              <w:t xml:space="preserve">ки в зависимости от их </w:t>
            </w:r>
            <w:r w:rsidRPr="00063989">
              <w:rPr>
                <w:spacing w:val="-6"/>
                <w:szCs w:val="28"/>
              </w:rPr>
              <w:t>произв</w:t>
            </w:r>
            <w:r w:rsidRPr="00063989">
              <w:rPr>
                <w:spacing w:val="-6"/>
                <w:szCs w:val="28"/>
              </w:rPr>
              <w:t>о</w:t>
            </w:r>
            <w:r w:rsidRPr="00063989">
              <w:rPr>
                <w:spacing w:val="-6"/>
                <w:szCs w:val="28"/>
              </w:rPr>
              <w:t>дительности</w:t>
            </w:r>
            <w:r w:rsidRPr="00063989">
              <w:rPr>
                <w:szCs w:val="28"/>
              </w:rPr>
              <w:t>, следует прин</w:t>
            </w:r>
            <w:r w:rsidRPr="00063989">
              <w:rPr>
                <w:szCs w:val="28"/>
              </w:rPr>
              <w:t>и</w:t>
            </w:r>
            <w:r w:rsidRPr="00063989">
              <w:rPr>
                <w:szCs w:val="28"/>
              </w:rPr>
              <w:t>мать по проекту, но не более, га</w:t>
            </w:r>
          </w:p>
        </w:tc>
        <w:tc>
          <w:tcPr>
            <w:tcW w:w="4394" w:type="dxa"/>
            <w:gridSpan w:val="9"/>
            <w:shd w:val="clear" w:color="auto" w:fill="auto"/>
          </w:tcPr>
          <w:p w:rsidR="00063989" w:rsidRPr="00063989" w:rsidRDefault="00063989" w:rsidP="00063989">
            <w:pPr>
              <w:pStyle w:val="a7"/>
              <w:rPr>
                <w:szCs w:val="28"/>
              </w:rPr>
            </w:pPr>
            <w:r w:rsidRPr="00063989">
              <w:rPr>
                <w:szCs w:val="28"/>
              </w:rPr>
              <w:lastRenderedPageBreak/>
              <w:t>Производительность станций в</w:t>
            </w:r>
            <w:r w:rsidRPr="00063989">
              <w:rPr>
                <w:szCs w:val="28"/>
              </w:rPr>
              <w:t>о</w:t>
            </w:r>
            <w:r w:rsidRPr="00063989">
              <w:rPr>
                <w:szCs w:val="28"/>
              </w:rPr>
              <w:t>доподготовки, тыс. куб. м/сут.</w:t>
            </w:r>
          </w:p>
        </w:tc>
        <w:tc>
          <w:tcPr>
            <w:tcW w:w="3119" w:type="dxa"/>
            <w:gridSpan w:val="9"/>
            <w:shd w:val="clear" w:color="auto" w:fill="auto"/>
          </w:tcPr>
          <w:p w:rsidR="00063989" w:rsidRPr="00063989" w:rsidRDefault="00063989" w:rsidP="00063989">
            <w:pPr>
              <w:pStyle w:val="a7"/>
              <w:rPr>
                <w:szCs w:val="28"/>
              </w:rPr>
            </w:pPr>
            <w:r w:rsidRPr="00063989">
              <w:rPr>
                <w:szCs w:val="28"/>
              </w:rPr>
              <w:t>Размер земельного уч</w:t>
            </w:r>
            <w:r w:rsidRPr="00063989">
              <w:rPr>
                <w:szCs w:val="28"/>
              </w:rPr>
              <w:t>а</w:t>
            </w:r>
            <w:r w:rsidRPr="00063989">
              <w:rPr>
                <w:szCs w:val="28"/>
              </w:rPr>
              <w:t>стка,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До 0,1</w:t>
            </w:r>
          </w:p>
        </w:tc>
        <w:tc>
          <w:tcPr>
            <w:tcW w:w="3119" w:type="dxa"/>
            <w:gridSpan w:val="9"/>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0,1 до 0,2</w:t>
            </w:r>
          </w:p>
        </w:tc>
        <w:tc>
          <w:tcPr>
            <w:tcW w:w="3119" w:type="dxa"/>
            <w:gridSpan w:val="9"/>
            <w:shd w:val="clear" w:color="auto" w:fill="auto"/>
          </w:tcPr>
          <w:p w:rsidR="00063989" w:rsidRPr="00063989" w:rsidRDefault="00063989" w:rsidP="00063989">
            <w:pPr>
              <w:pStyle w:val="a7"/>
              <w:rPr>
                <w:szCs w:val="28"/>
              </w:rPr>
            </w:pPr>
            <w:r w:rsidRPr="00063989">
              <w:rPr>
                <w:szCs w:val="28"/>
              </w:rPr>
              <w:t>0,25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0,2 до 0,4</w:t>
            </w:r>
          </w:p>
        </w:tc>
        <w:tc>
          <w:tcPr>
            <w:tcW w:w="3119" w:type="dxa"/>
            <w:gridSpan w:val="9"/>
            <w:shd w:val="clear" w:color="auto" w:fill="auto"/>
          </w:tcPr>
          <w:p w:rsidR="00063989" w:rsidRPr="00063989" w:rsidRDefault="00063989" w:rsidP="00063989">
            <w:pPr>
              <w:pStyle w:val="a7"/>
              <w:rPr>
                <w:szCs w:val="28"/>
              </w:rPr>
            </w:pPr>
            <w:r w:rsidRPr="00063989">
              <w:rPr>
                <w:szCs w:val="28"/>
              </w:rPr>
              <w:t>0,4</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0,4 до 0,8</w:t>
            </w:r>
          </w:p>
        </w:tc>
        <w:tc>
          <w:tcPr>
            <w:tcW w:w="3119" w:type="dxa"/>
            <w:gridSpan w:val="9"/>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0,8 до 12</w:t>
            </w:r>
          </w:p>
        </w:tc>
        <w:tc>
          <w:tcPr>
            <w:tcW w:w="3119" w:type="dxa"/>
            <w:gridSpan w:val="9"/>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5</w:t>
            </w:r>
          </w:p>
        </w:tc>
        <w:tc>
          <w:tcPr>
            <w:tcW w:w="2151" w:type="dxa"/>
            <w:vMerge w:val="restart"/>
            <w:shd w:val="clear" w:color="auto" w:fill="auto"/>
          </w:tcPr>
          <w:p w:rsidR="00063989" w:rsidRPr="00063989" w:rsidRDefault="00063989" w:rsidP="00063989">
            <w:pPr>
              <w:pStyle w:val="a7"/>
              <w:rPr>
                <w:szCs w:val="28"/>
              </w:rPr>
            </w:pPr>
            <w:r w:rsidRPr="00063989">
              <w:rPr>
                <w:szCs w:val="28"/>
              </w:rPr>
              <w:t>Очистные с</w:t>
            </w:r>
            <w:r w:rsidRPr="00063989">
              <w:rPr>
                <w:szCs w:val="28"/>
              </w:rPr>
              <w:t>о</w:t>
            </w:r>
            <w:r w:rsidRPr="00063989">
              <w:rPr>
                <w:szCs w:val="28"/>
              </w:rPr>
              <w:t>оружения,</w:t>
            </w:r>
          </w:p>
          <w:p w:rsidR="00063989" w:rsidRPr="00063989" w:rsidRDefault="00063989" w:rsidP="00063989">
            <w:pPr>
              <w:pStyle w:val="a7"/>
              <w:rPr>
                <w:szCs w:val="28"/>
              </w:rPr>
            </w:pPr>
            <w:r w:rsidRPr="00063989">
              <w:rPr>
                <w:szCs w:val="28"/>
              </w:rPr>
              <w:t>канализацио</w:t>
            </w:r>
            <w:r w:rsidRPr="00063989">
              <w:rPr>
                <w:szCs w:val="28"/>
              </w:rPr>
              <w:t>н</w:t>
            </w:r>
            <w:r w:rsidRPr="00063989">
              <w:rPr>
                <w:szCs w:val="28"/>
              </w:rPr>
              <w:t>ные насосные станции,</w:t>
            </w:r>
          </w:p>
          <w:p w:rsidR="00063989" w:rsidRPr="00063989" w:rsidRDefault="00063989" w:rsidP="00063989">
            <w:pPr>
              <w:pStyle w:val="a7"/>
              <w:rPr>
                <w:szCs w:val="28"/>
              </w:rPr>
            </w:pPr>
            <w:r w:rsidRPr="00063989">
              <w:rPr>
                <w:szCs w:val="28"/>
              </w:rPr>
              <w:t>канализация магистральная</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Показатель удельного в</w:t>
            </w:r>
            <w:r w:rsidRPr="00063989">
              <w:rPr>
                <w:szCs w:val="28"/>
              </w:rPr>
              <w:t>о</w:t>
            </w:r>
            <w:r w:rsidRPr="00063989">
              <w:rPr>
                <w:szCs w:val="28"/>
              </w:rPr>
              <w:t>доотведения, л/сут. на 1 чел.</w:t>
            </w:r>
          </w:p>
        </w:tc>
        <w:tc>
          <w:tcPr>
            <w:tcW w:w="4443" w:type="dxa"/>
            <w:gridSpan w:val="10"/>
            <w:shd w:val="clear" w:color="auto" w:fill="auto"/>
          </w:tcPr>
          <w:p w:rsidR="00063989" w:rsidRPr="00063989" w:rsidRDefault="00063989" w:rsidP="00063989">
            <w:pPr>
              <w:pStyle w:val="a7"/>
              <w:rPr>
                <w:szCs w:val="28"/>
              </w:rPr>
            </w:pPr>
            <w:r w:rsidRPr="00063989">
              <w:rPr>
                <w:szCs w:val="28"/>
              </w:rPr>
              <w:t>Степень благоустройства районов жилой застройки</w:t>
            </w:r>
          </w:p>
        </w:tc>
        <w:tc>
          <w:tcPr>
            <w:tcW w:w="3070" w:type="dxa"/>
            <w:gridSpan w:val="8"/>
            <w:shd w:val="clear" w:color="auto" w:fill="auto"/>
          </w:tcPr>
          <w:p w:rsidR="00063989" w:rsidRPr="00063989" w:rsidRDefault="00063989" w:rsidP="00063989">
            <w:pPr>
              <w:pStyle w:val="a7"/>
              <w:rPr>
                <w:szCs w:val="28"/>
              </w:rPr>
            </w:pPr>
            <w:r w:rsidRPr="00063989">
              <w:rPr>
                <w:szCs w:val="28"/>
              </w:rPr>
              <w:t>Минимальная норма удельного водоотвед</w:t>
            </w:r>
            <w:r w:rsidRPr="00063989">
              <w:rPr>
                <w:szCs w:val="28"/>
              </w:rPr>
              <w:t>е</w:t>
            </w:r>
            <w:r w:rsidRPr="00063989">
              <w:rPr>
                <w:szCs w:val="28"/>
              </w:rPr>
              <w:t>ния на одного жителя среднесуточная (за год), л/сут. на человека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без ванн</w:t>
            </w:r>
          </w:p>
        </w:tc>
        <w:tc>
          <w:tcPr>
            <w:tcW w:w="3070" w:type="dxa"/>
            <w:gridSpan w:val="8"/>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с ванными и мес</w:t>
            </w:r>
            <w:r w:rsidRPr="00063989">
              <w:rPr>
                <w:szCs w:val="28"/>
              </w:rPr>
              <w:t>т</w:t>
            </w:r>
            <w:r w:rsidRPr="00063989">
              <w:rPr>
                <w:szCs w:val="28"/>
              </w:rPr>
              <w:t>ными водонагревателями</w:t>
            </w:r>
          </w:p>
        </w:tc>
        <w:tc>
          <w:tcPr>
            <w:tcW w:w="3070" w:type="dxa"/>
            <w:gridSpan w:val="8"/>
            <w:shd w:val="clear" w:color="auto" w:fill="auto"/>
          </w:tcPr>
          <w:p w:rsidR="00063989" w:rsidRPr="00063989" w:rsidRDefault="00063989" w:rsidP="00063989">
            <w:pPr>
              <w:pStyle w:val="a7"/>
              <w:rPr>
                <w:szCs w:val="28"/>
              </w:rPr>
            </w:pPr>
            <w:r w:rsidRPr="00063989">
              <w:rPr>
                <w:szCs w:val="28"/>
              </w:rPr>
              <w:t>160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 xml:space="preserve">мально </w:t>
            </w:r>
            <w:r w:rsidRPr="00063989">
              <w:rPr>
                <w:szCs w:val="28"/>
              </w:rPr>
              <w:lastRenderedPageBreak/>
              <w:t>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Ориентирово</w:t>
            </w:r>
            <w:r w:rsidRPr="00063989">
              <w:rPr>
                <w:szCs w:val="28"/>
              </w:rPr>
              <w:t>ч</w:t>
            </w:r>
            <w:r w:rsidRPr="00063989">
              <w:rPr>
                <w:szCs w:val="28"/>
              </w:rPr>
              <w:t xml:space="preserve">ные размеры земельного участка для </w:t>
            </w:r>
            <w:r w:rsidRPr="00063989">
              <w:rPr>
                <w:szCs w:val="28"/>
              </w:rPr>
              <w:lastRenderedPageBreak/>
              <w:t>размещения канализацио</w:t>
            </w:r>
            <w:r w:rsidRPr="00063989">
              <w:rPr>
                <w:szCs w:val="28"/>
              </w:rPr>
              <w:t>н</w:t>
            </w:r>
            <w:r w:rsidRPr="00063989">
              <w:rPr>
                <w:szCs w:val="28"/>
              </w:rPr>
              <w:t xml:space="preserve">ных очистных сооружений в зависимости от их </w:t>
            </w:r>
            <w:r w:rsidRPr="00063989">
              <w:rPr>
                <w:spacing w:val="-6"/>
                <w:szCs w:val="28"/>
              </w:rPr>
              <w:t>произв</w:t>
            </w:r>
            <w:r w:rsidRPr="00063989">
              <w:rPr>
                <w:spacing w:val="-6"/>
                <w:szCs w:val="28"/>
              </w:rPr>
              <w:t>о</w:t>
            </w:r>
            <w:r w:rsidRPr="00063989">
              <w:rPr>
                <w:spacing w:val="-6"/>
                <w:szCs w:val="28"/>
              </w:rPr>
              <w:t>дительности</w:t>
            </w:r>
            <w:r w:rsidRPr="00063989">
              <w:rPr>
                <w:szCs w:val="28"/>
              </w:rPr>
              <w:t>, га</w:t>
            </w:r>
          </w:p>
        </w:tc>
        <w:tc>
          <w:tcPr>
            <w:tcW w:w="2437" w:type="dxa"/>
            <w:gridSpan w:val="2"/>
            <w:vMerge w:val="restart"/>
            <w:shd w:val="clear" w:color="auto" w:fill="auto"/>
          </w:tcPr>
          <w:p w:rsidR="00063989" w:rsidRPr="00063989" w:rsidRDefault="00063989" w:rsidP="00063989">
            <w:pPr>
              <w:pStyle w:val="a7"/>
              <w:rPr>
                <w:szCs w:val="28"/>
              </w:rPr>
            </w:pPr>
            <w:r w:rsidRPr="00063989">
              <w:rPr>
                <w:szCs w:val="28"/>
              </w:rPr>
              <w:lastRenderedPageBreak/>
              <w:t>Производител</w:t>
            </w:r>
            <w:r w:rsidRPr="00063989">
              <w:rPr>
                <w:szCs w:val="28"/>
              </w:rPr>
              <w:t>ь</w:t>
            </w:r>
            <w:r w:rsidRPr="00063989">
              <w:rPr>
                <w:szCs w:val="28"/>
              </w:rPr>
              <w:t>ность канализ</w:t>
            </w:r>
            <w:r w:rsidRPr="00063989">
              <w:rPr>
                <w:szCs w:val="28"/>
              </w:rPr>
              <w:t>а</w:t>
            </w:r>
            <w:r w:rsidRPr="00063989">
              <w:rPr>
                <w:szCs w:val="28"/>
              </w:rPr>
              <w:t>ционных очис</w:t>
            </w:r>
            <w:r w:rsidRPr="00063989">
              <w:rPr>
                <w:szCs w:val="28"/>
              </w:rPr>
              <w:t>т</w:t>
            </w:r>
            <w:r w:rsidRPr="00063989">
              <w:rPr>
                <w:szCs w:val="28"/>
              </w:rPr>
              <w:t xml:space="preserve">ных сооружений, </w:t>
            </w:r>
            <w:r w:rsidRPr="00063989">
              <w:rPr>
                <w:szCs w:val="28"/>
              </w:rPr>
              <w:lastRenderedPageBreak/>
              <w:t>тыс. куб. м/сут.</w:t>
            </w:r>
          </w:p>
        </w:tc>
        <w:tc>
          <w:tcPr>
            <w:tcW w:w="5076" w:type="dxa"/>
            <w:gridSpan w:val="16"/>
            <w:shd w:val="clear" w:color="auto" w:fill="auto"/>
          </w:tcPr>
          <w:p w:rsidR="00063989" w:rsidRPr="00063989" w:rsidRDefault="00063989" w:rsidP="00063989">
            <w:pPr>
              <w:pStyle w:val="a7"/>
              <w:rPr>
                <w:szCs w:val="28"/>
              </w:rPr>
            </w:pPr>
            <w:r w:rsidRPr="00063989">
              <w:rPr>
                <w:szCs w:val="28"/>
              </w:rPr>
              <w:lastRenderedPageBreak/>
              <w:t>Размеры земельных участков,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vMerge/>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Очистных с</w:t>
            </w:r>
            <w:r w:rsidRPr="00063989">
              <w:rPr>
                <w:szCs w:val="28"/>
              </w:rPr>
              <w:t>о</w:t>
            </w:r>
            <w:r w:rsidRPr="00063989">
              <w:rPr>
                <w:szCs w:val="28"/>
              </w:rPr>
              <w:t>оружений</w:t>
            </w:r>
          </w:p>
        </w:tc>
        <w:tc>
          <w:tcPr>
            <w:tcW w:w="1838" w:type="dxa"/>
            <w:gridSpan w:val="5"/>
            <w:shd w:val="clear" w:color="auto" w:fill="auto"/>
          </w:tcPr>
          <w:p w:rsidR="00063989" w:rsidRPr="00063989" w:rsidRDefault="00063989" w:rsidP="00063989">
            <w:pPr>
              <w:pStyle w:val="a7"/>
              <w:rPr>
                <w:szCs w:val="28"/>
              </w:rPr>
            </w:pPr>
            <w:r w:rsidRPr="00063989">
              <w:rPr>
                <w:szCs w:val="28"/>
              </w:rPr>
              <w:t>Иловых площадок</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до 0,7</w:t>
            </w:r>
          </w:p>
        </w:tc>
        <w:tc>
          <w:tcPr>
            <w:tcW w:w="2006" w:type="dxa"/>
            <w:gridSpan w:val="8"/>
            <w:shd w:val="clear" w:color="auto" w:fill="auto"/>
          </w:tcPr>
          <w:p w:rsidR="00063989" w:rsidRPr="00063989" w:rsidRDefault="00063989" w:rsidP="00063989">
            <w:pPr>
              <w:pStyle w:val="a7"/>
              <w:rPr>
                <w:szCs w:val="28"/>
              </w:rPr>
            </w:pPr>
            <w:r w:rsidRPr="00063989">
              <w:rPr>
                <w:szCs w:val="28"/>
              </w:rPr>
              <w:t>0,5</w:t>
            </w:r>
          </w:p>
        </w:tc>
        <w:tc>
          <w:tcPr>
            <w:tcW w:w="1838" w:type="dxa"/>
            <w:gridSpan w:val="5"/>
            <w:shd w:val="clear" w:color="auto" w:fill="auto"/>
          </w:tcPr>
          <w:p w:rsidR="00063989" w:rsidRPr="00063989" w:rsidRDefault="00063989" w:rsidP="00063989">
            <w:pPr>
              <w:pStyle w:val="a7"/>
              <w:rPr>
                <w:szCs w:val="28"/>
              </w:rPr>
            </w:pPr>
            <w:r w:rsidRPr="00063989">
              <w:rPr>
                <w:szCs w:val="28"/>
              </w:rPr>
              <w:t>0,2</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0,7 до 17</w:t>
            </w:r>
          </w:p>
        </w:tc>
        <w:tc>
          <w:tcPr>
            <w:tcW w:w="2006" w:type="dxa"/>
            <w:gridSpan w:val="8"/>
            <w:shd w:val="clear" w:color="auto" w:fill="auto"/>
          </w:tcPr>
          <w:p w:rsidR="00063989" w:rsidRPr="00063989" w:rsidRDefault="00063989" w:rsidP="00063989">
            <w:pPr>
              <w:pStyle w:val="a7"/>
              <w:rPr>
                <w:szCs w:val="28"/>
              </w:rPr>
            </w:pPr>
            <w:r w:rsidRPr="00063989">
              <w:rPr>
                <w:szCs w:val="28"/>
              </w:rPr>
              <w:t>4</w:t>
            </w:r>
          </w:p>
        </w:tc>
        <w:tc>
          <w:tcPr>
            <w:tcW w:w="1838" w:type="dxa"/>
            <w:gridSpan w:val="5"/>
            <w:shd w:val="clear" w:color="auto" w:fill="auto"/>
          </w:tcPr>
          <w:p w:rsidR="00063989" w:rsidRPr="00063989" w:rsidRDefault="00063989" w:rsidP="00063989">
            <w:pPr>
              <w:pStyle w:val="a7"/>
              <w:rPr>
                <w:szCs w:val="28"/>
              </w:rPr>
            </w:pPr>
            <w:r w:rsidRPr="00063989">
              <w:rPr>
                <w:szCs w:val="28"/>
              </w:rPr>
              <w:t>3</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17 до 40</w:t>
            </w:r>
          </w:p>
        </w:tc>
        <w:tc>
          <w:tcPr>
            <w:tcW w:w="2006" w:type="dxa"/>
            <w:gridSpan w:val="8"/>
            <w:shd w:val="clear" w:color="auto" w:fill="auto"/>
          </w:tcPr>
          <w:p w:rsidR="00063989" w:rsidRPr="00063989" w:rsidRDefault="00063989" w:rsidP="00063989">
            <w:pPr>
              <w:pStyle w:val="a7"/>
              <w:rPr>
                <w:szCs w:val="28"/>
              </w:rPr>
            </w:pPr>
            <w:r w:rsidRPr="00063989">
              <w:rPr>
                <w:szCs w:val="28"/>
              </w:rPr>
              <w:t>6</w:t>
            </w:r>
          </w:p>
        </w:tc>
        <w:tc>
          <w:tcPr>
            <w:tcW w:w="1838" w:type="dxa"/>
            <w:gridSpan w:val="5"/>
            <w:shd w:val="clear" w:color="auto" w:fill="auto"/>
          </w:tcPr>
          <w:p w:rsidR="00063989" w:rsidRPr="00063989" w:rsidRDefault="00063989" w:rsidP="00063989">
            <w:pPr>
              <w:pStyle w:val="a7"/>
              <w:rPr>
                <w:szCs w:val="28"/>
              </w:rPr>
            </w:pPr>
            <w:r w:rsidRPr="00063989">
              <w:rPr>
                <w:szCs w:val="28"/>
              </w:rPr>
              <w:t>9</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40 до 130</w:t>
            </w:r>
          </w:p>
        </w:tc>
        <w:tc>
          <w:tcPr>
            <w:tcW w:w="2006" w:type="dxa"/>
            <w:gridSpan w:val="8"/>
            <w:shd w:val="clear" w:color="auto" w:fill="auto"/>
          </w:tcPr>
          <w:p w:rsidR="00063989" w:rsidRPr="00063989" w:rsidRDefault="00063989" w:rsidP="00063989">
            <w:pPr>
              <w:pStyle w:val="a7"/>
              <w:rPr>
                <w:szCs w:val="28"/>
              </w:rPr>
            </w:pPr>
            <w:r w:rsidRPr="00063989">
              <w:rPr>
                <w:szCs w:val="28"/>
              </w:rPr>
              <w:t>12</w:t>
            </w:r>
          </w:p>
        </w:tc>
        <w:tc>
          <w:tcPr>
            <w:tcW w:w="1838" w:type="dxa"/>
            <w:gridSpan w:val="5"/>
            <w:shd w:val="clear" w:color="auto" w:fill="auto"/>
          </w:tcPr>
          <w:p w:rsidR="00063989" w:rsidRPr="00063989" w:rsidRDefault="00063989" w:rsidP="00063989">
            <w:pPr>
              <w:pStyle w:val="a7"/>
              <w:rPr>
                <w:szCs w:val="28"/>
              </w:rPr>
            </w:pPr>
            <w:r w:rsidRPr="00063989">
              <w:rPr>
                <w:szCs w:val="28"/>
              </w:rPr>
              <w:t>25</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1838" w:type="dxa"/>
            <w:gridSpan w:val="5"/>
            <w:shd w:val="clear" w:color="auto" w:fill="auto"/>
          </w:tcPr>
          <w:p w:rsidR="00063989" w:rsidRPr="00063989" w:rsidRDefault="00063989" w:rsidP="00063989">
            <w:pPr>
              <w:pStyle w:val="a7"/>
              <w:rPr>
                <w:szCs w:val="28"/>
              </w:rPr>
            </w:pP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1838" w:type="dxa"/>
            <w:gridSpan w:val="5"/>
            <w:shd w:val="clear" w:color="auto" w:fill="auto"/>
          </w:tcPr>
          <w:p w:rsidR="00063989" w:rsidRPr="00063989" w:rsidRDefault="00063989" w:rsidP="00063989">
            <w:pPr>
              <w:pStyle w:val="a7"/>
              <w:rPr>
                <w:szCs w:val="28"/>
              </w:rPr>
            </w:pP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w:t>
            </w:r>
          </w:p>
        </w:tc>
        <w:tc>
          <w:tcPr>
            <w:tcW w:w="5076" w:type="dxa"/>
            <w:gridSpan w:val="16"/>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Ориентирово</w:t>
            </w:r>
            <w:r w:rsidRPr="00063989">
              <w:rPr>
                <w:szCs w:val="28"/>
              </w:rPr>
              <w:t>ч</w:t>
            </w:r>
            <w:r w:rsidRPr="00063989">
              <w:rPr>
                <w:szCs w:val="28"/>
              </w:rPr>
              <w:t>ные размеры участков для размещения сооружений систем водоо</w:t>
            </w:r>
            <w:r w:rsidRPr="00063989">
              <w:rPr>
                <w:szCs w:val="28"/>
              </w:rPr>
              <w:t>т</w:t>
            </w:r>
            <w:r w:rsidRPr="00063989">
              <w:rPr>
                <w:szCs w:val="28"/>
              </w:rPr>
              <w:t>ведения и расстояние от них до жилых и общественных зданий</w:t>
            </w:r>
          </w:p>
        </w:tc>
        <w:tc>
          <w:tcPr>
            <w:tcW w:w="2437" w:type="dxa"/>
            <w:gridSpan w:val="2"/>
            <w:shd w:val="clear" w:color="auto" w:fill="auto"/>
          </w:tcPr>
          <w:p w:rsidR="00063989" w:rsidRPr="00063989" w:rsidRDefault="00063989" w:rsidP="00063989">
            <w:pPr>
              <w:pStyle w:val="a7"/>
              <w:rPr>
                <w:szCs w:val="28"/>
              </w:rPr>
            </w:pPr>
            <w:r w:rsidRPr="00063989">
              <w:rPr>
                <w:szCs w:val="28"/>
              </w:rPr>
              <w:t>Наименование объекта</w:t>
            </w:r>
          </w:p>
        </w:tc>
        <w:tc>
          <w:tcPr>
            <w:tcW w:w="2006" w:type="dxa"/>
            <w:gridSpan w:val="8"/>
            <w:shd w:val="clear" w:color="auto" w:fill="auto"/>
          </w:tcPr>
          <w:p w:rsidR="00063989" w:rsidRPr="00063989" w:rsidRDefault="00063989" w:rsidP="00063989">
            <w:pPr>
              <w:pStyle w:val="a7"/>
              <w:rPr>
                <w:szCs w:val="28"/>
              </w:rPr>
            </w:pPr>
            <w:r w:rsidRPr="00063989">
              <w:rPr>
                <w:szCs w:val="28"/>
              </w:rPr>
              <w:t>Размер учас</w:t>
            </w:r>
            <w:r w:rsidRPr="00063989">
              <w:rPr>
                <w:szCs w:val="28"/>
              </w:rPr>
              <w:t>т</w:t>
            </w:r>
            <w:r w:rsidRPr="00063989">
              <w:rPr>
                <w:szCs w:val="28"/>
              </w:rPr>
              <w:t>ка, м</w:t>
            </w:r>
          </w:p>
        </w:tc>
        <w:tc>
          <w:tcPr>
            <w:tcW w:w="3070" w:type="dxa"/>
            <w:gridSpan w:val="8"/>
            <w:shd w:val="clear" w:color="auto" w:fill="auto"/>
          </w:tcPr>
          <w:p w:rsidR="00063989" w:rsidRPr="00063989" w:rsidRDefault="00063989" w:rsidP="00063989">
            <w:pPr>
              <w:pStyle w:val="a7"/>
              <w:rPr>
                <w:szCs w:val="28"/>
              </w:rPr>
            </w:pPr>
            <w:r w:rsidRPr="00063989">
              <w:rPr>
                <w:szCs w:val="28"/>
              </w:rPr>
              <w:t>Расстояние до жилых и общественных зд</w:t>
            </w:r>
            <w:r w:rsidRPr="00063989">
              <w:rPr>
                <w:szCs w:val="28"/>
              </w:rPr>
              <w:t>а</w:t>
            </w:r>
            <w:r w:rsidRPr="00063989">
              <w:rPr>
                <w:szCs w:val="28"/>
              </w:rPr>
              <w:t>ний, м</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Очистные соор</w:t>
            </w:r>
            <w:r w:rsidRPr="00063989">
              <w:rPr>
                <w:szCs w:val="28"/>
              </w:rPr>
              <w:t>у</w:t>
            </w:r>
            <w:r w:rsidRPr="00063989">
              <w:rPr>
                <w:szCs w:val="28"/>
              </w:rPr>
              <w:t>жения поверхн</w:t>
            </w:r>
            <w:r w:rsidRPr="00063989">
              <w:rPr>
                <w:szCs w:val="28"/>
              </w:rPr>
              <w:t>о</w:t>
            </w:r>
            <w:r w:rsidRPr="00063989">
              <w:rPr>
                <w:szCs w:val="28"/>
              </w:rPr>
              <w:t>стных сточных вод</w:t>
            </w:r>
          </w:p>
        </w:tc>
        <w:tc>
          <w:tcPr>
            <w:tcW w:w="2006" w:type="dxa"/>
            <w:gridSpan w:val="8"/>
            <w:shd w:val="clear" w:color="auto" w:fill="auto"/>
          </w:tcPr>
          <w:p w:rsidR="00063989" w:rsidRPr="00063989" w:rsidRDefault="00063989" w:rsidP="00063989">
            <w:pPr>
              <w:pStyle w:val="a7"/>
              <w:rPr>
                <w:szCs w:val="28"/>
              </w:rPr>
            </w:pPr>
            <w:r w:rsidRPr="00063989">
              <w:rPr>
                <w:szCs w:val="28"/>
              </w:rPr>
              <w:t>В зависимости от производительности и т</w:t>
            </w:r>
            <w:r w:rsidRPr="00063989">
              <w:rPr>
                <w:szCs w:val="28"/>
              </w:rPr>
              <w:t>и</w:t>
            </w:r>
            <w:r w:rsidRPr="00063989">
              <w:rPr>
                <w:szCs w:val="28"/>
              </w:rPr>
              <w:t>па сооружения</w:t>
            </w:r>
          </w:p>
        </w:tc>
        <w:tc>
          <w:tcPr>
            <w:tcW w:w="3070" w:type="dxa"/>
            <w:gridSpan w:val="8"/>
            <w:shd w:val="clear" w:color="auto" w:fill="auto"/>
          </w:tcPr>
          <w:p w:rsidR="00063989" w:rsidRPr="00063989" w:rsidRDefault="00063989" w:rsidP="00063989">
            <w:pPr>
              <w:pStyle w:val="a7"/>
              <w:rPr>
                <w:szCs w:val="28"/>
              </w:rPr>
            </w:pPr>
            <w:r w:rsidRPr="00063989">
              <w:rPr>
                <w:szCs w:val="28"/>
              </w:rPr>
              <w:t>в соответствии с та</w:t>
            </w:r>
            <w:r w:rsidRPr="00063989">
              <w:rPr>
                <w:szCs w:val="28"/>
              </w:rPr>
              <w:t>б</w:t>
            </w:r>
            <w:r w:rsidRPr="00063989">
              <w:rPr>
                <w:szCs w:val="28"/>
              </w:rPr>
              <w:t>лицей 7.1.2 СанПиН 2.2.1/2.1.1.1200-03</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Внутриквартал</w:t>
            </w:r>
            <w:r w:rsidRPr="00063989">
              <w:rPr>
                <w:szCs w:val="28"/>
              </w:rPr>
              <w:t>ь</w:t>
            </w:r>
            <w:r w:rsidRPr="00063989">
              <w:rPr>
                <w:szCs w:val="28"/>
              </w:rPr>
              <w:t>ная канализац</w:t>
            </w:r>
            <w:r w:rsidRPr="00063989">
              <w:rPr>
                <w:szCs w:val="28"/>
              </w:rPr>
              <w:t>и</w:t>
            </w:r>
            <w:r w:rsidRPr="00063989">
              <w:rPr>
                <w:szCs w:val="28"/>
              </w:rPr>
              <w:t>онная насосная станция</w:t>
            </w:r>
          </w:p>
        </w:tc>
        <w:tc>
          <w:tcPr>
            <w:tcW w:w="2006" w:type="dxa"/>
            <w:gridSpan w:val="8"/>
            <w:shd w:val="clear" w:color="auto" w:fill="auto"/>
          </w:tcPr>
          <w:p w:rsidR="00063989" w:rsidRPr="00063989" w:rsidRDefault="00063989" w:rsidP="00063989">
            <w:pPr>
              <w:pStyle w:val="a7"/>
              <w:rPr>
                <w:szCs w:val="28"/>
              </w:rPr>
            </w:pPr>
            <w:r w:rsidRPr="00063989">
              <w:rPr>
                <w:szCs w:val="28"/>
              </w:rPr>
              <w:t>10x10</w:t>
            </w:r>
          </w:p>
        </w:tc>
        <w:tc>
          <w:tcPr>
            <w:tcW w:w="3070" w:type="dxa"/>
            <w:gridSpan w:val="8"/>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shd w:val="clear" w:color="auto" w:fill="auto"/>
          </w:tcPr>
          <w:p w:rsidR="00063989" w:rsidRPr="00063989" w:rsidRDefault="00063989" w:rsidP="00063989">
            <w:pPr>
              <w:pStyle w:val="a7"/>
              <w:rPr>
                <w:szCs w:val="28"/>
              </w:rPr>
            </w:pPr>
            <w:r w:rsidRPr="00063989">
              <w:rPr>
                <w:szCs w:val="28"/>
              </w:rPr>
              <w:t>Размеры з</w:t>
            </w:r>
            <w:r w:rsidRPr="00063989">
              <w:rPr>
                <w:szCs w:val="28"/>
              </w:rPr>
              <w:t>е</w:t>
            </w:r>
            <w:r w:rsidRPr="00063989">
              <w:rPr>
                <w:szCs w:val="28"/>
              </w:rPr>
              <w:t>мельных учас</w:t>
            </w:r>
            <w:r w:rsidRPr="00063989">
              <w:rPr>
                <w:szCs w:val="28"/>
              </w:rPr>
              <w:t>т</w:t>
            </w:r>
            <w:r w:rsidRPr="00063989">
              <w:rPr>
                <w:szCs w:val="28"/>
              </w:rPr>
              <w:t>ков очистных сооружений локальных си</w:t>
            </w:r>
            <w:r w:rsidRPr="00063989">
              <w:rPr>
                <w:szCs w:val="28"/>
              </w:rPr>
              <w:t>с</w:t>
            </w:r>
            <w:r w:rsidRPr="00063989">
              <w:rPr>
                <w:szCs w:val="28"/>
              </w:rPr>
              <w:t>тем канализ</w:t>
            </w:r>
            <w:r w:rsidRPr="00063989">
              <w:rPr>
                <w:szCs w:val="28"/>
              </w:rPr>
              <w:t>а</w:t>
            </w:r>
            <w:r w:rsidRPr="00063989">
              <w:rPr>
                <w:szCs w:val="28"/>
              </w:rPr>
              <w:t>ции</w:t>
            </w:r>
          </w:p>
        </w:tc>
        <w:tc>
          <w:tcPr>
            <w:tcW w:w="7513" w:type="dxa"/>
            <w:gridSpan w:val="18"/>
            <w:shd w:val="clear" w:color="auto" w:fill="auto"/>
          </w:tcPr>
          <w:p w:rsidR="00063989" w:rsidRPr="00063989" w:rsidRDefault="00063989" w:rsidP="00063989">
            <w:pPr>
              <w:pStyle w:val="a7"/>
              <w:rPr>
                <w:szCs w:val="28"/>
              </w:rPr>
            </w:pPr>
            <w:r w:rsidRPr="00063989">
              <w:rPr>
                <w:szCs w:val="28"/>
              </w:rPr>
              <w:t>следует принимать в зависимости от грунтовых условий и количества сточных вод, но не более 0,25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 xml:space="preserve">Расчетный показатель максимально допустимого </w:t>
            </w:r>
            <w:r w:rsidRPr="00063989">
              <w:rPr>
                <w:szCs w:val="28"/>
              </w:rPr>
              <w:lastRenderedPageBreak/>
              <w:t>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lastRenderedPageBreak/>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23"/>
            <w:shd w:val="clear" w:color="auto" w:fill="auto"/>
          </w:tcPr>
          <w:p w:rsidR="00063989" w:rsidRPr="00063989" w:rsidRDefault="00063989" w:rsidP="00063989">
            <w:pPr>
              <w:pStyle w:val="a7"/>
              <w:rPr>
                <w:szCs w:val="28"/>
              </w:rPr>
            </w:pPr>
            <w:r w:rsidRPr="00063989">
              <w:rPr>
                <w:szCs w:val="28"/>
              </w:rPr>
              <w:lastRenderedPageBreak/>
              <w:t>Примечания:</w:t>
            </w:r>
          </w:p>
          <w:p w:rsidR="00063989" w:rsidRPr="00063989" w:rsidRDefault="00063989" w:rsidP="00063989">
            <w:pPr>
              <w:pStyle w:val="a7"/>
              <w:rPr>
                <w:szCs w:val="28"/>
              </w:rPr>
            </w:pPr>
            <w:r w:rsidRPr="00063989">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063989" w:rsidRPr="00063989" w:rsidRDefault="00063989" w:rsidP="00063989">
            <w:pPr>
              <w:pStyle w:val="a7"/>
              <w:rPr>
                <w:szCs w:val="28"/>
              </w:rPr>
            </w:pPr>
            <w:r w:rsidRPr="00063989">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4.2.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автомобильных дорог </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063989" w:rsidRPr="00063989" w:rsidTr="00063989">
        <w:trPr>
          <w:trHeight w:val="20"/>
        </w:trPr>
        <w:tc>
          <w:tcPr>
            <w:tcW w:w="534" w:type="dxa"/>
          </w:tcPr>
          <w:p w:rsidR="00063989" w:rsidRPr="00063989" w:rsidRDefault="00063989" w:rsidP="00063989">
            <w:pPr>
              <w:pStyle w:val="a7"/>
              <w:rPr>
                <w:szCs w:val="28"/>
              </w:rPr>
            </w:pPr>
            <w:r w:rsidRPr="00063989">
              <w:rPr>
                <w:szCs w:val="28"/>
              </w:rPr>
              <w:t>№ п/п</w:t>
            </w:r>
          </w:p>
        </w:tc>
        <w:tc>
          <w:tcPr>
            <w:tcW w:w="2409"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4253" w:type="dxa"/>
            <w:gridSpan w:val="2"/>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ОМЗ, единица измерения</w:t>
            </w:r>
          </w:p>
        </w:tc>
        <w:tc>
          <w:tcPr>
            <w:tcW w:w="8539" w:type="dxa"/>
            <w:gridSpan w:val="5"/>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15735" w:type="dxa"/>
            <w:gridSpan w:val="9"/>
          </w:tcPr>
          <w:p w:rsidR="00063989" w:rsidRPr="00063989" w:rsidRDefault="00063989" w:rsidP="00063989">
            <w:pPr>
              <w:pStyle w:val="a7"/>
              <w:rPr>
                <w:szCs w:val="28"/>
              </w:rPr>
            </w:pPr>
            <w:r w:rsidRPr="00063989">
              <w:rPr>
                <w:szCs w:val="28"/>
              </w:rPr>
              <w:t>В области автомобильных дорог местного значения</w:t>
            </w:r>
          </w:p>
        </w:tc>
      </w:tr>
      <w:tr w:rsidR="00063989" w:rsidRPr="00063989" w:rsidTr="00063989">
        <w:trPr>
          <w:trHeight w:val="20"/>
        </w:trPr>
        <w:tc>
          <w:tcPr>
            <w:tcW w:w="534" w:type="dxa"/>
            <w:vMerge w:val="restart"/>
          </w:tcPr>
          <w:p w:rsidR="00063989" w:rsidRPr="00063989" w:rsidRDefault="00063989" w:rsidP="00063989">
            <w:pPr>
              <w:pStyle w:val="a7"/>
              <w:rPr>
                <w:szCs w:val="28"/>
                <w:lang w:val="en-US"/>
              </w:rPr>
            </w:pPr>
            <w:r w:rsidRPr="00063989">
              <w:rPr>
                <w:szCs w:val="28"/>
              </w:rPr>
              <w:t>1</w:t>
            </w:r>
          </w:p>
        </w:tc>
        <w:tc>
          <w:tcPr>
            <w:tcW w:w="2551" w:type="dxa"/>
            <w:gridSpan w:val="2"/>
            <w:vMerge w:val="restart"/>
            <w:shd w:val="clear" w:color="auto" w:fill="auto"/>
          </w:tcPr>
          <w:p w:rsidR="00063989" w:rsidRPr="00063989" w:rsidRDefault="00063989" w:rsidP="00063989">
            <w:pPr>
              <w:pStyle w:val="a7"/>
              <w:rPr>
                <w:szCs w:val="28"/>
                <w:lang w:val="en-US"/>
              </w:rPr>
            </w:pPr>
            <w:r w:rsidRPr="00063989">
              <w:rPr>
                <w:szCs w:val="28"/>
              </w:rPr>
              <w:t>Автомобильные дороги местного значения</w:t>
            </w:r>
          </w:p>
        </w:tc>
        <w:tc>
          <w:tcPr>
            <w:tcW w:w="12650" w:type="dxa"/>
            <w:gridSpan w:val="6"/>
            <w:shd w:val="clear" w:color="auto" w:fill="auto"/>
          </w:tcPr>
          <w:p w:rsidR="00063989" w:rsidRPr="00063989" w:rsidRDefault="00063989" w:rsidP="00063989">
            <w:pPr>
              <w:pStyle w:val="a7"/>
              <w:rPr>
                <w:szCs w:val="28"/>
              </w:rPr>
            </w:pPr>
            <w:r w:rsidRPr="00063989">
              <w:rPr>
                <w:szCs w:val="28"/>
              </w:rPr>
              <w:t>Категории и параметры улично-дорожной сети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063989">
              <w:rPr>
                <w:szCs w:val="28"/>
              </w:rPr>
              <w:t>е</w:t>
            </w:r>
            <w:r w:rsidRPr="00063989">
              <w:rPr>
                <w:szCs w:val="28"/>
              </w:rPr>
              <w:t>ны – в таблице № 2 приложения № 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 условиях реконструкции, а также для улиц районного значения допускается устройство магистралей или их участков, предназн</w:t>
            </w:r>
            <w:r w:rsidRPr="00063989">
              <w:rPr>
                <w:szCs w:val="28"/>
              </w:rPr>
              <w:t>а</w:t>
            </w:r>
            <w:r w:rsidRPr="00063989">
              <w:rPr>
                <w:szCs w:val="28"/>
              </w:rPr>
              <w:lastRenderedPageBreak/>
              <w:t>ченных только для пропуска средств общественного транспорта с организацией автобусно-пешеходного движения</w:t>
            </w:r>
          </w:p>
        </w:tc>
      </w:tr>
      <w:tr w:rsidR="00063989" w:rsidRPr="00063989" w:rsidTr="00063989">
        <w:trPr>
          <w:trHeight w:val="477"/>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Ширина полосы движения,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2,75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2,75-3*****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магистральных дорогах с преимущественным движением груз</w:t>
            </w:r>
            <w:r w:rsidRPr="00063989">
              <w:rPr>
                <w:szCs w:val="28"/>
              </w:rPr>
              <w:t>о</w:t>
            </w:r>
            <w:r w:rsidRPr="00063989">
              <w:rPr>
                <w:szCs w:val="28"/>
              </w:rPr>
              <w:t>вых автомобилей следует увеличивать ширину полосы движения до 4 м. Для подъезда к отдельно стоящим трансформаторным подста</w:t>
            </w:r>
            <w:r w:rsidRPr="00063989">
              <w:rPr>
                <w:szCs w:val="28"/>
              </w:rPr>
              <w:t>н</w:t>
            </w:r>
            <w:r w:rsidRPr="00063989">
              <w:rPr>
                <w:szCs w:val="28"/>
              </w:rPr>
              <w:t>циям, газораспределительным пунктам допускается предусматр</w:t>
            </w:r>
            <w:r w:rsidRPr="00063989">
              <w:rPr>
                <w:szCs w:val="28"/>
              </w:rPr>
              <w:t>и</w:t>
            </w:r>
            <w:r w:rsidRPr="00063989">
              <w:rPr>
                <w:szCs w:val="28"/>
              </w:rPr>
              <w:t>вать проезды с шириной проезжей части 4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****Вдоль проездов допускается устраивать места для временного складирования снега, счищаемого с проездов, в виде полос с тве</w:t>
            </w:r>
            <w:r w:rsidRPr="00063989">
              <w:rPr>
                <w:szCs w:val="28"/>
              </w:rPr>
              <w:t>р</w:t>
            </w:r>
            <w:r w:rsidRPr="00063989">
              <w:rPr>
                <w:szCs w:val="28"/>
              </w:rPr>
              <w:t>дым покрытием шириной не менее 0,5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однополосных проездах следует предусматривать разъез</w:t>
            </w:r>
            <w:r w:rsidRPr="00063989">
              <w:rPr>
                <w:szCs w:val="28"/>
              </w:rPr>
              <w:t>д</w:t>
            </w:r>
            <w:r w:rsidRPr="00063989">
              <w:rPr>
                <w:szCs w:val="28"/>
              </w:rPr>
              <w:t>ные площадки шириной не менее 6 метров и длиной не менее 15 метров на расстоянии не более 75 метров между ними, на террит</w:t>
            </w:r>
            <w:r w:rsidRPr="00063989">
              <w:rPr>
                <w:szCs w:val="28"/>
              </w:rPr>
              <w:t>о</w:t>
            </w:r>
            <w:r w:rsidRPr="00063989">
              <w:rPr>
                <w:szCs w:val="28"/>
              </w:rPr>
              <w:t>рии малоэтажной жилой застройки расстояние между разъездными площадками следует принимать не более 200 метров; в пределах ф</w:t>
            </w:r>
            <w:r w:rsidRPr="00063989">
              <w:rPr>
                <w:szCs w:val="28"/>
              </w:rPr>
              <w:t>а</w:t>
            </w:r>
            <w:r w:rsidRPr="00063989">
              <w:rPr>
                <w:szCs w:val="28"/>
              </w:rPr>
              <w:t>садов зданий, имеющих входы, проезды следует принимать шир</w:t>
            </w:r>
            <w:r w:rsidRPr="00063989">
              <w:rPr>
                <w:szCs w:val="28"/>
              </w:rPr>
              <w:t>и</w:t>
            </w:r>
            <w:r w:rsidRPr="00063989">
              <w:rPr>
                <w:szCs w:val="28"/>
              </w:rPr>
              <w:t>ной 5,5 метра</w:t>
            </w:r>
          </w:p>
        </w:tc>
      </w:tr>
      <w:tr w:rsidR="00063989" w:rsidRPr="00063989" w:rsidTr="00063989">
        <w:trPr>
          <w:trHeight w:val="694"/>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lang w:val="en-US"/>
              </w:rPr>
            </w:pPr>
            <w:r w:rsidRPr="00063989">
              <w:rPr>
                <w:szCs w:val="28"/>
              </w:rPr>
              <w:t>Число полос движения</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2-3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542"/>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Наименьший радиус кривых в плане, м</w:t>
            </w:r>
          </w:p>
        </w:tc>
        <w:tc>
          <w:tcPr>
            <w:tcW w:w="3827" w:type="dxa"/>
            <w:shd w:val="clear" w:color="auto" w:fill="auto"/>
          </w:tcPr>
          <w:p w:rsidR="00063989" w:rsidRPr="00063989" w:rsidRDefault="00063989" w:rsidP="00063989">
            <w:pPr>
              <w:pStyle w:val="a7"/>
              <w:rPr>
                <w:szCs w:val="28"/>
              </w:rPr>
            </w:pPr>
            <w:r w:rsidRPr="00063989">
              <w:rPr>
                <w:szCs w:val="28"/>
              </w:rPr>
              <w:t>ДСД</w:t>
            </w:r>
          </w:p>
        </w:tc>
        <w:tc>
          <w:tcPr>
            <w:tcW w:w="4712" w:type="dxa"/>
            <w:gridSpan w:val="4"/>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ДПар</w:t>
            </w:r>
          </w:p>
        </w:tc>
        <w:tc>
          <w:tcPr>
            <w:tcW w:w="4712" w:type="dxa"/>
            <w:gridSpan w:val="4"/>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Наибольший продольный у</w:t>
            </w:r>
            <w:r w:rsidRPr="00063989">
              <w:rPr>
                <w:szCs w:val="28"/>
              </w:rPr>
              <w:t>к</w:t>
            </w:r>
            <w:r w:rsidRPr="00063989">
              <w:rPr>
                <w:szCs w:val="28"/>
              </w:rPr>
              <w:t>лон, °/00</w:t>
            </w: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ДПар</w:t>
            </w:r>
          </w:p>
        </w:tc>
        <w:tc>
          <w:tcPr>
            <w:tcW w:w="4712" w:type="dxa"/>
            <w:gridSpan w:val="4"/>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УПш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УПш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улиц и дорог в красных линиях, м</w:t>
            </w:r>
          </w:p>
        </w:tc>
        <w:tc>
          <w:tcPr>
            <w:tcW w:w="3827" w:type="dxa"/>
            <w:shd w:val="clear" w:color="auto" w:fill="auto"/>
          </w:tcPr>
          <w:p w:rsidR="00063989" w:rsidRPr="00063989" w:rsidRDefault="00063989" w:rsidP="00063989">
            <w:pPr>
              <w:pStyle w:val="a7"/>
              <w:rPr>
                <w:szCs w:val="28"/>
              </w:rPr>
            </w:pPr>
            <w:r w:rsidRPr="00063989">
              <w:rPr>
                <w:szCs w:val="28"/>
              </w:rPr>
              <w:t>ДСД</w:t>
            </w:r>
          </w:p>
        </w:tc>
        <w:tc>
          <w:tcPr>
            <w:tcW w:w="4712" w:type="dxa"/>
            <w:gridSpan w:val="4"/>
            <w:shd w:val="clear" w:color="auto" w:fill="auto"/>
          </w:tcPr>
          <w:p w:rsidR="00063989" w:rsidRPr="00063989" w:rsidRDefault="00063989" w:rsidP="00063989">
            <w:pPr>
              <w:pStyle w:val="a7"/>
              <w:rPr>
                <w:szCs w:val="28"/>
              </w:rPr>
            </w:pPr>
            <w:r w:rsidRPr="00063989">
              <w:rPr>
                <w:szCs w:val="28"/>
              </w:rPr>
              <w:t>50-75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50-75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vMerge w:val="restart"/>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vMerge/>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vMerge w:val="restart"/>
            <w:shd w:val="clear" w:color="auto" w:fill="auto"/>
          </w:tcPr>
          <w:p w:rsidR="00063989" w:rsidRPr="00063989" w:rsidRDefault="00063989" w:rsidP="00063989">
            <w:pPr>
              <w:pStyle w:val="a7"/>
              <w:rPr>
                <w:szCs w:val="28"/>
              </w:rPr>
            </w:pPr>
            <w:r w:rsidRPr="00063989">
              <w:rPr>
                <w:szCs w:val="28"/>
              </w:rPr>
              <w:t>15-25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vMerge/>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краевых полос между проезжей частью и бортовым камнем (окаймляющими плит</w:t>
            </w:r>
            <w:r w:rsidRPr="00063989">
              <w:rPr>
                <w:szCs w:val="28"/>
              </w:rPr>
              <w:t>а</w:t>
            </w:r>
            <w:r w:rsidRPr="00063989">
              <w:rPr>
                <w:szCs w:val="28"/>
              </w:rPr>
              <w:t>ми или лотками) на магис</w:t>
            </w:r>
            <w:r w:rsidRPr="00063989">
              <w:rPr>
                <w:szCs w:val="28"/>
              </w:rPr>
              <w:t>т</w:t>
            </w:r>
            <w:r w:rsidRPr="00063989">
              <w:rPr>
                <w:szCs w:val="28"/>
              </w:rPr>
              <w:t>ральных улицах и дорогах, м</w:t>
            </w:r>
          </w:p>
        </w:tc>
        <w:tc>
          <w:tcPr>
            <w:tcW w:w="3827" w:type="dxa"/>
            <w:shd w:val="clear" w:color="auto" w:fill="auto"/>
          </w:tcPr>
          <w:p w:rsidR="00063989" w:rsidRPr="00063989" w:rsidRDefault="00063989" w:rsidP="00063989">
            <w:pPr>
              <w:pStyle w:val="a7"/>
              <w:rPr>
                <w:szCs w:val="28"/>
              </w:rPr>
            </w:pPr>
            <w:r w:rsidRPr="00063989">
              <w:rPr>
                <w:szCs w:val="28"/>
              </w:rPr>
              <w:t>дороги скоростного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непр</w:t>
            </w:r>
            <w:r w:rsidRPr="00063989">
              <w:rPr>
                <w:szCs w:val="28"/>
              </w:rPr>
              <w:t>е</w:t>
            </w:r>
            <w:r w:rsidRPr="00063989">
              <w:rPr>
                <w:szCs w:val="28"/>
              </w:rPr>
              <w:t>рывного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райо</w:t>
            </w:r>
            <w:r w:rsidRPr="00063989">
              <w:rPr>
                <w:szCs w:val="28"/>
              </w:rPr>
              <w:t>н</w:t>
            </w:r>
            <w:r w:rsidRPr="00063989">
              <w:rPr>
                <w:szCs w:val="28"/>
              </w:rPr>
              <w:t>ного значения регулируемого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0,5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 стесненных условиях и при реконструкции краевые полосы допу</w:t>
            </w:r>
            <w:r w:rsidRPr="00063989">
              <w:rPr>
                <w:szCs w:val="28"/>
              </w:rPr>
              <w:t>с</w:t>
            </w:r>
            <w:r w:rsidRPr="00063989">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Радиус закругления проезжей части улиц и дорог, м</w:t>
            </w:r>
          </w:p>
        </w:tc>
        <w:tc>
          <w:tcPr>
            <w:tcW w:w="3827" w:type="dxa"/>
            <w:vMerge w:val="restart"/>
            <w:shd w:val="clear" w:color="auto" w:fill="auto"/>
          </w:tcPr>
          <w:p w:rsidR="00063989" w:rsidRPr="00063989" w:rsidRDefault="00063989" w:rsidP="00063989">
            <w:pPr>
              <w:pStyle w:val="a7"/>
              <w:rPr>
                <w:szCs w:val="28"/>
              </w:rPr>
            </w:pPr>
            <w:r w:rsidRPr="00063989">
              <w:rPr>
                <w:szCs w:val="28"/>
              </w:rPr>
              <w:t>Категория улиц</w:t>
            </w:r>
          </w:p>
        </w:tc>
        <w:tc>
          <w:tcPr>
            <w:tcW w:w="4712" w:type="dxa"/>
            <w:gridSpan w:val="4"/>
            <w:shd w:val="clear" w:color="auto" w:fill="auto"/>
          </w:tcPr>
          <w:p w:rsidR="00063989" w:rsidRPr="00063989" w:rsidRDefault="00063989" w:rsidP="00063989">
            <w:pPr>
              <w:pStyle w:val="a7"/>
              <w:rPr>
                <w:szCs w:val="28"/>
              </w:rPr>
            </w:pPr>
            <w:r w:rsidRPr="00063989">
              <w:rPr>
                <w:szCs w:val="28"/>
              </w:rPr>
              <w:t>Радиус закругления проезжей части,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vMerge/>
            <w:shd w:val="clear" w:color="auto" w:fill="auto"/>
          </w:tcPr>
          <w:p w:rsidR="00063989" w:rsidRPr="00063989" w:rsidRDefault="00063989" w:rsidP="00063989">
            <w:pPr>
              <w:pStyle w:val="a7"/>
              <w:rPr>
                <w:szCs w:val="28"/>
              </w:rPr>
            </w:pPr>
          </w:p>
        </w:tc>
        <w:tc>
          <w:tcPr>
            <w:tcW w:w="1701" w:type="dxa"/>
            <w:gridSpan w:val="3"/>
            <w:shd w:val="clear" w:color="auto" w:fill="auto"/>
          </w:tcPr>
          <w:p w:rsidR="00063989" w:rsidRPr="00063989" w:rsidRDefault="00063989" w:rsidP="00063989">
            <w:pPr>
              <w:pStyle w:val="a7"/>
              <w:rPr>
                <w:szCs w:val="28"/>
              </w:rPr>
            </w:pPr>
            <w:r w:rsidRPr="00063989">
              <w:rPr>
                <w:szCs w:val="28"/>
              </w:rPr>
              <w:t>при новом строител</w:t>
            </w:r>
            <w:r w:rsidRPr="00063989">
              <w:rPr>
                <w:szCs w:val="28"/>
              </w:rPr>
              <w:t>ь</w:t>
            </w:r>
            <w:r w:rsidRPr="00063989">
              <w:rPr>
                <w:szCs w:val="28"/>
              </w:rPr>
              <w:t>стве</w:t>
            </w:r>
          </w:p>
        </w:tc>
        <w:tc>
          <w:tcPr>
            <w:tcW w:w="3011" w:type="dxa"/>
            <w:shd w:val="clear" w:color="auto" w:fill="auto"/>
          </w:tcPr>
          <w:p w:rsidR="00063989" w:rsidRPr="00063989" w:rsidRDefault="00063989" w:rsidP="00063989">
            <w:pPr>
              <w:pStyle w:val="a7"/>
              <w:rPr>
                <w:szCs w:val="28"/>
              </w:rPr>
            </w:pPr>
            <w:r w:rsidRPr="00063989">
              <w:rPr>
                <w:szCs w:val="28"/>
              </w:rPr>
              <w:t>в условиях реконс</w:t>
            </w:r>
            <w:r w:rsidRPr="00063989">
              <w:rPr>
                <w:szCs w:val="28"/>
              </w:rPr>
              <w:t>т</w:t>
            </w:r>
            <w:r w:rsidRPr="00063989">
              <w:rPr>
                <w:szCs w:val="28"/>
              </w:rPr>
              <w:t>рукции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и д</w:t>
            </w:r>
            <w:r w:rsidRPr="00063989">
              <w:rPr>
                <w:szCs w:val="28"/>
              </w:rPr>
              <w:t>о</w:t>
            </w:r>
            <w:r w:rsidRPr="00063989">
              <w:rPr>
                <w:szCs w:val="28"/>
              </w:rPr>
              <w:t>роги</w:t>
            </w:r>
          </w:p>
        </w:tc>
        <w:tc>
          <w:tcPr>
            <w:tcW w:w="1701" w:type="dxa"/>
            <w:gridSpan w:val="3"/>
            <w:shd w:val="clear" w:color="auto" w:fill="auto"/>
          </w:tcPr>
          <w:p w:rsidR="00063989" w:rsidRPr="00063989" w:rsidRDefault="00063989" w:rsidP="00063989">
            <w:pPr>
              <w:pStyle w:val="a7"/>
              <w:rPr>
                <w:szCs w:val="28"/>
              </w:rPr>
            </w:pPr>
            <w:r w:rsidRPr="00063989">
              <w:rPr>
                <w:szCs w:val="28"/>
              </w:rPr>
              <w:t>10</w:t>
            </w:r>
          </w:p>
        </w:tc>
        <w:tc>
          <w:tcPr>
            <w:tcW w:w="3011" w:type="dxa"/>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улицы местного значения</w:t>
            </w:r>
          </w:p>
        </w:tc>
        <w:tc>
          <w:tcPr>
            <w:tcW w:w="1701" w:type="dxa"/>
            <w:gridSpan w:val="3"/>
            <w:shd w:val="clear" w:color="auto" w:fill="auto"/>
          </w:tcPr>
          <w:p w:rsidR="00063989" w:rsidRPr="00063989" w:rsidRDefault="00063989" w:rsidP="00063989">
            <w:pPr>
              <w:pStyle w:val="a7"/>
              <w:rPr>
                <w:szCs w:val="28"/>
              </w:rPr>
            </w:pPr>
            <w:r w:rsidRPr="00063989">
              <w:rPr>
                <w:szCs w:val="28"/>
              </w:rPr>
              <w:t>8</w:t>
            </w:r>
          </w:p>
        </w:tc>
        <w:tc>
          <w:tcPr>
            <w:tcW w:w="3011" w:type="dxa"/>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проезды</w:t>
            </w:r>
          </w:p>
        </w:tc>
        <w:tc>
          <w:tcPr>
            <w:tcW w:w="1701" w:type="dxa"/>
            <w:gridSpan w:val="3"/>
            <w:shd w:val="clear" w:color="auto" w:fill="auto"/>
          </w:tcPr>
          <w:p w:rsidR="00063989" w:rsidRPr="00063989" w:rsidRDefault="00063989" w:rsidP="00063989">
            <w:pPr>
              <w:pStyle w:val="a7"/>
              <w:rPr>
                <w:szCs w:val="28"/>
              </w:rPr>
            </w:pPr>
            <w:r w:rsidRPr="00063989">
              <w:rPr>
                <w:szCs w:val="28"/>
              </w:rPr>
              <w:t>8</w:t>
            </w:r>
          </w:p>
        </w:tc>
        <w:tc>
          <w:tcPr>
            <w:tcW w:w="3011" w:type="dxa"/>
            <w:shd w:val="clear" w:color="auto" w:fill="auto"/>
          </w:tcPr>
          <w:p w:rsidR="00063989" w:rsidRPr="00063989" w:rsidRDefault="00063989" w:rsidP="00063989">
            <w:pPr>
              <w:pStyle w:val="a7"/>
              <w:rPr>
                <w:szCs w:val="28"/>
              </w:rPr>
            </w:pPr>
            <w:r w:rsidRPr="00063989">
              <w:rPr>
                <w:szCs w:val="28"/>
              </w:rPr>
              <w:t>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Ширина боковых проездов, м</w:t>
            </w: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без устройства специальных полос для стоянки автомоб</w:t>
            </w:r>
            <w:r w:rsidRPr="00063989">
              <w:rPr>
                <w:szCs w:val="28"/>
              </w:rPr>
              <w:t>и</w:t>
            </w:r>
            <w:r w:rsidRPr="00063989">
              <w:rPr>
                <w:szCs w:val="28"/>
              </w:rPr>
              <w:t>лей</w:t>
            </w:r>
          </w:p>
        </w:tc>
        <w:tc>
          <w:tcPr>
            <w:tcW w:w="3011" w:type="dxa"/>
            <w:shd w:val="clear" w:color="auto" w:fill="auto"/>
          </w:tcPr>
          <w:p w:rsidR="00063989" w:rsidRPr="00063989" w:rsidRDefault="00063989" w:rsidP="00063989">
            <w:pPr>
              <w:pStyle w:val="a7"/>
              <w:rPr>
                <w:szCs w:val="28"/>
              </w:rPr>
            </w:pPr>
            <w:r w:rsidRPr="00063989">
              <w:rPr>
                <w:szCs w:val="28"/>
              </w:rPr>
              <w:t>не менее 7</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организации по местному проезду движения общественного пассажирского транспорта в одном напра</w:t>
            </w:r>
            <w:r w:rsidRPr="00063989">
              <w:rPr>
                <w:szCs w:val="28"/>
              </w:rPr>
              <w:t>в</w:t>
            </w:r>
            <w:r w:rsidRPr="00063989">
              <w:rPr>
                <w:szCs w:val="28"/>
              </w:rPr>
              <w:t>лении</w:t>
            </w:r>
          </w:p>
        </w:tc>
        <w:tc>
          <w:tcPr>
            <w:tcW w:w="3011"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организации по местному проезду движения общественного пассажирского транспорта в двух напра</w:t>
            </w:r>
            <w:r w:rsidRPr="00063989">
              <w:rPr>
                <w:szCs w:val="28"/>
              </w:rPr>
              <w:t>в</w:t>
            </w:r>
            <w:r w:rsidRPr="00063989">
              <w:rPr>
                <w:szCs w:val="28"/>
              </w:rPr>
              <w:t>лениях</w:t>
            </w:r>
          </w:p>
        </w:tc>
        <w:tc>
          <w:tcPr>
            <w:tcW w:w="3011" w:type="dxa"/>
            <w:shd w:val="clear" w:color="auto" w:fill="auto"/>
          </w:tcPr>
          <w:p w:rsidR="00063989" w:rsidRPr="00063989" w:rsidRDefault="00063989" w:rsidP="00063989">
            <w:pPr>
              <w:pStyle w:val="a7"/>
              <w:rPr>
                <w:szCs w:val="28"/>
              </w:rPr>
            </w:pPr>
            <w:r w:rsidRPr="00063989">
              <w:rPr>
                <w:szCs w:val="28"/>
              </w:rPr>
              <w:t>10,5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до примыканий п</w:t>
            </w:r>
            <w:r w:rsidRPr="00063989">
              <w:rPr>
                <w:szCs w:val="28"/>
              </w:rPr>
              <w:t>е</w:t>
            </w:r>
            <w:r w:rsidRPr="00063989">
              <w:rPr>
                <w:szCs w:val="28"/>
              </w:rPr>
              <w:t>шеходно-транспортных улиц, улиц и дорог местного знач</w:t>
            </w:r>
            <w:r w:rsidRPr="00063989">
              <w:rPr>
                <w:szCs w:val="28"/>
              </w:rPr>
              <w:t>е</w:t>
            </w:r>
            <w:r w:rsidRPr="00063989">
              <w:rPr>
                <w:szCs w:val="28"/>
              </w:rPr>
              <w:t>ния, проездов к другим магис</w:t>
            </w:r>
            <w:r w:rsidRPr="00063989">
              <w:rPr>
                <w:szCs w:val="28"/>
              </w:rPr>
              <w:t>т</w:t>
            </w:r>
            <w:r w:rsidRPr="00063989">
              <w:rPr>
                <w:szCs w:val="28"/>
              </w:rPr>
              <w:t>ральным улицам и дорогам р</w:t>
            </w:r>
            <w:r w:rsidRPr="00063989">
              <w:rPr>
                <w:szCs w:val="28"/>
              </w:rPr>
              <w:t>е</w:t>
            </w:r>
            <w:r w:rsidRPr="00063989">
              <w:rPr>
                <w:szCs w:val="28"/>
              </w:rPr>
              <w:t>гулируемого движения,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 от конца кривой радиуса закругления на ближайшем п</w:t>
            </w:r>
            <w:r w:rsidRPr="00063989">
              <w:rPr>
                <w:szCs w:val="28"/>
              </w:rPr>
              <w:t>е</w:t>
            </w:r>
            <w:r w:rsidRPr="00063989">
              <w:rPr>
                <w:szCs w:val="28"/>
              </w:rPr>
              <w:t>ресечении и не менее 150 друг от друга</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 при условии применения шумозащитных устройств – не менее 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063989" w:rsidRPr="00063989" w:rsidRDefault="00063989" w:rsidP="00063989">
            <w:pPr>
              <w:pStyle w:val="a7"/>
              <w:rPr>
                <w:b/>
                <w:szCs w:val="28"/>
              </w:rPr>
            </w:pPr>
            <w:r w:rsidRPr="00063989">
              <w:rPr>
                <w:szCs w:val="28"/>
              </w:rPr>
              <w:t>в условиях сложного рельефа – не менее 100, на плоском рельефе – 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Расстояние до въездов и вые</w:t>
            </w:r>
            <w:r w:rsidRPr="00063989">
              <w:rPr>
                <w:szCs w:val="28"/>
              </w:rPr>
              <w:t>з</w:t>
            </w:r>
            <w:r w:rsidRPr="00063989">
              <w:rPr>
                <w:szCs w:val="28"/>
              </w:rPr>
              <w:t>дов на территории кварталов и микрорайонов, иных прил</w:t>
            </w:r>
            <w:r w:rsidRPr="00063989">
              <w:rPr>
                <w:szCs w:val="28"/>
              </w:rPr>
              <w:t>е</w:t>
            </w:r>
            <w:r w:rsidRPr="00063989">
              <w:rPr>
                <w:szCs w:val="28"/>
              </w:rPr>
              <w:t>гающих территорий, м</w:t>
            </w:r>
          </w:p>
        </w:tc>
        <w:tc>
          <w:tcPr>
            <w:tcW w:w="5449" w:type="dxa"/>
            <w:gridSpan w:val="3"/>
            <w:shd w:val="clear" w:color="auto" w:fill="auto"/>
          </w:tcPr>
          <w:p w:rsidR="00063989" w:rsidRPr="00063989" w:rsidRDefault="00063989" w:rsidP="00063989">
            <w:pPr>
              <w:pStyle w:val="a7"/>
              <w:rPr>
                <w:szCs w:val="28"/>
              </w:rPr>
            </w:pPr>
            <w:r w:rsidRPr="00063989">
              <w:rPr>
                <w:szCs w:val="28"/>
              </w:rPr>
              <w:t>от границы пересечений улиц, дорог и пр</w:t>
            </w:r>
            <w:r w:rsidRPr="00063989">
              <w:rPr>
                <w:szCs w:val="28"/>
              </w:rPr>
              <w:t>о</w:t>
            </w:r>
            <w:r w:rsidRPr="00063989">
              <w:rPr>
                <w:szCs w:val="28"/>
              </w:rPr>
              <w:t>ездов местного значения (от стоп-линии)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от остановочного пункта общественного транспорта при отсутствии островка без</w:t>
            </w:r>
            <w:r w:rsidRPr="00063989">
              <w:rPr>
                <w:szCs w:val="28"/>
              </w:rPr>
              <w:t>о</w:t>
            </w:r>
            <w:r w:rsidRPr="00063989">
              <w:rPr>
                <w:szCs w:val="28"/>
              </w:rPr>
              <w:t>пасности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Тупиковые проезды следует принимать протяженностью не более 150 метров. В конце проезжих частей тупиковых улиц и дорог сл</w:t>
            </w:r>
            <w:r w:rsidRPr="00063989">
              <w:rPr>
                <w:szCs w:val="28"/>
              </w:rPr>
              <w:t>е</w:t>
            </w:r>
            <w:r w:rsidRPr="00063989">
              <w:rPr>
                <w:szCs w:val="28"/>
              </w:rPr>
              <w:t>дует устраивать площадки с островками диаметром не менее 16 м для разворота автомобилей и не менее 30 м при организации коне</w:t>
            </w:r>
            <w:r w:rsidRPr="00063989">
              <w:rPr>
                <w:szCs w:val="28"/>
              </w:rPr>
              <w:t>ч</w:t>
            </w:r>
            <w:r w:rsidRPr="00063989">
              <w:rPr>
                <w:szCs w:val="28"/>
              </w:rPr>
              <w:t>ного пункта для разворота средств общественного пассажирского транспорта. Использование поворотных площадок для стоянки а</w:t>
            </w:r>
            <w:r w:rsidRPr="00063989">
              <w:rPr>
                <w:szCs w:val="28"/>
              </w:rPr>
              <w:t>в</w:t>
            </w:r>
            <w:r w:rsidRPr="00063989">
              <w:rPr>
                <w:szCs w:val="28"/>
              </w:rPr>
              <w:t>томобилей не допускается</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пешеходными переходами, м</w:t>
            </w:r>
          </w:p>
        </w:tc>
        <w:tc>
          <w:tcPr>
            <w:tcW w:w="5449" w:type="dxa"/>
            <w:gridSpan w:val="3"/>
            <w:shd w:val="clear" w:color="auto" w:fill="auto"/>
          </w:tcPr>
          <w:p w:rsidR="00063989" w:rsidRPr="00063989" w:rsidRDefault="00063989" w:rsidP="00063989">
            <w:pPr>
              <w:pStyle w:val="a7"/>
              <w:rPr>
                <w:szCs w:val="28"/>
              </w:rPr>
            </w:pPr>
            <w:r w:rsidRPr="00063989">
              <w:rPr>
                <w:szCs w:val="28"/>
              </w:rPr>
              <w:t>на магистральных дорогах регулируемого движения в пределах застроенной террит</w:t>
            </w:r>
            <w:r w:rsidRPr="00063989">
              <w:rPr>
                <w:szCs w:val="28"/>
              </w:rPr>
              <w:t>о</w:t>
            </w:r>
            <w:r w:rsidRPr="00063989">
              <w:rPr>
                <w:szCs w:val="28"/>
              </w:rPr>
              <w:t>рии</w:t>
            </w:r>
          </w:p>
        </w:tc>
        <w:tc>
          <w:tcPr>
            <w:tcW w:w="3090" w:type="dxa"/>
            <w:gridSpan w:val="2"/>
            <w:shd w:val="clear" w:color="auto" w:fill="auto"/>
          </w:tcPr>
          <w:p w:rsidR="00063989" w:rsidRPr="00063989" w:rsidRDefault="00063989" w:rsidP="00063989">
            <w:pPr>
              <w:pStyle w:val="a7"/>
              <w:rPr>
                <w:szCs w:val="28"/>
              </w:rPr>
            </w:pPr>
            <w:r w:rsidRPr="00063989">
              <w:rPr>
                <w:szCs w:val="28"/>
              </w:rPr>
              <w:t>300 м в одном уровне</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на магистральных дорогах скоростного движения</w:t>
            </w:r>
          </w:p>
        </w:tc>
        <w:tc>
          <w:tcPr>
            <w:tcW w:w="3090" w:type="dxa"/>
            <w:gridSpan w:val="2"/>
            <w:shd w:val="clear" w:color="auto" w:fill="auto"/>
          </w:tcPr>
          <w:p w:rsidR="00063989" w:rsidRPr="00063989" w:rsidRDefault="00063989" w:rsidP="00063989">
            <w:pPr>
              <w:pStyle w:val="a7"/>
              <w:rPr>
                <w:szCs w:val="28"/>
              </w:rPr>
            </w:pPr>
            <w:r w:rsidRPr="00063989">
              <w:rPr>
                <w:szCs w:val="28"/>
              </w:rPr>
              <w:t>800 м в двух уровнях</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p>
        </w:tc>
        <w:tc>
          <w:tcPr>
            <w:tcW w:w="3090" w:type="dxa"/>
            <w:gridSpan w:val="2"/>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Категории и параметры автомобильных дорог общей сети</w:t>
            </w:r>
          </w:p>
        </w:tc>
      </w:tr>
      <w:tr w:rsidR="00063989" w:rsidRPr="00063989" w:rsidTr="00063989">
        <w:trPr>
          <w:trHeight w:val="41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Расчетная скорость движения, км/ч</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100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342"/>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Число полос движения</w:t>
            </w:r>
          </w:p>
        </w:tc>
        <w:tc>
          <w:tcPr>
            <w:tcW w:w="8539" w:type="dxa"/>
            <w:gridSpan w:val="5"/>
            <w:shd w:val="clear" w:color="auto" w:fill="auto"/>
          </w:tcPr>
          <w:p w:rsidR="00063989" w:rsidRPr="00063989" w:rsidRDefault="00063989" w:rsidP="00063989">
            <w:pPr>
              <w:pStyle w:val="a7"/>
              <w:rPr>
                <w:szCs w:val="28"/>
                <w:lang w:val="en-US"/>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347"/>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полосы движения,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349"/>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обочины,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1,75</w:t>
            </w:r>
          </w:p>
        </w:tc>
      </w:tr>
      <w:tr w:rsidR="00063989" w:rsidRPr="00063989" w:rsidTr="00063989">
        <w:trPr>
          <w:trHeight w:val="323"/>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Наименьший радиус кривых в плане,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150</w:t>
            </w:r>
          </w:p>
        </w:tc>
      </w:tr>
      <w:tr w:rsidR="00063989" w:rsidRPr="00063989" w:rsidTr="00063989">
        <w:trPr>
          <w:trHeight w:val="353"/>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Наибольший продольный у</w:t>
            </w:r>
            <w:r w:rsidRPr="00063989">
              <w:rPr>
                <w:szCs w:val="28"/>
              </w:rPr>
              <w:t>к</w:t>
            </w:r>
            <w:r w:rsidRPr="00063989">
              <w:rPr>
                <w:szCs w:val="28"/>
              </w:rPr>
              <w:t>лон, °/00</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участках дорог категории V с уклонами более 60°/00 в местах с неблагоприятными гидрологическими условиями и с легкоразм</w:t>
            </w:r>
            <w:r w:rsidRPr="00063989">
              <w:rPr>
                <w:szCs w:val="28"/>
              </w:rPr>
              <w:t>ы</w:t>
            </w:r>
            <w:r w:rsidRPr="00063989">
              <w:rPr>
                <w:szCs w:val="28"/>
              </w:rPr>
              <w:t>ваемыми грунтами, с уменьшенной шириной обочин предусматр</w:t>
            </w:r>
            <w:r w:rsidRPr="00063989">
              <w:rPr>
                <w:szCs w:val="28"/>
              </w:rPr>
              <w:t>и</w:t>
            </w:r>
            <w:r w:rsidRPr="00063989">
              <w:rPr>
                <w:szCs w:val="28"/>
              </w:rPr>
              <w:t>вают устройство разъездов. Расстояния между разъездами приним</w:t>
            </w:r>
            <w:r w:rsidRPr="00063989">
              <w:rPr>
                <w:szCs w:val="28"/>
              </w:rPr>
              <w:t>а</w:t>
            </w:r>
            <w:r w:rsidRPr="00063989">
              <w:rPr>
                <w:szCs w:val="28"/>
              </w:rPr>
              <w:t xml:space="preserve">ют равными расстояниям видимости встречного автомобиля, но не </w:t>
            </w:r>
            <w:r w:rsidRPr="00063989">
              <w:rPr>
                <w:szCs w:val="28"/>
              </w:rPr>
              <w:lastRenderedPageBreak/>
              <w:t>более 1 км. Ширину земляного полотна и проезжей части на разъездах принимают по нормам дорог категории IV, а наимен</w:t>
            </w:r>
            <w:r w:rsidRPr="00063989">
              <w:rPr>
                <w:szCs w:val="28"/>
              </w:rPr>
              <w:t>ь</w:t>
            </w:r>
            <w:r w:rsidRPr="00063989">
              <w:rPr>
                <w:szCs w:val="28"/>
              </w:rPr>
              <w:t>шую длину разъезда – 30 м. Переход от однополосной проезжей ча</w:t>
            </w:r>
            <w:r w:rsidRPr="00063989">
              <w:rPr>
                <w:szCs w:val="28"/>
              </w:rPr>
              <w:t>с</w:t>
            </w:r>
            <w:r w:rsidRPr="00063989">
              <w:rPr>
                <w:szCs w:val="28"/>
              </w:rPr>
              <w:t>ти к двухполосной осуществляют на протяжении 10 м</w:t>
            </w:r>
          </w:p>
        </w:tc>
      </w:tr>
      <w:tr w:rsidR="00063989" w:rsidRPr="00063989" w:rsidTr="00063989">
        <w:trPr>
          <w:trHeight w:val="268"/>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Общая площадь полосы отвода под автомобильную дорогу, га/км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4,6</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3,3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 допустимая обе</w:t>
            </w:r>
            <w:r w:rsidRPr="00063989">
              <w:rPr>
                <w:szCs w:val="28"/>
              </w:rPr>
              <w:t>с</w:t>
            </w:r>
            <w:r w:rsidRPr="00063989">
              <w:rPr>
                <w:szCs w:val="28"/>
              </w:rPr>
              <w:t>печенность подъездами до гр</w:t>
            </w:r>
            <w:r w:rsidRPr="00063989">
              <w:rPr>
                <w:szCs w:val="28"/>
              </w:rPr>
              <w:t>а</w:t>
            </w:r>
            <w:r w:rsidRPr="00063989">
              <w:rPr>
                <w:szCs w:val="28"/>
              </w:rPr>
              <w:t>ницы земельных участков</w:t>
            </w:r>
          </w:p>
        </w:tc>
        <w:tc>
          <w:tcPr>
            <w:tcW w:w="8539" w:type="dxa"/>
            <w:gridSpan w:val="5"/>
            <w:shd w:val="clear" w:color="auto" w:fill="auto"/>
          </w:tcPr>
          <w:p w:rsidR="00063989" w:rsidRPr="00063989" w:rsidRDefault="00063989" w:rsidP="00063989">
            <w:pPr>
              <w:pStyle w:val="a7"/>
              <w:rPr>
                <w:szCs w:val="28"/>
              </w:rPr>
            </w:pPr>
            <w:r w:rsidRPr="00063989">
              <w:rPr>
                <w:szCs w:val="28"/>
              </w:rPr>
              <w:t>улицы и дороги местного значения, автомобильная дорога IV кат</w:t>
            </w:r>
            <w:r w:rsidRPr="00063989">
              <w:rPr>
                <w:szCs w:val="28"/>
              </w:rPr>
              <w:t>е</w:t>
            </w:r>
            <w:r w:rsidRPr="00063989">
              <w:rPr>
                <w:szCs w:val="28"/>
              </w:rPr>
              <w:t>гории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Минимальные радиусы кривых в плане для размещения остан</w:t>
            </w:r>
            <w:r w:rsidRPr="00063989">
              <w:rPr>
                <w:szCs w:val="28"/>
              </w:rPr>
              <w:t>о</w:t>
            </w:r>
            <w:r w:rsidRPr="00063989">
              <w:rPr>
                <w:szCs w:val="28"/>
              </w:rPr>
              <w:t>вок на автомобильных дорогах категории, м</w:t>
            </w:r>
          </w:p>
        </w:tc>
        <w:tc>
          <w:tcPr>
            <w:tcW w:w="8539" w:type="dxa"/>
            <w:gridSpan w:val="5"/>
            <w:shd w:val="clear" w:color="auto" w:fill="auto"/>
          </w:tcPr>
          <w:p w:rsidR="00063989" w:rsidRPr="00063989" w:rsidRDefault="00063989" w:rsidP="00063989">
            <w:pPr>
              <w:pStyle w:val="a7"/>
              <w:rPr>
                <w:szCs w:val="28"/>
              </w:rPr>
            </w:pPr>
            <w:r w:rsidRPr="00063989">
              <w:rPr>
                <w:szCs w:val="28"/>
              </w:rPr>
              <w:t xml:space="preserve">  дорогах III категории – 600, на дорогах IV</w:t>
            </w:r>
            <w:r w:rsidRPr="00063989">
              <w:rPr>
                <w:szCs w:val="28"/>
              </w:rPr>
              <w:noBreakHyphen/>
              <w:t>V категорий – 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Минимальная длина останово</w:t>
            </w:r>
            <w:r w:rsidRPr="00063989">
              <w:rPr>
                <w:szCs w:val="28"/>
              </w:rPr>
              <w:t>ч</w:t>
            </w:r>
            <w:r w:rsidRPr="00063989">
              <w:rPr>
                <w:szCs w:val="28"/>
              </w:rPr>
              <w:t>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 допустимые р</w:t>
            </w:r>
            <w:r w:rsidRPr="00063989">
              <w:rPr>
                <w:szCs w:val="28"/>
              </w:rPr>
              <w:t>а</w:t>
            </w:r>
            <w:r w:rsidRPr="00063989">
              <w:rPr>
                <w:szCs w:val="28"/>
              </w:rPr>
              <w:t>диусы кривых в плане для ра</w:t>
            </w:r>
            <w:r w:rsidRPr="00063989">
              <w:rPr>
                <w:szCs w:val="28"/>
              </w:rPr>
              <w:t>з</w:t>
            </w:r>
            <w:r w:rsidRPr="00063989">
              <w:rPr>
                <w:szCs w:val="28"/>
              </w:rPr>
              <w:t>мещения остановок, м</w:t>
            </w:r>
          </w:p>
        </w:tc>
        <w:tc>
          <w:tcPr>
            <w:tcW w:w="8539" w:type="dxa"/>
            <w:gridSpan w:val="5"/>
            <w:shd w:val="clear" w:color="auto" w:fill="auto"/>
          </w:tcPr>
          <w:p w:rsidR="00063989" w:rsidRPr="00063989" w:rsidRDefault="00063989" w:rsidP="00063989">
            <w:pPr>
              <w:pStyle w:val="a7"/>
              <w:rPr>
                <w:szCs w:val="28"/>
              </w:rPr>
            </w:pPr>
            <w:r w:rsidRPr="00063989">
              <w:rPr>
                <w:szCs w:val="28"/>
              </w:rPr>
              <w:t xml:space="preserve"> на автомобильных дорогах III категории – 600, на автомобильных дорогах IV-V категорий – 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Минимальное расстояние ме</w:t>
            </w:r>
            <w:r w:rsidRPr="00063989">
              <w:rPr>
                <w:szCs w:val="28"/>
              </w:rPr>
              <w:t>ж</w:t>
            </w:r>
            <w:r w:rsidRPr="00063989">
              <w:rPr>
                <w:szCs w:val="28"/>
              </w:rPr>
              <w:t>ду остановочными пунктами, км</w:t>
            </w:r>
          </w:p>
        </w:tc>
        <w:tc>
          <w:tcPr>
            <w:tcW w:w="8539" w:type="dxa"/>
            <w:gridSpan w:val="5"/>
            <w:shd w:val="clear" w:color="auto" w:fill="auto"/>
          </w:tcPr>
          <w:p w:rsidR="00063989" w:rsidRPr="00063989" w:rsidRDefault="00063989" w:rsidP="00063989">
            <w:pPr>
              <w:pStyle w:val="a7"/>
              <w:rPr>
                <w:szCs w:val="28"/>
              </w:rPr>
            </w:pPr>
            <w:r w:rsidRPr="00063989">
              <w:rPr>
                <w:szCs w:val="28"/>
              </w:rPr>
              <w:t>для автомобильных дорог III категорий – 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Общественный пассажирский транспорт</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Норма наполнения подвижного состава общественного пасс</w:t>
            </w:r>
            <w:r w:rsidRPr="00063989">
              <w:rPr>
                <w:szCs w:val="28"/>
              </w:rPr>
              <w:t>а</w:t>
            </w:r>
            <w:r w:rsidRPr="00063989">
              <w:rPr>
                <w:szCs w:val="28"/>
              </w:rPr>
              <w:t>жирского транспорта на расче</w:t>
            </w:r>
            <w:r w:rsidRPr="00063989">
              <w:rPr>
                <w:szCs w:val="28"/>
              </w:rPr>
              <w:t>т</w:t>
            </w:r>
            <w:r w:rsidRPr="00063989">
              <w:rPr>
                <w:szCs w:val="28"/>
              </w:rPr>
              <w:t xml:space="preserve">ный срок, чел/кв.м свободной площади пола пассажирского </w:t>
            </w:r>
            <w:r w:rsidRPr="00063989">
              <w:rPr>
                <w:szCs w:val="28"/>
              </w:rPr>
              <w:lastRenderedPageBreak/>
              <w:t>салона</w:t>
            </w:r>
          </w:p>
        </w:tc>
        <w:tc>
          <w:tcPr>
            <w:tcW w:w="8539" w:type="dxa"/>
            <w:gridSpan w:val="5"/>
            <w:shd w:val="clear" w:color="auto" w:fill="auto"/>
          </w:tcPr>
          <w:p w:rsidR="00063989" w:rsidRPr="00063989" w:rsidRDefault="00063989" w:rsidP="00063989">
            <w:pPr>
              <w:pStyle w:val="a7"/>
              <w:rPr>
                <w:szCs w:val="28"/>
              </w:rPr>
            </w:pPr>
            <w:r w:rsidRPr="00063989">
              <w:rPr>
                <w:szCs w:val="28"/>
              </w:rPr>
              <w:lastRenderedPageBreak/>
              <w:t>4</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Расчетная скорость движения, км/ч</w:t>
            </w:r>
          </w:p>
        </w:tc>
        <w:tc>
          <w:tcPr>
            <w:tcW w:w="8539" w:type="dxa"/>
            <w:gridSpan w:val="5"/>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Плотность сети линий наземн</w:t>
            </w:r>
            <w:r w:rsidRPr="00063989">
              <w:rPr>
                <w:szCs w:val="28"/>
              </w:rPr>
              <w:t>о</w:t>
            </w:r>
            <w:r w:rsidRPr="00063989">
              <w:rPr>
                <w:szCs w:val="28"/>
              </w:rPr>
              <w:t>го общественного пассажирск</w:t>
            </w:r>
            <w:r w:rsidRPr="00063989">
              <w:rPr>
                <w:szCs w:val="28"/>
              </w:rPr>
              <w:t>о</w:t>
            </w:r>
            <w:r w:rsidRPr="00063989">
              <w:rPr>
                <w:szCs w:val="28"/>
              </w:rPr>
              <w:t>го транспорта, км/кв.км</w:t>
            </w:r>
          </w:p>
        </w:tc>
        <w:tc>
          <w:tcPr>
            <w:tcW w:w="8539" w:type="dxa"/>
            <w:gridSpan w:val="5"/>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остановочными пунктами на линиях общественного пасс</w:t>
            </w:r>
            <w:r w:rsidRPr="00063989">
              <w:rPr>
                <w:szCs w:val="28"/>
              </w:rPr>
              <w:t>а</w:t>
            </w:r>
            <w:r w:rsidRPr="00063989">
              <w:rPr>
                <w:szCs w:val="28"/>
              </w:rPr>
              <w:t>жирского транспорта, м</w:t>
            </w:r>
          </w:p>
        </w:tc>
        <w:tc>
          <w:tcPr>
            <w:tcW w:w="4111" w:type="dxa"/>
            <w:gridSpan w:val="2"/>
            <w:shd w:val="clear" w:color="auto" w:fill="auto"/>
          </w:tcPr>
          <w:p w:rsidR="00063989" w:rsidRPr="00063989" w:rsidRDefault="00063989" w:rsidP="00063989">
            <w:pPr>
              <w:pStyle w:val="a7"/>
              <w:rPr>
                <w:szCs w:val="28"/>
              </w:rPr>
            </w:pPr>
            <w:r w:rsidRPr="00063989">
              <w:rPr>
                <w:szCs w:val="28"/>
              </w:rPr>
              <w:t>в пределах населенных пунктов</w:t>
            </w:r>
          </w:p>
        </w:tc>
        <w:tc>
          <w:tcPr>
            <w:tcW w:w="4428" w:type="dxa"/>
            <w:gridSpan w:val="3"/>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в зоне индивидуальной з</w:t>
            </w:r>
            <w:r w:rsidRPr="00063989">
              <w:rPr>
                <w:szCs w:val="28"/>
              </w:rPr>
              <w:t>а</w:t>
            </w:r>
            <w:r w:rsidRPr="00063989">
              <w:rPr>
                <w:szCs w:val="28"/>
              </w:rPr>
              <w:t>стройки</w:t>
            </w:r>
          </w:p>
        </w:tc>
        <w:tc>
          <w:tcPr>
            <w:tcW w:w="4428" w:type="dxa"/>
            <w:gridSpan w:val="3"/>
            <w:shd w:val="clear" w:color="auto" w:fill="auto"/>
          </w:tcPr>
          <w:p w:rsidR="00063989" w:rsidRPr="00063989" w:rsidRDefault="00063989" w:rsidP="00063989">
            <w:pPr>
              <w:pStyle w:val="a7"/>
              <w:rPr>
                <w:szCs w:val="28"/>
              </w:rPr>
            </w:pPr>
            <w:r w:rsidRPr="00063989">
              <w:rPr>
                <w:szCs w:val="28"/>
              </w:rPr>
              <w:t>800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Размещение остановочных площадок автобусов</w:t>
            </w:r>
          </w:p>
        </w:tc>
        <w:tc>
          <w:tcPr>
            <w:tcW w:w="4111" w:type="dxa"/>
            <w:gridSpan w:val="2"/>
            <w:shd w:val="clear" w:color="auto" w:fill="auto"/>
          </w:tcPr>
          <w:p w:rsidR="00063989" w:rsidRPr="00063989" w:rsidRDefault="00063989" w:rsidP="00063989">
            <w:pPr>
              <w:pStyle w:val="a7"/>
              <w:rPr>
                <w:szCs w:val="28"/>
              </w:rPr>
            </w:pPr>
            <w:r w:rsidRPr="00063989">
              <w:rPr>
                <w:szCs w:val="28"/>
              </w:rPr>
              <w:t>за перекрестками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25 м до стоп-линии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перед перекрестками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40 м до стоп-линии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за наземными пешеходными переходами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Длина остановочной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20 м на один автобус, но не более 60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Ширина остановочной площа</w:t>
            </w:r>
            <w:r w:rsidRPr="00063989">
              <w:rPr>
                <w:szCs w:val="28"/>
              </w:rPr>
              <w:t>д</w:t>
            </w:r>
            <w:r w:rsidRPr="00063989">
              <w:rPr>
                <w:szCs w:val="28"/>
              </w:rPr>
              <w:t>ки в заездном кармане, м</w:t>
            </w:r>
          </w:p>
        </w:tc>
        <w:tc>
          <w:tcPr>
            <w:tcW w:w="8539" w:type="dxa"/>
            <w:gridSpan w:val="5"/>
            <w:shd w:val="clear" w:color="auto" w:fill="auto"/>
          </w:tcPr>
          <w:p w:rsidR="00063989" w:rsidRPr="00063989" w:rsidRDefault="00063989" w:rsidP="00063989">
            <w:pPr>
              <w:pStyle w:val="a7"/>
              <w:rPr>
                <w:szCs w:val="28"/>
              </w:rPr>
            </w:pPr>
            <w:r w:rsidRPr="00063989">
              <w:rPr>
                <w:szCs w:val="28"/>
              </w:rPr>
              <w:t>равна ширине основных полос проезжей части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Ширина отстойно-разворотной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отстойно-разворотной площадки до ж</w:t>
            </w:r>
            <w:r w:rsidRPr="00063989">
              <w:rPr>
                <w:szCs w:val="28"/>
              </w:rPr>
              <w:t>и</w:t>
            </w:r>
            <w:r w:rsidRPr="00063989">
              <w:rPr>
                <w:szCs w:val="28"/>
              </w:rPr>
              <w:t>лой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063989" w:rsidRPr="00063989" w:rsidRDefault="00063989" w:rsidP="00063989">
            <w:pPr>
              <w:pStyle w:val="a7"/>
              <w:rPr>
                <w:szCs w:val="28"/>
              </w:rPr>
            </w:pPr>
            <w:r w:rsidRPr="00063989">
              <w:rPr>
                <w:szCs w:val="28"/>
              </w:rPr>
              <w:t>100 машин</w:t>
            </w:r>
          </w:p>
        </w:tc>
        <w:tc>
          <w:tcPr>
            <w:tcW w:w="4428" w:type="dxa"/>
            <w:gridSpan w:val="3"/>
            <w:shd w:val="clear" w:color="auto" w:fill="auto"/>
          </w:tcPr>
          <w:p w:rsidR="00063989" w:rsidRPr="00063989" w:rsidRDefault="00063989" w:rsidP="00063989">
            <w:pPr>
              <w:pStyle w:val="a7"/>
              <w:rPr>
                <w:szCs w:val="28"/>
              </w:rPr>
            </w:pPr>
            <w:r w:rsidRPr="00063989">
              <w:rPr>
                <w:szCs w:val="28"/>
              </w:rPr>
              <w:t>2,3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2</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Автостанции</w:t>
            </w:r>
          </w:p>
        </w:tc>
        <w:tc>
          <w:tcPr>
            <w:tcW w:w="4111" w:type="dxa"/>
            <w:vMerge w:val="restart"/>
            <w:shd w:val="clear" w:color="auto" w:fill="auto"/>
          </w:tcPr>
          <w:p w:rsidR="00063989" w:rsidRPr="00063989" w:rsidRDefault="00063989" w:rsidP="00063989">
            <w:pPr>
              <w:pStyle w:val="a7"/>
              <w:rPr>
                <w:szCs w:val="28"/>
              </w:rPr>
            </w:pPr>
            <w:r w:rsidRPr="00063989">
              <w:rPr>
                <w:szCs w:val="28"/>
              </w:rPr>
              <w:t>Вместимость автостанции, па</w:t>
            </w:r>
            <w:r w:rsidRPr="00063989">
              <w:rPr>
                <w:szCs w:val="28"/>
              </w:rPr>
              <w:t>с</w:t>
            </w:r>
            <w:r w:rsidRPr="00063989">
              <w:rPr>
                <w:szCs w:val="28"/>
              </w:rPr>
              <w:t>сажир</w:t>
            </w: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100 до 200</w:t>
            </w:r>
          </w:p>
        </w:tc>
        <w:tc>
          <w:tcPr>
            <w:tcW w:w="4428" w:type="dxa"/>
            <w:gridSpan w:val="3"/>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200 до 400</w:t>
            </w:r>
          </w:p>
        </w:tc>
        <w:tc>
          <w:tcPr>
            <w:tcW w:w="4428"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Количество постов (поса</w:t>
            </w:r>
            <w:r w:rsidRPr="00063989">
              <w:rPr>
                <w:szCs w:val="28"/>
              </w:rPr>
              <w:t>д</w:t>
            </w:r>
            <w:r w:rsidRPr="00063989">
              <w:rPr>
                <w:szCs w:val="28"/>
              </w:rPr>
              <w:t>ки/высадки)</w:t>
            </w: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100 до 200</w:t>
            </w:r>
          </w:p>
        </w:tc>
        <w:tc>
          <w:tcPr>
            <w:tcW w:w="4428" w:type="dxa"/>
            <w:gridSpan w:val="3"/>
            <w:shd w:val="clear" w:color="auto" w:fill="auto"/>
          </w:tcPr>
          <w:p w:rsidR="00063989" w:rsidRPr="00063989" w:rsidRDefault="00063989" w:rsidP="00063989">
            <w:pPr>
              <w:pStyle w:val="a7"/>
              <w:rPr>
                <w:szCs w:val="28"/>
              </w:rPr>
            </w:pPr>
            <w:r w:rsidRPr="00063989">
              <w:rPr>
                <w:szCs w:val="28"/>
              </w:rPr>
              <w:t>2 (1/1)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200 до 400</w:t>
            </w:r>
          </w:p>
        </w:tc>
        <w:tc>
          <w:tcPr>
            <w:tcW w:w="4428" w:type="dxa"/>
            <w:gridSpan w:val="3"/>
            <w:shd w:val="clear" w:color="auto" w:fill="auto"/>
          </w:tcPr>
          <w:p w:rsidR="00063989" w:rsidRPr="00063989" w:rsidRDefault="00063989" w:rsidP="00063989">
            <w:pPr>
              <w:pStyle w:val="a7"/>
              <w:rPr>
                <w:szCs w:val="28"/>
              </w:rPr>
            </w:pPr>
            <w:r w:rsidRPr="00063989">
              <w:rPr>
                <w:szCs w:val="28"/>
              </w:rPr>
              <w:t>3 (2/1)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Размер земельного участка на один пост посадки-высадки пассажиров (без учета приво</w:t>
            </w:r>
            <w:r w:rsidRPr="00063989">
              <w:rPr>
                <w:szCs w:val="28"/>
              </w:rPr>
              <w:t>к</w:t>
            </w:r>
            <w:r w:rsidRPr="00063989">
              <w:rPr>
                <w:szCs w:val="28"/>
              </w:rPr>
              <w:t>зальной площади), га</w:t>
            </w:r>
          </w:p>
        </w:tc>
        <w:tc>
          <w:tcPr>
            <w:tcW w:w="8539" w:type="dxa"/>
            <w:gridSpan w:val="5"/>
            <w:shd w:val="clear" w:color="auto" w:fill="auto"/>
          </w:tcPr>
          <w:p w:rsidR="00063989" w:rsidRPr="00063989" w:rsidRDefault="00063989" w:rsidP="00063989">
            <w:pPr>
              <w:pStyle w:val="a7"/>
              <w:rPr>
                <w:szCs w:val="28"/>
              </w:rPr>
            </w:pPr>
            <w:r w:rsidRPr="00063989">
              <w:rPr>
                <w:szCs w:val="28"/>
              </w:rPr>
              <w:t>0,13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lang w:val="en-US"/>
              </w:rPr>
            </w:pPr>
            <w:r w:rsidRPr="00063989">
              <w:rPr>
                <w:szCs w:val="28"/>
              </w:rPr>
              <w:t>3</w:t>
            </w:r>
          </w:p>
        </w:tc>
        <w:tc>
          <w:tcPr>
            <w:tcW w:w="2551" w:type="dxa"/>
            <w:gridSpan w:val="2"/>
            <w:vMerge w:val="restart"/>
            <w:shd w:val="clear" w:color="auto" w:fill="auto"/>
          </w:tcPr>
          <w:p w:rsidR="00063989" w:rsidRPr="00063989" w:rsidRDefault="00063989" w:rsidP="00063989">
            <w:pPr>
              <w:pStyle w:val="a7"/>
              <w:rPr>
                <w:szCs w:val="28"/>
                <w:lang w:val="en-US"/>
              </w:rPr>
            </w:pPr>
            <w:r w:rsidRPr="00063989">
              <w:rPr>
                <w:szCs w:val="28"/>
              </w:rPr>
              <w:t>Автозаправочные станции</w:t>
            </w:r>
          </w:p>
        </w:tc>
        <w:tc>
          <w:tcPr>
            <w:tcW w:w="4111" w:type="dxa"/>
            <w:shd w:val="clear" w:color="auto" w:fill="auto"/>
          </w:tcPr>
          <w:p w:rsidR="00063989" w:rsidRPr="00063989" w:rsidRDefault="00063989" w:rsidP="00063989">
            <w:pPr>
              <w:pStyle w:val="a7"/>
              <w:rPr>
                <w:szCs w:val="28"/>
              </w:rPr>
            </w:pPr>
            <w:r w:rsidRPr="00063989">
              <w:rPr>
                <w:szCs w:val="28"/>
              </w:rPr>
              <w:t>Уровень обеспеченности, к</w:t>
            </w:r>
            <w:r w:rsidRPr="00063989">
              <w:rPr>
                <w:szCs w:val="28"/>
              </w:rPr>
              <w:t>о</w:t>
            </w:r>
            <w:r w:rsidRPr="00063989">
              <w:rPr>
                <w:szCs w:val="28"/>
              </w:rPr>
              <w:t>лонка</w:t>
            </w:r>
          </w:p>
        </w:tc>
        <w:tc>
          <w:tcPr>
            <w:tcW w:w="8539" w:type="dxa"/>
            <w:gridSpan w:val="5"/>
            <w:shd w:val="clear" w:color="auto" w:fill="auto"/>
          </w:tcPr>
          <w:p w:rsidR="00063989" w:rsidRPr="00063989" w:rsidRDefault="00063989" w:rsidP="00063989">
            <w:pPr>
              <w:pStyle w:val="a7"/>
              <w:rPr>
                <w:szCs w:val="28"/>
              </w:rPr>
            </w:pPr>
            <w:r w:rsidRPr="00063989">
              <w:rPr>
                <w:szCs w:val="28"/>
              </w:rPr>
              <w:t>1 на 1200 автомобилей</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Размер земельного участка, га</w:t>
            </w:r>
          </w:p>
        </w:tc>
        <w:tc>
          <w:tcPr>
            <w:tcW w:w="4111" w:type="dxa"/>
            <w:gridSpan w:val="2"/>
            <w:shd w:val="clear" w:color="auto" w:fill="auto"/>
          </w:tcPr>
          <w:p w:rsidR="00063989" w:rsidRPr="00063989" w:rsidRDefault="00063989" w:rsidP="00063989">
            <w:pPr>
              <w:pStyle w:val="a7"/>
              <w:rPr>
                <w:szCs w:val="28"/>
              </w:rPr>
            </w:pPr>
            <w:r w:rsidRPr="00063989">
              <w:rPr>
                <w:szCs w:val="28"/>
              </w:rPr>
              <w:t>на 2 колонки</w:t>
            </w:r>
          </w:p>
        </w:tc>
        <w:tc>
          <w:tcPr>
            <w:tcW w:w="4428" w:type="dxa"/>
            <w:gridSpan w:val="3"/>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5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7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9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4</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Автогазозаправо</w:t>
            </w:r>
            <w:r w:rsidRPr="00063989">
              <w:rPr>
                <w:szCs w:val="28"/>
              </w:rPr>
              <w:t>ч</w:t>
            </w:r>
            <w:r w:rsidRPr="00063989">
              <w:rPr>
                <w:szCs w:val="28"/>
              </w:rPr>
              <w:t>ные станции</w:t>
            </w:r>
          </w:p>
        </w:tc>
        <w:tc>
          <w:tcPr>
            <w:tcW w:w="4111" w:type="dxa"/>
            <w:shd w:val="clear" w:color="auto" w:fill="auto"/>
          </w:tcPr>
          <w:p w:rsidR="00063989" w:rsidRPr="00063989" w:rsidRDefault="00063989" w:rsidP="00063989">
            <w:pPr>
              <w:pStyle w:val="a7"/>
              <w:rPr>
                <w:szCs w:val="28"/>
              </w:rPr>
            </w:pPr>
            <w:r w:rsidRPr="00063989">
              <w:rPr>
                <w:szCs w:val="28"/>
              </w:rPr>
              <w:t>Доля от общего количества а</w:t>
            </w:r>
            <w:r w:rsidRPr="00063989">
              <w:rPr>
                <w:szCs w:val="28"/>
              </w:rPr>
              <w:t>в</w:t>
            </w:r>
            <w:r w:rsidRPr="00063989">
              <w:rPr>
                <w:szCs w:val="28"/>
              </w:rPr>
              <w:t>тозаправочных станций, %</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15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w:t>
            </w:r>
          </w:p>
        </w:tc>
        <w:tc>
          <w:tcPr>
            <w:tcW w:w="4111" w:type="dxa"/>
            <w:gridSpan w:val="2"/>
            <w:shd w:val="clear" w:color="auto" w:fill="auto"/>
          </w:tcPr>
          <w:p w:rsidR="00063989" w:rsidRPr="00063989" w:rsidRDefault="00063989" w:rsidP="00063989">
            <w:pPr>
              <w:pStyle w:val="a7"/>
              <w:rPr>
                <w:szCs w:val="28"/>
              </w:rPr>
            </w:pPr>
            <w:r w:rsidRPr="00063989">
              <w:rPr>
                <w:szCs w:val="28"/>
              </w:rPr>
              <w:t>на 2 колонки</w:t>
            </w:r>
          </w:p>
        </w:tc>
        <w:tc>
          <w:tcPr>
            <w:tcW w:w="4428" w:type="dxa"/>
            <w:gridSpan w:val="3"/>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5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7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9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5</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Автокемпинги, м</w:t>
            </w:r>
            <w:r w:rsidRPr="00063989">
              <w:rPr>
                <w:szCs w:val="28"/>
              </w:rPr>
              <w:t>о</w:t>
            </w:r>
            <w:r w:rsidRPr="00063989">
              <w:rPr>
                <w:szCs w:val="28"/>
              </w:rPr>
              <w:t>тели</w:t>
            </w: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объектами, км</w:t>
            </w: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автомобильных дорогах к</w:t>
            </w:r>
            <w:r w:rsidRPr="00063989">
              <w:rPr>
                <w:szCs w:val="28"/>
              </w:rPr>
              <w:t>а</w:t>
            </w:r>
            <w:r w:rsidRPr="00063989">
              <w:rPr>
                <w:szCs w:val="28"/>
              </w:rPr>
              <w:t>тегории   III, IV, V</w:t>
            </w:r>
          </w:p>
        </w:tc>
        <w:tc>
          <w:tcPr>
            <w:tcW w:w="4428" w:type="dxa"/>
            <w:gridSpan w:val="3"/>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4.3.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образования</w:t>
      </w:r>
    </w:p>
    <w:p w:rsidR="00063989" w:rsidRPr="00063989" w:rsidRDefault="00063989" w:rsidP="00063989">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063989" w:rsidRPr="00063989" w:rsidTr="00063989">
        <w:tc>
          <w:tcPr>
            <w:tcW w:w="567" w:type="dxa"/>
            <w:gridSpan w:val="2"/>
            <w:vMerge w:val="restart"/>
            <w:shd w:val="clear" w:color="auto" w:fill="auto"/>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1933" w:type="dxa"/>
            <w:vMerge w:val="restart"/>
            <w:shd w:val="clear" w:color="auto" w:fill="auto"/>
          </w:tcPr>
          <w:p w:rsidR="00063989" w:rsidRPr="00063989" w:rsidRDefault="00063989" w:rsidP="00063989">
            <w:pPr>
              <w:pStyle w:val="a7"/>
              <w:rPr>
                <w:szCs w:val="28"/>
              </w:rPr>
            </w:pPr>
            <w:r w:rsidRPr="00063989">
              <w:rPr>
                <w:szCs w:val="28"/>
              </w:rPr>
              <w:t>Наименов</w:t>
            </w:r>
            <w:r w:rsidRPr="00063989">
              <w:rPr>
                <w:szCs w:val="28"/>
              </w:rPr>
              <w:t>а</w:t>
            </w:r>
            <w:r w:rsidRPr="00063989">
              <w:rPr>
                <w:szCs w:val="28"/>
              </w:rPr>
              <w:t>ние вида ОМЗ</w:t>
            </w:r>
          </w:p>
        </w:tc>
        <w:tc>
          <w:tcPr>
            <w:tcW w:w="13235" w:type="dxa"/>
            <w:gridSpan w:val="5"/>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shd w:val="clear" w:color="auto" w:fill="auto"/>
          </w:tcPr>
          <w:p w:rsidR="00063989" w:rsidRPr="00063989" w:rsidRDefault="00063989" w:rsidP="00063989">
            <w:pPr>
              <w:pStyle w:val="a7"/>
              <w:rPr>
                <w:szCs w:val="28"/>
              </w:rPr>
            </w:pPr>
            <w:r w:rsidRPr="00063989">
              <w:rPr>
                <w:szCs w:val="28"/>
              </w:rPr>
              <w:t>Тип расчетного показателя</w:t>
            </w:r>
          </w:p>
        </w:tc>
        <w:tc>
          <w:tcPr>
            <w:tcW w:w="2693" w:type="dxa"/>
            <w:shd w:val="clear" w:color="auto" w:fill="auto"/>
          </w:tcPr>
          <w:p w:rsidR="00063989" w:rsidRPr="00063989" w:rsidRDefault="00063989" w:rsidP="00063989">
            <w:pPr>
              <w:pStyle w:val="a7"/>
              <w:rPr>
                <w:szCs w:val="28"/>
              </w:rPr>
            </w:pPr>
            <w:r w:rsidRPr="00063989">
              <w:rPr>
                <w:szCs w:val="28"/>
              </w:rPr>
              <w:t>Вид расчетного п</w:t>
            </w:r>
            <w:r w:rsidRPr="00063989">
              <w:rPr>
                <w:szCs w:val="28"/>
              </w:rPr>
              <w:t>о</w:t>
            </w:r>
            <w:r w:rsidRPr="00063989">
              <w:rPr>
                <w:szCs w:val="28"/>
              </w:rPr>
              <w:t>казателя</w:t>
            </w:r>
          </w:p>
        </w:tc>
        <w:tc>
          <w:tcPr>
            <w:tcW w:w="2098" w:type="dxa"/>
            <w:shd w:val="clear" w:color="auto" w:fill="auto"/>
          </w:tcPr>
          <w:p w:rsidR="00063989" w:rsidRPr="00063989" w:rsidRDefault="00063989" w:rsidP="00063989">
            <w:pPr>
              <w:pStyle w:val="a7"/>
              <w:rPr>
                <w:szCs w:val="28"/>
              </w:rPr>
            </w:pPr>
            <w:r w:rsidRPr="00063989">
              <w:rPr>
                <w:szCs w:val="28"/>
              </w:rPr>
              <w:t>Наименование расчетного п</w:t>
            </w:r>
            <w:r w:rsidRPr="00063989">
              <w:rPr>
                <w:szCs w:val="28"/>
              </w:rPr>
              <w:t>о</w:t>
            </w:r>
            <w:r w:rsidRPr="00063989">
              <w:rPr>
                <w:szCs w:val="28"/>
              </w:rPr>
              <w:t>казателя, ед</w:t>
            </w:r>
            <w:r w:rsidRPr="00063989">
              <w:rPr>
                <w:szCs w:val="28"/>
              </w:rPr>
              <w:t>и</w:t>
            </w:r>
            <w:r w:rsidRPr="00063989">
              <w:rPr>
                <w:szCs w:val="28"/>
              </w:rPr>
              <w:t>ница измер</w:t>
            </w:r>
            <w:r w:rsidRPr="00063989">
              <w:rPr>
                <w:szCs w:val="28"/>
              </w:rPr>
              <w:t>е</w:t>
            </w:r>
            <w:r w:rsidRPr="00063989">
              <w:rPr>
                <w:szCs w:val="28"/>
              </w:rPr>
              <w:lastRenderedPageBreak/>
              <w:t>ния</w:t>
            </w:r>
          </w:p>
        </w:tc>
        <w:tc>
          <w:tcPr>
            <w:tcW w:w="5982" w:type="dxa"/>
            <w:gridSpan w:val="2"/>
            <w:shd w:val="clear" w:color="auto" w:fill="auto"/>
          </w:tcPr>
          <w:p w:rsidR="00063989" w:rsidRPr="00063989" w:rsidRDefault="00063989" w:rsidP="00063989">
            <w:pPr>
              <w:pStyle w:val="a7"/>
              <w:rPr>
                <w:szCs w:val="28"/>
              </w:rPr>
            </w:pPr>
            <w:r w:rsidRPr="00063989">
              <w:rPr>
                <w:szCs w:val="28"/>
              </w:rPr>
              <w:lastRenderedPageBreak/>
              <w:t>Значение расчетного показателя</w:t>
            </w:r>
          </w:p>
        </w:tc>
      </w:tr>
      <w:tr w:rsidR="00063989" w:rsidRPr="00063989" w:rsidTr="00063989">
        <w:tc>
          <w:tcPr>
            <w:tcW w:w="567" w:type="dxa"/>
            <w:gridSpan w:val="2"/>
            <w:vMerge w:val="restart"/>
            <w:shd w:val="clear" w:color="auto" w:fill="auto"/>
          </w:tcPr>
          <w:p w:rsidR="00063989" w:rsidRPr="00063989" w:rsidRDefault="00063989" w:rsidP="00063989">
            <w:pPr>
              <w:pStyle w:val="a7"/>
              <w:rPr>
                <w:szCs w:val="28"/>
              </w:rPr>
            </w:pPr>
            <w:r w:rsidRPr="00063989">
              <w:rPr>
                <w:szCs w:val="28"/>
              </w:rPr>
              <w:lastRenderedPageBreak/>
              <w:t>1</w:t>
            </w:r>
          </w:p>
        </w:tc>
        <w:tc>
          <w:tcPr>
            <w:tcW w:w="1933" w:type="dxa"/>
            <w:vMerge w:val="restart"/>
            <w:shd w:val="clear" w:color="auto" w:fill="auto"/>
          </w:tcPr>
          <w:p w:rsidR="00063989" w:rsidRPr="00063989" w:rsidRDefault="00063989" w:rsidP="00063989">
            <w:pPr>
              <w:pStyle w:val="a7"/>
              <w:rPr>
                <w:szCs w:val="28"/>
              </w:rPr>
            </w:pPr>
            <w:r w:rsidRPr="00063989">
              <w:rPr>
                <w:szCs w:val="28"/>
              </w:rPr>
              <w:t>Дошкольные образов</w:t>
            </w:r>
            <w:r w:rsidRPr="00063989">
              <w:rPr>
                <w:szCs w:val="28"/>
              </w:rPr>
              <w:t>а</w:t>
            </w:r>
            <w:r w:rsidRPr="00063989">
              <w:rPr>
                <w:szCs w:val="28"/>
              </w:rPr>
              <w:t>тельные орг</w:t>
            </w:r>
            <w:r w:rsidRPr="00063989">
              <w:rPr>
                <w:szCs w:val="28"/>
              </w:rPr>
              <w:t>а</w:t>
            </w:r>
            <w:r w:rsidRPr="00063989">
              <w:rPr>
                <w:szCs w:val="28"/>
              </w:rPr>
              <w:t>низации</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место</w:t>
            </w:r>
          </w:p>
        </w:tc>
        <w:tc>
          <w:tcPr>
            <w:tcW w:w="5982" w:type="dxa"/>
            <w:gridSpan w:val="2"/>
            <w:shd w:val="clear" w:color="auto" w:fill="auto"/>
          </w:tcPr>
          <w:p w:rsidR="00063989" w:rsidRPr="00063989" w:rsidRDefault="00063989" w:rsidP="00063989">
            <w:pPr>
              <w:pStyle w:val="a7"/>
              <w:rPr>
                <w:szCs w:val="28"/>
              </w:rPr>
            </w:pPr>
            <w:r w:rsidRPr="00063989">
              <w:rPr>
                <w:szCs w:val="28"/>
              </w:rPr>
              <w:t>70% охват от общего числа детей в возрасте от 1 до 7 лет;</w:t>
            </w:r>
          </w:p>
          <w:p w:rsidR="00063989" w:rsidRPr="00063989" w:rsidRDefault="00063989" w:rsidP="00063989">
            <w:pPr>
              <w:pStyle w:val="a7"/>
              <w:rPr>
                <w:szCs w:val="28"/>
              </w:rPr>
            </w:pPr>
            <w:r w:rsidRPr="00063989">
              <w:rPr>
                <w:szCs w:val="28"/>
              </w:rPr>
              <w:t>35 мест на 1 тыс. человек общей численности населения</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допустимой площ</w:t>
            </w:r>
            <w:r w:rsidRPr="00063989">
              <w:rPr>
                <w:szCs w:val="28"/>
              </w:rPr>
              <w:t>а</w:t>
            </w:r>
            <w:r w:rsidRPr="00063989">
              <w:rPr>
                <w:szCs w:val="28"/>
              </w:rPr>
              <w:t>ди территории для размещения объекта</w:t>
            </w:r>
          </w:p>
        </w:tc>
        <w:tc>
          <w:tcPr>
            <w:tcW w:w="2098"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кв.м/место</w:t>
            </w:r>
          </w:p>
        </w:tc>
        <w:tc>
          <w:tcPr>
            <w:tcW w:w="2778" w:type="dxa"/>
            <w:shd w:val="clear" w:color="auto" w:fill="auto"/>
          </w:tcPr>
          <w:p w:rsidR="00063989" w:rsidRPr="00063989" w:rsidRDefault="00063989" w:rsidP="00063989">
            <w:pPr>
              <w:pStyle w:val="a7"/>
              <w:rPr>
                <w:szCs w:val="28"/>
              </w:rPr>
            </w:pPr>
            <w:r w:rsidRPr="00063989">
              <w:rPr>
                <w:szCs w:val="28"/>
              </w:rPr>
              <w:t>мощность, мест</w:t>
            </w:r>
          </w:p>
        </w:tc>
        <w:tc>
          <w:tcPr>
            <w:tcW w:w="3204" w:type="dxa"/>
            <w:shd w:val="clear" w:color="auto" w:fill="auto"/>
          </w:tcPr>
          <w:p w:rsidR="00063989" w:rsidRPr="00063989" w:rsidRDefault="00063989" w:rsidP="00063989">
            <w:pPr>
              <w:pStyle w:val="a7"/>
              <w:rPr>
                <w:szCs w:val="28"/>
              </w:rPr>
            </w:pPr>
            <w:r w:rsidRPr="00063989">
              <w:rPr>
                <w:szCs w:val="28"/>
              </w:rPr>
              <w:t>обеспеченность, кв.м/место</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до 100</w:t>
            </w:r>
          </w:p>
        </w:tc>
        <w:tc>
          <w:tcPr>
            <w:tcW w:w="3204" w:type="dxa"/>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свыше 100</w:t>
            </w:r>
          </w:p>
        </w:tc>
        <w:tc>
          <w:tcPr>
            <w:tcW w:w="3204" w:type="dxa"/>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в комплексе орган</w:t>
            </w:r>
            <w:r w:rsidRPr="00063989">
              <w:rPr>
                <w:szCs w:val="28"/>
              </w:rPr>
              <w:t>и</w:t>
            </w:r>
            <w:r w:rsidRPr="00063989">
              <w:rPr>
                <w:szCs w:val="28"/>
              </w:rPr>
              <w:t>заций свыше 500</w:t>
            </w:r>
          </w:p>
        </w:tc>
        <w:tc>
          <w:tcPr>
            <w:tcW w:w="3204" w:type="dxa"/>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размер групповой площадки для детей ясельного возраста</w:t>
            </w:r>
          </w:p>
        </w:tc>
        <w:tc>
          <w:tcPr>
            <w:tcW w:w="3204"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5155"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982" w:type="dxa"/>
            <w:gridSpan w:val="2"/>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Для сельских населенных пунктов с численностью населения менее 200 человек следует предусматривать дошкольные обр</w:t>
            </w:r>
            <w:r w:rsidRPr="00063989">
              <w:rPr>
                <w:szCs w:val="28"/>
              </w:rPr>
              <w:t>а</w:t>
            </w:r>
            <w:r w:rsidRPr="00063989">
              <w:rPr>
                <w:szCs w:val="28"/>
              </w:rPr>
              <w:t>зовательные организации малой вместимости, объединенные с начальными классами. Минимальную обеспеченность такими о</w:t>
            </w:r>
            <w:r w:rsidRPr="00063989">
              <w:rPr>
                <w:szCs w:val="28"/>
              </w:rPr>
              <w:t>р</w:t>
            </w:r>
            <w:r w:rsidRPr="00063989">
              <w:rPr>
                <w:szCs w:val="28"/>
              </w:rPr>
              <w:t>ганизациями и их вместимость следует принимать по заданию на проектирование в зависимости от местных условий.</w:t>
            </w:r>
          </w:p>
          <w:p w:rsidR="00063989" w:rsidRPr="00063989" w:rsidRDefault="00063989" w:rsidP="00063989">
            <w:pPr>
              <w:pStyle w:val="a7"/>
              <w:rPr>
                <w:szCs w:val="28"/>
              </w:rPr>
            </w:pPr>
            <w:r w:rsidRPr="00063989">
              <w:rPr>
                <w:szCs w:val="28"/>
              </w:rPr>
              <w:t>2. Размеры земельных участков могут быть уменьшены на 25% – в условиях реконструкции; на 15% – при размещении на рел</w:t>
            </w:r>
            <w:r w:rsidRPr="00063989">
              <w:rPr>
                <w:szCs w:val="28"/>
              </w:rPr>
              <w:t>ь</w:t>
            </w:r>
            <w:r w:rsidRPr="00063989">
              <w:rPr>
                <w:szCs w:val="28"/>
              </w:rPr>
              <w:t>ефе с уклоном более 20%</w:t>
            </w:r>
          </w:p>
        </w:tc>
      </w:tr>
      <w:tr w:rsidR="00063989" w:rsidRPr="00063989" w:rsidTr="00063989">
        <w:tc>
          <w:tcPr>
            <w:tcW w:w="402" w:type="dxa"/>
            <w:vMerge w:val="restart"/>
            <w:shd w:val="clear" w:color="auto" w:fill="auto"/>
          </w:tcPr>
          <w:p w:rsidR="00063989" w:rsidRPr="00063989" w:rsidRDefault="00063989" w:rsidP="00063989">
            <w:pPr>
              <w:pStyle w:val="a7"/>
              <w:rPr>
                <w:szCs w:val="28"/>
                <w:lang w:val="en-US"/>
              </w:rPr>
            </w:pPr>
            <w:r w:rsidRPr="00063989">
              <w:rPr>
                <w:szCs w:val="28"/>
              </w:rPr>
              <w:t>2</w:t>
            </w:r>
          </w:p>
        </w:tc>
        <w:tc>
          <w:tcPr>
            <w:tcW w:w="2098" w:type="dxa"/>
            <w:gridSpan w:val="2"/>
            <w:vMerge w:val="restart"/>
            <w:shd w:val="clear" w:color="auto" w:fill="auto"/>
          </w:tcPr>
          <w:p w:rsidR="00063989" w:rsidRPr="00063989" w:rsidRDefault="00063989" w:rsidP="00063989">
            <w:pPr>
              <w:pStyle w:val="a7"/>
              <w:rPr>
                <w:szCs w:val="28"/>
                <w:lang w:val="en-US"/>
              </w:rPr>
            </w:pPr>
            <w:r w:rsidRPr="00063989">
              <w:rPr>
                <w:szCs w:val="28"/>
              </w:rPr>
              <w:t>Общеобразов</w:t>
            </w:r>
            <w:r w:rsidRPr="00063989">
              <w:rPr>
                <w:szCs w:val="28"/>
              </w:rPr>
              <w:t>а</w:t>
            </w:r>
            <w:r w:rsidRPr="00063989">
              <w:rPr>
                <w:szCs w:val="28"/>
              </w:rPr>
              <w:t>тельные орг</w:t>
            </w:r>
            <w:r w:rsidRPr="00063989">
              <w:rPr>
                <w:szCs w:val="28"/>
              </w:rPr>
              <w:t>а</w:t>
            </w:r>
            <w:r w:rsidRPr="00063989">
              <w:rPr>
                <w:szCs w:val="28"/>
              </w:rPr>
              <w:t>низации</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учащийся</w:t>
            </w:r>
          </w:p>
        </w:tc>
        <w:tc>
          <w:tcPr>
            <w:tcW w:w="5982" w:type="dxa"/>
            <w:gridSpan w:val="2"/>
            <w:shd w:val="clear" w:color="auto" w:fill="auto"/>
          </w:tcPr>
          <w:p w:rsidR="00063989" w:rsidRPr="00063989" w:rsidRDefault="00063989" w:rsidP="00063989">
            <w:pPr>
              <w:pStyle w:val="a7"/>
              <w:rPr>
                <w:szCs w:val="28"/>
              </w:rPr>
            </w:pPr>
            <w:r w:rsidRPr="00063989">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063989">
              <w:rPr>
                <w:szCs w:val="28"/>
              </w:rPr>
              <w:t>а</w:t>
            </w:r>
            <w:r w:rsidRPr="00063989">
              <w:rPr>
                <w:szCs w:val="28"/>
              </w:rPr>
              <w:t>зованием;</w:t>
            </w:r>
          </w:p>
          <w:p w:rsidR="00063989" w:rsidRPr="00063989" w:rsidRDefault="00063989" w:rsidP="00063989">
            <w:pPr>
              <w:pStyle w:val="a7"/>
              <w:rPr>
                <w:szCs w:val="28"/>
              </w:rPr>
            </w:pPr>
            <w:r w:rsidRPr="00063989">
              <w:rPr>
                <w:szCs w:val="28"/>
              </w:rPr>
              <w:t>100 учащихся на 1 тыс. человек общей числе</w:t>
            </w:r>
            <w:r w:rsidRPr="00063989">
              <w:rPr>
                <w:szCs w:val="28"/>
              </w:rPr>
              <w:t>н</w:t>
            </w:r>
            <w:r w:rsidRPr="00063989">
              <w:rPr>
                <w:szCs w:val="28"/>
              </w:rPr>
              <w:lastRenderedPageBreak/>
              <w:t>ности населения</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допустимой площ</w:t>
            </w:r>
            <w:r w:rsidRPr="00063989">
              <w:rPr>
                <w:szCs w:val="28"/>
              </w:rPr>
              <w:t>а</w:t>
            </w:r>
            <w:r w:rsidRPr="00063989">
              <w:rPr>
                <w:szCs w:val="28"/>
              </w:rPr>
              <w:t>ди территории для размещения объекта</w:t>
            </w:r>
          </w:p>
        </w:tc>
        <w:tc>
          <w:tcPr>
            <w:tcW w:w="2098"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кв.м/учащийся</w:t>
            </w:r>
          </w:p>
        </w:tc>
        <w:tc>
          <w:tcPr>
            <w:tcW w:w="2778" w:type="dxa"/>
            <w:shd w:val="clear" w:color="auto" w:fill="auto"/>
          </w:tcPr>
          <w:p w:rsidR="00063989" w:rsidRPr="00063989" w:rsidRDefault="00063989" w:rsidP="00063989">
            <w:pPr>
              <w:pStyle w:val="a7"/>
              <w:rPr>
                <w:szCs w:val="28"/>
              </w:rPr>
            </w:pPr>
            <w:r w:rsidRPr="00063989">
              <w:rPr>
                <w:szCs w:val="28"/>
              </w:rPr>
              <w:t>мощность, мест</w:t>
            </w:r>
          </w:p>
        </w:tc>
        <w:tc>
          <w:tcPr>
            <w:tcW w:w="3204" w:type="dxa"/>
            <w:shd w:val="clear" w:color="auto" w:fill="auto"/>
          </w:tcPr>
          <w:p w:rsidR="00063989" w:rsidRPr="00063989" w:rsidRDefault="00063989" w:rsidP="00063989">
            <w:pPr>
              <w:pStyle w:val="a7"/>
              <w:rPr>
                <w:szCs w:val="28"/>
              </w:rPr>
            </w:pPr>
            <w:r w:rsidRPr="00063989">
              <w:rPr>
                <w:szCs w:val="28"/>
              </w:rPr>
              <w:t>обеспеченность, кв.м/учащийся</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40 до 400</w:t>
            </w:r>
          </w:p>
        </w:tc>
        <w:tc>
          <w:tcPr>
            <w:tcW w:w="3204"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400 до 500</w:t>
            </w:r>
          </w:p>
        </w:tc>
        <w:tc>
          <w:tcPr>
            <w:tcW w:w="3204" w:type="dxa"/>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500 до 600</w:t>
            </w:r>
          </w:p>
        </w:tc>
        <w:tc>
          <w:tcPr>
            <w:tcW w:w="3204"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600 до 800</w:t>
            </w:r>
          </w:p>
        </w:tc>
        <w:tc>
          <w:tcPr>
            <w:tcW w:w="3204" w:type="dxa"/>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800 до 1100</w:t>
            </w:r>
          </w:p>
        </w:tc>
        <w:tc>
          <w:tcPr>
            <w:tcW w:w="3204" w:type="dxa"/>
            <w:shd w:val="clear" w:color="auto" w:fill="auto"/>
          </w:tcPr>
          <w:p w:rsidR="00063989" w:rsidRPr="00063989" w:rsidRDefault="00063989" w:rsidP="00063989">
            <w:pPr>
              <w:pStyle w:val="a7"/>
              <w:rPr>
                <w:szCs w:val="28"/>
              </w:rPr>
            </w:pPr>
            <w:r w:rsidRPr="00063989">
              <w:rPr>
                <w:szCs w:val="28"/>
              </w:rPr>
              <w:t>33</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982" w:type="dxa"/>
            <w:gridSpan w:val="2"/>
            <w:shd w:val="clear" w:color="auto" w:fill="auto"/>
          </w:tcPr>
          <w:p w:rsidR="00063989" w:rsidRPr="00063989" w:rsidRDefault="00063989" w:rsidP="00063989">
            <w:pPr>
              <w:pStyle w:val="a7"/>
              <w:rPr>
                <w:szCs w:val="28"/>
              </w:rPr>
            </w:pPr>
            <w:r w:rsidRPr="00063989">
              <w:rPr>
                <w:szCs w:val="28"/>
              </w:rPr>
              <w:t>для учащихся 1 ступени обучения – 2000;</w:t>
            </w:r>
          </w:p>
          <w:p w:rsidR="00063989" w:rsidRPr="00063989" w:rsidRDefault="00063989" w:rsidP="00063989">
            <w:pPr>
              <w:pStyle w:val="a7"/>
              <w:rPr>
                <w:szCs w:val="28"/>
              </w:rPr>
            </w:pPr>
            <w:r w:rsidRPr="00063989">
              <w:rPr>
                <w:szCs w:val="28"/>
              </w:rPr>
              <w:t>для учащихся 2-3 ступени обучения – 4000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vMerge/>
            <w:shd w:val="clear" w:color="auto" w:fill="auto"/>
          </w:tcPr>
          <w:p w:rsidR="00063989" w:rsidRPr="00063989" w:rsidRDefault="00063989" w:rsidP="00063989">
            <w:pPr>
              <w:pStyle w:val="a7"/>
              <w:rPr>
                <w:szCs w:val="28"/>
              </w:rPr>
            </w:pPr>
          </w:p>
        </w:tc>
        <w:tc>
          <w:tcPr>
            <w:tcW w:w="209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982" w:type="dxa"/>
            <w:gridSpan w:val="2"/>
            <w:shd w:val="clear" w:color="auto" w:fill="auto"/>
          </w:tcPr>
          <w:p w:rsidR="00063989" w:rsidRPr="00063989" w:rsidRDefault="00063989" w:rsidP="00063989">
            <w:pPr>
              <w:pStyle w:val="a7"/>
              <w:rPr>
                <w:szCs w:val="28"/>
              </w:rPr>
            </w:pPr>
            <w:r w:rsidRPr="00063989">
              <w:rPr>
                <w:szCs w:val="28"/>
              </w:rPr>
              <w:t>для учащихся 1 ступени обучения – 15 в одну сторону;</w:t>
            </w:r>
          </w:p>
          <w:p w:rsidR="00063989" w:rsidRPr="00063989" w:rsidRDefault="00063989" w:rsidP="00063989">
            <w:pPr>
              <w:pStyle w:val="a7"/>
              <w:rPr>
                <w:szCs w:val="28"/>
              </w:rPr>
            </w:pPr>
            <w:r w:rsidRPr="00063989">
              <w:rPr>
                <w:szCs w:val="28"/>
              </w:rPr>
              <w:t>для учащихся 2-3 ступени обучения – 30 в одну сторону</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Для учащихся, проживающих на расстоянии свыше предельно допустимого транспортного обслуживания, а также при тран</w:t>
            </w:r>
            <w:r w:rsidRPr="00063989">
              <w:rPr>
                <w:szCs w:val="28"/>
              </w:rPr>
              <w:t>с</w:t>
            </w:r>
            <w:r w:rsidRPr="00063989">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063989" w:rsidRPr="00063989" w:rsidRDefault="00063989" w:rsidP="00063989">
            <w:pPr>
              <w:pStyle w:val="a7"/>
              <w:rPr>
                <w:szCs w:val="28"/>
              </w:rPr>
            </w:pPr>
            <w:r w:rsidRPr="00063989">
              <w:rPr>
                <w:szCs w:val="28"/>
              </w:rPr>
              <w:t>2. Размеры земельных участков школ могут быть уменьшены на 20% – в условиях реконструкции; увеличены на 30% – в сел</w:t>
            </w:r>
            <w:r w:rsidRPr="00063989">
              <w:rPr>
                <w:szCs w:val="28"/>
              </w:rPr>
              <w:t>ь</w:t>
            </w:r>
            <w:r w:rsidRPr="00063989">
              <w:rPr>
                <w:szCs w:val="28"/>
              </w:rPr>
              <w:t>ских поселениях, если для организации учебно-опытной работы не предусмотрены специальные.</w:t>
            </w:r>
          </w:p>
          <w:p w:rsidR="00063989" w:rsidRPr="00063989" w:rsidRDefault="00063989" w:rsidP="00063989">
            <w:pPr>
              <w:pStyle w:val="a7"/>
              <w:rPr>
                <w:szCs w:val="28"/>
              </w:rPr>
            </w:pPr>
            <w:r w:rsidRPr="00063989">
              <w:rPr>
                <w:szCs w:val="28"/>
              </w:rPr>
              <w:t>3. Спортивная зона школы может быть объединена с физкультурно-оздоровительным комплексом микрорайона</w:t>
            </w:r>
          </w:p>
        </w:tc>
      </w:tr>
      <w:tr w:rsidR="00063989" w:rsidRPr="00063989" w:rsidTr="00063989">
        <w:tc>
          <w:tcPr>
            <w:tcW w:w="402" w:type="dxa"/>
            <w:vMerge w:val="restart"/>
            <w:shd w:val="clear" w:color="auto" w:fill="auto"/>
          </w:tcPr>
          <w:p w:rsidR="00063989" w:rsidRPr="00063989" w:rsidRDefault="00063989" w:rsidP="00063989">
            <w:pPr>
              <w:pStyle w:val="a7"/>
              <w:rPr>
                <w:szCs w:val="28"/>
              </w:rPr>
            </w:pPr>
            <w:r w:rsidRPr="00063989">
              <w:rPr>
                <w:szCs w:val="28"/>
              </w:rPr>
              <w:t>3</w:t>
            </w:r>
          </w:p>
        </w:tc>
        <w:tc>
          <w:tcPr>
            <w:tcW w:w="2098" w:type="dxa"/>
            <w:gridSpan w:val="2"/>
            <w:vMerge w:val="restart"/>
            <w:shd w:val="clear" w:color="auto" w:fill="auto"/>
          </w:tcPr>
          <w:p w:rsidR="00063989" w:rsidRPr="00063989" w:rsidRDefault="00063989" w:rsidP="00063989">
            <w:pPr>
              <w:pStyle w:val="a7"/>
              <w:rPr>
                <w:szCs w:val="28"/>
              </w:rPr>
            </w:pPr>
            <w:r w:rsidRPr="00063989">
              <w:rPr>
                <w:szCs w:val="28"/>
              </w:rPr>
              <w:t>Организации дополнител</w:t>
            </w:r>
            <w:r w:rsidRPr="00063989">
              <w:rPr>
                <w:szCs w:val="28"/>
              </w:rPr>
              <w:t>ь</w:t>
            </w:r>
            <w:r w:rsidRPr="00063989">
              <w:rPr>
                <w:szCs w:val="28"/>
              </w:rPr>
              <w:t>ного образов</w:t>
            </w:r>
            <w:r w:rsidRPr="00063989">
              <w:rPr>
                <w:szCs w:val="28"/>
              </w:rPr>
              <w:t>а</w:t>
            </w:r>
            <w:r w:rsidRPr="00063989">
              <w:rPr>
                <w:szCs w:val="28"/>
              </w:rPr>
              <w:t>ния</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место</w:t>
            </w:r>
          </w:p>
        </w:tc>
        <w:tc>
          <w:tcPr>
            <w:tcW w:w="5982" w:type="dxa"/>
            <w:gridSpan w:val="2"/>
            <w:shd w:val="clear" w:color="auto" w:fill="auto"/>
          </w:tcPr>
          <w:p w:rsidR="00063989" w:rsidRPr="00063989" w:rsidRDefault="00063989" w:rsidP="00063989">
            <w:pPr>
              <w:pStyle w:val="a7"/>
              <w:rPr>
                <w:szCs w:val="28"/>
              </w:rPr>
            </w:pPr>
            <w:r w:rsidRPr="00063989">
              <w:rPr>
                <w:szCs w:val="28"/>
              </w:rPr>
              <w:t>80% охват от общего числа детей в возрасте от 5 до 18 лет</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lastRenderedPageBreak/>
              <w:t>тель минимально допустимой площ</w:t>
            </w:r>
            <w:r w:rsidRPr="00063989">
              <w:rPr>
                <w:szCs w:val="28"/>
              </w:rPr>
              <w:t>а</w:t>
            </w:r>
            <w:r w:rsidRPr="00063989">
              <w:rPr>
                <w:szCs w:val="28"/>
              </w:rPr>
              <w:t>ди территории для размещения объекта</w:t>
            </w:r>
          </w:p>
        </w:tc>
        <w:tc>
          <w:tcPr>
            <w:tcW w:w="2098" w:type="dxa"/>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lastRenderedPageBreak/>
              <w:t>ного участка</w:t>
            </w:r>
          </w:p>
        </w:tc>
        <w:tc>
          <w:tcPr>
            <w:tcW w:w="5982" w:type="dxa"/>
            <w:gridSpan w:val="2"/>
            <w:shd w:val="clear" w:color="auto" w:fill="auto"/>
          </w:tcPr>
          <w:p w:rsidR="00063989" w:rsidRPr="00063989" w:rsidRDefault="00063989" w:rsidP="00063989">
            <w:pPr>
              <w:pStyle w:val="a7"/>
              <w:rPr>
                <w:szCs w:val="28"/>
              </w:rPr>
            </w:pPr>
            <w:r w:rsidRPr="00063989">
              <w:rPr>
                <w:szCs w:val="28"/>
              </w:rPr>
              <w:lastRenderedPageBreak/>
              <w:t xml:space="preserve">По заданию на проектирование для отдельно </w:t>
            </w:r>
            <w:r w:rsidRPr="00063989">
              <w:rPr>
                <w:szCs w:val="28"/>
              </w:rPr>
              <w:lastRenderedPageBreak/>
              <w:t>стоящего здания либо в первых этажах жилых зданий, общественных центров</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982" w:type="dxa"/>
            <w:gridSpan w:val="2"/>
            <w:shd w:val="clear" w:color="auto" w:fill="auto"/>
          </w:tcPr>
          <w:p w:rsidR="00063989" w:rsidRPr="00063989" w:rsidRDefault="00063989" w:rsidP="00063989">
            <w:pPr>
              <w:pStyle w:val="a7"/>
              <w:rPr>
                <w:szCs w:val="28"/>
              </w:rPr>
            </w:pPr>
            <w:r w:rsidRPr="00063989">
              <w:rPr>
                <w:szCs w:val="28"/>
              </w:rPr>
              <w:t>30 в одну сторону</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Норматив обеспеченности следует определять исходя из количества детей, фактически охваченных дополнительным образ</w:t>
            </w:r>
            <w:r w:rsidRPr="00063989">
              <w:rPr>
                <w:szCs w:val="28"/>
              </w:rPr>
              <w:t>о</w:t>
            </w:r>
            <w:r w:rsidRPr="00063989">
              <w:rPr>
                <w:szCs w:val="28"/>
              </w:rPr>
              <w:t>ванием.</w:t>
            </w:r>
          </w:p>
          <w:p w:rsidR="00063989" w:rsidRPr="00063989" w:rsidRDefault="00063989" w:rsidP="00063989">
            <w:pPr>
              <w:pStyle w:val="a7"/>
              <w:rPr>
                <w:szCs w:val="28"/>
              </w:rPr>
            </w:pPr>
            <w:r w:rsidRPr="00063989">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4.4.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физической культуры и массового спорта</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2047" w:type="dxa"/>
            <w:vMerge w:val="restart"/>
            <w:shd w:val="clear" w:color="auto" w:fill="auto"/>
          </w:tcPr>
          <w:p w:rsidR="00063989" w:rsidRPr="00063989" w:rsidRDefault="00063989" w:rsidP="00063989">
            <w:pPr>
              <w:pStyle w:val="a7"/>
              <w:rPr>
                <w:szCs w:val="28"/>
              </w:rPr>
            </w:pPr>
            <w:r w:rsidRPr="00063989">
              <w:rPr>
                <w:szCs w:val="28"/>
              </w:rPr>
              <w:t>Наименование вида ОМЗ</w:t>
            </w:r>
          </w:p>
        </w:tc>
        <w:tc>
          <w:tcPr>
            <w:tcW w:w="13121" w:type="dxa"/>
            <w:gridSpan w:val="4"/>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shd w:val="clear" w:color="auto" w:fill="auto"/>
          </w:tcPr>
          <w:p w:rsidR="00063989" w:rsidRPr="00063989" w:rsidRDefault="00063989" w:rsidP="00063989">
            <w:pPr>
              <w:pStyle w:val="a7"/>
              <w:rPr>
                <w:szCs w:val="28"/>
              </w:rPr>
            </w:pPr>
            <w:r w:rsidRPr="00063989">
              <w:rPr>
                <w:szCs w:val="28"/>
              </w:rPr>
              <w:t>Тип расчетного показателя</w:t>
            </w:r>
          </w:p>
        </w:tc>
        <w:tc>
          <w:tcPr>
            <w:tcW w:w="3260" w:type="dxa"/>
            <w:shd w:val="clear" w:color="auto" w:fill="auto"/>
          </w:tcPr>
          <w:p w:rsidR="00063989" w:rsidRPr="00063989" w:rsidRDefault="00063989" w:rsidP="00063989">
            <w:pPr>
              <w:pStyle w:val="a7"/>
              <w:rPr>
                <w:szCs w:val="28"/>
              </w:rPr>
            </w:pPr>
            <w:r w:rsidRPr="00063989">
              <w:rPr>
                <w:szCs w:val="28"/>
              </w:rPr>
              <w:t>Вид расчетного показ</w:t>
            </w:r>
            <w:r w:rsidRPr="00063989">
              <w:rPr>
                <w:szCs w:val="28"/>
              </w:rPr>
              <w:t>а</w:t>
            </w:r>
            <w:r w:rsidRPr="00063989">
              <w:rPr>
                <w:szCs w:val="28"/>
              </w:rPr>
              <w:t>теля</w:t>
            </w:r>
          </w:p>
        </w:tc>
        <w:tc>
          <w:tcPr>
            <w:tcW w:w="2268" w:type="dxa"/>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единица измерения</w:t>
            </w:r>
          </w:p>
        </w:tc>
        <w:tc>
          <w:tcPr>
            <w:tcW w:w="5387" w:type="dxa"/>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1</w:t>
            </w:r>
          </w:p>
        </w:tc>
        <w:tc>
          <w:tcPr>
            <w:tcW w:w="2047" w:type="dxa"/>
            <w:vMerge w:val="restart"/>
            <w:shd w:val="clear" w:color="auto" w:fill="auto"/>
          </w:tcPr>
          <w:p w:rsidR="00063989" w:rsidRPr="00063989" w:rsidRDefault="00063989" w:rsidP="00063989">
            <w:pPr>
              <w:pStyle w:val="a7"/>
              <w:rPr>
                <w:szCs w:val="28"/>
              </w:rPr>
            </w:pPr>
            <w:r w:rsidRPr="00063989">
              <w:rPr>
                <w:szCs w:val="28"/>
              </w:rPr>
              <w:t>Физкультурно-спортивные залы</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 площади пола</w:t>
            </w:r>
          </w:p>
        </w:tc>
        <w:tc>
          <w:tcPr>
            <w:tcW w:w="5387" w:type="dxa"/>
            <w:shd w:val="clear" w:color="auto" w:fill="auto"/>
          </w:tcPr>
          <w:p w:rsidR="00063989" w:rsidRPr="00063989" w:rsidRDefault="00063989" w:rsidP="00063989">
            <w:pPr>
              <w:pStyle w:val="a7"/>
              <w:rPr>
                <w:szCs w:val="28"/>
              </w:rPr>
            </w:pPr>
            <w:r w:rsidRPr="00063989">
              <w:rPr>
                <w:szCs w:val="28"/>
              </w:rPr>
              <w:t>350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админ</w:t>
            </w:r>
            <w:r w:rsidRPr="00063989">
              <w:rPr>
                <w:szCs w:val="28"/>
              </w:rPr>
              <w:t>и</w:t>
            </w:r>
            <w:r w:rsidRPr="00063989">
              <w:rPr>
                <w:szCs w:val="28"/>
              </w:rPr>
              <w:t>стративных центрах сельсоветов и мун</w:t>
            </w:r>
            <w:r w:rsidRPr="00063989">
              <w:rPr>
                <w:szCs w:val="28"/>
              </w:rPr>
              <w:t>и</w:t>
            </w:r>
            <w:r w:rsidRPr="00063989">
              <w:rPr>
                <w:szCs w:val="28"/>
              </w:rPr>
              <w:t>ципальном районе в пределах транспор</w:t>
            </w:r>
            <w:r w:rsidRPr="00063989">
              <w:rPr>
                <w:szCs w:val="28"/>
              </w:rPr>
              <w:t>т</w:t>
            </w:r>
            <w:r w:rsidRPr="00063989">
              <w:rPr>
                <w:szCs w:val="28"/>
              </w:rPr>
              <w:t>ной доступности</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2</w:t>
            </w:r>
          </w:p>
        </w:tc>
        <w:tc>
          <w:tcPr>
            <w:tcW w:w="2047" w:type="dxa"/>
            <w:vMerge w:val="restart"/>
            <w:shd w:val="clear" w:color="auto" w:fill="auto"/>
          </w:tcPr>
          <w:p w:rsidR="00063989" w:rsidRPr="00063989" w:rsidRDefault="00063989" w:rsidP="00063989">
            <w:pPr>
              <w:pStyle w:val="a7"/>
              <w:rPr>
                <w:szCs w:val="28"/>
              </w:rPr>
            </w:pPr>
            <w:r w:rsidRPr="00063989">
              <w:rPr>
                <w:szCs w:val="28"/>
              </w:rPr>
              <w:t>Плавательные бассейны</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 зеркала воды</w:t>
            </w:r>
          </w:p>
        </w:tc>
        <w:tc>
          <w:tcPr>
            <w:tcW w:w="5387" w:type="dxa"/>
            <w:shd w:val="clear" w:color="auto" w:fill="auto"/>
          </w:tcPr>
          <w:p w:rsidR="00063989" w:rsidRPr="00063989" w:rsidRDefault="00063989" w:rsidP="00063989">
            <w:pPr>
              <w:pStyle w:val="a7"/>
              <w:rPr>
                <w:szCs w:val="28"/>
              </w:rPr>
            </w:pPr>
            <w:r w:rsidRPr="00063989">
              <w:rPr>
                <w:szCs w:val="28"/>
              </w:rPr>
              <w:t>75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муниц</w:t>
            </w:r>
            <w:r w:rsidRPr="00063989">
              <w:rPr>
                <w:szCs w:val="28"/>
              </w:rPr>
              <w:t>и</w:t>
            </w:r>
            <w:r w:rsidRPr="00063989">
              <w:rPr>
                <w:szCs w:val="28"/>
              </w:rPr>
              <w:t>пальном районе в пределах транспортной доступности</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3</w:t>
            </w:r>
          </w:p>
        </w:tc>
        <w:tc>
          <w:tcPr>
            <w:tcW w:w="2047" w:type="dxa"/>
            <w:vMerge w:val="restart"/>
            <w:shd w:val="clear" w:color="auto" w:fill="auto"/>
          </w:tcPr>
          <w:p w:rsidR="00063989" w:rsidRPr="00063989" w:rsidRDefault="00063989" w:rsidP="00063989">
            <w:pPr>
              <w:pStyle w:val="a7"/>
              <w:rPr>
                <w:szCs w:val="28"/>
              </w:rPr>
            </w:pPr>
            <w:r w:rsidRPr="00063989">
              <w:rPr>
                <w:szCs w:val="28"/>
              </w:rPr>
              <w:t>Плоскостные сооружения</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w:t>
            </w:r>
          </w:p>
        </w:tc>
        <w:tc>
          <w:tcPr>
            <w:tcW w:w="5387" w:type="dxa"/>
            <w:shd w:val="clear" w:color="auto" w:fill="auto"/>
          </w:tcPr>
          <w:p w:rsidR="00063989" w:rsidRPr="00063989" w:rsidRDefault="00063989" w:rsidP="00063989">
            <w:pPr>
              <w:pStyle w:val="a7"/>
              <w:rPr>
                <w:szCs w:val="28"/>
              </w:rPr>
            </w:pPr>
            <w:r w:rsidRPr="00063989">
              <w:rPr>
                <w:szCs w:val="28"/>
              </w:rPr>
              <w:t>1950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админ</w:t>
            </w:r>
            <w:r w:rsidRPr="00063989">
              <w:rPr>
                <w:szCs w:val="28"/>
              </w:rPr>
              <w:t>и</w:t>
            </w:r>
            <w:r w:rsidRPr="00063989">
              <w:rPr>
                <w:szCs w:val="28"/>
              </w:rPr>
              <w:t>стративном центре муниципального ра</w:t>
            </w:r>
            <w:r w:rsidRPr="00063989">
              <w:rPr>
                <w:szCs w:val="28"/>
              </w:rPr>
              <w:t>й</w:t>
            </w:r>
            <w:r w:rsidRPr="00063989">
              <w:rPr>
                <w:szCs w:val="28"/>
              </w:rPr>
              <w:t>она в пределах транспортной доступности</w:t>
            </w:r>
          </w:p>
        </w:tc>
      </w:tr>
      <w:tr w:rsidR="00063989" w:rsidRPr="00063989" w:rsidTr="00063989">
        <w:tc>
          <w:tcPr>
            <w:tcW w:w="15735" w:type="dxa"/>
            <w:gridSpan w:val="6"/>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Значения расчетных показателей минимально допустимого уровня обеспеченности определены суммарно для объектов физ</w:t>
            </w:r>
            <w:r w:rsidRPr="00063989">
              <w:rPr>
                <w:szCs w:val="28"/>
              </w:rPr>
              <w:t>и</w:t>
            </w:r>
            <w:r w:rsidRPr="00063989">
              <w:rPr>
                <w:szCs w:val="28"/>
              </w:rPr>
              <w:t>ческой культуры и спорта, находящихся в ведении Новосибирской области, муниципальных районов, городских округов и пос</w:t>
            </w:r>
            <w:r w:rsidRPr="00063989">
              <w:rPr>
                <w:szCs w:val="28"/>
              </w:rPr>
              <w:t>е</w:t>
            </w:r>
            <w:r w:rsidRPr="00063989">
              <w:rPr>
                <w:szCs w:val="28"/>
              </w:rPr>
              <w:lastRenderedPageBreak/>
              <w:t>лений.</w:t>
            </w:r>
          </w:p>
          <w:p w:rsidR="00063989" w:rsidRPr="00063989" w:rsidRDefault="00063989" w:rsidP="00063989">
            <w:pPr>
              <w:pStyle w:val="a7"/>
              <w:rPr>
                <w:szCs w:val="28"/>
              </w:rPr>
            </w:pPr>
            <w:r w:rsidRPr="00063989">
              <w:rPr>
                <w:szCs w:val="28"/>
              </w:rPr>
              <w:t>2. Физкультурно-спортивные сооружения сети общего пользования следует объединять со спортивными объектами образов</w:t>
            </w:r>
            <w:r w:rsidRPr="00063989">
              <w:rPr>
                <w:szCs w:val="28"/>
              </w:rPr>
              <w:t>а</w:t>
            </w:r>
            <w:r w:rsidRPr="00063989">
              <w:rPr>
                <w:szCs w:val="28"/>
              </w:rPr>
              <w:t>тельных школ и других учебных заведений, учреждений отдыха и культуры с возможным сокращением территории.</w:t>
            </w:r>
          </w:p>
          <w:p w:rsidR="00063989" w:rsidRPr="00063989" w:rsidRDefault="00063989" w:rsidP="00063989">
            <w:pPr>
              <w:pStyle w:val="a7"/>
              <w:rPr>
                <w:szCs w:val="28"/>
              </w:rPr>
            </w:pPr>
            <w:r w:rsidRPr="00063989">
              <w:rPr>
                <w:szCs w:val="28"/>
              </w:rPr>
              <w:t>3. Для небольших поселений нормы расчета залов и бассейнов необходимо принимать с учетом минимальной вместимости об</w:t>
            </w:r>
            <w:r w:rsidRPr="00063989">
              <w:rPr>
                <w:szCs w:val="28"/>
              </w:rPr>
              <w:t>ъ</w:t>
            </w:r>
            <w:r w:rsidRPr="00063989">
              <w:rPr>
                <w:szCs w:val="28"/>
              </w:rPr>
              <w:t>ектов по технологическим требованиям. Комплексы физкультурно-оздоровительных площадок предусматриваются в каждом поселении.</w:t>
            </w:r>
          </w:p>
          <w:p w:rsidR="00063989" w:rsidRPr="00063989" w:rsidRDefault="00063989" w:rsidP="00063989">
            <w:pPr>
              <w:pStyle w:val="a7"/>
              <w:rPr>
                <w:szCs w:val="28"/>
              </w:rPr>
            </w:pPr>
            <w:r w:rsidRPr="00063989">
              <w:rPr>
                <w:szCs w:val="28"/>
              </w:rPr>
              <w:t>4. В поселениях с числом жителей от 2 до 5 тыс. следует предусматривать один спортивный зал площадью 540 кв.м.</w:t>
            </w:r>
          </w:p>
          <w:p w:rsidR="00063989" w:rsidRPr="00063989" w:rsidRDefault="00063989" w:rsidP="00063989">
            <w:pPr>
              <w:pStyle w:val="a7"/>
              <w:rPr>
                <w:szCs w:val="28"/>
              </w:rPr>
            </w:pPr>
            <w:r w:rsidRPr="00063989">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063989" w:rsidRPr="00063989" w:rsidRDefault="00063989" w:rsidP="00063989">
            <w:pPr>
              <w:pStyle w:val="a7"/>
              <w:rPr>
                <w:szCs w:val="28"/>
              </w:rPr>
            </w:pPr>
            <w:r w:rsidRPr="00063989">
              <w:rPr>
                <w:szCs w:val="28"/>
              </w:rPr>
              <w:t>6. Общая площадь территорий, занимаемых объектами физической культуры и массового спорта, не менее 7000 кв.м/1 тыс. чел.</w:t>
            </w:r>
          </w:p>
          <w:p w:rsidR="00063989" w:rsidRPr="00063989" w:rsidRDefault="00063989" w:rsidP="00063989">
            <w:pPr>
              <w:pStyle w:val="a7"/>
              <w:rPr>
                <w:szCs w:val="28"/>
              </w:rPr>
            </w:pPr>
            <w:r w:rsidRPr="00063989">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063989" w:rsidRPr="00063989" w:rsidRDefault="00063989" w:rsidP="00063989">
            <w:pPr>
              <w:pStyle w:val="a7"/>
              <w:rPr>
                <w:szCs w:val="28"/>
              </w:rPr>
            </w:pP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4.5.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утилизации и переработки бытовых </w:t>
      </w:r>
    </w:p>
    <w:p w:rsidR="00063989" w:rsidRPr="00063989" w:rsidRDefault="00063989" w:rsidP="00063989">
      <w:pPr>
        <w:pStyle w:val="a7"/>
        <w:rPr>
          <w:szCs w:val="28"/>
        </w:rPr>
      </w:pPr>
      <w:r w:rsidRPr="00063989">
        <w:rPr>
          <w:szCs w:val="28"/>
        </w:rPr>
        <w:t>и промышленных отходов</w:t>
      </w:r>
    </w:p>
    <w:p w:rsidR="00063989" w:rsidRPr="00063989" w:rsidRDefault="00063989" w:rsidP="00063989">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063989" w:rsidRPr="00063989" w:rsidTr="00063989">
        <w:tc>
          <w:tcPr>
            <w:tcW w:w="567" w:type="dxa"/>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3119"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5528" w:type="dxa"/>
            <w:shd w:val="clear" w:color="auto" w:fill="auto"/>
          </w:tcPr>
          <w:p w:rsidR="00063989" w:rsidRPr="00063989" w:rsidRDefault="00063989" w:rsidP="00063989">
            <w:pPr>
              <w:pStyle w:val="a7"/>
              <w:rPr>
                <w:szCs w:val="28"/>
              </w:rPr>
            </w:pPr>
            <w:r w:rsidRPr="00063989">
              <w:rPr>
                <w:szCs w:val="28"/>
              </w:rPr>
              <w:t xml:space="preserve">Наименование расчетного показателя ОМЗ, </w:t>
            </w:r>
          </w:p>
          <w:p w:rsidR="00063989" w:rsidRPr="00063989" w:rsidRDefault="00063989" w:rsidP="00063989">
            <w:pPr>
              <w:pStyle w:val="a7"/>
              <w:rPr>
                <w:szCs w:val="28"/>
              </w:rPr>
            </w:pPr>
            <w:r w:rsidRPr="00063989">
              <w:rPr>
                <w:szCs w:val="28"/>
              </w:rPr>
              <w:t>единица измерения</w:t>
            </w:r>
          </w:p>
        </w:tc>
        <w:tc>
          <w:tcPr>
            <w:tcW w:w="6490" w:type="dxa"/>
            <w:gridSpan w:val="2"/>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15704" w:type="dxa"/>
            <w:gridSpan w:val="5"/>
          </w:tcPr>
          <w:p w:rsidR="00063989" w:rsidRPr="00063989" w:rsidRDefault="00063989" w:rsidP="00063989">
            <w:pPr>
              <w:pStyle w:val="a7"/>
              <w:rPr>
                <w:szCs w:val="28"/>
              </w:rPr>
            </w:pPr>
            <w:r w:rsidRPr="00063989">
              <w:rPr>
                <w:szCs w:val="28"/>
              </w:rPr>
              <w:t>В области утилизации и переработки бытовых и промышленных отходов</w:t>
            </w:r>
          </w:p>
        </w:tc>
      </w:tr>
      <w:tr w:rsidR="00063989" w:rsidRPr="00063989" w:rsidTr="00063989">
        <w:trPr>
          <w:trHeight w:val="516"/>
        </w:trPr>
        <w:tc>
          <w:tcPr>
            <w:tcW w:w="567" w:type="dxa"/>
            <w:vMerge w:val="restart"/>
          </w:tcPr>
          <w:p w:rsidR="00063989" w:rsidRPr="00063989" w:rsidRDefault="00063989" w:rsidP="00063989">
            <w:pPr>
              <w:pStyle w:val="a7"/>
              <w:rPr>
                <w:szCs w:val="28"/>
              </w:rPr>
            </w:pPr>
            <w:r w:rsidRPr="00063989">
              <w:rPr>
                <w:szCs w:val="28"/>
              </w:rPr>
              <w:t>1</w:t>
            </w:r>
          </w:p>
        </w:tc>
        <w:tc>
          <w:tcPr>
            <w:tcW w:w="3119" w:type="dxa"/>
            <w:vMerge w:val="restart"/>
            <w:shd w:val="clear" w:color="auto" w:fill="auto"/>
          </w:tcPr>
          <w:p w:rsidR="00063989" w:rsidRPr="00063989" w:rsidRDefault="00063989" w:rsidP="00063989">
            <w:pPr>
              <w:pStyle w:val="a7"/>
              <w:rPr>
                <w:szCs w:val="28"/>
              </w:rPr>
            </w:pPr>
            <w:r w:rsidRPr="00063989">
              <w:rPr>
                <w:szCs w:val="28"/>
              </w:rPr>
              <w:t>Полигоны бытовых и промышленных отх</w:t>
            </w:r>
            <w:r w:rsidRPr="00063989">
              <w:rPr>
                <w:szCs w:val="28"/>
              </w:rPr>
              <w:t>о</w:t>
            </w:r>
            <w:r w:rsidRPr="00063989">
              <w:rPr>
                <w:szCs w:val="28"/>
              </w:rPr>
              <w:t>дов, объекты по тран</w:t>
            </w:r>
            <w:r w:rsidRPr="00063989">
              <w:rPr>
                <w:szCs w:val="28"/>
              </w:rPr>
              <w:t>с</w:t>
            </w:r>
            <w:r w:rsidRPr="00063989">
              <w:rPr>
                <w:szCs w:val="28"/>
              </w:rPr>
              <w:t>портировке, обезвр</w:t>
            </w:r>
            <w:r w:rsidRPr="00063989">
              <w:rPr>
                <w:szCs w:val="28"/>
              </w:rPr>
              <w:t>е</w:t>
            </w:r>
            <w:r w:rsidRPr="00063989">
              <w:rPr>
                <w:szCs w:val="28"/>
              </w:rPr>
              <w:t>живанию и переработке бытовых отходов</w:t>
            </w:r>
          </w:p>
        </w:tc>
        <w:tc>
          <w:tcPr>
            <w:tcW w:w="5528" w:type="dxa"/>
            <w:vMerge w:val="restart"/>
            <w:shd w:val="clear" w:color="auto" w:fill="auto"/>
          </w:tcPr>
          <w:p w:rsidR="00063989" w:rsidRPr="00063989" w:rsidRDefault="00063989" w:rsidP="00063989">
            <w:pPr>
              <w:pStyle w:val="a7"/>
              <w:rPr>
                <w:szCs w:val="28"/>
              </w:rPr>
            </w:pPr>
            <w:r w:rsidRPr="00063989">
              <w:rPr>
                <w:szCs w:val="28"/>
              </w:rPr>
              <w:t>Размер земельного участка предприятия и сооружения по транспортировке, обезвр</w:t>
            </w:r>
            <w:r w:rsidRPr="00063989">
              <w:rPr>
                <w:szCs w:val="28"/>
              </w:rPr>
              <w:t>е</w:t>
            </w:r>
            <w:r w:rsidRPr="00063989">
              <w:rPr>
                <w:szCs w:val="28"/>
              </w:rPr>
              <w:t>живанию и переработке бытовых отходов, га/1 тыс. тонн твердых бытовых отходов в год</w:t>
            </w:r>
          </w:p>
        </w:tc>
        <w:tc>
          <w:tcPr>
            <w:tcW w:w="5103" w:type="dxa"/>
            <w:shd w:val="clear" w:color="auto" w:fill="auto"/>
          </w:tcPr>
          <w:p w:rsidR="00063989" w:rsidRPr="00063989" w:rsidRDefault="00063989" w:rsidP="00063989">
            <w:pPr>
              <w:pStyle w:val="a7"/>
              <w:rPr>
                <w:szCs w:val="28"/>
              </w:rPr>
            </w:pPr>
            <w:r w:rsidRPr="00063989">
              <w:rPr>
                <w:szCs w:val="28"/>
              </w:rPr>
              <w:t>предприятия по промышленной перер</w:t>
            </w:r>
            <w:r w:rsidRPr="00063989">
              <w:rPr>
                <w:szCs w:val="28"/>
              </w:rPr>
              <w:t>а</w:t>
            </w:r>
            <w:r w:rsidRPr="00063989">
              <w:rPr>
                <w:szCs w:val="28"/>
              </w:rPr>
              <w:t>ботке бытовых отходов</w:t>
            </w:r>
          </w:p>
        </w:tc>
        <w:tc>
          <w:tcPr>
            <w:tcW w:w="1387" w:type="dxa"/>
            <w:shd w:val="clear" w:color="auto" w:fill="auto"/>
          </w:tcPr>
          <w:p w:rsidR="00063989" w:rsidRPr="00063989" w:rsidRDefault="00063989" w:rsidP="00063989">
            <w:pPr>
              <w:pStyle w:val="a7"/>
              <w:rPr>
                <w:szCs w:val="28"/>
              </w:rPr>
            </w:pPr>
            <w:r w:rsidRPr="00063989">
              <w:rPr>
                <w:szCs w:val="28"/>
              </w:rPr>
              <w:t>0,05</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склады свежего компоста</w:t>
            </w:r>
          </w:p>
        </w:tc>
        <w:tc>
          <w:tcPr>
            <w:tcW w:w="1387" w:type="dxa"/>
            <w:shd w:val="clear" w:color="auto" w:fill="auto"/>
          </w:tcPr>
          <w:p w:rsidR="00063989" w:rsidRPr="00063989" w:rsidRDefault="00063989" w:rsidP="00063989">
            <w:pPr>
              <w:pStyle w:val="a7"/>
              <w:rPr>
                <w:szCs w:val="28"/>
              </w:rPr>
            </w:pPr>
            <w:r w:rsidRPr="00063989">
              <w:rPr>
                <w:szCs w:val="28"/>
              </w:rPr>
              <w:t>0,04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полигоны (кроме полигонов по обе</w:t>
            </w:r>
            <w:r w:rsidRPr="00063989">
              <w:rPr>
                <w:szCs w:val="28"/>
              </w:rPr>
              <w:t>з</w:t>
            </w:r>
            <w:r w:rsidRPr="00063989">
              <w:rPr>
                <w:szCs w:val="28"/>
              </w:rPr>
              <w:t>вреживанию и захоронению токсичных промышленных отходов)</w:t>
            </w:r>
          </w:p>
        </w:tc>
        <w:tc>
          <w:tcPr>
            <w:tcW w:w="1387" w:type="dxa"/>
            <w:shd w:val="clear" w:color="auto" w:fill="auto"/>
          </w:tcPr>
          <w:p w:rsidR="00063989" w:rsidRPr="00063989" w:rsidRDefault="00063989" w:rsidP="00063989">
            <w:pPr>
              <w:pStyle w:val="a7"/>
              <w:rPr>
                <w:szCs w:val="28"/>
                <w:highlight w:val="yellow"/>
              </w:rPr>
            </w:pPr>
            <w:r w:rsidRPr="00063989">
              <w:rPr>
                <w:szCs w:val="28"/>
              </w:rPr>
              <w:t>0,02</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компостирования</w:t>
            </w:r>
          </w:p>
        </w:tc>
        <w:tc>
          <w:tcPr>
            <w:tcW w:w="1387" w:type="dxa"/>
            <w:shd w:val="clear" w:color="auto" w:fill="auto"/>
          </w:tcPr>
          <w:p w:rsidR="00063989" w:rsidRPr="00063989" w:rsidRDefault="00063989" w:rsidP="00063989">
            <w:pPr>
              <w:pStyle w:val="a7"/>
              <w:rPr>
                <w:szCs w:val="28"/>
              </w:rPr>
            </w:pPr>
            <w:r w:rsidRPr="00063989">
              <w:rPr>
                <w:szCs w:val="28"/>
              </w:rPr>
              <w:t>0,5-1</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ассенизации</w:t>
            </w:r>
          </w:p>
        </w:tc>
        <w:tc>
          <w:tcPr>
            <w:tcW w:w="1387" w:type="dxa"/>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сливные станции</w:t>
            </w:r>
          </w:p>
        </w:tc>
        <w:tc>
          <w:tcPr>
            <w:tcW w:w="1387" w:type="dxa"/>
            <w:shd w:val="clear" w:color="auto" w:fill="auto"/>
          </w:tcPr>
          <w:p w:rsidR="00063989" w:rsidRPr="00063989" w:rsidRDefault="00063989" w:rsidP="00063989">
            <w:pPr>
              <w:pStyle w:val="a7"/>
              <w:rPr>
                <w:szCs w:val="28"/>
              </w:rPr>
            </w:pPr>
            <w:r w:rsidRPr="00063989">
              <w:rPr>
                <w:szCs w:val="28"/>
              </w:rPr>
              <w:t>0,02</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мусороперегрузочные станции</w:t>
            </w:r>
          </w:p>
        </w:tc>
        <w:tc>
          <w:tcPr>
            <w:tcW w:w="1387" w:type="dxa"/>
            <w:shd w:val="clear" w:color="auto" w:fill="auto"/>
          </w:tcPr>
          <w:p w:rsidR="00063989" w:rsidRPr="00063989" w:rsidRDefault="00063989" w:rsidP="00063989">
            <w:pPr>
              <w:pStyle w:val="a7"/>
              <w:rPr>
                <w:szCs w:val="28"/>
              </w:rPr>
            </w:pPr>
            <w:r w:rsidRPr="00063989">
              <w:rPr>
                <w:szCs w:val="28"/>
              </w:rPr>
              <w:t>0,04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складирования и захоронения обезвреженных осадков (по сухому в</w:t>
            </w:r>
            <w:r w:rsidRPr="00063989">
              <w:rPr>
                <w:szCs w:val="28"/>
              </w:rPr>
              <w:t>е</w:t>
            </w:r>
            <w:r w:rsidRPr="00063989">
              <w:rPr>
                <w:szCs w:val="28"/>
              </w:rPr>
              <w:t>ществу)</w:t>
            </w:r>
          </w:p>
        </w:tc>
        <w:tc>
          <w:tcPr>
            <w:tcW w:w="1387" w:type="dxa"/>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мусоросжигательные и мусороперер</w:t>
            </w:r>
            <w:r w:rsidRPr="00063989">
              <w:rPr>
                <w:szCs w:val="28"/>
              </w:rPr>
              <w:t>а</w:t>
            </w:r>
            <w:r w:rsidRPr="00063989">
              <w:rPr>
                <w:szCs w:val="28"/>
              </w:rPr>
              <w:t>батывающие объекты мощностью, тыс. т в год:</w:t>
            </w:r>
          </w:p>
          <w:p w:rsidR="00063989" w:rsidRPr="00063989" w:rsidRDefault="00063989" w:rsidP="00063989">
            <w:pPr>
              <w:pStyle w:val="a7"/>
              <w:rPr>
                <w:szCs w:val="28"/>
              </w:rPr>
            </w:pPr>
            <w:r w:rsidRPr="00063989">
              <w:rPr>
                <w:szCs w:val="28"/>
              </w:rPr>
              <w:t>до 40</w:t>
            </w:r>
          </w:p>
          <w:p w:rsidR="00063989" w:rsidRPr="00063989" w:rsidRDefault="00063989" w:rsidP="00063989">
            <w:pPr>
              <w:pStyle w:val="a7"/>
              <w:rPr>
                <w:szCs w:val="28"/>
              </w:rPr>
            </w:pPr>
            <w:r w:rsidRPr="00063989">
              <w:rPr>
                <w:szCs w:val="28"/>
              </w:rPr>
              <w:t>свыше 40</w:t>
            </w:r>
          </w:p>
        </w:tc>
        <w:tc>
          <w:tcPr>
            <w:tcW w:w="1387" w:type="dxa"/>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0,05</w:t>
            </w:r>
          </w:p>
          <w:p w:rsidR="00063989" w:rsidRPr="00063989" w:rsidRDefault="00063989" w:rsidP="00063989">
            <w:pPr>
              <w:pStyle w:val="a7"/>
              <w:rPr>
                <w:szCs w:val="28"/>
              </w:rPr>
            </w:pPr>
            <w:r w:rsidRPr="00063989">
              <w:rPr>
                <w:szCs w:val="28"/>
              </w:rPr>
              <w:t>0,05</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2</w:t>
            </w:r>
          </w:p>
        </w:tc>
        <w:tc>
          <w:tcPr>
            <w:tcW w:w="3119" w:type="dxa"/>
            <w:vMerge w:val="restart"/>
            <w:shd w:val="clear" w:color="auto" w:fill="auto"/>
          </w:tcPr>
          <w:p w:rsidR="00063989" w:rsidRPr="00063989" w:rsidRDefault="00063989" w:rsidP="00063989">
            <w:pPr>
              <w:pStyle w:val="a7"/>
              <w:rPr>
                <w:szCs w:val="28"/>
              </w:rPr>
            </w:pPr>
            <w:r w:rsidRPr="00063989">
              <w:rPr>
                <w:szCs w:val="28"/>
              </w:rPr>
              <w:t>Предприятия по пер</w:t>
            </w:r>
            <w:r w:rsidRPr="00063989">
              <w:rPr>
                <w:szCs w:val="28"/>
              </w:rPr>
              <w:t>е</w:t>
            </w:r>
            <w:r w:rsidRPr="00063989">
              <w:rPr>
                <w:szCs w:val="28"/>
              </w:rPr>
              <w:t>работке промышленных отходов</w:t>
            </w:r>
          </w:p>
        </w:tc>
        <w:tc>
          <w:tcPr>
            <w:tcW w:w="5528" w:type="dxa"/>
            <w:shd w:val="clear" w:color="auto" w:fill="auto"/>
          </w:tcPr>
          <w:p w:rsidR="00063989" w:rsidRPr="00063989" w:rsidRDefault="00063989" w:rsidP="00063989">
            <w:pPr>
              <w:pStyle w:val="a7"/>
              <w:rPr>
                <w:szCs w:val="28"/>
              </w:rPr>
            </w:pPr>
            <w:r w:rsidRPr="00063989">
              <w:rPr>
                <w:szCs w:val="28"/>
              </w:rPr>
              <w:t>Плотность застройки предприятия, %</w:t>
            </w:r>
          </w:p>
        </w:tc>
        <w:tc>
          <w:tcPr>
            <w:tcW w:w="6490" w:type="dxa"/>
            <w:gridSpan w:val="2"/>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1265"/>
        </w:trPr>
        <w:tc>
          <w:tcPr>
            <w:tcW w:w="567" w:type="dxa"/>
            <w:vMerge w:val="restart"/>
          </w:tcPr>
          <w:p w:rsidR="00063989" w:rsidRPr="00063989" w:rsidRDefault="00063989" w:rsidP="00063989">
            <w:pPr>
              <w:pStyle w:val="a7"/>
              <w:rPr>
                <w:szCs w:val="28"/>
              </w:rPr>
            </w:pPr>
            <w:r w:rsidRPr="00063989">
              <w:rPr>
                <w:szCs w:val="28"/>
              </w:rPr>
              <w:t>3</w:t>
            </w:r>
          </w:p>
        </w:tc>
        <w:tc>
          <w:tcPr>
            <w:tcW w:w="3119" w:type="dxa"/>
            <w:shd w:val="clear" w:color="auto" w:fill="auto"/>
          </w:tcPr>
          <w:p w:rsidR="00063989" w:rsidRPr="00063989" w:rsidRDefault="00063989" w:rsidP="00063989">
            <w:pPr>
              <w:pStyle w:val="a7"/>
              <w:rPr>
                <w:szCs w:val="28"/>
              </w:rPr>
            </w:pPr>
            <w:r w:rsidRPr="00063989">
              <w:rPr>
                <w:szCs w:val="28"/>
              </w:rPr>
              <w:t>Предприятия по обе</w:t>
            </w:r>
            <w:r w:rsidRPr="00063989">
              <w:rPr>
                <w:szCs w:val="28"/>
              </w:rPr>
              <w:t>з</w:t>
            </w:r>
            <w:r w:rsidRPr="00063989">
              <w:rPr>
                <w:szCs w:val="28"/>
              </w:rPr>
              <w:t>вреживанию токсичных промышленных отх</w:t>
            </w:r>
            <w:r w:rsidRPr="00063989">
              <w:rPr>
                <w:szCs w:val="28"/>
              </w:rPr>
              <w:t>о</w:t>
            </w:r>
            <w:r w:rsidRPr="00063989">
              <w:rPr>
                <w:szCs w:val="28"/>
              </w:rPr>
              <w:t>дов мощностью 100 тыс. т и более отходов в год</w:t>
            </w: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м</w:t>
            </w:r>
          </w:p>
        </w:tc>
        <w:tc>
          <w:tcPr>
            <w:tcW w:w="5103" w:type="dxa"/>
            <w:vMerge w:val="restart"/>
            <w:shd w:val="clear" w:color="auto" w:fill="auto"/>
          </w:tcPr>
          <w:p w:rsidR="00063989" w:rsidRPr="00063989" w:rsidRDefault="00063989" w:rsidP="00063989">
            <w:pPr>
              <w:pStyle w:val="a7"/>
              <w:rPr>
                <w:szCs w:val="28"/>
              </w:rPr>
            </w:pPr>
            <w:r w:rsidRPr="00063989">
              <w:rPr>
                <w:szCs w:val="28"/>
              </w:rPr>
              <w:t>до жилой застройки, ландшафтно-рекреационных зон, зон отдыха, сад</w:t>
            </w:r>
            <w:r w:rsidRPr="00063989">
              <w:rPr>
                <w:szCs w:val="28"/>
              </w:rPr>
              <w:t>о</w:t>
            </w:r>
            <w:r w:rsidRPr="00063989">
              <w:rPr>
                <w:szCs w:val="28"/>
              </w:rPr>
              <w:t>водческих товариществ, дачных и садово-огородных участков, спорти</w:t>
            </w:r>
            <w:r w:rsidRPr="00063989">
              <w:rPr>
                <w:szCs w:val="28"/>
              </w:rPr>
              <w:t>в</w:t>
            </w:r>
            <w:r w:rsidRPr="00063989">
              <w:rPr>
                <w:szCs w:val="28"/>
              </w:rPr>
              <w:t>ных сооружений, детских площадок, образовательных и детских организ</w:t>
            </w:r>
            <w:r w:rsidRPr="00063989">
              <w:rPr>
                <w:szCs w:val="28"/>
              </w:rPr>
              <w:t>а</w:t>
            </w:r>
            <w:r w:rsidRPr="00063989">
              <w:rPr>
                <w:szCs w:val="28"/>
              </w:rPr>
              <w:t>ций, лечебно-профилактических и озд</w:t>
            </w:r>
            <w:r w:rsidRPr="00063989">
              <w:rPr>
                <w:szCs w:val="28"/>
              </w:rPr>
              <w:t>о</w:t>
            </w:r>
            <w:r w:rsidRPr="00063989">
              <w:rPr>
                <w:szCs w:val="28"/>
              </w:rPr>
              <w:t>ровительных организаций</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shd w:val="clear" w:color="auto" w:fill="auto"/>
          </w:tcPr>
          <w:p w:rsidR="00063989" w:rsidRPr="00063989" w:rsidRDefault="00063989" w:rsidP="00063989">
            <w:pPr>
              <w:pStyle w:val="a7"/>
              <w:rPr>
                <w:szCs w:val="28"/>
              </w:rPr>
            </w:pPr>
            <w:r w:rsidRPr="00063989">
              <w:rPr>
                <w:szCs w:val="28"/>
              </w:rPr>
              <w:t>Предприятия по обе</w:t>
            </w:r>
            <w:r w:rsidRPr="00063989">
              <w:rPr>
                <w:szCs w:val="28"/>
              </w:rPr>
              <w:t>з</w:t>
            </w:r>
            <w:r w:rsidRPr="00063989">
              <w:rPr>
                <w:szCs w:val="28"/>
              </w:rPr>
              <w:t>вреживанию токсичных промышленных отх</w:t>
            </w:r>
            <w:r w:rsidRPr="00063989">
              <w:rPr>
                <w:szCs w:val="28"/>
              </w:rPr>
              <w:t>о</w:t>
            </w:r>
            <w:r w:rsidRPr="00063989">
              <w:rPr>
                <w:szCs w:val="28"/>
              </w:rPr>
              <w:t>дов мощностью менее 100 тыс. т отходов в год</w:t>
            </w:r>
          </w:p>
        </w:tc>
        <w:tc>
          <w:tcPr>
            <w:tcW w:w="5528" w:type="dxa"/>
            <w:vMerge/>
            <w:shd w:val="clear" w:color="auto" w:fill="auto"/>
          </w:tcPr>
          <w:p w:rsidR="00063989" w:rsidRPr="00063989" w:rsidRDefault="00063989" w:rsidP="00063989">
            <w:pPr>
              <w:pStyle w:val="a7"/>
              <w:rPr>
                <w:szCs w:val="28"/>
              </w:rPr>
            </w:pPr>
          </w:p>
        </w:tc>
        <w:tc>
          <w:tcPr>
            <w:tcW w:w="5103" w:type="dxa"/>
            <w:vMerge/>
            <w:shd w:val="clear" w:color="auto" w:fill="auto"/>
          </w:tcPr>
          <w:p w:rsidR="00063989" w:rsidRPr="00063989" w:rsidRDefault="00063989" w:rsidP="00063989">
            <w:pPr>
              <w:pStyle w:val="a7"/>
              <w:rPr>
                <w:szCs w:val="28"/>
              </w:rPr>
            </w:pPr>
          </w:p>
        </w:tc>
        <w:tc>
          <w:tcPr>
            <w:tcW w:w="1387" w:type="dxa"/>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c>
          <w:tcPr>
            <w:tcW w:w="567" w:type="dxa"/>
            <w:vMerge/>
          </w:tcPr>
          <w:p w:rsidR="00063989" w:rsidRPr="00063989" w:rsidRDefault="00063989" w:rsidP="00063989">
            <w:pPr>
              <w:pStyle w:val="a7"/>
              <w:rPr>
                <w:szCs w:val="28"/>
              </w:rPr>
            </w:pPr>
          </w:p>
        </w:tc>
        <w:tc>
          <w:tcPr>
            <w:tcW w:w="3119" w:type="dxa"/>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4</w:t>
            </w:r>
          </w:p>
        </w:tc>
        <w:tc>
          <w:tcPr>
            <w:tcW w:w="3119" w:type="dxa"/>
            <w:vMerge w:val="restart"/>
            <w:shd w:val="clear" w:color="auto" w:fill="auto"/>
          </w:tcPr>
          <w:p w:rsidR="00063989" w:rsidRPr="00063989" w:rsidRDefault="00063989" w:rsidP="00063989">
            <w:pPr>
              <w:pStyle w:val="a7"/>
              <w:rPr>
                <w:szCs w:val="28"/>
              </w:rPr>
            </w:pPr>
            <w:r w:rsidRPr="00063989">
              <w:rPr>
                <w:szCs w:val="28"/>
              </w:rPr>
              <w:t>Участки захоронения токсичных промы</w:t>
            </w:r>
            <w:r w:rsidRPr="00063989">
              <w:rPr>
                <w:szCs w:val="28"/>
              </w:rPr>
              <w:t>ш</w:t>
            </w:r>
            <w:r w:rsidRPr="00063989">
              <w:rPr>
                <w:szCs w:val="28"/>
              </w:rPr>
              <w:t>ленных отходов</w:t>
            </w:r>
          </w:p>
        </w:tc>
        <w:tc>
          <w:tcPr>
            <w:tcW w:w="5528" w:type="dxa"/>
            <w:shd w:val="clear" w:color="auto" w:fill="auto"/>
          </w:tcPr>
          <w:p w:rsidR="00063989" w:rsidRPr="00063989" w:rsidRDefault="00063989" w:rsidP="00063989">
            <w:pPr>
              <w:pStyle w:val="a7"/>
              <w:rPr>
                <w:szCs w:val="28"/>
              </w:rPr>
            </w:pPr>
            <w:r w:rsidRPr="00063989">
              <w:rPr>
                <w:szCs w:val="28"/>
              </w:rPr>
              <w:t>Размер земельного участка, кв.м</w:t>
            </w:r>
          </w:p>
        </w:tc>
        <w:tc>
          <w:tcPr>
            <w:tcW w:w="6490" w:type="dxa"/>
            <w:gridSpan w:val="2"/>
            <w:shd w:val="clear" w:color="auto" w:fill="auto"/>
          </w:tcPr>
          <w:p w:rsidR="00063989" w:rsidRPr="00063989" w:rsidRDefault="00063989" w:rsidP="00063989">
            <w:pPr>
              <w:pStyle w:val="a7"/>
              <w:rPr>
                <w:szCs w:val="28"/>
              </w:rPr>
            </w:pPr>
            <w:r w:rsidRPr="00063989">
              <w:rPr>
                <w:szCs w:val="28"/>
              </w:rPr>
              <w:t>не регламентируется</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Мощность, тыс. тонн</w:t>
            </w:r>
          </w:p>
        </w:tc>
        <w:tc>
          <w:tcPr>
            <w:tcW w:w="6490" w:type="dxa"/>
            <w:gridSpan w:val="2"/>
            <w:shd w:val="clear" w:color="auto" w:fill="auto"/>
          </w:tcPr>
          <w:p w:rsidR="00063989" w:rsidRPr="00063989" w:rsidRDefault="00063989" w:rsidP="00063989">
            <w:pPr>
              <w:pStyle w:val="a7"/>
              <w:rPr>
                <w:szCs w:val="28"/>
              </w:rPr>
            </w:pPr>
            <w:r w:rsidRPr="00063989">
              <w:rPr>
                <w:szCs w:val="28"/>
              </w:rPr>
              <w:t>определяется количеством токсичных отходов, к</w:t>
            </w:r>
            <w:r w:rsidRPr="00063989">
              <w:rPr>
                <w:szCs w:val="28"/>
              </w:rPr>
              <w:t>о</w:t>
            </w:r>
            <w:r w:rsidRPr="00063989">
              <w:rPr>
                <w:szCs w:val="28"/>
              </w:rPr>
              <w:t>торое может быть принято на полигон в течение одного года</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м</w:t>
            </w:r>
          </w:p>
        </w:tc>
        <w:tc>
          <w:tcPr>
            <w:tcW w:w="5103" w:type="dxa"/>
            <w:shd w:val="clear" w:color="auto" w:fill="auto"/>
          </w:tcPr>
          <w:p w:rsidR="00063989" w:rsidRPr="00063989" w:rsidRDefault="00063989" w:rsidP="00063989">
            <w:pPr>
              <w:pStyle w:val="a7"/>
              <w:rPr>
                <w:szCs w:val="28"/>
              </w:rPr>
            </w:pPr>
            <w:r w:rsidRPr="00063989">
              <w:rPr>
                <w:szCs w:val="28"/>
              </w:rPr>
              <w:t>до населенных пунктов и открытых в</w:t>
            </w:r>
            <w:r w:rsidRPr="00063989">
              <w:rPr>
                <w:szCs w:val="28"/>
              </w:rPr>
              <w:t>о</w:t>
            </w:r>
            <w:r w:rsidRPr="00063989">
              <w:rPr>
                <w:szCs w:val="28"/>
              </w:rPr>
              <w:t>доемов, а также до объектов, испол</w:t>
            </w:r>
            <w:r w:rsidRPr="00063989">
              <w:rPr>
                <w:szCs w:val="28"/>
              </w:rPr>
              <w:t>ь</w:t>
            </w:r>
            <w:r w:rsidRPr="00063989">
              <w:rPr>
                <w:szCs w:val="28"/>
              </w:rPr>
              <w:t>зуемых в культурно-оздоровительных целях</w:t>
            </w:r>
          </w:p>
        </w:tc>
        <w:tc>
          <w:tcPr>
            <w:tcW w:w="1387" w:type="dxa"/>
            <w:shd w:val="clear" w:color="auto" w:fill="auto"/>
          </w:tcPr>
          <w:p w:rsidR="00063989" w:rsidRPr="00063989" w:rsidRDefault="00063989" w:rsidP="00063989">
            <w:pPr>
              <w:pStyle w:val="a7"/>
              <w:rPr>
                <w:szCs w:val="28"/>
              </w:rPr>
            </w:pPr>
            <w:r w:rsidRPr="00063989">
              <w:rPr>
                <w:szCs w:val="28"/>
              </w:rPr>
              <w:t>3000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сельскохозяйственных угодий, авт</w:t>
            </w:r>
            <w:r w:rsidRPr="00063989">
              <w:rPr>
                <w:szCs w:val="28"/>
              </w:rPr>
              <w:t>о</w:t>
            </w:r>
            <w:r w:rsidRPr="00063989">
              <w:rPr>
                <w:szCs w:val="28"/>
              </w:rPr>
              <w:t>мобильных дорог общей сети</w:t>
            </w:r>
          </w:p>
        </w:tc>
        <w:tc>
          <w:tcPr>
            <w:tcW w:w="1387" w:type="dxa"/>
            <w:shd w:val="clear" w:color="auto" w:fill="auto"/>
          </w:tcPr>
          <w:p w:rsidR="00063989" w:rsidRPr="00063989" w:rsidRDefault="00063989" w:rsidP="00063989">
            <w:pPr>
              <w:pStyle w:val="a7"/>
              <w:rPr>
                <w:szCs w:val="28"/>
              </w:rPr>
            </w:pPr>
            <w:r w:rsidRPr="00063989">
              <w:rPr>
                <w:szCs w:val="28"/>
              </w:rPr>
              <w:t>200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границ леса и лесопосадок, не пре</w:t>
            </w:r>
            <w:r w:rsidRPr="00063989">
              <w:rPr>
                <w:szCs w:val="28"/>
              </w:rPr>
              <w:t>д</w:t>
            </w:r>
            <w:r w:rsidRPr="00063989">
              <w:rPr>
                <w:szCs w:val="28"/>
              </w:rPr>
              <w:t>назначенных для использования в ре</w:t>
            </w:r>
            <w:r w:rsidRPr="00063989">
              <w:rPr>
                <w:szCs w:val="28"/>
              </w:rPr>
              <w:t>к</w:t>
            </w:r>
            <w:r w:rsidRPr="00063989">
              <w:rPr>
                <w:szCs w:val="28"/>
              </w:rPr>
              <w:t>реационных целях</w:t>
            </w:r>
          </w:p>
        </w:tc>
        <w:tc>
          <w:tcPr>
            <w:tcW w:w="1387"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5</w:t>
            </w:r>
          </w:p>
        </w:tc>
        <w:tc>
          <w:tcPr>
            <w:tcW w:w="3119" w:type="dxa"/>
            <w:vMerge w:val="restart"/>
            <w:shd w:val="clear" w:color="auto" w:fill="auto"/>
          </w:tcPr>
          <w:p w:rsidR="00063989" w:rsidRPr="00063989" w:rsidRDefault="00063989" w:rsidP="00063989">
            <w:pPr>
              <w:pStyle w:val="a7"/>
              <w:rPr>
                <w:szCs w:val="28"/>
              </w:rPr>
            </w:pPr>
            <w:r w:rsidRPr="00063989">
              <w:rPr>
                <w:szCs w:val="28"/>
              </w:rPr>
              <w:t>Скотомогильники (би</w:t>
            </w:r>
            <w:r w:rsidRPr="00063989">
              <w:rPr>
                <w:szCs w:val="28"/>
              </w:rPr>
              <w:t>о</w:t>
            </w:r>
            <w:r w:rsidRPr="00063989">
              <w:rPr>
                <w:szCs w:val="28"/>
              </w:rPr>
              <w:t>термические ямы)</w:t>
            </w:r>
          </w:p>
        </w:tc>
        <w:tc>
          <w:tcPr>
            <w:tcW w:w="5528" w:type="dxa"/>
            <w:shd w:val="clear" w:color="auto" w:fill="auto"/>
          </w:tcPr>
          <w:p w:rsidR="00063989" w:rsidRPr="00063989" w:rsidRDefault="00063989" w:rsidP="00063989">
            <w:pPr>
              <w:pStyle w:val="a7"/>
              <w:rPr>
                <w:szCs w:val="28"/>
              </w:rPr>
            </w:pPr>
            <w:r w:rsidRPr="00063989">
              <w:rPr>
                <w:szCs w:val="28"/>
              </w:rPr>
              <w:t>Размер земельного участка, кв.м</w:t>
            </w:r>
          </w:p>
        </w:tc>
        <w:tc>
          <w:tcPr>
            <w:tcW w:w="6490" w:type="dxa"/>
            <w:gridSpan w:val="2"/>
            <w:shd w:val="clear" w:color="auto" w:fill="auto"/>
          </w:tcPr>
          <w:p w:rsidR="00063989" w:rsidRPr="00063989" w:rsidRDefault="00063989" w:rsidP="00063989">
            <w:pPr>
              <w:pStyle w:val="a7"/>
              <w:rPr>
                <w:szCs w:val="28"/>
              </w:rPr>
            </w:pPr>
            <w:r w:rsidRPr="00063989">
              <w:rPr>
                <w:szCs w:val="28"/>
              </w:rPr>
              <w:t>не менее 600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от скотомогил</w:t>
            </w:r>
            <w:r w:rsidRPr="00063989">
              <w:rPr>
                <w:szCs w:val="28"/>
              </w:rPr>
              <w:t>ь</w:t>
            </w:r>
            <w:r w:rsidRPr="00063989">
              <w:rPr>
                <w:szCs w:val="28"/>
              </w:rPr>
              <w:t>ника (биотермической ямы), м</w:t>
            </w:r>
          </w:p>
        </w:tc>
        <w:tc>
          <w:tcPr>
            <w:tcW w:w="5103" w:type="dxa"/>
            <w:shd w:val="clear" w:color="auto" w:fill="auto"/>
          </w:tcPr>
          <w:p w:rsidR="00063989" w:rsidRPr="00063989" w:rsidRDefault="00063989" w:rsidP="00063989">
            <w:pPr>
              <w:pStyle w:val="a7"/>
              <w:rPr>
                <w:szCs w:val="28"/>
              </w:rPr>
            </w:pPr>
            <w:r w:rsidRPr="00063989">
              <w:rPr>
                <w:szCs w:val="28"/>
              </w:rPr>
              <w:t>до жилых, общественных зданий, ж</w:t>
            </w:r>
            <w:r w:rsidRPr="00063989">
              <w:rPr>
                <w:szCs w:val="28"/>
              </w:rPr>
              <w:t>и</w:t>
            </w:r>
            <w:r w:rsidRPr="00063989">
              <w:rPr>
                <w:szCs w:val="28"/>
              </w:rPr>
              <w:t>вотноводческих ферм (комплексов)</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 xml:space="preserve">до автомобильных, </w:t>
            </w:r>
          </w:p>
        </w:tc>
        <w:tc>
          <w:tcPr>
            <w:tcW w:w="1387" w:type="dxa"/>
            <w:shd w:val="clear" w:color="auto" w:fill="auto"/>
          </w:tcPr>
          <w:p w:rsidR="00063989" w:rsidRPr="00063989" w:rsidRDefault="00063989" w:rsidP="00063989">
            <w:pPr>
              <w:pStyle w:val="a7"/>
              <w:rPr>
                <w:szCs w:val="28"/>
              </w:rPr>
            </w:pPr>
            <w:r w:rsidRPr="00063989">
              <w:rPr>
                <w:szCs w:val="28"/>
              </w:rPr>
              <w:t>300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скотопрогонов и пастбищ</w:t>
            </w:r>
          </w:p>
        </w:tc>
        <w:tc>
          <w:tcPr>
            <w:tcW w:w="1387" w:type="dxa"/>
            <w:shd w:val="clear" w:color="auto" w:fill="auto"/>
          </w:tcPr>
          <w:p w:rsidR="00063989" w:rsidRPr="00063989" w:rsidRDefault="00063989" w:rsidP="00063989">
            <w:pPr>
              <w:pStyle w:val="a7"/>
              <w:rPr>
                <w:szCs w:val="28"/>
              </w:rPr>
            </w:pPr>
            <w:r w:rsidRPr="00063989">
              <w:rPr>
                <w:szCs w:val="28"/>
              </w:rPr>
              <w:t>200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6</w:t>
            </w:r>
          </w:p>
        </w:tc>
        <w:tc>
          <w:tcPr>
            <w:tcW w:w="3119" w:type="dxa"/>
            <w:vMerge w:val="restart"/>
            <w:shd w:val="clear" w:color="auto" w:fill="auto"/>
          </w:tcPr>
          <w:p w:rsidR="00063989" w:rsidRPr="00063989" w:rsidRDefault="00063989" w:rsidP="00063989">
            <w:pPr>
              <w:pStyle w:val="a7"/>
              <w:rPr>
                <w:szCs w:val="28"/>
              </w:rPr>
            </w:pPr>
            <w:r w:rsidRPr="00063989">
              <w:rPr>
                <w:szCs w:val="28"/>
              </w:rPr>
              <w:t>Установки термической утилизации биологич</w:t>
            </w:r>
            <w:r w:rsidRPr="00063989">
              <w:rPr>
                <w:szCs w:val="28"/>
              </w:rPr>
              <w:t>е</w:t>
            </w:r>
            <w:r w:rsidRPr="00063989">
              <w:rPr>
                <w:szCs w:val="28"/>
              </w:rPr>
              <w:lastRenderedPageBreak/>
              <w:t>ских отходов</w:t>
            </w:r>
          </w:p>
        </w:tc>
        <w:tc>
          <w:tcPr>
            <w:tcW w:w="5528" w:type="dxa"/>
            <w:shd w:val="clear" w:color="auto" w:fill="auto"/>
          </w:tcPr>
          <w:p w:rsidR="00063989" w:rsidRPr="00063989" w:rsidRDefault="00063989" w:rsidP="00063989">
            <w:pPr>
              <w:pStyle w:val="a7"/>
              <w:rPr>
                <w:szCs w:val="28"/>
              </w:rPr>
            </w:pPr>
            <w:r w:rsidRPr="00063989">
              <w:rPr>
                <w:szCs w:val="28"/>
              </w:rPr>
              <w:lastRenderedPageBreak/>
              <w:t>Минимальные расстояния, м</w:t>
            </w:r>
          </w:p>
        </w:tc>
        <w:tc>
          <w:tcPr>
            <w:tcW w:w="5103" w:type="dxa"/>
            <w:shd w:val="clear" w:color="auto" w:fill="auto"/>
          </w:tcPr>
          <w:p w:rsidR="00063989" w:rsidRPr="00063989" w:rsidRDefault="00063989" w:rsidP="00063989">
            <w:pPr>
              <w:pStyle w:val="a7"/>
              <w:rPr>
                <w:szCs w:val="28"/>
              </w:rPr>
            </w:pPr>
            <w:r w:rsidRPr="00063989">
              <w:rPr>
                <w:szCs w:val="28"/>
              </w:rPr>
              <w:t>до жилых, общественных зданий, ж</w:t>
            </w:r>
            <w:r w:rsidRPr="00063989">
              <w:rPr>
                <w:szCs w:val="28"/>
              </w:rPr>
              <w:t>и</w:t>
            </w:r>
            <w:r w:rsidRPr="00063989">
              <w:rPr>
                <w:szCs w:val="28"/>
              </w:rPr>
              <w:t>вотноводческих ферм (комплексов)</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bl>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063989" w:rsidRPr="00063989" w:rsidRDefault="00063989" w:rsidP="00063989">
      <w:pPr>
        <w:pStyle w:val="a7"/>
        <w:rPr>
          <w:szCs w:val="28"/>
        </w:rPr>
      </w:pPr>
      <w:r w:rsidRPr="00063989">
        <w:rPr>
          <w:szCs w:val="28"/>
        </w:rPr>
        <w:t xml:space="preserve"> связанных с решением вопросов местного значения</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2127" w:type="dxa"/>
            <w:gridSpan w:val="2"/>
            <w:shd w:val="clear" w:color="auto" w:fill="auto"/>
          </w:tcPr>
          <w:p w:rsidR="00063989" w:rsidRPr="00063989" w:rsidRDefault="00063989" w:rsidP="00063989">
            <w:pPr>
              <w:pStyle w:val="a7"/>
              <w:rPr>
                <w:szCs w:val="28"/>
              </w:rPr>
            </w:pPr>
            <w:r w:rsidRPr="00063989">
              <w:rPr>
                <w:szCs w:val="28"/>
              </w:rPr>
              <w:t>Наименование вида объекта местного зн</w:t>
            </w:r>
            <w:r w:rsidRPr="00063989">
              <w:rPr>
                <w:szCs w:val="28"/>
              </w:rPr>
              <w:t>а</w:t>
            </w:r>
            <w:r w:rsidRPr="00063989">
              <w:rPr>
                <w:szCs w:val="28"/>
              </w:rPr>
              <w:t>чения</w:t>
            </w:r>
          </w:p>
        </w:tc>
        <w:tc>
          <w:tcPr>
            <w:tcW w:w="2835" w:type="dxa"/>
            <w:gridSpan w:val="2"/>
            <w:shd w:val="clear" w:color="auto" w:fill="auto"/>
          </w:tcPr>
          <w:p w:rsidR="00063989" w:rsidRPr="00063989" w:rsidRDefault="00063989" w:rsidP="00063989">
            <w:pPr>
              <w:pStyle w:val="a7"/>
              <w:rPr>
                <w:szCs w:val="28"/>
              </w:rPr>
            </w:pPr>
            <w:r w:rsidRPr="00063989">
              <w:rPr>
                <w:szCs w:val="28"/>
              </w:rPr>
              <w:t>Тип расчетного пок</w:t>
            </w:r>
            <w:r w:rsidRPr="00063989">
              <w:rPr>
                <w:szCs w:val="28"/>
              </w:rPr>
              <w:t>а</w:t>
            </w:r>
            <w:r w:rsidRPr="00063989">
              <w:rPr>
                <w:szCs w:val="28"/>
              </w:rPr>
              <w:t>зателя</w:t>
            </w:r>
          </w:p>
        </w:tc>
        <w:tc>
          <w:tcPr>
            <w:tcW w:w="2977" w:type="dxa"/>
            <w:gridSpan w:val="2"/>
            <w:shd w:val="clear" w:color="auto" w:fill="auto"/>
          </w:tcPr>
          <w:p w:rsidR="00063989" w:rsidRPr="00063989" w:rsidRDefault="00063989" w:rsidP="00063989">
            <w:pPr>
              <w:pStyle w:val="a7"/>
              <w:rPr>
                <w:szCs w:val="28"/>
              </w:rPr>
            </w:pPr>
            <w:r w:rsidRPr="00063989">
              <w:rPr>
                <w:szCs w:val="28"/>
              </w:rPr>
              <w:t>Вид расчетного пок</w:t>
            </w:r>
            <w:r w:rsidRPr="00063989">
              <w:rPr>
                <w:szCs w:val="28"/>
              </w:rPr>
              <w:t>а</w:t>
            </w:r>
            <w:r w:rsidRPr="00063989">
              <w:rPr>
                <w:szCs w:val="28"/>
              </w:rPr>
              <w:t>зателя</w:t>
            </w:r>
          </w:p>
        </w:tc>
        <w:tc>
          <w:tcPr>
            <w:tcW w:w="2410" w:type="dxa"/>
            <w:gridSpan w:val="2"/>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ед. изм</w:t>
            </w:r>
            <w:r w:rsidRPr="00063989">
              <w:rPr>
                <w:szCs w:val="28"/>
              </w:rPr>
              <w:t>е</w:t>
            </w:r>
            <w:r w:rsidRPr="00063989">
              <w:rPr>
                <w:szCs w:val="28"/>
              </w:rPr>
              <w:t>рения</w:t>
            </w:r>
          </w:p>
        </w:tc>
        <w:tc>
          <w:tcPr>
            <w:tcW w:w="4819" w:type="dxa"/>
            <w:gridSpan w:val="7"/>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Места погреб</w:t>
            </w:r>
            <w:r w:rsidRPr="00063989">
              <w:rPr>
                <w:szCs w:val="28"/>
              </w:rPr>
              <w:t>е</w:t>
            </w:r>
            <w:r w:rsidRPr="00063989">
              <w:rPr>
                <w:szCs w:val="28"/>
              </w:rPr>
              <w:t>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мой площади террит</w:t>
            </w:r>
            <w:r w:rsidRPr="00063989">
              <w:rPr>
                <w:szCs w:val="28"/>
              </w:rPr>
              <w:t>о</w:t>
            </w:r>
            <w:r w:rsidRPr="00063989">
              <w:rPr>
                <w:szCs w:val="28"/>
              </w:rPr>
              <w:t>рии для размещения объекта</w:t>
            </w:r>
          </w:p>
        </w:tc>
        <w:tc>
          <w:tcPr>
            <w:tcW w:w="2410" w:type="dxa"/>
            <w:gridSpan w:val="2"/>
            <w:shd w:val="clear" w:color="auto" w:fill="auto"/>
          </w:tcPr>
          <w:p w:rsidR="00063989" w:rsidRPr="00063989" w:rsidRDefault="00063989" w:rsidP="00063989">
            <w:pPr>
              <w:pStyle w:val="a7"/>
              <w:rPr>
                <w:szCs w:val="28"/>
              </w:rPr>
            </w:pPr>
            <w:r w:rsidRPr="00063989">
              <w:rPr>
                <w:szCs w:val="28"/>
              </w:rPr>
              <w:t>Размер земельн</w:t>
            </w:r>
            <w:r w:rsidRPr="00063989">
              <w:rPr>
                <w:szCs w:val="28"/>
              </w:rPr>
              <w:t>о</w:t>
            </w:r>
            <w:r w:rsidRPr="00063989">
              <w:rPr>
                <w:szCs w:val="28"/>
              </w:rPr>
              <w:t xml:space="preserve">го участка, </w:t>
            </w:r>
          </w:p>
          <w:p w:rsidR="00063989" w:rsidRPr="00063989" w:rsidRDefault="00063989" w:rsidP="00063989">
            <w:pPr>
              <w:pStyle w:val="a7"/>
              <w:rPr>
                <w:szCs w:val="28"/>
              </w:rPr>
            </w:pPr>
            <w:r w:rsidRPr="00063989">
              <w:rPr>
                <w:szCs w:val="28"/>
              </w:rPr>
              <w:t>га на 1 тыс. чел.</w:t>
            </w:r>
          </w:p>
        </w:tc>
        <w:tc>
          <w:tcPr>
            <w:tcW w:w="4819" w:type="dxa"/>
            <w:gridSpan w:val="7"/>
            <w:shd w:val="clear" w:color="auto" w:fill="auto"/>
          </w:tcPr>
          <w:p w:rsidR="00063989" w:rsidRPr="00063989" w:rsidRDefault="00063989" w:rsidP="00063989">
            <w:pPr>
              <w:pStyle w:val="a7"/>
              <w:rPr>
                <w:szCs w:val="28"/>
              </w:rPr>
            </w:pPr>
            <w:r w:rsidRPr="00063989">
              <w:rPr>
                <w:szCs w:val="28"/>
              </w:rPr>
              <w:t>Кладбища смешанного и традицио</w:t>
            </w:r>
            <w:r w:rsidRPr="00063989">
              <w:rPr>
                <w:szCs w:val="28"/>
              </w:rPr>
              <w:t>н</w:t>
            </w:r>
            <w:r w:rsidRPr="00063989">
              <w:rPr>
                <w:szCs w:val="28"/>
              </w:rPr>
              <w:t>ного захоронения – 0,24.</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Особо охр</w:t>
            </w:r>
            <w:r w:rsidRPr="00063989">
              <w:rPr>
                <w:szCs w:val="28"/>
              </w:rPr>
              <w:t>а</w:t>
            </w:r>
            <w:r w:rsidRPr="00063989">
              <w:rPr>
                <w:szCs w:val="28"/>
              </w:rPr>
              <w:t>няемые пр</w:t>
            </w:r>
            <w:r w:rsidRPr="00063989">
              <w:rPr>
                <w:szCs w:val="28"/>
              </w:rPr>
              <w:t>и</w:t>
            </w:r>
            <w:r w:rsidRPr="00063989">
              <w:rPr>
                <w:szCs w:val="28"/>
              </w:rPr>
              <w:t>родные терр</w:t>
            </w:r>
            <w:r w:rsidRPr="00063989">
              <w:rPr>
                <w:szCs w:val="28"/>
              </w:rPr>
              <w:t>и</w:t>
            </w:r>
            <w:r w:rsidRPr="00063989">
              <w:rPr>
                <w:szCs w:val="28"/>
              </w:rPr>
              <w:t>тории местного значения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3</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кул</w:t>
            </w:r>
            <w:r w:rsidRPr="00063989">
              <w:rPr>
                <w:szCs w:val="28"/>
              </w:rPr>
              <w:t>ь</w:t>
            </w:r>
            <w:r w:rsidRPr="00063989">
              <w:rPr>
                <w:szCs w:val="28"/>
              </w:rPr>
              <w:t>турного насл</w:t>
            </w:r>
            <w:r w:rsidRPr="00063989">
              <w:rPr>
                <w:szCs w:val="28"/>
              </w:rPr>
              <w:t>е</w:t>
            </w:r>
            <w:r w:rsidRPr="00063989">
              <w:rPr>
                <w:szCs w:val="28"/>
              </w:rPr>
              <w:t>дия местного значения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4</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пр</w:t>
            </w:r>
            <w:r w:rsidRPr="00063989">
              <w:rPr>
                <w:szCs w:val="28"/>
              </w:rPr>
              <w:t>о</w:t>
            </w:r>
            <w:r w:rsidRPr="00063989">
              <w:rPr>
                <w:szCs w:val="28"/>
              </w:rPr>
              <w:t>изводственного назначения</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Коэффициент з</w:t>
            </w:r>
            <w:r w:rsidRPr="00063989">
              <w:rPr>
                <w:szCs w:val="28"/>
              </w:rPr>
              <w:t>а</w:t>
            </w:r>
            <w:r w:rsidRPr="00063989">
              <w:rPr>
                <w:szCs w:val="28"/>
              </w:rPr>
              <w:t>стройки промы</w:t>
            </w:r>
            <w:r w:rsidRPr="00063989">
              <w:rPr>
                <w:szCs w:val="28"/>
              </w:rPr>
              <w:t>ш</w:t>
            </w:r>
            <w:r w:rsidRPr="00063989">
              <w:rPr>
                <w:szCs w:val="28"/>
              </w:rPr>
              <w:t>ленной зоны</w:t>
            </w:r>
          </w:p>
        </w:tc>
        <w:tc>
          <w:tcPr>
            <w:tcW w:w="4819" w:type="dxa"/>
            <w:gridSpan w:val="7"/>
            <w:shd w:val="clear" w:color="auto" w:fill="auto"/>
          </w:tcPr>
          <w:p w:rsidR="00063989" w:rsidRPr="00063989" w:rsidRDefault="00063989" w:rsidP="00063989">
            <w:pPr>
              <w:pStyle w:val="a7"/>
              <w:rPr>
                <w:szCs w:val="28"/>
              </w:rPr>
            </w:pPr>
            <w:r w:rsidRPr="00063989">
              <w:rPr>
                <w:szCs w:val="28"/>
              </w:rPr>
              <w:t>0,8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shd w:val="clear" w:color="auto" w:fill="auto"/>
          </w:tcPr>
          <w:p w:rsidR="00063989" w:rsidRPr="00063989" w:rsidRDefault="00063989" w:rsidP="00063989">
            <w:pPr>
              <w:pStyle w:val="a7"/>
              <w:rPr>
                <w:szCs w:val="28"/>
              </w:rPr>
            </w:pPr>
            <w:r w:rsidRPr="00063989">
              <w:rPr>
                <w:szCs w:val="28"/>
              </w:rPr>
              <w:t>Коэффициент плотности з</w:t>
            </w:r>
            <w:r w:rsidRPr="00063989">
              <w:rPr>
                <w:szCs w:val="28"/>
              </w:rPr>
              <w:t>а</w:t>
            </w:r>
            <w:r w:rsidRPr="00063989">
              <w:rPr>
                <w:szCs w:val="28"/>
              </w:rPr>
              <w:t>стройки промы</w:t>
            </w:r>
            <w:r w:rsidRPr="00063989">
              <w:rPr>
                <w:szCs w:val="28"/>
              </w:rPr>
              <w:t>ш</w:t>
            </w:r>
            <w:r w:rsidRPr="00063989">
              <w:rPr>
                <w:szCs w:val="28"/>
              </w:rPr>
              <w:t>ленной зоны</w:t>
            </w:r>
          </w:p>
        </w:tc>
        <w:tc>
          <w:tcPr>
            <w:tcW w:w="4819" w:type="dxa"/>
            <w:gridSpan w:val="7"/>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5</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пищ</w:t>
            </w:r>
            <w:r w:rsidRPr="00063989">
              <w:rPr>
                <w:szCs w:val="28"/>
              </w:rPr>
              <w:t>е</w:t>
            </w:r>
            <w:r w:rsidRPr="00063989">
              <w:rPr>
                <w:szCs w:val="28"/>
              </w:rPr>
              <w:t>вой промы</w:t>
            </w:r>
            <w:r w:rsidRPr="00063989">
              <w:rPr>
                <w:szCs w:val="28"/>
              </w:rPr>
              <w:t>ш</w:t>
            </w:r>
            <w:r w:rsidRPr="00063989">
              <w:rPr>
                <w:szCs w:val="28"/>
              </w:rPr>
              <w:t>ленности и сельского х</w:t>
            </w:r>
            <w:r w:rsidRPr="00063989">
              <w:rPr>
                <w:szCs w:val="28"/>
              </w:rPr>
              <w:t>о</w:t>
            </w:r>
            <w:r w:rsidRPr="00063989">
              <w:rPr>
                <w:szCs w:val="28"/>
              </w:rPr>
              <w:t>зяйства</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Минимальная плотность з</w:t>
            </w:r>
            <w:r w:rsidRPr="00063989">
              <w:rPr>
                <w:szCs w:val="28"/>
              </w:rPr>
              <w:t>а</w:t>
            </w:r>
            <w:r w:rsidRPr="00063989">
              <w:rPr>
                <w:szCs w:val="28"/>
              </w:rPr>
              <w:t>стройки земел</w:t>
            </w:r>
            <w:r w:rsidRPr="00063989">
              <w:rPr>
                <w:szCs w:val="28"/>
              </w:rPr>
              <w:t>ь</w:t>
            </w:r>
            <w:r w:rsidRPr="00063989">
              <w:rPr>
                <w:szCs w:val="28"/>
              </w:rPr>
              <w:t>ных участков, %</w:t>
            </w:r>
          </w:p>
        </w:tc>
        <w:tc>
          <w:tcPr>
            <w:tcW w:w="2268" w:type="dxa"/>
            <w:gridSpan w:val="4"/>
            <w:shd w:val="clear" w:color="auto" w:fill="auto"/>
          </w:tcPr>
          <w:p w:rsidR="00063989" w:rsidRPr="00063989" w:rsidRDefault="00063989" w:rsidP="00063989">
            <w:pPr>
              <w:pStyle w:val="a7"/>
              <w:rPr>
                <w:szCs w:val="28"/>
              </w:rPr>
            </w:pPr>
            <w:r w:rsidRPr="00063989">
              <w:rPr>
                <w:szCs w:val="28"/>
              </w:rPr>
              <w:t>По производству молока</w:t>
            </w:r>
          </w:p>
        </w:tc>
        <w:tc>
          <w:tcPr>
            <w:tcW w:w="2551" w:type="dxa"/>
            <w:gridSpan w:val="3"/>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По доращив</w:t>
            </w:r>
            <w:r w:rsidRPr="00063989">
              <w:rPr>
                <w:szCs w:val="28"/>
              </w:rPr>
              <w:t>а</w:t>
            </w:r>
            <w:r w:rsidRPr="00063989">
              <w:rPr>
                <w:szCs w:val="28"/>
              </w:rPr>
              <w:t>нию и откорму крупного рог</w:t>
            </w:r>
            <w:r w:rsidRPr="00063989">
              <w:rPr>
                <w:szCs w:val="28"/>
              </w:rPr>
              <w:t>а</w:t>
            </w:r>
            <w:r w:rsidRPr="00063989">
              <w:rPr>
                <w:szCs w:val="28"/>
              </w:rPr>
              <w:t>того скота</w:t>
            </w:r>
          </w:p>
        </w:tc>
        <w:tc>
          <w:tcPr>
            <w:tcW w:w="2551"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По откорму св</w:t>
            </w:r>
            <w:r w:rsidRPr="00063989">
              <w:rPr>
                <w:szCs w:val="28"/>
              </w:rPr>
              <w:t>и</w:t>
            </w:r>
            <w:r w:rsidRPr="00063989">
              <w:rPr>
                <w:szCs w:val="28"/>
              </w:rPr>
              <w:t>ней (с законченным производстве</w:t>
            </w:r>
            <w:r w:rsidRPr="00063989">
              <w:rPr>
                <w:szCs w:val="28"/>
              </w:rPr>
              <w:t>н</w:t>
            </w:r>
            <w:r w:rsidRPr="00063989">
              <w:rPr>
                <w:szCs w:val="28"/>
              </w:rPr>
              <w:t>ным циклом)</w:t>
            </w:r>
          </w:p>
        </w:tc>
        <w:tc>
          <w:tcPr>
            <w:tcW w:w="2551"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Птицеводческие яичного напра</w:t>
            </w:r>
            <w:r w:rsidRPr="00063989">
              <w:rPr>
                <w:szCs w:val="28"/>
              </w:rPr>
              <w:t>в</w:t>
            </w:r>
            <w:r w:rsidRPr="00063989">
              <w:rPr>
                <w:szCs w:val="28"/>
              </w:rPr>
              <w:t>ления</w:t>
            </w:r>
          </w:p>
        </w:tc>
        <w:tc>
          <w:tcPr>
            <w:tcW w:w="2551" w:type="dxa"/>
            <w:gridSpan w:val="3"/>
            <w:shd w:val="clear" w:color="auto" w:fill="auto"/>
          </w:tcPr>
          <w:p w:rsidR="00063989" w:rsidRPr="00063989" w:rsidRDefault="00063989" w:rsidP="00063989">
            <w:pPr>
              <w:pStyle w:val="a7"/>
              <w:rPr>
                <w:szCs w:val="28"/>
              </w:rPr>
            </w:pPr>
            <w:r w:rsidRPr="00063989">
              <w:rPr>
                <w:szCs w:val="28"/>
              </w:rPr>
              <w:t>27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Птицеводческие мясного напра</w:t>
            </w:r>
            <w:r w:rsidRPr="00063989">
              <w:rPr>
                <w:szCs w:val="28"/>
              </w:rPr>
              <w:t>в</w:t>
            </w:r>
            <w:r w:rsidRPr="00063989">
              <w:rPr>
                <w:szCs w:val="28"/>
              </w:rPr>
              <w:t>ления</w:t>
            </w:r>
          </w:p>
        </w:tc>
        <w:tc>
          <w:tcPr>
            <w:tcW w:w="2551"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lastRenderedPageBreak/>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lastRenderedPageBreak/>
              <w:t>-</w:t>
            </w:r>
          </w:p>
        </w:tc>
        <w:tc>
          <w:tcPr>
            <w:tcW w:w="4819" w:type="dxa"/>
            <w:gridSpan w:val="7"/>
            <w:shd w:val="clear" w:color="auto" w:fill="auto"/>
          </w:tcPr>
          <w:p w:rsidR="00063989" w:rsidRPr="00063989" w:rsidRDefault="00063989" w:rsidP="00063989">
            <w:pPr>
              <w:pStyle w:val="a7"/>
              <w:rPr>
                <w:szCs w:val="28"/>
              </w:rPr>
            </w:pPr>
            <w:r w:rsidRPr="00063989">
              <w:rPr>
                <w:szCs w:val="28"/>
              </w:rPr>
              <w:t>Автомобильным транспортом</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lastRenderedPageBreak/>
              <w:t>6</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т</w:t>
            </w:r>
            <w:r w:rsidRPr="00063989">
              <w:rPr>
                <w:szCs w:val="28"/>
              </w:rPr>
              <w:t>у</w:t>
            </w:r>
            <w:r w:rsidRPr="00063989">
              <w:rPr>
                <w:szCs w:val="28"/>
              </w:rPr>
              <w:t>ризма и рекреации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гост</w:t>
            </w:r>
            <w:r w:rsidRPr="00063989">
              <w:rPr>
                <w:szCs w:val="28"/>
              </w:rPr>
              <w:t>и</w:t>
            </w:r>
            <w:r w:rsidRPr="00063989">
              <w:rPr>
                <w:szCs w:val="28"/>
              </w:rPr>
              <w:t>ницами, мест на 1000 чел.</w:t>
            </w:r>
          </w:p>
        </w:tc>
        <w:tc>
          <w:tcPr>
            <w:tcW w:w="4819" w:type="dxa"/>
            <w:gridSpan w:val="7"/>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Автомобильным транспортом</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жилищного строительства на территории поселения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7</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Жилой квартал</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w:t>
            </w:r>
            <w:r w:rsidRPr="00063989">
              <w:rPr>
                <w:szCs w:val="28"/>
              </w:rPr>
              <w:t>е</w:t>
            </w:r>
            <w:r w:rsidRPr="00063989">
              <w:rPr>
                <w:szCs w:val="28"/>
              </w:rPr>
              <w:t>ли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мощн</w:t>
            </w:r>
            <w:r w:rsidRPr="00063989">
              <w:rPr>
                <w:szCs w:val="28"/>
              </w:rPr>
              <w:t>о</w:t>
            </w:r>
            <w:r w:rsidRPr="00063989">
              <w:rPr>
                <w:szCs w:val="28"/>
              </w:rPr>
              <w:t>сти объекта</w:t>
            </w:r>
          </w:p>
        </w:tc>
        <w:tc>
          <w:tcPr>
            <w:tcW w:w="2410" w:type="dxa"/>
            <w:gridSpan w:val="2"/>
            <w:shd w:val="clear" w:color="auto" w:fill="auto"/>
          </w:tcPr>
          <w:p w:rsidR="00063989" w:rsidRPr="00063989" w:rsidRDefault="00063989" w:rsidP="00063989">
            <w:pPr>
              <w:pStyle w:val="a7"/>
              <w:rPr>
                <w:szCs w:val="28"/>
              </w:rPr>
            </w:pPr>
            <w:r w:rsidRPr="00063989">
              <w:rPr>
                <w:szCs w:val="28"/>
              </w:rPr>
              <w:t>Средняя жили</w:t>
            </w:r>
            <w:r w:rsidRPr="00063989">
              <w:rPr>
                <w:szCs w:val="28"/>
              </w:rPr>
              <w:t>щ</w:t>
            </w:r>
            <w:r w:rsidRPr="00063989">
              <w:rPr>
                <w:szCs w:val="28"/>
              </w:rPr>
              <w:t>ная обеспече</w:t>
            </w:r>
            <w:r w:rsidRPr="00063989">
              <w:rPr>
                <w:szCs w:val="28"/>
              </w:rPr>
              <w:t>н</w:t>
            </w:r>
            <w:r w:rsidRPr="00063989">
              <w:rPr>
                <w:szCs w:val="28"/>
              </w:rPr>
              <w:t>ность, кв.м/чел.</w:t>
            </w:r>
          </w:p>
        </w:tc>
        <w:tc>
          <w:tcPr>
            <w:tcW w:w="4819" w:type="dxa"/>
            <w:gridSpan w:val="7"/>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Средняя жили</w:t>
            </w:r>
            <w:r w:rsidRPr="00063989">
              <w:rPr>
                <w:szCs w:val="28"/>
              </w:rPr>
              <w:t>щ</w:t>
            </w:r>
            <w:r w:rsidRPr="00063989">
              <w:rPr>
                <w:szCs w:val="28"/>
              </w:rPr>
              <w:t>ная обеспече</w:t>
            </w:r>
            <w:r w:rsidRPr="00063989">
              <w:rPr>
                <w:szCs w:val="28"/>
              </w:rPr>
              <w:t>н</w:t>
            </w:r>
            <w:r w:rsidRPr="00063989">
              <w:rPr>
                <w:szCs w:val="28"/>
              </w:rPr>
              <w:t>ность для многоквартирных жилых д</w:t>
            </w:r>
            <w:r w:rsidRPr="00063989">
              <w:rPr>
                <w:szCs w:val="28"/>
              </w:rPr>
              <w:t>о</w:t>
            </w:r>
            <w:r w:rsidRPr="00063989">
              <w:rPr>
                <w:szCs w:val="28"/>
              </w:rPr>
              <w:t>мов, кв.м площ</w:t>
            </w:r>
            <w:r w:rsidRPr="00063989">
              <w:rPr>
                <w:szCs w:val="28"/>
              </w:rPr>
              <w:t>а</w:t>
            </w:r>
            <w:r w:rsidRPr="00063989">
              <w:rPr>
                <w:szCs w:val="28"/>
              </w:rPr>
              <w:t>ди жилых пом</w:t>
            </w:r>
            <w:r w:rsidRPr="00063989">
              <w:rPr>
                <w:szCs w:val="28"/>
              </w:rPr>
              <w:t>е</w:t>
            </w:r>
            <w:r w:rsidRPr="00063989">
              <w:rPr>
                <w:szCs w:val="28"/>
              </w:rPr>
              <w:t>щений на человека в з</w:t>
            </w:r>
            <w:r w:rsidRPr="00063989">
              <w:rPr>
                <w:szCs w:val="28"/>
              </w:rPr>
              <w:t>а</w:t>
            </w:r>
            <w:r w:rsidRPr="00063989">
              <w:rPr>
                <w:szCs w:val="28"/>
              </w:rPr>
              <w:t>висимости от уровня комфор</w:t>
            </w:r>
            <w:r w:rsidRPr="00063989">
              <w:rPr>
                <w:szCs w:val="28"/>
              </w:rPr>
              <w:t>т</w:t>
            </w:r>
            <w:r w:rsidRPr="00063989">
              <w:rPr>
                <w:szCs w:val="28"/>
              </w:rPr>
              <w:t>ности жилья</w:t>
            </w:r>
          </w:p>
        </w:tc>
        <w:tc>
          <w:tcPr>
            <w:tcW w:w="2204" w:type="dxa"/>
            <w:gridSpan w:val="3"/>
            <w:shd w:val="clear" w:color="auto" w:fill="auto"/>
          </w:tcPr>
          <w:p w:rsidR="00063989" w:rsidRPr="00063989" w:rsidRDefault="00063989" w:rsidP="00063989">
            <w:pPr>
              <w:pStyle w:val="a7"/>
              <w:rPr>
                <w:szCs w:val="28"/>
              </w:rPr>
            </w:pPr>
            <w:r w:rsidRPr="00063989">
              <w:rPr>
                <w:szCs w:val="28"/>
              </w:rPr>
              <w:t>высококо</w:t>
            </w:r>
            <w:r w:rsidRPr="00063989">
              <w:rPr>
                <w:szCs w:val="28"/>
              </w:rPr>
              <w:t>м</w:t>
            </w:r>
            <w:r w:rsidRPr="00063989">
              <w:rPr>
                <w:szCs w:val="28"/>
              </w:rPr>
              <w:t>фортное</w:t>
            </w:r>
          </w:p>
        </w:tc>
        <w:tc>
          <w:tcPr>
            <w:tcW w:w="2615" w:type="dxa"/>
            <w:gridSpan w:val="4"/>
            <w:shd w:val="clear" w:color="auto" w:fill="auto"/>
          </w:tcPr>
          <w:p w:rsidR="00063989" w:rsidRPr="00063989" w:rsidRDefault="00063989" w:rsidP="00063989">
            <w:pPr>
              <w:pStyle w:val="a7"/>
              <w:rPr>
                <w:szCs w:val="28"/>
              </w:rPr>
            </w:pPr>
            <w:r w:rsidRPr="00063989">
              <w:rPr>
                <w:szCs w:val="28"/>
              </w:rPr>
              <w:t>от 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комфортное</w:t>
            </w:r>
          </w:p>
        </w:tc>
        <w:tc>
          <w:tcPr>
            <w:tcW w:w="2615" w:type="dxa"/>
            <w:gridSpan w:val="4"/>
            <w:shd w:val="clear" w:color="auto" w:fill="auto"/>
          </w:tcPr>
          <w:p w:rsidR="00063989" w:rsidRPr="00063989" w:rsidRDefault="00063989" w:rsidP="00063989">
            <w:pPr>
              <w:pStyle w:val="a7"/>
              <w:rPr>
                <w:szCs w:val="28"/>
              </w:rPr>
            </w:pPr>
            <w:r w:rsidRPr="00063989">
              <w:rPr>
                <w:szCs w:val="28"/>
              </w:rPr>
              <w:t>от 30 до 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массовое</w:t>
            </w:r>
          </w:p>
        </w:tc>
        <w:tc>
          <w:tcPr>
            <w:tcW w:w="2615" w:type="dxa"/>
            <w:gridSpan w:val="4"/>
            <w:shd w:val="clear" w:color="auto" w:fill="auto"/>
          </w:tcPr>
          <w:p w:rsidR="00063989" w:rsidRPr="00063989" w:rsidRDefault="00063989" w:rsidP="00063989">
            <w:pPr>
              <w:pStyle w:val="a7"/>
              <w:rPr>
                <w:szCs w:val="28"/>
              </w:rPr>
            </w:pPr>
            <w:r w:rsidRPr="00063989">
              <w:rPr>
                <w:szCs w:val="28"/>
              </w:rPr>
              <w:t>от 24 до 30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максимальной плотн</w:t>
            </w:r>
            <w:r w:rsidRPr="00063989">
              <w:rPr>
                <w:szCs w:val="28"/>
              </w:rPr>
              <w:t>о</w:t>
            </w:r>
            <w:r w:rsidRPr="00063989">
              <w:rPr>
                <w:szCs w:val="28"/>
              </w:rPr>
              <w:t>сти объекта</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Плотность нас</w:t>
            </w:r>
            <w:r w:rsidRPr="00063989">
              <w:rPr>
                <w:szCs w:val="28"/>
              </w:rPr>
              <w:t>е</w:t>
            </w:r>
            <w:r w:rsidRPr="00063989">
              <w:rPr>
                <w:szCs w:val="28"/>
              </w:rPr>
              <w:t>ления в границах квартала, чел./га</w:t>
            </w:r>
          </w:p>
        </w:tc>
        <w:tc>
          <w:tcPr>
            <w:tcW w:w="2204" w:type="dxa"/>
            <w:gridSpan w:val="3"/>
            <w:shd w:val="clear" w:color="auto" w:fill="auto"/>
          </w:tcPr>
          <w:p w:rsidR="00063989" w:rsidRPr="00063989" w:rsidRDefault="00063989" w:rsidP="00063989">
            <w:pPr>
              <w:pStyle w:val="a7"/>
              <w:rPr>
                <w:szCs w:val="28"/>
              </w:rPr>
            </w:pPr>
            <w:r w:rsidRPr="00063989">
              <w:rPr>
                <w:szCs w:val="28"/>
              </w:rPr>
              <w:t>тип застройки</w:t>
            </w:r>
          </w:p>
        </w:tc>
        <w:tc>
          <w:tcPr>
            <w:tcW w:w="2615" w:type="dxa"/>
            <w:gridSpan w:val="4"/>
            <w:shd w:val="clear" w:color="auto" w:fill="auto"/>
          </w:tcPr>
          <w:p w:rsidR="00063989" w:rsidRPr="00063989" w:rsidRDefault="00063989" w:rsidP="00063989">
            <w:pPr>
              <w:pStyle w:val="a7"/>
              <w:rPr>
                <w:szCs w:val="28"/>
              </w:rPr>
            </w:pPr>
            <w:r w:rsidRPr="00063989">
              <w:rPr>
                <w:szCs w:val="28"/>
              </w:rPr>
              <w:t>расчетная пло</w:t>
            </w:r>
            <w:r w:rsidRPr="00063989">
              <w:rPr>
                <w:szCs w:val="28"/>
              </w:rPr>
              <w:t>т</w:t>
            </w:r>
            <w:r w:rsidRPr="00063989">
              <w:rPr>
                <w:szCs w:val="28"/>
              </w:rPr>
              <w:t>ность населения, чел./га</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блокированная</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малоэтажная з</w:t>
            </w:r>
            <w:r w:rsidRPr="00063989">
              <w:rPr>
                <w:szCs w:val="28"/>
              </w:rPr>
              <w:t>а</w:t>
            </w:r>
            <w:r w:rsidRPr="00063989">
              <w:rPr>
                <w:szCs w:val="28"/>
              </w:rPr>
              <w:t>стройка</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среднеэтажная застройка</w:t>
            </w:r>
          </w:p>
        </w:tc>
        <w:tc>
          <w:tcPr>
            <w:tcW w:w="2615" w:type="dxa"/>
            <w:gridSpan w:val="4"/>
            <w:shd w:val="clear" w:color="auto" w:fill="auto"/>
          </w:tcPr>
          <w:p w:rsidR="00063989" w:rsidRPr="00063989" w:rsidRDefault="00063989" w:rsidP="00063989">
            <w:pPr>
              <w:pStyle w:val="a7"/>
              <w:rPr>
                <w:szCs w:val="28"/>
              </w:rPr>
            </w:pPr>
            <w:r w:rsidRPr="00063989">
              <w:rPr>
                <w:szCs w:val="28"/>
              </w:rPr>
              <w:t>420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Показатель приведен с учетом средней расчетной жилищной обеспеченности 24 кв.м/чел. в многоквартирной жилой застро</w:t>
            </w:r>
            <w:r w:rsidRPr="00063989">
              <w:rPr>
                <w:szCs w:val="28"/>
              </w:rPr>
              <w:t>й</w:t>
            </w:r>
            <w:r w:rsidRPr="00063989">
              <w:rPr>
                <w:szCs w:val="28"/>
              </w:rPr>
              <w:t>ке.</w:t>
            </w:r>
          </w:p>
          <w:p w:rsidR="00063989" w:rsidRPr="00063989" w:rsidRDefault="00063989" w:rsidP="00063989">
            <w:pPr>
              <w:pStyle w:val="a7"/>
              <w:rPr>
                <w:szCs w:val="28"/>
              </w:rPr>
            </w:pPr>
            <w:r w:rsidRPr="00063989">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063989" w:rsidRPr="00063989" w:rsidRDefault="00063989" w:rsidP="00063989">
            <w:pPr>
              <w:pStyle w:val="a7"/>
              <w:rPr>
                <w:szCs w:val="28"/>
              </w:rPr>
            </w:pPr>
            <w:r w:rsidRPr="00063989">
              <w:rPr>
                <w:szCs w:val="28"/>
              </w:rPr>
              <w:t>3. Размеры земельных участков индивидуальной жилой застройки, приквартирных земельных участков рекомендуется прин</w:t>
            </w:r>
            <w:r w:rsidRPr="00063989">
              <w:rPr>
                <w:szCs w:val="28"/>
              </w:rPr>
              <w:t>и</w:t>
            </w:r>
            <w:r w:rsidRPr="00063989">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063989" w:rsidRPr="00063989" w:rsidRDefault="00063989" w:rsidP="00063989">
            <w:pPr>
              <w:pStyle w:val="a7"/>
              <w:rPr>
                <w:szCs w:val="28"/>
              </w:rPr>
            </w:pPr>
            <w:r w:rsidRPr="00063989">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8</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Площадки о</w:t>
            </w:r>
            <w:r w:rsidRPr="00063989">
              <w:rPr>
                <w:szCs w:val="28"/>
              </w:rPr>
              <w:t>б</w:t>
            </w:r>
            <w:r w:rsidRPr="00063989">
              <w:rPr>
                <w:szCs w:val="28"/>
              </w:rPr>
              <w:t>щего пользов</w:t>
            </w:r>
            <w:r w:rsidRPr="00063989">
              <w:rPr>
                <w:szCs w:val="28"/>
              </w:rPr>
              <w:t>а</w:t>
            </w:r>
            <w:r w:rsidRPr="00063989">
              <w:rPr>
                <w:szCs w:val="28"/>
              </w:rPr>
              <w:t>ния различного функционал</w:t>
            </w:r>
            <w:r w:rsidRPr="00063989">
              <w:rPr>
                <w:szCs w:val="28"/>
              </w:rPr>
              <w:t>ь</w:t>
            </w:r>
            <w:r w:rsidRPr="00063989">
              <w:rPr>
                <w:szCs w:val="28"/>
              </w:rPr>
              <w:t>ного назнач</w:t>
            </w:r>
            <w:r w:rsidRPr="00063989">
              <w:rPr>
                <w:szCs w:val="28"/>
              </w:rPr>
              <w:t>е</w:t>
            </w:r>
            <w:r w:rsidRPr="00063989">
              <w:rPr>
                <w:szCs w:val="28"/>
              </w:rPr>
              <w:t>ния</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w:t>
            </w:r>
            <w:r w:rsidRPr="00063989">
              <w:rPr>
                <w:szCs w:val="28"/>
              </w:rPr>
              <w:t>е</w:t>
            </w:r>
            <w:r w:rsidRPr="00063989">
              <w:rPr>
                <w:szCs w:val="28"/>
              </w:rPr>
              <w:t>ли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 количеством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объект</w:t>
            </w:r>
          </w:p>
        </w:tc>
        <w:tc>
          <w:tcPr>
            <w:tcW w:w="4819" w:type="dxa"/>
            <w:gridSpan w:val="7"/>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мой площади террит</w:t>
            </w:r>
            <w:r w:rsidRPr="00063989">
              <w:rPr>
                <w:szCs w:val="28"/>
              </w:rPr>
              <w:t>о</w:t>
            </w:r>
            <w:r w:rsidRPr="00063989">
              <w:rPr>
                <w:szCs w:val="28"/>
              </w:rPr>
              <w:t>рии в границах з</w:t>
            </w:r>
            <w:r w:rsidRPr="00063989">
              <w:rPr>
                <w:szCs w:val="28"/>
              </w:rPr>
              <w:t>е</w:t>
            </w:r>
            <w:r w:rsidRPr="00063989">
              <w:rPr>
                <w:szCs w:val="28"/>
              </w:rPr>
              <w:lastRenderedPageBreak/>
              <w:t>мельного участка для размещения объекта</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lastRenderedPageBreak/>
              <w:t>Удельный размер площадок общего пользования ра</w:t>
            </w:r>
            <w:r w:rsidRPr="00063989">
              <w:rPr>
                <w:szCs w:val="28"/>
              </w:rPr>
              <w:t>з</w:t>
            </w:r>
            <w:r w:rsidRPr="00063989">
              <w:rPr>
                <w:szCs w:val="28"/>
              </w:rPr>
              <w:t>личного назнач</w:t>
            </w:r>
            <w:r w:rsidRPr="00063989">
              <w:rPr>
                <w:szCs w:val="28"/>
              </w:rPr>
              <w:t>е</w:t>
            </w:r>
            <w:r w:rsidRPr="00063989">
              <w:rPr>
                <w:szCs w:val="28"/>
              </w:rPr>
              <w:lastRenderedPageBreak/>
              <w:t>ния, кв.м/че л</w:t>
            </w: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4819" w:type="dxa"/>
            <w:gridSpan w:val="7"/>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Удельный размер площадок общего пользования ра</w:t>
            </w:r>
            <w:r w:rsidRPr="00063989">
              <w:rPr>
                <w:szCs w:val="28"/>
              </w:rPr>
              <w:t>з</w:t>
            </w:r>
            <w:r w:rsidRPr="00063989">
              <w:rPr>
                <w:szCs w:val="28"/>
              </w:rPr>
              <w:t>личного назнач</w:t>
            </w:r>
            <w:r w:rsidRPr="00063989">
              <w:rPr>
                <w:szCs w:val="28"/>
              </w:rPr>
              <w:t>е</w:t>
            </w:r>
            <w:r w:rsidRPr="00063989">
              <w:rPr>
                <w:szCs w:val="28"/>
              </w:rPr>
              <w:t>ния, кв.м/чел</w:t>
            </w: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выгула собак</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игр детей</w:t>
            </w:r>
          </w:p>
        </w:tc>
        <w:tc>
          <w:tcPr>
            <w:tcW w:w="2615" w:type="dxa"/>
            <w:gridSpan w:val="4"/>
            <w:shd w:val="clear" w:color="auto" w:fill="auto"/>
          </w:tcPr>
          <w:p w:rsidR="00063989" w:rsidRPr="00063989" w:rsidRDefault="00063989" w:rsidP="00063989">
            <w:pPr>
              <w:pStyle w:val="a7"/>
              <w:rPr>
                <w:szCs w:val="28"/>
              </w:rPr>
            </w:pPr>
            <w:r w:rsidRPr="00063989">
              <w:rPr>
                <w:szCs w:val="28"/>
              </w:rPr>
              <w:t>0,7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отдыха взросл</w:t>
            </w:r>
            <w:r w:rsidRPr="00063989">
              <w:rPr>
                <w:szCs w:val="28"/>
              </w:rPr>
              <w:t>о</w:t>
            </w:r>
            <w:r w:rsidRPr="00063989">
              <w:rPr>
                <w:szCs w:val="28"/>
              </w:rPr>
              <w:t>го населения</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физкультурно-спортивные площадки и сооружения</w:t>
            </w:r>
          </w:p>
        </w:tc>
        <w:tc>
          <w:tcPr>
            <w:tcW w:w="2615"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хозяйственные площадки (ко</w:t>
            </w:r>
            <w:r w:rsidRPr="00063989">
              <w:rPr>
                <w:szCs w:val="28"/>
              </w:rPr>
              <w:t>н</w:t>
            </w:r>
            <w:r w:rsidRPr="00063989">
              <w:rPr>
                <w:szCs w:val="28"/>
              </w:rPr>
              <w:t>тейнерные)</w:t>
            </w:r>
          </w:p>
        </w:tc>
        <w:tc>
          <w:tcPr>
            <w:tcW w:w="2615" w:type="dxa"/>
            <w:gridSpan w:val="4"/>
            <w:shd w:val="clear" w:color="auto" w:fill="auto"/>
          </w:tcPr>
          <w:p w:rsidR="00063989" w:rsidRPr="00063989" w:rsidRDefault="00063989" w:rsidP="00063989">
            <w:pPr>
              <w:pStyle w:val="a7"/>
              <w:rPr>
                <w:szCs w:val="28"/>
                <w:lang w:val="en-US"/>
              </w:rPr>
            </w:pPr>
            <w:r w:rsidRPr="00063989">
              <w:rPr>
                <w:szCs w:val="28"/>
              </w:rPr>
              <w:t>0,0</w:t>
            </w:r>
            <w:r w:rsidRPr="00063989">
              <w:rPr>
                <w:szCs w:val="28"/>
                <w:lang w:val="en-US"/>
              </w:rPr>
              <w:t>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расстояния от окон жилых и обществе</w:t>
            </w:r>
            <w:r w:rsidRPr="00063989">
              <w:rPr>
                <w:szCs w:val="28"/>
              </w:rPr>
              <w:t>н</w:t>
            </w:r>
            <w:r w:rsidRPr="00063989">
              <w:rPr>
                <w:szCs w:val="28"/>
              </w:rPr>
              <w:t>ных зданий до площадок общего пользования различного назначения</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w:t>
            </w:r>
          </w:p>
        </w:tc>
        <w:tc>
          <w:tcPr>
            <w:tcW w:w="2189" w:type="dxa"/>
            <w:gridSpan w:val="2"/>
            <w:shd w:val="clear" w:color="auto" w:fill="auto"/>
          </w:tcPr>
          <w:p w:rsidR="00063989" w:rsidRPr="00063989" w:rsidRDefault="00063989" w:rsidP="00063989">
            <w:pPr>
              <w:pStyle w:val="a7"/>
              <w:rPr>
                <w:szCs w:val="28"/>
              </w:rPr>
            </w:pPr>
            <w:r w:rsidRPr="00063989">
              <w:rPr>
                <w:szCs w:val="28"/>
              </w:rPr>
              <w:t>Назначение площадки</w:t>
            </w:r>
          </w:p>
        </w:tc>
        <w:tc>
          <w:tcPr>
            <w:tcW w:w="2630" w:type="dxa"/>
            <w:gridSpan w:val="5"/>
            <w:shd w:val="clear" w:color="auto" w:fill="auto"/>
          </w:tcPr>
          <w:p w:rsidR="00063989" w:rsidRPr="00063989" w:rsidRDefault="00063989" w:rsidP="00063989">
            <w:pPr>
              <w:pStyle w:val="a7"/>
              <w:rPr>
                <w:szCs w:val="28"/>
              </w:rPr>
            </w:pPr>
            <w:r w:rsidRPr="00063989">
              <w:rPr>
                <w:szCs w:val="28"/>
              </w:rPr>
              <w:t>расстояние, не м</w:t>
            </w:r>
            <w:r w:rsidRPr="00063989">
              <w:rPr>
                <w:szCs w:val="28"/>
              </w:rPr>
              <w:t>е</w:t>
            </w:r>
            <w:r w:rsidRPr="00063989">
              <w:rPr>
                <w:szCs w:val="28"/>
              </w:rPr>
              <w:t>нее, м</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выгула собак</w:t>
            </w:r>
          </w:p>
        </w:tc>
        <w:tc>
          <w:tcPr>
            <w:tcW w:w="2630" w:type="dxa"/>
            <w:gridSpan w:val="5"/>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игр детей</w:t>
            </w:r>
          </w:p>
        </w:tc>
        <w:tc>
          <w:tcPr>
            <w:tcW w:w="2630" w:type="dxa"/>
            <w:gridSpan w:val="5"/>
            <w:shd w:val="clear" w:color="auto" w:fill="auto"/>
          </w:tcPr>
          <w:p w:rsidR="00063989" w:rsidRPr="00063989" w:rsidRDefault="00063989" w:rsidP="00063989">
            <w:pPr>
              <w:pStyle w:val="a7"/>
              <w:rPr>
                <w:szCs w:val="28"/>
              </w:rPr>
            </w:pPr>
            <w:r w:rsidRPr="00063989">
              <w:rPr>
                <w:szCs w:val="28"/>
              </w:rPr>
              <w:t>12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отдыха взросл</w:t>
            </w:r>
            <w:r w:rsidRPr="00063989">
              <w:rPr>
                <w:szCs w:val="28"/>
              </w:rPr>
              <w:t>о</w:t>
            </w:r>
            <w:r w:rsidRPr="00063989">
              <w:rPr>
                <w:szCs w:val="28"/>
              </w:rPr>
              <w:t>го населения</w:t>
            </w:r>
          </w:p>
        </w:tc>
        <w:tc>
          <w:tcPr>
            <w:tcW w:w="2630" w:type="dxa"/>
            <w:gridSpan w:val="5"/>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 xml:space="preserve">физкультурно-спортивные </w:t>
            </w:r>
            <w:r w:rsidRPr="00063989">
              <w:rPr>
                <w:szCs w:val="28"/>
              </w:rPr>
              <w:lastRenderedPageBreak/>
              <w:t>площадки и сооружения (в зависимости от шумовых х</w:t>
            </w:r>
            <w:r w:rsidRPr="00063989">
              <w:rPr>
                <w:szCs w:val="28"/>
              </w:rPr>
              <w:t>а</w:t>
            </w:r>
            <w:r w:rsidRPr="00063989">
              <w:rPr>
                <w:szCs w:val="28"/>
              </w:rPr>
              <w:t>рактеристик)</w:t>
            </w:r>
          </w:p>
        </w:tc>
        <w:tc>
          <w:tcPr>
            <w:tcW w:w="2630" w:type="dxa"/>
            <w:gridSpan w:val="5"/>
            <w:shd w:val="clear" w:color="auto" w:fill="auto"/>
          </w:tcPr>
          <w:p w:rsidR="00063989" w:rsidRPr="00063989" w:rsidRDefault="00063989" w:rsidP="00063989">
            <w:pPr>
              <w:pStyle w:val="a7"/>
              <w:rPr>
                <w:szCs w:val="28"/>
              </w:rPr>
            </w:pPr>
            <w:r w:rsidRPr="00063989">
              <w:rPr>
                <w:szCs w:val="28"/>
              </w:rPr>
              <w:lastRenderedPageBreak/>
              <w:t>10-40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хозяйственные площадки (ко</w:t>
            </w:r>
            <w:r w:rsidRPr="00063989">
              <w:rPr>
                <w:szCs w:val="28"/>
              </w:rPr>
              <w:t>н</w:t>
            </w:r>
            <w:r w:rsidRPr="00063989">
              <w:rPr>
                <w:szCs w:val="28"/>
              </w:rPr>
              <w:t>тейнерные)</w:t>
            </w:r>
          </w:p>
        </w:tc>
        <w:tc>
          <w:tcPr>
            <w:tcW w:w="2630" w:type="dxa"/>
            <w:gridSpan w:val="5"/>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 1. Допускается уменьшать, но не более чем на 50% удельные размеры площадок: для хозяйственных целей при з</w:t>
            </w:r>
            <w:r w:rsidRPr="00063989">
              <w:rPr>
                <w:szCs w:val="28"/>
              </w:rPr>
              <w:t>а</w:t>
            </w:r>
            <w:r w:rsidRPr="00063989">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063989" w:rsidRPr="00063989" w:rsidRDefault="00063989" w:rsidP="00063989">
            <w:pPr>
              <w:pStyle w:val="a7"/>
              <w:rPr>
                <w:szCs w:val="28"/>
              </w:rPr>
            </w:pPr>
            <w:r w:rsidRPr="00063989">
              <w:rPr>
                <w:szCs w:val="28"/>
              </w:rPr>
              <w:t>2. Допускается уменьшать удельный размер площадки для игр детей до 0,4 кв. м/чел на застроенных территориях, подлежащих развитию.</w:t>
            </w:r>
          </w:p>
          <w:p w:rsidR="00063989" w:rsidRPr="00063989" w:rsidRDefault="00063989" w:rsidP="00063989">
            <w:pPr>
              <w:pStyle w:val="a7"/>
              <w:rPr>
                <w:szCs w:val="28"/>
              </w:rPr>
            </w:pPr>
            <w:r w:rsidRPr="00063989">
              <w:rPr>
                <w:szCs w:val="28"/>
              </w:rPr>
              <w:t>3. При расчете обеспеченности площадками дворового благоустройства необходимо учитывать демографический состав насел</w:t>
            </w:r>
            <w:r w:rsidRPr="00063989">
              <w:rPr>
                <w:szCs w:val="28"/>
              </w:rPr>
              <w:t>е</w:t>
            </w:r>
            <w:r w:rsidRPr="00063989">
              <w:rPr>
                <w:szCs w:val="28"/>
              </w:rPr>
              <w:t>ния.</w:t>
            </w:r>
          </w:p>
          <w:p w:rsidR="00063989" w:rsidRPr="00063989" w:rsidRDefault="00063989" w:rsidP="00063989">
            <w:pPr>
              <w:pStyle w:val="a7"/>
              <w:rPr>
                <w:szCs w:val="28"/>
              </w:rPr>
            </w:pPr>
            <w:r w:rsidRPr="00063989">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9</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Зона инд</w:t>
            </w:r>
            <w:r w:rsidRPr="00063989">
              <w:rPr>
                <w:szCs w:val="28"/>
              </w:rPr>
              <w:t>и</w:t>
            </w:r>
            <w:r w:rsidRPr="00063989">
              <w:rPr>
                <w:szCs w:val="28"/>
              </w:rPr>
              <w:t>видуальной жилой з</w:t>
            </w:r>
            <w:r w:rsidRPr="00063989">
              <w:rPr>
                <w:szCs w:val="28"/>
              </w:rPr>
              <w:t>а</w:t>
            </w:r>
            <w:r w:rsidRPr="00063989">
              <w:rPr>
                <w:szCs w:val="28"/>
              </w:rPr>
              <w:t>стройки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lang w:val="en-US"/>
              </w:rPr>
            </w:pPr>
            <w:r w:rsidRPr="00063989">
              <w:rPr>
                <w:szCs w:val="28"/>
              </w:rPr>
              <w:t>Расчетный показ</w:t>
            </w:r>
            <w:r w:rsidRPr="00063989">
              <w:rPr>
                <w:szCs w:val="28"/>
              </w:rPr>
              <w:t>а</w:t>
            </w:r>
            <w:r w:rsidRPr="00063989">
              <w:rPr>
                <w:szCs w:val="28"/>
              </w:rPr>
              <w:t>тель плотности об</w:t>
            </w:r>
            <w:r w:rsidRPr="00063989">
              <w:rPr>
                <w:szCs w:val="28"/>
              </w:rPr>
              <w:t>ъ</w:t>
            </w:r>
            <w:r w:rsidRPr="00063989">
              <w:rPr>
                <w:szCs w:val="28"/>
              </w:rPr>
              <w:t>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Расчетная плотность нас</w:t>
            </w:r>
            <w:r w:rsidRPr="00063989">
              <w:rPr>
                <w:szCs w:val="28"/>
              </w:rPr>
              <w:t>е</w:t>
            </w:r>
            <w:r w:rsidRPr="00063989">
              <w:rPr>
                <w:szCs w:val="28"/>
              </w:rPr>
              <w:t>ления жилой зоны, чел./га</w:t>
            </w:r>
          </w:p>
        </w:tc>
        <w:tc>
          <w:tcPr>
            <w:tcW w:w="2041" w:type="dxa"/>
            <w:gridSpan w:val="2"/>
            <w:vMerge w:val="restart"/>
            <w:shd w:val="clear" w:color="auto" w:fill="auto"/>
          </w:tcPr>
          <w:p w:rsidR="00063989" w:rsidRPr="00063989" w:rsidRDefault="00063989" w:rsidP="00063989">
            <w:pPr>
              <w:pStyle w:val="a7"/>
              <w:rPr>
                <w:szCs w:val="28"/>
              </w:rPr>
            </w:pPr>
            <w:r w:rsidRPr="00063989">
              <w:rPr>
                <w:szCs w:val="28"/>
              </w:rPr>
              <w:t>Размер з</w:t>
            </w:r>
            <w:r w:rsidRPr="00063989">
              <w:rPr>
                <w:szCs w:val="28"/>
              </w:rPr>
              <w:t>е</w:t>
            </w:r>
            <w:r w:rsidRPr="00063989">
              <w:rPr>
                <w:szCs w:val="28"/>
              </w:rPr>
              <w:t>мельного уч</w:t>
            </w:r>
            <w:r w:rsidRPr="00063989">
              <w:rPr>
                <w:szCs w:val="28"/>
              </w:rPr>
              <w:t>а</w:t>
            </w:r>
            <w:r w:rsidRPr="00063989">
              <w:rPr>
                <w:szCs w:val="28"/>
              </w:rPr>
              <w:t>стка для инд</w:t>
            </w:r>
            <w:r w:rsidRPr="00063989">
              <w:rPr>
                <w:szCs w:val="28"/>
              </w:rPr>
              <w:t>и</w:t>
            </w:r>
            <w:r w:rsidRPr="00063989">
              <w:rPr>
                <w:szCs w:val="28"/>
              </w:rPr>
              <w:t>видуальной застройки, кв.м:</w:t>
            </w:r>
          </w:p>
        </w:tc>
        <w:tc>
          <w:tcPr>
            <w:tcW w:w="3239" w:type="dxa"/>
            <w:gridSpan w:val="6"/>
            <w:shd w:val="clear" w:color="auto" w:fill="auto"/>
          </w:tcPr>
          <w:p w:rsidR="00063989" w:rsidRPr="00063989" w:rsidRDefault="00063989" w:rsidP="00063989">
            <w:pPr>
              <w:pStyle w:val="a7"/>
              <w:rPr>
                <w:szCs w:val="28"/>
              </w:rPr>
            </w:pPr>
            <w:r w:rsidRPr="00063989">
              <w:rPr>
                <w:szCs w:val="28"/>
              </w:rPr>
              <w:t>Плотность населения, чел./га</w:t>
            </w:r>
          </w:p>
          <w:p w:rsidR="00063989" w:rsidRPr="00063989" w:rsidRDefault="00063989" w:rsidP="00063989">
            <w:pPr>
              <w:pStyle w:val="a7"/>
              <w:rPr>
                <w:szCs w:val="28"/>
              </w:rPr>
            </w:pPr>
            <w:r w:rsidRPr="00063989">
              <w:rPr>
                <w:szCs w:val="28"/>
              </w:rPr>
              <w:t>при среднем размере с</w:t>
            </w:r>
            <w:r w:rsidRPr="00063989">
              <w:rPr>
                <w:szCs w:val="28"/>
              </w:rPr>
              <w:t>е</w:t>
            </w:r>
            <w:r w:rsidRPr="00063989">
              <w:rPr>
                <w:szCs w:val="28"/>
              </w:rPr>
              <w:t>мьи, чел.</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vMerge/>
            <w:shd w:val="clear" w:color="auto" w:fill="auto"/>
          </w:tcPr>
          <w:p w:rsidR="00063989" w:rsidRPr="00063989" w:rsidRDefault="00063989" w:rsidP="00063989">
            <w:pPr>
              <w:pStyle w:val="a7"/>
              <w:rPr>
                <w:szCs w:val="28"/>
              </w:rPr>
            </w:pPr>
          </w:p>
        </w:tc>
        <w:tc>
          <w:tcPr>
            <w:tcW w:w="624" w:type="dxa"/>
            <w:gridSpan w:val="2"/>
            <w:shd w:val="clear" w:color="auto" w:fill="auto"/>
          </w:tcPr>
          <w:p w:rsidR="00063989" w:rsidRPr="00063989" w:rsidRDefault="00063989" w:rsidP="00063989">
            <w:pPr>
              <w:pStyle w:val="a7"/>
              <w:rPr>
                <w:szCs w:val="28"/>
              </w:rPr>
            </w:pPr>
            <w:r w:rsidRPr="00063989">
              <w:rPr>
                <w:szCs w:val="28"/>
              </w:rPr>
              <w:t>3</w:t>
            </w:r>
          </w:p>
        </w:tc>
        <w:tc>
          <w:tcPr>
            <w:tcW w:w="860" w:type="dxa"/>
            <w:gridSpan w:val="2"/>
            <w:shd w:val="clear" w:color="auto" w:fill="auto"/>
          </w:tcPr>
          <w:p w:rsidR="00063989" w:rsidRPr="00063989" w:rsidRDefault="00063989" w:rsidP="00063989">
            <w:pPr>
              <w:pStyle w:val="a7"/>
              <w:rPr>
                <w:szCs w:val="28"/>
              </w:rPr>
            </w:pPr>
            <w:r w:rsidRPr="00063989">
              <w:rPr>
                <w:szCs w:val="28"/>
              </w:rPr>
              <w:t>3,5</w:t>
            </w:r>
          </w:p>
        </w:tc>
        <w:tc>
          <w:tcPr>
            <w:tcW w:w="680" w:type="dxa"/>
            <w:shd w:val="clear" w:color="auto" w:fill="auto"/>
          </w:tcPr>
          <w:p w:rsidR="00063989" w:rsidRPr="00063989" w:rsidRDefault="00063989" w:rsidP="00063989">
            <w:pPr>
              <w:pStyle w:val="a7"/>
              <w:rPr>
                <w:szCs w:val="28"/>
              </w:rPr>
            </w:pPr>
            <w:r w:rsidRPr="00063989">
              <w:rPr>
                <w:szCs w:val="28"/>
              </w:rPr>
              <w:t>4</w:t>
            </w:r>
          </w:p>
        </w:tc>
        <w:tc>
          <w:tcPr>
            <w:tcW w:w="1075" w:type="dxa"/>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5000</w:t>
            </w:r>
          </w:p>
        </w:tc>
        <w:tc>
          <w:tcPr>
            <w:tcW w:w="624" w:type="dxa"/>
            <w:gridSpan w:val="2"/>
            <w:shd w:val="clear" w:color="auto" w:fill="auto"/>
          </w:tcPr>
          <w:p w:rsidR="00063989" w:rsidRPr="00063989" w:rsidRDefault="00063989" w:rsidP="00063989">
            <w:pPr>
              <w:pStyle w:val="a7"/>
              <w:rPr>
                <w:szCs w:val="28"/>
              </w:rPr>
            </w:pPr>
            <w:r w:rsidRPr="00063989">
              <w:rPr>
                <w:szCs w:val="28"/>
              </w:rPr>
              <w:t>5</w:t>
            </w:r>
          </w:p>
        </w:tc>
        <w:tc>
          <w:tcPr>
            <w:tcW w:w="860" w:type="dxa"/>
            <w:gridSpan w:val="2"/>
            <w:shd w:val="clear" w:color="auto" w:fill="auto"/>
          </w:tcPr>
          <w:p w:rsidR="00063989" w:rsidRPr="00063989" w:rsidRDefault="00063989" w:rsidP="00063989">
            <w:pPr>
              <w:pStyle w:val="a7"/>
              <w:rPr>
                <w:szCs w:val="28"/>
              </w:rPr>
            </w:pPr>
            <w:r w:rsidRPr="00063989">
              <w:rPr>
                <w:szCs w:val="28"/>
              </w:rPr>
              <w:t>5</w:t>
            </w:r>
          </w:p>
        </w:tc>
        <w:tc>
          <w:tcPr>
            <w:tcW w:w="680" w:type="dxa"/>
            <w:shd w:val="clear" w:color="auto" w:fill="auto"/>
          </w:tcPr>
          <w:p w:rsidR="00063989" w:rsidRPr="00063989" w:rsidRDefault="00063989" w:rsidP="00063989">
            <w:pPr>
              <w:pStyle w:val="a7"/>
              <w:rPr>
                <w:szCs w:val="28"/>
              </w:rPr>
            </w:pPr>
            <w:r w:rsidRPr="00063989">
              <w:rPr>
                <w:szCs w:val="28"/>
              </w:rPr>
              <w:t>6</w:t>
            </w:r>
          </w:p>
        </w:tc>
        <w:tc>
          <w:tcPr>
            <w:tcW w:w="1075" w:type="dxa"/>
            <w:shd w:val="clear" w:color="auto" w:fill="auto"/>
          </w:tcPr>
          <w:p w:rsidR="00063989" w:rsidRPr="00063989" w:rsidRDefault="00063989" w:rsidP="00063989">
            <w:pPr>
              <w:pStyle w:val="a7"/>
              <w:rPr>
                <w:szCs w:val="28"/>
              </w:rPr>
            </w:pPr>
            <w:r w:rsidRPr="00063989">
              <w:rPr>
                <w:szCs w:val="28"/>
              </w:rPr>
              <w:t>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4500</w:t>
            </w:r>
          </w:p>
        </w:tc>
        <w:tc>
          <w:tcPr>
            <w:tcW w:w="624" w:type="dxa"/>
            <w:gridSpan w:val="2"/>
            <w:shd w:val="clear" w:color="auto" w:fill="auto"/>
          </w:tcPr>
          <w:p w:rsidR="00063989" w:rsidRPr="00063989" w:rsidRDefault="00063989" w:rsidP="00063989">
            <w:pPr>
              <w:pStyle w:val="a7"/>
              <w:rPr>
                <w:szCs w:val="28"/>
              </w:rPr>
            </w:pPr>
            <w:r w:rsidRPr="00063989">
              <w:rPr>
                <w:szCs w:val="28"/>
              </w:rPr>
              <w:t>5</w:t>
            </w:r>
          </w:p>
        </w:tc>
        <w:tc>
          <w:tcPr>
            <w:tcW w:w="860" w:type="dxa"/>
            <w:gridSpan w:val="2"/>
            <w:shd w:val="clear" w:color="auto" w:fill="auto"/>
          </w:tcPr>
          <w:p w:rsidR="00063989" w:rsidRPr="00063989" w:rsidRDefault="00063989" w:rsidP="00063989">
            <w:pPr>
              <w:pStyle w:val="a7"/>
              <w:rPr>
                <w:szCs w:val="28"/>
              </w:rPr>
            </w:pPr>
            <w:r w:rsidRPr="00063989">
              <w:rPr>
                <w:szCs w:val="28"/>
              </w:rPr>
              <w:t>6</w:t>
            </w:r>
          </w:p>
        </w:tc>
        <w:tc>
          <w:tcPr>
            <w:tcW w:w="680" w:type="dxa"/>
            <w:shd w:val="clear" w:color="auto" w:fill="auto"/>
          </w:tcPr>
          <w:p w:rsidR="00063989" w:rsidRPr="00063989" w:rsidRDefault="00063989" w:rsidP="00063989">
            <w:pPr>
              <w:pStyle w:val="a7"/>
              <w:rPr>
                <w:szCs w:val="28"/>
              </w:rPr>
            </w:pPr>
            <w:r w:rsidRPr="00063989">
              <w:rPr>
                <w:szCs w:val="28"/>
              </w:rPr>
              <w:t>7</w:t>
            </w:r>
          </w:p>
        </w:tc>
        <w:tc>
          <w:tcPr>
            <w:tcW w:w="1075" w:type="dxa"/>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4000</w:t>
            </w:r>
          </w:p>
        </w:tc>
        <w:tc>
          <w:tcPr>
            <w:tcW w:w="624" w:type="dxa"/>
            <w:gridSpan w:val="2"/>
            <w:shd w:val="clear" w:color="auto" w:fill="auto"/>
          </w:tcPr>
          <w:p w:rsidR="00063989" w:rsidRPr="00063989" w:rsidRDefault="00063989" w:rsidP="00063989">
            <w:pPr>
              <w:pStyle w:val="a7"/>
              <w:rPr>
                <w:szCs w:val="28"/>
              </w:rPr>
            </w:pPr>
            <w:r w:rsidRPr="00063989">
              <w:rPr>
                <w:szCs w:val="28"/>
              </w:rPr>
              <w:t>6</w:t>
            </w:r>
          </w:p>
        </w:tc>
        <w:tc>
          <w:tcPr>
            <w:tcW w:w="860" w:type="dxa"/>
            <w:gridSpan w:val="2"/>
            <w:shd w:val="clear" w:color="auto" w:fill="auto"/>
          </w:tcPr>
          <w:p w:rsidR="00063989" w:rsidRPr="00063989" w:rsidRDefault="00063989" w:rsidP="00063989">
            <w:pPr>
              <w:pStyle w:val="a7"/>
              <w:rPr>
                <w:szCs w:val="28"/>
              </w:rPr>
            </w:pPr>
            <w:r w:rsidRPr="00063989">
              <w:rPr>
                <w:szCs w:val="28"/>
              </w:rPr>
              <w:t>7</w:t>
            </w:r>
          </w:p>
        </w:tc>
        <w:tc>
          <w:tcPr>
            <w:tcW w:w="680" w:type="dxa"/>
            <w:shd w:val="clear" w:color="auto" w:fill="auto"/>
          </w:tcPr>
          <w:p w:rsidR="00063989" w:rsidRPr="00063989" w:rsidRDefault="00063989" w:rsidP="00063989">
            <w:pPr>
              <w:pStyle w:val="a7"/>
              <w:rPr>
                <w:szCs w:val="28"/>
              </w:rPr>
            </w:pPr>
            <w:r w:rsidRPr="00063989">
              <w:rPr>
                <w:szCs w:val="28"/>
              </w:rPr>
              <w:t>9</w:t>
            </w:r>
          </w:p>
        </w:tc>
        <w:tc>
          <w:tcPr>
            <w:tcW w:w="1075" w:type="dxa"/>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3500</w:t>
            </w:r>
          </w:p>
        </w:tc>
        <w:tc>
          <w:tcPr>
            <w:tcW w:w="624" w:type="dxa"/>
            <w:gridSpan w:val="2"/>
            <w:shd w:val="clear" w:color="auto" w:fill="auto"/>
          </w:tcPr>
          <w:p w:rsidR="00063989" w:rsidRPr="00063989" w:rsidRDefault="00063989" w:rsidP="00063989">
            <w:pPr>
              <w:pStyle w:val="a7"/>
              <w:rPr>
                <w:szCs w:val="28"/>
              </w:rPr>
            </w:pPr>
            <w:r w:rsidRPr="00063989">
              <w:rPr>
                <w:szCs w:val="28"/>
              </w:rPr>
              <w:t>8</w:t>
            </w:r>
          </w:p>
        </w:tc>
        <w:tc>
          <w:tcPr>
            <w:tcW w:w="860" w:type="dxa"/>
            <w:gridSpan w:val="2"/>
            <w:shd w:val="clear" w:color="auto" w:fill="auto"/>
          </w:tcPr>
          <w:p w:rsidR="00063989" w:rsidRPr="00063989" w:rsidRDefault="00063989" w:rsidP="00063989">
            <w:pPr>
              <w:pStyle w:val="a7"/>
              <w:rPr>
                <w:szCs w:val="28"/>
              </w:rPr>
            </w:pPr>
            <w:r w:rsidRPr="00063989">
              <w:rPr>
                <w:szCs w:val="28"/>
              </w:rPr>
              <w:t>9</w:t>
            </w:r>
          </w:p>
        </w:tc>
        <w:tc>
          <w:tcPr>
            <w:tcW w:w="680" w:type="dxa"/>
            <w:shd w:val="clear" w:color="auto" w:fill="auto"/>
          </w:tcPr>
          <w:p w:rsidR="00063989" w:rsidRPr="00063989" w:rsidRDefault="00063989" w:rsidP="00063989">
            <w:pPr>
              <w:pStyle w:val="a7"/>
              <w:rPr>
                <w:szCs w:val="28"/>
              </w:rPr>
            </w:pPr>
            <w:r w:rsidRPr="00063989">
              <w:rPr>
                <w:szCs w:val="28"/>
              </w:rPr>
              <w:t>10</w:t>
            </w:r>
          </w:p>
        </w:tc>
        <w:tc>
          <w:tcPr>
            <w:tcW w:w="1075" w:type="dxa"/>
            <w:shd w:val="clear" w:color="auto" w:fill="auto"/>
          </w:tcPr>
          <w:p w:rsidR="00063989" w:rsidRPr="00063989" w:rsidRDefault="00063989" w:rsidP="00063989">
            <w:pPr>
              <w:pStyle w:val="a7"/>
              <w:rPr>
                <w:szCs w:val="28"/>
              </w:rPr>
            </w:pPr>
            <w:r w:rsidRPr="00063989">
              <w:rPr>
                <w:szCs w:val="28"/>
              </w:rPr>
              <w:t>11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3000</w:t>
            </w:r>
          </w:p>
        </w:tc>
        <w:tc>
          <w:tcPr>
            <w:tcW w:w="624" w:type="dxa"/>
            <w:gridSpan w:val="2"/>
            <w:shd w:val="clear" w:color="auto" w:fill="auto"/>
          </w:tcPr>
          <w:p w:rsidR="00063989" w:rsidRPr="00063989" w:rsidRDefault="00063989" w:rsidP="00063989">
            <w:pPr>
              <w:pStyle w:val="a7"/>
              <w:rPr>
                <w:szCs w:val="28"/>
              </w:rPr>
            </w:pPr>
            <w:r w:rsidRPr="00063989">
              <w:rPr>
                <w:szCs w:val="28"/>
              </w:rPr>
              <w:t>9</w:t>
            </w:r>
          </w:p>
        </w:tc>
        <w:tc>
          <w:tcPr>
            <w:tcW w:w="860" w:type="dxa"/>
            <w:gridSpan w:val="2"/>
            <w:shd w:val="clear" w:color="auto" w:fill="auto"/>
          </w:tcPr>
          <w:p w:rsidR="00063989" w:rsidRPr="00063989" w:rsidRDefault="00063989" w:rsidP="00063989">
            <w:pPr>
              <w:pStyle w:val="a7"/>
              <w:rPr>
                <w:szCs w:val="28"/>
              </w:rPr>
            </w:pPr>
            <w:r w:rsidRPr="00063989">
              <w:rPr>
                <w:szCs w:val="28"/>
              </w:rPr>
              <w:t>10</w:t>
            </w:r>
          </w:p>
        </w:tc>
        <w:tc>
          <w:tcPr>
            <w:tcW w:w="680" w:type="dxa"/>
            <w:shd w:val="clear" w:color="auto" w:fill="auto"/>
          </w:tcPr>
          <w:p w:rsidR="00063989" w:rsidRPr="00063989" w:rsidRDefault="00063989" w:rsidP="00063989">
            <w:pPr>
              <w:pStyle w:val="a7"/>
              <w:rPr>
                <w:szCs w:val="28"/>
              </w:rPr>
            </w:pPr>
            <w:r w:rsidRPr="00063989">
              <w:rPr>
                <w:szCs w:val="28"/>
              </w:rPr>
              <w:t>12</w:t>
            </w:r>
          </w:p>
        </w:tc>
        <w:tc>
          <w:tcPr>
            <w:tcW w:w="1075" w:type="dxa"/>
            <w:shd w:val="clear" w:color="auto" w:fill="auto"/>
          </w:tcPr>
          <w:p w:rsidR="00063989" w:rsidRPr="00063989" w:rsidRDefault="00063989" w:rsidP="00063989">
            <w:pPr>
              <w:pStyle w:val="a7"/>
              <w:rPr>
                <w:szCs w:val="28"/>
              </w:rPr>
            </w:pPr>
            <w:r w:rsidRPr="00063989">
              <w:rPr>
                <w:szCs w:val="28"/>
              </w:rPr>
              <w:t>13</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2500</w:t>
            </w:r>
          </w:p>
        </w:tc>
        <w:tc>
          <w:tcPr>
            <w:tcW w:w="624" w:type="dxa"/>
            <w:gridSpan w:val="2"/>
            <w:shd w:val="clear" w:color="auto" w:fill="auto"/>
          </w:tcPr>
          <w:p w:rsidR="00063989" w:rsidRPr="00063989" w:rsidRDefault="00063989" w:rsidP="00063989">
            <w:pPr>
              <w:pStyle w:val="a7"/>
              <w:rPr>
                <w:szCs w:val="28"/>
              </w:rPr>
            </w:pPr>
            <w:r w:rsidRPr="00063989">
              <w:rPr>
                <w:szCs w:val="28"/>
              </w:rPr>
              <w:t>10</w:t>
            </w:r>
          </w:p>
        </w:tc>
        <w:tc>
          <w:tcPr>
            <w:tcW w:w="860" w:type="dxa"/>
            <w:gridSpan w:val="2"/>
            <w:shd w:val="clear" w:color="auto" w:fill="auto"/>
          </w:tcPr>
          <w:p w:rsidR="00063989" w:rsidRPr="00063989" w:rsidRDefault="00063989" w:rsidP="00063989">
            <w:pPr>
              <w:pStyle w:val="a7"/>
              <w:rPr>
                <w:szCs w:val="28"/>
              </w:rPr>
            </w:pPr>
            <w:r w:rsidRPr="00063989">
              <w:rPr>
                <w:szCs w:val="28"/>
              </w:rPr>
              <w:t>12</w:t>
            </w:r>
          </w:p>
        </w:tc>
        <w:tc>
          <w:tcPr>
            <w:tcW w:w="680" w:type="dxa"/>
            <w:shd w:val="clear" w:color="auto" w:fill="auto"/>
          </w:tcPr>
          <w:p w:rsidR="00063989" w:rsidRPr="00063989" w:rsidRDefault="00063989" w:rsidP="00063989">
            <w:pPr>
              <w:pStyle w:val="a7"/>
              <w:rPr>
                <w:szCs w:val="28"/>
              </w:rPr>
            </w:pPr>
            <w:r w:rsidRPr="00063989">
              <w:rPr>
                <w:szCs w:val="28"/>
              </w:rPr>
              <w:t>14</w:t>
            </w:r>
          </w:p>
        </w:tc>
        <w:tc>
          <w:tcPr>
            <w:tcW w:w="1075" w:type="dxa"/>
            <w:shd w:val="clear" w:color="auto" w:fill="auto"/>
          </w:tcPr>
          <w:p w:rsidR="00063989" w:rsidRPr="00063989" w:rsidRDefault="00063989" w:rsidP="00063989">
            <w:pPr>
              <w:pStyle w:val="a7"/>
              <w:rPr>
                <w:szCs w:val="28"/>
              </w:rPr>
            </w:pPr>
            <w:r w:rsidRPr="00063989">
              <w:rPr>
                <w:szCs w:val="28"/>
              </w:rPr>
              <w:t>16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2000</w:t>
            </w:r>
          </w:p>
        </w:tc>
        <w:tc>
          <w:tcPr>
            <w:tcW w:w="624" w:type="dxa"/>
            <w:gridSpan w:val="2"/>
            <w:shd w:val="clear" w:color="auto" w:fill="auto"/>
          </w:tcPr>
          <w:p w:rsidR="00063989" w:rsidRPr="00063989" w:rsidRDefault="00063989" w:rsidP="00063989">
            <w:pPr>
              <w:pStyle w:val="a7"/>
              <w:rPr>
                <w:szCs w:val="28"/>
              </w:rPr>
            </w:pPr>
            <w:r w:rsidRPr="00063989">
              <w:rPr>
                <w:szCs w:val="28"/>
              </w:rPr>
              <w:t>12</w:t>
            </w:r>
          </w:p>
        </w:tc>
        <w:tc>
          <w:tcPr>
            <w:tcW w:w="860" w:type="dxa"/>
            <w:gridSpan w:val="2"/>
            <w:shd w:val="clear" w:color="auto" w:fill="auto"/>
          </w:tcPr>
          <w:p w:rsidR="00063989" w:rsidRPr="00063989" w:rsidRDefault="00063989" w:rsidP="00063989">
            <w:pPr>
              <w:pStyle w:val="a7"/>
              <w:rPr>
                <w:szCs w:val="28"/>
              </w:rPr>
            </w:pPr>
            <w:r w:rsidRPr="00063989">
              <w:rPr>
                <w:szCs w:val="28"/>
              </w:rPr>
              <w:t>14</w:t>
            </w:r>
          </w:p>
        </w:tc>
        <w:tc>
          <w:tcPr>
            <w:tcW w:w="680" w:type="dxa"/>
            <w:shd w:val="clear" w:color="auto" w:fill="auto"/>
          </w:tcPr>
          <w:p w:rsidR="00063989" w:rsidRPr="00063989" w:rsidRDefault="00063989" w:rsidP="00063989">
            <w:pPr>
              <w:pStyle w:val="a7"/>
              <w:rPr>
                <w:szCs w:val="28"/>
              </w:rPr>
            </w:pPr>
            <w:r w:rsidRPr="00063989">
              <w:rPr>
                <w:szCs w:val="28"/>
              </w:rPr>
              <w:t>16</w:t>
            </w:r>
          </w:p>
        </w:tc>
        <w:tc>
          <w:tcPr>
            <w:tcW w:w="1075" w:type="dxa"/>
            <w:shd w:val="clear" w:color="auto" w:fill="auto"/>
          </w:tcPr>
          <w:p w:rsidR="00063989" w:rsidRPr="00063989" w:rsidRDefault="00063989" w:rsidP="00063989">
            <w:pPr>
              <w:pStyle w:val="a7"/>
              <w:rPr>
                <w:szCs w:val="28"/>
              </w:rPr>
            </w:pPr>
            <w:r w:rsidRPr="00063989">
              <w:rPr>
                <w:szCs w:val="28"/>
              </w:rPr>
              <w:t>18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1500</w:t>
            </w:r>
          </w:p>
        </w:tc>
        <w:tc>
          <w:tcPr>
            <w:tcW w:w="624" w:type="dxa"/>
            <w:gridSpan w:val="2"/>
            <w:shd w:val="clear" w:color="auto" w:fill="auto"/>
          </w:tcPr>
          <w:p w:rsidR="00063989" w:rsidRPr="00063989" w:rsidRDefault="00063989" w:rsidP="00063989">
            <w:pPr>
              <w:pStyle w:val="a7"/>
              <w:rPr>
                <w:szCs w:val="28"/>
              </w:rPr>
            </w:pPr>
            <w:r w:rsidRPr="00063989">
              <w:rPr>
                <w:szCs w:val="28"/>
              </w:rPr>
              <w:t>14</w:t>
            </w:r>
          </w:p>
        </w:tc>
        <w:tc>
          <w:tcPr>
            <w:tcW w:w="860" w:type="dxa"/>
            <w:gridSpan w:val="2"/>
            <w:shd w:val="clear" w:color="auto" w:fill="auto"/>
          </w:tcPr>
          <w:p w:rsidR="00063989" w:rsidRPr="00063989" w:rsidRDefault="00063989" w:rsidP="00063989">
            <w:pPr>
              <w:pStyle w:val="a7"/>
              <w:rPr>
                <w:szCs w:val="28"/>
              </w:rPr>
            </w:pPr>
            <w:r w:rsidRPr="00063989">
              <w:rPr>
                <w:szCs w:val="28"/>
              </w:rPr>
              <w:t>17</w:t>
            </w:r>
          </w:p>
        </w:tc>
        <w:tc>
          <w:tcPr>
            <w:tcW w:w="680" w:type="dxa"/>
            <w:shd w:val="clear" w:color="auto" w:fill="auto"/>
          </w:tcPr>
          <w:p w:rsidR="00063989" w:rsidRPr="00063989" w:rsidRDefault="00063989" w:rsidP="00063989">
            <w:pPr>
              <w:pStyle w:val="a7"/>
              <w:rPr>
                <w:szCs w:val="28"/>
              </w:rPr>
            </w:pPr>
            <w:r w:rsidRPr="00063989">
              <w:rPr>
                <w:szCs w:val="28"/>
              </w:rPr>
              <w:t>19</w:t>
            </w:r>
          </w:p>
        </w:tc>
        <w:tc>
          <w:tcPr>
            <w:tcW w:w="1075" w:type="dxa"/>
            <w:shd w:val="clear" w:color="auto" w:fill="auto"/>
          </w:tcPr>
          <w:p w:rsidR="00063989" w:rsidRPr="00063989" w:rsidRDefault="00063989" w:rsidP="00063989">
            <w:pPr>
              <w:pStyle w:val="a7"/>
              <w:rPr>
                <w:szCs w:val="28"/>
              </w:rPr>
            </w:pPr>
            <w:r w:rsidRPr="00063989">
              <w:rPr>
                <w:szCs w:val="28"/>
              </w:rPr>
              <w:t>21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1200</w:t>
            </w:r>
          </w:p>
        </w:tc>
        <w:tc>
          <w:tcPr>
            <w:tcW w:w="624" w:type="dxa"/>
            <w:gridSpan w:val="2"/>
            <w:shd w:val="clear" w:color="auto" w:fill="auto"/>
          </w:tcPr>
          <w:p w:rsidR="00063989" w:rsidRPr="00063989" w:rsidRDefault="00063989" w:rsidP="00063989">
            <w:pPr>
              <w:pStyle w:val="a7"/>
              <w:rPr>
                <w:szCs w:val="28"/>
              </w:rPr>
            </w:pPr>
            <w:r w:rsidRPr="00063989">
              <w:rPr>
                <w:szCs w:val="28"/>
              </w:rPr>
              <w:t>18</w:t>
            </w:r>
          </w:p>
        </w:tc>
        <w:tc>
          <w:tcPr>
            <w:tcW w:w="860" w:type="dxa"/>
            <w:gridSpan w:val="2"/>
            <w:shd w:val="clear" w:color="auto" w:fill="auto"/>
          </w:tcPr>
          <w:p w:rsidR="00063989" w:rsidRPr="00063989" w:rsidRDefault="00063989" w:rsidP="00063989">
            <w:pPr>
              <w:pStyle w:val="a7"/>
              <w:rPr>
                <w:szCs w:val="28"/>
              </w:rPr>
            </w:pPr>
            <w:r w:rsidRPr="00063989">
              <w:rPr>
                <w:szCs w:val="28"/>
              </w:rPr>
              <w:t>21</w:t>
            </w:r>
          </w:p>
        </w:tc>
        <w:tc>
          <w:tcPr>
            <w:tcW w:w="680" w:type="dxa"/>
            <w:shd w:val="clear" w:color="auto" w:fill="auto"/>
          </w:tcPr>
          <w:p w:rsidR="00063989" w:rsidRPr="00063989" w:rsidRDefault="00063989" w:rsidP="00063989">
            <w:pPr>
              <w:pStyle w:val="a7"/>
              <w:rPr>
                <w:szCs w:val="28"/>
              </w:rPr>
            </w:pPr>
            <w:r w:rsidRPr="00063989">
              <w:rPr>
                <w:szCs w:val="28"/>
              </w:rPr>
              <w:t>24</w:t>
            </w:r>
          </w:p>
        </w:tc>
        <w:tc>
          <w:tcPr>
            <w:tcW w:w="1075" w:type="dxa"/>
            <w:shd w:val="clear" w:color="auto" w:fill="auto"/>
          </w:tcPr>
          <w:p w:rsidR="00063989" w:rsidRPr="00063989" w:rsidRDefault="00063989" w:rsidP="00063989">
            <w:pPr>
              <w:pStyle w:val="a7"/>
              <w:rPr>
                <w:szCs w:val="28"/>
              </w:rPr>
            </w:pPr>
            <w:r w:rsidRPr="00063989">
              <w:rPr>
                <w:szCs w:val="28"/>
              </w:rPr>
              <w:t>26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1000</w:t>
            </w:r>
          </w:p>
        </w:tc>
        <w:tc>
          <w:tcPr>
            <w:tcW w:w="624" w:type="dxa"/>
            <w:gridSpan w:val="2"/>
            <w:shd w:val="clear" w:color="auto" w:fill="auto"/>
          </w:tcPr>
          <w:p w:rsidR="00063989" w:rsidRPr="00063989" w:rsidRDefault="00063989" w:rsidP="00063989">
            <w:pPr>
              <w:pStyle w:val="a7"/>
              <w:rPr>
                <w:szCs w:val="28"/>
              </w:rPr>
            </w:pPr>
            <w:r w:rsidRPr="00063989">
              <w:rPr>
                <w:szCs w:val="28"/>
              </w:rPr>
              <w:t>20</w:t>
            </w:r>
          </w:p>
        </w:tc>
        <w:tc>
          <w:tcPr>
            <w:tcW w:w="860" w:type="dxa"/>
            <w:gridSpan w:val="2"/>
            <w:shd w:val="clear" w:color="auto" w:fill="auto"/>
          </w:tcPr>
          <w:p w:rsidR="00063989" w:rsidRPr="00063989" w:rsidRDefault="00063989" w:rsidP="00063989">
            <w:pPr>
              <w:pStyle w:val="a7"/>
              <w:rPr>
                <w:szCs w:val="28"/>
              </w:rPr>
            </w:pPr>
            <w:r w:rsidRPr="00063989">
              <w:rPr>
                <w:szCs w:val="28"/>
              </w:rPr>
              <w:t>23</w:t>
            </w:r>
          </w:p>
        </w:tc>
        <w:tc>
          <w:tcPr>
            <w:tcW w:w="680" w:type="dxa"/>
            <w:shd w:val="clear" w:color="auto" w:fill="auto"/>
          </w:tcPr>
          <w:p w:rsidR="00063989" w:rsidRPr="00063989" w:rsidRDefault="00063989" w:rsidP="00063989">
            <w:pPr>
              <w:pStyle w:val="a7"/>
              <w:rPr>
                <w:szCs w:val="28"/>
              </w:rPr>
            </w:pPr>
            <w:r w:rsidRPr="00063989">
              <w:rPr>
                <w:szCs w:val="28"/>
              </w:rPr>
              <w:t>27</w:t>
            </w:r>
          </w:p>
        </w:tc>
        <w:tc>
          <w:tcPr>
            <w:tcW w:w="1075" w:type="dxa"/>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800</w:t>
            </w:r>
          </w:p>
        </w:tc>
        <w:tc>
          <w:tcPr>
            <w:tcW w:w="624" w:type="dxa"/>
            <w:gridSpan w:val="2"/>
            <w:shd w:val="clear" w:color="auto" w:fill="auto"/>
          </w:tcPr>
          <w:p w:rsidR="00063989" w:rsidRPr="00063989" w:rsidRDefault="00063989" w:rsidP="00063989">
            <w:pPr>
              <w:pStyle w:val="a7"/>
              <w:rPr>
                <w:szCs w:val="28"/>
              </w:rPr>
            </w:pPr>
            <w:r w:rsidRPr="00063989">
              <w:rPr>
                <w:szCs w:val="28"/>
              </w:rPr>
              <w:t>23</w:t>
            </w:r>
          </w:p>
        </w:tc>
        <w:tc>
          <w:tcPr>
            <w:tcW w:w="860" w:type="dxa"/>
            <w:gridSpan w:val="2"/>
            <w:shd w:val="clear" w:color="auto" w:fill="auto"/>
          </w:tcPr>
          <w:p w:rsidR="00063989" w:rsidRPr="00063989" w:rsidRDefault="00063989" w:rsidP="00063989">
            <w:pPr>
              <w:pStyle w:val="a7"/>
              <w:rPr>
                <w:szCs w:val="28"/>
              </w:rPr>
            </w:pPr>
            <w:r w:rsidRPr="00063989">
              <w:rPr>
                <w:szCs w:val="28"/>
              </w:rPr>
              <w:t>27</w:t>
            </w:r>
          </w:p>
        </w:tc>
        <w:tc>
          <w:tcPr>
            <w:tcW w:w="680" w:type="dxa"/>
            <w:shd w:val="clear" w:color="auto" w:fill="auto"/>
          </w:tcPr>
          <w:p w:rsidR="00063989" w:rsidRPr="00063989" w:rsidRDefault="00063989" w:rsidP="00063989">
            <w:pPr>
              <w:pStyle w:val="a7"/>
              <w:rPr>
                <w:szCs w:val="28"/>
              </w:rPr>
            </w:pPr>
            <w:r w:rsidRPr="00063989">
              <w:rPr>
                <w:szCs w:val="28"/>
              </w:rPr>
              <w:t>31</w:t>
            </w:r>
          </w:p>
        </w:tc>
        <w:tc>
          <w:tcPr>
            <w:tcW w:w="1075" w:type="dxa"/>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600</w:t>
            </w:r>
          </w:p>
        </w:tc>
        <w:tc>
          <w:tcPr>
            <w:tcW w:w="624" w:type="dxa"/>
            <w:gridSpan w:val="2"/>
            <w:shd w:val="clear" w:color="auto" w:fill="auto"/>
          </w:tcPr>
          <w:p w:rsidR="00063989" w:rsidRPr="00063989" w:rsidRDefault="00063989" w:rsidP="00063989">
            <w:pPr>
              <w:pStyle w:val="a7"/>
              <w:rPr>
                <w:szCs w:val="28"/>
              </w:rPr>
            </w:pPr>
            <w:r w:rsidRPr="00063989">
              <w:rPr>
                <w:szCs w:val="28"/>
              </w:rPr>
              <w:t>27</w:t>
            </w:r>
          </w:p>
        </w:tc>
        <w:tc>
          <w:tcPr>
            <w:tcW w:w="860" w:type="dxa"/>
            <w:gridSpan w:val="2"/>
            <w:shd w:val="clear" w:color="auto" w:fill="auto"/>
          </w:tcPr>
          <w:p w:rsidR="00063989" w:rsidRPr="00063989" w:rsidRDefault="00063989" w:rsidP="00063989">
            <w:pPr>
              <w:pStyle w:val="a7"/>
              <w:rPr>
                <w:szCs w:val="28"/>
              </w:rPr>
            </w:pPr>
            <w:r w:rsidRPr="00063989">
              <w:rPr>
                <w:szCs w:val="28"/>
              </w:rPr>
              <w:t>32</w:t>
            </w:r>
          </w:p>
        </w:tc>
        <w:tc>
          <w:tcPr>
            <w:tcW w:w="680" w:type="dxa"/>
            <w:shd w:val="clear" w:color="auto" w:fill="auto"/>
          </w:tcPr>
          <w:p w:rsidR="00063989" w:rsidRPr="00063989" w:rsidRDefault="00063989" w:rsidP="00063989">
            <w:pPr>
              <w:pStyle w:val="a7"/>
              <w:rPr>
                <w:szCs w:val="28"/>
              </w:rPr>
            </w:pPr>
            <w:r w:rsidRPr="00063989">
              <w:rPr>
                <w:szCs w:val="28"/>
              </w:rPr>
              <w:t>36</w:t>
            </w:r>
          </w:p>
        </w:tc>
        <w:tc>
          <w:tcPr>
            <w:tcW w:w="1075" w:type="dxa"/>
            <w:shd w:val="clear" w:color="auto" w:fill="auto"/>
          </w:tcPr>
          <w:p w:rsidR="00063989" w:rsidRPr="00063989" w:rsidRDefault="00063989" w:rsidP="00063989">
            <w:pPr>
              <w:pStyle w:val="a7"/>
              <w:rPr>
                <w:szCs w:val="28"/>
              </w:rPr>
            </w:pPr>
            <w:r w:rsidRPr="00063989">
              <w:rPr>
                <w:szCs w:val="28"/>
              </w:rPr>
              <w:t>41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400</w:t>
            </w:r>
          </w:p>
        </w:tc>
        <w:tc>
          <w:tcPr>
            <w:tcW w:w="624" w:type="dxa"/>
            <w:gridSpan w:val="2"/>
            <w:shd w:val="clear" w:color="auto" w:fill="auto"/>
          </w:tcPr>
          <w:p w:rsidR="00063989" w:rsidRPr="00063989" w:rsidRDefault="00063989" w:rsidP="00063989">
            <w:pPr>
              <w:pStyle w:val="a7"/>
              <w:rPr>
                <w:szCs w:val="28"/>
              </w:rPr>
            </w:pPr>
            <w:r w:rsidRPr="00063989">
              <w:rPr>
                <w:szCs w:val="28"/>
              </w:rPr>
              <w:t>38</w:t>
            </w:r>
          </w:p>
        </w:tc>
        <w:tc>
          <w:tcPr>
            <w:tcW w:w="860" w:type="dxa"/>
            <w:gridSpan w:val="2"/>
            <w:shd w:val="clear" w:color="auto" w:fill="auto"/>
          </w:tcPr>
          <w:p w:rsidR="00063989" w:rsidRPr="00063989" w:rsidRDefault="00063989" w:rsidP="00063989">
            <w:pPr>
              <w:pStyle w:val="a7"/>
              <w:rPr>
                <w:szCs w:val="28"/>
              </w:rPr>
            </w:pPr>
            <w:r w:rsidRPr="00063989">
              <w:rPr>
                <w:szCs w:val="28"/>
              </w:rPr>
              <w:t>44</w:t>
            </w:r>
          </w:p>
        </w:tc>
        <w:tc>
          <w:tcPr>
            <w:tcW w:w="680" w:type="dxa"/>
            <w:shd w:val="clear" w:color="auto" w:fill="auto"/>
          </w:tcPr>
          <w:p w:rsidR="00063989" w:rsidRPr="00063989" w:rsidRDefault="00063989" w:rsidP="00063989">
            <w:pPr>
              <w:pStyle w:val="a7"/>
              <w:rPr>
                <w:szCs w:val="28"/>
              </w:rPr>
            </w:pPr>
            <w:r w:rsidRPr="00063989">
              <w:rPr>
                <w:szCs w:val="28"/>
              </w:rPr>
              <w:t>50</w:t>
            </w:r>
          </w:p>
        </w:tc>
        <w:tc>
          <w:tcPr>
            <w:tcW w:w="1075" w:type="dxa"/>
            <w:shd w:val="clear" w:color="auto" w:fill="auto"/>
          </w:tcPr>
          <w:p w:rsidR="00063989" w:rsidRPr="00063989" w:rsidRDefault="00063989" w:rsidP="00063989">
            <w:pPr>
              <w:pStyle w:val="a7"/>
              <w:rPr>
                <w:szCs w:val="28"/>
              </w:rPr>
            </w:pPr>
            <w:r w:rsidRPr="00063989">
              <w:rPr>
                <w:szCs w:val="28"/>
              </w:rPr>
              <w:t>56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300</w:t>
            </w:r>
          </w:p>
        </w:tc>
        <w:tc>
          <w:tcPr>
            <w:tcW w:w="624" w:type="dxa"/>
            <w:gridSpan w:val="2"/>
            <w:shd w:val="clear" w:color="auto" w:fill="auto"/>
          </w:tcPr>
          <w:p w:rsidR="00063989" w:rsidRPr="00063989" w:rsidRDefault="00063989" w:rsidP="00063989">
            <w:pPr>
              <w:pStyle w:val="a7"/>
              <w:rPr>
                <w:szCs w:val="28"/>
              </w:rPr>
            </w:pPr>
            <w:r w:rsidRPr="00063989">
              <w:rPr>
                <w:szCs w:val="28"/>
              </w:rPr>
              <w:t>50</w:t>
            </w:r>
          </w:p>
        </w:tc>
        <w:tc>
          <w:tcPr>
            <w:tcW w:w="860" w:type="dxa"/>
            <w:gridSpan w:val="2"/>
            <w:shd w:val="clear" w:color="auto" w:fill="auto"/>
          </w:tcPr>
          <w:p w:rsidR="00063989" w:rsidRPr="00063989" w:rsidRDefault="00063989" w:rsidP="00063989">
            <w:pPr>
              <w:pStyle w:val="a7"/>
              <w:rPr>
                <w:szCs w:val="28"/>
              </w:rPr>
            </w:pPr>
            <w:r w:rsidRPr="00063989">
              <w:rPr>
                <w:szCs w:val="28"/>
              </w:rPr>
              <w:t>58</w:t>
            </w:r>
          </w:p>
        </w:tc>
        <w:tc>
          <w:tcPr>
            <w:tcW w:w="680" w:type="dxa"/>
            <w:shd w:val="clear" w:color="auto" w:fill="auto"/>
          </w:tcPr>
          <w:p w:rsidR="00063989" w:rsidRPr="00063989" w:rsidRDefault="00063989" w:rsidP="00063989">
            <w:pPr>
              <w:pStyle w:val="a7"/>
              <w:rPr>
                <w:szCs w:val="28"/>
              </w:rPr>
            </w:pPr>
            <w:r w:rsidRPr="00063989">
              <w:rPr>
                <w:szCs w:val="28"/>
              </w:rPr>
              <w:t>67</w:t>
            </w:r>
          </w:p>
        </w:tc>
        <w:tc>
          <w:tcPr>
            <w:tcW w:w="1075"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063989">
              <w:rPr>
                <w:szCs w:val="28"/>
              </w:rPr>
              <w:t>о</w:t>
            </w:r>
            <w:r w:rsidRPr="00063989">
              <w:rPr>
                <w:szCs w:val="28"/>
              </w:rPr>
              <w:t>мов)</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фармацевтики</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10</w:t>
            </w:r>
          </w:p>
        </w:tc>
        <w:tc>
          <w:tcPr>
            <w:tcW w:w="1809" w:type="dxa"/>
            <w:vMerge w:val="restart"/>
            <w:shd w:val="clear" w:color="auto" w:fill="auto"/>
          </w:tcPr>
          <w:p w:rsidR="00063989" w:rsidRPr="00063989" w:rsidRDefault="00063989" w:rsidP="00063989">
            <w:pPr>
              <w:pStyle w:val="a7"/>
              <w:rPr>
                <w:szCs w:val="28"/>
              </w:rPr>
            </w:pPr>
            <w:r w:rsidRPr="00063989">
              <w:rPr>
                <w:szCs w:val="28"/>
              </w:rPr>
              <w:t>Аптеки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lastRenderedPageBreak/>
              <w:t>ченности</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1 объект на 6,2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lastRenderedPageBreak/>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рекомендуется размещать в составе п</w:t>
            </w:r>
            <w:r w:rsidRPr="00063989">
              <w:rPr>
                <w:szCs w:val="28"/>
              </w:rPr>
              <w:t>о</w:t>
            </w:r>
            <w:r w:rsidRPr="00063989">
              <w:rPr>
                <w:szCs w:val="28"/>
              </w:rPr>
              <w:t xml:space="preserve">мещений общественных комплексов, а также в специально приспособленном помещении жилого или общественного </w:t>
            </w:r>
            <w:r w:rsidRPr="00063989">
              <w:rPr>
                <w:szCs w:val="28"/>
              </w:rPr>
              <w:lastRenderedPageBreak/>
              <w:t>здания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многоэтажная и среднеэтажная жилая з</w:t>
            </w:r>
            <w:r w:rsidRPr="00063989">
              <w:rPr>
                <w:szCs w:val="28"/>
              </w:rPr>
              <w:t>а</w:t>
            </w:r>
            <w:r w:rsidRPr="00063989">
              <w:rPr>
                <w:szCs w:val="28"/>
              </w:rPr>
              <w:t>стройка – 500 м;</w:t>
            </w:r>
          </w:p>
          <w:p w:rsidR="00063989" w:rsidRPr="00063989" w:rsidRDefault="00063989" w:rsidP="00063989">
            <w:pPr>
              <w:pStyle w:val="a7"/>
              <w:rPr>
                <w:szCs w:val="28"/>
              </w:rPr>
            </w:pPr>
            <w:r w:rsidRPr="00063989">
              <w:rPr>
                <w:szCs w:val="28"/>
              </w:rPr>
              <w:t>малоэтажная жилая застройка – 800 м</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индивидуальная жилая застройка – 30;</w:t>
            </w:r>
          </w:p>
          <w:p w:rsidR="00063989" w:rsidRPr="00063989" w:rsidRDefault="00063989" w:rsidP="00063989">
            <w:pPr>
              <w:pStyle w:val="a7"/>
              <w:rPr>
                <w:szCs w:val="28"/>
              </w:rPr>
            </w:pPr>
            <w:r w:rsidRPr="00063989">
              <w:rPr>
                <w:szCs w:val="28"/>
              </w:rPr>
              <w:t>сельские населенные пункты – 30</w:t>
            </w:r>
          </w:p>
        </w:tc>
      </w:tr>
      <w:tr w:rsidR="00063989" w:rsidRPr="00063989" w:rsidTr="00063989">
        <w:trPr>
          <w:trHeight w:val="20"/>
        </w:trPr>
        <w:tc>
          <w:tcPr>
            <w:tcW w:w="15735" w:type="dxa"/>
            <w:gridSpan w:val="16"/>
          </w:tcPr>
          <w:p w:rsidR="00063989" w:rsidRPr="00063989" w:rsidRDefault="00063989" w:rsidP="00063989">
            <w:pPr>
              <w:pStyle w:val="a7"/>
              <w:rPr>
                <w:szCs w:val="28"/>
              </w:rPr>
            </w:pP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культуры</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11</w:t>
            </w:r>
          </w:p>
        </w:tc>
        <w:tc>
          <w:tcPr>
            <w:tcW w:w="1809" w:type="dxa"/>
            <w:vMerge w:val="restart"/>
            <w:shd w:val="clear" w:color="auto" w:fill="auto"/>
          </w:tcPr>
          <w:p w:rsidR="00063989" w:rsidRPr="00063989" w:rsidRDefault="00063989" w:rsidP="00063989">
            <w:pPr>
              <w:pStyle w:val="a7"/>
              <w:rPr>
                <w:szCs w:val="28"/>
              </w:rPr>
            </w:pPr>
            <w:r w:rsidRPr="00063989">
              <w:rPr>
                <w:szCs w:val="28"/>
              </w:rPr>
              <w:t>Помещения для культу</w:t>
            </w:r>
            <w:r w:rsidRPr="00063989">
              <w:rPr>
                <w:szCs w:val="28"/>
              </w:rPr>
              <w:t>р</w:t>
            </w:r>
            <w:r w:rsidRPr="00063989">
              <w:rPr>
                <w:szCs w:val="28"/>
              </w:rPr>
              <w:t>но-досуговой деятельн</w:t>
            </w:r>
            <w:r w:rsidRPr="00063989">
              <w:rPr>
                <w:szCs w:val="28"/>
              </w:rPr>
              <w:t>о</w:t>
            </w:r>
            <w:r w:rsidRPr="00063989">
              <w:rPr>
                <w:szCs w:val="28"/>
              </w:rPr>
              <w:t>сти:</w:t>
            </w:r>
          </w:p>
          <w:p w:rsidR="00063989" w:rsidRPr="00063989" w:rsidRDefault="00063989" w:rsidP="00063989">
            <w:pPr>
              <w:pStyle w:val="a7"/>
              <w:rPr>
                <w:szCs w:val="28"/>
              </w:rPr>
            </w:pPr>
            <w:r w:rsidRPr="00063989">
              <w:rPr>
                <w:szCs w:val="28"/>
              </w:rPr>
              <w:t>Дом Культ</w:t>
            </w:r>
            <w:r w:rsidRPr="00063989">
              <w:rPr>
                <w:szCs w:val="28"/>
              </w:rPr>
              <w:t>у</w:t>
            </w:r>
            <w:r w:rsidRPr="00063989">
              <w:rPr>
                <w:szCs w:val="28"/>
              </w:rPr>
              <w:t>ры</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t>личеством объекто</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объект</w:t>
            </w:r>
          </w:p>
        </w:tc>
        <w:tc>
          <w:tcPr>
            <w:tcW w:w="5280" w:type="dxa"/>
            <w:gridSpan w:val="8"/>
            <w:shd w:val="clear" w:color="auto" w:fill="auto"/>
          </w:tcPr>
          <w:p w:rsidR="00063989" w:rsidRPr="00063989" w:rsidRDefault="00063989" w:rsidP="00063989">
            <w:pPr>
              <w:pStyle w:val="a7"/>
              <w:rPr>
                <w:szCs w:val="28"/>
              </w:rPr>
            </w:pPr>
            <w:r w:rsidRPr="00063989">
              <w:rPr>
                <w:szCs w:val="28"/>
              </w:rPr>
              <w:t>1 на сельское поселение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w:t>
            </w:r>
            <w:r w:rsidRPr="00063989">
              <w:rPr>
                <w:szCs w:val="28"/>
              </w:rPr>
              <w:t>и</w:t>
            </w:r>
            <w:r w:rsidRPr="00063989">
              <w:rPr>
                <w:szCs w:val="28"/>
              </w:rPr>
              <w:t>нут</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сельское поселение,15</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 40</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12</w:t>
            </w:r>
          </w:p>
        </w:tc>
        <w:tc>
          <w:tcPr>
            <w:tcW w:w="1809" w:type="dxa"/>
            <w:vMerge w:val="restart"/>
            <w:shd w:val="clear" w:color="auto" w:fill="auto"/>
          </w:tcPr>
          <w:p w:rsidR="00063989" w:rsidRPr="00063989" w:rsidRDefault="00063989" w:rsidP="00063989">
            <w:pPr>
              <w:pStyle w:val="a7"/>
              <w:rPr>
                <w:szCs w:val="28"/>
              </w:rPr>
            </w:pPr>
            <w:r w:rsidRPr="00063989">
              <w:rPr>
                <w:szCs w:val="28"/>
              </w:rPr>
              <w:t>Кинозал</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 xml:space="preserve">мально </w:t>
            </w:r>
            <w:r w:rsidRPr="00063989">
              <w:rPr>
                <w:szCs w:val="28"/>
              </w:rPr>
              <w:lastRenderedPageBreak/>
              <w:t>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lastRenderedPageBreak/>
              <w:t>личеством объектов</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r w:rsidRPr="00063989">
              <w:rPr>
                <w:szCs w:val="28"/>
              </w:rPr>
              <w:t>1 – на сельское поселение с населением свыше 3 тыс. чел;</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063989" w:rsidRPr="00063989" w:rsidRDefault="00063989" w:rsidP="00063989">
            <w:pPr>
              <w:pStyle w:val="a7"/>
              <w:rPr>
                <w:szCs w:val="28"/>
              </w:rPr>
            </w:pPr>
            <w:r w:rsidRPr="00063989">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063989" w:rsidRPr="00063989" w:rsidRDefault="00063989" w:rsidP="00063989">
            <w:pPr>
              <w:pStyle w:val="a7"/>
              <w:rPr>
                <w:szCs w:val="28"/>
              </w:rPr>
            </w:pPr>
          </w:p>
        </w:tc>
      </w:tr>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13</w:t>
            </w:r>
          </w:p>
        </w:tc>
        <w:tc>
          <w:tcPr>
            <w:tcW w:w="1809" w:type="dxa"/>
            <w:shd w:val="clear" w:color="auto" w:fill="auto"/>
          </w:tcPr>
          <w:p w:rsidR="00063989" w:rsidRPr="00063989" w:rsidRDefault="00063989" w:rsidP="00063989">
            <w:pPr>
              <w:pStyle w:val="a7"/>
              <w:rPr>
                <w:szCs w:val="28"/>
              </w:rPr>
            </w:pPr>
            <w:r w:rsidRPr="00063989">
              <w:rPr>
                <w:szCs w:val="28"/>
              </w:rPr>
              <w:t>общедосту</w:t>
            </w:r>
            <w:r w:rsidRPr="00063989">
              <w:rPr>
                <w:szCs w:val="28"/>
              </w:rPr>
              <w:t>п</w:t>
            </w:r>
            <w:r w:rsidRPr="00063989">
              <w:rPr>
                <w:szCs w:val="28"/>
              </w:rPr>
              <w:t>ная библи</w:t>
            </w:r>
            <w:r w:rsidRPr="00063989">
              <w:rPr>
                <w:szCs w:val="28"/>
              </w:rPr>
              <w:t>о</w:t>
            </w:r>
            <w:r w:rsidRPr="00063989">
              <w:rPr>
                <w:szCs w:val="28"/>
              </w:rPr>
              <w:t>тека с де</w:t>
            </w:r>
            <w:r w:rsidRPr="00063989">
              <w:rPr>
                <w:szCs w:val="28"/>
              </w:rPr>
              <w:t>т</w:t>
            </w:r>
            <w:r w:rsidRPr="00063989">
              <w:rPr>
                <w:szCs w:val="28"/>
              </w:rPr>
              <w:t>ским отд</w:t>
            </w:r>
            <w:r w:rsidRPr="00063989">
              <w:rPr>
                <w:szCs w:val="28"/>
              </w:rPr>
              <w:t>е</w:t>
            </w:r>
            <w:r w:rsidRPr="00063989">
              <w:rPr>
                <w:szCs w:val="28"/>
              </w:rPr>
              <w:t>лением</w:t>
            </w: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Расчетные показатели минимал</w:t>
            </w:r>
            <w:r w:rsidRPr="00063989">
              <w:rPr>
                <w:szCs w:val="28"/>
              </w:rPr>
              <w:t>ь</w:t>
            </w:r>
            <w:r w:rsidRPr="00063989">
              <w:rPr>
                <w:szCs w:val="28"/>
              </w:rPr>
              <w:t>но допустимого уровня обесп</w:t>
            </w:r>
            <w:r w:rsidRPr="00063989">
              <w:rPr>
                <w:szCs w:val="28"/>
              </w:rPr>
              <w:t>е</w:t>
            </w:r>
            <w:r w:rsidRPr="00063989">
              <w:rPr>
                <w:szCs w:val="28"/>
              </w:rPr>
              <w:t>ченности</w:t>
            </w:r>
          </w:p>
        </w:tc>
        <w:tc>
          <w:tcPr>
            <w:tcW w:w="3684" w:type="dxa"/>
            <w:gridSpan w:val="2"/>
            <w:shd w:val="clear" w:color="auto" w:fill="auto"/>
          </w:tcPr>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допустимого уровня обеспеченности к</w:t>
            </w:r>
            <w:r w:rsidRPr="00063989">
              <w:rPr>
                <w:szCs w:val="28"/>
              </w:rPr>
              <w:t>о</w:t>
            </w:r>
            <w:r w:rsidRPr="00063989">
              <w:rPr>
                <w:szCs w:val="28"/>
              </w:rPr>
              <w:t>личеством объектов</w:t>
            </w:r>
          </w:p>
        </w:tc>
        <w:tc>
          <w:tcPr>
            <w:tcW w:w="2665" w:type="dxa"/>
            <w:gridSpan w:val="4"/>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объект</w:t>
            </w:r>
          </w:p>
        </w:tc>
        <w:tc>
          <w:tcPr>
            <w:tcW w:w="2615" w:type="dxa"/>
            <w:gridSpan w:val="4"/>
            <w:shd w:val="clear" w:color="auto" w:fill="auto"/>
          </w:tcPr>
          <w:p w:rsidR="00063989" w:rsidRPr="00063989" w:rsidRDefault="00063989" w:rsidP="00063989">
            <w:pPr>
              <w:pStyle w:val="a7"/>
              <w:rPr>
                <w:szCs w:val="28"/>
              </w:rPr>
            </w:pPr>
            <w:r w:rsidRPr="00063989">
              <w:rPr>
                <w:szCs w:val="28"/>
              </w:rPr>
              <w:t>1 – на сельское п</w:t>
            </w:r>
            <w:r w:rsidRPr="00063989">
              <w:rPr>
                <w:szCs w:val="28"/>
              </w:rPr>
              <w:t>о</w:t>
            </w:r>
            <w:r w:rsidRPr="00063989">
              <w:rPr>
                <w:szCs w:val="28"/>
              </w:rPr>
              <w:t>селение</w:t>
            </w:r>
          </w:p>
          <w:p w:rsidR="00063989" w:rsidRPr="00063989" w:rsidRDefault="00063989" w:rsidP="00063989">
            <w:pPr>
              <w:pStyle w:val="a7"/>
              <w:rPr>
                <w:szCs w:val="28"/>
              </w:rPr>
            </w:pP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допустимой пл</w:t>
            </w:r>
            <w:r w:rsidRPr="00063989">
              <w:rPr>
                <w:szCs w:val="28"/>
              </w:rPr>
              <w:t>о</w:t>
            </w:r>
            <w:r w:rsidRPr="00063989">
              <w:rPr>
                <w:szCs w:val="28"/>
              </w:rPr>
              <w:t>щади территории для ра</w:t>
            </w:r>
            <w:r w:rsidRPr="00063989">
              <w:rPr>
                <w:szCs w:val="28"/>
              </w:rPr>
              <w:t>з</w:t>
            </w:r>
            <w:r w:rsidRPr="00063989">
              <w:rPr>
                <w:szCs w:val="28"/>
              </w:rPr>
              <w:t>мещения объекта</w:t>
            </w:r>
          </w:p>
        </w:tc>
        <w:tc>
          <w:tcPr>
            <w:tcW w:w="2665" w:type="dxa"/>
            <w:gridSpan w:val="4"/>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2615" w:type="dxa"/>
            <w:gridSpan w:val="4"/>
            <w:shd w:val="clear" w:color="auto" w:fill="auto"/>
          </w:tcPr>
          <w:p w:rsidR="00063989" w:rsidRPr="00063989" w:rsidRDefault="00063989" w:rsidP="00063989">
            <w:pPr>
              <w:pStyle w:val="a7"/>
              <w:rPr>
                <w:szCs w:val="28"/>
              </w:rPr>
            </w:pPr>
            <w:r w:rsidRPr="00063989">
              <w:rPr>
                <w:szCs w:val="28"/>
              </w:rPr>
              <w:t>по заданию на пр</w:t>
            </w:r>
            <w:r w:rsidRPr="00063989">
              <w:rPr>
                <w:szCs w:val="28"/>
              </w:rPr>
              <w:t>о</w:t>
            </w:r>
            <w:r w:rsidRPr="00063989">
              <w:rPr>
                <w:szCs w:val="28"/>
              </w:rPr>
              <w:t>ектирование</w:t>
            </w: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15</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14</w:t>
            </w:r>
          </w:p>
        </w:tc>
        <w:tc>
          <w:tcPr>
            <w:tcW w:w="1809" w:type="dxa"/>
            <w:shd w:val="clear" w:color="auto" w:fill="auto"/>
          </w:tcPr>
          <w:p w:rsidR="00063989" w:rsidRPr="00063989" w:rsidRDefault="00063989" w:rsidP="00063989">
            <w:pPr>
              <w:pStyle w:val="a7"/>
              <w:rPr>
                <w:szCs w:val="28"/>
              </w:rPr>
            </w:pPr>
            <w:r w:rsidRPr="00063989">
              <w:rPr>
                <w:szCs w:val="28"/>
              </w:rPr>
              <w:t>точка дост</w:t>
            </w:r>
            <w:r w:rsidRPr="00063989">
              <w:rPr>
                <w:szCs w:val="28"/>
              </w:rPr>
              <w:t>у</w:t>
            </w:r>
            <w:r w:rsidRPr="00063989">
              <w:rPr>
                <w:szCs w:val="28"/>
              </w:rPr>
              <w:lastRenderedPageBreak/>
              <w:t>па к полн</w:t>
            </w:r>
            <w:r w:rsidRPr="00063989">
              <w:rPr>
                <w:szCs w:val="28"/>
              </w:rPr>
              <w:t>о</w:t>
            </w:r>
            <w:r w:rsidRPr="00063989">
              <w:rPr>
                <w:szCs w:val="28"/>
              </w:rPr>
              <w:t>текстовым информац</w:t>
            </w:r>
            <w:r w:rsidRPr="00063989">
              <w:rPr>
                <w:szCs w:val="28"/>
              </w:rPr>
              <w:t>и</w:t>
            </w:r>
            <w:r w:rsidRPr="00063989">
              <w:rPr>
                <w:szCs w:val="28"/>
              </w:rPr>
              <w:t>онным р</w:t>
            </w:r>
            <w:r w:rsidRPr="00063989">
              <w:rPr>
                <w:szCs w:val="28"/>
              </w:rPr>
              <w:t>е</w:t>
            </w:r>
            <w:r w:rsidRPr="00063989">
              <w:rPr>
                <w:szCs w:val="28"/>
              </w:rPr>
              <w:t>сурсам</w:t>
            </w:r>
          </w:p>
        </w:tc>
        <w:tc>
          <w:tcPr>
            <w:tcW w:w="4395" w:type="dxa"/>
            <w:gridSpan w:val="4"/>
            <w:shd w:val="clear" w:color="auto" w:fill="auto"/>
          </w:tcPr>
          <w:p w:rsidR="00063989" w:rsidRPr="00063989" w:rsidRDefault="00063989" w:rsidP="00063989">
            <w:pPr>
              <w:pStyle w:val="a7"/>
              <w:rPr>
                <w:szCs w:val="28"/>
              </w:rPr>
            </w:pPr>
            <w:r w:rsidRPr="00063989">
              <w:rPr>
                <w:szCs w:val="28"/>
              </w:rPr>
              <w:lastRenderedPageBreak/>
              <w:t>Расчетные показатели минимал</w:t>
            </w:r>
            <w:r w:rsidRPr="00063989">
              <w:rPr>
                <w:szCs w:val="28"/>
              </w:rPr>
              <w:t>ь</w:t>
            </w:r>
            <w:r w:rsidRPr="00063989">
              <w:rPr>
                <w:szCs w:val="28"/>
              </w:rPr>
              <w:lastRenderedPageBreak/>
              <w:t>но допустимого уровня обесп</w:t>
            </w:r>
            <w:r w:rsidRPr="00063989">
              <w:rPr>
                <w:szCs w:val="28"/>
              </w:rPr>
              <w:t>е</w:t>
            </w:r>
            <w:r w:rsidRPr="00063989">
              <w:rPr>
                <w:szCs w:val="28"/>
              </w:rPr>
              <w:t>ченности</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показатель м</w:t>
            </w:r>
            <w:r w:rsidRPr="00063989">
              <w:rPr>
                <w:szCs w:val="28"/>
              </w:rPr>
              <w:t>и</w:t>
            </w:r>
            <w:r w:rsidRPr="00063989">
              <w:rPr>
                <w:szCs w:val="28"/>
              </w:rPr>
              <w:lastRenderedPageBreak/>
              <w:t>нимально допустимого уровня обеспеченности к</w:t>
            </w:r>
            <w:r w:rsidRPr="00063989">
              <w:rPr>
                <w:szCs w:val="28"/>
              </w:rPr>
              <w:t>о</w:t>
            </w:r>
            <w:r w:rsidRPr="00063989">
              <w:rPr>
                <w:szCs w:val="28"/>
              </w:rPr>
              <w:t>личеством объектов</w:t>
            </w:r>
          </w:p>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допустимой пл</w:t>
            </w:r>
            <w:r w:rsidRPr="00063989">
              <w:rPr>
                <w:szCs w:val="28"/>
              </w:rPr>
              <w:t>о</w:t>
            </w:r>
            <w:r w:rsidRPr="00063989">
              <w:rPr>
                <w:szCs w:val="28"/>
              </w:rPr>
              <w:t>щади территории для ра</w:t>
            </w:r>
            <w:r w:rsidRPr="00063989">
              <w:rPr>
                <w:szCs w:val="28"/>
              </w:rPr>
              <w:t>з</w:t>
            </w:r>
            <w:r w:rsidRPr="00063989">
              <w:rPr>
                <w:szCs w:val="28"/>
              </w:rPr>
              <w:t>мещения объекта</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Уровень обесп</w:t>
            </w:r>
            <w:r w:rsidRPr="00063989">
              <w:rPr>
                <w:szCs w:val="28"/>
              </w:rPr>
              <w:t>е</w:t>
            </w:r>
            <w:r w:rsidRPr="00063989">
              <w:rPr>
                <w:szCs w:val="28"/>
              </w:rPr>
              <w:lastRenderedPageBreak/>
              <w:t>ченности, объекта</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 Размер земельного участка</w:t>
            </w:r>
          </w:p>
        </w:tc>
        <w:tc>
          <w:tcPr>
            <w:tcW w:w="2615" w:type="dxa"/>
            <w:gridSpan w:val="4"/>
            <w:shd w:val="clear" w:color="auto" w:fill="auto"/>
          </w:tcPr>
          <w:p w:rsidR="00063989" w:rsidRPr="00063989" w:rsidRDefault="00063989" w:rsidP="00063989">
            <w:pPr>
              <w:pStyle w:val="a7"/>
              <w:rPr>
                <w:szCs w:val="28"/>
              </w:rPr>
            </w:pPr>
            <w:r w:rsidRPr="00063989">
              <w:rPr>
                <w:szCs w:val="28"/>
              </w:rPr>
              <w:lastRenderedPageBreak/>
              <w:t>1 – на сельское п</w:t>
            </w:r>
            <w:r w:rsidRPr="00063989">
              <w:rPr>
                <w:szCs w:val="28"/>
              </w:rPr>
              <w:t>о</w:t>
            </w:r>
            <w:r w:rsidRPr="00063989">
              <w:rPr>
                <w:szCs w:val="28"/>
              </w:rPr>
              <w:lastRenderedPageBreak/>
              <w:t>селение</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допустимости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30</w:t>
            </w:r>
          </w:p>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примечания:1. Организационная структура библиотечного обслуживания сельских населенных пунктов должна предусматр</w:t>
            </w:r>
            <w:r w:rsidRPr="00063989">
              <w:rPr>
                <w:szCs w:val="28"/>
              </w:rPr>
              <w:t>и</w:t>
            </w:r>
            <w:r w:rsidRPr="00063989">
              <w:rPr>
                <w:szCs w:val="28"/>
              </w:rPr>
              <w:t>вать в административном центре сельского поселения общедоступную библиотеку с детским отделением либо при условии п</w:t>
            </w:r>
            <w:r w:rsidRPr="00063989">
              <w:rPr>
                <w:szCs w:val="28"/>
              </w:rPr>
              <w:t>е</w:t>
            </w:r>
            <w:r w:rsidRPr="00063989">
              <w:rPr>
                <w:szCs w:val="28"/>
              </w:rPr>
              <w:t>редачи полномочий по библиотечному обслуживанию на уровень муниципального района филиал межпоселенческой библиот</w:t>
            </w:r>
            <w:r w:rsidRPr="00063989">
              <w:rPr>
                <w:szCs w:val="28"/>
              </w:rPr>
              <w:t>е</w:t>
            </w:r>
            <w:r w:rsidRPr="00063989">
              <w:rPr>
                <w:szCs w:val="28"/>
              </w:rPr>
              <w:t>ки с детским отделением</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15</w:t>
            </w:r>
          </w:p>
        </w:tc>
        <w:tc>
          <w:tcPr>
            <w:tcW w:w="1809" w:type="dxa"/>
            <w:vMerge w:val="restart"/>
            <w:shd w:val="clear" w:color="auto" w:fill="auto"/>
          </w:tcPr>
          <w:p w:rsidR="00063989" w:rsidRPr="00063989" w:rsidRDefault="00063989" w:rsidP="00063989">
            <w:pPr>
              <w:pStyle w:val="a7"/>
              <w:rPr>
                <w:szCs w:val="28"/>
              </w:rPr>
            </w:pPr>
            <w:r w:rsidRPr="00063989">
              <w:rPr>
                <w:szCs w:val="28"/>
              </w:rPr>
              <w:t>Помещения для физкул</w:t>
            </w:r>
            <w:r w:rsidRPr="00063989">
              <w:rPr>
                <w:szCs w:val="28"/>
              </w:rPr>
              <w:t>ь</w:t>
            </w:r>
            <w:r w:rsidRPr="00063989">
              <w:rPr>
                <w:szCs w:val="28"/>
              </w:rPr>
              <w:t>турных зан</w:t>
            </w:r>
            <w:r w:rsidRPr="00063989">
              <w:rPr>
                <w:szCs w:val="28"/>
              </w:rPr>
              <w:t>я</w:t>
            </w:r>
            <w:r w:rsidRPr="00063989">
              <w:rPr>
                <w:szCs w:val="28"/>
              </w:rPr>
              <w:t>тий и тренировок</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кв.м общей площади</w:t>
            </w:r>
          </w:p>
        </w:tc>
        <w:tc>
          <w:tcPr>
            <w:tcW w:w="5280" w:type="dxa"/>
            <w:gridSpan w:val="8"/>
            <w:shd w:val="clear" w:color="auto" w:fill="auto"/>
          </w:tcPr>
          <w:p w:rsidR="00063989" w:rsidRPr="00063989" w:rsidRDefault="00063989" w:rsidP="00063989">
            <w:pPr>
              <w:pStyle w:val="a7"/>
              <w:rPr>
                <w:szCs w:val="28"/>
              </w:rPr>
            </w:pPr>
            <w:r w:rsidRPr="00063989">
              <w:rPr>
                <w:szCs w:val="28"/>
              </w:rPr>
              <w:t>70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в составе помещений спортивных ко</w:t>
            </w:r>
            <w:r w:rsidRPr="00063989">
              <w:rPr>
                <w:szCs w:val="28"/>
              </w:rPr>
              <w:t>м</w:t>
            </w:r>
            <w:r w:rsidRPr="00063989">
              <w:rPr>
                <w:szCs w:val="28"/>
              </w:rPr>
              <w:t>плексов, а также в специально присп</w:t>
            </w:r>
            <w:r w:rsidRPr="00063989">
              <w:rPr>
                <w:szCs w:val="28"/>
              </w:rPr>
              <w:t>о</w:t>
            </w:r>
            <w:r w:rsidRPr="00063989">
              <w:rPr>
                <w:szCs w:val="28"/>
              </w:rPr>
              <w:t>собленном помещении жилого или общ</w:t>
            </w:r>
            <w:r w:rsidRPr="00063989">
              <w:rPr>
                <w:szCs w:val="28"/>
              </w:rPr>
              <w:t>е</w:t>
            </w:r>
            <w:r w:rsidRPr="00063989">
              <w:rPr>
                <w:szCs w:val="28"/>
              </w:rPr>
              <w:t>ственного здания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общая площадь территорий, занимаемой объектами физической культуры и массового спорта, не менее 7000 кв.м/1 тыс. чел.</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lastRenderedPageBreak/>
              <w:t>В области торговли, общественного питания и бытового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16</w:t>
            </w:r>
          </w:p>
        </w:tc>
        <w:tc>
          <w:tcPr>
            <w:tcW w:w="1809" w:type="dxa"/>
            <w:vMerge w:val="restart"/>
            <w:shd w:val="clear" w:color="auto" w:fill="auto"/>
          </w:tcPr>
          <w:p w:rsidR="00063989" w:rsidRPr="00063989" w:rsidRDefault="00063989" w:rsidP="00063989">
            <w:pPr>
              <w:pStyle w:val="a7"/>
              <w:rPr>
                <w:szCs w:val="28"/>
              </w:rPr>
            </w:pPr>
            <w:r w:rsidRPr="00063989">
              <w:rPr>
                <w:szCs w:val="28"/>
              </w:rPr>
              <w:t>Предприятия торговли</w:t>
            </w:r>
          </w:p>
          <w:p w:rsidR="00063989" w:rsidRPr="00063989" w:rsidRDefault="00063989" w:rsidP="00063989">
            <w:pPr>
              <w:pStyle w:val="a7"/>
              <w:rPr>
                <w:szCs w:val="28"/>
              </w:rPr>
            </w:pPr>
            <w:r w:rsidRPr="00063989">
              <w:rPr>
                <w:szCs w:val="28"/>
              </w:rPr>
              <w:t>(магазины, торговые центры, то</w:t>
            </w:r>
            <w:r w:rsidRPr="00063989">
              <w:rPr>
                <w:szCs w:val="28"/>
              </w:rPr>
              <w:t>р</w:t>
            </w:r>
            <w:r w:rsidRPr="00063989">
              <w:rPr>
                <w:szCs w:val="28"/>
              </w:rPr>
              <w:t>говые ко</w:t>
            </w:r>
            <w:r w:rsidRPr="00063989">
              <w:rPr>
                <w:szCs w:val="28"/>
              </w:rPr>
              <w:t>м</w:t>
            </w:r>
            <w:r w:rsidRPr="00063989">
              <w:rPr>
                <w:szCs w:val="28"/>
              </w:rPr>
              <w:t>плексы)</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кв.м площади торговых об</w:t>
            </w:r>
            <w:r w:rsidRPr="00063989">
              <w:rPr>
                <w:szCs w:val="28"/>
              </w:rPr>
              <w:t>ъ</w:t>
            </w:r>
            <w:r w:rsidRPr="00063989">
              <w:rPr>
                <w:szCs w:val="28"/>
              </w:rPr>
              <w:t>ектов</w:t>
            </w:r>
          </w:p>
        </w:tc>
        <w:tc>
          <w:tcPr>
            <w:tcW w:w="5280" w:type="dxa"/>
            <w:gridSpan w:val="8"/>
            <w:shd w:val="clear" w:color="auto" w:fill="auto"/>
          </w:tcPr>
          <w:p w:rsidR="00063989" w:rsidRPr="00063989" w:rsidRDefault="00063989" w:rsidP="00063989">
            <w:pPr>
              <w:pStyle w:val="a7"/>
              <w:rPr>
                <w:szCs w:val="28"/>
              </w:rPr>
            </w:pPr>
            <w:r w:rsidRPr="00063989">
              <w:rPr>
                <w:szCs w:val="28"/>
              </w:rPr>
              <w:t>в соответствии с региональным норм</w:t>
            </w:r>
            <w:r w:rsidRPr="00063989">
              <w:rPr>
                <w:szCs w:val="28"/>
              </w:rPr>
              <w:t>а</w:t>
            </w:r>
            <w:r w:rsidRPr="00063989">
              <w:rPr>
                <w:szCs w:val="28"/>
              </w:rPr>
              <w:t>тивно-правовым актом, регламентиру</w:t>
            </w:r>
            <w:r w:rsidRPr="00063989">
              <w:rPr>
                <w:szCs w:val="28"/>
              </w:rPr>
              <w:t>ю</w:t>
            </w:r>
            <w:r w:rsidRPr="00063989">
              <w:rPr>
                <w:szCs w:val="28"/>
              </w:rPr>
              <w:t>щим нормативы минимальной обесп</w:t>
            </w:r>
            <w:r w:rsidRPr="00063989">
              <w:rPr>
                <w:szCs w:val="28"/>
              </w:rPr>
              <w:t>е</w:t>
            </w:r>
            <w:r w:rsidRPr="00063989">
              <w:rPr>
                <w:szCs w:val="28"/>
              </w:rPr>
              <w:t>ченности площадью торговых объектов</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торговые центры поселений с числом жителей,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1</w:t>
            </w:r>
          </w:p>
        </w:tc>
        <w:tc>
          <w:tcPr>
            <w:tcW w:w="2615" w:type="dxa"/>
            <w:gridSpan w:val="4"/>
            <w:shd w:val="clear" w:color="auto" w:fill="auto"/>
          </w:tcPr>
          <w:p w:rsidR="00063989" w:rsidRPr="00063989" w:rsidRDefault="00063989" w:rsidP="00063989">
            <w:pPr>
              <w:pStyle w:val="a7"/>
              <w:rPr>
                <w:szCs w:val="28"/>
              </w:rPr>
            </w:pPr>
            <w:r w:rsidRPr="00063989">
              <w:rPr>
                <w:szCs w:val="28"/>
              </w:rPr>
              <w:t>0,1-0,2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1 до 3</w:t>
            </w:r>
          </w:p>
        </w:tc>
        <w:tc>
          <w:tcPr>
            <w:tcW w:w="2615" w:type="dxa"/>
            <w:gridSpan w:val="4"/>
            <w:shd w:val="clear" w:color="auto" w:fill="auto"/>
          </w:tcPr>
          <w:p w:rsidR="00063989" w:rsidRPr="00063989" w:rsidRDefault="00063989" w:rsidP="00063989">
            <w:pPr>
              <w:pStyle w:val="a7"/>
              <w:rPr>
                <w:szCs w:val="28"/>
              </w:rPr>
            </w:pPr>
            <w:r w:rsidRPr="00063989">
              <w:rPr>
                <w:szCs w:val="28"/>
              </w:rPr>
              <w:t>0,2-0,4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3 до 4</w:t>
            </w:r>
          </w:p>
        </w:tc>
        <w:tc>
          <w:tcPr>
            <w:tcW w:w="2615" w:type="dxa"/>
            <w:gridSpan w:val="4"/>
            <w:shd w:val="clear" w:color="auto" w:fill="auto"/>
          </w:tcPr>
          <w:p w:rsidR="00063989" w:rsidRPr="00063989" w:rsidRDefault="00063989" w:rsidP="00063989">
            <w:pPr>
              <w:pStyle w:val="a7"/>
              <w:rPr>
                <w:szCs w:val="28"/>
              </w:rPr>
            </w:pPr>
            <w:r w:rsidRPr="00063989">
              <w:rPr>
                <w:szCs w:val="28"/>
              </w:rPr>
              <w:t>0,4-0,6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5 до 6</w:t>
            </w:r>
          </w:p>
        </w:tc>
        <w:tc>
          <w:tcPr>
            <w:tcW w:w="2615" w:type="dxa"/>
            <w:gridSpan w:val="4"/>
            <w:shd w:val="clear" w:color="auto" w:fill="auto"/>
          </w:tcPr>
          <w:p w:rsidR="00063989" w:rsidRPr="00063989" w:rsidRDefault="00063989" w:rsidP="00063989">
            <w:pPr>
              <w:pStyle w:val="a7"/>
              <w:rPr>
                <w:szCs w:val="28"/>
              </w:rPr>
            </w:pPr>
            <w:r w:rsidRPr="00063989">
              <w:rPr>
                <w:szCs w:val="28"/>
              </w:rPr>
              <w:t>0,6-1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7 до 10</w:t>
            </w:r>
          </w:p>
        </w:tc>
        <w:tc>
          <w:tcPr>
            <w:tcW w:w="2615" w:type="dxa"/>
            <w:gridSpan w:val="4"/>
            <w:shd w:val="clear" w:color="auto" w:fill="auto"/>
          </w:tcPr>
          <w:p w:rsidR="00063989" w:rsidRPr="00063989" w:rsidRDefault="00063989" w:rsidP="00063989">
            <w:pPr>
              <w:pStyle w:val="a7"/>
              <w:rPr>
                <w:szCs w:val="28"/>
              </w:rPr>
            </w:pPr>
            <w:r w:rsidRPr="00063989">
              <w:rPr>
                <w:szCs w:val="28"/>
              </w:rPr>
              <w:t>1-1,2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2000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для сезонного населения садоводческих, огороднических объединений, дачных хозяйств и жилого фонда с време</w:t>
            </w:r>
            <w:r w:rsidRPr="00063989">
              <w:rPr>
                <w:szCs w:val="28"/>
              </w:rPr>
              <w:t>н</w:t>
            </w:r>
            <w:r w:rsidRPr="00063989">
              <w:rPr>
                <w:szCs w:val="28"/>
              </w:rPr>
              <w:t>ным проживанием в сельских населенных пунктах – 80 кв.м площади торговых объектов на 1 тыс. человек</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17</w:t>
            </w:r>
          </w:p>
        </w:tc>
        <w:tc>
          <w:tcPr>
            <w:tcW w:w="1809" w:type="dxa"/>
            <w:vMerge w:val="restart"/>
            <w:shd w:val="clear" w:color="auto" w:fill="auto"/>
          </w:tcPr>
          <w:p w:rsidR="00063989" w:rsidRPr="00063989" w:rsidRDefault="00063989" w:rsidP="00063989">
            <w:pPr>
              <w:pStyle w:val="a7"/>
              <w:rPr>
                <w:szCs w:val="28"/>
              </w:rPr>
            </w:pPr>
            <w:r w:rsidRPr="00063989">
              <w:rPr>
                <w:szCs w:val="28"/>
              </w:rPr>
              <w:t>Предприятия обществе</w:t>
            </w:r>
            <w:r w:rsidRPr="00063989">
              <w:rPr>
                <w:szCs w:val="28"/>
              </w:rPr>
              <w:t>н</w:t>
            </w:r>
            <w:r w:rsidRPr="00063989">
              <w:rPr>
                <w:szCs w:val="28"/>
              </w:rPr>
              <w:t>ного питания</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lastRenderedPageBreak/>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23 места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lastRenderedPageBreak/>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 xml:space="preserve">Размер земельного участка, </w:t>
            </w:r>
            <w:r w:rsidRPr="00063989">
              <w:rPr>
                <w:szCs w:val="28"/>
              </w:rPr>
              <w:lastRenderedPageBreak/>
              <w:t>га/100 мест</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мощность, мест</w:t>
            </w:r>
          </w:p>
        </w:tc>
        <w:tc>
          <w:tcPr>
            <w:tcW w:w="2615" w:type="dxa"/>
            <w:gridSpan w:val="4"/>
            <w:shd w:val="clear" w:color="auto" w:fill="auto"/>
          </w:tcPr>
          <w:p w:rsidR="00063989" w:rsidRPr="00063989" w:rsidRDefault="00063989" w:rsidP="00063989">
            <w:pPr>
              <w:pStyle w:val="a7"/>
              <w:rPr>
                <w:szCs w:val="28"/>
              </w:rPr>
            </w:pPr>
            <w:r w:rsidRPr="00063989">
              <w:rPr>
                <w:szCs w:val="28"/>
              </w:rPr>
              <w:t xml:space="preserve">размер участка, </w:t>
            </w:r>
            <w:r w:rsidRPr="00063989">
              <w:rPr>
                <w:szCs w:val="28"/>
              </w:rPr>
              <w:lastRenderedPageBreak/>
              <w:t>га/100 мест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50</w:t>
            </w:r>
          </w:p>
        </w:tc>
        <w:tc>
          <w:tcPr>
            <w:tcW w:w="2615" w:type="dxa"/>
            <w:gridSpan w:val="4"/>
            <w:shd w:val="clear" w:color="auto" w:fill="auto"/>
          </w:tcPr>
          <w:p w:rsidR="00063989" w:rsidRPr="00063989" w:rsidRDefault="00063989" w:rsidP="00063989">
            <w:pPr>
              <w:pStyle w:val="a7"/>
              <w:rPr>
                <w:szCs w:val="28"/>
              </w:rPr>
            </w:pPr>
            <w:r w:rsidRPr="00063989">
              <w:rPr>
                <w:szCs w:val="28"/>
              </w:rPr>
              <w:t>0,2-0,25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50 до 150</w:t>
            </w:r>
          </w:p>
        </w:tc>
        <w:tc>
          <w:tcPr>
            <w:tcW w:w="2615" w:type="dxa"/>
            <w:gridSpan w:val="4"/>
            <w:shd w:val="clear" w:color="auto" w:fill="auto"/>
          </w:tcPr>
          <w:p w:rsidR="00063989" w:rsidRPr="00063989" w:rsidRDefault="00063989" w:rsidP="00063989">
            <w:pPr>
              <w:pStyle w:val="a7"/>
              <w:rPr>
                <w:szCs w:val="28"/>
              </w:rPr>
            </w:pPr>
            <w:r w:rsidRPr="00063989">
              <w:rPr>
                <w:szCs w:val="28"/>
              </w:rPr>
              <w:t>0,15-0,2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свыше 150</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 – 2000</w:t>
            </w:r>
          </w:p>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18</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Предприятия бытового обслужив</w:t>
            </w:r>
            <w:r w:rsidRPr="00063989">
              <w:rPr>
                <w:szCs w:val="28"/>
              </w:rPr>
              <w:t>а</w:t>
            </w:r>
            <w:r w:rsidRPr="00063989">
              <w:rPr>
                <w:szCs w:val="28"/>
              </w:rPr>
              <w:t>ния</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 xml:space="preserve">Уровень обеспеченности, </w:t>
            </w:r>
          </w:p>
          <w:p w:rsidR="00063989" w:rsidRPr="00063989" w:rsidRDefault="00063989" w:rsidP="00063989">
            <w:pPr>
              <w:pStyle w:val="a7"/>
              <w:rPr>
                <w:szCs w:val="28"/>
              </w:rPr>
            </w:pPr>
            <w:r w:rsidRPr="00063989">
              <w:rPr>
                <w:szCs w:val="28"/>
              </w:rPr>
              <w:t>рабочее место</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7 рабочих мест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 xml:space="preserve">Размер земельного участка, </w:t>
            </w:r>
          </w:p>
          <w:p w:rsidR="00063989" w:rsidRPr="00063989" w:rsidRDefault="00063989" w:rsidP="00063989">
            <w:pPr>
              <w:pStyle w:val="a7"/>
              <w:rPr>
                <w:szCs w:val="28"/>
              </w:rPr>
            </w:pPr>
            <w:r w:rsidRPr="00063989">
              <w:rPr>
                <w:szCs w:val="28"/>
              </w:rPr>
              <w:t>га/10 рабочих мест</w:t>
            </w:r>
          </w:p>
        </w:tc>
        <w:tc>
          <w:tcPr>
            <w:tcW w:w="2665" w:type="dxa"/>
            <w:gridSpan w:val="4"/>
            <w:shd w:val="clear" w:color="auto" w:fill="auto"/>
          </w:tcPr>
          <w:p w:rsidR="00063989" w:rsidRPr="00063989" w:rsidRDefault="00063989" w:rsidP="00063989">
            <w:pPr>
              <w:pStyle w:val="a7"/>
              <w:rPr>
                <w:szCs w:val="28"/>
              </w:rPr>
            </w:pPr>
            <w:r w:rsidRPr="00063989">
              <w:rPr>
                <w:szCs w:val="28"/>
              </w:rPr>
              <w:t>мощность, рабочих мест</w:t>
            </w:r>
          </w:p>
        </w:tc>
        <w:tc>
          <w:tcPr>
            <w:tcW w:w="2615" w:type="dxa"/>
            <w:gridSpan w:val="4"/>
            <w:shd w:val="clear" w:color="auto" w:fill="auto"/>
          </w:tcPr>
          <w:p w:rsidR="00063989" w:rsidRPr="00063989" w:rsidRDefault="00063989" w:rsidP="00063989">
            <w:pPr>
              <w:pStyle w:val="a7"/>
              <w:rPr>
                <w:szCs w:val="28"/>
              </w:rPr>
            </w:pPr>
            <w:r w:rsidRPr="00063989">
              <w:rPr>
                <w:szCs w:val="28"/>
              </w:rPr>
              <w:t xml:space="preserve">размер участка, </w:t>
            </w:r>
          </w:p>
          <w:p w:rsidR="00063989" w:rsidRPr="00063989" w:rsidRDefault="00063989" w:rsidP="00063989">
            <w:pPr>
              <w:pStyle w:val="a7"/>
              <w:rPr>
                <w:szCs w:val="28"/>
              </w:rPr>
            </w:pPr>
            <w:r w:rsidRPr="00063989">
              <w:rPr>
                <w:szCs w:val="28"/>
              </w:rPr>
              <w:t>га/10 рабочих мест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10-50</w:t>
            </w:r>
          </w:p>
        </w:tc>
        <w:tc>
          <w:tcPr>
            <w:tcW w:w="2615" w:type="dxa"/>
            <w:gridSpan w:val="4"/>
            <w:shd w:val="clear" w:color="auto" w:fill="auto"/>
          </w:tcPr>
          <w:p w:rsidR="00063989" w:rsidRPr="00063989" w:rsidRDefault="00063989" w:rsidP="00063989">
            <w:pPr>
              <w:pStyle w:val="a7"/>
              <w:rPr>
                <w:szCs w:val="28"/>
              </w:rPr>
            </w:pPr>
            <w:r w:rsidRPr="00063989">
              <w:rPr>
                <w:szCs w:val="28"/>
              </w:rPr>
              <w:t>0,1</w:t>
            </w:r>
            <w:r w:rsidRPr="00063989">
              <w:rPr>
                <w:szCs w:val="28"/>
                <w:lang w:val="en-US"/>
              </w:rPr>
              <w:t>-</w:t>
            </w:r>
            <w:r w:rsidRPr="00063989">
              <w:rPr>
                <w:szCs w:val="28"/>
              </w:rPr>
              <w:t>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50-150</w:t>
            </w:r>
          </w:p>
        </w:tc>
        <w:tc>
          <w:tcPr>
            <w:tcW w:w="2615" w:type="dxa"/>
            <w:gridSpan w:val="4"/>
            <w:shd w:val="clear" w:color="auto" w:fill="auto"/>
          </w:tcPr>
          <w:p w:rsidR="00063989" w:rsidRPr="00063989" w:rsidRDefault="00063989" w:rsidP="00063989">
            <w:pPr>
              <w:pStyle w:val="a7"/>
              <w:rPr>
                <w:szCs w:val="28"/>
              </w:rPr>
            </w:pPr>
            <w:r w:rsidRPr="00063989">
              <w:rPr>
                <w:szCs w:val="28"/>
              </w:rPr>
              <w:t>0,05-0,08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свыше 150</w:t>
            </w:r>
          </w:p>
        </w:tc>
        <w:tc>
          <w:tcPr>
            <w:tcW w:w="2615" w:type="dxa"/>
            <w:gridSpan w:val="4"/>
            <w:shd w:val="clear" w:color="auto" w:fill="auto"/>
          </w:tcPr>
          <w:p w:rsidR="00063989" w:rsidRPr="00063989" w:rsidRDefault="00063989" w:rsidP="00063989">
            <w:pPr>
              <w:pStyle w:val="a7"/>
              <w:rPr>
                <w:szCs w:val="28"/>
              </w:rPr>
            </w:pPr>
            <w:r w:rsidRPr="00063989">
              <w:rPr>
                <w:szCs w:val="28"/>
              </w:rPr>
              <w:t>0,03-0,04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2000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Предприятия бытового обслуживания возможно размещать во встроенно-пристроенных помещениях.</w:t>
            </w:r>
          </w:p>
          <w:p w:rsidR="00063989" w:rsidRPr="00063989" w:rsidRDefault="00063989" w:rsidP="00063989">
            <w:pPr>
              <w:pStyle w:val="a7"/>
              <w:rPr>
                <w:szCs w:val="28"/>
              </w:rPr>
            </w:pPr>
            <w:r w:rsidRPr="00063989">
              <w:rPr>
                <w:szCs w:val="28"/>
              </w:rPr>
              <w:t>2. Для сезонного населения садоводческих, огороднических объединений, дачных хозяйств и жилого фонда с временным пр</w:t>
            </w:r>
            <w:r w:rsidRPr="00063989">
              <w:rPr>
                <w:szCs w:val="28"/>
              </w:rPr>
              <w:t>о</w:t>
            </w:r>
            <w:r w:rsidRPr="00063989">
              <w:rPr>
                <w:szCs w:val="28"/>
              </w:rPr>
              <w:t>живанием в сельских населенных пунктах – 1,6 рабочих места на 1 тыс. человек</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19</w:t>
            </w:r>
          </w:p>
        </w:tc>
        <w:tc>
          <w:tcPr>
            <w:tcW w:w="1809" w:type="dxa"/>
            <w:vMerge w:val="restart"/>
            <w:shd w:val="clear" w:color="auto" w:fill="auto"/>
          </w:tcPr>
          <w:p w:rsidR="00063989" w:rsidRPr="00063989" w:rsidRDefault="00063989" w:rsidP="00063989">
            <w:pPr>
              <w:pStyle w:val="a7"/>
              <w:rPr>
                <w:szCs w:val="28"/>
              </w:rPr>
            </w:pPr>
            <w:r w:rsidRPr="00063989">
              <w:rPr>
                <w:szCs w:val="28"/>
              </w:rPr>
              <w:t>Прачечные</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 xml:space="preserve">мого </w:t>
            </w:r>
            <w:r w:rsidRPr="00063989">
              <w:rPr>
                <w:szCs w:val="28"/>
              </w:rPr>
              <w:lastRenderedPageBreak/>
              <w:t>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 xml:space="preserve">Уровень обеспеченности, </w:t>
            </w:r>
          </w:p>
          <w:p w:rsidR="00063989" w:rsidRPr="00063989" w:rsidRDefault="00063989" w:rsidP="00063989">
            <w:pPr>
              <w:pStyle w:val="a7"/>
              <w:rPr>
                <w:szCs w:val="28"/>
              </w:rPr>
            </w:pPr>
            <w:r w:rsidRPr="00063989">
              <w:rPr>
                <w:szCs w:val="28"/>
              </w:rPr>
              <w:t>кг белья в смену</w:t>
            </w:r>
          </w:p>
        </w:tc>
        <w:tc>
          <w:tcPr>
            <w:tcW w:w="5280" w:type="dxa"/>
            <w:gridSpan w:val="8"/>
            <w:shd w:val="clear" w:color="auto" w:fill="auto"/>
          </w:tcPr>
          <w:p w:rsidR="00063989" w:rsidRPr="00063989" w:rsidRDefault="00063989" w:rsidP="00063989">
            <w:pPr>
              <w:pStyle w:val="a7"/>
              <w:rPr>
                <w:szCs w:val="28"/>
              </w:rPr>
            </w:pPr>
            <w:r w:rsidRPr="00063989">
              <w:rPr>
                <w:szCs w:val="28"/>
              </w:rPr>
              <w:t> </w:t>
            </w:r>
          </w:p>
          <w:p w:rsidR="00063989" w:rsidRPr="00063989" w:rsidRDefault="00063989" w:rsidP="00063989">
            <w:pPr>
              <w:pStyle w:val="a7"/>
              <w:rPr>
                <w:szCs w:val="28"/>
              </w:rPr>
            </w:pPr>
            <w:r w:rsidRPr="00063989">
              <w:rPr>
                <w:szCs w:val="28"/>
              </w:rPr>
              <w:t>сельские населенные пункты: 60 на 1 тыс. человек, в том числе 20 – прачечные с</w:t>
            </w:r>
            <w:r w:rsidRPr="00063989">
              <w:rPr>
                <w:szCs w:val="28"/>
              </w:rPr>
              <w:t>а</w:t>
            </w:r>
            <w:r w:rsidRPr="00063989">
              <w:rPr>
                <w:szCs w:val="28"/>
              </w:rPr>
              <w:t>мообслуживания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lastRenderedPageBreak/>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20</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Химчистки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кг вещей в смену</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3,5 на 1 тыс. человек, в том числе 1,2 – химчистки самообслуживания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химчистки рекомендуется размещать в производственно-коммунальной зоне, в жилой и общественной зонах рек</w:t>
            </w:r>
            <w:r w:rsidRPr="00063989">
              <w:rPr>
                <w:szCs w:val="28"/>
              </w:rPr>
              <w:t>о</w:t>
            </w:r>
            <w:r w:rsidRPr="00063989">
              <w:rPr>
                <w:szCs w:val="28"/>
              </w:rPr>
              <w:t>мендуется организовывать пункты сбора</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21</w:t>
            </w:r>
          </w:p>
        </w:tc>
        <w:tc>
          <w:tcPr>
            <w:tcW w:w="1809" w:type="dxa"/>
            <w:vMerge w:val="restart"/>
            <w:shd w:val="clear" w:color="auto" w:fill="auto"/>
          </w:tcPr>
          <w:p w:rsidR="00063989" w:rsidRPr="00063989" w:rsidRDefault="00063989" w:rsidP="00063989">
            <w:pPr>
              <w:pStyle w:val="a7"/>
              <w:rPr>
                <w:szCs w:val="28"/>
              </w:rPr>
            </w:pPr>
            <w:r w:rsidRPr="00063989">
              <w:rPr>
                <w:szCs w:val="28"/>
              </w:rPr>
              <w:t>Бани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7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b/>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кредитно-финансового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22</w:t>
            </w:r>
          </w:p>
        </w:tc>
        <w:tc>
          <w:tcPr>
            <w:tcW w:w="1809" w:type="dxa"/>
            <w:vMerge w:val="restart"/>
            <w:shd w:val="clear" w:color="auto" w:fill="auto"/>
          </w:tcPr>
          <w:p w:rsidR="00063989" w:rsidRPr="00063989" w:rsidRDefault="00063989" w:rsidP="00063989">
            <w:pPr>
              <w:pStyle w:val="a7"/>
              <w:rPr>
                <w:szCs w:val="28"/>
              </w:rPr>
            </w:pPr>
          </w:p>
        </w:tc>
        <w:tc>
          <w:tcPr>
            <w:tcW w:w="1560" w:type="dxa"/>
            <w:gridSpan w:val="2"/>
            <w:vMerge w:val="restart"/>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23</w:t>
            </w:r>
          </w:p>
        </w:tc>
        <w:tc>
          <w:tcPr>
            <w:tcW w:w="1809" w:type="dxa"/>
            <w:vMerge w:val="restart"/>
            <w:shd w:val="clear" w:color="auto" w:fill="auto"/>
          </w:tcPr>
          <w:p w:rsidR="00063989" w:rsidRPr="00063989" w:rsidRDefault="00063989" w:rsidP="00063989">
            <w:pPr>
              <w:pStyle w:val="a7"/>
              <w:rPr>
                <w:szCs w:val="28"/>
              </w:rPr>
            </w:pPr>
            <w:r w:rsidRPr="00063989">
              <w:rPr>
                <w:szCs w:val="28"/>
              </w:rPr>
              <w:t>Отделения и филиалы сберегател</w:t>
            </w:r>
            <w:r w:rsidRPr="00063989">
              <w:rPr>
                <w:szCs w:val="28"/>
              </w:rPr>
              <w:t>ь</w:t>
            </w:r>
            <w:r w:rsidRPr="00063989">
              <w:rPr>
                <w:szCs w:val="28"/>
              </w:rPr>
              <w:t>ного банка</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операционное место</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1 операционное место на 1-2 тыс. человек</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2665" w:type="dxa"/>
            <w:gridSpan w:val="4"/>
            <w:shd w:val="clear" w:color="auto" w:fill="auto"/>
          </w:tcPr>
          <w:p w:rsidR="00063989" w:rsidRPr="00063989" w:rsidRDefault="00063989" w:rsidP="00063989">
            <w:pPr>
              <w:pStyle w:val="a7"/>
              <w:rPr>
                <w:szCs w:val="28"/>
              </w:rPr>
            </w:pPr>
            <w:r w:rsidRPr="00063989">
              <w:rPr>
                <w:szCs w:val="28"/>
              </w:rPr>
              <w:t>при 3 операцио</w:t>
            </w:r>
            <w:r w:rsidRPr="00063989">
              <w:rPr>
                <w:szCs w:val="28"/>
              </w:rPr>
              <w:t>н</w:t>
            </w:r>
            <w:r w:rsidRPr="00063989">
              <w:rPr>
                <w:szCs w:val="28"/>
              </w:rPr>
              <w:t>ных местах</w:t>
            </w:r>
          </w:p>
        </w:tc>
        <w:tc>
          <w:tcPr>
            <w:tcW w:w="2615" w:type="dxa"/>
            <w:gridSpan w:val="4"/>
            <w:shd w:val="clear" w:color="auto" w:fill="auto"/>
          </w:tcPr>
          <w:p w:rsidR="00063989" w:rsidRPr="00063989" w:rsidRDefault="00063989" w:rsidP="00063989">
            <w:pPr>
              <w:pStyle w:val="a7"/>
              <w:rPr>
                <w:szCs w:val="28"/>
              </w:rPr>
            </w:pPr>
            <w:r w:rsidRPr="00063989">
              <w:rPr>
                <w:szCs w:val="28"/>
              </w:rPr>
              <w:t>0,05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при 20 операцио</w:t>
            </w:r>
            <w:r w:rsidRPr="00063989">
              <w:rPr>
                <w:szCs w:val="28"/>
              </w:rPr>
              <w:t>н</w:t>
            </w:r>
            <w:r w:rsidRPr="00063989">
              <w:rPr>
                <w:szCs w:val="28"/>
              </w:rPr>
              <w:t>ных местах</w:t>
            </w:r>
          </w:p>
        </w:tc>
        <w:tc>
          <w:tcPr>
            <w:tcW w:w="2615" w:type="dxa"/>
            <w:gridSpan w:val="4"/>
            <w:shd w:val="clear" w:color="auto" w:fill="auto"/>
          </w:tcPr>
          <w:p w:rsidR="00063989" w:rsidRPr="00063989" w:rsidRDefault="00063989" w:rsidP="00063989">
            <w:pPr>
              <w:pStyle w:val="a7"/>
              <w:rPr>
                <w:szCs w:val="28"/>
              </w:rPr>
            </w:pPr>
            <w:r w:rsidRPr="00063989">
              <w:rPr>
                <w:szCs w:val="28"/>
              </w:rPr>
              <w:t>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почтовой связи</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24</w:t>
            </w:r>
          </w:p>
        </w:tc>
        <w:tc>
          <w:tcPr>
            <w:tcW w:w="1809" w:type="dxa"/>
            <w:vMerge w:val="restart"/>
            <w:shd w:val="clear" w:color="auto" w:fill="auto"/>
          </w:tcPr>
          <w:p w:rsidR="00063989" w:rsidRPr="00063989" w:rsidRDefault="00063989" w:rsidP="00063989">
            <w:pPr>
              <w:pStyle w:val="a7"/>
              <w:rPr>
                <w:szCs w:val="28"/>
              </w:rPr>
            </w:pPr>
            <w:r w:rsidRPr="00063989">
              <w:rPr>
                <w:szCs w:val="28"/>
              </w:rPr>
              <w:t>Отделения почтовой связи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lastRenderedPageBreak/>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r w:rsidRPr="00063989">
              <w:rPr>
                <w:szCs w:val="28"/>
              </w:rPr>
              <w:t>по нормам и правилам Министерства св</w:t>
            </w:r>
            <w:r w:rsidRPr="00063989">
              <w:rPr>
                <w:szCs w:val="28"/>
              </w:rPr>
              <w:t>я</w:t>
            </w:r>
            <w:r w:rsidRPr="00063989">
              <w:rPr>
                <w:szCs w:val="28"/>
              </w:rPr>
              <w:t>зи Российской Федерации</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lastRenderedPageBreak/>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r w:rsidRPr="00063989">
              <w:rPr>
                <w:szCs w:val="28"/>
              </w:rPr>
              <w:t>Отделения связи сельского поселения, га, для обслуживаемого населения, групп</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V-VI (0,5-2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0,3-0,35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III-IV (2-6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0,4-0,45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 xml:space="preserve"> 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транспортного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25</w:t>
            </w:r>
          </w:p>
        </w:tc>
        <w:tc>
          <w:tcPr>
            <w:tcW w:w="1809" w:type="dxa"/>
            <w:vMerge w:val="restart"/>
            <w:shd w:val="clear" w:color="auto" w:fill="auto"/>
          </w:tcPr>
          <w:p w:rsidR="00063989" w:rsidRPr="00063989" w:rsidRDefault="00063989" w:rsidP="00063989">
            <w:pPr>
              <w:pStyle w:val="a7"/>
              <w:rPr>
                <w:szCs w:val="28"/>
              </w:rPr>
            </w:pPr>
            <w:r w:rsidRPr="00063989">
              <w:rPr>
                <w:szCs w:val="28"/>
              </w:rPr>
              <w:t>Сооружения и устройства для хранения и обслуживания тран</w:t>
            </w:r>
            <w:r w:rsidRPr="00063989">
              <w:rPr>
                <w:szCs w:val="28"/>
              </w:rPr>
              <w:t>с</w:t>
            </w:r>
            <w:r w:rsidRPr="00063989">
              <w:rPr>
                <w:szCs w:val="28"/>
              </w:rPr>
              <w:t>портных средств</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t>личеством объектов</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г</w:t>
            </w:r>
            <w:r w:rsidRPr="00063989">
              <w:rPr>
                <w:szCs w:val="28"/>
              </w:rPr>
              <w:t>а</w:t>
            </w:r>
            <w:r w:rsidRPr="00063989">
              <w:rPr>
                <w:szCs w:val="28"/>
              </w:rPr>
              <w:t>ражами и открытыми стоя</w:t>
            </w:r>
            <w:r w:rsidRPr="00063989">
              <w:rPr>
                <w:szCs w:val="28"/>
              </w:rPr>
              <w:t>н</w:t>
            </w:r>
            <w:r w:rsidRPr="00063989">
              <w:rPr>
                <w:szCs w:val="28"/>
              </w:rPr>
              <w:t>ками для постоянного хр</w:t>
            </w:r>
            <w:r w:rsidRPr="00063989">
              <w:rPr>
                <w:szCs w:val="28"/>
              </w:rPr>
              <w:t>а</w:t>
            </w:r>
            <w:r w:rsidRPr="00063989">
              <w:rPr>
                <w:szCs w:val="28"/>
              </w:rPr>
              <w:t>нения легковых автомоб</w:t>
            </w:r>
            <w:r w:rsidRPr="00063989">
              <w:rPr>
                <w:szCs w:val="28"/>
              </w:rPr>
              <w:t>и</w:t>
            </w:r>
            <w:r w:rsidRPr="00063989">
              <w:rPr>
                <w:szCs w:val="28"/>
              </w:rPr>
              <w:t>лей, %</w:t>
            </w:r>
          </w:p>
        </w:tc>
        <w:tc>
          <w:tcPr>
            <w:tcW w:w="5280" w:type="dxa"/>
            <w:gridSpan w:val="8"/>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Уровень обеспеченности стоянками для временного хранения легковых автом</w:t>
            </w:r>
            <w:r w:rsidRPr="00063989">
              <w:rPr>
                <w:szCs w:val="28"/>
              </w:rPr>
              <w:t>о</w:t>
            </w:r>
            <w:r w:rsidRPr="00063989">
              <w:rPr>
                <w:szCs w:val="28"/>
              </w:rPr>
              <w:t>билей, %</w:t>
            </w:r>
          </w:p>
        </w:tc>
        <w:tc>
          <w:tcPr>
            <w:tcW w:w="5280" w:type="dxa"/>
            <w:gridSpan w:val="8"/>
            <w:shd w:val="clear" w:color="auto" w:fill="auto"/>
          </w:tcPr>
          <w:p w:rsidR="00063989" w:rsidRPr="00063989" w:rsidRDefault="00063989" w:rsidP="00063989">
            <w:pPr>
              <w:pStyle w:val="a7"/>
              <w:rPr>
                <w:szCs w:val="28"/>
              </w:rPr>
            </w:pPr>
            <w:r w:rsidRPr="00063989">
              <w:rPr>
                <w:szCs w:val="28"/>
              </w:rPr>
              <w:t>Не менее чем для 70% расчетного парка индивидуальных легковых автомобилей, в том числе: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жилые районы</w:t>
            </w:r>
          </w:p>
        </w:tc>
        <w:tc>
          <w:tcPr>
            <w:tcW w:w="2615"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промышленные и коммунально-складские зоны (районы)</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зоны массового кратковременного отдыха</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lastRenderedPageBreak/>
              <w:t>риальной доступности</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Пешеходная доступность гаражей и стоянок для п</w:t>
            </w:r>
            <w:r w:rsidRPr="00063989">
              <w:rPr>
                <w:szCs w:val="28"/>
              </w:rPr>
              <w:t>о</w:t>
            </w:r>
            <w:r w:rsidRPr="00063989">
              <w:rPr>
                <w:szCs w:val="28"/>
              </w:rPr>
              <w:lastRenderedPageBreak/>
              <w:t>стоянного хранения автом</w:t>
            </w:r>
            <w:r w:rsidRPr="00063989">
              <w:rPr>
                <w:szCs w:val="28"/>
              </w:rPr>
              <w:t>о</w:t>
            </w:r>
            <w:r w:rsidRPr="00063989">
              <w:rPr>
                <w:szCs w:val="28"/>
              </w:rPr>
              <w:t>билей, м</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при новом стро</w:t>
            </w:r>
            <w:r w:rsidRPr="00063989">
              <w:rPr>
                <w:szCs w:val="28"/>
              </w:rPr>
              <w:t>и</w:t>
            </w:r>
            <w:r w:rsidRPr="00063989">
              <w:rPr>
                <w:szCs w:val="28"/>
              </w:rPr>
              <w:t>тельстве</w:t>
            </w:r>
          </w:p>
        </w:tc>
        <w:tc>
          <w:tcPr>
            <w:tcW w:w="2615" w:type="dxa"/>
            <w:gridSpan w:val="4"/>
            <w:shd w:val="clear" w:color="auto" w:fill="auto"/>
          </w:tcPr>
          <w:p w:rsidR="00063989" w:rsidRPr="00063989" w:rsidRDefault="00063989" w:rsidP="00063989">
            <w:pPr>
              <w:pStyle w:val="a7"/>
              <w:rPr>
                <w:szCs w:val="28"/>
              </w:rPr>
            </w:pPr>
            <w:r w:rsidRPr="00063989">
              <w:rPr>
                <w:szCs w:val="28"/>
              </w:rPr>
              <w:t>800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в районах реконс</w:t>
            </w:r>
            <w:r w:rsidRPr="00063989">
              <w:rPr>
                <w:szCs w:val="28"/>
              </w:rPr>
              <w:t>т</w:t>
            </w:r>
            <w:r w:rsidRPr="00063989">
              <w:rPr>
                <w:szCs w:val="28"/>
              </w:rPr>
              <w:t>рукции или с небл</w:t>
            </w:r>
            <w:r w:rsidRPr="00063989">
              <w:rPr>
                <w:szCs w:val="28"/>
              </w:rPr>
              <w:t>а</w:t>
            </w:r>
            <w:r w:rsidRPr="00063989">
              <w:rPr>
                <w:szCs w:val="28"/>
              </w:rPr>
              <w:t>гоприятной гидр</w:t>
            </w:r>
            <w:r w:rsidRPr="00063989">
              <w:rPr>
                <w:szCs w:val="28"/>
              </w:rPr>
              <w:t>о</w:t>
            </w:r>
            <w:r w:rsidRPr="00063989">
              <w:rPr>
                <w:szCs w:val="28"/>
              </w:rPr>
              <w:t>геологической о</w:t>
            </w:r>
            <w:r w:rsidRPr="00063989">
              <w:rPr>
                <w:szCs w:val="28"/>
              </w:rPr>
              <w:t>б</w:t>
            </w:r>
            <w:r w:rsidRPr="00063989">
              <w:rPr>
                <w:szCs w:val="28"/>
              </w:rPr>
              <w:t>становкой</w:t>
            </w:r>
          </w:p>
        </w:tc>
        <w:tc>
          <w:tcPr>
            <w:tcW w:w="2615" w:type="dxa"/>
            <w:gridSpan w:val="4"/>
            <w:shd w:val="clear" w:color="auto" w:fill="auto"/>
          </w:tcPr>
          <w:p w:rsidR="00063989" w:rsidRPr="00063989" w:rsidRDefault="00063989" w:rsidP="00063989">
            <w:pPr>
              <w:pStyle w:val="a7"/>
              <w:rPr>
                <w:szCs w:val="28"/>
              </w:rPr>
            </w:pPr>
            <w:r w:rsidRPr="00063989">
              <w:rPr>
                <w:szCs w:val="28"/>
              </w:rPr>
              <w:t>1500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Пешеходная доступность стоянок временного хран</w:t>
            </w:r>
            <w:r w:rsidRPr="00063989">
              <w:rPr>
                <w:szCs w:val="28"/>
              </w:rPr>
              <w:t>е</w:t>
            </w:r>
            <w:r w:rsidRPr="00063989">
              <w:rPr>
                <w:szCs w:val="28"/>
              </w:rPr>
              <w:t>ния легковых автомобилей</w:t>
            </w:r>
          </w:p>
        </w:tc>
        <w:tc>
          <w:tcPr>
            <w:tcW w:w="2665" w:type="dxa"/>
            <w:gridSpan w:val="4"/>
            <w:shd w:val="clear" w:color="auto" w:fill="auto"/>
          </w:tcPr>
          <w:p w:rsidR="00063989" w:rsidRPr="00063989" w:rsidRDefault="00063989" w:rsidP="00063989">
            <w:pPr>
              <w:pStyle w:val="a7"/>
              <w:rPr>
                <w:szCs w:val="28"/>
              </w:rPr>
            </w:pPr>
            <w:r w:rsidRPr="00063989">
              <w:rPr>
                <w:szCs w:val="28"/>
              </w:rPr>
              <w:t>до входов в жилые дома</w:t>
            </w:r>
          </w:p>
        </w:tc>
        <w:tc>
          <w:tcPr>
            <w:tcW w:w="2615" w:type="dxa"/>
            <w:gridSpan w:val="4"/>
            <w:shd w:val="clear" w:color="auto" w:fill="auto"/>
          </w:tcPr>
          <w:p w:rsidR="00063989" w:rsidRPr="00063989" w:rsidRDefault="00063989" w:rsidP="00063989">
            <w:pPr>
              <w:pStyle w:val="a7"/>
              <w:rPr>
                <w:szCs w:val="28"/>
              </w:rPr>
            </w:pPr>
            <w:r w:rsidRPr="00063989">
              <w:rPr>
                <w:szCs w:val="28"/>
              </w:rPr>
              <w:t>100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пассажирских помещений вокз</w:t>
            </w:r>
            <w:r w:rsidRPr="00063989">
              <w:rPr>
                <w:szCs w:val="28"/>
              </w:rPr>
              <w:t>а</w:t>
            </w:r>
            <w:r w:rsidRPr="00063989">
              <w:rPr>
                <w:szCs w:val="28"/>
              </w:rPr>
              <w:t>лов, входов в места крупных учрежд</w:t>
            </w:r>
            <w:r w:rsidRPr="00063989">
              <w:rPr>
                <w:szCs w:val="28"/>
              </w:rPr>
              <w:t>е</w:t>
            </w:r>
            <w:r w:rsidRPr="00063989">
              <w:rPr>
                <w:szCs w:val="28"/>
              </w:rPr>
              <w:t>ний торговли и общественного питания</w:t>
            </w:r>
          </w:p>
        </w:tc>
        <w:tc>
          <w:tcPr>
            <w:tcW w:w="2615" w:type="dxa"/>
            <w:gridSpan w:val="4"/>
            <w:shd w:val="clear" w:color="auto" w:fill="auto"/>
          </w:tcPr>
          <w:p w:rsidR="00063989" w:rsidRPr="00063989" w:rsidRDefault="00063989" w:rsidP="00063989">
            <w:pPr>
              <w:pStyle w:val="a7"/>
              <w:rPr>
                <w:szCs w:val="28"/>
              </w:rPr>
            </w:pPr>
            <w:r w:rsidRPr="00063989">
              <w:rPr>
                <w:szCs w:val="28"/>
              </w:rPr>
              <w:t>150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прочих учрежд</w:t>
            </w:r>
            <w:r w:rsidRPr="00063989">
              <w:rPr>
                <w:szCs w:val="28"/>
              </w:rPr>
              <w:t>е</w:t>
            </w:r>
            <w:r w:rsidRPr="00063989">
              <w:rPr>
                <w:szCs w:val="28"/>
              </w:rPr>
              <w:t>ний и предприятий обслуживания нас</w:t>
            </w:r>
            <w:r w:rsidRPr="00063989">
              <w:rPr>
                <w:szCs w:val="28"/>
              </w:rPr>
              <w:t>е</w:t>
            </w:r>
            <w:r w:rsidRPr="00063989">
              <w:rPr>
                <w:szCs w:val="28"/>
              </w:rPr>
              <w:t>ления и админис</w:t>
            </w:r>
            <w:r w:rsidRPr="00063989">
              <w:rPr>
                <w:szCs w:val="28"/>
              </w:rPr>
              <w:t>т</w:t>
            </w:r>
            <w:r w:rsidRPr="00063989">
              <w:rPr>
                <w:szCs w:val="28"/>
              </w:rPr>
              <w:t>ративных зданий</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входов в парки, на выставки и ст</w:t>
            </w:r>
            <w:r w:rsidRPr="00063989">
              <w:rPr>
                <w:szCs w:val="28"/>
              </w:rPr>
              <w:t>а</w:t>
            </w:r>
            <w:r w:rsidRPr="00063989">
              <w:rPr>
                <w:szCs w:val="28"/>
              </w:rPr>
              <w:t>дионы</w:t>
            </w:r>
          </w:p>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67" w:type="dxa"/>
            <w:vMerge w:val="restart"/>
          </w:tcPr>
          <w:p w:rsidR="00063989" w:rsidRPr="00063989" w:rsidRDefault="00063989" w:rsidP="00063989">
            <w:pPr>
              <w:pStyle w:val="a7"/>
              <w:rPr>
                <w:szCs w:val="28"/>
              </w:rPr>
            </w:pPr>
          </w:p>
        </w:tc>
        <w:tc>
          <w:tcPr>
            <w:tcW w:w="1809" w:type="dxa"/>
            <w:vMerge w:val="restart"/>
            <w:shd w:val="clear" w:color="auto" w:fill="auto"/>
          </w:tcPr>
          <w:p w:rsidR="00063989" w:rsidRPr="00063989" w:rsidRDefault="00063989" w:rsidP="00063989">
            <w:pPr>
              <w:pStyle w:val="a7"/>
              <w:rPr>
                <w:szCs w:val="28"/>
              </w:rPr>
            </w:pPr>
          </w:p>
        </w:tc>
        <w:tc>
          <w:tcPr>
            <w:tcW w:w="1560" w:type="dxa"/>
            <w:gridSpan w:val="2"/>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bl>
    <w:p w:rsidR="00063989" w:rsidRPr="00063989" w:rsidRDefault="00063989" w:rsidP="00063989">
      <w:pPr>
        <w:pStyle w:val="a7"/>
        <w:rPr>
          <w:bCs/>
          <w:szCs w:val="28"/>
        </w:rPr>
      </w:pPr>
    </w:p>
    <w:p w:rsidR="00063989" w:rsidRPr="00063989" w:rsidRDefault="00063989" w:rsidP="00063989">
      <w:pPr>
        <w:pStyle w:val="a7"/>
        <w:rPr>
          <w:bCs/>
          <w:szCs w:val="28"/>
        </w:rPr>
      </w:pPr>
      <w:r w:rsidRPr="00063989">
        <w:rPr>
          <w:bCs/>
          <w:szCs w:val="28"/>
        </w:rPr>
        <w:t>4.7. Расчетные показатели минимально допустимого уровня обеспеченности, установленные Правительством</w:t>
      </w:r>
    </w:p>
    <w:p w:rsidR="00063989" w:rsidRPr="00063989" w:rsidRDefault="00063989" w:rsidP="00063989">
      <w:pPr>
        <w:pStyle w:val="a7"/>
        <w:rPr>
          <w:b/>
          <w:szCs w:val="28"/>
        </w:rPr>
      </w:pPr>
      <w:r w:rsidRPr="00063989">
        <w:rPr>
          <w:bCs/>
          <w:szCs w:val="28"/>
        </w:rPr>
        <w:t>Российской Федерации</w:t>
      </w:r>
    </w:p>
    <w:p w:rsidR="00063989" w:rsidRPr="00063989" w:rsidRDefault="00063989" w:rsidP="00063989">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063989" w:rsidRPr="00063989" w:rsidTr="00063989">
        <w:trPr>
          <w:trHeight w:val="145"/>
        </w:trPr>
        <w:tc>
          <w:tcPr>
            <w:tcW w:w="2410" w:type="dxa"/>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lastRenderedPageBreak/>
              <w:t>№</w:t>
            </w:r>
          </w:p>
          <w:p w:rsidR="00063989" w:rsidRPr="00063989" w:rsidRDefault="00063989" w:rsidP="00063989">
            <w:pPr>
              <w:pStyle w:val="a7"/>
              <w:rPr>
                <w:szCs w:val="28"/>
              </w:rPr>
            </w:pPr>
            <w:r w:rsidRPr="00063989">
              <w:rPr>
                <w:szCs w:val="28"/>
              </w:rPr>
              <w:t>п/п</w:t>
            </w:r>
          </w:p>
        </w:tc>
        <w:tc>
          <w:tcPr>
            <w:tcW w:w="382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Наименование расчетного показат</w:t>
            </w:r>
            <w:r w:rsidRPr="00063989">
              <w:rPr>
                <w:szCs w:val="28"/>
              </w:rPr>
              <w:t>е</w:t>
            </w:r>
            <w:r w:rsidRPr="00063989">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 xml:space="preserve">Предельные значения расчетных </w:t>
            </w:r>
          </w:p>
          <w:p w:rsidR="00063989" w:rsidRPr="00063989" w:rsidRDefault="00063989" w:rsidP="00063989">
            <w:pPr>
              <w:pStyle w:val="a7"/>
              <w:rPr>
                <w:szCs w:val="28"/>
              </w:rPr>
            </w:pPr>
            <w:r w:rsidRPr="00063989">
              <w:rPr>
                <w:szCs w:val="28"/>
              </w:rPr>
              <w:t>показателей</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Парковки легковых автом</w:t>
            </w:r>
            <w:r w:rsidRPr="00063989">
              <w:rPr>
                <w:szCs w:val="28"/>
              </w:rPr>
              <w:t>о</w:t>
            </w:r>
            <w:r w:rsidRPr="00063989">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для жилых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nil"/>
              <w:bottom w:val="single" w:sz="4" w:space="0" w:color="auto"/>
              <w:right w:val="nil"/>
            </w:tcBorders>
          </w:tcPr>
          <w:p w:rsidR="00063989" w:rsidRPr="00063989" w:rsidRDefault="00063989" w:rsidP="00063989">
            <w:pPr>
              <w:pStyle w:val="a7"/>
              <w:rPr>
                <w:szCs w:val="28"/>
              </w:rPr>
            </w:pPr>
          </w:p>
        </w:tc>
        <w:tc>
          <w:tcPr>
            <w:tcW w:w="3827" w:type="dxa"/>
            <w:vMerge/>
            <w:tcBorders>
              <w:top w:val="nil"/>
              <w:left w:val="single" w:sz="4" w:space="0" w:color="auto"/>
              <w:bottom w:val="single" w:sz="4" w:space="0" w:color="auto"/>
              <w:right w:val="nil"/>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потребность расчетного населения в местах для постоянного хранения и</w:t>
            </w:r>
            <w:r w:rsidRPr="00063989">
              <w:rPr>
                <w:szCs w:val="28"/>
              </w:rPr>
              <w:t>н</w:t>
            </w:r>
            <w:r w:rsidRPr="00063989">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063989" w:rsidRPr="00063989" w:rsidRDefault="00063989" w:rsidP="00063989">
            <w:pPr>
              <w:pStyle w:val="a7"/>
              <w:rPr>
                <w:szCs w:val="28"/>
              </w:rPr>
            </w:pPr>
            <w:r w:rsidRPr="00063989">
              <w:rPr>
                <w:szCs w:val="28"/>
              </w:rPr>
              <w:t>Распределение обеспеченности ра</w:t>
            </w:r>
            <w:r w:rsidRPr="00063989">
              <w:rPr>
                <w:szCs w:val="28"/>
              </w:rPr>
              <w:t>с</w:t>
            </w:r>
            <w:r w:rsidRPr="00063989">
              <w:rPr>
                <w:szCs w:val="28"/>
              </w:rPr>
              <w:t>четного населения местами для п</w:t>
            </w:r>
            <w:r w:rsidRPr="00063989">
              <w:rPr>
                <w:szCs w:val="28"/>
              </w:rPr>
              <w:t>о</w:t>
            </w:r>
            <w:r w:rsidRPr="00063989">
              <w:rPr>
                <w:szCs w:val="28"/>
              </w:rPr>
              <w:t>стоянного хранения индивидуального автомобильного транспорта:</w:t>
            </w:r>
          </w:p>
          <w:p w:rsidR="00063989" w:rsidRPr="00063989" w:rsidRDefault="00063989" w:rsidP="00063989">
            <w:pPr>
              <w:pStyle w:val="a7"/>
              <w:rPr>
                <w:szCs w:val="28"/>
              </w:rPr>
            </w:pPr>
            <w:r w:rsidRPr="00063989">
              <w:rPr>
                <w:szCs w:val="28"/>
              </w:rPr>
              <w:t>в границах земельного участка для многоквартирной жилой застройки - не менее 60%;</w:t>
            </w:r>
          </w:p>
          <w:p w:rsidR="00063989" w:rsidRPr="00063989" w:rsidRDefault="00063989" w:rsidP="00063989">
            <w:pPr>
              <w:pStyle w:val="a7"/>
              <w:rPr>
                <w:szCs w:val="28"/>
              </w:rPr>
            </w:pPr>
            <w:r w:rsidRPr="00063989">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 xml:space="preserve">при застройке индивидуальными </w:t>
            </w:r>
            <w:r w:rsidRPr="00063989">
              <w:rPr>
                <w:szCs w:val="28"/>
              </w:rPr>
              <w:lastRenderedPageBreak/>
              <w:t>жилыми, садовыми домами и блок</w:t>
            </w:r>
            <w:r w:rsidRPr="00063989">
              <w:rPr>
                <w:szCs w:val="28"/>
              </w:rPr>
              <w:t>и</w:t>
            </w:r>
            <w:r w:rsidRPr="00063989">
              <w:rPr>
                <w:szCs w:val="28"/>
              </w:rPr>
              <w:t>рованными жилыми домами вся н</w:t>
            </w:r>
            <w:r w:rsidRPr="00063989">
              <w:rPr>
                <w:szCs w:val="28"/>
              </w:rPr>
              <w:t>е</w:t>
            </w:r>
            <w:r w:rsidRPr="00063989">
              <w:rPr>
                <w:szCs w:val="28"/>
              </w:rPr>
              <w:t>обходимая территория для постоя</w:t>
            </w:r>
            <w:r w:rsidRPr="00063989">
              <w:rPr>
                <w:szCs w:val="28"/>
              </w:rPr>
              <w:t>н</w:t>
            </w:r>
            <w:r w:rsidRPr="00063989">
              <w:rPr>
                <w:szCs w:val="28"/>
              </w:rPr>
              <w:t>ного хранения индивидуального а</w:t>
            </w:r>
            <w:r w:rsidRPr="00063989">
              <w:rPr>
                <w:szCs w:val="28"/>
              </w:rPr>
              <w:t>в</w:t>
            </w:r>
            <w:r w:rsidRPr="00063989">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в соответствии с приложением № 2</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у границ лесопарков, зон отдыха и курортных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lastRenderedPageBreak/>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lastRenderedPageBreak/>
              <w:t xml:space="preserve">в соответствии с приложением Ж к своду правил «СП 42.13330.2016. Свод правил. Градостроительство. </w:t>
            </w:r>
            <w:r w:rsidRPr="00063989">
              <w:rPr>
                <w:szCs w:val="28"/>
              </w:rPr>
              <w:lastRenderedPageBreak/>
              <w:t>Планировка и застройка городских и сельских поселений. Актуализир</w:t>
            </w:r>
            <w:r w:rsidRPr="00063989">
              <w:rPr>
                <w:szCs w:val="28"/>
              </w:rPr>
              <w:t>о</w:t>
            </w:r>
            <w:r w:rsidRPr="00063989">
              <w:rPr>
                <w:szCs w:val="28"/>
              </w:rPr>
              <w:t>ванная редакция СНиП 2.07.01-89*» в зависимости от функционального н</w:t>
            </w:r>
            <w:r w:rsidRPr="00063989">
              <w:rPr>
                <w:szCs w:val="28"/>
              </w:rPr>
              <w:t>а</w:t>
            </w:r>
            <w:r w:rsidRPr="00063989">
              <w:rPr>
                <w:szCs w:val="28"/>
              </w:rPr>
              <w:t>значения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104"/>
        </w:trPr>
        <w:tc>
          <w:tcPr>
            <w:tcW w:w="2410" w:type="dxa"/>
            <w:vMerge w:val="restart"/>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Озелененные территории о</w:t>
            </w:r>
            <w:r w:rsidRPr="00063989">
              <w:rPr>
                <w:szCs w:val="28"/>
              </w:rPr>
              <w:t>б</w:t>
            </w:r>
            <w:r w:rsidRPr="00063989">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vMerge/>
            <w:tcBorders>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837" w:type="dxa"/>
            <w:vMerge/>
            <w:tcBorders>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838"/>
        </w:trPr>
        <w:tc>
          <w:tcPr>
            <w:tcW w:w="15752" w:type="dxa"/>
            <w:gridSpan w:val="4"/>
            <w:tcBorders>
              <w:top w:val="single" w:sz="4" w:space="0" w:color="auto"/>
              <w:right w:val="single" w:sz="4" w:space="0" w:color="auto"/>
            </w:tcBorders>
          </w:tcPr>
          <w:p w:rsidR="00063989" w:rsidRPr="00063989" w:rsidRDefault="00063989" w:rsidP="00063989">
            <w:pPr>
              <w:pStyle w:val="a7"/>
              <w:rPr>
                <w:szCs w:val="28"/>
              </w:rPr>
            </w:pPr>
            <w:r w:rsidRPr="00063989">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063989">
              <w:rPr>
                <w:szCs w:val="28"/>
              </w:rPr>
              <w:t>р</w:t>
            </w:r>
            <w:r w:rsidRPr="00063989">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063989">
              <w:rPr>
                <w:szCs w:val="28"/>
              </w:rPr>
              <w:t>д</w:t>
            </w:r>
            <w:r w:rsidRPr="00063989">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
          <w:szCs w:val="28"/>
        </w:rPr>
        <w:sectPr w:rsidR="00063989" w:rsidRPr="00063989" w:rsidSect="00063989">
          <w:headerReference w:type="even" r:id="rId162"/>
          <w:headerReference w:type="default" r:id="rId163"/>
          <w:footerReference w:type="even" r:id="rId164"/>
          <w:footerReference w:type="default" r:id="rId165"/>
          <w:headerReference w:type="first" r:id="rId166"/>
          <w:footerReference w:type="first" r:id="rId167"/>
          <w:pgSz w:w="16838" w:h="11906" w:orient="landscape" w:code="9"/>
          <w:pgMar w:top="1418" w:right="567" w:bottom="567" w:left="567" w:header="709" w:footer="709" w:gutter="0"/>
          <w:pgNumType w:start="10"/>
          <w:cols w:space="708"/>
          <w:docGrid w:linePitch="360"/>
        </w:sectPr>
      </w:pPr>
    </w:p>
    <w:p w:rsidR="00063989" w:rsidRPr="00063989" w:rsidRDefault="00063989" w:rsidP="00063989">
      <w:pPr>
        <w:pStyle w:val="a7"/>
        <w:rPr>
          <w:b/>
          <w:szCs w:val="28"/>
        </w:rPr>
      </w:pPr>
      <w:r w:rsidRPr="00063989">
        <w:rPr>
          <w:b/>
          <w:szCs w:val="28"/>
          <w:lang w:val="en-US"/>
        </w:rPr>
        <w:lastRenderedPageBreak/>
        <w:t>III</w:t>
      </w:r>
      <w:r w:rsidRPr="00063989">
        <w:rPr>
          <w:b/>
          <w:szCs w:val="28"/>
        </w:rPr>
        <w:t>. Правила и область применения расчетных показателей,</w:t>
      </w:r>
    </w:p>
    <w:p w:rsidR="00063989" w:rsidRPr="00063989" w:rsidRDefault="00063989" w:rsidP="00063989">
      <w:pPr>
        <w:pStyle w:val="a7"/>
        <w:rPr>
          <w:b/>
          <w:szCs w:val="28"/>
        </w:rPr>
      </w:pPr>
      <w:r w:rsidRPr="00063989">
        <w:rPr>
          <w:b/>
          <w:szCs w:val="28"/>
        </w:rPr>
        <w:t>содержащихся в основной части местных нормативов</w:t>
      </w:r>
    </w:p>
    <w:p w:rsidR="00063989" w:rsidRPr="00063989" w:rsidRDefault="00063989" w:rsidP="00063989">
      <w:pPr>
        <w:pStyle w:val="a7"/>
        <w:rPr>
          <w:b/>
          <w:szCs w:val="28"/>
        </w:rPr>
      </w:pPr>
      <w:r w:rsidRPr="00063989">
        <w:rPr>
          <w:b/>
          <w:szCs w:val="28"/>
        </w:rPr>
        <w:t>градостроительного проектирования</w:t>
      </w:r>
    </w:p>
    <w:p w:rsidR="00063989" w:rsidRPr="00063989" w:rsidRDefault="00063989" w:rsidP="00063989">
      <w:pPr>
        <w:pStyle w:val="a7"/>
        <w:rPr>
          <w:szCs w:val="28"/>
        </w:rPr>
      </w:pPr>
    </w:p>
    <w:p w:rsidR="00063989" w:rsidRPr="00063989" w:rsidRDefault="00063989" w:rsidP="00063989">
      <w:pPr>
        <w:pStyle w:val="a7"/>
        <w:rPr>
          <w:bCs/>
          <w:szCs w:val="28"/>
        </w:rPr>
      </w:pPr>
      <w:r w:rsidRPr="00063989">
        <w:rPr>
          <w:szCs w:val="28"/>
        </w:rPr>
        <w:t>Расчетные показатели минимально допустимого уровня обеспеченности объект</w:t>
      </w:r>
      <w:r w:rsidRPr="00063989">
        <w:rPr>
          <w:szCs w:val="28"/>
        </w:rPr>
        <w:t>а</w:t>
      </w:r>
      <w:r w:rsidRPr="00063989">
        <w:rPr>
          <w:szCs w:val="28"/>
        </w:rPr>
        <w:t>ми местного значения и расчетные показатели максимально допустимого уровня территориальной доступности таких объектов для населения Павловского сельс</w:t>
      </w:r>
      <w:r w:rsidRPr="00063989">
        <w:rPr>
          <w:szCs w:val="28"/>
        </w:rPr>
        <w:t>о</w:t>
      </w:r>
      <w:r w:rsidRPr="00063989">
        <w:rPr>
          <w:szCs w:val="28"/>
        </w:rPr>
        <w:t>вета Венгеровского района Новосибирской области, установленные в местных нормативах градостроительного проектирования Павловского сельсовета прим</w:t>
      </w:r>
      <w:r w:rsidRPr="00063989">
        <w:rPr>
          <w:szCs w:val="28"/>
        </w:rPr>
        <w:t>е</w:t>
      </w:r>
      <w:r w:rsidRPr="00063989">
        <w:rPr>
          <w:szCs w:val="28"/>
        </w:rPr>
        <w:t>няются при подготовке и внесении изменений в схему территориального план</w:t>
      </w:r>
      <w:r w:rsidRPr="00063989">
        <w:rPr>
          <w:szCs w:val="28"/>
        </w:rPr>
        <w:t>и</w:t>
      </w:r>
      <w:r w:rsidRPr="00063989">
        <w:rPr>
          <w:szCs w:val="28"/>
        </w:rPr>
        <w:t>рования Венгеровского района,  генеральные планы поселений (ГП поселения), документацию по планировке территории (ДППТ), правила землепользования и застройки муниципальных образований (ПЗЗ).</w:t>
      </w:r>
    </w:p>
    <w:p w:rsidR="00063989" w:rsidRPr="00063989" w:rsidRDefault="00063989" w:rsidP="00063989">
      <w:pPr>
        <w:pStyle w:val="a7"/>
        <w:rPr>
          <w:szCs w:val="28"/>
        </w:rPr>
      </w:pPr>
      <w:r w:rsidRPr="00063989">
        <w:rPr>
          <w:szCs w:val="28"/>
        </w:rPr>
        <w:t>Утвержденные МНГП Павловского сельсовета Венгеровского района подлежат применению:</w:t>
      </w:r>
    </w:p>
    <w:p w:rsidR="00063989" w:rsidRPr="00063989" w:rsidRDefault="00063989" w:rsidP="00063989">
      <w:pPr>
        <w:pStyle w:val="a7"/>
        <w:rPr>
          <w:szCs w:val="28"/>
        </w:rPr>
      </w:pPr>
      <w:r w:rsidRPr="00063989">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063989">
        <w:rPr>
          <w:szCs w:val="28"/>
        </w:rPr>
        <w:t>ь</w:t>
      </w:r>
      <w:r w:rsidRPr="00063989">
        <w:rPr>
          <w:szCs w:val="28"/>
        </w:rPr>
        <w:t>ства о градостроительной деятельности;</w:t>
      </w:r>
    </w:p>
    <w:p w:rsidR="00063989" w:rsidRPr="00063989" w:rsidRDefault="00063989" w:rsidP="00063989">
      <w:pPr>
        <w:pStyle w:val="a7"/>
        <w:rPr>
          <w:szCs w:val="28"/>
        </w:rPr>
      </w:pPr>
      <w:r w:rsidRPr="00063989">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063989">
        <w:rPr>
          <w:szCs w:val="28"/>
        </w:rPr>
        <w:t>ю</w:t>
      </w:r>
      <w:r w:rsidRPr="00063989">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063989">
        <w:rPr>
          <w:szCs w:val="28"/>
        </w:rPr>
        <w:t>о</w:t>
      </w:r>
      <w:r w:rsidRPr="00063989">
        <w:rPr>
          <w:szCs w:val="28"/>
        </w:rPr>
        <w:t>вания;</w:t>
      </w:r>
    </w:p>
    <w:p w:rsidR="00063989" w:rsidRPr="00063989" w:rsidRDefault="00063989" w:rsidP="00063989">
      <w:pPr>
        <w:pStyle w:val="a7"/>
        <w:rPr>
          <w:szCs w:val="28"/>
        </w:rPr>
      </w:pPr>
      <w:r w:rsidRPr="00063989">
        <w:rPr>
          <w:szCs w:val="28"/>
        </w:rPr>
        <w:t>разработчиками градостроительной документации, заказчиками градостроител</w:t>
      </w:r>
      <w:r w:rsidRPr="00063989">
        <w:rPr>
          <w:szCs w:val="28"/>
        </w:rPr>
        <w:t>ь</w:t>
      </w:r>
      <w:r w:rsidRPr="00063989">
        <w:rPr>
          <w:szCs w:val="28"/>
        </w:rPr>
        <w:t>ной документации и иными заинтересованными лицами при оценке качества гр</w:t>
      </w:r>
      <w:r w:rsidRPr="00063989">
        <w:rPr>
          <w:szCs w:val="28"/>
        </w:rPr>
        <w:t>а</w:t>
      </w:r>
      <w:r w:rsidRPr="00063989">
        <w:rPr>
          <w:szCs w:val="28"/>
        </w:rPr>
        <w:t>достроительной документации в плане соответствия ее решений целям повыш</w:t>
      </w:r>
      <w:r w:rsidRPr="00063989">
        <w:rPr>
          <w:szCs w:val="28"/>
        </w:rPr>
        <w:t>е</w:t>
      </w:r>
      <w:r w:rsidRPr="00063989">
        <w:rPr>
          <w:szCs w:val="28"/>
        </w:rPr>
        <w:t>ния качества жизни населения.</w:t>
      </w:r>
    </w:p>
    <w:p w:rsidR="00063989" w:rsidRPr="00063989" w:rsidRDefault="00063989" w:rsidP="00063989">
      <w:pPr>
        <w:pStyle w:val="a7"/>
        <w:rPr>
          <w:szCs w:val="28"/>
        </w:rPr>
      </w:pPr>
      <w:r w:rsidRPr="00063989">
        <w:rPr>
          <w:szCs w:val="28"/>
        </w:rPr>
        <w:t>Расчетные показатели минимально допустимого уровня обеспеченности объект</w:t>
      </w:r>
      <w:r w:rsidRPr="00063989">
        <w:rPr>
          <w:szCs w:val="28"/>
        </w:rPr>
        <w:t>а</w:t>
      </w:r>
      <w:r w:rsidRPr="00063989">
        <w:rPr>
          <w:szCs w:val="28"/>
        </w:rPr>
        <w:t>ми местного значения населения муниципального образования, установленные МНГП Павловского сельсовета Венгеровского района, не могут быть ниже пр</w:t>
      </w:r>
      <w:r w:rsidRPr="00063989">
        <w:rPr>
          <w:szCs w:val="28"/>
        </w:rPr>
        <w:t>е</w:t>
      </w:r>
      <w:r w:rsidRPr="00063989">
        <w:rPr>
          <w:szCs w:val="28"/>
        </w:rPr>
        <w:t>дельных значений расчетных показателей минимально допустимого уровня обе</w:t>
      </w:r>
      <w:r w:rsidRPr="00063989">
        <w:rPr>
          <w:szCs w:val="28"/>
        </w:rPr>
        <w:t>с</w:t>
      </w:r>
      <w:r w:rsidRPr="00063989">
        <w:rPr>
          <w:szCs w:val="28"/>
        </w:rPr>
        <w:t>печенности объектами местного значения населения муниципальных образований Новосибирской области, установленных РНГП Новосибирской области.</w:t>
      </w:r>
    </w:p>
    <w:p w:rsidR="00063989" w:rsidRPr="00063989" w:rsidRDefault="00063989" w:rsidP="00063989">
      <w:pPr>
        <w:pStyle w:val="a7"/>
        <w:rPr>
          <w:szCs w:val="28"/>
        </w:rPr>
      </w:pPr>
      <w:r w:rsidRPr="00063989">
        <w:rPr>
          <w:szCs w:val="28"/>
        </w:rPr>
        <w:t>В случае внесения изменений в РНГП Новосибирской области, в результате кот</w:t>
      </w:r>
      <w:r w:rsidRPr="00063989">
        <w:rPr>
          <w:szCs w:val="28"/>
        </w:rPr>
        <w:t>о</w:t>
      </w:r>
      <w:r w:rsidRPr="00063989">
        <w:rPr>
          <w:szCs w:val="28"/>
        </w:rPr>
        <w:t>рых предельные значения расчетных показателей минимально допустимого уро</w:t>
      </w:r>
      <w:r w:rsidRPr="00063989">
        <w:rPr>
          <w:szCs w:val="28"/>
        </w:rPr>
        <w:t>в</w:t>
      </w:r>
      <w:r w:rsidRPr="00063989">
        <w:rPr>
          <w:szCs w:val="28"/>
        </w:rPr>
        <w:t>ня обеспеченности объектами местного значения населения муниципальных обр</w:t>
      </w:r>
      <w:r w:rsidRPr="00063989">
        <w:rPr>
          <w:szCs w:val="28"/>
        </w:rPr>
        <w:t>а</w:t>
      </w:r>
      <w:r w:rsidRPr="00063989">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063989">
        <w:rPr>
          <w:szCs w:val="28"/>
        </w:rPr>
        <w:t>у</w:t>
      </w:r>
      <w:r w:rsidRPr="00063989">
        <w:rPr>
          <w:szCs w:val="28"/>
        </w:rPr>
        <w:t>ниципального образования, установленных МНГП  Павловского сельсовета, пр</w:t>
      </w:r>
      <w:r w:rsidRPr="00063989">
        <w:rPr>
          <w:szCs w:val="28"/>
        </w:rPr>
        <w:t>и</w:t>
      </w:r>
      <w:r w:rsidRPr="00063989">
        <w:rPr>
          <w:szCs w:val="28"/>
        </w:rPr>
        <w:t>менению подлежат расчетные показатели РНГП Новосибирской области с учетом требований федерального законодательства.</w:t>
      </w:r>
    </w:p>
    <w:p w:rsidR="00063989" w:rsidRPr="00063989" w:rsidRDefault="00063989" w:rsidP="00063989">
      <w:pPr>
        <w:pStyle w:val="a7"/>
        <w:rPr>
          <w:szCs w:val="28"/>
        </w:rPr>
      </w:pPr>
      <w:r w:rsidRPr="00063989">
        <w:rPr>
          <w:szCs w:val="28"/>
        </w:rPr>
        <w:t>Расчетные показатели максимально допустимого уровня территориальной до</w:t>
      </w:r>
      <w:r w:rsidRPr="00063989">
        <w:rPr>
          <w:szCs w:val="28"/>
        </w:rPr>
        <w:t>с</w:t>
      </w:r>
      <w:r w:rsidRPr="00063989">
        <w:rPr>
          <w:szCs w:val="28"/>
        </w:rPr>
        <w:t>тупности объектов местного значения для населения муниципального образов</w:t>
      </w:r>
      <w:r w:rsidRPr="00063989">
        <w:rPr>
          <w:szCs w:val="28"/>
        </w:rPr>
        <w:t>а</w:t>
      </w:r>
      <w:r w:rsidRPr="00063989">
        <w:rPr>
          <w:szCs w:val="28"/>
        </w:rPr>
        <w:t>ния, установленные МНГП Павловского сельсовета Венгеровского района, не м</w:t>
      </w:r>
      <w:r w:rsidRPr="00063989">
        <w:rPr>
          <w:szCs w:val="28"/>
        </w:rPr>
        <w:t>о</w:t>
      </w:r>
      <w:r w:rsidRPr="00063989">
        <w:rPr>
          <w:szCs w:val="28"/>
        </w:rPr>
        <w:t>гут превышать предельные значения расчетных показателей максимально допу</w:t>
      </w:r>
      <w:r w:rsidRPr="00063989">
        <w:rPr>
          <w:szCs w:val="28"/>
        </w:rPr>
        <w:t>с</w:t>
      </w:r>
      <w:r w:rsidRPr="00063989">
        <w:rPr>
          <w:szCs w:val="28"/>
        </w:rPr>
        <w:lastRenderedPageBreak/>
        <w:t>тимого уровня территориальной доступности объектов местного значения для н</w:t>
      </w:r>
      <w:r w:rsidRPr="00063989">
        <w:rPr>
          <w:szCs w:val="28"/>
        </w:rPr>
        <w:t>а</w:t>
      </w:r>
      <w:r w:rsidRPr="00063989">
        <w:rPr>
          <w:szCs w:val="28"/>
        </w:rPr>
        <w:t>селения муниципальных образований Новосибирской области, установленных РНГП Новосибирской области.</w:t>
      </w:r>
    </w:p>
    <w:p w:rsidR="00063989" w:rsidRPr="00063989" w:rsidRDefault="00063989" w:rsidP="00063989">
      <w:pPr>
        <w:pStyle w:val="a7"/>
        <w:rPr>
          <w:szCs w:val="28"/>
        </w:rPr>
      </w:pPr>
      <w:r w:rsidRPr="00063989">
        <w:rPr>
          <w:szCs w:val="28"/>
        </w:rPr>
        <w:t>В случае внесения изменений в РНГП Новосибирской области, в результате кот</w:t>
      </w:r>
      <w:r w:rsidRPr="00063989">
        <w:rPr>
          <w:szCs w:val="28"/>
        </w:rPr>
        <w:t>о</w:t>
      </w:r>
      <w:r w:rsidRPr="00063989">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063989">
        <w:rPr>
          <w:szCs w:val="28"/>
        </w:rPr>
        <w:t>о</w:t>
      </w:r>
      <w:r w:rsidRPr="00063989">
        <w:rPr>
          <w:szCs w:val="28"/>
        </w:rPr>
        <w:t>казателей максимально допустимого уровня территориальной доступности объе</w:t>
      </w:r>
      <w:r w:rsidRPr="00063989">
        <w:rPr>
          <w:szCs w:val="28"/>
        </w:rPr>
        <w:t>к</w:t>
      </w:r>
      <w:r w:rsidRPr="00063989">
        <w:rPr>
          <w:szCs w:val="28"/>
        </w:rPr>
        <w:t>тов местного значения для населения муниципального образования, установле</w:t>
      </w:r>
      <w:r w:rsidRPr="00063989">
        <w:rPr>
          <w:szCs w:val="28"/>
        </w:rPr>
        <w:t>н</w:t>
      </w:r>
      <w:r w:rsidRPr="00063989">
        <w:rPr>
          <w:szCs w:val="28"/>
        </w:rPr>
        <w:t>ных МНГП  Павловского сельсовета Венгеровского района, применению подл</w:t>
      </w:r>
      <w:r w:rsidRPr="00063989">
        <w:rPr>
          <w:szCs w:val="28"/>
        </w:rPr>
        <w:t>е</w:t>
      </w:r>
      <w:r w:rsidRPr="00063989">
        <w:rPr>
          <w:szCs w:val="28"/>
        </w:rPr>
        <w:t>жат расчетные показатели РНГП Новосибирской области с учетом требований федерального законодательства.</w:t>
      </w:r>
    </w:p>
    <w:p w:rsidR="00063989" w:rsidRPr="00063989" w:rsidRDefault="00063989" w:rsidP="00063989">
      <w:pPr>
        <w:pStyle w:val="a7"/>
        <w:rPr>
          <w:b/>
          <w:bCs/>
          <w:szCs w:val="28"/>
        </w:rPr>
      </w:pPr>
    </w:p>
    <w:p w:rsidR="00063989" w:rsidRPr="00063989" w:rsidRDefault="00063989" w:rsidP="00063989">
      <w:pPr>
        <w:pStyle w:val="a7"/>
        <w:rPr>
          <w:b/>
          <w:bCs/>
          <w:szCs w:val="28"/>
        </w:rPr>
      </w:pPr>
      <w:r w:rsidRPr="00063989">
        <w:rPr>
          <w:b/>
          <w:bCs/>
          <w:szCs w:val="28"/>
          <w:lang w:val="en-US"/>
        </w:rPr>
        <w:t>IV</w:t>
      </w:r>
      <w:r w:rsidRPr="00063989">
        <w:rPr>
          <w:b/>
          <w:bCs/>
          <w:szCs w:val="28"/>
        </w:rPr>
        <w:t>.</w:t>
      </w:r>
      <w:r w:rsidRPr="00063989">
        <w:rPr>
          <w:b/>
          <w:bCs/>
          <w:szCs w:val="28"/>
          <w:lang w:val="en-US"/>
        </w:rPr>
        <w:t> </w:t>
      </w:r>
      <w:r w:rsidRPr="00063989">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b/>
          <w:bCs/>
          <w:szCs w:val="28"/>
        </w:rPr>
      </w:pPr>
    </w:p>
    <w:p w:rsidR="00063989" w:rsidRPr="00063989" w:rsidRDefault="00063989" w:rsidP="00063989">
      <w:pPr>
        <w:pStyle w:val="a7"/>
        <w:rPr>
          <w:szCs w:val="28"/>
        </w:rPr>
      </w:pPr>
      <w:r w:rsidRPr="00063989">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Павловск</w:t>
      </w:r>
      <w:r w:rsidRPr="00063989">
        <w:rPr>
          <w:szCs w:val="28"/>
        </w:rPr>
        <w:t>о</w:t>
      </w:r>
      <w:r w:rsidRPr="00063989">
        <w:rPr>
          <w:szCs w:val="28"/>
        </w:rPr>
        <w:t xml:space="preserve">го сельсовета </w:t>
      </w:r>
      <w:r w:rsidRPr="00063989">
        <w:rPr>
          <w:bCs/>
          <w:szCs w:val="28"/>
        </w:rPr>
        <w:t>Венгеровского района Новосибирской области</w:t>
      </w:r>
      <w:r w:rsidRPr="00063989">
        <w:rPr>
          <w:szCs w:val="28"/>
        </w:rPr>
        <w:t>.</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Федеральные законы</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Водный </w:t>
      </w:r>
      <w:hyperlink r:id="rId168" w:tooltip="&quot;Водный кодекс Российской Федерации&quot; от 03.06.2006 N 74-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Градостроительный </w:t>
      </w:r>
      <w:hyperlink r:id="rId169"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Земельный </w:t>
      </w:r>
      <w:hyperlink r:id="rId170" w:tooltip="&quot;Земельный кодекс Российской Федерации&quot; от 25.10.2001 N 136-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Лесной </w:t>
      </w:r>
      <w:hyperlink r:id="rId171" w:tooltip="&quot;Лесной кодекс Российской Федерации&quot; от 04.12.2006 N 200-ФЗ (ред. от 21.07.2014) (с изм. и доп., вступ. в силу с 01.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Федеральный </w:t>
      </w:r>
      <w:hyperlink r:id="rId172"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063989">
          <w:rPr>
            <w:szCs w:val="28"/>
          </w:rPr>
          <w:t>закон</w:t>
        </w:r>
      </w:hyperlink>
      <w:r w:rsidRPr="00063989">
        <w:rPr>
          <w:szCs w:val="28"/>
        </w:rPr>
        <w:t xml:space="preserve"> от 06.10.2003 № 131-ФЗ «Об общих принципах организации местного самоуправления в Российской Федерации»;</w:t>
      </w:r>
    </w:p>
    <w:p w:rsidR="00063989" w:rsidRPr="00063989" w:rsidRDefault="00063989" w:rsidP="00063989">
      <w:pPr>
        <w:pStyle w:val="a7"/>
        <w:rPr>
          <w:szCs w:val="28"/>
        </w:rPr>
      </w:pPr>
      <w:r w:rsidRPr="00063989">
        <w:rPr>
          <w:szCs w:val="28"/>
        </w:rPr>
        <w:t xml:space="preserve">Федеральный </w:t>
      </w:r>
      <w:hyperlink r:id="rId173"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063989">
          <w:rPr>
            <w:szCs w:val="28"/>
          </w:rPr>
          <w:t>закон</w:t>
        </w:r>
      </w:hyperlink>
      <w:r w:rsidRPr="00063989">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063989" w:rsidRPr="00063989" w:rsidRDefault="00063989" w:rsidP="00063989">
      <w:pPr>
        <w:pStyle w:val="a7"/>
        <w:rPr>
          <w:szCs w:val="28"/>
        </w:rPr>
      </w:pPr>
      <w:r w:rsidRPr="00063989">
        <w:rPr>
          <w:szCs w:val="28"/>
        </w:rPr>
        <w:t xml:space="preserve">Федеральный </w:t>
      </w:r>
      <w:hyperlink r:id="rId174" w:tooltip="Федеральный закон от 12.02.1998 N 28-ФЗ (ред. от 28.12.2013) &quot;О гражданской обороне&quot;{КонсультантПлюс}" w:history="1">
        <w:r w:rsidRPr="00063989">
          <w:rPr>
            <w:szCs w:val="28"/>
          </w:rPr>
          <w:t>закон</w:t>
        </w:r>
      </w:hyperlink>
      <w:r w:rsidRPr="00063989">
        <w:rPr>
          <w:szCs w:val="28"/>
        </w:rPr>
        <w:t xml:space="preserve"> от 12.02.1998 № 28-ФЗ «О гражданской обороне»;</w:t>
      </w:r>
    </w:p>
    <w:p w:rsidR="00063989" w:rsidRPr="00063989" w:rsidRDefault="00063989" w:rsidP="00063989">
      <w:pPr>
        <w:pStyle w:val="a7"/>
        <w:rPr>
          <w:szCs w:val="28"/>
        </w:rPr>
      </w:pPr>
      <w:r w:rsidRPr="00063989">
        <w:rPr>
          <w:szCs w:val="28"/>
        </w:rPr>
        <w:t xml:space="preserve">Федеральный </w:t>
      </w:r>
      <w:hyperlink r:id="rId175" w:tooltip="Федеральный закон от 04.05.1999 N 96-ФЗ (ред. от 29.12.2014) &quot;Об охране атмосферного воздуха&quot;{КонсультантПлюс}" w:history="1">
        <w:r w:rsidRPr="00063989">
          <w:rPr>
            <w:szCs w:val="28"/>
          </w:rPr>
          <w:t>закон</w:t>
        </w:r>
      </w:hyperlink>
      <w:r w:rsidRPr="00063989">
        <w:rPr>
          <w:szCs w:val="28"/>
        </w:rPr>
        <w:t xml:space="preserve"> от 04.05.1999 № 96-ФЗ «Об охране атмосферного воздуха»;</w:t>
      </w:r>
    </w:p>
    <w:p w:rsidR="00063989" w:rsidRPr="00063989" w:rsidRDefault="00063989" w:rsidP="00063989">
      <w:pPr>
        <w:pStyle w:val="a7"/>
        <w:rPr>
          <w:szCs w:val="28"/>
        </w:rPr>
      </w:pPr>
      <w:r w:rsidRPr="00063989">
        <w:rPr>
          <w:szCs w:val="28"/>
        </w:rPr>
        <w:t>Федеральный закон от 25.06.2002 № 73-ФЗ «Об объектах культурного наследия (памятниках истории и культуры) народов Российской Федерации»;</w:t>
      </w:r>
    </w:p>
    <w:p w:rsidR="00063989" w:rsidRPr="00063989" w:rsidRDefault="00B7799B" w:rsidP="00063989">
      <w:pPr>
        <w:pStyle w:val="a7"/>
        <w:rPr>
          <w:szCs w:val="28"/>
        </w:rPr>
      </w:pPr>
      <w:hyperlink r:id="rId176" w:tooltip="Закон РФ от 21.02.1992 N 2395-1 (ред. от 29.12.2014) &quot;О недрах&quot; (с изм. и доп., вступ. в силу с 01.02.2015){КонсультантПлюс}" w:history="1">
        <w:r w:rsidR="00063989" w:rsidRPr="00063989">
          <w:rPr>
            <w:szCs w:val="28"/>
          </w:rPr>
          <w:t>Закон</w:t>
        </w:r>
      </w:hyperlink>
      <w:r w:rsidR="00063989" w:rsidRPr="00063989">
        <w:rPr>
          <w:szCs w:val="28"/>
        </w:rPr>
        <w:t xml:space="preserve"> Российской Федерации от 21.02.1992 № 2395-1 «О недрах»;</w:t>
      </w:r>
    </w:p>
    <w:p w:rsidR="00063989" w:rsidRPr="00063989" w:rsidRDefault="00063989" w:rsidP="00063989">
      <w:pPr>
        <w:pStyle w:val="a7"/>
        <w:rPr>
          <w:szCs w:val="28"/>
        </w:rPr>
      </w:pPr>
      <w:r w:rsidRPr="00063989">
        <w:rPr>
          <w:szCs w:val="28"/>
        </w:rPr>
        <w:t xml:space="preserve">Федеральный </w:t>
      </w:r>
      <w:hyperlink r:id="rId177" w:tooltip="Федеральный закон от 26.03.2003 N 35-ФЗ (ред. от 29.12.2014) &quot;Об электроэнергетике&quot;{КонсультантПлюс}" w:history="1">
        <w:r w:rsidRPr="00063989">
          <w:rPr>
            <w:szCs w:val="28"/>
          </w:rPr>
          <w:t>закон</w:t>
        </w:r>
      </w:hyperlink>
      <w:r w:rsidRPr="00063989">
        <w:rPr>
          <w:szCs w:val="28"/>
        </w:rPr>
        <w:t xml:space="preserve"> от 26.03.2003 № 35-ФЗ «Об электроэнергетике»;</w:t>
      </w:r>
    </w:p>
    <w:p w:rsidR="00063989" w:rsidRPr="00063989" w:rsidRDefault="00063989" w:rsidP="00063989">
      <w:pPr>
        <w:pStyle w:val="a7"/>
        <w:rPr>
          <w:szCs w:val="28"/>
        </w:rPr>
      </w:pPr>
      <w:r w:rsidRPr="00063989">
        <w:rPr>
          <w:szCs w:val="28"/>
        </w:rPr>
        <w:t xml:space="preserve">Федеральный </w:t>
      </w:r>
      <w:hyperlink r:id="rId178" w:tooltip="Федеральный закон от 31.03.1999 N 69-ФЗ (ред. от 21.07.2014) &quot;О газоснабжении в Российской Федерации&quot;{КонсультантПлюс}" w:history="1">
        <w:r w:rsidRPr="00063989">
          <w:rPr>
            <w:szCs w:val="28"/>
          </w:rPr>
          <w:t>закон</w:t>
        </w:r>
      </w:hyperlink>
      <w:r w:rsidRPr="00063989">
        <w:rPr>
          <w:szCs w:val="28"/>
        </w:rPr>
        <w:t xml:space="preserve"> от 31.03.1999 № 69-ФЗ «О газоснабжении в Российской Ф</w:t>
      </w:r>
      <w:r w:rsidRPr="00063989">
        <w:rPr>
          <w:szCs w:val="28"/>
        </w:rPr>
        <w:t>е</w:t>
      </w:r>
      <w:r w:rsidRPr="00063989">
        <w:rPr>
          <w:szCs w:val="28"/>
        </w:rPr>
        <w:t>дерации»;</w:t>
      </w:r>
    </w:p>
    <w:p w:rsidR="00063989" w:rsidRPr="00063989" w:rsidRDefault="00063989" w:rsidP="00063989">
      <w:pPr>
        <w:pStyle w:val="a7"/>
        <w:rPr>
          <w:szCs w:val="28"/>
        </w:rPr>
      </w:pPr>
      <w:r w:rsidRPr="00063989">
        <w:rPr>
          <w:szCs w:val="28"/>
        </w:rPr>
        <w:t xml:space="preserve">Федеральный </w:t>
      </w:r>
      <w:hyperlink r:id="rId179" w:tooltip="Федеральный закон от 07.07.2003 N 126-ФЗ (ред. от 21.07.2014) &quot;О связи&quot; (с изм. и доп., вступ. в силу с 21.10.2014){КонсультантПлюс}" w:history="1">
        <w:r w:rsidRPr="00063989">
          <w:rPr>
            <w:szCs w:val="28"/>
          </w:rPr>
          <w:t>закон</w:t>
        </w:r>
      </w:hyperlink>
      <w:r w:rsidRPr="00063989">
        <w:rPr>
          <w:szCs w:val="28"/>
        </w:rPr>
        <w:t xml:space="preserve"> от 07.07.2003 № 126-ФЗ «О связи»;</w:t>
      </w:r>
    </w:p>
    <w:p w:rsidR="00063989" w:rsidRPr="00063989" w:rsidRDefault="00063989" w:rsidP="00063989">
      <w:pPr>
        <w:pStyle w:val="a7"/>
        <w:rPr>
          <w:szCs w:val="28"/>
        </w:rPr>
      </w:pPr>
      <w:r w:rsidRPr="00063989">
        <w:rPr>
          <w:szCs w:val="28"/>
        </w:rPr>
        <w:t xml:space="preserve">Федеральный </w:t>
      </w:r>
      <w:hyperlink r:id="rId180" w:tooltip="Федеральный закон от 27.07.2010 N 190-ФЗ (ред. от 29.12.2014) &quot;О теплоснабжении&quot;{КонсультантПлюс}" w:history="1">
        <w:r w:rsidRPr="00063989">
          <w:rPr>
            <w:szCs w:val="28"/>
          </w:rPr>
          <w:t>закон</w:t>
        </w:r>
      </w:hyperlink>
      <w:r w:rsidRPr="00063989">
        <w:rPr>
          <w:szCs w:val="28"/>
        </w:rPr>
        <w:t xml:space="preserve"> от 27.07.2010 № 190-ФЗ «О теплоснабжении»;</w:t>
      </w:r>
    </w:p>
    <w:p w:rsidR="00063989" w:rsidRPr="00063989" w:rsidRDefault="00063989" w:rsidP="00063989">
      <w:pPr>
        <w:pStyle w:val="a7"/>
        <w:rPr>
          <w:szCs w:val="28"/>
        </w:rPr>
      </w:pPr>
      <w:r w:rsidRPr="00063989">
        <w:rPr>
          <w:szCs w:val="28"/>
        </w:rPr>
        <w:t xml:space="preserve">Федеральный </w:t>
      </w:r>
      <w:hyperlink r:id="rId181" w:tooltip="Федеральный закон от 07.12.2011 N 416-ФЗ (ред. от 29.12.2014) &quot;О водоснабжении и водоотведении&quot; (с изм. и доп., вступ. в силу с 09.01.2015){КонсультантПлюс}" w:history="1">
        <w:r w:rsidRPr="00063989">
          <w:rPr>
            <w:szCs w:val="28"/>
          </w:rPr>
          <w:t>закон</w:t>
        </w:r>
      </w:hyperlink>
      <w:r w:rsidRPr="00063989">
        <w:rPr>
          <w:szCs w:val="28"/>
        </w:rPr>
        <w:t xml:space="preserve"> от 07.12.2011 № 416-ФЗ «О водоснабжении и водоотвед</w:t>
      </w:r>
      <w:r w:rsidRPr="00063989">
        <w:rPr>
          <w:szCs w:val="28"/>
        </w:rPr>
        <w:t>е</w:t>
      </w:r>
      <w:r w:rsidRPr="00063989">
        <w:rPr>
          <w:szCs w:val="28"/>
        </w:rPr>
        <w:t>нии»;</w:t>
      </w:r>
    </w:p>
    <w:p w:rsidR="00063989" w:rsidRPr="00063989" w:rsidRDefault="00063989" w:rsidP="00063989">
      <w:pPr>
        <w:pStyle w:val="a7"/>
        <w:rPr>
          <w:szCs w:val="28"/>
        </w:rPr>
      </w:pPr>
      <w:r w:rsidRPr="00063989">
        <w:rPr>
          <w:szCs w:val="28"/>
        </w:rPr>
        <w:t xml:space="preserve">Федеральный </w:t>
      </w:r>
      <w:hyperlink r:id="rId182" w:tooltip="Федеральный закон от 28.12.2013 N 442-ФЗ (ред. от 21.07.2014) &quot;Об основах социального обслуживания граждан в Российской Федерации&quot;{КонсультантПлюс}" w:history="1">
        <w:r w:rsidRPr="00063989">
          <w:rPr>
            <w:szCs w:val="28"/>
          </w:rPr>
          <w:t>закон</w:t>
        </w:r>
      </w:hyperlink>
      <w:r w:rsidRPr="00063989">
        <w:rPr>
          <w:szCs w:val="28"/>
        </w:rPr>
        <w:t xml:space="preserve"> от 28.12.2013 № 442-ФЗ «Об основах социального обслуж</w:t>
      </w:r>
      <w:r w:rsidRPr="00063989">
        <w:rPr>
          <w:szCs w:val="28"/>
        </w:rPr>
        <w:t>и</w:t>
      </w:r>
      <w:r w:rsidRPr="00063989">
        <w:rPr>
          <w:szCs w:val="28"/>
        </w:rPr>
        <w:t>вания граждан в Российской Федерации»;</w:t>
      </w:r>
    </w:p>
    <w:p w:rsidR="00063989" w:rsidRPr="00063989" w:rsidRDefault="00063989" w:rsidP="00063989">
      <w:pPr>
        <w:pStyle w:val="a7"/>
        <w:rPr>
          <w:szCs w:val="28"/>
        </w:rPr>
      </w:pPr>
      <w:r w:rsidRPr="00063989">
        <w:rPr>
          <w:szCs w:val="28"/>
        </w:rPr>
        <w:lastRenderedPageBreak/>
        <w:t xml:space="preserve">Федеральный </w:t>
      </w:r>
      <w:hyperlink r:id="rId183"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063989">
          <w:rPr>
            <w:szCs w:val="28"/>
          </w:rPr>
          <w:t>закон</w:t>
        </w:r>
      </w:hyperlink>
      <w:r w:rsidRPr="00063989">
        <w:rPr>
          <w:szCs w:val="28"/>
        </w:rPr>
        <w:t xml:space="preserve"> от 19.05.1995 № 81-ФЗ «О государственных пособиях гра</w:t>
      </w:r>
      <w:r w:rsidRPr="00063989">
        <w:rPr>
          <w:szCs w:val="28"/>
        </w:rPr>
        <w:t>ж</w:t>
      </w:r>
      <w:r w:rsidRPr="00063989">
        <w:rPr>
          <w:szCs w:val="28"/>
        </w:rPr>
        <w:t>данам, имеющим детей»;</w:t>
      </w:r>
    </w:p>
    <w:p w:rsidR="00063989" w:rsidRPr="00063989" w:rsidRDefault="00063989" w:rsidP="00063989">
      <w:pPr>
        <w:pStyle w:val="a7"/>
        <w:rPr>
          <w:szCs w:val="28"/>
        </w:rPr>
      </w:pPr>
      <w:r w:rsidRPr="00063989">
        <w:rPr>
          <w:szCs w:val="28"/>
        </w:rPr>
        <w:t xml:space="preserve">Федеральный </w:t>
      </w:r>
      <w:hyperlink r:id="rId184"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063989">
          <w:rPr>
            <w:szCs w:val="28"/>
          </w:rPr>
          <w:t>закон</w:t>
        </w:r>
      </w:hyperlink>
      <w:r w:rsidRPr="00063989">
        <w:rPr>
          <w:szCs w:val="28"/>
        </w:rPr>
        <w:t xml:space="preserve"> от 22.07.2008 № 123-ФЗ «Технический регламент о требованиях пожарной безопасности»;</w:t>
      </w:r>
    </w:p>
    <w:p w:rsidR="00063989" w:rsidRPr="00063989" w:rsidRDefault="00063989" w:rsidP="00063989">
      <w:pPr>
        <w:pStyle w:val="a7"/>
        <w:rPr>
          <w:szCs w:val="28"/>
        </w:rPr>
      </w:pPr>
      <w:r w:rsidRPr="00063989">
        <w:rPr>
          <w:szCs w:val="28"/>
        </w:rPr>
        <w:t xml:space="preserve">Федеральный </w:t>
      </w:r>
      <w:hyperlink r:id="rId185" w:tooltip="Федеральный закон от 22.08.1995 N 151-ФЗ (ред. от 02.07.2013) &quot;Об аварийно-спасательных службах и статусе спасателей&quot;{КонсультантПлюс}" w:history="1">
        <w:r w:rsidRPr="00063989">
          <w:rPr>
            <w:szCs w:val="28"/>
          </w:rPr>
          <w:t>закон</w:t>
        </w:r>
      </w:hyperlink>
      <w:r w:rsidRPr="00063989">
        <w:rPr>
          <w:szCs w:val="28"/>
        </w:rPr>
        <w:t xml:space="preserve"> от 22.08.1995 № 151-ФЗ «Об аварийно-спасательных службах и статусе спасателей»;</w:t>
      </w:r>
    </w:p>
    <w:p w:rsidR="00063989" w:rsidRPr="00063989" w:rsidRDefault="00063989" w:rsidP="00063989">
      <w:pPr>
        <w:pStyle w:val="a7"/>
        <w:rPr>
          <w:szCs w:val="28"/>
        </w:rPr>
      </w:pPr>
      <w:r w:rsidRPr="00063989">
        <w:rPr>
          <w:szCs w:val="28"/>
        </w:rPr>
        <w:t xml:space="preserve">Федеральный </w:t>
      </w:r>
      <w:hyperlink r:id="rId186" w:tooltip="Федеральный закон от 29.12.2012 N 273-ФЗ (ред. от 31.12.2014) &quot;Об образовании в Российской Федерации&quot;{КонсультантПлюс}" w:history="1">
        <w:r w:rsidRPr="00063989">
          <w:rPr>
            <w:szCs w:val="28"/>
          </w:rPr>
          <w:t>закон</w:t>
        </w:r>
      </w:hyperlink>
      <w:r w:rsidRPr="00063989">
        <w:rPr>
          <w:szCs w:val="28"/>
        </w:rPr>
        <w:t xml:space="preserve"> от 29.12.2012 № 273-ФЗ «Об образовании в Российской Ф</w:t>
      </w:r>
      <w:r w:rsidRPr="00063989">
        <w:rPr>
          <w:szCs w:val="28"/>
        </w:rPr>
        <w:t>е</w:t>
      </w:r>
      <w:r w:rsidRPr="00063989">
        <w:rPr>
          <w:szCs w:val="28"/>
        </w:rPr>
        <w:t>дерации»;</w:t>
      </w:r>
    </w:p>
    <w:p w:rsidR="00063989" w:rsidRPr="00063989" w:rsidRDefault="00063989" w:rsidP="00063989">
      <w:pPr>
        <w:pStyle w:val="a7"/>
        <w:rPr>
          <w:szCs w:val="28"/>
        </w:rPr>
      </w:pPr>
      <w:r w:rsidRPr="00063989">
        <w:rPr>
          <w:szCs w:val="28"/>
        </w:rPr>
        <w:t xml:space="preserve">Федеральный </w:t>
      </w:r>
      <w:hyperlink r:id="rId187" w:tooltip="Федеральный закон от 24.06.1998 N 89-ФЗ (ред. от 29.12.2014) &quot;Об отходах производства и потребления&quot; (с изм. и доп., вступ. в силу с 01.02.2015){КонсультантПлюс}" w:history="1">
        <w:r w:rsidRPr="00063989">
          <w:rPr>
            <w:szCs w:val="28"/>
          </w:rPr>
          <w:t>закон</w:t>
        </w:r>
      </w:hyperlink>
      <w:r w:rsidRPr="00063989">
        <w:rPr>
          <w:szCs w:val="28"/>
        </w:rPr>
        <w:t xml:space="preserve"> от 24.06.1998 № 89-ФЗ «Об отходах производства и потребления»;</w:t>
      </w:r>
    </w:p>
    <w:p w:rsidR="00063989" w:rsidRPr="00063989" w:rsidRDefault="00063989" w:rsidP="00063989">
      <w:pPr>
        <w:pStyle w:val="a7"/>
        <w:rPr>
          <w:szCs w:val="28"/>
        </w:rPr>
      </w:pPr>
      <w:r w:rsidRPr="00063989">
        <w:rPr>
          <w:szCs w:val="28"/>
        </w:rPr>
        <w:t xml:space="preserve">Федеральный </w:t>
      </w:r>
      <w:hyperlink r:id="rId188" w:tooltip="Федеральный закон от 30.03.1999 N 52-ФЗ (ред. от 29.12.2014) &quot;О санитарно-эпидемиологическом благополучии населения&quot;{КонсультантПлюс}" w:history="1">
        <w:r w:rsidRPr="00063989">
          <w:rPr>
            <w:szCs w:val="28"/>
          </w:rPr>
          <w:t>закон</w:t>
        </w:r>
      </w:hyperlink>
      <w:r w:rsidRPr="00063989">
        <w:rPr>
          <w:szCs w:val="28"/>
        </w:rPr>
        <w:t xml:space="preserve"> от 30.03.1999 № 52-ФЗ «О санитарно-эпидемиологическом благополучии населения».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Иные нормативные акты Российской Федерации</w:t>
      </w:r>
    </w:p>
    <w:p w:rsidR="00063989" w:rsidRPr="00063989" w:rsidRDefault="00063989" w:rsidP="00063989">
      <w:pPr>
        <w:pStyle w:val="a7"/>
        <w:rPr>
          <w:szCs w:val="28"/>
        </w:rPr>
      </w:pPr>
    </w:p>
    <w:p w:rsidR="00063989" w:rsidRPr="00063989" w:rsidRDefault="00B7799B" w:rsidP="00063989">
      <w:pPr>
        <w:pStyle w:val="a7"/>
        <w:rPr>
          <w:szCs w:val="28"/>
        </w:rPr>
      </w:pPr>
      <w:hyperlink r:id="rId189"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063989" w:rsidRPr="00063989">
          <w:rPr>
            <w:szCs w:val="28"/>
          </w:rPr>
          <w:t>Распоряжение</w:t>
        </w:r>
      </w:hyperlink>
      <w:r w:rsidR="00063989" w:rsidRPr="00063989">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063989" w:rsidRPr="00063989" w:rsidRDefault="00063989" w:rsidP="00063989">
      <w:pPr>
        <w:pStyle w:val="a7"/>
        <w:rPr>
          <w:szCs w:val="28"/>
        </w:rPr>
      </w:pPr>
      <w:r w:rsidRPr="00063989">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063989">
        <w:rPr>
          <w:szCs w:val="28"/>
        </w:rPr>
        <w:t>е</w:t>
      </w:r>
      <w:r w:rsidRPr="00063989">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063989">
        <w:rPr>
          <w:szCs w:val="28"/>
        </w:rPr>
        <w:t>о</w:t>
      </w:r>
      <w:r w:rsidRPr="00063989">
        <w:rPr>
          <w:szCs w:val="28"/>
        </w:rPr>
        <w:t>рог, а также требованиях к перечню минимально необходимых услуг, оказыва</w:t>
      </w:r>
      <w:r w:rsidRPr="00063989">
        <w:rPr>
          <w:szCs w:val="28"/>
        </w:rPr>
        <w:t>е</w:t>
      </w:r>
      <w:r w:rsidRPr="00063989">
        <w:rPr>
          <w:szCs w:val="28"/>
        </w:rPr>
        <w:t>мых на таких объектах дорожного сервиса»;</w:t>
      </w:r>
    </w:p>
    <w:p w:rsidR="00063989" w:rsidRPr="00063989" w:rsidRDefault="00B7799B" w:rsidP="00063989">
      <w:pPr>
        <w:pStyle w:val="a7"/>
        <w:rPr>
          <w:szCs w:val="28"/>
        </w:rPr>
      </w:pPr>
      <w:hyperlink r:id="rId190"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063989" w:rsidRPr="00063989">
          <w:rPr>
            <w:szCs w:val="28"/>
          </w:rPr>
          <w:t>постановление</w:t>
        </w:r>
      </w:hyperlink>
      <w:r w:rsidR="00063989" w:rsidRPr="00063989">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063989" w:rsidRPr="00063989">
        <w:rPr>
          <w:szCs w:val="28"/>
        </w:rPr>
        <w:t>о</w:t>
      </w:r>
      <w:r w:rsidR="00063989" w:rsidRPr="00063989">
        <w:rPr>
          <w:szCs w:val="28"/>
        </w:rPr>
        <w:t>рожного сервиса»;</w:t>
      </w:r>
    </w:p>
    <w:p w:rsidR="00063989" w:rsidRPr="00063989" w:rsidRDefault="00B7799B" w:rsidP="00063989">
      <w:pPr>
        <w:pStyle w:val="a7"/>
        <w:rPr>
          <w:szCs w:val="28"/>
        </w:rPr>
      </w:pPr>
      <w:hyperlink r:id="rId191"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063989" w:rsidRPr="00063989">
          <w:rPr>
            <w:szCs w:val="28"/>
          </w:rPr>
          <w:t>постановление</w:t>
        </w:r>
      </w:hyperlink>
      <w:r w:rsidR="00063989" w:rsidRPr="00063989">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063989" w:rsidRPr="00063989" w:rsidRDefault="00063989" w:rsidP="00063989">
      <w:pPr>
        <w:pStyle w:val="a7"/>
        <w:rPr>
          <w:szCs w:val="28"/>
        </w:rPr>
      </w:pPr>
      <w:r w:rsidRPr="00063989">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063989">
        <w:rPr>
          <w:szCs w:val="28"/>
        </w:rPr>
        <w:t>о</w:t>
      </w:r>
      <w:r w:rsidRPr="00063989">
        <w:rPr>
          <w:szCs w:val="28"/>
        </w:rPr>
        <w:t>циального обслуживания»;</w:t>
      </w:r>
    </w:p>
    <w:p w:rsidR="00063989" w:rsidRPr="00063989" w:rsidRDefault="00B7799B" w:rsidP="00063989">
      <w:pPr>
        <w:pStyle w:val="a7"/>
        <w:rPr>
          <w:szCs w:val="28"/>
        </w:rPr>
      </w:pPr>
      <w:hyperlink r:id="rId192"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063989" w:rsidRPr="00063989">
          <w:rPr>
            <w:szCs w:val="28"/>
          </w:rPr>
          <w:t>приказ</w:t>
        </w:r>
      </w:hyperlink>
      <w:r w:rsidR="00063989" w:rsidRPr="00063989">
        <w:rPr>
          <w:szCs w:val="28"/>
        </w:rPr>
        <w:t xml:space="preserve"> Министерства здравоохранения и социального развития Российской Фед</w:t>
      </w:r>
      <w:r w:rsidR="00063989" w:rsidRPr="00063989">
        <w:rPr>
          <w:szCs w:val="28"/>
        </w:rPr>
        <w:t>е</w:t>
      </w:r>
      <w:r w:rsidR="00063989" w:rsidRPr="00063989">
        <w:rPr>
          <w:szCs w:val="28"/>
        </w:rPr>
        <w:t>рации от 15.05.2012 № 543н «Об утверждении Положения об организации оказ</w:t>
      </w:r>
      <w:r w:rsidR="00063989" w:rsidRPr="00063989">
        <w:rPr>
          <w:szCs w:val="28"/>
        </w:rPr>
        <w:t>а</w:t>
      </w:r>
      <w:r w:rsidR="00063989" w:rsidRPr="00063989">
        <w:rPr>
          <w:szCs w:val="28"/>
        </w:rPr>
        <w:t>ния первичной медико-санитарной помощи взрослому населению»;</w:t>
      </w:r>
    </w:p>
    <w:p w:rsidR="00063989" w:rsidRPr="00063989" w:rsidRDefault="00063989" w:rsidP="00063989">
      <w:pPr>
        <w:pStyle w:val="a7"/>
        <w:rPr>
          <w:szCs w:val="28"/>
        </w:rPr>
      </w:pPr>
      <w:r w:rsidRPr="00063989">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063989">
        <w:rPr>
          <w:szCs w:val="28"/>
        </w:rPr>
        <w:t>я</w:t>
      </w:r>
      <w:r w:rsidRPr="00063989">
        <w:rPr>
          <w:szCs w:val="28"/>
        </w:rPr>
        <w:t>тельности по основным общеобразовательным программам - образовательным программам дошкольного образования»;</w:t>
      </w:r>
    </w:p>
    <w:p w:rsidR="00063989" w:rsidRPr="00063989" w:rsidRDefault="00063989" w:rsidP="00063989">
      <w:pPr>
        <w:pStyle w:val="a7"/>
        <w:rPr>
          <w:szCs w:val="28"/>
        </w:rPr>
      </w:pPr>
      <w:r w:rsidRPr="00063989">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063989">
        <w:rPr>
          <w:szCs w:val="28"/>
        </w:rPr>
        <w:t>а</w:t>
      </w:r>
      <w:r w:rsidRPr="00063989">
        <w:rPr>
          <w:szCs w:val="28"/>
        </w:rPr>
        <w:t>ботки и утилизации биологических отходов»;</w:t>
      </w:r>
    </w:p>
    <w:p w:rsidR="00063989" w:rsidRPr="00063989" w:rsidRDefault="00063989" w:rsidP="00063989">
      <w:pPr>
        <w:pStyle w:val="a7"/>
        <w:rPr>
          <w:szCs w:val="28"/>
        </w:rPr>
      </w:pPr>
      <w:r w:rsidRPr="00063989">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063989">
        <w:rPr>
          <w:szCs w:val="28"/>
        </w:rPr>
        <w:t>е</w:t>
      </w:r>
      <w:r w:rsidRPr="00063989">
        <w:rPr>
          <w:szCs w:val="28"/>
        </w:rPr>
        <w:t>рации и органам местного самоуправления по развитию сети организаций культ</w:t>
      </w:r>
      <w:r w:rsidRPr="00063989">
        <w:rPr>
          <w:szCs w:val="28"/>
        </w:rPr>
        <w:t>у</w:t>
      </w:r>
      <w:r w:rsidRPr="00063989">
        <w:rPr>
          <w:szCs w:val="28"/>
        </w:rPr>
        <w:t>ры и обеспеченности населения услугами организаций культуры».</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Нормативные правовые акты Новосибирской области</w:t>
      </w:r>
    </w:p>
    <w:p w:rsidR="00063989" w:rsidRPr="00063989" w:rsidRDefault="00063989" w:rsidP="00063989">
      <w:pPr>
        <w:pStyle w:val="a7"/>
        <w:rPr>
          <w:szCs w:val="28"/>
        </w:rPr>
      </w:pPr>
    </w:p>
    <w:p w:rsidR="00063989" w:rsidRPr="00063989" w:rsidRDefault="00063989" w:rsidP="00063989">
      <w:pPr>
        <w:pStyle w:val="a7"/>
        <w:rPr>
          <w:bCs/>
          <w:szCs w:val="28"/>
        </w:rPr>
      </w:pPr>
      <w:r w:rsidRPr="00063989">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30.12.2003 № 162-ОЗ «Об обороте земель сел</w:t>
      </w:r>
      <w:r w:rsidRPr="00063989">
        <w:rPr>
          <w:szCs w:val="28"/>
        </w:rPr>
        <w:t>ь</w:t>
      </w:r>
      <w:r w:rsidRPr="00063989">
        <w:rPr>
          <w:szCs w:val="28"/>
        </w:rPr>
        <w:t>скохозяйственного назначения на территории Новосибирской области»;</w:t>
      </w:r>
    </w:p>
    <w:p w:rsidR="00063989" w:rsidRPr="00063989" w:rsidRDefault="00063989" w:rsidP="00063989">
      <w:pPr>
        <w:pStyle w:val="a7"/>
        <w:rPr>
          <w:bCs/>
          <w:szCs w:val="28"/>
        </w:rPr>
      </w:pPr>
      <w:r w:rsidRPr="00063989">
        <w:rPr>
          <w:bCs/>
          <w:szCs w:val="28"/>
        </w:rPr>
        <w:t>Закон Новосибирской области от 02.06.2004 № 200-ОЗ «О статусе и границах м</w:t>
      </w:r>
      <w:r w:rsidRPr="00063989">
        <w:rPr>
          <w:bCs/>
          <w:szCs w:val="28"/>
        </w:rPr>
        <w:t>у</w:t>
      </w:r>
      <w:r w:rsidRPr="00063989">
        <w:rPr>
          <w:bCs/>
          <w:szCs w:val="28"/>
        </w:rPr>
        <w:t>ниципальных образований Новосибирской области»;</w:t>
      </w:r>
    </w:p>
    <w:p w:rsidR="00063989" w:rsidRPr="00063989" w:rsidRDefault="00063989" w:rsidP="00063989">
      <w:pPr>
        <w:pStyle w:val="a7"/>
        <w:rPr>
          <w:szCs w:val="28"/>
        </w:rPr>
      </w:pPr>
      <w:r w:rsidRPr="00063989">
        <w:rPr>
          <w:szCs w:val="28"/>
        </w:rPr>
        <w:t>Закон Новосибирской области от 26.09.2005 № 325-ОЗ «Об особо охраняемых природных территориях в Новосибирской области»;</w:t>
      </w:r>
    </w:p>
    <w:p w:rsidR="00063989" w:rsidRPr="00063989" w:rsidRDefault="00063989" w:rsidP="00063989">
      <w:pPr>
        <w:pStyle w:val="a7"/>
        <w:rPr>
          <w:bCs/>
          <w:szCs w:val="28"/>
        </w:rPr>
      </w:pPr>
      <w:r w:rsidRPr="00063989">
        <w:rPr>
          <w:bCs/>
          <w:szCs w:val="28"/>
        </w:rPr>
        <w:t>Закон Новосибирской области от 16.03.2006 № 4-ОЗ «Об административно-территориальном устройстве Новосибирской области»;</w:t>
      </w:r>
    </w:p>
    <w:p w:rsidR="00063989" w:rsidRPr="00063989" w:rsidRDefault="00063989" w:rsidP="00063989">
      <w:pPr>
        <w:pStyle w:val="a7"/>
        <w:rPr>
          <w:szCs w:val="28"/>
        </w:rPr>
      </w:pPr>
      <w:r w:rsidRPr="00063989">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063989">
        <w:rPr>
          <w:szCs w:val="28"/>
        </w:rPr>
        <w:t>с</w:t>
      </w:r>
      <w:r w:rsidRPr="00063989">
        <w:rPr>
          <w:szCs w:val="28"/>
        </w:rPr>
        <w:t>положенных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27.04.2010 № 481-ОЗ «О регулировании град</w:t>
      </w:r>
      <w:r w:rsidRPr="00063989">
        <w:rPr>
          <w:szCs w:val="28"/>
        </w:rPr>
        <w:t>о</w:t>
      </w:r>
      <w:r w:rsidRPr="00063989">
        <w:rPr>
          <w:szCs w:val="28"/>
        </w:rPr>
        <w:t>строительной деятельности в Новосибирской области»;</w:t>
      </w:r>
    </w:p>
    <w:p w:rsidR="00063989" w:rsidRPr="00063989" w:rsidRDefault="00063989" w:rsidP="00063989">
      <w:pPr>
        <w:pStyle w:val="a7"/>
        <w:rPr>
          <w:szCs w:val="28"/>
        </w:rPr>
      </w:pPr>
      <w:r w:rsidRPr="00063989">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063989">
        <w:rPr>
          <w:szCs w:val="28"/>
        </w:rPr>
        <w:t>с</w:t>
      </w:r>
      <w:r w:rsidRPr="00063989">
        <w:rPr>
          <w:szCs w:val="28"/>
        </w:rPr>
        <w:t>ти»;</w:t>
      </w:r>
    </w:p>
    <w:p w:rsidR="00063989" w:rsidRPr="00063989" w:rsidRDefault="00063989" w:rsidP="00063989">
      <w:pPr>
        <w:pStyle w:val="a7"/>
        <w:rPr>
          <w:szCs w:val="28"/>
        </w:rPr>
      </w:pPr>
      <w:r w:rsidRPr="00063989">
        <w:rPr>
          <w:szCs w:val="28"/>
          <w:shd w:val="clear" w:color="auto" w:fill="FFFFFF"/>
        </w:rPr>
        <w:t>постановление Правительства Новосибирской области от 19.03.2019 № 105-п</w:t>
      </w:r>
      <w:r w:rsidRPr="00063989">
        <w:rPr>
          <w:szCs w:val="28"/>
        </w:rPr>
        <w:t xml:space="preserve"> «</w:t>
      </w:r>
      <w:r w:rsidRPr="00063989">
        <w:rPr>
          <w:szCs w:val="28"/>
          <w:shd w:val="clear" w:color="auto" w:fill="FFFFFF"/>
        </w:rPr>
        <w:t>О Стратегии социально-экономического развития Новосибирской области на период до 2030 года».</w:t>
      </w:r>
    </w:p>
    <w:p w:rsidR="00063989" w:rsidRPr="00063989" w:rsidRDefault="00063989" w:rsidP="00063989">
      <w:pPr>
        <w:pStyle w:val="a7"/>
        <w:rPr>
          <w:szCs w:val="28"/>
        </w:rPr>
      </w:pPr>
      <w:r w:rsidRPr="00063989">
        <w:rPr>
          <w:szCs w:val="28"/>
        </w:rPr>
        <w:t>Своды правил по проектированию и строительству (СП)</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СП 42.13330.2016. Свод правил. Градостроительство. Планировка и застройка г</w:t>
      </w:r>
      <w:r w:rsidRPr="00063989">
        <w:rPr>
          <w:szCs w:val="28"/>
        </w:rPr>
        <w:t>о</w:t>
      </w:r>
      <w:r w:rsidRPr="00063989">
        <w:rPr>
          <w:szCs w:val="28"/>
        </w:rPr>
        <w:t>родских и сельских поселений. Актуализированная редакция СНиП 2.07.01-89*»;</w:t>
      </w:r>
    </w:p>
    <w:p w:rsidR="00063989" w:rsidRPr="00063989" w:rsidRDefault="00063989" w:rsidP="00063989">
      <w:pPr>
        <w:pStyle w:val="a7"/>
        <w:rPr>
          <w:szCs w:val="28"/>
        </w:rPr>
      </w:pPr>
      <w:r w:rsidRPr="00063989">
        <w:rPr>
          <w:szCs w:val="28"/>
        </w:rPr>
        <w:t>СП 145.13330.2020. Свод правил. Дома-интернаты. Правила проектирования;</w:t>
      </w:r>
    </w:p>
    <w:p w:rsidR="00063989" w:rsidRPr="00063989" w:rsidRDefault="00063989" w:rsidP="00063989">
      <w:pPr>
        <w:pStyle w:val="a7"/>
        <w:rPr>
          <w:szCs w:val="28"/>
        </w:rPr>
      </w:pPr>
      <w:r w:rsidRPr="00063989">
        <w:rPr>
          <w:szCs w:val="28"/>
        </w:rPr>
        <w:t>СП 35-106-2003. Расчет и размещение учреждений социального обслуживания пожилых людей;</w:t>
      </w:r>
    </w:p>
    <w:p w:rsidR="00063989" w:rsidRPr="00063989" w:rsidRDefault="00063989" w:rsidP="00063989">
      <w:pPr>
        <w:pStyle w:val="a7"/>
        <w:rPr>
          <w:szCs w:val="28"/>
        </w:rPr>
      </w:pPr>
      <w:r w:rsidRPr="00063989">
        <w:rPr>
          <w:szCs w:val="28"/>
        </w:rPr>
        <w:t>СП 31.13330.2012. Свод правил. Водоснабжение. Наружные сети и сооружения. Актуализированная редакция СНиП 2.04.02-84*;</w:t>
      </w:r>
    </w:p>
    <w:p w:rsidR="00063989" w:rsidRPr="00063989" w:rsidRDefault="00063989" w:rsidP="00063989">
      <w:pPr>
        <w:pStyle w:val="a7"/>
        <w:rPr>
          <w:szCs w:val="28"/>
        </w:rPr>
      </w:pPr>
      <w:r w:rsidRPr="00063989">
        <w:rPr>
          <w:szCs w:val="28"/>
        </w:rPr>
        <w:t>СП 32.13330.2018. Свод правил. Канализация. Наружные сети и сооружения. СНиП 2.04.03-85;</w:t>
      </w:r>
    </w:p>
    <w:p w:rsidR="00063989" w:rsidRPr="00063989" w:rsidRDefault="00063989" w:rsidP="00063989">
      <w:pPr>
        <w:pStyle w:val="a7"/>
        <w:rPr>
          <w:szCs w:val="28"/>
        </w:rPr>
      </w:pPr>
      <w:r w:rsidRPr="00063989">
        <w:rPr>
          <w:szCs w:val="28"/>
        </w:rPr>
        <w:t>СП 113.13330.2016. Свод правил. Стоянки автомобилей. Актуализированная р</w:t>
      </w:r>
      <w:r w:rsidRPr="00063989">
        <w:rPr>
          <w:szCs w:val="28"/>
        </w:rPr>
        <w:t>е</w:t>
      </w:r>
      <w:r w:rsidRPr="00063989">
        <w:rPr>
          <w:szCs w:val="28"/>
        </w:rPr>
        <w:t>дакция СНиП 21-02-99*;</w:t>
      </w:r>
    </w:p>
    <w:p w:rsidR="00063989" w:rsidRPr="00063989" w:rsidRDefault="00063989" w:rsidP="00063989">
      <w:pPr>
        <w:pStyle w:val="a7"/>
        <w:rPr>
          <w:szCs w:val="28"/>
        </w:rPr>
      </w:pPr>
      <w:r w:rsidRPr="00063989">
        <w:rPr>
          <w:szCs w:val="28"/>
        </w:rPr>
        <w:t>СП 34.13330.2021. Свод правил. Автомобильные дороги. СНиП 2.05.02-85*;</w:t>
      </w:r>
    </w:p>
    <w:p w:rsidR="00063989" w:rsidRPr="00063989" w:rsidRDefault="00063989" w:rsidP="00063989">
      <w:pPr>
        <w:pStyle w:val="a7"/>
        <w:rPr>
          <w:szCs w:val="28"/>
        </w:rPr>
      </w:pPr>
      <w:r w:rsidRPr="00063989">
        <w:rPr>
          <w:szCs w:val="28"/>
        </w:rPr>
        <w:t>СП 131.13330.2020. Свод правил. Строительная климатология. СНиП 23-01-99*;</w:t>
      </w:r>
    </w:p>
    <w:p w:rsidR="00063989" w:rsidRPr="00063989" w:rsidRDefault="00063989" w:rsidP="00063989">
      <w:pPr>
        <w:pStyle w:val="a7"/>
        <w:rPr>
          <w:szCs w:val="28"/>
        </w:rPr>
      </w:pPr>
      <w:r w:rsidRPr="00063989">
        <w:rPr>
          <w:szCs w:val="28"/>
        </w:rPr>
        <w:lastRenderedPageBreak/>
        <w:t>СП 59.13330.2020. Свод правил. Доступность зданий и сооружений для малом</w:t>
      </w:r>
      <w:r w:rsidRPr="00063989">
        <w:rPr>
          <w:szCs w:val="28"/>
        </w:rPr>
        <w:t>о</w:t>
      </w:r>
      <w:r w:rsidRPr="00063989">
        <w:rPr>
          <w:szCs w:val="28"/>
        </w:rPr>
        <w:t>бильных групп населения. СНиП 35-01-2001;</w:t>
      </w:r>
    </w:p>
    <w:p w:rsidR="00063989" w:rsidRPr="00063989" w:rsidRDefault="00063989" w:rsidP="00063989">
      <w:pPr>
        <w:pStyle w:val="a7"/>
        <w:rPr>
          <w:szCs w:val="28"/>
        </w:rPr>
      </w:pPr>
      <w:r w:rsidRPr="00063989">
        <w:rPr>
          <w:szCs w:val="28"/>
        </w:rPr>
        <w:t>СП 54.13330.2016. Свод правил. Здания жилые многоквартирные. Актуализир</w:t>
      </w:r>
      <w:r w:rsidRPr="00063989">
        <w:rPr>
          <w:szCs w:val="28"/>
        </w:rPr>
        <w:t>о</w:t>
      </w:r>
      <w:r w:rsidRPr="00063989">
        <w:rPr>
          <w:szCs w:val="28"/>
        </w:rPr>
        <w:t>ванная редакция СНиП 31-01-2003;</w:t>
      </w:r>
    </w:p>
    <w:p w:rsidR="00063989" w:rsidRPr="00063989" w:rsidRDefault="00063989" w:rsidP="00063989">
      <w:pPr>
        <w:pStyle w:val="a7"/>
        <w:rPr>
          <w:szCs w:val="28"/>
        </w:rPr>
      </w:pPr>
      <w:r w:rsidRPr="00063989">
        <w:rPr>
          <w:szCs w:val="28"/>
        </w:rPr>
        <w:t>СП 62.13330.2011. Свод правил. Газораспределительные системы. Актуализир</w:t>
      </w:r>
      <w:r w:rsidRPr="00063989">
        <w:rPr>
          <w:szCs w:val="28"/>
        </w:rPr>
        <w:t>о</w:t>
      </w:r>
      <w:r w:rsidRPr="00063989">
        <w:rPr>
          <w:szCs w:val="28"/>
        </w:rPr>
        <w:t>ванная редакция СНиП 42-01-2002;</w:t>
      </w:r>
    </w:p>
    <w:p w:rsidR="00063989" w:rsidRPr="00063989" w:rsidRDefault="00063989" w:rsidP="00063989">
      <w:pPr>
        <w:pStyle w:val="a7"/>
        <w:rPr>
          <w:szCs w:val="28"/>
        </w:rPr>
      </w:pPr>
      <w:r w:rsidRPr="00063989">
        <w:rPr>
          <w:szCs w:val="28"/>
        </w:rPr>
        <w:t>СП 50.13330.2012. Свод правил. Тепловая защита зданий. Актуализированная р</w:t>
      </w:r>
      <w:r w:rsidRPr="00063989">
        <w:rPr>
          <w:szCs w:val="28"/>
        </w:rPr>
        <w:t>е</w:t>
      </w:r>
      <w:r w:rsidRPr="00063989">
        <w:rPr>
          <w:szCs w:val="28"/>
        </w:rPr>
        <w:t>дакция СНиП 23-02-2003;</w:t>
      </w:r>
    </w:p>
    <w:p w:rsidR="00063989" w:rsidRPr="00063989" w:rsidRDefault="00063989" w:rsidP="00063989">
      <w:pPr>
        <w:pStyle w:val="a7"/>
        <w:rPr>
          <w:szCs w:val="28"/>
        </w:rPr>
      </w:pPr>
      <w:r w:rsidRPr="00063989">
        <w:rPr>
          <w:szCs w:val="28"/>
        </w:rPr>
        <w:t>СП 39.13330.2012. Свод правил. Плотины из грунтовых материалов. Актуализ</w:t>
      </w:r>
      <w:r w:rsidRPr="00063989">
        <w:rPr>
          <w:szCs w:val="28"/>
        </w:rPr>
        <w:t>и</w:t>
      </w:r>
      <w:r w:rsidRPr="00063989">
        <w:rPr>
          <w:szCs w:val="28"/>
        </w:rPr>
        <w:t>рованная редакция СНиП 2.06.05-84*;</w:t>
      </w:r>
    </w:p>
    <w:p w:rsidR="00063989" w:rsidRPr="00063989" w:rsidRDefault="00063989" w:rsidP="00063989">
      <w:pPr>
        <w:pStyle w:val="a7"/>
        <w:rPr>
          <w:szCs w:val="28"/>
        </w:rPr>
      </w:pPr>
      <w:r w:rsidRPr="00063989">
        <w:rPr>
          <w:szCs w:val="28"/>
        </w:rPr>
        <w:t>СП 31-115-2006. Открытые плоскостные физкультурно-спортивные сооружения;</w:t>
      </w:r>
    </w:p>
    <w:p w:rsidR="00063989" w:rsidRPr="00063989" w:rsidRDefault="00063989" w:rsidP="00063989">
      <w:pPr>
        <w:pStyle w:val="a7"/>
        <w:rPr>
          <w:szCs w:val="28"/>
        </w:rPr>
      </w:pPr>
      <w:r w:rsidRPr="00063989">
        <w:rPr>
          <w:szCs w:val="28"/>
        </w:rPr>
        <w:t>СП 31-113-2004. Бассейны для плавания;</w:t>
      </w:r>
    </w:p>
    <w:p w:rsidR="00063989" w:rsidRPr="00063989" w:rsidRDefault="00063989" w:rsidP="00063989">
      <w:pPr>
        <w:pStyle w:val="a7"/>
        <w:rPr>
          <w:szCs w:val="28"/>
        </w:rPr>
      </w:pPr>
      <w:r w:rsidRPr="00063989">
        <w:rPr>
          <w:szCs w:val="28"/>
        </w:rPr>
        <w:t>СП 31-112-2004. Физкультурно-спортивные залы. Части 1 и 2;</w:t>
      </w:r>
    </w:p>
    <w:p w:rsidR="00063989" w:rsidRPr="00063989" w:rsidRDefault="00063989" w:rsidP="00063989">
      <w:pPr>
        <w:pStyle w:val="a7"/>
        <w:rPr>
          <w:szCs w:val="28"/>
        </w:rPr>
      </w:pPr>
      <w:r w:rsidRPr="00063989">
        <w:rPr>
          <w:szCs w:val="28"/>
        </w:rPr>
        <w:t>СП 35-101-2001. Проектирование зданий и сооружений с учетом доступности для маломобильных групп населения. Общие положения;</w:t>
      </w:r>
    </w:p>
    <w:p w:rsidR="00063989" w:rsidRPr="00063989" w:rsidRDefault="00063989" w:rsidP="00063989">
      <w:pPr>
        <w:pStyle w:val="a7"/>
        <w:rPr>
          <w:szCs w:val="28"/>
        </w:rPr>
      </w:pPr>
      <w:r w:rsidRPr="00063989">
        <w:rPr>
          <w:szCs w:val="28"/>
        </w:rPr>
        <w:t>СП 35-102-2001. Жилая среда с планировочными элементами, доступными инв</w:t>
      </w:r>
      <w:r w:rsidRPr="00063989">
        <w:rPr>
          <w:szCs w:val="28"/>
        </w:rPr>
        <w:t>а</w:t>
      </w:r>
      <w:r w:rsidRPr="00063989">
        <w:rPr>
          <w:szCs w:val="28"/>
        </w:rPr>
        <w:t>лидам;</w:t>
      </w:r>
    </w:p>
    <w:p w:rsidR="00063989" w:rsidRPr="00063989" w:rsidRDefault="00063989" w:rsidP="00063989">
      <w:pPr>
        <w:pStyle w:val="a7"/>
        <w:rPr>
          <w:szCs w:val="28"/>
        </w:rPr>
      </w:pPr>
      <w:r w:rsidRPr="00063989">
        <w:rPr>
          <w:szCs w:val="28"/>
        </w:rPr>
        <w:t>СП 31-102-99. Требования доступности общественных зданий и сооружений для инвалидов и других маломобильных посетителей;</w:t>
      </w:r>
    </w:p>
    <w:p w:rsidR="00063989" w:rsidRPr="00063989" w:rsidRDefault="00063989" w:rsidP="00063989">
      <w:pPr>
        <w:pStyle w:val="a7"/>
        <w:rPr>
          <w:szCs w:val="28"/>
        </w:rPr>
      </w:pPr>
      <w:r w:rsidRPr="00063989">
        <w:rPr>
          <w:szCs w:val="28"/>
        </w:rPr>
        <w:t>СП 35-103-2001. Общественные здания и сооружения, доступные маломобильным посетителям.</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Строительные нормы и правила (СНиП)</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СНиП 2.07.01-89* Градостроительство. Планировка и застройка городских и сельских поселений;</w:t>
      </w:r>
    </w:p>
    <w:p w:rsidR="00063989" w:rsidRPr="00063989" w:rsidRDefault="00063989" w:rsidP="00063989">
      <w:pPr>
        <w:pStyle w:val="a7"/>
        <w:rPr>
          <w:szCs w:val="28"/>
        </w:rPr>
      </w:pPr>
      <w:r w:rsidRPr="00063989">
        <w:rPr>
          <w:szCs w:val="28"/>
        </w:rPr>
        <w:t>Рекомендации по проектированию улиц и дорог городов и сельских поселений (составлены к главе СНиП 2.07.01-89*);</w:t>
      </w:r>
    </w:p>
    <w:p w:rsidR="00063989" w:rsidRPr="00063989" w:rsidRDefault="00063989" w:rsidP="00063989">
      <w:pPr>
        <w:pStyle w:val="a7"/>
        <w:rPr>
          <w:szCs w:val="28"/>
        </w:rPr>
      </w:pPr>
      <w:r w:rsidRPr="00063989">
        <w:rPr>
          <w:szCs w:val="28"/>
        </w:rPr>
        <w:t>СНиП 2.01.51-90. Инженерно-технические мероприятия гражданской обороны;</w:t>
      </w:r>
    </w:p>
    <w:p w:rsidR="00063989" w:rsidRPr="00063989" w:rsidRDefault="00063989" w:rsidP="00063989">
      <w:pPr>
        <w:pStyle w:val="a7"/>
        <w:rPr>
          <w:szCs w:val="28"/>
        </w:rPr>
      </w:pPr>
      <w:r w:rsidRPr="00063989">
        <w:rPr>
          <w:szCs w:val="28"/>
        </w:rPr>
        <w:t>СНиП 2.06.15-85. Инженерная защита территории от затопления и подтопления;</w:t>
      </w:r>
    </w:p>
    <w:p w:rsidR="00063989" w:rsidRPr="00063989" w:rsidRDefault="00063989" w:rsidP="00063989">
      <w:pPr>
        <w:pStyle w:val="a7"/>
        <w:rPr>
          <w:szCs w:val="28"/>
        </w:rPr>
      </w:pPr>
      <w:r w:rsidRPr="00063989">
        <w:rPr>
          <w:szCs w:val="28"/>
        </w:rPr>
        <w:t>СНиП 2.01.28-85. Полигоны по обезвреживанию и захоронению токсичных пр</w:t>
      </w:r>
      <w:r w:rsidRPr="00063989">
        <w:rPr>
          <w:szCs w:val="28"/>
        </w:rPr>
        <w:t>о</w:t>
      </w:r>
      <w:r w:rsidRPr="00063989">
        <w:rPr>
          <w:szCs w:val="28"/>
        </w:rPr>
        <w:t>мышленных отходов. Основные положения по проектированию.</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Санитарно-эпидемиологические правила и нормативы (СанПиН)</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СП 2.4.3648-20 «Санитарно-эпидемиологические требования к организациям во</w:t>
      </w:r>
      <w:r w:rsidRPr="00063989">
        <w:rPr>
          <w:szCs w:val="28"/>
        </w:rPr>
        <w:t>с</w:t>
      </w:r>
      <w:r w:rsidRPr="00063989">
        <w:rPr>
          <w:szCs w:val="28"/>
        </w:rPr>
        <w:t>питания и обучения, отдыха и оздоровления детей и молодежи»;</w:t>
      </w:r>
    </w:p>
    <w:p w:rsidR="00063989" w:rsidRPr="00063989" w:rsidRDefault="00063989" w:rsidP="00063989">
      <w:pPr>
        <w:pStyle w:val="a7"/>
        <w:rPr>
          <w:szCs w:val="28"/>
        </w:rPr>
      </w:pPr>
      <w:r w:rsidRPr="00063989">
        <w:rPr>
          <w:szCs w:val="28"/>
        </w:rPr>
        <w:t>СП 2.1.3678-20 «Санитарно-эпидемиологические требования к эксплуатации п</w:t>
      </w:r>
      <w:r w:rsidRPr="00063989">
        <w:rPr>
          <w:szCs w:val="28"/>
        </w:rPr>
        <w:t>о</w:t>
      </w:r>
      <w:r w:rsidRPr="00063989">
        <w:rPr>
          <w:szCs w:val="28"/>
        </w:rPr>
        <w:t>мещений, зданий, сооружений, оборудования и транспорта, а также условиям де</w:t>
      </w:r>
      <w:r w:rsidRPr="00063989">
        <w:rPr>
          <w:szCs w:val="28"/>
        </w:rPr>
        <w:t>я</w:t>
      </w:r>
      <w:r w:rsidRPr="00063989">
        <w:rPr>
          <w:szCs w:val="28"/>
        </w:rPr>
        <w:t>тельности хозяйствующих субъектов, осуществляющих продажу товаров, выпо</w:t>
      </w:r>
      <w:r w:rsidRPr="00063989">
        <w:rPr>
          <w:szCs w:val="28"/>
        </w:rPr>
        <w:t>л</w:t>
      </w:r>
      <w:r w:rsidRPr="00063989">
        <w:rPr>
          <w:szCs w:val="28"/>
        </w:rPr>
        <w:t>нение работ или оказание услуг»;</w:t>
      </w:r>
    </w:p>
    <w:p w:rsidR="00063989" w:rsidRPr="00063989" w:rsidRDefault="00B7799B" w:rsidP="00063989">
      <w:pPr>
        <w:pStyle w:val="a7"/>
        <w:rPr>
          <w:szCs w:val="28"/>
        </w:rPr>
      </w:pPr>
      <w:hyperlink r:id="rId193"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063989" w:rsidRPr="00063989">
          <w:rPr>
            <w:szCs w:val="28"/>
          </w:rPr>
          <w:t>СанПиН</w:t>
        </w:r>
      </w:hyperlink>
      <w:r w:rsidR="00063989" w:rsidRPr="00063989">
        <w:rPr>
          <w:szCs w:val="28"/>
        </w:rPr>
        <w:t> 2.2.1/2.1.1.1200-03 «Санитарно-защитные зоны и санитарная классиф</w:t>
      </w:r>
      <w:r w:rsidR="00063989" w:rsidRPr="00063989">
        <w:rPr>
          <w:szCs w:val="28"/>
        </w:rPr>
        <w:t>и</w:t>
      </w:r>
      <w:r w:rsidR="00063989" w:rsidRPr="00063989">
        <w:rPr>
          <w:szCs w:val="28"/>
        </w:rPr>
        <w:t>кация предприятий, сооружений и иных объектов»;</w:t>
      </w:r>
    </w:p>
    <w:p w:rsidR="00063989" w:rsidRPr="00063989" w:rsidRDefault="00B7799B" w:rsidP="00063989">
      <w:pPr>
        <w:pStyle w:val="a7"/>
        <w:rPr>
          <w:szCs w:val="28"/>
        </w:rPr>
      </w:pPr>
      <w:hyperlink r:id="rId194"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063989" w:rsidRPr="00063989">
          <w:rPr>
            <w:szCs w:val="28"/>
          </w:rPr>
          <w:t>СанПиН</w:t>
        </w:r>
      </w:hyperlink>
      <w:r w:rsidR="00063989" w:rsidRPr="00063989">
        <w:rPr>
          <w:szCs w:val="28"/>
        </w:rPr>
        <w:t> 2.1.8/2.2.4.1383-03 «Гигиенические требования к размещению и эксплуатации передающих радиотехнических объектов»;</w:t>
      </w:r>
    </w:p>
    <w:p w:rsidR="00063989" w:rsidRPr="00063989" w:rsidRDefault="00063989" w:rsidP="00063989">
      <w:pPr>
        <w:pStyle w:val="a7"/>
        <w:rPr>
          <w:szCs w:val="28"/>
        </w:rPr>
      </w:pPr>
      <w:r w:rsidRPr="00063989">
        <w:rPr>
          <w:szCs w:val="28"/>
        </w:rPr>
        <w:lastRenderedPageBreak/>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063989">
        <w:rPr>
          <w:szCs w:val="28"/>
        </w:rPr>
        <w:t>а</w:t>
      </w:r>
      <w:r w:rsidRPr="00063989">
        <w:rPr>
          <w:szCs w:val="28"/>
        </w:rPr>
        <w:t>низации и проведению санитарно-противоэпидемических (профилактических) мероприятий»;</w:t>
      </w:r>
    </w:p>
    <w:p w:rsidR="00063989" w:rsidRPr="00063989" w:rsidRDefault="00063989" w:rsidP="00063989">
      <w:pPr>
        <w:pStyle w:val="a7"/>
        <w:rPr>
          <w:szCs w:val="28"/>
        </w:rPr>
      </w:pPr>
      <w:r w:rsidRPr="00063989">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Государственные стандарты (ГОСТ)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063989">
        <w:rPr>
          <w:szCs w:val="28"/>
        </w:rPr>
        <w:t>а</w:t>
      </w:r>
      <w:r w:rsidRPr="00063989">
        <w:rPr>
          <w:szCs w:val="28"/>
        </w:rPr>
        <w:t>ния;</w:t>
      </w:r>
    </w:p>
    <w:p w:rsidR="00063989" w:rsidRPr="00063989" w:rsidRDefault="00B7799B" w:rsidP="00063989">
      <w:pPr>
        <w:pStyle w:val="a7"/>
        <w:rPr>
          <w:szCs w:val="28"/>
        </w:rPr>
      </w:pPr>
      <w:hyperlink r:id="rId195"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063989" w:rsidRPr="00063989">
          <w:rPr>
            <w:szCs w:val="28"/>
          </w:rPr>
          <w:t>ГОСТ</w:t>
        </w:r>
      </w:hyperlink>
      <w:r w:rsidR="00063989" w:rsidRPr="00063989">
        <w:rPr>
          <w:szCs w:val="28"/>
        </w:rPr>
        <w:t xml:space="preserve"> 30772-2001. Межгосударственный стандарт. Ресурсосбережение. Обращ</w:t>
      </w:r>
      <w:r w:rsidR="00063989" w:rsidRPr="00063989">
        <w:rPr>
          <w:szCs w:val="28"/>
        </w:rPr>
        <w:t>е</w:t>
      </w:r>
      <w:r w:rsidR="00063989" w:rsidRPr="00063989">
        <w:rPr>
          <w:szCs w:val="28"/>
        </w:rPr>
        <w:t>ние с отходами. Термины и определения;</w:t>
      </w:r>
    </w:p>
    <w:p w:rsidR="00063989" w:rsidRPr="00063989" w:rsidRDefault="00063989" w:rsidP="00063989">
      <w:pPr>
        <w:pStyle w:val="a7"/>
        <w:rPr>
          <w:szCs w:val="28"/>
        </w:rPr>
      </w:pPr>
      <w:r w:rsidRPr="00063989">
        <w:rPr>
          <w:szCs w:val="28"/>
        </w:rPr>
        <w:t>ГОСТ Р 55528-2013 Национальный стандарт Российской Федерации. Состав и с</w:t>
      </w:r>
      <w:r w:rsidRPr="00063989">
        <w:rPr>
          <w:szCs w:val="28"/>
        </w:rPr>
        <w:t>о</w:t>
      </w:r>
      <w:r w:rsidRPr="00063989">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Руководящие документы системы нормативных документов в строительстве (РДС)</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РДС 35-201-99. Порядок реализации требований доступности для инвалидов к объектам социальной инфраструктуры.</w:t>
      </w:r>
    </w:p>
    <w:p w:rsidR="00063989" w:rsidRPr="00063989" w:rsidRDefault="00063989" w:rsidP="00063989">
      <w:pPr>
        <w:pStyle w:val="a7"/>
        <w:rPr>
          <w:szCs w:val="28"/>
        </w:rPr>
        <w:sectPr w:rsidR="00063989" w:rsidRPr="00063989" w:rsidSect="00063989">
          <w:pgSz w:w="11906" w:h="16838"/>
          <w:pgMar w:top="1134" w:right="567" w:bottom="1134" w:left="1418" w:header="709" w:footer="709" w:gutter="0"/>
          <w:cols w:space="708"/>
          <w:docGrid w:linePitch="360"/>
        </w:sectPr>
      </w:pPr>
    </w:p>
    <w:p w:rsidR="00063989" w:rsidRPr="00063989" w:rsidRDefault="00063989" w:rsidP="00063989">
      <w:pPr>
        <w:pStyle w:val="a7"/>
        <w:rPr>
          <w:szCs w:val="28"/>
        </w:rPr>
      </w:pPr>
      <w:r w:rsidRPr="00063989">
        <w:rPr>
          <w:szCs w:val="28"/>
        </w:rPr>
        <w:lastRenderedPageBreak/>
        <w:t>Приложение № 1</w:t>
      </w:r>
    </w:p>
    <w:p w:rsidR="00063989" w:rsidRPr="00063989" w:rsidRDefault="00063989" w:rsidP="00063989">
      <w:pPr>
        <w:pStyle w:val="a7"/>
        <w:rPr>
          <w:szCs w:val="28"/>
        </w:rPr>
      </w:pPr>
      <w:r w:rsidRPr="00063989">
        <w:rPr>
          <w:szCs w:val="28"/>
        </w:rPr>
        <w:t>к таблице расчетных показателей</w:t>
      </w:r>
    </w:p>
    <w:p w:rsidR="00063989" w:rsidRPr="00063989" w:rsidRDefault="00063989" w:rsidP="00063989">
      <w:pPr>
        <w:pStyle w:val="a7"/>
        <w:rPr>
          <w:szCs w:val="28"/>
        </w:rPr>
      </w:pPr>
      <w:r w:rsidRPr="00063989">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063989">
        <w:rPr>
          <w:szCs w:val="28"/>
        </w:rPr>
        <w:t>и</w:t>
      </w:r>
      <w:r w:rsidRPr="00063989">
        <w:rPr>
          <w:szCs w:val="28"/>
        </w:rPr>
        <w:t xml:space="preserve">рования Павловского сельсовета </w:t>
      </w:r>
    </w:p>
    <w:p w:rsidR="00063989" w:rsidRPr="00063989" w:rsidRDefault="00063989" w:rsidP="00063989">
      <w:pPr>
        <w:pStyle w:val="a7"/>
        <w:rPr>
          <w:szCs w:val="28"/>
        </w:rPr>
      </w:pPr>
      <w:r w:rsidRPr="00063989">
        <w:rPr>
          <w:bCs/>
          <w:szCs w:val="28"/>
        </w:rPr>
        <w:t xml:space="preserve">Венгеровского района Новосибирской области </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Таблица № 2. Классификация улиц и дорог сельских поселений. Основное назн</w:t>
      </w:r>
      <w:r w:rsidRPr="00063989">
        <w:rPr>
          <w:szCs w:val="28"/>
        </w:rPr>
        <w:t>а</w:t>
      </w:r>
      <w:r w:rsidRPr="00063989">
        <w:rPr>
          <w:szCs w:val="28"/>
        </w:rPr>
        <w:t>чение</w:t>
      </w:r>
    </w:p>
    <w:p w:rsidR="00063989" w:rsidRPr="00063989" w:rsidRDefault="00063989" w:rsidP="00063989">
      <w:pPr>
        <w:pStyle w:val="a7"/>
        <w:rPr>
          <w:szCs w:val="28"/>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497"/>
      </w:tblGrid>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Категория сельских улиц и дорог сел</w:t>
            </w:r>
            <w:r w:rsidRPr="00063989">
              <w:rPr>
                <w:szCs w:val="28"/>
              </w:rPr>
              <w:t>ь</w:t>
            </w:r>
            <w:r w:rsidRPr="00063989">
              <w:rPr>
                <w:szCs w:val="28"/>
              </w:rPr>
              <w:t>ских поселений</w:t>
            </w:r>
          </w:p>
        </w:tc>
        <w:tc>
          <w:tcPr>
            <w:tcW w:w="9497" w:type="dxa"/>
            <w:shd w:val="clear" w:color="auto" w:fill="auto"/>
          </w:tcPr>
          <w:p w:rsidR="00063989" w:rsidRPr="00063989" w:rsidRDefault="00063989" w:rsidP="00063989">
            <w:pPr>
              <w:pStyle w:val="a7"/>
              <w:rPr>
                <w:szCs w:val="28"/>
              </w:rPr>
            </w:pPr>
            <w:r w:rsidRPr="00063989">
              <w:rPr>
                <w:szCs w:val="28"/>
              </w:rPr>
              <w:t>Основное назначение</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Поселковая дорога (ДПос)</w:t>
            </w:r>
          </w:p>
        </w:tc>
        <w:tc>
          <w:tcPr>
            <w:tcW w:w="9497" w:type="dxa"/>
            <w:shd w:val="clear" w:color="auto" w:fill="auto"/>
          </w:tcPr>
          <w:p w:rsidR="00063989" w:rsidRPr="00063989" w:rsidRDefault="00063989" w:rsidP="00063989">
            <w:pPr>
              <w:pStyle w:val="a7"/>
              <w:rPr>
                <w:szCs w:val="28"/>
              </w:rPr>
            </w:pPr>
            <w:r w:rsidRPr="00063989">
              <w:rPr>
                <w:szCs w:val="28"/>
              </w:rPr>
              <w:t>Связь сельского поселения с внешними дорогами общей сети</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Главная улица (УГл)</w:t>
            </w:r>
          </w:p>
        </w:tc>
        <w:tc>
          <w:tcPr>
            <w:tcW w:w="9497" w:type="dxa"/>
            <w:shd w:val="clear" w:color="auto" w:fill="auto"/>
          </w:tcPr>
          <w:p w:rsidR="00063989" w:rsidRPr="00063989" w:rsidRDefault="00063989" w:rsidP="00063989">
            <w:pPr>
              <w:pStyle w:val="a7"/>
              <w:rPr>
                <w:szCs w:val="28"/>
              </w:rPr>
            </w:pPr>
            <w:r w:rsidRPr="00063989">
              <w:rPr>
                <w:szCs w:val="28"/>
              </w:rPr>
              <w:t>Связь жилых территорий с общественным центром</w:t>
            </w:r>
          </w:p>
        </w:tc>
      </w:tr>
      <w:tr w:rsidR="00063989" w:rsidRPr="00063989" w:rsidTr="00063989">
        <w:trPr>
          <w:trHeight w:val="283"/>
        </w:trPr>
        <w:tc>
          <w:tcPr>
            <w:tcW w:w="1309" w:type="dxa"/>
            <w:vMerge w:val="restart"/>
            <w:shd w:val="clear" w:color="auto" w:fill="auto"/>
          </w:tcPr>
          <w:p w:rsidR="00063989" w:rsidRPr="00063989" w:rsidRDefault="00063989" w:rsidP="00063989">
            <w:pPr>
              <w:pStyle w:val="a7"/>
              <w:rPr>
                <w:szCs w:val="28"/>
              </w:rPr>
            </w:pPr>
            <w:r w:rsidRPr="00063989">
              <w:rPr>
                <w:szCs w:val="28"/>
              </w:rPr>
              <w:t>Улица в жилой застро</w:t>
            </w:r>
            <w:r w:rsidRPr="00063989">
              <w:rPr>
                <w:szCs w:val="28"/>
              </w:rPr>
              <w:t>й</w:t>
            </w:r>
            <w:r w:rsidRPr="00063989">
              <w:rPr>
                <w:szCs w:val="28"/>
              </w:rPr>
              <w:t>ке</w:t>
            </w:r>
          </w:p>
        </w:tc>
        <w:tc>
          <w:tcPr>
            <w:tcW w:w="3936" w:type="dxa"/>
            <w:shd w:val="clear" w:color="auto" w:fill="auto"/>
          </w:tcPr>
          <w:p w:rsidR="00063989" w:rsidRPr="00063989" w:rsidRDefault="00063989" w:rsidP="00063989">
            <w:pPr>
              <w:pStyle w:val="a7"/>
              <w:rPr>
                <w:szCs w:val="28"/>
              </w:rPr>
            </w:pPr>
            <w:r w:rsidRPr="00063989">
              <w:rPr>
                <w:szCs w:val="28"/>
              </w:rPr>
              <w:t>Основная (УЖо)</w:t>
            </w:r>
          </w:p>
        </w:tc>
        <w:tc>
          <w:tcPr>
            <w:tcW w:w="9497" w:type="dxa"/>
            <w:shd w:val="clear" w:color="auto" w:fill="auto"/>
          </w:tcPr>
          <w:p w:rsidR="00063989" w:rsidRPr="00063989" w:rsidRDefault="00063989" w:rsidP="00063989">
            <w:pPr>
              <w:pStyle w:val="a7"/>
              <w:rPr>
                <w:szCs w:val="28"/>
              </w:rPr>
            </w:pPr>
            <w:r w:rsidRPr="00063989">
              <w:rPr>
                <w:szCs w:val="28"/>
              </w:rPr>
              <w:t>Связь внутри жилых территорий и с главной улицей по направлениям с и</w:t>
            </w:r>
            <w:r w:rsidRPr="00063989">
              <w:rPr>
                <w:szCs w:val="28"/>
              </w:rPr>
              <w:t>н</w:t>
            </w:r>
            <w:r w:rsidRPr="00063989">
              <w:rPr>
                <w:szCs w:val="28"/>
              </w:rPr>
              <w:t>тенсивным движением</w:t>
            </w:r>
          </w:p>
        </w:tc>
      </w:tr>
      <w:tr w:rsidR="00063989" w:rsidRPr="00063989" w:rsidTr="00063989">
        <w:trPr>
          <w:trHeight w:val="283"/>
        </w:trPr>
        <w:tc>
          <w:tcPr>
            <w:tcW w:w="1309" w:type="dxa"/>
            <w:vMerge/>
            <w:shd w:val="clear" w:color="auto" w:fill="auto"/>
          </w:tcPr>
          <w:p w:rsidR="00063989" w:rsidRPr="00063989" w:rsidRDefault="00063989" w:rsidP="00063989">
            <w:pPr>
              <w:pStyle w:val="a7"/>
              <w:rPr>
                <w:szCs w:val="28"/>
              </w:rPr>
            </w:pPr>
          </w:p>
        </w:tc>
        <w:tc>
          <w:tcPr>
            <w:tcW w:w="3936" w:type="dxa"/>
            <w:shd w:val="clear" w:color="auto" w:fill="auto"/>
          </w:tcPr>
          <w:p w:rsidR="00063989" w:rsidRPr="00063989" w:rsidRDefault="00063989" w:rsidP="00063989">
            <w:pPr>
              <w:pStyle w:val="a7"/>
              <w:rPr>
                <w:szCs w:val="28"/>
              </w:rPr>
            </w:pPr>
            <w:r w:rsidRPr="00063989">
              <w:rPr>
                <w:szCs w:val="28"/>
              </w:rPr>
              <w:t>Второстепенная (переулок) (УЖв)</w:t>
            </w:r>
          </w:p>
        </w:tc>
        <w:tc>
          <w:tcPr>
            <w:tcW w:w="9497" w:type="dxa"/>
            <w:shd w:val="clear" w:color="auto" w:fill="auto"/>
          </w:tcPr>
          <w:p w:rsidR="00063989" w:rsidRPr="00063989" w:rsidRDefault="00063989" w:rsidP="00063989">
            <w:pPr>
              <w:pStyle w:val="a7"/>
              <w:rPr>
                <w:szCs w:val="28"/>
              </w:rPr>
            </w:pPr>
            <w:r w:rsidRPr="00063989">
              <w:rPr>
                <w:szCs w:val="28"/>
              </w:rPr>
              <w:t>Связь между основными жилыми улицами</w:t>
            </w:r>
          </w:p>
        </w:tc>
      </w:tr>
      <w:tr w:rsidR="00063989" w:rsidRPr="00063989" w:rsidTr="00063989">
        <w:trPr>
          <w:trHeight w:val="283"/>
        </w:trPr>
        <w:tc>
          <w:tcPr>
            <w:tcW w:w="1309" w:type="dxa"/>
            <w:vMerge/>
            <w:shd w:val="clear" w:color="auto" w:fill="auto"/>
          </w:tcPr>
          <w:p w:rsidR="00063989" w:rsidRPr="00063989" w:rsidRDefault="00063989" w:rsidP="00063989">
            <w:pPr>
              <w:pStyle w:val="a7"/>
              <w:rPr>
                <w:szCs w:val="28"/>
              </w:rPr>
            </w:pPr>
          </w:p>
        </w:tc>
        <w:tc>
          <w:tcPr>
            <w:tcW w:w="3936" w:type="dxa"/>
            <w:shd w:val="clear" w:color="auto" w:fill="auto"/>
          </w:tcPr>
          <w:p w:rsidR="00063989" w:rsidRPr="00063989" w:rsidRDefault="00063989" w:rsidP="00063989">
            <w:pPr>
              <w:pStyle w:val="a7"/>
              <w:rPr>
                <w:szCs w:val="28"/>
              </w:rPr>
            </w:pPr>
            <w:r w:rsidRPr="00063989">
              <w:rPr>
                <w:szCs w:val="28"/>
              </w:rPr>
              <w:t>Проезд (Пр)</w:t>
            </w:r>
          </w:p>
        </w:tc>
        <w:tc>
          <w:tcPr>
            <w:tcW w:w="9497" w:type="dxa"/>
            <w:shd w:val="clear" w:color="auto" w:fill="auto"/>
          </w:tcPr>
          <w:p w:rsidR="00063989" w:rsidRPr="00063989" w:rsidRDefault="00063989" w:rsidP="00063989">
            <w:pPr>
              <w:pStyle w:val="a7"/>
              <w:rPr>
                <w:szCs w:val="28"/>
              </w:rPr>
            </w:pPr>
            <w:r w:rsidRPr="00063989">
              <w:rPr>
                <w:szCs w:val="28"/>
              </w:rPr>
              <w:t>Связь жилых домов, расположенных в глубине квартала, с улицей</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Хозяйственный проезд, скотопрогон (Прх)</w:t>
            </w:r>
          </w:p>
        </w:tc>
        <w:tc>
          <w:tcPr>
            <w:tcW w:w="9497" w:type="dxa"/>
            <w:shd w:val="clear" w:color="auto" w:fill="auto"/>
          </w:tcPr>
          <w:p w:rsidR="00063989" w:rsidRPr="00063989" w:rsidRDefault="00063989" w:rsidP="00063989">
            <w:pPr>
              <w:pStyle w:val="a7"/>
              <w:rPr>
                <w:szCs w:val="28"/>
              </w:rPr>
            </w:pPr>
            <w:r w:rsidRPr="00063989">
              <w:rPr>
                <w:szCs w:val="28"/>
              </w:rPr>
              <w:t>Прогон личного скота и проезд грузового транспорта к приусадебным уч</w:t>
            </w:r>
            <w:r w:rsidRPr="00063989">
              <w:rPr>
                <w:szCs w:val="28"/>
              </w:rPr>
              <w:t>а</w:t>
            </w:r>
            <w:r w:rsidRPr="00063989">
              <w:rPr>
                <w:szCs w:val="28"/>
              </w:rPr>
              <w:t>сткам</w:t>
            </w:r>
          </w:p>
        </w:tc>
      </w:tr>
    </w:tbl>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tbl>
      <w:tblPr>
        <w:tblW w:w="0" w:type="auto"/>
        <w:tblLook w:val="04A0"/>
      </w:tblPr>
      <w:tblGrid>
        <w:gridCol w:w="4540"/>
        <w:gridCol w:w="5597"/>
      </w:tblGrid>
      <w:tr w:rsidR="00063989" w:rsidRPr="00063989" w:rsidTr="00063989">
        <w:tc>
          <w:tcPr>
            <w:tcW w:w="7289" w:type="dxa"/>
            <w:shd w:val="clear" w:color="auto" w:fill="auto"/>
          </w:tcPr>
          <w:p w:rsidR="00063989" w:rsidRPr="00063989" w:rsidRDefault="00063989" w:rsidP="00063989">
            <w:pPr>
              <w:pStyle w:val="a7"/>
              <w:rPr>
                <w:szCs w:val="28"/>
              </w:rPr>
            </w:pPr>
            <w:r w:rsidRPr="00063989">
              <w:rPr>
                <w:szCs w:val="28"/>
              </w:rPr>
              <w:br w:type="page"/>
            </w:r>
          </w:p>
          <w:p w:rsidR="00063989" w:rsidRPr="00063989" w:rsidRDefault="00063989" w:rsidP="00063989">
            <w:pPr>
              <w:pStyle w:val="a7"/>
              <w:rPr>
                <w:szCs w:val="28"/>
              </w:rPr>
            </w:pPr>
          </w:p>
          <w:p w:rsidR="00063989" w:rsidRPr="00063989" w:rsidRDefault="00063989" w:rsidP="00063989">
            <w:pPr>
              <w:pStyle w:val="a7"/>
              <w:rPr>
                <w:szCs w:val="28"/>
              </w:rPr>
            </w:pPr>
          </w:p>
        </w:tc>
        <w:tc>
          <w:tcPr>
            <w:tcW w:w="7497" w:type="dxa"/>
            <w:shd w:val="clear" w:color="auto" w:fill="auto"/>
          </w:tcPr>
          <w:p w:rsidR="00063989" w:rsidRPr="00063989" w:rsidRDefault="00063989" w:rsidP="00063989">
            <w:pPr>
              <w:pStyle w:val="a7"/>
              <w:rPr>
                <w:bCs/>
                <w:color w:val="26282F"/>
                <w:szCs w:val="28"/>
              </w:rPr>
            </w:pPr>
            <w:r w:rsidRPr="00063989">
              <w:rPr>
                <w:bCs/>
                <w:color w:val="26282F"/>
                <w:szCs w:val="28"/>
              </w:rPr>
              <w:t>Приложение № 2</w:t>
            </w:r>
            <w:r w:rsidRPr="00063989">
              <w:rPr>
                <w:bCs/>
                <w:color w:val="26282F"/>
                <w:szCs w:val="28"/>
              </w:rPr>
              <w:br/>
              <w:t>к местным нормативам</w:t>
            </w:r>
            <w:r w:rsidRPr="00063989">
              <w:rPr>
                <w:bCs/>
                <w:color w:val="26282F"/>
                <w:szCs w:val="28"/>
              </w:rPr>
              <w:br/>
              <w:t>градостроительного проектирования</w:t>
            </w:r>
            <w:r w:rsidRPr="00063989">
              <w:rPr>
                <w:bCs/>
                <w:color w:val="26282F"/>
                <w:szCs w:val="28"/>
              </w:rPr>
              <w:br/>
              <w:t>(к пункту 4.7 «Расчетные показатели</w:t>
            </w:r>
            <w:r w:rsidRPr="00063989">
              <w:rPr>
                <w:bCs/>
                <w:color w:val="26282F"/>
                <w:szCs w:val="28"/>
              </w:rPr>
              <w:br/>
              <w:t>минимально допустимого уровня</w:t>
            </w:r>
            <w:r w:rsidRPr="00063989">
              <w:rPr>
                <w:bCs/>
                <w:color w:val="26282F"/>
                <w:szCs w:val="28"/>
              </w:rPr>
              <w:br/>
              <w:t>обеспеченности, установленные</w:t>
            </w:r>
            <w:r w:rsidRPr="00063989">
              <w:rPr>
                <w:bCs/>
                <w:color w:val="26282F"/>
                <w:szCs w:val="28"/>
              </w:rPr>
              <w:br/>
              <w:t>Правительством Российской Федерации»)</w:t>
            </w:r>
          </w:p>
        </w:tc>
      </w:tr>
    </w:tbl>
    <w:p w:rsidR="00063989" w:rsidRPr="00063989" w:rsidRDefault="00063989" w:rsidP="00063989">
      <w:pPr>
        <w:pStyle w:val="a7"/>
        <w:rPr>
          <w:bCs/>
          <w:kern w:val="32"/>
          <w:szCs w:val="28"/>
        </w:rPr>
      </w:pPr>
      <w:r w:rsidRPr="00063989">
        <w:rPr>
          <w:bCs/>
          <w:kern w:val="32"/>
          <w:szCs w:val="28"/>
        </w:rPr>
        <w:t>Предельные значения расчетных показателей минимально допустимого количес</w:t>
      </w:r>
      <w:r w:rsidRPr="00063989">
        <w:rPr>
          <w:bCs/>
          <w:kern w:val="32"/>
          <w:szCs w:val="28"/>
        </w:rPr>
        <w:t>т</w:t>
      </w:r>
      <w:r w:rsidRPr="00063989">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063989">
        <w:rPr>
          <w:bCs/>
          <w:kern w:val="32"/>
          <w:szCs w:val="28"/>
        </w:rPr>
        <w:t>и</w:t>
      </w:r>
      <w:r w:rsidRPr="00063989">
        <w:rPr>
          <w:bCs/>
          <w:kern w:val="32"/>
          <w:szCs w:val="28"/>
        </w:rPr>
        <w:t>тального строительства в границах жилых и общественно-деловых зон</w:t>
      </w:r>
    </w:p>
    <w:p w:rsidR="00063989" w:rsidRPr="00063989" w:rsidRDefault="00063989" w:rsidP="00063989">
      <w:pPr>
        <w:pStyle w:val="a7"/>
        <w:rPr>
          <w:szCs w:val="28"/>
        </w:rPr>
      </w:pPr>
    </w:p>
    <w:tbl>
      <w:tblPr>
        <w:tblW w:w="15451"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7188"/>
        <w:gridCol w:w="283"/>
      </w:tblGrid>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lastRenderedPageBreak/>
              <w:t>Объект обслуживания</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Расчетная единица</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Количество машино-мест на расчетную единицу</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1</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2</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Коммунальное обслуживание</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60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Бытовое обслуживание: мастерские мелк</w:t>
            </w:r>
            <w:r w:rsidRPr="00063989">
              <w:rPr>
                <w:szCs w:val="28"/>
              </w:rPr>
              <w:t>о</w:t>
            </w:r>
            <w:r w:rsidRPr="00063989">
              <w:rPr>
                <w:szCs w:val="28"/>
              </w:rPr>
              <w:t>го ремонта, ателье, бани, парикмахерские, прачечные, похоронные бюро, салоны кр</w:t>
            </w:r>
            <w:r w:rsidRPr="00063989">
              <w:rPr>
                <w:szCs w:val="28"/>
              </w:rPr>
              <w:t>а</w:t>
            </w:r>
            <w:r w:rsidRPr="00063989">
              <w:rPr>
                <w:szCs w:val="28"/>
              </w:rPr>
              <w:t>соты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60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Здравоохранение: поликлиники, фель</w:t>
            </w:r>
            <w:r w:rsidRPr="00063989">
              <w:rPr>
                <w:szCs w:val="28"/>
              </w:rPr>
              <w:t>д</w:t>
            </w:r>
            <w:r w:rsidRPr="00063989">
              <w:rPr>
                <w:szCs w:val="28"/>
              </w:rPr>
              <w:t>шерско-акушерские пункты, больницы, амбулатории, родильные дома, центры м</w:t>
            </w:r>
            <w:r w:rsidRPr="00063989">
              <w:rPr>
                <w:szCs w:val="28"/>
              </w:rPr>
              <w:t>а</w:t>
            </w:r>
            <w:r w:rsidRPr="00063989">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посещений</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5 на расстоянии не более 150 м</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Образование и просвещение: дошкольные образовательные организации, общеобр</w:t>
            </w:r>
            <w:r w:rsidRPr="00063989">
              <w:rPr>
                <w:szCs w:val="28"/>
              </w:rPr>
              <w:t>а</w:t>
            </w:r>
            <w:r w:rsidRPr="00063989">
              <w:rPr>
                <w:szCs w:val="28"/>
              </w:rPr>
              <w:t>зовательные организации, профессионал</w:t>
            </w:r>
            <w:r w:rsidRPr="00063989">
              <w:rPr>
                <w:szCs w:val="28"/>
              </w:rPr>
              <w:t>ь</w:t>
            </w:r>
            <w:r w:rsidRPr="00063989">
              <w:rPr>
                <w:szCs w:val="28"/>
              </w:rPr>
              <w:t>ные технические училища, колледжи, х</w:t>
            </w:r>
            <w:r w:rsidRPr="00063989">
              <w:rPr>
                <w:szCs w:val="28"/>
              </w:rPr>
              <w:t>у</w:t>
            </w:r>
            <w:r w:rsidRPr="00063989">
              <w:rPr>
                <w:szCs w:val="28"/>
              </w:rPr>
              <w:t>дожественные школы и училища, инстит</w:t>
            </w:r>
            <w:r w:rsidRPr="00063989">
              <w:rPr>
                <w:szCs w:val="28"/>
              </w:rPr>
              <w:t>у</w:t>
            </w:r>
            <w:r w:rsidRPr="00063989">
              <w:rPr>
                <w:szCs w:val="28"/>
              </w:rPr>
              <w:t>ты, университеты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обучающихся</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2 на расстоянии не более 150 м</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Культурное развитие: музеи, выставочные залы, художественные галереи, дома кул</w:t>
            </w:r>
            <w:r w:rsidRPr="00063989">
              <w:rPr>
                <w:szCs w:val="28"/>
              </w:rPr>
              <w:t>ь</w:t>
            </w:r>
            <w:r w:rsidRPr="00063989">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мест или ед</w:t>
            </w:r>
            <w:r w:rsidRPr="00063989">
              <w:rPr>
                <w:szCs w:val="28"/>
              </w:rPr>
              <w:t>и</w:t>
            </w:r>
            <w:r w:rsidRPr="00063989">
              <w:rPr>
                <w:szCs w:val="28"/>
              </w:rPr>
              <w:t>новременных п</w:t>
            </w:r>
            <w:r w:rsidRPr="00063989">
              <w:rPr>
                <w:szCs w:val="28"/>
              </w:rPr>
              <w:t>о</w:t>
            </w:r>
            <w:r w:rsidRPr="00063989">
              <w:rPr>
                <w:szCs w:val="28"/>
              </w:rPr>
              <w:t>сетителей</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15</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Религиозное использование: церкви, соб</w:t>
            </w:r>
            <w:r w:rsidRPr="00063989">
              <w:rPr>
                <w:szCs w:val="28"/>
              </w:rPr>
              <w:t>о</w:t>
            </w:r>
            <w:r w:rsidRPr="00063989">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единовреме</w:t>
            </w:r>
            <w:r w:rsidRPr="00063989">
              <w:rPr>
                <w:szCs w:val="28"/>
              </w:rPr>
              <w:t>н</w:t>
            </w:r>
            <w:r w:rsidRPr="00063989">
              <w:rPr>
                <w:szCs w:val="28"/>
              </w:rPr>
              <w:t>ных посетителей</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Общественное управление: учреждения о</w:t>
            </w:r>
            <w:r w:rsidRPr="00063989">
              <w:rPr>
                <w:szCs w:val="28"/>
              </w:rPr>
              <w:t>р</w:t>
            </w:r>
            <w:r w:rsidRPr="00063989">
              <w:rPr>
                <w:szCs w:val="28"/>
              </w:rPr>
              <w:t>ганов государственной власти, органов м</w:t>
            </w:r>
            <w:r w:rsidRPr="00063989">
              <w:rPr>
                <w:szCs w:val="28"/>
              </w:rPr>
              <w:t>е</w:t>
            </w:r>
            <w:r w:rsidRPr="00063989">
              <w:rPr>
                <w:szCs w:val="28"/>
              </w:rPr>
              <w:t>стного самоуправления, суды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200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single" w:sz="4" w:space="0" w:color="auto"/>
              <w:right w:val="nil"/>
            </w:tcBorders>
          </w:tcPr>
          <w:p w:rsidR="00063989" w:rsidRPr="00063989" w:rsidRDefault="00063989" w:rsidP="00063989">
            <w:pPr>
              <w:pStyle w:val="a7"/>
              <w:rPr>
                <w:szCs w:val="28"/>
              </w:rPr>
            </w:pPr>
            <w:r w:rsidRPr="00063989">
              <w:rPr>
                <w:szCs w:val="28"/>
              </w:rPr>
              <w:t>Деловое управление: объекты органов управления производством, торговлей, банковской, страховой деятельностью, а также иной управленческой деятельн</w:t>
            </w:r>
            <w:r w:rsidRPr="00063989">
              <w:rPr>
                <w:szCs w:val="28"/>
              </w:rPr>
              <w:t>о</w:t>
            </w:r>
            <w:r w:rsidRPr="00063989">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063989" w:rsidRPr="00063989" w:rsidRDefault="00063989" w:rsidP="00063989">
            <w:pPr>
              <w:pStyle w:val="a7"/>
              <w:rPr>
                <w:szCs w:val="28"/>
              </w:rPr>
            </w:pPr>
            <w:r w:rsidRPr="00063989">
              <w:rPr>
                <w:szCs w:val="28"/>
              </w:rPr>
              <w:t>60 кв. м общей площади</w:t>
            </w:r>
          </w:p>
        </w:tc>
        <w:tc>
          <w:tcPr>
            <w:tcW w:w="718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Объекты торговли: торговые центры, то</w:t>
            </w:r>
            <w:r w:rsidRPr="00063989">
              <w:rPr>
                <w:szCs w:val="28"/>
              </w:rPr>
              <w:t>р</w:t>
            </w:r>
            <w:r w:rsidRPr="00063989">
              <w:rPr>
                <w:szCs w:val="28"/>
              </w:rPr>
              <w:t>гово-развлекательные центры общей пл</w:t>
            </w:r>
            <w:r w:rsidRPr="00063989">
              <w:rPr>
                <w:szCs w:val="28"/>
              </w:rPr>
              <w:t>о</w:t>
            </w:r>
            <w:r w:rsidRPr="00063989">
              <w:rPr>
                <w:szCs w:val="28"/>
              </w:rPr>
              <w:t>щадью свыше 5000 кв. м</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5</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val="restart"/>
            <w:tcBorders>
              <w:top w:val="single" w:sz="4" w:space="0" w:color="auto"/>
              <w:bottom w:val="nil"/>
              <w:right w:val="nil"/>
            </w:tcBorders>
          </w:tcPr>
          <w:p w:rsidR="00063989" w:rsidRPr="00063989" w:rsidRDefault="00063989" w:rsidP="00063989">
            <w:pPr>
              <w:pStyle w:val="a7"/>
              <w:rPr>
                <w:szCs w:val="28"/>
              </w:rPr>
            </w:pPr>
            <w:r w:rsidRPr="00063989">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до 400 кв. м - 80 кв. м общей пл</w:t>
            </w:r>
            <w:r w:rsidRPr="00063989">
              <w:rPr>
                <w:szCs w:val="28"/>
              </w:rPr>
              <w:t>о</w:t>
            </w:r>
            <w:r w:rsidRPr="00063989">
              <w:rPr>
                <w:szCs w:val="28"/>
              </w:rPr>
              <w:t>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tcBorders>
              <w:top w:val="nil"/>
              <w:bottom w:val="nil"/>
              <w:right w:val="nil"/>
            </w:tcBorders>
          </w:tcPr>
          <w:p w:rsidR="00063989" w:rsidRPr="00063989" w:rsidRDefault="00063989" w:rsidP="00063989">
            <w:pPr>
              <w:pStyle w:val="a7"/>
              <w:rPr>
                <w:szCs w:val="28"/>
              </w:rPr>
            </w:pPr>
          </w:p>
        </w:tc>
        <w:tc>
          <w:tcPr>
            <w:tcW w:w="2520"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от 401 до 1000 кв. м - 80 кв. м общей площади;</w:t>
            </w:r>
          </w:p>
        </w:tc>
        <w:tc>
          <w:tcPr>
            <w:tcW w:w="7188" w:type="dxa"/>
            <w:tcBorders>
              <w:top w:val="nil"/>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2</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tcBorders>
              <w:top w:val="nil"/>
              <w:bottom w:val="nil"/>
              <w:right w:val="nil"/>
            </w:tcBorders>
          </w:tcPr>
          <w:p w:rsidR="00063989" w:rsidRPr="00063989" w:rsidRDefault="00063989" w:rsidP="00063989">
            <w:pPr>
              <w:pStyle w:val="a7"/>
              <w:rPr>
                <w:szCs w:val="28"/>
              </w:rPr>
            </w:pPr>
          </w:p>
        </w:tc>
        <w:tc>
          <w:tcPr>
            <w:tcW w:w="2520"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от 1001 кв. м до 5000 кв. м - 100 кв. м общей площади</w:t>
            </w:r>
          </w:p>
        </w:tc>
        <w:tc>
          <w:tcPr>
            <w:tcW w:w="7188" w:type="dxa"/>
            <w:tcBorders>
              <w:top w:val="nil"/>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номеров</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30, но не менее 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Спортивно-зрелищные объекты с трибун</w:t>
            </w:r>
            <w:r w:rsidRPr="00063989">
              <w:rPr>
                <w:szCs w:val="28"/>
              </w:rPr>
              <w:t>а</w:t>
            </w:r>
            <w:r w:rsidRPr="00063989">
              <w:rPr>
                <w:szCs w:val="28"/>
              </w:rPr>
              <w:t>ми: стадионы, дворцы спорта</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30 посадочных мест</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Физкультурно-оздоровительные компле</w:t>
            </w:r>
            <w:r w:rsidRPr="00063989">
              <w:rPr>
                <w:szCs w:val="28"/>
              </w:rPr>
              <w:t>к</w:t>
            </w:r>
            <w:r w:rsidRPr="00063989">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7188"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single" w:sz="4" w:space="0" w:color="auto"/>
              <w:right w:val="nil"/>
            </w:tcBorders>
          </w:tcPr>
          <w:p w:rsidR="00063989" w:rsidRPr="00063989" w:rsidRDefault="00063989" w:rsidP="00063989">
            <w:pPr>
              <w:pStyle w:val="a7"/>
              <w:rPr>
                <w:szCs w:val="28"/>
              </w:rPr>
            </w:pPr>
            <w:r w:rsidRPr="00063989">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063989" w:rsidRPr="00063989" w:rsidRDefault="00063989" w:rsidP="00063989">
            <w:pPr>
              <w:pStyle w:val="a7"/>
              <w:rPr>
                <w:szCs w:val="28"/>
              </w:rPr>
            </w:pPr>
            <w:r w:rsidRPr="00063989">
              <w:rPr>
                <w:szCs w:val="28"/>
              </w:rPr>
              <w:t>100 кв. м общей площади</w:t>
            </w:r>
          </w:p>
        </w:tc>
        <w:tc>
          <w:tcPr>
            <w:tcW w:w="718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w:t>
            </w:r>
          </w:p>
        </w:tc>
      </w:tr>
    </w:tbl>
    <w:p w:rsidR="00063989" w:rsidRPr="00F972B2" w:rsidRDefault="00063989" w:rsidP="00063989">
      <w:pPr>
        <w:jc w:val="both"/>
        <w:rPr>
          <w:sz w:val="28"/>
          <w:szCs w:val="28"/>
        </w:rPr>
      </w:pPr>
    </w:p>
    <w:p w:rsidR="00063989" w:rsidRPr="00572173" w:rsidRDefault="00063989" w:rsidP="00572173">
      <w:pPr>
        <w:pStyle w:val="a7"/>
        <w:rPr>
          <w:szCs w:val="28"/>
        </w:rPr>
      </w:pPr>
    </w:p>
    <w:p w:rsidR="00827555" w:rsidRDefault="00827555"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p w:rsidR="00063989" w:rsidRDefault="00063989" w:rsidP="00572173">
      <w:pPr>
        <w:pStyle w:val="a7"/>
        <w:rPr>
          <w:szCs w:val="28"/>
        </w:rPr>
      </w:pPr>
    </w:p>
    <w:tbl>
      <w:tblPr>
        <w:tblW w:w="0" w:type="auto"/>
        <w:tblLook w:val="04A0"/>
      </w:tblPr>
      <w:tblGrid>
        <w:gridCol w:w="5068"/>
        <w:gridCol w:w="5069"/>
      </w:tblGrid>
      <w:tr w:rsidR="00063989" w:rsidRPr="00063989" w:rsidTr="00063989">
        <w:tc>
          <w:tcPr>
            <w:tcW w:w="5068" w:type="dxa"/>
            <w:shd w:val="clear" w:color="auto" w:fill="auto"/>
          </w:tcPr>
          <w:p w:rsidR="00063989" w:rsidRPr="00063989" w:rsidRDefault="00063989" w:rsidP="00063989">
            <w:pPr>
              <w:pStyle w:val="a7"/>
              <w:rPr>
                <w:szCs w:val="28"/>
              </w:rPr>
            </w:pPr>
          </w:p>
        </w:tc>
        <w:tc>
          <w:tcPr>
            <w:tcW w:w="5069" w:type="dxa"/>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lastRenderedPageBreak/>
              <w:t>УТВЕРЖДЕНЫ</w:t>
            </w:r>
          </w:p>
          <w:p w:rsidR="00063989" w:rsidRPr="00063989" w:rsidRDefault="00063989" w:rsidP="00063989">
            <w:pPr>
              <w:pStyle w:val="a7"/>
              <w:rPr>
                <w:szCs w:val="28"/>
              </w:rPr>
            </w:pPr>
            <w:r w:rsidRPr="00063989">
              <w:rPr>
                <w:szCs w:val="28"/>
              </w:rPr>
              <w:t xml:space="preserve">решением Совета депутатов </w:t>
            </w:r>
          </w:p>
          <w:p w:rsidR="00063989" w:rsidRPr="00063989" w:rsidRDefault="00063989" w:rsidP="00063989">
            <w:pPr>
              <w:pStyle w:val="a7"/>
              <w:rPr>
                <w:szCs w:val="28"/>
              </w:rPr>
            </w:pPr>
            <w:r w:rsidRPr="00063989">
              <w:rPr>
                <w:szCs w:val="28"/>
              </w:rPr>
              <w:t xml:space="preserve">Венгеровского района </w:t>
            </w:r>
          </w:p>
          <w:p w:rsidR="00063989" w:rsidRPr="00063989" w:rsidRDefault="00063989" w:rsidP="00063989">
            <w:pPr>
              <w:pStyle w:val="a7"/>
              <w:rPr>
                <w:szCs w:val="28"/>
              </w:rPr>
            </w:pPr>
            <w:r w:rsidRPr="00063989">
              <w:rPr>
                <w:szCs w:val="28"/>
              </w:rPr>
              <w:t>Новосибирской области</w:t>
            </w:r>
          </w:p>
          <w:p w:rsidR="00063989" w:rsidRPr="00063989" w:rsidRDefault="00063989" w:rsidP="00063989">
            <w:pPr>
              <w:pStyle w:val="a7"/>
              <w:rPr>
                <w:szCs w:val="28"/>
              </w:rPr>
            </w:pPr>
            <w:r w:rsidRPr="00063989">
              <w:rPr>
                <w:szCs w:val="28"/>
              </w:rPr>
              <w:t>от 13.05.2022 № 153</w:t>
            </w:r>
          </w:p>
        </w:tc>
      </w:tr>
    </w:tbl>
    <w:p w:rsidR="00063989" w:rsidRPr="00063989" w:rsidRDefault="00063989" w:rsidP="00063989">
      <w:pPr>
        <w:pStyle w:val="a7"/>
        <w:rPr>
          <w:szCs w:val="28"/>
        </w:rPr>
      </w:pPr>
      <w:r w:rsidRPr="00063989">
        <w:rPr>
          <w:szCs w:val="28"/>
        </w:rPr>
        <w:lastRenderedPageBreak/>
        <w:t xml:space="preserve">                                                                                                                                   </w:t>
      </w:r>
    </w:p>
    <w:p w:rsidR="00063989" w:rsidRPr="00063989" w:rsidRDefault="00063989" w:rsidP="00063989">
      <w:pPr>
        <w:pStyle w:val="a7"/>
        <w:jc w:val="center"/>
        <w:rPr>
          <w:b/>
          <w:bCs/>
          <w:szCs w:val="28"/>
        </w:rPr>
      </w:pPr>
    </w:p>
    <w:p w:rsidR="00063989" w:rsidRPr="00063989" w:rsidRDefault="00063989" w:rsidP="00063989">
      <w:pPr>
        <w:pStyle w:val="a7"/>
        <w:jc w:val="center"/>
        <w:rPr>
          <w:b/>
          <w:bCs/>
          <w:szCs w:val="28"/>
        </w:rPr>
      </w:pPr>
      <w:r w:rsidRPr="00063989">
        <w:rPr>
          <w:b/>
          <w:bCs/>
          <w:szCs w:val="28"/>
        </w:rPr>
        <w:t>МЕСТНЫЕ НОРМАТИВЫ</w:t>
      </w:r>
    </w:p>
    <w:p w:rsidR="00063989" w:rsidRPr="00063989" w:rsidRDefault="00063989" w:rsidP="00063989">
      <w:pPr>
        <w:pStyle w:val="a7"/>
        <w:jc w:val="center"/>
        <w:rPr>
          <w:b/>
          <w:bCs/>
          <w:szCs w:val="28"/>
        </w:rPr>
      </w:pPr>
      <w:r w:rsidRPr="00063989">
        <w:rPr>
          <w:b/>
          <w:bCs/>
          <w:szCs w:val="28"/>
        </w:rPr>
        <w:t>градостроительного проектирования Петропавловского 1-го сельсовета Ве</w:t>
      </w:r>
      <w:r w:rsidRPr="00063989">
        <w:rPr>
          <w:b/>
          <w:bCs/>
          <w:szCs w:val="28"/>
        </w:rPr>
        <w:t>н</w:t>
      </w:r>
      <w:r w:rsidRPr="00063989">
        <w:rPr>
          <w:b/>
          <w:bCs/>
          <w:szCs w:val="28"/>
        </w:rPr>
        <w:t>геровского района Новосибирской области</w:t>
      </w:r>
    </w:p>
    <w:p w:rsidR="00063989" w:rsidRPr="00063989" w:rsidRDefault="00063989" w:rsidP="00063989">
      <w:pPr>
        <w:pStyle w:val="a7"/>
        <w:jc w:val="center"/>
        <w:rPr>
          <w:bCs/>
          <w:szCs w:val="28"/>
        </w:rPr>
      </w:pPr>
    </w:p>
    <w:p w:rsidR="00063989" w:rsidRPr="00063989" w:rsidRDefault="00063989" w:rsidP="00063989">
      <w:pPr>
        <w:pStyle w:val="a7"/>
        <w:rPr>
          <w:b/>
          <w:bCs/>
          <w:szCs w:val="28"/>
        </w:rPr>
      </w:pPr>
    </w:p>
    <w:p w:rsidR="00063989" w:rsidRPr="00063989" w:rsidRDefault="00063989" w:rsidP="00063989">
      <w:pPr>
        <w:pStyle w:val="a7"/>
        <w:rPr>
          <w:b/>
          <w:szCs w:val="28"/>
        </w:rPr>
      </w:pPr>
      <w:r w:rsidRPr="00063989">
        <w:rPr>
          <w:b/>
          <w:szCs w:val="28"/>
        </w:rPr>
        <w:t>Содержание</w:t>
      </w:r>
    </w:p>
    <w:p w:rsidR="00063989" w:rsidRPr="00063989" w:rsidRDefault="00063989" w:rsidP="00063989">
      <w:pPr>
        <w:pStyle w:val="a7"/>
        <w:rPr>
          <w:bCs/>
          <w:szCs w:val="28"/>
        </w:rPr>
      </w:pPr>
    </w:p>
    <w:p w:rsidR="00063989" w:rsidRPr="00063989" w:rsidRDefault="00063989" w:rsidP="00063989">
      <w:pPr>
        <w:pStyle w:val="a7"/>
        <w:rPr>
          <w:bCs/>
          <w:szCs w:val="28"/>
        </w:rPr>
      </w:pPr>
      <w:r w:rsidRPr="00063989">
        <w:rPr>
          <w:bCs/>
          <w:szCs w:val="28"/>
          <w:lang w:val="en-US"/>
        </w:rPr>
        <w:t>I</w:t>
      </w:r>
      <w:r w:rsidRPr="00063989">
        <w:rPr>
          <w:bCs/>
          <w:szCs w:val="28"/>
        </w:rPr>
        <w:t>.</w:t>
      </w:r>
      <w:r w:rsidRPr="00063989">
        <w:rPr>
          <w:bCs/>
          <w:szCs w:val="28"/>
          <w:lang w:val="en-US"/>
        </w:rPr>
        <w:t> </w:t>
      </w:r>
      <w:r w:rsidRPr="00063989">
        <w:rPr>
          <w:bCs/>
          <w:szCs w:val="28"/>
        </w:rPr>
        <w:t>Общие положения.</w:t>
      </w:r>
    </w:p>
    <w:p w:rsidR="00063989" w:rsidRPr="00063989" w:rsidRDefault="00063989" w:rsidP="00063989">
      <w:pPr>
        <w:pStyle w:val="a7"/>
        <w:rPr>
          <w:szCs w:val="28"/>
        </w:rPr>
      </w:pPr>
      <w:r w:rsidRPr="00063989">
        <w:rPr>
          <w:szCs w:val="28"/>
        </w:rPr>
        <w:t>Перечень используемых сокращений.</w:t>
      </w:r>
    </w:p>
    <w:p w:rsidR="00063989" w:rsidRPr="00063989" w:rsidRDefault="00063989" w:rsidP="00063989">
      <w:pPr>
        <w:pStyle w:val="a7"/>
        <w:rPr>
          <w:bCs/>
          <w:szCs w:val="28"/>
        </w:rPr>
      </w:pPr>
      <w:r w:rsidRPr="00063989">
        <w:rPr>
          <w:bCs/>
          <w:szCs w:val="28"/>
          <w:lang w:val="en-US"/>
        </w:rPr>
        <w:t>II</w:t>
      </w:r>
      <w:r w:rsidRPr="00063989">
        <w:rPr>
          <w:bCs/>
          <w:szCs w:val="28"/>
        </w:rPr>
        <w:t>. Основная часть.</w:t>
      </w:r>
    </w:p>
    <w:p w:rsidR="00063989" w:rsidRPr="00063989" w:rsidRDefault="00063989" w:rsidP="00063989">
      <w:pPr>
        <w:pStyle w:val="a7"/>
        <w:rPr>
          <w:bCs/>
          <w:szCs w:val="28"/>
        </w:rPr>
      </w:pPr>
      <w:r w:rsidRPr="00063989">
        <w:rPr>
          <w:bCs/>
          <w:szCs w:val="28"/>
        </w:rPr>
        <w:t>1. Термины и определения.</w:t>
      </w:r>
    </w:p>
    <w:p w:rsidR="00063989" w:rsidRPr="00063989" w:rsidRDefault="00063989" w:rsidP="00063989">
      <w:pPr>
        <w:pStyle w:val="a7"/>
        <w:rPr>
          <w:bCs/>
          <w:szCs w:val="28"/>
        </w:rPr>
      </w:pPr>
      <w:r w:rsidRPr="00063989">
        <w:rPr>
          <w:bCs/>
          <w:szCs w:val="28"/>
        </w:rPr>
        <w:t>2. Цели и задачи разработки местных нормативов градостроительного проектир</w:t>
      </w:r>
      <w:r w:rsidRPr="00063989">
        <w:rPr>
          <w:bCs/>
          <w:szCs w:val="28"/>
        </w:rPr>
        <w:t>о</w:t>
      </w:r>
      <w:r w:rsidRPr="00063989">
        <w:rPr>
          <w:bCs/>
          <w:szCs w:val="28"/>
        </w:rPr>
        <w:t>вания Петропавловского</w:t>
      </w:r>
      <w:r w:rsidRPr="00063989">
        <w:rPr>
          <w:b/>
          <w:bCs/>
          <w:szCs w:val="28"/>
        </w:rPr>
        <w:t xml:space="preserve"> </w:t>
      </w:r>
      <w:r w:rsidRPr="00063989">
        <w:rPr>
          <w:bCs/>
          <w:szCs w:val="28"/>
        </w:rPr>
        <w:t>1-го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 xml:space="preserve">3. Общая характеристика состава и содержания </w:t>
      </w:r>
      <w:r w:rsidRPr="00063989">
        <w:rPr>
          <w:bCs/>
          <w:szCs w:val="28"/>
        </w:rPr>
        <w:t>местных нормативов градостро</w:t>
      </w:r>
      <w:r w:rsidRPr="00063989">
        <w:rPr>
          <w:bCs/>
          <w:szCs w:val="28"/>
        </w:rPr>
        <w:t>и</w:t>
      </w:r>
      <w:r w:rsidRPr="00063989">
        <w:rPr>
          <w:bCs/>
          <w:szCs w:val="28"/>
        </w:rPr>
        <w:t>тельного проектирования Петропавловского 1-го сельсовета Венгеровского ра</w:t>
      </w:r>
      <w:r w:rsidRPr="00063989">
        <w:rPr>
          <w:bCs/>
          <w:szCs w:val="28"/>
        </w:rPr>
        <w:t>й</w:t>
      </w:r>
      <w:r w:rsidRPr="00063989">
        <w:rPr>
          <w:bCs/>
          <w:szCs w:val="28"/>
        </w:rPr>
        <w:t>она Новосибирской области</w:t>
      </w:r>
      <w:r w:rsidRPr="00063989">
        <w:rPr>
          <w:szCs w:val="28"/>
        </w:rPr>
        <w:t>.</w:t>
      </w:r>
    </w:p>
    <w:p w:rsidR="00063989" w:rsidRPr="00063989" w:rsidRDefault="00063989" w:rsidP="00063989">
      <w:pPr>
        <w:pStyle w:val="a7"/>
        <w:rPr>
          <w:bCs/>
          <w:szCs w:val="28"/>
        </w:rPr>
      </w:pPr>
      <w:r w:rsidRPr="00063989">
        <w:rPr>
          <w:bCs/>
          <w:szCs w:val="28"/>
        </w:rPr>
        <w:t>4.</w:t>
      </w:r>
      <w:r w:rsidRPr="00063989">
        <w:rPr>
          <w:bCs/>
          <w:szCs w:val="28"/>
          <w:lang w:val="en-US"/>
        </w:rPr>
        <w:t> </w:t>
      </w:r>
      <w:r w:rsidRPr="00063989">
        <w:rPr>
          <w:bCs/>
          <w:szCs w:val="28"/>
        </w:rPr>
        <w:t>Расчетные показатели минимально допустимого уровня обеспеченности объе</w:t>
      </w:r>
      <w:r w:rsidRPr="00063989">
        <w:rPr>
          <w:bCs/>
          <w:szCs w:val="28"/>
        </w:rPr>
        <w:t>к</w:t>
      </w:r>
      <w:r w:rsidRPr="00063989">
        <w:rPr>
          <w:bCs/>
          <w:szCs w:val="28"/>
        </w:rPr>
        <w:t xml:space="preserve">тами местного значения </w:t>
      </w:r>
      <w:r w:rsidRPr="00063989">
        <w:rPr>
          <w:szCs w:val="28"/>
        </w:rPr>
        <w:t xml:space="preserve">Петропавловского 1-го сельсовета Венгеровского района Новосибирской области </w:t>
      </w:r>
      <w:r w:rsidRPr="00063989">
        <w:rPr>
          <w:bCs/>
          <w:szCs w:val="28"/>
        </w:rPr>
        <w:t>и расчетные показатели максимально допустимого уро</w:t>
      </w:r>
      <w:r w:rsidRPr="00063989">
        <w:rPr>
          <w:bCs/>
          <w:szCs w:val="28"/>
        </w:rPr>
        <w:t>в</w:t>
      </w:r>
      <w:r w:rsidRPr="00063989">
        <w:rPr>
          <w:bCs/>
          <w:szCs w:val="28"/>
        </w:rPr>
        <w:t>ня территориальной доступности таких объектов для населения.</w:t>
      </w:r>
    </w:p>
    <w:p w:rsidR="00063989" w:rsidRPr="00063989" w:rsidRDefault="00063989" w:rsidP="00063989">
      <w:pPr>
        <w:pStyle w:val="a7"/>
        <w:rPr>
          <w:bCs/>
          <w:szCs w:val="28"/>
        </w:rPr>
      </w:pPr>
      <w:r w:rsidRPr="00063989">
        <w:rPr>
          <w:bCs/>
          <w:szCs w:val="28"/>
          <w:lang w:val="en-US"/>
        </w:rPr>
        <w:t>III</w:t>
      </w:r>
      <w:r w:rsidRPr="00063989">
        <w:rPr>
          <w:bCs/>
          <w:szCs w:val="28"/>
        </w:rPr>
        <w:t>. </w:t>
      </w:r>
      <w:r w:rsidRPr="00063989">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r w:rsidRPr="00063989">
        <w:rPr>
          <w:bCs/>
          <w:szCs w:val="28"/>
          <w:lang w:val="en-US"/>
        </w:rPr>
        <w:t>IV</w:t>
      </w:r>
      <w:r w:rsidRPr="00063989">
        <w:rPr>
          <w:bCs/>
          <w:szCs w:val="28"/>
        </w:rPr>
        <w:t>.</w:t>
      </w:r>
      <w:r w:rsidRPr="00063989">
        <w:rPr>
          <w:bCs/>
          <w:szCs w:val="28"/>
          <w:lang w:val="en-US"/>
        </w:rPr>
        <w:t> </w:t>
      </w:r>
      <w:r w:rsidRPr="00063989">
        <w:rPr>
          <w:bCs/>
          <w:szCs w:val="28"/>
        </w:rPr>
        <w:t xml:space="preserve">Материалы по обоснованию расчетных показателей, содержащихся в основной части </w:t>
      </w:r>
      <w:r w:rsidRPr="00063989">
        <w:rPr>
          <w:szCs w:val="28"/>
        </w:rPr>
        <w:t>местных</w:t>
      </w:r>
      <w:r w:rsidRPr="00063989">
        <w:rPr>
          <w:bCs/>
          <w:szCs w:val="28"/>
        </w:rPr>
        <w:t xml:space="preserve"> нормативов градостроительного проектирования.</w:t>
      </w:r>
    </w:p>
    <w:p w:rsidR="00063989" w:rsidRPr="00063989" w:rsidRDefault="00063989" w:rsidP="00063989">
      <w:pPr>
        <w:pStyle w:val="a7"/>
        <w:rPr>
          <w:bCs/>
          <w:szCs w:val="28"/>
        </w:rPr>
      </w:pPr>
      <w:r w:rsidRPr="00063989">
        <w:rPr>
          <w:szCs w:val="28"/>
        </w:rPr>
        <w:t xml:space="preserve">Перечень нормативных правовых актов и иных документов, использованных при подготовке </w:t>
      </w:r>
      <w:r w:rsidRPr="00063989">
        <w:rPr>
          <w:bCs/>
          <w:szCs w:val="28"/>
        </w:rPr>
        <w:t>местных нормативов градостроительного проектирования Петропа</w:t>
      </w:r>
      <w:r w:rsidRPr="00063989">
        <w:rPr>
          <w:bCs/>
          <w:szCs w:val="28"/>
        </w:rPr>
        <w:t>в</w:t>
      </w:r>
      <w:r w:rsidRPr="00063989">
        <w:rPr>
          <w:bCs/>
          <w:szCs w:val="28"/>
        </w:rPr>
        <w:t>ловского 1-го сельсовета Венгеровского района Новосибирской области.</w:t>
      </w:r>
    </w:p>
    <w:p w:rsidR="00063989" w:rsidRPr="00063989" w:rsidRDefault="00063989" w:rsidP="00063989">
      <w:pPr>
        <w:pStyle w:val="a7"/>
        <w:rPr>
          <w:b/>
          <w:szCs w:val="28"/>
        </w:rPr>
      </w:pPr>
      <w:r w:rsidRPr="00063989">
        <w:rPr>
          <w:szCs w:val="28"/>
        </w:rPr>
        <w:br w:type="page"/>
      </w:r>
      <w:r w:rsidRPr="00063989">
        <w:rPr>
          <w:b/>
          <w:szCs w:val="28"/>
        </w:rPr>
        <w:lastRenderedPageBreak/>
        <w:t>Общие положения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1. Местные нормативы градостроительного проектирования</w:t>
      </w:r>
      <w:r w:rsidRPr="00063989">
        <w:rPr>
          <w:b/>
          <w:szCs w:val="28"/>
        </w:rPr>
        <w:t xml:space="preserve"> </w:t>
      </w:r>
      <w:r w:rsidRPr="00063989">
        <w:rPr>
          <w:szCs w:val="28"/>
        </w:rPr>
        <w:t>Петропавловского 1-госельсовета Венгеровского района Новосибирской области</w:t>
      </w:r>
      <w:r w:rsidRPr="00063989">
        <w:rPr>
          <w:bCs/>
          <w:szCs w:val="28"/>
        </w:rPr>
        <w:t xml:space="preserve"> </w:t>
      </w:r>
      <w:r w:rsidRPr="00063989">
        <w:rPr>
          <w:szCs w:val="28"/>
        </w:rPr>
        <w:t xml:space="preserve"> разработаны в соо</w:t>
      </w:r>
      <w:r w:rsidRPr="00063989">
        <w:rPr>
          <w:szCs w:val="28"/>
        </w:rPr>
        <w:t>т</w:t>
      </w:r>
      <w:r w:rsidRPr="00063989">
        <w:rPr>
          <w:szCs w:val="28"/>
        </w:rPr>
        <w:t>ветствии с законодательством Российской Федерации, Новосибирской области, Венгеровского района и  нормативными правовыми актами Петропавловского 1-го сельсовета Венгеровского района Новосибирской области, содержат совоку</w:t>
      </w:r>
      <w:r w:rsidRPr="00063989">
        <w:rPr>
          <w:szCs w:val="28"/>
        </w:rPr>
        <w:t>п</w:t>
      </w:r>
      <w:r w:rsidRPr="00063989">
        <w:rPr>
          <w:szCs w:val="28"/>
        </w:rPr>
        <w:t xml:space="preserve">ность расчетных показателей минимально допустимого уровня обеспеченности объектами местного значения, относящимися к областям, указанным в  </w:t>
      </w:r>
      <w:hyperlink r:id="rId196" w:history="1">
        <w:r w:rsidRPr="00063989">
          <w:rPr>
            <w:szCs w:val="28"/>
          </w:rPr>
          <w:t>пункт 1 части 3 статьи 19</w:t>
        </w:r>
      </w:hyperlink>
      <w:r w:rsidRPr="00063989">
        <w:rPr>
          <w:szCs w:val="28"/>
        </w:rPr>
        <w:t xml:space="preserve"> Градостроительного кодекса Российской Федерации, иными объектами местного значения Петропавловского 1-го сельсовета Венгеровского района Новосибирской области  и расчетных показателей максимально допуст</w:t>
      </w:r>
      <w:r w:rsidRPr="00063989">
        <w:rPr>
          <w:szCs w:val="28"/>
        </w:rPr>
        <w:t>и</w:t>
      </w:r>
      <w:r w:rsidRPr="00063989">
        <w:rPr>
          <w:szCs w:val="28"/>
        </w:rPr>
        <w:t>мого уровня территориальной доступности таких объектов для населения Петр</w:t>
      </w:r>
      <w:r w:rsidRPr="00063989">
        <w:rPr>
          <w:szCs w:val="28"/>
        </w:rPr>
        <w:t>о</w:t>
      </w:r>
      <w:r w:rsidRPr="00063989">
        <w:rPr>
          <w:szCs w:val="28"/>
        </w:rPr>
        <w:t>павловского 1-го сельсовета</w:t>
      </w:r>
      <w:r w:rsidRPr="00063989">
        <w:rPr>
          <w:i/>
          <w:szCs w:val="28"/>
        </w:rPr>
        <w:t>.</w:t>
      </w:r>
    </w:p>
    <w:p w:rsidR="00063989" w:rsidRPr="00063989" w:rsidRDefault="00063989" w:rsidP="00063989">
      <w:pPr>
        <w:pStyle w:val="a7"/>
        <w:rPr>
          <w:szCs w:val="28"/>
        </w:rPr>
      </w:pPr>
      <w:r w:rsidRPr="00063989">
        <w:rPr>
          <w:szCs w:val="28"/>
        </w:rPr>
        <w:t>2. Местные нормативы градостроительного проектирования Петропавловского 1-го сельсовета Венгеровского района Новосибирской области разработаны для и</w:t>
      </w:r>
      <w:r w:rsidRPr="00063989">
        <w:rPr>
          <w:szCs w:val="28"/>
        </w:rPr>
        <w:t>с</w:t>
      </w:r>
      <w:r w:rsidRPr="00063989">
        <w:rPr>
          <w:szCs w:val="28"/>
        </w:rPr>
        <w:t>пользования их в процессе подготовки документов территориального планиров</w:t>
      </w:r>
      <w:r w:rsidRPr="00063989">
        <w:rPr>
          <w:szCs w:val="28"/>
        </w:rPr>
        <w:t>а</w:t>
      </w:r>
      <w:r w:rsidRPr="00063989">
        <w:rPr>
          <w:szCs w:val="28"/>
        </w:rPr>
        <w:t>ния, правил землепользования и застройки, документации по планировке терр</w:t>
      </w:r>
      <w:r w:rsidRPr="00063989">
        <w:rPr>
          <w:szCs w:val="28"/>
        </w:rPr>
        <w:t>и</w:t>
      </w:r>
      <w:r w:rsidRPr="00063989">
        <w:rPr>
          <w:szCs w:val="28"/>
        </w:rPr>
        <w:t>торий, проведении экспертизы, подготовки и рассмотрения проектной докуме</w:t>
      </w:r>
      <w:r w:rsidRPr="00063989">
        <w:rPr>
          <w:szCs w:val="28"/>
        </w:rPr>
        <w:t>н</w:t>
      </w:r>
      <w:r w:rsidRPr="00063989">
        <w:rPr>
          <w:szCs w:val="28"/>
        </w:rPr>
        <w:t>тации для строительства, реконструкции, капитального ремонта объектов кап</w:t>
      </w:r>
      <w:r w:rsidRPr="00063989">
        <w:rPr>
          <w:szCs w:val="28"/>
        </w:rPr>
        <w:t>и</w:t>
      </w:r>
      <w:r w:rsidRPr="00063989">
        <w:rPr>
          <w:szCs w:val="28"/>
        </w:rPr>
        <w:t>тального строительства, благоустройства территории.</w:t>
      </w:r>
    </w:p>
    <w:p w:rsidR="00063989" w:rsidRPr="00063989" w:rsidRDefault="00063989" w:rsidP="00063989">
      <w:pPr>
        <w:pStyle w:val="a7"/>
        <w:rPr>
          <w:szCs w:val="28"/>
        </w:rPr>
      </w:pPr>
      <w:r w:rsidRPr="00063989">
        <w:rPr>
          <w:szCs w:val="28"/>
        </w:rPr>
        <w:t>Планировка и застройка населенных пунктов, формирование жилых и рекреац</w:t>
      </w:r>
      <w:r w:rsidRPr="00063989">
        <w:rPr>
          <w:szCs w:val="28"/>
        </w:rPr>
        <w:t>и</w:t>
      </w:r>
      <w:r w:rsidRPr="00063989">
        <w:rPr>
          <w:szCs w:val="28"/>
        </w:rPr>
        <w:t>онных зон, разработка проектных решений на новое строительство и реконстру</w:t>
      </w:r>
      <w:r w:rsidRPr="00063989">
        <w:rPr>
          <w:szCs w:val="28"/>
        </w:rPr>
        <w:t>к</w:t>
      </w:r>
      <w:r w:rsidRPr="00063989">
        <w:rPr>
          <w:szCs w:val="28"/>
        </w:rPr>
        <w:t>цию зданий, сооружений и их комплексов без приспособления указанных объе</w:t>
      </w:r>
      <w:r w:rsidRPr="00063989">
        <w:rPr>
          <w:szCs w:val="28"/>
        </w:rPr>
        <w:t>к</w:t>
      </w:r>
      <w:r w:rsidRPr="00063989">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063989" w:rsidRPr="00063989" w:rsidRDefault="00063989" w:rsidP="00063989">
      <w:pPr>
        <w:pStyle w:val="a7"/>
        <w:rPr>
          <w:szCs w:val="28"/>
        </w:rPr>
      </w:pPr>
      <w:r w:rsidRPr="00063989">
        <w:rPr>
          <w:szCs w:val="28"/>
        </w:rPr>
        <w:t>3. Местные нормативы градостроительного проектирования Петропавловского 1-го сельсовета Венгеровского района Новосибирской области</w:t>
      </w:r>
      <w:r w:rsidRPr="00063989">
        <w:rPr>
          <w:bCs/>
          <w:szCs w:val="28"/>
        </w:rPr>
        <w:t xml:space="preserve"> </w:t>
      </w:r>
      <w:r w:rsidRPr="00063989">
        <w:rPr>
          <w:szCs w:val="28"/>
        </w:rPr>
        <w:t xml:space="preserve"> разработаны с уч</w:t>
      </w:r>
      <w:r w:rsidRPr="00063989">
        <w:rPr>
          <w:szCs w:val="28"/>
        </w:rPr>
        <w:t>е</w:t>
      </w:r>
      <w:r w:rsidRPr="00063989">
        <w:rPr>
          <w:szCs w:val="28"/>
        </w:rPr>
        <w:t>том социально-демографического состава и плотности населения на территории Петропавловского 1-го сельсовета Венгеровского района Новосибирской области  планов и программ комплексного социально-экономического развития Петропа</w:t>
      </w:r>
      <w:r w:rsidRPr="00063989">
        <w:rPr>
          <w:szCs w:val="28"/>
        </w:rPr>
        <w:t>в</w:t>
      </w:r>
      <w:r w:rsidRPr="00063989">
        <w:rPr>
          <w:szCs w:val="28"/>
        </w:rPr>
        <w:t>ловского 1-го сельсовета Венгеровского района Новосибирской области</w:t>
      </w:r>
      <w:r w:rsidRPr="00063989">
        <w:rPr>
          <w:i/>
          <w:szCs w:val="28"/>
        </w:rPr>
        <w:t xml:space="preserve">, </w:t>
      </w:r>
      <w:r w:rsidRPr="00063989">
        <w:rPr>
          <w:szCs w:val="28"/>
        </w:rPr>
        <w:t>предл</w:t>
      </w:r>
      <w:r w:rsidRPr="00063989">
        <w:rPr>
          <w:szCs w:val="28"/>
        </w:rPr>
        <w:t>о</w:t>
      </w:r>
      <w:r w:rsidRPr="00063989">
        <w:rPr>
          <w:szCs w:val="28"/>
        </w:rPr>
        <w:t>жений органов местного самоуправления и заинтересованных лиц.</w:t>
      </w:r>
    </w:p>
    <w:p w:rsidR="00063989" w:rsidRPr="00063989" w:rsidRDefault="00063989" w:rsidP="00063989">
      <w:pPr>
        <w:pStyle w:val="a7"/>
        <w:rPr>
          <w:szCs w:val="28"/>
        </w:rPr>
      </w:pPr>
      <w:r w:rsidRPr="00063989">
        <w:rPr>
          <w:szCs w:val="28"/>
        </w:rPr>
        <w:t xml:space="preserve">4. Местные нормативы градостроительного проектирования Петропавловского 1-го сельсовета Венгеровского района Новосибирской области </w:t>
      </w:r>
      <w:r w:rsidRPr="00063989">
        <w:rPr>
          <w:bCs/>
          <w:szCs w:val="28"/>
        </w:rPr>
        <w:t xml:space="preserve"> </w:t>
      </w:r>
      <w:r w:rsidRPr="00063989">
        <w:rPr>
          <w:szCs w:val="28"/>
        </w:rPr>
        <w:t xml:space="preserve"> разработаны в ц</w:t>
      </w:r>
      <w:r w:rsidRPr="00063989">
        <w:rPr>
          <w:szCs w:val="28"/>
        </w:rPr>
        <w:t>е</w:t>
      </w:r>
      <w:r w:rsidRPr="00063989">
        <w:rPr>
          <w:szCs w:val="28"/>
        </w:rPr>
        <w:t>лях обеспечения пространственного развития территории, соответствующего к</w:t>
      </w:r>
      <w:r w:rsidRPr="00063989">
        <w:rPr>
          <w:szCs w:val="28"/>
        </w:rPr>
        <w:t>а</w:t>
      </w:r>
      <w:r w:rsidRPr="00063989">
        <w:rPr>
          <w:szCs w:val="28"/>
        </w:rPr>
        <w:t>честву жизни населения, предусмотренному документами стратегического план</w:t>
      </w:r>
      <w:r w:rsidRPr="00063989">
        <w:rPr>
          <w:szCs w:val="28"/>
        </w:rPr>
        <w:t>и</w:t>
      </w:r>
      <w:r w:rsidRPr="00063989">
        <w:rPr>
          <w:szCs w:val="28"/>
        </w:rPr>
        <w:t>рования Новосибирской области, Венгеровского района   и Петропавловского 1-го сельсовета Венгеровского района Новосибирской области, определяющими и с</w:t>
      </w:r>
      <w:r w:rsidRPr="00063989">
        <w:rPr>
          <w:szCs w:val="28"/>
        </w:rPr>
        <w:t>о</w:t>
      </w:r>
      <w:r w:rsidRPr="00063989">
        <w:rPr>
          <w:szCs w:val="28"/>
        </w:rPr>
        <w:t>держащими цели и задачи социально-экономического развития территории Нов</w:t>
      </w:r>
      <w:r w:rsidRPr="00063989">
        <w:rPr>
          <w:szCs w:val="28"/>
        </w:rPr>
        <w:t>о</w:t>
      </w:r>
      <w:r w:rsidRPr="00063989">
        <w:rPr>
          <w:szCs w:val="28"/>
        </w:rPr>
        <w:t>сибирской области, Венгеровского района  и Петропавловского 1-го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5. Местные нормативы градостроительного проектирования Петропавловского 1-го сельсовета Венгеровского района Новосибирской области включают в себя:</w:t>
      </w:r>
    </w:p>
    <w:p w:rsidR="00063989" w:rsidRPr="00063989" w:rsidRDefault="00063989" w:rsidP="00063989">
      <w:pPr>
        <w:pStyle w:val="a7"/>
        <w:rPr>
          <w:szCs w:val="28"/>
        </w:rPr>
      </w:pPr>
      <w:r w:rsidRPr="00063989">
        <w:rPr>
          <w:szCs w:val="28"/>
        </w:rPr>
        <w:lastRenderedPageBreak/>
        <w:t>1) основную часть (расчетные показатели минимально допустимого уровня обе</w:t>
      </w:r>
      <w:r w:rsidRPr="00063989">
        <w:rPr>
          <w:szCs w:val="28"/>
        </w:rPr>
        <w:t>с</w:t>
      </w:r>
      <w:r w:rsidRPr="00063989">
        <w:rPr>
          <w:szCs w:val="28"/>
        </w:rPr>
        <w:t xml:space="preserve">печенности объектами местного значения, относящимися к областям, указанным в  </w:t>
      </w:r>
      <w:hyperlink r:id="rId197" w:history="1">
        <w:r w:rsidRPr="00063989">
          <w:rPr>
            <w:szCs w:val="28"/>
          </w:rPr>
          <w:t>пункт 1 части 3 статьи 19</w:t>
        </w:r>
      </w:hyperlink>
      <w:r w:rsidRPr="00063989">
        <w:rPr>
          <w:szCs w:val="28"/>
        </w:rPr>
        <w:t xml:space="preserve"> Градостроительного кодекса Российской Федерации, иными объектами местного значения Петропавловского 1-го сельсовета Венг</w:t>
      </w:r>
      <w:r w:rsidRPr="00063989">
        <w:rPr>
          <w:szCs w:val="28"/>
        </w:rPr>
        <w:t>е</w:t>
      </w:r>
      <w:r w:rsidRPr="00063989">
        <w:rPr>
          <w:szCs w:val="28"/>
        </w:rPr>
        <w:t>ровского района Новосибирской области  и расчетные показатели максимально допустимого уровня территориальной доступности таких объектов для населения Петропавловского 1-го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r w:rsidRPr="00063989">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Перечень используемых сокращений</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В местных нормативах градостроительного проектирования Петропавловского 1-го сельсовета Венгеровского района Новосибирской области применяются сл</w:t>
      </w:r>
      <w:r w:rsidRPr="00063989">
        <w:rPr>
          <w:szCs w:val="28"/>
        </w:rPr>
        <w:t>е</w:t>
      </w:r>
      <w:r w:rsidRPr="00063989">
        <w:rPr>
          <w:szCs w:val="28"/>
        </w:rPr>
        <w:t>дующие сокращения:</w:t>
      </w:r>
    </w:p>
    <w:p w:rsidR="00063989" w:rsidRPr="00063989" w:rsidRDefault="00063989" w:rsidP="00063989">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063989" w:rsidRPr="00063989" w:rsidTr="00063989">
        <w:tc>
          <w:tcPr>
            <w:tcW w:w="5000" w:type="pct"/>
            <w:gridSpan w:val="2"/>
            <w:shd w:val="clear" w:color="auto" w:fill="auto"/>
          </w:tcPr>
          <w:p w:rsidR="00063989" w:rsidRPr="00063989" w:rsidRDefault="00063989" w:rsidP="00063989">
            <w:pPr>
              <w:pStyle w:val="a7"/>
              <w:rPr>
                <w:szCs w:val="28"/>
              </w:rPr>
            </w:pPr>
            <w:r w:rsidRPr="00063989">
              <w:rPr>
                <w:szCs w:val="28"/>
              </w:rPr>
              <w:t>Сокращения слов и словосочетаний</w:t>
            </w:r>
          </w:p>
        </w:tc>
      </w:tr>
      <w:tr w:rsidR="00063989" w:rsidRPr="00063989" w:rsidTr="00063989">
        <w:tc>
          <w:tcPr>
            <w:tcW w:w="1472" w:type="pct"/>
            <w:shd w:val="clear" w:color="auto" w:fill="auto"/>
          </w:tcPr>
          <w:p w:rsidR="00063989" w:rsidRPr="00063989" w:rsidRDefault="00063989" w:rsidP="00063989">
            <w:pPr>
              <w:pStyle w:val="a7"/>
              <w:rPr>
                <w:szCs w:val="28"/>
              </w:rPr>
            </w:pPr>
            <w:r w:rsidRPr="00063989">
              <w:rPr>
                <w:szCs w:val="28"/>
              </w:rPr>
              <w:t>Сокращение</w:t>
            </w:r>
          </w:p>
        </w:tc>
        <w:tc>
          <w:tcPr>
            <w:tcW w:w="3528" w:type="pct"/>
            <w:shd w:val="clear" w:color="auto" w:fill="auto"/>
          </w:tcPr>
          <w:p w:rsidR="00063989" w:rsidRPr="00063989" w:rsidRDefault="00063989" w:rsidP="00063989">
            <w:pPr>
              <w:pStyle w:val="a7"/>
              <w:rPr>
                <w:szCs w:val="28"/>
              </w:rPr>
            </w:pPr>
            <w:r w:rsidRPr="00063989">
              <w:rPr>
                <w:szCs w:val="28"/>
              </w:rPr>
              <w:t>Слово/словосочетание</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гг.</w:t>
            </w:r>
          </w:p>
        </w:tc>
        <w:tc>
          <w:tcPr>
            <w:tcW w:w="3528" w:type="pct"/>
            <w:shd w:val="clear" w:color="auto" w:fill="auto"/>
          </w:tcPr>
          <w:p w:rsidR="00063989" w:rsidRPr="00063989" w:rsidRDefault="00063989" w:rsidP="00063989">
            <w:pPr>
              <w:pStyle w:val="a7"/>
              <w:rPr>
                <w:szCs w:val="28"/>
              </w:rPr>
            </w:pPr>
            <w:r w:rsidRPr="00063989">
              <w:rPr>
                <w:szCs w:val="28"/>
              </w:rPr>
              <w:t>годы</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ГП</w:t>
            </w:r>
          </w:p>
        </w:tc>
        <w:tc>
          <w:tcPr>
            <w:tcW w:w="3528" w:type="pct"/>
            <w:shd w:val="clear" w:color="auto" w:fill="auto"/>
          </w:tcPr>
          <w:p w:rsidR="00063989" w:rsidRPr="00063989" w:rsidRDefault="00063989" w:rsidP="00063989">
            <w:pPr>
              <w:pStyle w:val="a7"/>
              <w:rPr>
                <w:szCs w:val="28"/>
              </w:rPr>
            </w:pPr>
            <w:r w:rsidRPr="00063989">
              <w:rPr>
                <w:szCs w:val="28"/>
              </w:rPr>
              <w:t>Генеральный план</w:t>
            </w:r>
          </w:p>
        </w:tc>
      </w:tr>
      <w:tr w:rsidR="00063989" w:rsidRPr="00063989" w:rsidTr="00063989">
        <w:trPr>
          <w:trHeight w:val="323"/>
        </w:trPr>
        <w:tc>
          <w:tcPr>
            <w:tcW w:w="1472" w:type="pct"/>
            <w:shd w:val="clear" w:color="auto" w:fill="auto"/>
          </w:tcPr>
          <w:p w:rsidR="00063989" w:rsidRPr="00063989" w:rsidRDefault="00B7799B" w:rsidP="00063989">
            <w:pPr>
              <w:pStyle w:val="a7"/>
              <w:rPr>
                <w:szCs w:val="28"/>
              </w:rPr>
            </w:pPr>
            <w:hyperlink r:id="rId198" w:tooltip="&quot;Градостроительный кодекс Российской Федерации&quot; от 29.12.2004 N 190-ФЗ (ред. от 31.12.2014) (с изм. и доп., вступ. в силу с 22.01.2015){КонсультантПлюс}" w:history="1">
              <w:r w:rsidR="00063989" w:rsidRPr="00063989">
                <w:rPr>
                  <w:szCs w:val="28"/>
                </w:rPr>
                <w:t>ГрК</w:t>
              </w:r>
            </w:hyperlink>
            <w:r w:rsidR="00063989" w:rsidRPr="00063989">
              <w:rPr>
                <w:szCs w:val="28"/>
              </w:rPr>
              <w:t xml:space="preserve"> РФ</w:t>
            </w:r>
          </w:p>
        </w:tc>
        <w:tc>
          <w:tcPr>
            <w:tcW w:w="3528" w:type="pct"/>
            <w:shd w:val="clear" w:color="auto" w:fill="auto"/>
          </w:tcPr>
          <w:p w:rsidR="00063989" w:rsidRPr="00063989" w:rsidRDefault="00063989" w:rsidP="00063989">
            <w:pPr>
              <w:pStyle w:val="a7"/>
              <w:rPr>
                <w:szCs w:val="28"/>
              </w:rPr>
            </w:pPr>
            <w:r w:rsidRPr="00063989">
              <w:rPr>
                <w:szCs w:val="28"/>
              </w:rPr>
              <w:t xml:space="preserve">Градостроительный </w:t>
            </w:r>
            <w:hyperlink r:id="rId199"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др.</w:t>
            </w:r>
          </w:p>
        </w:tc>
        <w:tc>
          <w:tcPr>
            <w:tcW w:w="3528" w:type="pct"/>
            <w:shd w:val="clear" w:color="auto" w:fill="auto"/>
          </w:tcPr>
          <w:p w:rsidR="00063989" w:rsidRPr="00063989" w:rsidRDefault="00063989" w:rsidP="00063989">
            <w:pPr>
              <w:pStyle w:val="a7"/>
              <w:rPr>
                <w:szCs w:val="28"/>
              </w:rPr>
            </w:pPr>
            <w:r w:rsidRPr="00063989">
              <w:rPr>
                <w:szCs w:val="28"/>
              </w:rPr>
              <w:t>другие</w:t>
            </w:r>
          </w:p>
        </w:tc>
      </w:tr>
      <w:tr w:rsidR="00063989" w:rsidRPr="00063989" w:rsidTr="00063989">
        <w:trPr>
          <w:trHeight w:val="323"/>
        </w:trPr>
        <w:tc>
          <w:tcPr>
            <w:tcW w:w="1472" w:type="pct"/>
            <w:shd w:val="clear" w:color="auto" w:fill="auto"/>
          </w:tcPr>
          <w:p w:rsidR="00063989" w:rsidRPr="00063989" w:rsidRDefault="00B7799B" w:rsidP="00063989">
            <w:pPr>
              <w:pStyle w:val="a7"/>
              <w:rPr>
                <w:szCs w:val="28"/>
              </w:rPr>
            </w:pPr>
            <w:hyperlink r:id="rId200" w:tooltip="&quot;Земельный кодекс Российской Федерации&quot; от 25.10.2001 N 136-ФЗ (ред. от 29.12.2014) (с изм. и доп., вступ. в силу с 22.01.2015){КонсультантПлюс}" w:history="1">
              <w:r w:rsidR="00063989" w:rsidRPr="00063989">
                <w:rPr>
                  <w:szCs w:val="28"/>
                </w:rPr>
                <w:t>ЗК</w:t>
              </w:r>
            </w:hyperlink>
            <w:r w:rsidR="00063989" w:rsidRPr="00063989">
              <w:rPr>
                <w:szCs w:val="28"/>
              </w:rPr>
              <w:t xml:space="preserve"> РФ</w:t>
            </w:r>
          </w:p>
        </w:tc>
        <w:tc>
          <w:tcPr>
            <w:tcW w:w="3528" w:type="pct"/>
            <w:shd w:val="clear" w:color="auto" w:fill="auto"/>
          </w:tcPr>
          <w:p w:rsidR="00063989" w:rsidRPr="00063989" w:rsidRDefault="00063989" w:rsidP="00063989">
            <w:pPr>
              <w:pStyle w:val="a7"/>
              <w:rPr>
                <w:szCs w:val="28"/>
              </w:rPr>
            </w:pPr>
            <w:r w:rsidRPr="00063989">
              <w:rPr>
                <w:szCs w:val="28"/>
              </w:rPr>
              <w:t xml:space="preserve">Земельный </w:t>
            </w:r>
            <w:hyperlink r:id="rId201" w:tooltip="&quot;Земельный кодекс Российской Федерации&quot; от 25.10.2001 N 136-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МНГП Петропавло</w:t>
            </w:r>
            <w:r w:rsidRPr="00063989">
              <w:rPr>
                <w:szCs w:val="28"/>
              </w:rPr>
              <w:t>в</w:t>
            </w:r>
            <w:r w:rsidRPr="00063989">
              <w:rPr>
                <w:szCs w:val="28"/>
              </w:rPr>
              <w:t>ского</w:t>
            </w:r>
            <w:r w:rsidRPr="00063989">
              <w:rPr>
                <w:b/>
                <w:szCs w:val="28"/>
              </w:rPr>
              <w:t xml:space="preserve"> </w:t>
            </w:r>
            <w:r w:rsidRPr="00063989">
              <w:rPr>
                <w:szCs w:val="28"/>
              </w:rPr>
              <w:t xml:space="preserve">1-го сельсовета </w:t>
            </w:r>
          </w:p>
        </w:tc>
        <w:tc>
          <w:tcPr>
            <w:tcW w:w="3528" w:type="pct"/>
            <w:shd w:val="clear" w:color="auto" w:fill="auto"/>
          </w:tcPr>
          <w:p w:rsidR="00063989" w:rsidRPr="00063989" w:rsidRDefault="00063989" w:rsidP="00063989">
            <w:pPr>
              <w:pStyle w:val="a7"/>
              <w:rPr>
                <w:szCs w:val="28"/>
              </w:rPr>
            </w:pPr>
            <w:r w:rsidRPr="00063989">
              <w:rPr>
                <w:szCs w:val="28"/>
              </w:rPr>
              <w:t>Местные нормативы градостроительного проектиров</w:t>
            </w:r>
            <w:r w:rsidRPr="00063989">
              <w:rPr>
                <w:szCs w:val="28"/>
              </w:rPr>
              <w:t>а</w:t>
            </w:r>
            <w:r w:rsidRPr="00063989">
              <w:rPr>
                <w:szCs w:val="28"/>
              </w:rPr>
              <w:t>ния Петропавловского</w:t>
            </w:r>
            <w:r w:rsidRPr="00063989">
              <w:rPr>
                <w:b/>
                <w:szCs w:val="28"/>
              </w:rPr>
              <w:t xml:space="preserve"> </w:t>
            </w:r>
            <w:r w:rsidRPr="00063989">
              <w:rPr>
                <w:szCs w:val="28"/>
              </w:rPr>
              <w:t xml:space="preserve">1-го сельсовета  </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ОМЗ</w:t>
            </w:r>
          </w:p>
        </w:tc>
        <w:tc>
          <w:tcPr>
            <w:tcW w:w="3528" w:type="pct"/>
            <w:shd w:val="clear" w:color="auto" w:fill="auto"/>
          </w:tcPr>
          <w:p w:rsidR="00063989" w:rsidRPr="00063989" w:rsidRDefault="00063989" w:rsidP="00063989">
            <w:pPr>
              <w:pStyle w:val="a7"/>
              <w:rPr>
                <w:szCs w:val="28"/>
              </w:rPr>
            </w:pPr>
            <w:r w:rsidRPr="00063989">
              <w:rPr>
                <w:szCs w:val="28"/>
              </w:rPr>
              <w:t>Объект местного значения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w:t>
            </w:r>
          </w:p>
        </w:tc>
        <w:tc>
          <w:tcPr>
            <w:tcW w:w="3528" w:type="pct"/>
            <w:shd w:val="clear" w:color="auto" w:fill="auto"/>
          </w:tcPr>
          <w:p w:rsidR="00063989" w:rsidRPr="00063989" w:rsidRDefault="00063989" w:rsidP="00063989">
            <w:pPr>
              <w:pStyle w:val="a7"/>
              <w:rPr>
                <w:szCs w:val="28"/>
              </w:rPr>
            </w:pPr>
            <w:r w:rsidRPr="00063989">
              <w:rPr>
                <w:szCs w:val="28"/>
              </w:rPr>
              <w:t>пункт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ПЗЗ</w:t>
            </w:r>
          </w:p>
        </w:tc>
        <w:tc>
          <w:tcPr>
            <w:tcW w:w="3528" w:type="pct"/>
            <w:shd w:val="clear" w:color="auto" w:fill="auto"/>
          </w:tcPr>
          <w:p w:rsidR="00063989" w:rsidRPr="00063989" w:rsidRDefault="00063989" w:rsidP="00063989">
            <w:pPr>
              <w:pStyle w:val="a7"/>
              <w:rPr>
                <w:szCs w:val="28"/>
              </w:rPr>
            </w:pPr>
            <w:r w:rsidRPr="00063989">
              <w:rPr>
                <w:szCs w:val="28"/>
              </w:rPr>
              <w:t>Правила землепользования и застройки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пп.</w:t>
            </w:r>
          </w:p>
        </w:tc>
        <w:tc>
          <w:tcPr>
            <w:tcW w:w="3528" w:type="pct"/>
            <w:shd w:val="clear" w:color="auto" w:fill="auto"/>
          </w:tcPr>
          <w:p w:rsidR="00063989" w:rsidRPr="00063989" w:rsidRDefault="00063989" w:rsidP="00063989">
            <w:pPr>
              <w:pStyle w:val="a7"/>
              <w:rPr>
                <w:szCs w:val="28"/>
              </w:rPr>
            </w:pPr>
            <w:r w:rsidRPr="00063989">
              <w:rPr>
                <w:szCs w:val="28"/>
              </w:rPr>
              <w:t>подпункт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РНГП Новосибирской области</w:t>
            </w:r>
          </w:p>
        </w:tc>
        <w:tc>
          <w:tcPr>
            <w:tcW w:w="3528" w:type="pct"/>
            <w:shd w:val="clear" w:color="auto" w:fill="auto"/>
          </w:tcPr>
          <w:p w:rsidR="00063989" w:rsidRPr="00063989" w:rsidRDefault="00063989" w:rsidP="00063989">
            <w:pPr>
              <w:pStyle w:val="a7"/>
              <w:rPr>
                <w:szCs w:val="28"/>
              </w:rPr>
            </w:pPr>
            <w:r w:rsidRPr="00063989">
              <w:rPr>
                <w:szCs w:val="28"/>
              </w:rPr>
              <w:t>Региональные нормативы градостроительного проект</w:t>
            </w:r>
            <w:r w:rsidRPr="00063989">
              <w:rPr>
                <w:szCs w:val="28"/>
              </w:rPr>
              <w:t>и</w:t>
            </w:r>
            <w:r w:rsidRPr="00063989">
              <w:rPr>
                <w:szCs w:val="28"/>
              </w:rPr>
              <w:t>рования Новосибирской области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ст.</w:t>
            </w:r>
          </w:p>
        </w:tc>
        <w:tc>
          <w:tcPr>
            <w:tcW w:w="3528" w:type="pct"/>
            <w:shd w:val="clear" w:color="auto" w:fill="auto"/>
          </w:tcPr>
          <w:p w:rsidR="00063989" w:rsidRPr="00063989" w:rsidRDefault="00063989" w:rsidP="00063989">
            <w:pPr>
              <w:pStyle w:val="a7"/>
              <w:rPr>
                <w:szCs w:val="28"/>
              </w:rPr>
            </w:pPr>
            <w:r w:rsidRPr="00063989">
              <w:rPr>
                <w:szCs w:val="28"/>
              </w:rPr>
              <w:t>статья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ст.ст.</w:t>
            </w:r>
          </w:p>
        </w:tc>
        <w:tc>
          <w:tcPr>
            <w:tcW w:w="3528" w:type="pct"/>
            <w:shd w:val="clear" w:color="auto" w:fill="auto"/>
          </w:tcPr>
          <w:p w:rsidR="00063989" w:rsidRPr="00063989" w:rsidRDefault="00063989" w:rsidP="00063989">
            <w:pPr>
              <w:pStyle w:val="a7"/>
              <w:rPr>
                <w:szCs w:val="28"/>
              </w:rPr>
            </w:pPr>
            <w:r w:rsidRPr="00063989">
              <w:rPr>
                <w:szCs w:val="28"/>
              </w:rPr>
              <w:t>статьи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w:t>
            </w:r>
          </w:p>
        </w:tc>
        <w:tc>
          <w:tcPr>
            <w:tcW w:w="3528" w:type="pct"/>
            <w:shd w:val="clear" w:color="auto" w:fill="auto"/>
          </w:tcPr>
          <w:p w:rsidR="00063989" w:rsidRPr="00063989" w:rsidRDefault="00063989" w:rsidP="00063989">
            <w:pPr>
              <w:pStyle w:val="a7"/>
              <w:rPr>
                <w:szCs w:val="28"/>
              </w:rPr>
            </w:pPr>
            <w:r w:rsidRPr="00063989">
              <w:rPr>
                <w:szCs w:val="28"/>
              </w:rPr>
              <w:t>часть</w:t>
            </w:r>
          </w:p>
        </w:tc>
      </w:tr>
      <w:tr w:rsidR="00063989" w:rsidRPr="00063989" w:rsidTr="00063989">
        <w:trPr>
          <w:trHeight w:val="322"/>
        </w:trPr>
        <w:tc>
          <w:tcPr>
            <w:tcW w:w="5000" w:type="pct"/>
            <w:gridSpan w:val="2"/>
            <w:shd w:val="clear" w:color="auto" w:fill="auto"/>
          </w:tcPr>
          <w:p w:rsidR="00063989" w:rsidRPr="00063989" w:rsidRDefault="00063989" w:rsidP="00063989">
            <w:pPr>
              <w:pStyle w:val="a7"/>
              <w:rPr>
                <w:szCs w:val="28"/>
              </w:rPr>
            </w:pPr>
            <w:r w:rsidRPr="00063989">
              <w:rPr>
                <w:szCs w:val="28"/>
              </w:rPr>
              <w:t>Сокращения единиц измерений</w:t>
            </w:r>
          </w:p>
        </w:tc>
      </w:tr>
      <w:tr w:rsidR="00063989" w:rsidRPr="00063989" w:rsidTr="00063989">
        <w:trPr>
          <w:trHeight w:val="322"/>
        </w:trPr>
        <w:tc>
          <w:tcPr>
            <w:tcW w:w="1472" w:type="pct"/>
            <w:shd w:val="clear" w:color="auto" w:fill="auto"/>
          </w:tcPr>
          <w:p w:rsidR="00063989" w:rsidRPr="00063989" w:rsidRDefault="00063989" w:rsidP="00063989">
            <w:pPr>
              <w:pStyle w:val="a7"/>
              <w:rPr>
                <w:szCs w:val="28"/>
              </w:rPr>
            </w:pPr>
            <w:r w:rsidRPr="00063989">
              <w:rPr>
                <w:szCs w:val="28"/>
              </w:rPr>
              <w:t>Обозначение</w:t>
            </w:r>
          </w:p>
        </w:tc>
        <w:tc>
          <w:tcPr>
            <w:tcW w:w="3528" w:type="pct"/>
            <w:shd w:val="clear" w:color="auto" w:fill="auto"/>
          </w:tcPr>
          <w:p w:rsidR="00063989" w:rsidRPr="00063989" w:rsidRDefault="00063989" w:rsidP="00063989">
            <w:pPr>
              <w:pStyle w:val="a7"/>
              <w:rPr>
                <w:szCs w:val="28"/>
              </w:rPr>
            </w:pPr>
            <w:r w:rsidRPr="00063989">
              <w:rPr>
                <w:szCs w:val="28"/>
              </w:rPr>
              <w:t>Наименование единицы измерения</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га</w:t>
            </w:r>
          </w:p>
        </w:tc>
        <w:tc>
          <w:tcPr>
            <w:tcW w:w="3528" w:type="pct"/>
            <w:shd w:val="clear" w:color="auto" w:fill="auto"/>
          </w:tcPr>
          <w:p w:rsidR="00063989" w:rsidRPr="00063989" w:rsidRDefault="00063989" w:rsidP="00063989">
            <w:pPr>
              <w:pStyle w:val="a7"/>
              <w:rPr>
                <w:szCs w:val="28"/>
              </w:rPr>
            </w:pPr>
            <w:r w:rsidRPr="00063989">
              <w:rPr>
                <w:szCs w:val="28"/>
              </w:rPr>
              <w:t>гектар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w:t>
            </w:r>
          </w:p>
        </w:tc>
        <w:tc>
          <w:tcPr>
            <w:tcW w:w="3528" w:type="pct"/>
            <w:shd w:val="clear" w:color="auto" w:fill="auto"/>
          </w:tcPr>
          <w:p w:rsidR="00063989" w:rsidRPr="00063989" w:rsidRDefault="00063989" w:rsidP="00063989">
            <w:pPr>
              <w:pStyle w:val="a7"/>
              <w:rPr>
                <w:szCs w:val="28"/>
              </w:rPr>
            </w:pPr>
            <w:r w:rsidRPr="00063989">
              <w:rPr>
                <w:szCs w:val="28"/>
              </w:rPr>
              <w:t>киловольт</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кв.м</w:t>
            </w:r>
          </w:p>
        </w:tc>
        <w:tc>
          <w:tcPr>
            <w:tcW w:w="3528" w:type="pct"/>
            <w:shd w:val="clear" w:color="auto" w:fill="auto"/>
          </w:tcPr>
          <w:p w:rsidR="00063989" w:rsidRPr="00063989" w:rsidRDefault="00063989" w:rsidP="00063989">
            <w:pPr>
              <w:pStyle w:val="a7"/>
              <w:rPr>
                <w:szCs w:val="28"/>
              </w:rPr>
            </w:pPr>
            <w:r w:rsidRPr="00063989">
              <w:rPr>
                <w:szCs w:val="28"/>
              </w:rPr>
              <w:t>квадратный 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кв.м/тыс. человек</w:t>
            </w:r>
          </w:p>
        </w:tc>
        <w:tc>
          <w:tcPr>
            <w:tcW w:w="3528" w:type="pct"/>
            <w:shd w:val="clear" w:color="auto" w:fill="auto"/>
          </w:tcPr>
          <w:p w:rsidR="00063989" w:rsidRPr="00063989" w:rsidRDefault="00063989" w:rsidP="00063989">
            <w:pPr>
              <w:pStyle w:val="a7"/>
              <w:rPr>
                <w:szCs w:val="28"/>
              </w:rPr>
            </w:pPr>
            <w:r w:rsidRPr="00063989">
              <w:rPr>
                <w:szCs w:val="28"/>
              </w:rPr>
              <w:t>квадратных метров на тысячу 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км</w:t>
            </w:r>
          </w:p>
        </w:tc>
        <w:tc>
          <w:tcPr>
            <w:tcW w:w="3528" w:type="pct"/>
            <w:shd w:val="clear" w:color="auto" w:fill="auto"/>
          </w:tcPr>
          <w:p w:rsidR="00063989" w:rsidRPr="00063989" w:rsidRDefault="00063989" w:rsidP="00063989">
            <w:pPr>
              <w:pStyle w:val="a7"/>
              <w:rPr>
                <w:szCs w:val="28"/>
              </w:rPr>
            </w:pPr>
            <w:r w:rsidRPr="00063989">
              <w:rPr>
                <w:szCs w:val="28"/>
              </w:rPr>
              <w:t>километр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км/час</w:t>
            </w:r>
          </w:p>
        </w:tc>
        <w:tc>
          <w:tcPr>
            <w:tcW w:w="3528" w:type="pct"/>
            <w:shd w:val="clear" w:color="auto" w:fill="auto"/>
          </w:tcPr>
          <w:p w:rsidR="00063989" w:rsidRPr="00063989" w:rsidRDefault="00063989" w:rsidP="00063989">
            <w:pPr>
              <w:pStyle w:val="a7"/>
              <w:rPr>
                <w:szCs w:val="28"/>
              </w:rPr>
            </w:pPr>
            <w:r w:rsidRPr="00063989">
              <w:rPr>
                <w:szCs w:val="28"/>
              </w:rPr>
              <w:t>километр в час</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lastRenderedPageBreak/>
              <w:t>куб. м</w:t>
            </w:r>
          </w:p>
        </w:tc>
        <w:tc>
          <w:tcPr>
            <w:tcW w:w="3528" w:type="pct"/>
            <w:shd w:val="clear" w:color="auto" w:fill="auto"/>
          </w:tcPr>
          <w:p w:rsidR="00063989" w:rsidRPr="00063989" w:rsidRDefault="00063989" w:rsidP="00063989">
            <w:pPr>
              <w:pStyle w:val="a7"/>
              <w:rPr>
                <w:szCs w:val="28"/>
              </w:rPr>
            </w:pPr>
            <w:r w:rsidRPr="00063989">
              <w:rPr>
                <w:szCs w:val="28"/>
              </w:rPr>
              <w:t>кубический 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м</w:t>
            </w:r>
          </w:p>
        </w:tc>
        <w:tc>
          <w:tcPr>
            <w:tcW w:w="3528" w:type="pct"/>
            <w:shd w:val="clear" w:color="auto" w:fill="auto"/>
          </w:tcPr>
          <w:p w:rsidR="00063989" w:rsidRPr="00063989" w:rsidRDefault="00063989" w:rsidP="00063989">
            <w:pPr>
              <w:pStyle w:val="a7"/>
              <w:rPr>
                <w:szCs w:val="28"/>
              </w:rPr>
            </w:pPr>
            <w:r w:rsidRPr="00063989">
              <w:rPr>
                <w:szCs w:val="28"/>
              </w:rPr>
              <w:t>метр</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мин.</w:t>
            </w:r>
          </w:p>
        </w:tc>
        <w:tc>
          <w:tcPr>
            <w:tcW w:w="3528" w:type="pct"/>
            <w:shd w:val="clear" w:color="auto" w:fill="auto"/>
          </w:tcPr>
          <w:p w:rsidR="00063989" w:rsidRPr="00063989" w:rsidRDefault="00063989" w:rsidP="00063989">
            <w:pPr>
              <w:pStyle w:val="a7"/>
              <w:rPr>
                <w:szCs w:val="28"/>
              </w:rPr>
            </w:pPr>
            <w:r w:rsidRPr="00063989">
              <w:rPr>
                <w:szCs w:val="28"/>
              </w:rPr>
              <w:t>минуты</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кв.м</w:t>
            </w:r>
          </w:p>
        </w:tc>
        <w:tc>
          <w:tcPr>
            <w:tcW w:w="3528" w:type="pct"/>
            <w:shd w:val="clear" w:color="auto" w:fill="auto"/>
          </w:tcPr>
          <w:p w:rsidR="00063989" w:rsidRPr="00063989" w:rsidRDefault="00063989" w:rsidP="00063989">
            <w:pPr>
              <w:pStyle w:val="a7"/>
              <w:rPr>
                <w:szCs w:val="28"/>
              </w:rPr>
            </w:pPr>
            <w:r w:rsidRPr="00063989">
              <w:rPr>
                <w:szCs w:val="28"/>
              </w:rPr>
              <w:t>тысяча квадратных метров</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куб. м/сут.</w:t>
            </w:r>
          </w:p>
        </w:tc>
        <w:tc>
          <w:tcPr>
            <w:tcW w:w="3528" w:type="pct"/>
            <w:shd w:val="clear" w:color="auto" w:fill="auto"/>
          </w:tcPr>
          <w:p w:rsidR="00063989" w:rsidRPr="00063989" w:rsidRDefault="00063989" w:rsidP="00063989">
            <w:pPr>
              <w:pStyle w:val="a7"/>
              <w:rPr>
                <w:szCs w:val="28"/>
              </w:rPr>
            </w:pPr>
            <w:r w:rsidRPr="00063989">
              <w:rPr>
                <w:szCs w:val="28"/>
              </w:rPr>
              <w:t>тысяча кубических метров в сутки</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т/год</w:t>
            </w:r>
          </w:p>
        </w:tc>
        <w:tc>
          <w:tcPr>
            <w:tcW w:w="3528" w:type="pct"/>
            <w:shd w:val="clear" w:color="auto" w:fill="auto"/>
          </w:tcPr>
          <w:p w:rsidR="00063989" w:rsidRPr="00063989" w:rsidRDefault="00063989" w:rsidP="00063989">
            <w:pPr>
              <w:pStyle w:val="a7"/>
              <w:rPr>
                <w:szCs w:val="28"/>
              </w:rPr>
            </w:pPr>
            <w:r w:rsidRPr="00063989">
              <w:rPr>
                <w:szCs w:val="28"/>
              </w:rPr>
              <w:t>тысяча тонн в год</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тыс. человек</w:t>
            </w:r>
          </w:p>
        </w:tc>
        <w:tc>
          <w:tcPr>
            <w:tcW w:w="3528" w:type="pct"/>
            <w:shd w:val="clear" w:color="auto" w:fill="auto"/>
          </w:tcPr>
          <w:p w:rsidR="00063989" w:rsidRPr="00063989" w:rsidRDefault="00063989" w:rsidP="00063989">
            <w:pPr>
              <w:pStyle w:val="a7"/>
              <w:rPr>
                <w:szCs w:val="28"/>
              </w:rPr>
            </w:pPr>
            <w:r w:rsidRPr="00063989">
              <w:rPr>
                <w:szCs w:val="28"/>
              </w:rPr>
              <w:t>тысяча 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чел.</w:t>
            </w:r>
          </w:p>
        </w:tc>
        <w:tc>
          <w:tcPr>
            <w:tcW w:w="3528" w:type="pct"/>
            <w:shd w:val="clear" w:color="auto" w:fill="auto"/>
          </w:tcPr>
          <w:p w:rsidR="00063989" w:rsidRPr="00063989" w:rsidRDefault="00063989" w:rsidP="00063989">
            <w:pPr>
              <w:pStyle w:val="a7"/>
              <w:rPr>
                <w:szCs w:val="28"/>
              </w:rPr>
            </w:pPr>
            <w:r w:rsidRPr="00063989">
              <w:rPr>
                <w:szCs w:val="28"/>
              </w:rPr>
              <w:t>человек</w:t>
            </w:r>
          </w:p>
        </w:tc>
      </w:tr>
      <w:tr w:rsidR="00063989" w:rsidRPr="00063989" w:rsidTr="00063989">
        <w:trPr>
          <w:trHeight w:val="323"/>
        </w:trPr>
        <w:tc>
          <w:tcPr>
            <w:tcW w:w="1472" w:type="pct"/>
            <w:shd w:val="clear" w:color="auto" w:fill="auto"/>
          </w:tcPr>
          <w:p w:rsidR="00063989" w:rsidRPr="00063989" w:rsidRDefault="00063989" w:rsidP="00063989">
            <w:pPr>
              <w:pStyle w:val="a7"/>
              <w:rPr>
                <w:szCs w:val="28"/>
              </w:rPr>
            </w:pPr>
            <w:r w:rsidRPr="00063989">
              <w:rPr>
                <w:szCs w:val="28"/>
              </w:rPr>
              <w:t>чел./га</w:t>
            </w:r>
          </w:p>
        </w:tc>
        <w:tc>
          <w:tcPr>
            <w:tcW w:w="3528" w:type="pct"/>
            <w:shd w:val="clear" w:color="auto" w:fill="auto"/>
          </w:tcPr>
          <w:p w:rsidR="00063989" w:rsidRPr="00063989" w:rsidRDefault="00063989" w:rsidP="00063989">
            <w:pPr>
              <w:pStyle w:val="a7"/>
              <w:rPr>
                <w:szCs w:val="28"/>
              </w:rPr>
            </w:pPr>
            <w:r w:rsidRPr="00063989">
              <w:rPr>
                <w:szCs w:val="28"/>
              </w:rPr>
              <w:t>человек на гектар</w:t>
            </w:r>
          </w:p>
        </w:tc>
      </w:tr>
    </w:tbl>
    <w:p w:rsidR="00063989" w:rsidRPr="00063989" w:rsidRDefault="00063989" w:rsidP="00063989">
      <w:pPr>
        <w:pStyle w:val="a7"/>
        <w:rPr>
          <w:b/>
          <w:szCs w:val="28"/>
        </w:rPr>
      </w:pPr>
    </w:p>
    <w:p w:rsidR="00063989" w:rsidRPr="00063989" w:rsidRDefault="00063989" w:rsidP="00063989">
      <w:pPr>
        <w:pStyle w:val="a7"/>
        <w:rPr>
          <w:b/>
          <w:szCs w:val="28"/>
        </w:rPr>
      </w:pPr>
      <w:r w:rsidRPr="00063989">
        <w:rPr>
          <w:b/>
          <w:szCs w:val="28"/>
          <w:lang w:val="en-US"/>
        </w:rPr>
        <w:t>II</w:t>
      </w:r>
      <w:r w:rsidRPr="00063989">
        <w:rPr>
          <w:b/>
          <w:szCs w:val="28"/>
        </w:rPr>
        <w:t>. Основная часть</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1. Термины и определения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В местных нормативах градостроительного проектирования Петропавловского 1-го сельсовета Венгеровского района Новосибирской области приведенные пон</w:t>
      </w:r>
      <w:r w:rsidRPr="00063989">
        <w:rPr>
          <w:szCs w:val="28"/>
        </w:rPr>
        <w:t>я</w:t>
      </w:r>
      <w:r w:rsidRPr="00063989">
        <w:rPr>
          <w:szCs w:val="28"/>
        </w:rPr>
        <w:t>тия применяются в следующем значении:</w:t>
      </w:r>
    </w:p>
    <w:p w:rsidR="00063989" w:rsidRPr="00063989" w:rsidRDefault="00063989" w:rsidP="00063989">
      <w:pPr>
        <w:pStyle w:val="a7"/>
        <w:rPr>
          <w:szCs w:val="28"/>
        </w:rPr>
      </w:pPr>
      <w:r w:rsidRPr="00063989">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063989" w:rsidRPr="00063989" w:rsidRDefault="00063989" w:rsidP="00063989">
      <w:pPr>
        <w:pStyle w:val="a7"/>
        <w:rPr>
          <w:szCs w:val="28"/>
        </w:rPr>
      </w:pPr>
      <w:r w:rsidRPr="00063989">
        <w:rPr>
          <w:szCs w:val="28"/>
        </w:rPr>
        <w:t>водопроводные очистные сооружения – комплекс зданий, сооружений и устройств для очистки воды;</w:t>
      </w:r>
    </w:p>
    <w:p w:rsidR="00063989" w:rsidRPr="00063989" w:rsidRDefault="00063989" w:rsidP="00063989">
      <w:pPr>
        <w:pStyle w:val="a7"/>
        <w:rPr>
          <w:szCs w:val="28"/>
        </w:rPr>
      </w:pPr>
      <w:r w:rsidRPr="00063989">
        <w:rPr>
          <w:szCs w:val="28"/>
        </w:rPr>
        <w:t>вокзал – здание (или группа зданий), предназначенное для обслуживания пасс</w:t>
      </w:r>
      <w:r w:rsidRPr="00063989">
        <w:rPr>
          <w:szCs w:val="28"/>
        </w:rPr>
        <w:t>а</w:t>
      </w:r>
      <w:r w:rsidRPr="00063989">
        <w:rPr>
          <w:szCs w:val="28"/>
        </w:rPr>
        <w:t>жиров автомобильного транспорта. Вокзальный комплекс включает кроме вокз</w:t>
      </w:r>
      <w:r w:rsidRPr="00063989">
        <w:rPr>
          <w:szCs w:val="28"/>
        </w:rPr>
        <w:t>а</w:t>
      </w:r>
      <w:r w:rsidRPr="00063989">
        <w:rPr>
          <w:szCs w:val="28"/>
        </w:rPr>
        <w:t>ла сооружения и устройства, связанные с обслуживанием пассажиров на приво</w:t>
      </w:r>
      <w:r w:rsidRPr="00063989">
        <w:rPr>
          <w:szCs w:val="28"/>
        </w:rPr>
        <w:t>к</w:t>
      </w:r>
      <w:r w:rsidRPr="00063989">
        <w:rPr>
          <w:szCs w:val="28"/>
        </w:rPr>
        <w:t>зальной площади и перроне;</w:t>
      </w:r>
    </w:p>
    <w:p w:rsidR="00063989" w:rsidRPr="00063989" w:rsidRDefault="00063989" w:rsidP="00063989">
      <w:pPr>
        <w:pStyle w:val="a7"/>
        <w:rPr>
          <w:szCs w:val="28"/>
        </w:rPr>
      </w:pPr>
      <w:r w:rsidRPr="00063989">
        <w:rPr>
          <w:szCs w:val="28"/>
        </w:rPr>
        <w:t xml:space="preserve">высококомфортное жилье – тип жилого помещения, отвечающий </w:t>
      </w:r>
      <w:r w:rsidRPr="00063989">
        <w:rPr>
          <w:bCs/>
          <w:szCs w:val="28"/>
        </w:rPr>
        <w:t>комплексу с</w:t>
      </w:r>
      <w:r w:rsidRPr="00063989">
        <w:rPr>
          <w:bCs/>
          <w:szCs w:val="28"/>
        </w:rPr>
        <w:t>а</w:t>
      </w:r>
      <w:r w:rsidRPr="00063989">
        <w:rPr>
          <w:bCs/>
          <w:szCs w:val="28"/>
        </w:rPr>
        <w:t xml:space="preserve">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40 кв.м на одного человека;</w:t>
      </w:r>
    </w:p>
    <w:p w:rsidR="00063989" w:rsidRPr="00063989" w:rsidRDefault="00063989" w:rsidP="00063989">
      <w:pPr>
        <w:pStyle w:val="a7"/>
        <w:rPr>
          <w:szCs w:val="28"/>
        </w:rPr>
      </w:pPr>
      <w:r w:rsidRPr="00063989">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063989">
        <w:rPr>
          <w:szCs w:val="28"/>
        </w:rPr>
        <w:t>с</w:t>
      </w:r>
      <w:r w:rsidRPr="00063989">
        <w:rPr>
          <w:szCs w:val="28"/>
        </w:rPr>
        <w:t>тернах и бытовых баллонах, ремонта и переосвидетельствования газовых балл</w:t>
      </w:r>
      <w:r w:rsidRPr="00063989">
        <w:rPr>
          <w:szCs w:val="28"/>
        </w:rPr>
        <w:t>о</w:t>
      </w:r>
      <w:r w:rsidRPr="00063989">
        <w:rPr>
          <w:szCs w:val="28"/>
        </w:rPr>
        <w:t>нов;</w:t>
      </w:r>
    </w:p>
    <w:p w:rsidR="00063989" w:rsidRPr="00063989" w:rsidRDefault="00063989" w:rsidP="00063989">
      <w:pPr>
        <w:pStyle w:val="a7"/>
        <w:rPr>
          <w:szCs w:val="28"/>
        </w:rPr>
      </w:pPr>
      <w:r w:rsidRPr="00063989">
        <w:rPr>
          <w:szCs w:val="28"/>
        </w:rPr>
        <w:t>гараж – здание или сооружение, предназначенное для постоянного или временн</w:t>
      </w:r>
      <w:r w:rsidRPr="00063989">
        <w:rPr>
          <w:szCs w:val="28"/>
        </w:rPr>
        <w:t>о</w:t>
      </w:r>
      <w:r w:rsidRPr="00063989">
        <w:rPr>
          <w:szCs w:val="28"/>
        </w:rPr>
        <w:t>го хранения, а также технического обслуживания автомобилей;</w:t>
      </w:r>
    </w:p>
    <w:p w:rsidR="00063989" w:rsidRPr="00063989" w:rsidRDefault="00063989" w:rsidP="00063989">
      <w:pPr>
        <w:pStyle w:val="a7"/>
        <w:rPr>
          <w:szCs w:val="28"/>
        </w:rPr>
      </w:pPr>
      <w:r w:rsidRPr="00063989">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063989">
        <w:rPr>
          <w:szCs w:val="28"/>
        </w:rPr>
        <w:t>и</w:t>
      </w:r>
      <w:r w:rsidRPr="00063989">
        <w:rPr>
          <w:szCs w:val="28"/>
        </w:rPr>
        <w:t>тории;</w:t>
      </w:r>
    </w:p>
    <w:p w:rsidR="00063989" w:rsidRPr="00063989" w:rsidRDefault="00063989" w:rsidP="00063989">
      <w:pPr>
        <w:pStyle w:val="a7"/>
        <w:rPr>
          <w:szCs w:val="28"/>
        </w:rPr>
      </w:pPr>
      <w:r w:rsidRPr="00063989">
        <w:rPr>
          <w:szCs w:val="28"/>
        </w:rPr>
        <w:t>индивидуальный жилой дом – отдельно стоящий жилой дом, предназначенный для проживания одной семьи;</w:t>
      </w:r>
    </w:p>
    <w:p w:rsidR="00063989" w:rsidRPr="00063989" w:rsidRDefault="00063989" w:rsidP="00063989">
      <w:pPr>
        <w:pStyle w:val="a7"/>
        <w:rPr>
          <w:szCs w:val="28"/>
        </w:rPr>
      </w:pPr>
      <w:r w:rsidRPr="00063989">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063989">
        <w:rPr>
          <w:szCs w:val="28"/>
        </w:rPr>
        <w:t>е</w:t>
      </w:r>
      <w:r w:rsidRPr="00063989">
        <w:rPr>
          <w:szCs w:val="28"/>
        </w:rPr>
        <w:t>риодического пользования;</w:t>
      </w:r>
    </w:p>
    <w:p w:rsidR="00063989" w:rsidRPr="00063989" w:rsidRDefault="00063989" w:rsidP="00063989">
      <w:pPr>
        <w:pStyle w:val="a7"/>
        <w:rPr>
          <w:szCs w:val="28"/>
        </w:rPr>
      </w:pPr>
      <w:r w:rsidRPr="00063989">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063989" w:rsidRPr="00063989" w:rsidRDefault="00063989" w:rsidP="00063989">
      <w:pPr>
        <w:pStyle w:val="a7"/>
        <w:rPr>
          <w:szCs w:val="28"/>
        </w:rPr>
      </w:pPr>
      <w:r w:rsidRPr="00063989">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063989">
        <w:rPr>
          <w:szCs w:val="28"/>
        </w:rPr>
        <w:t>е</w:t>
      </w:r>
      <w:r w:rsidRPr="00063989">
        <w:rPr>
          <w:szCs w:val="28"/>
        </w:rPr>
        <w:t>дневного, периодического пользования. Размер территории квартала (микрора</w:t>
      </w:r>
      <w:r w:rsidRPr="00063989">
        <w:rPr>
          <w:szCs w:val="28"/>
        </w:rPr>
        <w:t>й</w:t>
      </w:r>
      <w:r w:rsidRPr="00063989">
        <w:rPr>
          <w:szCs w:val="28"/>
        </w:rPr>
        <w:t>она) определяется с учетом: климатических условий, радиусов доступности об</w:t>
      </w:r>
      <w:r w:rsidRPr="00063989">
        <w:rPr>
          <w:szCs w:val="28"/>
        </w:rPr>
        <w:t>ъ</w:t>
      </w:r>
      <w:r w:rsidRPr="00063989">
        <w:rPr>
          <w:szCs w:val="28"/>
        </w:rPr>
        <w:t>ектов повседневного пользования, требований к проектированию улично-дорожной сети, типам застройки;</w:t>
      </w:r>
    </w:p>
    <w:p w:rsidR="00063989" w:rsidRPr="00063989" w:rsidRDefault="00063989" w:rsidP="00063989">
      <w:pPr>
        <w:pStyle w:val="a7"/>
        <w:rPr>
          <w:szCs w:val="28"/>
        </w:rPr>
      </w:pPr>
      <w:r w:rsidRPr="00063989">
        <w:rPr>
          <w:bCs/>
          <w:szCs w:val="28"/>
        </w:rPr>
        <w:t xml:space="preserve">комфортное жилье – </w:t>
      </w:r>
      <w:r w:rsidRPr="00063989">
        <w:rPr>
          <w:szCs w:val="28"/>
        </w:rPr>
        <w:t xml:space="preserve">тип жилого помещения, отвечающий </w:t>
      </w:r>
      <w:r w:rsidRPr="00063989">
        <w:rPr>
          <w:bCs/>
          <w:szCs w:val="28"/>
        </w:rPr>
        <w:t xml:space="preserve">комплексу санитарно-гигиенических,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30, но не более 40 кв.м на одного человека;</w:t>
      </w:r>
    </w:p>
    <w:p w:rsidR="00063989" w:rsidRPr="00063989" w:rsidRDefault="00063989" w:rsidP="00063989">
      <w:pPr>
        <w:pStyle w:val="a7"/>
        <w:rPr>
          <w:szCs w:val="28"/>
        </w:rPr>
      </w:pPr>
      <w:r w:rsidRPr="00063989">
        <w:rPr>
          <w:szCs w:val="28"/>
        </w:rPr>
        <w:t>коэффициент застройки – отношение площади, занятой под зданиями и сооружениями, к площади участка;</w:t>
      </w:r>
    </w:p>
    <w:p w:rsidR="00063989" w:rsidRPr="00063989" w:rsidRDefault="00063989" w:rsidP="00063989">
      <w:pPr>
        <w:pStyle w:val="a7"/>
        <w:rPr>
          <w:szCs w:val="28"/>
        </w:rPr>
      </w:pPr>
      <w:r w:rsidRPr="00063989">
        <w:rPr>
          <w:szCs w:val="28"/>
        </w:rPr>
        <w:t>коэффициент плотности застройки – отношение площади всех этажей зданий и сооружений к площади участка;</w:t>
      </w:r>
    </w:p>
    <w:p w:rsidR="00063989" w:rsidRPr="00063989" w:rsidRDefault="00063989" w:rsidP="00063989">
      <w:pPr>
        <w:pStyle w:val="a7"/>
        <w:rPr>
          <w:szCs w:val="28"/>
        </w:rPr>
      </w:pPr>
      <w:r w:rsidRPr="00063989">
        <w:rPr>
          <w:szCs w:val="28"/>
        </w:rPr>
        <w:t>линия электропередач – электрическая линия, выходящая за пределы электр</w:t>
      </w:r>
      <w:r w:rsidRPr="00063989">
        <w:rPr>
          <w:szCs w:val="28"/>
        </w:rPr>
        <w:t>о</w:t>
      </w:r>
      <w:r w:rsidRPr="00063989">
        <w:rPr>
          <w:szCs w:val="28"/>
        </w:rPr>
        <w:t>станции или подстанции и предназначенная для передачи электрической энергии;</w:t>
      </w:r>
    </w:p>
    <w:p w:rsidR="00063989" w:rsidRPr="00063989" w:rsidRDefault="00063989" w:rsidP="00063989">
      <w:pPr>
        <w:pStyle w:val="a7"/>
        <w:rPr>
          <w:szCs w:val="28"/>
        </w:rPr>
      </w:pPr>
      <w:r w:rsidRPr="00063989">
        <w:rPr>
          <w:bCs/>
          <w:szCs w:val="28"/>
        </w:rPr>
        <w:t xml:space="preserve">массовое жилье – </w:t>
      </w:r>
      <w:r w:rsidRPr="00063989">
        <w:rPr>
          <w:szCs w:val="28"/>
        </w:rPr>
        <w:t xml:space="preserve">тип жилого помещения, отвечающий </w:t>
      </w:r>
      <w:r w:rsidRPr="00063989">
        <w:rPr>
          <w:bCs/>
          <w:szCs w:val="28"/>
        </w:rPr>
        <w:t xml:space="preserve">комплексу санитарно-гигиенических, эргономических и экологических требований, а также </w:t>
      </w:r>
      <w:r w:rsidRPr="00063989">
        <w:rPr>
          <w:szCs w:val="28"/>
        </w:rPr>
        <w:t>уровню требований к габаритам и площади помещений не менее 24, но не более 30 кв.м на одного человека;</w:t>
      </w:r>
    </w:p>
    <w:p w:rsidR="00063989" w:rsidRPr="00063989" w:rsidRDefault="00063989" w:rsidP="00063989">
      <w:pPr>
        <w:pStyle w:val="a7"/>
        <w:rPr>
          <w:szCs w:val="28"/>
        </w:rPr>
      </w:pPr>
      <w:r w:rsidRPr="00063989">
        <w:rPr>
          <w:szCs w:val="28"/>
        </w:rPr>
        <w:t>место погребения – часть пространства объекта похоронного назначения, предн</w:t>
      </w:r>
      <w:r w:rsidRPr="00063989">
        <w:rPr>
          <w:szCs w:val="28"/>
        </w:rPr>
        <w:t>а</w:t>
      </w:r>
      <w:r w:rsidRPr="00063989">
        <w:rPr>
          <w:szCs w:val="28"/>
        </w:rPr>
        <w:t>значенная для захоронения останков или праха умерших или погибших;</w:t>
      </w:r>
    </w:p>
    <w:p w:rsidR="00063989" w:rsidRPr="00063989" w:rsidRDefault="00063989" w:rsidP="00063989">
      <w:pPr>
        <w:pStyle w:val="a7"/>
        <w:rPr>
          <w:szCs w:val="28"/>
        </w:rPr>
      </w:pPr>
      <w:r w:rsidRPr="00063989">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063989">
        <w:rPr>
          <w:szCs w:val="28"/>
        </w:rPr>
        <w:t>т</w:t>
      </w:r>
      <w:r w:rsidRPr="00063989">
        <w:rPr>
          <w:szCs w:val="28"/>
        </w:rPr>
        <w:t xml:space="preserve">ных показателей минимально допустимого уровня обеспеченности объектами, предусмотренными </w:t>
      </w:r>
      <w:hyperlink r:id="rId202"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частями 1</w:t>
        </w:r>
      </w:hyperlink>
      <w:r w:rsidRPr="00063989">
        <w:rPr>
          <w:szCs w:val="28"/>
        </w:rPr>
        <w:t xml:space="preserve">, </w:t>
      </w:r>
      <w:hyperlink r:id="rId203"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3</w:t>
        </w:r>
      </w:hyperlink>
      <w:r w:rsidRPr="00063989">
        <w:rPr>
          <w:szCs w:val="28"/>
        </w:rPr>
        <w:t xml:space="preserve"> и </w:t>
      </w:r>
      <w:hyperlink r:id="rId204"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4 статьи 29.2</w:t>
        </w:r>
      </w:hyperlink>
      <w:r w:rsidRPr="00063989">
        <w:rPr>
          <w:szCs w:val="28"/>
        </w:rPr>
        <w:t xml:space="preserve"> Градостроительного кодекса Ро</w:t>
      </w:r>
      <w:r w:rsidRPr="00063989">
        <w:rPr>
          <w:szCs w:val="28"/>
        </w:rPr>
        <w:t>с</w:t>
      </w:r>
      <w:r w:rsidRPr="00063989">
        <w:rPr>
          <w:szCs w:val="28"/>
        </w:rPr>
        <w:t>сийской Федерации, населения Новосибирской области, муниципальных образ</w:t>
      </w:r>
      <w:r w:rsidRPr="00063989">
        <w:rPr>
          <w:szCs w:val="28"/>
        </w:rPr>
        <w:t>о</w:t>
      </w:r>
      <w:r w:rsidRPr="00063989">
        <w:rPr>
          <w:szCs w:val="28"/>
        </w:rPr>
        <w:t>ваний Новосибирской области и расчетных показателей максимально допустим</w:t>
      </w:r>
      <w:r w:rsidRPr="00063989">
        <w:rPr>
          <w:szCs w:val="28"/>
        </w:rPr>
        <w:t>о</w:t>
      </w:r>
      <w:r w:rsidRPr="00063989">
        <w:rPr>
          <w:szCs w:val="28"/>
        </w:rPr>
        <w:t>го уровня территориальной доступности таких объектов для населения Новос</w:t>
      </w:r>
      <w:r w:rsidRPr="00063989">
        <w:rPr>
          <w:szCs w:val="28"/>
        </w:rPr>
        <w:t>и</w:t>
      </w:r>
      <w:r w:rsidRPr="00063989">
        <w:rPr>
          <w:szCs w:val="28"/>
        </w:rPr>
        <w:t>бирской области, муниципальных образований Новосибирской области;</w:t>
      </w:r>
    </w:p>
    <w:p w:rsidR="00063989" w:rsidRPr="00063989" w:rsidRDefault="00063989" w:rsidP="00063989">
      <w:pPr>
        <w:pStyle w:val="a7"/>
        <w:rPr>
          <w:szCs w:val="28"/>
        </w:rPr>
      </w:pPr>
      <w:r w:rsidRPr="00063989">
        <w:rPr>
          <w:szCs w:val="28"/>
        </w:rPr>
        <w:t>объекты местного значения – объекты капитального строительства, иные объе</w:t>
      </w:r>
      <w:r w:rsidRPr="00063989">
        <w:rPr>
          <w:szCs w:val="28"/>
        </w:rPr>
        <w:t>к</w:t>
      </w:r>
      <w:r w:rsidRPr="00063989">
        <w:rPr>
          <w:szCs w:val="28"/>
        </w:rPr>
        <w:t>ты, территории, которые необходимы для осуществления органами местного с</w:t>
      </w:r>
      <w:r w:rsidRPr="00063989">
        <w:rPr>
          <w:szCs w:val="28"/>
        </w:rPr>
        <w:t>а</w:t>
      </w:r>
      <w:r w:rsidRPr="00063989">
        <w:rPr>
          <w:szCs w:val="28"/>
        </w:rPr>
        <w:t>моуправления полномочий по вопросам местного значения и в пределах переда</w:t>
      </w:r>
      <w:r w:rsidRPr="00063989">
        <w:rPr>
          <w:szCs w:val="28"/>
        </w:rPr>
        <w:t>н</w:t>
      </w:r>
      <w:r w:rsidRPr="00063989">
        <w:rPr>
          <w:szCs w:val="28"/>
        </w:rPr>
        <w:t>ных государственных полномочий в соответствии с федеральными законами, з</w:t>
      </w:r>
      <w:r w:rsidRPr="00063989">
        <w:rPr>
          <w:szCs w:val="28"/>
        </w:rPr>
        <w:t>а</w:t>
      </w:r>
      <w:r w:rsidRPr="00063989">
        <w:rPr>
          <w:szCs w:val="28"/>
        </w:rPr>
        <w:t xml:space="preserve">коном Новосибирской области, Уставом сельского поселения Петропавловского 1-го сельсовета и оказывают существенное влияние на социально-экономическое развитие Петропавловского 1-го сельсовета. Виды объектов местного значения Петропавловского 1-го сельсовета, указанных в </w:t>
      </w:r>
      <w:hyperlink r:id="rId205"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пункте 1 части 3 статьи 19</w:t>
        </w:r>
      </w:hyperlink>
      <w:r w:rsidRPr="00063989">
        <w:rPr>
          <w:szCs w:val="28"/>
        </w:rPr>
        <w:t xml:space="preserve"> Град</w:t>
      </w:r>
      <w:r w:rsidRPr="00063989">
        <w:rPr>
          <w:szCs w:val="28"/>
        </w:rPr>
        <w:t>о</w:t>
      </w:r>
      <w:r w:rsidRPr="00063989">
        <w:rPr>
          <w:szCs w:val="28"/>
        </w:rPr>
        <w:t>строительного кодекса Российской Федерации областях, подлежащих отображ</w:t>
      </w:r>
      <w:r w:rsidRPr="00063989">
        <w:rPr>
          <w:szCs w:val="28"/>
        </w:rPr>
        <w:t>е</w:t>
      </w:r>
      <w:r w:rsidRPr="00063989">
        <w:rPr>
          <w:szCs w:val="28"/>
        </w:rPr>
        <w:t>нию на схеме территориального планирования Петропавловского 1-го сельсовета, определяются законом Новосибирской области;</w:t>
      </w:r>
    </w:p>
    <w:p w:rsidR="00063989" w:rsidRPr="00063989" w:rsidRDefault="00063989" w:rsidP="00063989">
      <w:pPr>
        <w:pStyle w:val="a7"/>
        <w:rPr>
          <w:szCs w:val="28"/>
        </w:rPr>
      </w:pPr>
      <w:r w:rsidRPr="00063989">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063989">
        <w:rPr>
          <w:szCs w:val="28"/>
        </w:rPr>
        <w:t>й</w:t>
      </w:r>
      <w:r w:rsidRPr="00063989">
        <w:rPr>
          <w:szCs w:val="28"/>
        </w:rPr>
        <w:t>онов и микрорайонов, скверы, бульвары, озелененные полосы вдоль улиц и наб</w:t>
      </w:r>
      <w:r w:rsidRPr="00063989">
        <w:rPr>
          <w:szCs w:val="28"/>
        </w:rPr>
        <w:t>е</w:t>
      </w:r>
      <w:r w:rsidRPr="00063989">
        <w:rPr>
          <w:szCs w:val="28"/>
        </w:rPr>
        <w:t>режных, озелененные участки при торговых и административных центрах, лес</w:t>
      </w:r>
      <w:r w:rsidRPr="00063989">
        <w:rPr>
          <w:szCs w:val="28"/>
        </w:rPr>
        <w:t>о</w:t>
      </w:r>
      <w:r w:rsidRPr="00063989">
        <w:rPr>
          <w:szCs w:val="28"/>
        </w:rPr>
        <w:t>парки;</w:t>
      </w:r>
    </w:p>
    <w:p w:rsidR="00063989" w:rsidRPr="00063989" w:rsidRDefault="00063989" w:rsidP="00063989">
      <w:pPr>
        <w:pStyle w:val="a7"/>
        <w:rPr>
          <w:szCs w:val="28"/>
        </w:rPr>
      </w:pPr>
      <w:r w:rsidRPr="00063989">
        <w:rPr>
          <w:szCs w:val="28"/>
        </w:rPr>
        <w:t>парк – озелененная территория общего пользования, представляющая собой сам</w:t>
      </w:r>
      <w:r w:rsidRPr="00063989">
        <w:rPr>
          <w:szCs w:val="28"/>
        </w:rPr>
        <w:t>о</w:t>
      </w:r>
      <w:r w:rsidRPr="00063989">
        <w:rPr>
          <w:szCs w:val="28"/>
        </w:rPr>
        <w:t>стоятельный архитектурно-ландшафтный объект;</w:t>
      </w:r>
    </w:p>
    <w:p w:rsidR="00063989" w:rsidRPr="00063989" w:rsidRDefault="00063989" w:rsidP="00063989">
      <w:pPr>
        <w:pStyle w:val="a7"/>
        <w:rPr>
          <w:szCs w:val="28"/>
        </w:rPr>
      </w:pPr>
      <w:r w:rsidRPr="00063989">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063989">
        <w:rPr>
          <w:szCs w:val="28"/>
        </w:rPr>
        <w:t>о</w:t>
      </w:r>
      <w:r w:rsidRPr="00063989">
        <w:rPr>
          <w:szCs w:val="28"/>
        </w:rPr>
        <w:t>бильной дороги и (или) примыкающее к проезжей части и (или) тротуару, обоч</w:t>
      </w:r>
      <w:r w:rsidRPr="00063989">
        <w:rPr>
          <w:szCs w:val="28"/>
        </w:rPr>
        <w:t>и</w:t>
      </w:r>
      <w:r w:rsidRPr="00063989">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063989" w:rsidRPr="00063989" w:rsidRDefault="00063989" w:rsidP="00063989">
      <w:pPr>
        <w:pStyle w:val="a7"/>
        <w:rPr>
          <w:szCs w:val="28"/>
        </w:rPr>
      </w:pPr>
      <w:r w:rsidRPr="00063989">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063989" w:rsidRPr="00063989" w:rsidRDefault="00063989" w:rsidP="00063989">
      <w:pPr>
        <w:pStyle w:val="a7"/>
        <w:rPr>
          <w:szCs w:val="28"/>
        </w:rPr>
      </w:pPr>
      <w:r w:rsidRPr="00063989">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063989" w:rsidRPr="00063989" w:rsidRDefault="00063989" w:rsidP="00063989">
      <w:pPr>
        <w:pStyle w:val="a7"/>
        <w:rPr>
          <w:szCs w:val="28"/>
        </w:rPr>
      </w:pPr>
      <w:r w:rsidRPr="00063989">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063989">
        <w:rPr>
          <w:szCs w:val="28"/>
        </w:rPr>
        <w:t>ш</w:t>
      </w:r>
      <w:r w:rsidRPr="00063989">
        <w:rPr>
          <w:szCs w:val="28"/>
        </w:rPr>
        <w:t>ленного и коммунально-бытового использования;</w:t>
      </w:r>
    </w:p>
    <w:p w:rsidR="00063989" w:rsidRPr="00063989" w:rsidRDefault="00063989" w:rsidP="00063989">
      <w:pPr>
        <w:pStyle w:val="a7"/>
        <w:rPr>
          <w:szCs w:val="28"/>
        </w:rPr>
      </w:pPr>
      <w:r w:rsidRPr="00063989">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063989" w:rsidRPr="00063989" w:rsidRDefault="00063989" w:rsidP="00063989">
      <w:pPr>
        <w:pStyle w:val="a7"/>
        <w:rPr>
          <w:szCs w:val="28"/>
        </w:rPr>
      </w:pPr>
      <w:r w:rsidRPr="00063989">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063989">
        <w:rPr>
          <w:szCs w:val="28"/>
        </w:rPr>
        <w:t>а</w:t>
      </w:r>
      <w:r w:rsidRPr="00063989">
        <w:rPr>
          <w:szCs w:val="28"/>
        </w:rPr>
        <w:t>ния и трансформации, не входящее в состав подстанции;</w:t>
      </w:r>
    </w:p>
    <w:p w:rsidR="00063989" w:rsidRPr="00063989" w:rsidRDefault="00063989" w:rsidP="00063989">
      <w:pPr>
        <w:pStyle w:val="a7"/>
        <w:rPr>
          <w:szCs w:val="28"/>
        </w:rPr>
      </w:pPr>
      <w:r w:rsidRPr="00063989">
        <w:rPr>
          <w:szCs w:val="28"/>
        </w:rPr>
        <w:t>расчетные показатели объектов местного значения – расчетные показатели мин</w:t>
      </w:r>
      <w:r w:rsidRPr="00063989">
        <w:rPr>
          <w:szCs w:val="28"/>
        </w:rPr>
        <w:t>и</w:t>
      </w:r>
      <w:r w:rsidRPr="00063989">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063989">
        <w:rPr>
          <w:szCs w:val="28"/>
        </w:rPr>
        <w:t>с</w:t>
      </w:r>
      <w:r w:rsidRPr="00063989">
        <w:rPr>
          <w:szCs w:val="28"/>
        </w:rPr>
        <w:t>тупности объектов местного значения для населения муниципальных образов</w:t>
      </w:r>
      <w:r w:rsidRPr="00063989">
        <w:rPr>
          <w:szCs w:val="28"/>
        </w:rPr>
        <w:t>а</w:t>
      </w:r>
      <w:r w:rsidRPr="00063989">
        <w:rPr>
          <w:szCs w:val="28"/>
        </w:rPr>
        <w:t>ний;</w:t>
      </w:r>
    </w:p>
    <w:p w:rsidR="00063989" w:rsidRPr="00063989" w:rsidRDefault="00063989" w:rsidP="00063989">
      <w:pPr>
        <w:pStyle w:val="a7"/>
        <w:rPr>
          <w:szCs w:val="28"/>
        </w:rPr>
      </w:pPr>
      <w:r w:rsidRPr="00063989">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063989" w:rsidRPr="00063989" w:rsidRDefault="00063989" w:rsidP="00063989">
      <w:pPr>
        <w:pStyle w:val="a7"/>
        <w:rPr>
          <w:szCs w:val="28"/>
        </w:rPr>
      </w:pPr>
      <w:r w:rsidRPr="00063989">
        <w:rPr>
          <w:szCs w:val="28"/>
        </w:rPr>
        <w:t>сельский населенный пункт – населенный пункт, население которого преимущ</w:t>
      </w:r>
      <w:r w:rsidRPr="00063989">
        <w:rPr>
          <w:szCs w:val="28"/>
        </w:rPr>
        <w:t>е</w:t>
      </w:r>
      <w:r w:rsidRPr="00063989">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063989" w:rsidRPr="00063989" w:rsidRDefault="00063989" w:rsidP="00063989">
      <w:pPr>
        <w:pStyle w:val="a7"/>
        <w:rPr>
          <w:szCs w:val="28"/>
        </w:rPr>
      </w:pPr>
      <w:r w:rsidRPr="00063989">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063989" w:rsidRPr="00063989" w:rsidRDefault="00063989" w:rsidP="00063989">
      <w:pPr>
        <w:pStyle w:val="a7"/>
        <w:rPr>
          <w:szCs w:val="28"/>
        </w:rPr>
      </w:pPr>
      <w:r w:rsidRPr="00063989">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063989" w:rsidRPr="00063989" w:rsidRDefault="00063989" w:rsidP="00063989">
      <w:pPr>
        <w:pStyle w:val="a7"/>
        <w:rPr>
          <w:szCs w:val="28"/>
        </w:rPr>
      </w:pPr>
      <w:r w:rsidRPr="00063989">
        <w:rPr>
          <w:szCs w:val="28"/>
        </w:rPr>
        <w:t>улица, площадь – территории общего пользования, ограниченные красными л</w:t>
      </w:r>
      <w:r w:rsidRPr="00063989">
        <w:rPr>
          <w:szCs w:val="28"/>
        </w:rPr>
        <w:t>и</w:t>
      </w:r>
      <w:r w:rsidRPr="00063989">
        <w:rPr>
          <w:szCs w:val="28"/>
        </w:rPr>
        <w:t>ниями улично-дорожной сети населенного пункта;</w:t>
      </w:r>
    </w:p>
    <w:p w:rsidR="00063989" w:rsidRPr="00063989" w:rsidRDefault="00063989" w:rsidP="00063989">
      <w:pPr>
        <w:pStyle w:val="a7"/>
        <w:rPr>
          <w:szCs w:val="28"/>
        </w:rPr>
      </w:pPr>
      <w:r w:rsidRPr="00063989">
        <w:rPr>
          <w:szCs w:val="28"/>
        </w:rPr>
        <w:t>централизованная система водоотведения (канализации) – комплекс технологич</w:t>
      </w:r>
      <w:r w:rsidRPr="00063989">
        <w:rPr>
          <w:szCs w:val="28"/>
        </w:rPr>
        <w:t>е</w:t>
      </w:r>
      <w:r w:rsidRPr="00063989">
        <w:rPr>
          <w:szCs w:val="28"/>
        </w:rPr>
        <w:t>ски связанных между собой инженерных сооружений, предназначенных для в</w:t>
      </w:r>
      <w:r w:rsidRPr="00063989">
        <w:rPr>
          <w:szCs w:val="28"/>
        </w:rPr>
        <w:t>о</w:t>
      </w:r>
      <w:r w:rsidRPr="00063989">
        <w:rPr>
          <w:szCs w:val="28"/>
        </w:rPr>
        <w:t>доотведения;</w:t>
      </w:r>
    </w:p>
    <w:p w:rsidR="00063989" w:rsidRPr="00063989" w:rsidRDefault="00063989" w:rsidP="00063989">
      <w:pPr>
        <w:pStyle w:val="a7"/>
        <w:rPr>
          <w:szCs w:val="28"/>
        </w:rPr>
      </w:pPr>
      <w:r w:rsidRPr="00063989">
        <w:rPr>
          <w:szCs w:val="28"/>
        </w:rPr>
        <w:t>учреждения клубного типа - организация, основной деятельностью которой явл</w:t>
      </w:r>
      <w:r w:rsidRPr="00063989">
        <w:rPr>
          <w:szCs w:val="28"/>
        </w:rPr>
        <w:t>я</w:t>
      </w:r>
      <w:r w:rsidRPr="00063989">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063989" w:rsidRPr="00063989" w:rsidRDefault="00063989" w:rsidP="00063989">
      <w:pPr>
        <w:pStyle w:val="a7"/>
        <w:rPr>
          <w:szCs w:val="28"/>
        </w:rPr>
      </w:pPr>
      <w:r w:rsidRPr="00063989">
        <w:rPr>
          <w:szCs w:val="28"/>
        </w:rPr>
        <w:t>иные понятия, используемые в МНГП Петропавловского 1-го сельсовета Венг</w:t>
      </w:r>
      <w:r w:rsidRPr="00063989">
        <w:rPr>
          <w:szCs w:val="28"/>
        </w:rPr>
        <w:t>е</w:t>
      </w:r>
      <w:r w:rsidRPr="00063989">
        <w:rPr>
          <w:szCs w:val="28"/>
        </w:rPr>
        <w:t>ровского района Новосибирской области, употребляются в значениях в соответс</w:t>
      </w:r>
      <w:r w:rsidRPr="00063989">
        <w:rPr>
          <w:szCs w:val="28"/>
        </w:rPr>
        <w:t>т</w:t>
      </w:r>
      <w:r w:rsidRPr="00063989">
        <w:rPr>
          <w:szCs w:val="28"/>
        </w:rPr>
        <w:t>вии с федеральным законодательством и законодательством Новосибирской о</w:t>
      </w:r>
      <w:r w:rsidRPr="00063989">
        <w:rPr>
          <w:szCs w:val="28"/>
        </w:rPr>
        <w:t>б</w:t>
      </w:r>
      <w:r w:rsidRPr="00063989">
        <w:rPr>
          <w:szCs w:val="28"/>
        </w:rPr>
        <w:t>ласти.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2. Цели и задачи разработки местных нормативов градостроительного </w:t>
      </w:r>
    </w:p>
    <w:p w:rsidR="00063989" w:rsidRPr="00063989" w:rsidRDefault="00063989" w:rsidP="00063989">
      <w:pPr>
        <w:pStyle w:val="a7"/>
        <w:rPr>
          <w:szCs w:val="28"/>
        </w:rPr>
      </w:pPr>
      <w:r w:rsidRPr="00063989">
        <w:rPr>
          <w:szCs w:val="28"/>
        </w:rPr>
        <w:t xml:space="preserve">проектирования Петропавловского 1-го сельсовета </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Местные нормативы градостроительного проектирования Петропавловского 1-го</w:t>
      </w:r>
      <w:r w:rsidRPr="00063989">
        <w:rPr>
          <w:b/>
          <w:szCs w:val="28"/>
        </w:rPr>
        <w:t xml:space="preserve"> </w:t>
      </w:r>
      <w:r w:rsidRPr="00063989">
        <w:rPr>
          <w:szCs w:val="28"/>
        </w:rPr>
        <w:t xml:space="preserve"> сельсовета Венгеровского района Новосибирской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Петропавловского</w:t>
      </w:r>
      <w:r w:rsidRPr="00063989">
        <w:rPr>
          <w:b/>
          <w:szCs w:val="28"/>
        </w:rPr>
        <w:t xml:space="preserve"> </w:t>
      </w:r>
      <w:r w:rsidRPr="00063989">
        <w:rPr>
          <w:szCs w:val="28"/>
        </w:rPr>
        <w:t>1-го сельсовета Венгеровского района Новосибирской области, определяющими и содержащими цели и задачи социально-экономического разв</w:t>
      </w:r>
      <w:r w:rsidRPr="00063989">
        <w:rPr>
          <w:szCs w:val="28"/>
        </w:rPr>
        <w:t>и</w:t>
      </w:r>
      <w:r w:rsidRPr="00063989">
        <w:rPr>
          <w:szCs w:val="28"/>
        </w:rPr>
        <w:t>тия территории  сельсовета Венгеровского района Новосибирской области.</w:t>
      </w:r>
    </w:p>
    <w:p w:rsidR="00063989" w:rsidRPr="00063989" w:rsidRDefault="00063989" w:rsidP="00063989">
      <w:pPr>
        <w:pStyle w:val="a7"/>
        <w:rPr>
          <w:szCs w:val="28"/>
        </w:rPr>
      </w:pPr>
      <w:r w:rsidRPr="00063989">
        <w:rPr>
          <w:szCs w:val="28"/>
        </w:rPr>
        <w:t>Местные нормативы градостроительного проектирования</w:t>
      </w:r>
      <w:r w:rsidRPr="00063989">
        <w:rPr>
          <w:b/>
          <w:szCs w:val="28"/>
        </w:rPr>
        <w:t xml:space="preserve"> </w:t>
      </w:r>
      <w:r w:rsidRPr="00063989">
        <w:rPr>
          <w:szCs w:val="28"/>
        </w:rPr>
        <w:t>Петропавловского 1-го сельсовета Венгеровского района Новосибирской области</w:t>
      </w:r>
      <w:r w:rsidRPr="00063989">
        <w:rPr>
          <w:bCs/>
          <w:szCs w:val="28"/>
        </w:rPr>
        <w:t xml:space="preserve"> </w:t>
      </w:r>
      <w:r w:rsidRPr="00063989">
        <w:rPr>
          <w:szCs w:val="28"/>
        </w:rPr>
        <w:t>направлены на решение следующих основных задач:</w:t>
      </w:r>
    </w:p>
    <w:p w:rsidR="00063989" w:rsidRPr="00063989" w:rsidRDefault="00063989" w:rsidP="00063989">
      <w:pPr>
        <w:pStyle w:val="a7"/>
        <w:rPr>
          <w:szCs w:val="28"/>
        </w:rPr>
      </w:pPr>
      <w:r w:rsidRPr="00063989">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063989" w:rsidRPr="00063989" w:rsidRDefault="00063989" w:rsidP="00063989">
      <w:pPr>
        <w:pStyle w:val="a7"/>
        <w:rPr>
          <w:szCs w:val="28"/>
        </w:rPr>
      </w:pPr>
      <w:r w:rsidRPr="00063989">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063989">
        <w:rPr>
          <w:szCs w:val="28"/>
        </w:rPr>
        <w:t>с</w:t>
      </w:r>
      <w:r w:rsidRPr="00063989">
        <w:rPr>
          <w:szCs w:val="28"/>
        </w:rPr>
        <w:t>пользуются в местных нормативах градостроительного проектирования Петр</w:t>
      </w:r>
      <w:r w:rsidRPr="00063989">
        <w:rPr>
          <w:szCs w:val="28"/>
        </w:rPr>
        <w:t>о</w:t>
      </w:r>
      <w:r w:rsidRPr="00063989">
        <w:rPr>
          <w:szCs w:val="28"/>
        </w:rPr>
        <w:t>павловского 1-го сельсовета Венгеровского района Новосибирской области как равнозначные;</w:t>
      </w:r>
    </w:p>
    <w:p w:rsidR="00063989" w:rsidRPr="00063989" w:rsidRDefault="00063989" w:rsidP="00063989">
      <w:pPr>
        <w:pStyle w:val="a7"/>
        <w:rPr>
          <w:szCs w:val="28"/>
        </w:rPr>
      </w:pPr>
      <w:r w:rsidRPr="00063989">
        <w:rPr>
          <w:szCs w:val="28"/>
        </w:rPr>
        <w:t>3) обеспечение оценки качества градостроительной документации в плане соо</w:t>
      </w:r>
      <w:r w:rsidRPr="00063989">
        <w:rPr>
          <w:szCs w:val="28"/>
        </w:rPr>
        <w:t>т</w:t>
      </w:r>
      <w:r w:rsidRPr="00063989">
        <w:rPr>
          <w:szCs w:val="28"/>
        </w:rPr>
        <w:t>ветствия ее решений целям повышения качества жизни населения, установле</w:t>
      </w:r>
      <w:r w:rsidRPr="00063989">
        <w:rPr>
          <w:szCs w:val="28"/>
        </w:rPr>
        <w:t>н</w:t>
      </w:r>
      <w:r w:rsidRPr="00063989">
        <w:rPr>
          <w:szCs w:val="28"/>
        </w:rPr>
        <w:t>ным в документах стратегического планирования Новосибирской области, Венг</w:t>
      </w:r>
      <w:r w:rsidRPr="00063989">
        <w:rPr>
          <w:szCs w:val="28"/>
        </w:rPr>
        <w:t>е</w:t>
      </w:r>
      <w:r w:rsidRPr="00063989">
        <w:rPr>
          <w:szCs w:val="28"/>
        </w:rPr>
        <w:lastRenderedPageBreak/>
        <w:t>ровского района</w:t>
      </w:r>
      <w:r w:rsidRPr="00063989">
        <w:rPr>
          <w:bCs/>
          <w:szCs w:val="28"/>
        </w:rPr>
        <w:t xml:space="preserve"> и Петропавловского 1-го сельсовета Венгеровского района Нов</w:t>
      </w:r>
      <w:r w:rsidRPr="00063989">
        <w:rPr>
          <w:bCs/>
          <w:szCs w:val="28"/>
        </w:rPr>
        <w:t>о</w:t>
      </w:r>
      <w:r w:rsidRPr="00063989">
        <w:rPr>
          <w:bCs/>
          <w:szCs w:val="28"/>
        </w:rPr>
        <w:t>сибирской области</w:t>
      </w:r>
      <w:r w:rsidRPr="00063989">
        <w:rPr>
          <w:szCs w:val="28"/>
        </w:rPr>
        <w:t>;</w:t>
      </w:r>
    </w:p>
    <w:p w:rsidR="00063989" w:rsidRPr="00063989" w:rsidRDefault="00063989" w:rsidP="00063989">
      <w:pPr>
        <w:pStyle w:val="a7"/>
        <w:rPr>
          <w:szCs w:val="28"/>
        </w:rPr>
      </w:pPr>
      <w:r w:rsidRPr="00063989">
        <w:rPr>
          <w:szCs w:val="28"/>
        </w:rPr>
        <w:t>4) обеспечение постоянного контроля за соответствием решений градостроител</w:t>
      </w:r>
      <w:r w:rsidRPr="00063989">
        <w:rPr>
          <w:szCs w:val="28"/>
        </w:rPr>
        <w:t>ь</w:t>
      </w:r>
      <w:r w:rsidRPr="00063989">
        <w:rPr>
          <w:szCs w:val="28"/>
        </w:rPr>
        <w:t>ной документации, изменяющимся социально-экономическим условиям на терр</w:t>
      </w:r>
      <w:r w:rsidRPr="00063989">
        <w:rPr>
          <w:szCs w:val="28"/>
        </w:rPr>
        <w:t>и</w:t>
      </w:r>
      <w:r w:rsidRPr="00063989">
        <w:rPr>
          <w:szCs w:val="28"/>
        </w:rPr>
        <w:t>тории Петропавловского 1-го сельсовета Венгеровского района Новосибирской области</w:t>
      </w:r>
      <w:r w:rsidRPr="00063989">
        <w:rPr>
          <w:i/>
          <w:szCs w:val="28"/>
        </w:rPr>
        <w:t>.</w:t>
      </w:r>
    </w:p>
    <w:p w:rsidR="00063989" w:rsidRPr="00063989" w:rsidRDefault="00063989" w:rsidP="00063989">
      <w:pPr>
        <w:pStyle w:val="a7"/>
        <w:rPr>
          <w:szCs w:val="28"/>
        </w:rPr>
      </w:pPr>
      <w:r w:rsidRPr="00063989">
        <w:rPr>
          <w:szCs w:val="28"/>
        </w:rPr>
        <w:t>Местные нормативы градостроительного проектирования Петропавловского 1-го сельсовета Венгеровского района Новосибирской области разработаны с учетом следующих требований:</w:t>
      </w:r>
    </w:p>
    <w:p w:rsidR="00063989" w:rsidRPr="00063989" w:rsidRDefault="00063989" w:rsidP="00063989">
      <w:pPr>
        <w:pStyle w:val="a7"/>
        <w:rPr>
          <w:szCs w:val="28"/>
        </w:rPr>
      </w:pPr>
      <w:r w:rsidRPr="00063989">
        <w:rPr>
          <w:szCs w:val="28"/>
        </w:rPr>
        <w:t>охраны окружающей среды;</w:t>
      </w:r>
    </w:p>
    <w:p w:rsidR="00063989" w:rsidRPr="00063989" w:rsidRDefault="00063989" w:rsidP="00063989">
      <w:pPr>
        <w:pStyle w:val="a7"/>
        <w:rPr>
          <w:szCs w:val="28"/>
        </w:rPr>
      </w:pPr>
      <w:r w:rsidRPr="00063989">
        <w:rPr>
          <w:szCs w:val="28"/>
        </w:rPr>
        <w:t>санитарно-гигиенических норм;</w:t>
      </w:r>
    </w:p>
    <w:p w:rsidR="00063989" w:rsidRPr="00063989" w:rsidRDefault="00063989" w:rsidP="00063989">
      <w:pPr>
        <w:pStyle w:val="a7"/>
        <w:rPr>
          <w:szCs w:val="28"/>
        </w:rPr>
      </w:pPr>
      <w:r w:rsidRPr="00063989">
        <w:rPr>
          <w:szCs w:val="28"/>
        </w:rPr>
        <w:t>охраны памятников истории и культуры;</w:t>
      </w:r>
    </w:p>
    <w:p w:rsidR="00063989" w:rsidRPr="00063989" w:rsidRDefault="00063989" w:rsidP="00063989">
      <w:pPr>
        <w:pStyle w:val="a7"/>
        <w:rPr>
          <w:szCs w:val="28"/>
        </w:rPr>
      </w:pPr>
      <w:r w:rsidRPr="00063989">
        <w:rPr>
          <w:szCs w:val="28"/>
        </w:rPr>
        <w:t>интенсивности использования территорий иного назначения, выраженной в процентах застройки, иных показателях;</w:t>
      </w:r>
    </w:p>
    <w:p w:rsidR="00063989" w:rsidRPr="00063989" w:rsidRDefault="00063989" w:rsidP="00063989">
      <w:pPr>
        <w:pStyle w:val="a7"/>
        <w:rPr>
          <w:szCs w:val="28"/>
        </w:rPr>
      </w:pPr>
      <w:r w:rsidRPr="00063989">
        <w:rPr>
          <w:szCs w:val="28"/>
        </w:rPr>
        <w:t>пожарной безопасности.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3. Общая характеристика состава и содержания местных нормативов </w:t>
      </w:r>
    </w:p>
    <w:p w:rsidR="00063989" w:rsidRPr="00063989" w:rsidRDefault="00063989" w:rsidP="00063989">
      <w:pPr>
        <w:pStyle w:val="a7"/>
        <w:rPr>
          <w:szCs w:val="28"/>
        </w:rPr>
      </w:pPr>
      <w:r w:rsidRPr="00063989">
        <w:rPr>
          <w:szCs w:val="28"/>
        </w:rPr>
        <w:t xml:space="preserve">градостроительного проектирования Петропавловского 1-го сельсовета </w:t>
      </w:r>
    </w:p>
    <w:p w:rsidR="00063989" w:rsidRPr="00063989" w:rsidRDefault="00063989" w:rsidP="00063989">
      <w:pPr>
        <w:pStyle w:val="a7"/>
        <w:rPr>
          <w:szCs w:val="28"/>
        </w:rPr>
      </w:pPr>
      <w:r w:rsidRPr="00063989">
        <w:rPr>
          <w:szCs w:val="28"/>
        </w:rPr>
        <w:t>Венгеровского района Новосибирской области</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В соответствии с </w:t>
      </w:r>
      <w:hyperlink r:id="rId206"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ч.5 ст.29.2</w:t>
        </w:r>
      </w:hyperlink>
      <w:r w:rsidRPr="00063989">
        <w:rPr>
          <w:szCs w:val="28"/>
        </w:rPr>
        <w:t xml:space="preserve"> ГрК РФ МНГП Петропавловского 1-го сельсовета Венгеровского района Новосибирской области включают в себя:</w:t>
      </w:r>
    </w:p>
    <w:p w:rsidR="00063989" w:rsidRPr="00063989" w:rsidRDefault="00063989" w:rsidP="00063989">
      <w:pPr>
        <w:pStyle w:val="a7"/>
        <w:rPr>
          <w:szCs w:val="28"/>
        </w:rPr>
      </w:pPr>
      <w:r w:rsidRPr="00063989">
        <w:rPr>
          <w:szCs w:val="28"/>
        </w:rPr>
        <w:t>1) основную часть (расчетные показатели минимально допустимого уровня обе</w:t>
      </w:r>
      <w:r w:rsidRPr="00063989">
        <w:rPr>
          <w:szCs w:val="28"/>
        </w:rPr>
        <w:t>с</w:t>
      </w:r>
      <w:r w:rsidRPr="00063989">
        <w:rPr>
          <w:szCs w:val="28"/>
        </w:rPr>
        <w:t xml:space="preserve">печенности объектами местного значения, относящимися к областям, указанным в  </w:t>
      </w:r>
      <w:hyperlink r:id="rId207" w:history="1">
        <w:r w:rsidRPr="00063989">
          <w:rPr>
            <w:szCs w:val="28"/>
          </w:rPr>
          <w:t>пункте 1 части 3 статьи 19</w:t>
        </w:r>
      </w:hyperlink>
      <w:r w:rsidRPr="00063989">
        <w:rPr>
          <w:szCs w:val="28"/>
        </w:rPr>
        <w:t xml:space="preserve"> Градостроительного кодекса Российской Федерации, иными объектами местного значения Петропавловского 1-го  сельсовета  Венг</w:t>
      </w:r>
      <w:r w:rsidRPr="00063989">
        <w:rPr>
          <w:szCs w:val="28"/>
        </w:rPr>
        <w:t>е</w:t>
      </w:r>
      <w:r w:rsidRPr="00063989">
        <w:rPr>
          <w:szCs w:val="28"/>
        </w:rPr>
        <w:t>ровского района Новосибирской области и расчетные показатели максимально допустимого уровня территориальной доступности таких объектов для населения</w:t>
      </w:r>
      <w:r w:rsidRPr="00063989">
        <w:rPr>
          <w:b/>
          <w:szCs w:val="28"/>
        </w:rPr>
        <w:t xml:space="preserve"> </w:t>
      </w:r>
      <w:r w:rsidRPr="00063989">
        <w:rPr>
          <w:szCs w:val="28"/>
        </w:rPr>
        <w:t>Петропавловского 1-го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П</w:t>
      </w:r>
      <w:r w:rsidRPr="00063989">
        <w:rPr>
          <w:szCs w:val="28"/>
        </w:rPr>
        <w:t>е</w:t>
      </w:r>
      <w:r w:rsidRPr="00063989">
        <w:rPr>
          <w:szCs w:val="28"/>
        </w:rPr>
        <w:t>тропавловского 1-го сельсовета Венгеровского района Новосибирской области;</w:t>
      </w:r>
    </w:p>
    <w:p w:rsidR="00063989" w:rsidRPr="00063989" w:rsidRDefault="00063989" w:rsidP="00063989">
      <w:pPr>
        <w:pStyle w:val="a7"/>
        <w:rPr>
          <w:szCs w:val="28"/>
        </w:rPr>
      </w:pPr>
      <w:r w:rsidRPr="00063989">
        <w:rPr>
          <w:szCs w:val="28"/>
        </w:rPr>
        <w:t>3) материалы по обоснованию расчетных показателей, содержащихся в основной части местных нормативов градостроительного проектирования Петропавловск</w:t>
      </w:r>
      <w:r w:rsidRPr="00063989">
        <w:rPr>
          <w:szCs w:val="28"/>
        </w:rPr>
        <w:t>о</w:t>
      </w:r>
      <w:r w:rsidRPr="00063989">
        <w:rPr>
          <w:szCs w:val="28"/>
        </w:rPr>
        <w:t>го 1-го сельсовета Венгеровского района Новосибирской области.</w:t>
      </w:r>
    </w:p>
    <w:p w:rsidR="00063989" w:rsidRPr="00063989" w:rsidRDefault="00063989" w:rsidP="00063989">
      <w:pPr>
        <w:pStyle w:val="a7"/>
        <w:rPr>
          <w:szCs w:val="28"/>
        </w:rPr>
      </w:pPr>
    </w:p>
    <w:p w:rsidR="00063989" w:rsidRPr="00063989" w:rsidRDefault="00063989" w:rsidP="00063989">
      <w:pPr>
        <w:pStyle w:val="a7"/>
        <w:rPr>
          <w:bCs/>
          <w:szCs w:val="28"/>
        </w:rPr>
        <w:sectPr w:rsidR="00063989" w:rsidRPr="00063989" w:rsidSect="00063989">
          <w:headerReference w:type="default" r:id="rId208"/>
          <w:pgSz w:w="11906" w:h="16838"/>
          <w:pgMar w:top="1134" w:right="567" w:bottom="1134" w:left="1418" w:header="709" w:footer="709" w:gutter="0"/>
          <w:cols w:space="708"/>
          <w:titlePg/>
          <w:docGrid w:linePitch="360"/>
        </w:sectPr>
      </w:pPr>
    </w:p>
    <w:p w:rsidR="00063989" w:rsidRPr="00063989" w:rsidRDefault="00063989" w:rsidP="00063989">
      <w:pPr>
        <w:pStyle w:val="a7"/>
        <w:rPr>
          <w:bCs/>
          <w:szCs w:val="28"/>
        </w:rPr>
      </w:pPr>
      <w:r w:rsidRPr="00063989">
        <w:rPr>
          <w:bCs/>
          <w:szCs w:val="28"/>
        </w:rPr>
        <w:lastRenderedPageBreak/>
        <w:t>4.</w:t>
      </w:r>
      <w:r w:rsidRPr="00063989">
        <w:rPr>
          <w:bCs/>
          <w:szCs w:val="28"/>
          <w:lang w:val="en-US"/>
        </w:rPr>
        <w:t> </w:t>
      </w:r>
      <w:r w:rsidRPr="00063989">
        <w:rPr>
          <w:bCs/>
          <w:szCs w:val="28"/>
        </w:rPr>
        <w:t xml:space="preserve">Расчетные показатели минимально допустимого уровня обеспеченности объектами местного значения </w:t>
      </w:r>
      <w:r w:rsidRPr="00063989">
        <w:rPr>
          <w:szCs w:val="28"/>
        </w:rPr>
        <w:t xml:space="preserve">Петропавловского 1-го сельсовета Венгеровского района Новосибирской области </w:t>
      </w:r>
      <w:r w:rsidRPr="00063989">
        <w:rPr>
          <w:bCs/>
          <w:szCs w:val="28"/>
        </w:rPr>
        <w:t>и расчетные показатели максимально допустимого уровня территор</w:t>
      </w:r>
      <w:r w:rsidRPr="00063989">
        <w:rPr>
          <w:bCs/>
          <w:szCs w:val="28"/>
        </w:rPr>
        <w:t>и</w:t>
      </w:r>
      <w:r w:rsidRPr="00063989">
        <w:rPr>
          <w:bCs/>
          <w:szCs w:val="28"/>
        </w:rPr>
        <w:t>альной доступности таких объектов для населения</w:t>
      </w:r>
    </w:p>
    <w:p w:rsidR="00063989" w:rsidRPr="00063989" w:rsidRDefault="00063989" w:rsidP="00063989">
      <w:pPr>
        <w:pStyle w:val="a7"/>
        <w:rPr>
          <w:bCs/>
          <w:szCs w:val="28"/>
        </w:rPr>
      </w:pPr>
    </w:p>
    <w:p w:rsidR="00063989" w:rsidRPr="00063989" w:rsidRDefault="00063989" w:rsidP="00063989">
      <w:pPr>
        <w:pStyle w:val="a7"/>
        <w:rPr>
          <w:szCs w:val="28"/>
        </w:rPr>
      </w:pPr>
      <w:r w:rsidRPr="00063989">
        <w:rPr>
          <w:szCs w:val="28"/>
        </w:rPr>
        <w:t xml:space="preserve">4.1. Расчетные показатели минимально допустимого уровня обеспеченности и </w:t>
      </w:r>
      <w:r w:rsidRPr="00063989">
        <w:rPr>
          <w:bCs/>
          <w:szCs w:val="28"/>
        </w:rPr>
        <w:t>расчетные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инженерных коммуникаций </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063989" w:rsidRPr="00063989" w:rsidTr="00063989">
        <w:trPr>
          <w:trHeight w:val="20"/>
        </w:trPr>
        <w:tc>
          <w:tcPr>
            <w:tcW w:w="543" w:type="dxa"/>
            <w:shd w:val="clear" w:color="auto" w:fill="auto"/>
          </w:tcPr>
          <w:p w:rsidR="00063989" w:rsidRPr="00063989" w:rsidRDefault="00063989" w:rsidP="00063989">
            <w:pPr>
              <w:pStyle w:val="a7"/>
              <w:rPr>
                <w:szCs w:val="28"/>
              </w:rPr>
            </w:pPr>
            <w:r w:rsidRPr="00063989">
              <w:rPr>
                <w:szCs w:val="28"/>
              </w:rPr>
              <w:t>№ п/п</w:t>
            </w:r>
          </w:p>
        </w:tc>
        <w:tc>
          <w:tcPr>
            <w:tcW w:w="2151"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1842" w:type="dxa"/>
            <w:shd w:val="clear" w:color="auto" w:fill="auto"/>
          </w:tcPr>
          <w:p w:rsidR="00063989" w:rsidRPr="00063989" w:rsidRDefault="00063989" w:rsidP="00063989">
            <w:pPr>
              <w:pStyle w:val="a7"/>
              <w:rPr>
                <w:szCs w:val="28"/>
              </w:rPr>
            </w:pPr>
            <w:r w:rsidRPr="00063989">
              <w:rPr>
                <w:szCs w:val="28"/>
              </w:rPr>
              <w:t>Тип расче</w:t>
            </w:r>
            <w:r w:rsidRPr="00063989">
              <w:rPr>
                <w:szCs w:val="28"/>
              </w:rPr>
              <w:t>т</w:t>
            </w:r>
            <w:r w:rsidRPr="00063989">
              <w:rPr>
                <w:szCs w:val="28"/>
              </w:rPr>
              <w:t>ного показ</w:t>
            </w:r>
            <w:r w:rsidRPr="00063989">
              <w:rPr>
                <w:szCs w:val="28"/>
              </w:rPr>
              <w:t>а</w:t>
            </w:r>
            <w:r w:rsidRPr="00063989">
              <w:rPr>
                <w:szCs w:val="28"/>
              </w:rPr>
              <w:t>теля</w:t>
            </w:r>
          </w:p>
        </w:tc>
        <w:tc>
          <w:tcPr>
            <w:tcW w:w="1560" w:type="dxa"/>
            <w:shd w:val="clear" w:color="auto" w:fill="auto"/>
          </w:tcPr>
          <w:p w:rsidR="00063989" w:rsidRPr="00063989" w:rsidRDefault="00063989" w:rsidP="00063989">
            <w:pPr>
              <w:pStyle w:val="a7"/>
              <w:rPr>
                <w:szCs w:val="28"/>
              </w:rPr>
            </w:pPr>
            <w:r w:rsidRPr="00063989">
              <w:rPr>
                <w:szCs w:val="28"/>
              </w:rPr>
              <w:t>Вид ра</w:t>
            </w:r>
            <w:r w:rsidRPr="00063989">
              <w:rPr>
                <w:szCs w:val="28"/>
              </w:rPr>
              <w:t>с</w:t>
            </w:r>
            <w:r w:rsidRPr="00063989">
              <w:rPr>
                <w:szCs w:val="28"/>
              </w:rPr>
              <w:t>четного показателя</w:t>
            </w:r>
          </w:p>
        </w:tc>
        <w:tc>
          <w:tcPr>
            <w:tcW w:w="2126" w:type="dxa"/>
            <w:shd w:val="clear" w:color="auto" w:fill="auto"/>
          </w:tcPr>
          <w:p w:rsidR="00063989" w:rsidRPr="00063989" w:rsidRDefault="00063989" w:rsidP="00063989">
            <w:pPr>
              <w:pStyle w:val="a7"/>
              <w:rPr>
                <w:szCs w:val="28"/>
              </w:rPr>
            </w:pPr>
            <w:r w:rsidRPr="00063989">
              <w:rPr>
                <w:szCs w:val="28"/>
              </w:rPr>
              <w:t>Наименование расчетного п</w:t>
            </w:r>
            <w:r w:rsidRPr="00063989">
              <w:rPr>
                <w:szCs w:val="28"/>
              </w:rPr>
              <w:t>о</w:t>
            </w:r>
            <w:r w:rsidRPr="00063989">
              <w:rPr>
                <w:szCs w:val="28"/>
              </w:rPr>
              <w:t>казателя, ед</w:t>
            </w:r>
            <w:r w:rsidRPr="00063989">
              <w:rPr>
                <w:szCs w:val="28"/>
              </w:rPr>
              <w:t>и</w:t>
            </w:r>
            <w:r w:rsidRPr="00063989">
              <w:rPr>
                <w:szCs w:val="28"/>
              </w:rPr>
              <w:t>ница измерения</w:t>
            </w:r>
          </w:p>
        </w:tc>
        <w:tc>
          <w:tcPr>
            <w:tcW w:w="7513" w:type="dxa"/>
            <w:gridSpan w:val="18"/>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1</w:t>
            </w:r>
          </w:p>
        </w:tc>
        <w:tc>
          <w:tcPr>
            <w:tcW w:w="2151" w:type="dxa"/>
            <w:vMerge w:val="restart"/>
            <w:shd w:val="clear" w:color="auto" w:fill="auto"/>
          </w:tcPr>
          <w:p w:rsidR="00063989" w:rsidRPr="00063989" w:rsidRDefault="00063989" w:rsidP="00063989">
            <w:pPr>
              <w:pStyle w:val="a7"/>
              <w:rPr>
                <w:szCs w:val="28"/>
              </w:rPr>
            </w:pPr>
            <w:r w:rsidRPr="00063989">
              <w:rPr>
                <w:szCs w:val="28"/>
              </w:rPr>
              <w:t>Электроста</w:t>
            </w:r>
            <w:r w:rsidRPr="00063989">
              <w:rPr>
                <w:szCs w:val="28"/>
              </w:rPr>
              <w:t>н</w:t>
            </w:r>
            <w:r w:rsidRPr="00063989">
              <w:rPr>
                <w:szCs w:val="28"/>
              </w:rPr>
              <w:t>ции,</w:t>
            </w:r>
          </w:p>
          <w:p w:rsidR="00063989" w:rsidRPr="00063989" w:rsidRDefault="00063989" w:rsidP="00063989">
            <w:pPr>
              <w:pStyle w:val="a7"/>
              <w:rPr>
                <w:szCs w:val="28"/>
              </w:rPr>
            </w:pPr>
            <w:r w:rsidRPr="00063989">
              <w:rPr>
                <w:szCs w:val="28"/>
              </w:rPr>
              <w:t>подстанция 35 кВ,</w:t>
            </w:r>
          </w:p>
          <w:p w:rsidR="00063989" w:rsidRPr="00063989" w:rsidRDefault="00063989" w:rsidP="00063989">
            <w:pPr>
              <w:pStyle w:val="a7"/>
              <w:rPr>
                <w:szCs w:val="28"/>
              </w:rPr>
            </w:pPr>
            <w:r w:rsidRPr="00063989">
              <w:rPr>
                <w:szCs w:val="28"/>
              </w:rPr>
              <w:t>переключ</w:t>
            </w:r>
            <w:r w:rsidRPr="00063989">
              <w:rPr>
                <w:szCs w:val="28"/>
              </w:rPr>
              <w:t>а</w:t>
            </w:r>
            <w:r w:rsidRPr="00063989">
              <w:rPr>
                <w:szCs w:val="28"/>
              </w:rPr>
              <w:t>тельные пун</w:t>
            </w:r>
            <w:r w:rsidRPr="00063989">
              <w:rPr>
                <w:szCs w:val="28"/>
              </w:rPr>
              <w:t>к</w:t>
            </w:r>
            <w:r w:rsidRPr="00063989">
              <w:rPr>
                <w:szCs w:val="28"/>
              </w:rPr>
              <w:t>ты,</w:t>
            </w:r>
          </w:p>
          <w:p w:rsidR="00063989" w:rsidRPr="00063989" w:rsidRDefault="00063989" w:rsidP="00063989">
            <w:pPr>
              <w:pStyle w:val="a7"/>
              <w:rPr>
                <w:szCs w:val="28"/>
              </w:rPr>
            </w:pPr>
            <w:r w:rsidRPr="00063989">
              <w:rPr>
                <w:szCs w:val="28"/>
              </w:rPr>
              <w:t>трансформ</w:t>
            </w:r>
            <w:r w:rsidRPr="00063989">
              <w:rPr>
                <w:szCs w:val="28"/>
              </w:rPr>
              <w:t>а</w:t>
            </w:r>
            <w:r w:rsidRPr="00063989">
              <w:rPr>
                <w:szCs w:val="28"/>
              </w:rPr>
              <w:t>торные по</w:t>
            </w:r>
            <w:r w:rsidRPr="00063989">
              <w:rPr>
                <w:szCs w:val="28"/>
              </w:rPr>
              <w:t>д</w:t>
            </w:r>
            <w:r w:rsidRPr="00063989">
              <w:rPr>
                <w:szCs w:val="28"/>
              </w:rPr>
              <w:t>станции, линии электроперед</w:t>
            </w:r>
            <w:r w:rsidRPr="00063989">
              <w:rPr>
                <w:szCs w:val="28"/>
              </w:rPr>
              <w:t>а</w:t>
            </w:r>
            <w:r w:rsidRPr="00063989">
              <w:rPr>
                <w:szCs w:val="28"/>
              </w:rPr>
              <w:t>чи 35 кВ, линии электроперед</w:t>
            </w:r>
            <w:r w:rsidRPr="00063989">
              <w:rPr>
                <w:szCs w:val="28"/>
              </w:rPr>
              <w:t>а</w:t>
            </w:r>
            <w:r w:rsidRPr="00063989">
              <w:rPr>
                <w:szCs w:val="28"/>
              </w:rPr>
              <w:t>чи 10 кВ</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Норматив п</w:t>
            </w:r>
            <w:r w:rsidRPr="00063989">
              <w:rPr>
                <w:szCs w:val="28"/>
              </w:rPr>
              <w:t>о</w:t>
            </w:r>
            <w:r w:rsidRPr="00063989">
              <w:rPr>
                <w:szCs w:val="28"/>
              </w:rPr>
              <w:t>требления коммунальных услуг по эле</w:t>
            </w:r>
            <w:r w:rsidRPr="00063989">
              <w:rPr>
                <w:szCs w:val="28"/>
              </w:rPr>
              <w:t>к</w:t>
            </w:r>
            <w:r w:rsidRPr="00063989">
              <w:rPr>
                <w:szCs w:val="28"/>
              </w:rPr>
              <w:t>троснабжению, кВт ч/чел./мес. при количестве проживающих человек в ква</w:t>
            </w:r>
            <w:r w:rsidRPr="00063989">
              <w:rPr>
                <w:szCs w:val="28"/>
              </w:rPr>
              <w:t>р</w:t>
            </w:r>
            <w:r w:rsidRPr="00063989">
              <w:rPr>
                <w:szCs w:val="28"/>
              </w:rPr>
              <w:t>тире (жилом доме)</w:t>
            </w:r>
          </w:p>
        </w:tc>
        <w:tc>
          <w:tcPr>
            <w:tcW w:w="1984" w:type="dxa"/>
            <w:shd w:val="clear" w:color="auto" w:fill="auto"/>
          </w:tcPr>
          <w:p w:rsidR="00063989" w:rsidRPr="00063989" w:rsidRDefault="00063989" w:rsidP="00063989">
            <w:pPr>
              <w:pStyle w:val="a7"/>
              <w:rPr>
                <w:szCs w:val="28"/>
              </w:rPr>
            </w:pPr>
            <w:r w:rsidRPr="00063989">
              <w:rPr>
                <w:szCs w:val="28"/>
              </w:rPr>
              <w:t>Количество комнат</w:t>
            </w:r>
          </w:p>
        </w:tc>
        <w:tc>
          <w:tcPr>
            <w:tcW w:w="993" w:type="dxa"/>
            <w:gridSpan w:val="2"/>
            <w:shd w:val="clear" w:color="auto" w:fill="auto"/>
          </w:tcPr>
          <w:p w:rsidR="00063989" w:rsidRPr="00063989" w:rsidRDefault="00063989" w:rsidP="00063989">
            <w:pPr>
              <w:pStyle w:val="a7"/>
              <w:rPr>
                <w:szCs w:val="28"/>
              </w:rPr>
            </w:pPr>
            <w:r w:rsidRPr="00063989">
              <w:rPr>
                <w:szCs w:val="28"/>
              </w:rPr>
              <w:t>1 ч</w:t>
            </w:r>
            <w:r w:rsidRPr="00063989">
              <w:rPr>
                <w:szCs w:val="28"/>
              </w:rPr>
              <w:t>е</w:t>
            </w:r>
            <w:r w:rsidRPr="00063989">
              <w:rPr>
                <w:szCs w:val="28"/>
              </w:rPr>
              <w:t>ловек</w:t>
            </w:r>
          </w:p>
        </w:tc>
        <w:tc>
          <w:tcPr>
            <w:tcW w:w="1134" w:type="dxa"/>
            <w:gridSpan w:val="4"/>
            <w:shd w:val="clear" w:color="auto" w:fill="auto"/>
          </w:tcPr>
          <w:p w:rsidR="00063989" w:rsidRPr="00063989" w:rsidRDefault="00063989" w:rsidP="00063989">
            <w:pPr>
              <w:pStyle w:val="a7"/>
              <w:rPr>
                <w:szCs w:val="28"/>
              </w:rPr>
            </w:pPr>
            <w:r w:rsidRPr="00063989">
              <w:rPr>
                <w:szCs w:val="28"/>
              </w:rPr>
              <w:t>2 чел</w:t>
            </w:r>
            <w:r w:rsidRPr="00063989">
              <w:rPr>
                <w:szCs w:val="28"/>
              </w:rPr>
              <w:t>о</w:t>
            </w:r>
            <w:r w:rsidRPr="00063989">
              <w:rPr>
                <w:szCs w:val="28"/>
              </w:rPr>
              <w:t>века</w:t>
            </w:r>
          </w:p>
        </w:tc>
        <w:tc>
          <w:tcPr>
            <w:tcW w:w="1134" w:type="dxa"/>
            <w:gridSpan w:val="5"/>
            <w:shd w:val="clear" w:color="auto" w:fill="auto"/>
          </w:tcPr>
          <w:p w:rsidR="00063989" w:rsidRPr="00063989" w:rsidRDefault="00063989" w:rsidP="00063989">
            <w:pPr>
              <w:pStyle w:val="a7"/>
              <w:rPr>
                <w:szCs w:val="28"/>
              </w:rPr>
            </w:pPr>
            <w:r w:rsidRPr="00063989">
              <w:rPr>
                <w:szCs w:val="28"/>
              </w:rPr>
              <w:t>3 чел</w:t>
            </w:r>
            <w:r w:rsidRPr="00063989">
              <w:rPr>
                <w:szCs w:val="28"/>
              </w:rPr>
              <w:t>о</w:t>
            </w:r>
            <w:r w:rsidRPr="00063989">
              <w:rPr>
                <w:szCs w:val="28"/>
              </w:rPr>
              <w:t>века</w:t>
            </w:r>
          </w:p>
        </w:tc>
        <w:tc>
          <w:tcPr>
            <w:tcW w:w="1134" w:type="dxa"/>
            <w:gridSpan w:val="4"/>
            <w:shd w:val="clear" w:color="auto" w:fill="auto"/>
          </w:tcPr>
          <w:p w:rsidR="00063989" w:rsidRPr="00063989" w:rsidRDefault="00063989" w:rsidP="00063989">
            <w:pPr>
              <w:pStyle w:val="a7"/>
              <w:rPr>
                <w:szCs w:val="28"/>
              </w:rPr>
            </w:pPr>
            <w:r w:rsidRPr="00063989">
              <w:rPr>
                <w:szCs w:val="28"/>
              </w:rPr>
              <w:t>4 чел</w:t>
            </w:r>
            <w:r w:rsidRPr="00063989">
              <w:rPr>
                <w:szCs w:val="28"/>
              </w:rPr>
              <w:t>о</w:t>
            </w:r>
            <w:r w:rsidRPr="00063989">
              <w:rPr>
                <w:szCs w:val="28"/>
              </w:rPr>
              <w:t>века</w:t>
            </w:r>
          </w:p>
        </w:tc>
        <w:tc>
          <w:tcPr>
            <w:tcW w:w="1134" w:type="dxa"/>
            <w:gridSpan w:val="2"/>
            <w:shd w:val="clear" w:color="auto" w:fill="auto"/>
          </w:tcPr>
          <w:p w:rsidR="00063989" w:rsidRPr="00063989" w:rsidRDefault="00063989" w:rsidP="00063989">
            <w:pPr>
              <w:pStyle w:val="a7"/>
              <w:rPr>
                <w:szCs w:val="28"/>
              </w:rPr>
            </w:pPr>
            <w:r w:rsidRPr="00063989">
              <w:rPr>
                <w:szCs w:val="28"/>
              </w:rPr>
              <w:t>5 чел</w:t>
            </w:r>
            <w:r w:rsidRPr="00063989">
              <w:rPr>
                <w:szCs w:val="28"/>
              </w:rPr>
              <w:t>о</w:t>
            </w:r>
            <w:r w:rsidRPr="00063989">
              <w:rPr>
                <w:szCs w:val="28"/>
              </w:rPr>
              <w:t>век и более</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7513" w:type="dxa"/>
            <w:gridSpan w:val="18"/>
            <w:shd w:val="clear" w:color="auto" w:fill="auto"/>
          </w:tcPr>
          <w:p w:rsidR="00063989" w:rsidRPr="00063989" w:rsidRDefault="00063989" w:rsidP="00063989">
            <w:pPr>
              <w:pStyle w:val="a7"/>
              <w:rPr>
                <w:szCs w:val="28"/>
              </w:rPr>
            </w:pPr>
            <w:r w:rsidRPr="00063989">
              <w:rPr>
                <w:szCs w:val="28"/>
              </w:rPr>
              <w:t>При наличии электрической плиты</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1 комната</w:t>
            </w:r>
          </w:p>
        </w:tc>
        <w:tc>
          <w:tcPr>
            <w:tcW w:w="993" w:type="dxa"/>
            <w:gridSpan w:val="2"/>
            <w:shd w:val="clear" w:color="auto" w:fill="auto"/>
          </w:tcPr>
          <w:p w:rsidR="00063989" w:rsidRPr="00063989" w:rsidRDefault="00063989" w:rsidP="00063989">
            <w:pPr>
              <w:pStyle w:val="a7"/>
              <w:rPr>
                <w:szCs w:val="28"/>
              </w:rPr>
            </w:pPr>
            <w:r w:rsidRPr="00063989">
              <w:rPr>
                <w:szCs w:val="28"/>
              </w:rPr>
              <w:t>140</w:t>
            </w:r>
          </w:p>
        </w:tc>
        <w:tc>
          <w:tcPr>
            <w:tcW w:w="1134" w:type="dxa"/>
            <w:gridSpan w:val="4"/>
            <w:shd w:val="clear" w:color="auto" w:fill="auto"/>
          </w:tcPr>
          <w:p w:rsidR="00063989" w:rsidRPr="00063989" w:rsidRDefault="00063989" w:rsidP="00063989">
            <w:pPr>
              <w:pStyle w:val="a7"/>
              <w:rPr>
                <w:szCs w:val="28"/>
              </w:rPr>
            </w:pPr>
            <w:r w:rsidRPr="00063989">
              <w:rPr>
                <w:szCs w:val="28"/>
              </w:rPr>
              <w:t>87</w:t>
            </w:r>
          </w:p>
        </w:tc>
        <w:tc>
          <w:tcPr>
            <w:tcW w:w="1134" w:type="dxa"/>
            <w:gridSpan w:val="5"/>
            <w:shd w:val="clear" w:color="auto" w:fill="auto"/>
          </w:tcPr>
          <w:p w:rsidR="00063989" w:rsidRPr="00063989" w:rsidRDefault="00063989" w:rsidP="00063989">
            <w:pPr>
              <w:pStyle w:val="a7"/>
              <w:rPr>
                <w:szCs w:val="28"/>
              </w:rPr>
            </w:pPr>
            <w:r w:rsidRPr="00063989">
              <w:rPr>
                <w:szCs w:val="28"/>
              </w:rPr>
              <w:t>67</w:t>
            </w:r>
          </w:p>
        </w:tc>
        <w:tc>
          <w:tcPr>
            <w:tcW w:w="1134" w:type="dxa"/>
            <w:gridSpan w:val="4"/>
            <w:shd w:val="clear" w:color="auto" w:fill="auto"/>
          </w:tcPr>
          <w:p w:rsidR="00063989" w:rsidRPr="00063989" w:rsidRDefault="00063989" w:rsidP="00063989">
            <w:pPr>
              <w:pStyle w:val="a7"/>
              <w:rPr>
                <w:szCs w:val="28"/>
              </w:rPr>
            </w:pPr>
            <w:r w:rsidRPr="00063989">
              <w:rPr>
                <w:szCs w:val="28"/>
              </w:rPr>
              <w:t>55</w:t>
            </w:r>
          </w:p>
        </w:tc>
        <w:tc>
          <w:tcPr>
            <w:tcW w:w="1134" w:type="dxa"/>
            <w:gridSpan w:val="2"/>
            <w:shd w:val="clear" w:color="auto" w:fill="auto"/>
          </w:tcPr>
          <w:p w:rsidR="00063989" w:rsidRPr="00063989" w:rsidRDefault="00063989" w:rsidP="00063989">
            <w:pPr>
              <w:pStyle w:val="a7"/>
              <w:rPr>
                <w:szCs w:val="28"/>
              </w:rPr>
            </w:pPr>
            <w:r w:rsidRPr="00063989">
              <w:rPr>
                <w:szCs w:val="28"/>
              </w:rPr>
              <w:t>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2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165</w:t>
            </w:r>
          </w:p>
        </w:tc>
        <w:tc>
          <w:tcPr>
            <w:tcW w:w="1134" w:type="dxa"/>
            <w:gridSpan w:val="4"/>
            <w:shd w:val="clear" w:color="auto" w:fill="auto"/>
          </w:tcPr>
          <w:p w:rsidR="00063989" w:rsidRPr="00063989" w:rsidRDefault="00063989" w:rsidP="00063989">
            <w:pPr>
              <w:pStyle w:val="a7"/>
              <w:rPr>
                <w:szCs w:val="28"/>
              </w:rPr>
            </w:pPr>
            <w:r w:rsidRPr="00063989">
              <w:rPr>
                <w:szCs w:val="28"/>
              </w:rPr>
              <w:t>102</w:t>
            </w:r>
          </w:p>
        </w:tc>
        <w:tc>
          <w:tcPr>
            <w:tcW w:w="1134" w:type="dxa"/>
            <w:gridSpan w:val="5"/>
            <w:shd w:val="clear" w:color="auto" w:fill="auto"/>
          </w:tcPr>
          <w:p w:rsidR="00063989" w:rsidRPr="00063989" w:rsidRDefault="00063989" w:rsidP="00063989">
            <w:pPr>
              <w:pStyle w:val="a7"/>
              <w:rPr>
                <w:szCs w:val="28"/>
              </w:rPr>
            </w:pPr>
            <w:r w:rsidRPr="00063989">
              <w:rPr>
                <w:szCs w:val="28"/>
              </w:rPr>
              <w:t>79</w:t>
            </w:r>
          </w:p>
        </w:tc>
        <w:tc>
          <w:tcPr>
            <w:tcW w:w="1134" w:type="dxa"/>
            <w:gridSpan w:val="4"/>
            <w:shd w:val="clear" w:color="auto" w:fill="auto"/>
          </w:tcPr>
          <w:p w:rsidR="00063989" w:rsidRPr="00063989" w:rsidRDefault="00063989" w:rsidP="00063989">
            <w:pPr>
              <w:pStyle w:val="a7"/>
              <w:rPr>
                <w:szCs w:val="28"/>
              </w:rPr>
            </w:pPr>
            <w:r w:rsidRPr="00063989">
              <w:rPr>
                <w:szCs w:val="28"/>
              </w:rPr>
              <w:t>64</w:t>
            </w:r>
          </w:p>
        </w:tc>
        <w:tc>
          <w:tcPr>
            <w:tcW w:w="1134" w:type="dxa"/>
            <w:gridSpan w:val="2"/>
            <w:shd w:val="clear" w:color="auto" w:fill="auto"/>
          </w:tcPr>
          <w:p w:rsidR="00063989" w:rsidRPr="00063989" w:rsidRDefault="00063989" w:rsidP="00063989">
            <w:pPr>
              <w:pStyle w:val="a7"/>
              <w:rPr>
                <w:szCs w:val="28"/>
              </w:rPr>
            </w:pPr>
            <w:r w:rsidRPr="00063989">
              <w:rPr>
                <w:szCs w:val="28"/>
              </w:rPr>
              <w:t>56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3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180</w:t>
            </w:r>
          </w:p>
        </w:tc>
        <w:tc>
          <w:tcPr>
            <w:tcW w:w="1134" w:type="dxa"/>
            <w:gridSpan w:val="4"/>
            <w:shd w:val="clear" w:color="auto" w:fill="auto"/>
          </w:tcPr>
          <w:p w:rsidR="00063989" w:rsidRPr="00063989" w:rsidRDefault="00063989" w:rsidP="00063989">
            <w:pPr>
              <w:pStyle w:val="a7"/>
              <w:rPr>
                <w:szCs w:val="28"/>
              </w:rPr>
            </w:pPr>
            <w:r w:rsidRPr="00063989">
              <w:rPr>
                <w:szCs w:val="28"/>
              </w:rPr>
              <w:t>112</w:t>
            </w:r>
          </w:p>
        </w:tc>
        <w:tc>
          <w:tcPr>
            <w:tcW w:w="1134" w:type="dxa"/>
            <w:gridSpan w:val="5"/>
            <w:shd w:val="clear" w:color="auto" w:fill="auto"/>
          </w:tcPr>
          <w:p w:rsidR="00063989" w:rsidRPr="00063989" w:rsidRDefault="00063989" w:rsidP="00063989">
            <w:pPr>
              <w:pStyle w:val="a7"/>
              <w:rPr>
                <w:szCs w:val="28"/>
              </w:rPr>
            </w:pPr>
            <w:r w:rsidRPr="00063989">
              <w:rPr>
                <w:szCs w:val="28"/>
              </w:rPr>
              <w:t>87</w:t>
            </w:r>
          </w:p>
        </w:tc>
        <w:tc>
          <w:tcPr>
            <w:tcW w:w="1134" w:type="dxa"/>
            <w:gridSpan w:val="4"/>
            <w:shd w:val="clear" w:color="auto" w:fill="auto"/>
          </w:tcPr>
          <w:p w:rsidR="00063989" w:rsidRPr="00063989" w:rsidRDefault="00063989" w:rsidP="00063989">
            <w:pPr>
              <w:pStyle w:val="a7"/>
              <w:rPr>
                <w:szCs w:val="28"/>
              </w:rPr>
            </w:pPr>
            <w:r w:rsidRPr="00063989">
              <w:rPr>
                <w:szCs w:val="28"/>
              </w:rPr>
              <w:t>70</w:t>
            </w:r>
          </w:p>
        </w:tc>
        <w:tc>
          <w:tcPr>
            <w:tcW w:w="1134" w:type="dxa"/>
            <w:gridSpan w:val="2"/>
            <w:shd w:val="clear" w:color="auto" w:fill="auto"/>
          </w:tcPr>
          <w:p w:rsidR="00063989" w:rsidRPr="00063989" w:rsidRDefault="00063989" w:rsidP="00063989">
            <w:pPr>
              <w:pStyle w:val="a7"/>
              <w:rPr>
                <w:szCs w:val="28"/>
              </w:rPr>
            </w:pPr>
            <w:r w:rsidRPr="00063989">
              <w:rPr>
                <w:szCs w:val="28"/>
              </w:rPr>
              <w:t>61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4 комнаты и более</w:t>
            </w:r>
          </w:p>
        </w:tc>
        <w:tc>
          <w:tcPr>
            <w:tcW w:w="993" w:type="dxa"/>
            <w:gridSpan w:val="2"/>
            <w:shd w:val="clear" w:color="auto" w:fill="auto"/>
          </w:tcPr>
          <w:p w:rsidR="00063989" w:rsidRPr="00063989" w:rsidRDefault="00063989" w:rsidP="00063989">
            <w:pPr>
              <w:pStyle w:val="a7"/>
              <w:rPr>
                <w:szCs w:val="28"/>
              </w:rPr>
            </w:pPr>
            <w:r w:rsidRPr="00063989">
              <w:rPr>
                <w:szCs w:val="28"/>
              </w:rPr>
              <w:t>192</w:t>
            </w:r>
          </w:p>
        </w:tc>
        <w:tc>
          <w:tcPr>
            <w:tcW w:w="1134" w:type="dxa"/>
            <w:gridSpan w:val="4"/>
            <w:shd w:val="clear" w:color="auto" w:fill="auto"/>
          </w:tcPr>
          <w:p w:rsidR="00063989" w:rsidRPr="00063989" w:rsidRDefault="00063989" w:rsidP="00063989">
            <w:pPr>
              <w:pStyle w:val="a7"/>
              <w:rPr>
                <w:szCs w:val="28"/>
              </w:rPr>
            </w:pPr>
            <w:r w:rsidRPr="00063989">
              <w:rPr>
                <w:szCs w:val="28"/>
              </w:rPr>
              <w:t>119</w:t>
            </w:r>
          </w:p>
        </w:tc>
        <w:tc>
          <w:tcPr>
            <w:tcW w:w="1134" w:type="dxa"/>
            <w:gridSpan w:val="5"/>
            <w:shd w:val="clear" w:color="auto" w:fill="auto"/>
          </w:tcPr>
          <w:p w:rsidR="00063989" w:rsidRPr="00063989" w:rsidRDefault="00063989" w:rsidP="00063989">
            <w:pPr>
              <w:pStyle w:val="a7"/>
              <w:rPr>
                <w:szCs w:val="28"/>
              </w:rPr>
            </w:pPr>
            <w:r w:rsidRPr="00063989">
              <w:rPr>
                <w:szCs w:val="28"/>
              </w:rPr>
              <w:t>92</w:t>
            </w:r>
          </w:p>
        </w:tc>
        <w:tc>
          <w:tcPr>
            <w:tcW w:w="1134" w:type="dxa"/>
            <w:gridSpan w:val="4"/>
            <w:shd w:val="clear" w:color="auto" w:fill="auto"/>
          </w:tcPr>
          <w:p w:rsidR="00063989" w:rsidRPr="00063989" w:rsidRDefault="00063989" w:rsidP="00063989">
            <w:pPr>
              <w:pStyle w:val="a7"/>
              <w:rPr>
                <w:szCs w:val="28"/>
              </w:rPr>
            </w:pPr>
            <w:r w:rsidRPr="00063989">
              <w:rPr>
                <w:szCs w:val="28"/>
              </w:rPr>
              <w:t>75</w:t>
            </w:r>
          </w:p>
        </w:tc>
        <w:tc>
          <w:tcPr>
            <w:tcW w:w="1134" w:type="dxa"/>
            <w:gridSpan w:val="2"/>
            <w:shd w:val="clear" w:color="auto" w:fill="auto"/>
          </w:tcPr>
          <w:p w:rsidR="00063989" w:rsidRPr="00063989" w:rsidRDefault="00063989" w:rsidP="00063989">
            <w:pPr>
              <w:pStyle w:val="a7"/>
              <w:rPr>
                <w:szCs w:val="28"/>
              </w:rPr>
            </w:pPr>
            <w:r w:rsidRPr="00063989">
              <w:rPr>
                <w:szCs w:val="28"/>
              </w:rPr>
              <w:t>65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7513" w:type="dxa"/>
            <w:gridSpan w:val="18"/>
            <w:shd w:val="clear" w:color="auto" w:fill="auto"/>
          </w:tcPr>
          <w:p w:rsidR="00063989" w:rsidRPr="00063989" w:rsidRDefault="00063989" w:rsidP="00063989">
            <w:pPr>
              <w:pStyle w:val="a7"/>
              <w:rPr>
                <w:szCs w:val="28"/>
              </w:rPr>
            </w:pPr>
            <w:r w:rsidRPr="00063989">
              <w:rPr>
                <w:szCs w:val="28"/>
              </w:rPr>
              <w:t>При наличии газовой плиты</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1 комната</w:t>
            </w:r>
          </w:p>
        </w:tc>
        <w:tc>
          <w:tcPr>
            <w:tcW w:w="993" w:type="dxa"/>
            <w:gridSpan w:val="2"/>
            <w:shd w:val="clear" w:color="auto" w:fill="auto"/>
          </w:tcPr>
          <w:p w:rsidR="00063989" w:rsidRPr="00063989" w:rsidRDefault="00063989" w:rsidP="00063989">
            <w:pPr>
              <w:pStyle w:val="a7"/>
              <w:rPr>
                <w:szCs w:val="28"/>
              </w:rPr>
            </w:pPr>
            <w:r w:rsidRPr="00063989">
              <w:rPr>
                <w:szCs w:val="28"/>
              </w:rPr>
              <w:t>90</w:t>
            </w:r>
          </w:p>
        </w:tc>
        <w:tc>
          <w:tcPr>
            <w:tcW w:w="1134" w:type="dxa"/>
            <w:gridSpan w:val="4"/>
            <w:shd w:val="clear" w:color="auto" w:fill="auto"/>
          </w:tcPr>
          <w:p w:rsidR="00063989" w:rsidRPr="00063989" w:rsidRDefault="00063989" w:rsidP="00063989">
            <w:pPr>
              <w:pStyle w:val="a7"/>
              <w:rPr>
                <w:szCs w:val="28"/>
              </w:rPr>
            </w:pPr>
            <w:r w:rsidRPr="00063989">
              <w:rPr>
                <w:szCs w:val="28"/>
              </w:rPr>
              <w:t>56</w:t>
            </w:r>
          </w:p>
        </w:tc>
        <w:tc>
          <w:tcPr>
            <w:tcW w:w="1134" w:type="dxa"/>
            <w:gridSpan w:val="5"/>
            <w:shd w:val="clear" w:color="auto" w:fill="auto"/>
          </w:tcPr>
          <w:p w:rsidR="00063989" w:rsidRPr="00063989" w:rsidRDefault="00063989" w:rsidP="00063989">
            <w:pPr>
              <w:pStyle w:val="a7"/>
              <w:rPr>
                <w:szCs w:val="28"/>
              </w:rPr>
            </w:pPr>
            <w:r w:rsidRPr="00063989">
              <w:rPr>
                <w:szCs w:val="28"/>
              </w:rPr>
              <w:t>43</w:t>
            </w:r>
          </w:p>
        </w:tc>
        <w:tc>
          <w:tcPr>
            <w:tcW w:w="1134" w:type="dxa"/>
            <w:gridSpan w:val="4"/>
            <w:shd w:val="clear" w:color="auto" w:fill="auto"/>
          </w:tcPr>
          <w:p w:rsidR="00063989" w:rsidRPr="00063989" w:rsidRDefault="00063989" w:rsidP="00063989">
            <w:pPr>
              <w:pStyle w:val="a7"/>
              <w:rPr>
                <w:szCs w:val="28"/>
              </w:rPr>
            </w:pPr>
            <w:r w:rsidRPr="00063989">
              <w:rPr>
                <w:szCs w:val="28"/>
              </w:rPr>
              <w:t>35</w:t>
            </w:r>
          </w:p>
        </w:tc>
        <w:tc>
          <w:tcPr>
            <w:tcW w:w="1134" w:type="dxa"/>
            <w:gridSpan w:val="2"/>
            <w:shd w:val="clear" w:color="auto" w:fill="auto"/>
          </w:tcPr>
          <w:p w:rsidR="00063989" w:rsidRPr="00063989" w:rsidRDefault="00063989" w:rsidP="00063989">
            <w:pPr>
              <w:pStyle w:val="a7"/>
              <w:rPr>
                <w:szCs w:val="28"/>
              </w:rPr>
            </w:pPr>
            <w:r w:rsidRPr="00063989">
              <w:rPr>
                <w:szCs w:val="28"/>
              </w:rPr>
              <w:t>31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2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116</w:t>
            </w:r>
          </w:p>
        </w:tc>
        <w:tc>
          <w:tcPr>
            <w:tcW w:w="1134" w:type="dxa"/>
            <w:gridSpan w:val="4"/>
            <w:shd w:val="clear" w:color="auto" w:fill="auto"/>
          </w:tcPr>
          <w:p w:rsidR="00063989" w:rsidRPr="00063989" w:rsidRDefault="00063989" w:rsidP="00063989">
            <w:pPr>
              <w:pStyle w:val="a7"/>
              <w:rPr>
                <w:szCs w:val="28"/>
              </w:rPr>
            </w:pPr>
            <w:r w:rsidRPr="00063989">
              <w:rPr>
                <w:szCs w:val="28"/>
              </w:rPr>
              <w:t>72</w:t>
            </w:r>
          </w:p>
        </w:tc>
        <w:tc>
          <w:tcPr>
            <w:tcW w:w="1134" w:type="dxa"/>
            <w:gridSpan w:val="5"/>
            <w:shd w:val="clear" w:color="auto" w:fill="auto"/>
          </w:tcPr>
          <w:p w:rsidR="00063989" w:rsidRPr="00063989" w:rsidRDefault="00063989" w:rsidP="00063989">
            <w:pPr>
              <w:pStyle w:val="a7"/>
              <w:rPr>
                <w:szCs w:val="28"/>
              </w:rPr>
            </w:pPr>
            <w:r w:rsidRPr="00063989">
              <w:rPr>
                <w:szCs w:val="28"/>
              </w:rPr>
              <w:t>56</w:t>
            </w:r>
          </w:p>
        </w:tc>
        <w:tc>
          <w:tcPr>
            <w:tcW w:w="1134" w:type="dxa"/>
            <w:gridSpan w:val="4"/>
            <w:shd w:val="clear" w:color="auto" w:fill="auto"/>
          </w:tcPr>
          <w:p w:rsidR="00063989" w:rsidRPr="00063989" w:rsidRDefault="00063989" w:rsidP="00063989">
            <w:pPr>
              <w:pStyle w:val="a7"/>
              <w:rPr>
                <w:szCs w:val="28"/>
              </w:rPr>
            </w:pPr>
            <w:r w:rsidRPr="00063989">
              <w:rPr>
                <w:szCs w:val="28"/>
              </w:rPr>
              <w:t>45</w:t>
            </w:r>
          </w:p>
        </w:tc>
        <w:tc>
          <w:tcPr>
            <w:tcW w:w="1134" w:type="dxa"/>
            <w:gridSpan w:val="2"/>
            <w:shd w:val="clear" w:color="auto" w:fill="auto"/>
          </w:tcPr>
          <w:p w:rsidR="00063989" w:rsidRPr="00063989" w:rsidRDefault="00063989" w:rsidP="00063989">
            <w:pPr>
              <w:pStyle w:val="a7"/>
              <w:rPr>
                <w:szCs w:val="28"/>
              </w:rPr>
            </w:pPr>
            <w:r w:rsidRPr="00063989">
              <w:rPr>
                <w:szCs w:val="28"/>
              </w:rPr>
              <w:t>39</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3 комнаты</w:t>
            </w:r>
          </w:p>
        </w:tc>
        <w:tc>
          <w:tcPr>
            <w:tcW w:w="993" w:type="dxa"/>
            <w:gridSpan w:val="2"/>
            <w:shd w:val="clear" w:color="auto" w:fill="auto"/>
          </w:tcPr>
          <w:p w:rsidR="00063989" w:rsidRPr="00063989" w:rsidRDefault="00063989" w:rsidP="00063989">
            <w:pPr>
              <w:pStyle w:val="a7"/>
              <w:rPr>
                <w:szCs w:val="28"/>
              </w:rPr>
            </w:pPr>
            <w:r w:rsidRPr="00063989">
              <w:rPr>
                <w:szCs w:val="28"/>
              </w:rPr>
              <w:t>131</w:t>
            </w:r>
          </w:p>
        </w:tc>
        <w:tc>
          <w:tcPr>
            <w:tcW w:w="1134" w:type="dxa"/>
            <w:gridSpan w:val="4"/>
            <w:shd w:val="clear" w:color="auto" w:fill="auto"/>
          </w:tcPr>
          <w:p w:rsidR="00063989" w:rsidRPr="00063989" w:rsidRDefault="00063989" w:rsidP="00063989">
            <w:pPr>
              <w:pStyle w:val="a7"/>
              <w:rPr>
                <w:szCs w:val="28"/>
              </w:rPr>
            </w:pPr>
            <w:r w:rsidRPr="00063989">
              <w:rPr>
                <w:szCs w:val="28"/>
              </w:rPr>
              <w:t>81</w:t>
            </w:r>
          </w:p>
        </w:tc>
        <w:tc>
          <w:tcPr>
            <w:tcW w:w="1134" w:type="dxa"/>
            <w:gridSpan w:val="5"/>
            <w:shd w:val="clear" w:color="auto" w:fill="auto"/>
          </w:tcPr>
          <w:p w:rsidR="00063989" w:rsidRPr="00063989" w:rsidRDefault="00063989" w:rsidP="00063989">
            <w:pPr>
              <w:pStyle w:val="a7"/>
              <w:rPr>
                <w:szCs w:val="28"/>
              </w:rPr>
            </w:pPr>
            <w:r w:rsidRPr="00063989">
              <w:rPr>
                <w:szCs w:val="28"/>
              </w:rPr>
              <w:t>63</w:t>
            </w:r>
          </w:p>
        </w:tc>
        <w:tc>
          <w:tcPr>
            <w:tcW w:w="1134" w:type="dxa"/>
            <w:gridSpan w:val="4"/>
            <w:shd w:val="clear" w:color="auto" w:fill="auto"/>
          </w:tcPr>
          <w:p w:rsidR="00063989" w:rsidRPr="00063989" w:rsidRDefault="00063989" w:rsidP="00063989">
            <w:pPr>
              <w:pStyle w:val="a7"/>
              <w:rPr>
                <w:szCs w:val="28"/>
              </w:rPr>
            </w:pPr>
            <w:r w:rsidRPr="00063989">
              <w:rPr>
                <w:szCs w:val="28"/>
              </w:rPr>
              <w:t>51</w:t>
            </w:r>
          </w:p>
        </w:tc>
        <w:tc>
          <w:tcPr>
            <w:tcW w:w="1134" w:type="dxa"/>
            <w:gridSpan w:val="2"/>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1984" w:type="dxa"/>
            <w:shd w:val="clear" w:color="auto" w:fill="auto"/>
          </w:tcPr>
          <w:p w:rsidR="00063989" w:rsidRPr="00063989" w:rsidRDefault="00063989" w:rsidP="00063989">
            <w:pPr>
              <w:pStyle w:val="a7"/>
              <w:rPr>
                <w:szCs w:val="28"/>
              </w:rPr>
            </w:pPr>
            <w:r w:rsidRPr="00063989">
              <w:rPr>
                <w:szCs w:val="28"/>
              </w:rPr>
              <w:t>4 комнаты и более</w:t>
            </w:r>
          </w:p>
        </w:tc>
        <w:tc>
          <w:tcPr>
            <w:tcW w:w="993" w:type="dxa"/>
            <w:gridSpan w:val="2"/>
            <w:shd w:val="clear" w:color="auto" w:fill="auto"/>
          </w:tcPr>
          <w:p w:rsidR="00063989" w:rsidRPr="00063989" w:rsidRDefault="00063989" w:rsidP="00063989">
            <w:pPr>
              <w:pStyle w:val="a7"/>
              <w:rPr>
                <w:szCs w:val="28"/>
              </w:rPr>
            </w:pPr>
            <w:r w:rsidRPr="00063989">
              <w:rPr>
                <w:szCs w:val="28"/>
              </w:rPr>
              <w:t>142</w:t>
            </w:r>
          </w:p>
        </w:tc>
        <w:tc>
          <w:tcPr>
            <w:tcW w:w="1134" w:type="dxa"/>
            <w:gridSpan w:val="4"/>
            <w:shd w:val="clear" w:color="auto" w:fill="auto"/>
          </w:tcPr>
          <w:p w:rsidR="00063989" w:rsidRPr="00063989" w:rsidRDefault="00063989" w:rsidP="00063989">
            <w:pPr>
              <w:pStyle w:val="a7"/>
              <w:rPr>
                <w:szCs w:val="28"/>
              </w:rPr>
            </w:pPr>
            <w:r w:rsidRPr="00063989">
              <w:rPr>
                <w:szCs w:val="28"/>
              </w:rPr>
              <w:t>88</w:t>
            </w:r>
          </w:p>
        </w:tc>
        <w:tc>
          <w:tcPr>
            <w:tcW w:w="1134" w:type="dxa"/>
            <w:gridSpan w:val="5"/>
            <w:shd w:val="clear" w:color="auto" w:fill="auto"/>
          </w:tcPr>
          <w:p w:rsidR="00063989" w:rsidRPr="00063989" w:rsidRDefault="00063989" w:rsidP="00063989">
            <w:pPr>
              <w:pStyle w:val="a7"/>
              <w:rPr>
                <w:szCs w:val="28"/>
              </w:rPr>
            </w:pPr>
            <w:r w:rsidRPr="00063989">
              <w:rPr>
                <w:szCs w:val="28"/>
              </w:rPr>
              <w:t>68</w:t>
            </w:r>
          </w:p>
        </w:tc>
        <w:tc>
          <w:tcPr>
            <w:tcW w:w="1134" w:type="dxa"/>
            <w:gridSpan w:val="4"/>
            <w:shd w:val="clear" w:color="auto" w:fill="auto"/>
          </w:tcPr>
          <w:p w:rsidR="00063989" w:rsidRPr="00063989" w:rsidRDefault="00063989" w:rsidP="00063989">
            <w:pPr>
              <w:pStyle w:val="a7"/>
              <w:rPr>
                <w:szCs w:val="28"/>
              </w:rPr>
            </w:pPr>
            <w:r w:rsidRPr="00063989">
              <w:rPr>
                <w:szCs w:val="28"/>
              </w:rPr>
              <w:t>55</w:t>
            </w:r>
          </w:p>
        </w:tc>
        <w:tc>
          <w:tcPr>
            <w:tcW w:w="1134" w:type="dxa"/>
            <w:gridSpan w:val="2"/>
            <w:shd w:val="clear" w:color="auto" w:fill="auto"/>
          </w:tcPr>
          <w:p w:rsidR="00063989" w:rsidRPr="00063989" w:rsidRDefault="00063989" w:rsidP="00063989">
            <w:pPr>
              <w:pStyle w:val="a7"/>
              <w:rPr>
                <w:szCs w:val="28"/>
              </w:rPr>
            </w:pPr>
            <w:r w:rsidRPr="00063989">
              <w:rPr>
                <w:szCs w:val="28"/>
              </w:rPr>
              <w:t>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lastRenderedPageBreak/>
              <w:t>мально 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 xml:space="preserve">ного участка, отводимого для </w:t>
            </w:r>
            <w:r w:rsidRPr="00063989">
              <w:rPr>
                <w:szCs w:val="28"/>
              </w:rPr>
              <w:lastRenderedPageBreak/>
              <w:t>понизительных подстанций 35 кВ и перекл</w:t>
            </w:r>
            <w:r w:rsidRPr="00063989">
              <w:rPr>
                <w:szCs w:val="28"/>
              </w:rPr>
              <w:t>ю</w:t>
            </w:r>
            <w:r w:rsidRPr="00063989">
              <w:rPr>
                <w:szCs w:val="28"/>
              </w:rPr>
              <w:t>чательных пунктов, кв.м</w:t>
            </w:r>
          </w:p>
        </w:tc>
        <w:tc>
          <w:tcPr>
            <w:tcW w:w="7513" w:type="dxa"/>
            <w:gridSpan w:val="18"/>
            <w:shd w:val="clear" w:color="auto" w:fill="auto"/>
          </w:tcPr>
          <w:p w:rsidR="00063989" w:rsidRPr="00063989" w:rsidRDefault="00063989" w:rsidP="00063989">
            <w:pPr>
              <w:pStyle w:val="a7"/>
              <w:rPr>
                <w:szCs w:val="28"/>
              </w:rPr>
            </w:pPr>
            <w:r w:rsidRPr="00063989">
              <w:rPr>
                <w:szCs w:val="28"/>
              </w:rPr>
              <w:lastRenderedPageBreak/>
              <w:t>5000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отводимого для трансформ</w:t>
            </w:r>
            <w:r w:rsidRPr="00063989">
              <w:rPr>
                <w:szCs w:val="28"/>
              </w:rPr>
              <w:t>а</w:t>
            </w:r>
            <w:r w:rsidRPr="00063989">
              <w:rPr>
                <w:szCs w:val="28"/>
              </w:rPr>
              <w:t>торных по</w:t>
            </w:r>
            <w:r w:rsidRPr="00063989">
              <w:rPr>
                <w:szCs w:val="28"/>
              </w:rPr>
              <w:t>д</w:t>
            </w:r>
            <w:r w:rsidRPr="00063989">
              <w:rPr>
                <w:szCs w:val="28"/>
              </w:rPr>
              <w:t>станций, ра</w:t>
            </w:r>
            <w:r w:rsidRPr="00063989">
              <w:rPr>
                <w:szCs w:val="28"/>
              </w:rPr>
              <w:t>с</w:t>
            </w:r>
            <w:r w:rsidRPr="00063989">
              <w:rPr>
                <w:szCs w:val="28"/>
              </w:rPr>
              <w:t>пределител</w:t>
            </w:r>
            <w:r w:rsidRPr="00063989">
              <w:rPr>
                <w:szCs w:val="28"/>
              </w:rPr>
              <w:t>ь</w:t>
            </w:r>
            <w:r w:rsidRPr="00063989">
              <w:rPr>
                <w:szCs w:val="28"/>
              </w:rPr>
              <w:t>ных и секци</w:t>
            </w:r>
            <w:r w:rsidRPr="00063989">
              <w:rPr>
                <w:szCs w:val="28"/>
              </w:rPr>
              <w:t>о</w:t>
            </w:r>
            <w:r w:rsidRPr="00063989">
              <w:rPr>
                <w:szCs w:val="28"/>
              </w:rPr>
              <w:t>нирующих пунктов, кв.м</w:t>
            </w:r>
          </w:p>
        </w:tc>
        <w:tc>
          <w:tcPr>
            <w:tcW w:w="3685" w:type="dxa"/>
            <w:gridSpan w:val="6"/>
            <w:shd w:val="clear" w:color="auto" w:fill="auto"/>
          </w:tcPr>
          <w:p w:rsidR="00063989" w:rsidRPr="00063989" w:rsidRDefault="00063989" w:rsidP="00063989">
            <w:pPr>
              <w:pStyle w:val="a7"/>
              <w:rPr>
                <w:szCs w:val="28"/>
              </w:rPr>
            </w:pPr>
            <w:r w:rsidRPr="00063989">
              <w:rPr>
                <w:szCs w:val="28"/>
              </w:rPr>
              <w:t>Вид объекта</w:t>
            </w:r>
          </w:p>
        </w:tc>
        <w:tc>
          <w:tcPr>
            <w:tcW w:w="3828" w:type="dxa"/>
            <w:gridSpan w:val="12"/>
            <w:shd w:val="clear" w:color="auto" w:fill="auto"/>
          </w:tcPr>
          <w:p w:rsidR="00063989" w:rsidRPr="00063989" w:rsidRDefault="00063989" w:rsidP="00063989">
            <w:pPr>
              <w:pStyle w:val="a7"/>
              <w:rPr>
                <w:szCs w:val="28"/>
              </w:rPr>
            </w:pPr>
            <w:r w:rsidRPr="00063989">
              <w:rPr>
                <w:szCs w:val="28"/>
              </w:rPr>
              <w:t>Размер земельного участка, кв.м</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Мачтовые подстанции мо</w:t>
            </w:r>
            <w:r w:rsidRPr="00063989">
              <w:rPr>
                <w:szCs w:val="28"/>
              </w:rPr>
              <w:t>щ</w:t>
            </w:r>
            <w:r w:rsidRPr="00063989">
              <w:rPr>
                <w:szCs w:val="28"/>
              </w:rPr>
              <w:t>ностью от 25 до 250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Комплектные подстанции с одним трансформатором мощностью от 25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Комплектные подстанции с двумя трансформаторами мощностью от 160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80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Подстанции с двумя тран</w:t>
            </w:r>
            <w:r w:rsidRPr="00063989">
              <w:rPr>
                <w:szCs w:val="28"/>
              </w:rPr>
              <w:t>с</w:t>
            </w:r>
            <w:r w:rsidRPr="00063989">
              <w:rPr>
                <w:szCs w:val="28"/>
              </w:rPr>
              <w:t>форматорами закрытого т</w:t>
            </w:r>
            <w:r w:rsidRPr="00063989">
              <w:rPr>
                <w:szCs w:val="28"/>
              </w:rPr>
              <w:t>и</w:t>
            </w:r>
            <w:r w:rsidRPr="00063989">
              <w:rPr>
                <w:szCs w:val="28"/>
              </w:rPr>
              <w:t>па мощностью от 160 до 630 кВА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150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Распределительные пункты наружной установки</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250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Распределительные пункты закрытого типа</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200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85" w:type="dxa"/>
            <w:gridSpan w:val="6"/>
            <w:shd w:val="clear" w:color="auto" w:fill="auto"/>
          </w:tcPr>
          <w:p w:rsidR="00063989" w:rsidRPr="00063989" w:rsidRDefault="00063989" w:rsidP="00063989">
            <w:pPr>
              <w:pStyle w:val="a7"/>
              <w:rPr>
                <w:szCs w:val="28"/>
              </w:rPr>
            </w:pPr>
            <w:r w:rsidRPr="00063989">
              <w:rPr>
                <w:szCs w:val="28"/>
              </w:rPr>
              <w:t>Секционирующие пункты</w:t>
            </w:r>
          </w:p>
        </w:tc>
        <w:tc>
          <w:tcPr>
            <w:tcW w:w="3828" w:type="dxa"/>
            <w:gridSpan w:val="12"/>
            <w:shd w:val="clear" w:color="auto" w:fill="auto"/>
          </w:tcPr>
          <w:p w:rsidR="00063989" w:rsidRPr="00063989" w:rsidRDefault="00063989" w:rsidP="00063989">
            <w:pPr>
              <w:pStyle w:val="a7"/>
              <w:rPr>
                <w:szCs w:val="28"/>
              </w:rPr>
            </w:pPr>
            <w:r w:rsidRPr="00063989">
              <w:rPr>
                <w:szCs w:val="28"/>
              </w:rPr>
              <w:t>не более 80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 xml:space="preserve">Расчетный показатель максимально допустимого уровня территориальной </w:t>
            </w:r>
            <w:r w:rsidRPr="00063989">
              <w:rPr>
                <w:szCs w:val="28"/>
              </w:rPr>
              <w:lastRenderedPageBreak/>
              <w:t>доступности</w:t>
            </w:r>
          </w:p>
        </w:tc>
        <w:tc>
          <w:tcPr>
            <w:tcW w:w="2126" w:type="dxa"/>
            <w:shd w:val="clear" w:color="auto" w:fill="auto"/>
          </w:tcPr>
          <w:p w:rsidR="00063989" w:rsidRPr="00063989" w:rsidRDefault="00063989" w:rsidP="00063989">
            <w:pPr>
              <w:pStyle w:val="a7"/>
              <w:rPr>
                <w:szCs w:val="28"/>
              </w:rPr>
            </w:pPr>
            <w:r w:rsidRPr="00063989">
              <w:rPr>
                <w:szCs w:val="28"/>
              </w:rPr>
              <w:lastRenderedPageBreak/>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lastRenderedPageBreak/>
              <w:t>2</w:t>
            </w:r>
          </w:p>
        </w:tc>
        <w:tc>
          <w:tcPr>
            <w:tcW w:w="2151" w:type="dxa"/>
            <w:vMerge w:val="restart"/>
            <w:shd w:val="clear" w:color="auto" w:fill="auto"/>
          </w:tcPr>
          <w:p w:rsidR="00063989" w:rsidRPr="00063989" w:rsidRDefault="00063989" w:rsidP="00063989">
            <w:pPr>
              <w:pStyle w:val="a7"/>
              <w:rPr>
                <w:szCs w:val="28"/>
              </w:rPr>
            </w:pPr>
            <w:r w:rsidRPr="00063989">
              <w:rPr>
                <w:szCs w:val="28"/>
              </w:rPr>
              <w:t>Пункты ред</w:t>
            </w:r>
            <w:r w:rsidRPr="00063989">
              <w:rPr>
                <w:szCs w:val="28"/>
              </w:rPr>
              <w:t>у</w:t>
            </w:r>
            <w:r w:rsidRPr="00063989">
              <w:rPr>
                <w:szCs w:val="28"/>
              </w:rPr>
              <w:t>цирования газа,</w:t>
            </w:r>
          </w:p>
          <w:p w:rsidR="00063989" w:rsidRPr="00063989" w:rsidRDefault="00063989" w:rsidP="00063989">
            <w:pPr>
              <w:pStyle w:val="a7"/>
              <w:rPr>
                <w:szCs w:val="28"/>
              </w:rPr>
            </w:pPr>
            <w:r w:rsidRPr="00063989">
              <w:rPr>
                <w:szCs w:val="28"/>
              </w:rPr>
              <w:t>резервуарные установки сжиженных у</w:t>
            </w:r>
            <w:r w:rsidRPr="00063989">
              <w:rPr>
                <w:szCs w:val="28"/>
              </w:rPr>
              <w:t>г</w:t>
            </w:r>
            <w:r w:rsidRPr="00063989">
              <w:rPr>
                <w:szCs w:val="28"/>
              </w:rPr>
              <w:t>леводородных газов,</w:t>
            </w:r>
          </w:p>
          <w:p w:rsidR="00063989" w:rsidRPr="00063989" w:rsidRDefault="00063989" w:rsidP="00063989">
            <w:pPr>
              <w:pStyle w:val="a7"/>
              <w:rPr>
                <w:szCs w:val="28"/>
              </w:rPr>
            </w:pPr>
            <w:r w:rsidRPr="00063989">
              <w:rPr>
                <w:spacing w:val="-4"/>
                <w:szCs w:val="28"/>
              </w:rPr>
              <w:t>газонаполн</w:t>
            </w:r>
            <w:r w:rsidRPr="00063989">
              <w:rPr>
                <w:spacing w:val="-4"/>
                <w:szCs w:val="28"/>
              </w:rPr>
              <w:t>и</w:t>
            </w:r>
            <w:r w:rsidRPr="00063989">
              <w:rPr>
                <w:spacing w:val="-4"/>
                <w:szCs w:val="28"/>
              </w:rPr>
              <w:t>тельные</w:t>
            </w:r>
            <w:r w:rsidRPr="00063989">
              <w:rPr>
                <w:szCs w:val="28"/>
              </w:rPr>
              <w:t xml:space="preserve"> ста</w:t>
            </w:r>
            <w:r w:rsidRPr="00063989">
              <w:rPr>
                <w:szCs w:val="28"/>
              </w:rPr>
              <w:t>н</w:t>
            </w:r>
            <w:r w:rsidRPr="00063989">
              <w:rPr>
                <w:szCs w:val="28"/>
              </w:rPr>
              <w:t>ции,</w:t>
            </w:r>
          </w:p>
          <w:p w:rsidR="00063989" w:rsidRPr="00063989" w:rsidRDefault="00063989" w:rsidP="00063989">
            <w:pPr>
              <w:pStyle w:val="a7"/>
              <w:rPr>
                <w:szCs w:val="28"/>
              </w:rPr>
            </w:pPr>
          </w:p>
          <w:p w:rsidR="00063989" w:rsidRPr="00063989" w:rsidRDefault="00063989" w:rsidP="00063989">
            <w:pPr>
              <w:pStyle w:val="a7"/>
              <w:rPr>
                <w:szCs w:val="28"/>
              </w:rPr>
            </w:pP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Удельные ра</w:t>
            </w:r>
            <w:r w:rsidRPr="00063989">
              <w:rPr>
                <w:szCs w:val="28"/>
              </w:rPr>
              <w:t>с</w:t>
            </w:r>
            <w:r w:rsidRPr="00063989">
              <w:rPr>
                <w:szCs w:val="28"/>
              </w:rPr>
              <w:t>ходы приро</w:t>
            </w:r>
            <w:r w:rsidRPr="00063989">
              <w:rPr>
                <w:szCs w:val="28"/>
              </w:rPr>
              <w:t>д</w:t>
            </w:r>
            <w:r w:rsidRPr="00063989">
              <w:rPr>
                <w:szCs w:val="28"/>
              </w:rPr>
              <w:t>ного и сж</w:t>
            </w:r>
            <w:r w:rsidRPr="00063989">
              <w:rPr>
                <w:szCs w:val="28"/>
              </w:rPr>
              <w:t>и</w:t>
            </w:r>
            <w:r w:rsidRPr="00063989">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063989">
              <w:rPr>
                <w:szCs w:val="28"/>
              </w:rPr>
              <w:t>о</w:t>
            </w:r>
            <w:r w:rsidRPr="00063989">
              <w:rPr>
                <w:szCs w:val="28"/>
              </w:rPr>
              <w:t>го газа</w:t>
            </w:r>
          </w:p>
        </w:tc>
        <w:tc>
          <w:tcPr>
            <w:tcW w:w="3647" w:type="dxa"/>
            <w:gridSpan w:val="5"/>
            <w:shd w:val="clear" w:color="auto" w:fill="auto"/>
          </w:tcPr>
          <w:p w:rsidR="00063989" w:rsidRPr="00063989" w:rsidRDefault="00063989" w:rsidP="00063989">
            <w:pPr>
              <w:pStyle w:val="a7"/>
              <w:rPr>
                <w:szCs w:val="28"/>
              </w:rPr>
            </w:pPr>
            <w:r w:rsidRPr="00063989">
              <w:rPr>
                <w:szCs w:val="28"/>
              </w:rPr>
              <w:t>Вид потребления</w:t>
            </w:r>
          </w:p>
        </w:tc>
        <w:tc>
          <w:tcPr>
            <w:tcW w:w="1740" w:type="dxa"/>
            <w:gridSpan w:val="8"/>
            <w:shd w:val="clear" w:color="auto" w:fill="auto"/>
          </w:tcPr>
          <w:p w:rsidR="00063989" w:rsidRPr="00063989" w:rsidRDefault="00063989" w:rsidP="00063989">
            <w:pPr>
              <w:pStyle w:val="a7"/>
              <w:rPr>
                <w:szCs w:val="28"/>
              </w:rPr>
            </w:pPr>
          </w:p>
        </w:tc>
        <w:tc>
          <w:tcPr>
            <w:tcW w:w="2126" w:type="dxa"/>
            <w:gridSpan w:val="5"/>
            <w:shd w:val="clear" w:color="auto" w:fill="auto"/>
          </w:tcPr>
          <w:p w:rsidR="00063989" w:rsidRPr="00063989" w:rsidRDefault="00063989" w:rsidP="00063989">
            <w:pPr>
              <w:pStyle w:val="a7"/>
              <w:rPr>
                <w:szCs w:val="28"/>
              </w:rPr>
            </w:pPr>
            <w:r w:rsidRPr="00063989">
              <w:rPr>
                <w:szCs w:val="28"/>
              </w:rPr>
              <w:t>Норматив п</w:t>
            </w:r>
            <w:r w:rsidRPr="00063989">
              <w:rPr>
                <w:szCs w:val="28"/>
              </w:rPr>
              <w:t>о</w:t>
            </w:r>
            <w:r w:rsidRPr="00063989">
              <w:rPr>
                <w:szCs w:val="28"/>
              </w:rPr>
              <w:t>требления сжиженного г</w:t>
            </w:r>
            <w:r w:rsidRPr="00063989">
              <w:rPr>
                <w:szCs w:val="28"/>
              </w:rPr>
              <w:t>а</w:t>
            </w:r>
            <w:r w:rsidRPr="00063989">
              <w:rPr>
                <w:szCs w:val="28"/>
              </w:rPr>
              <w:t>за, кг в месяц (куб. в год) на 1 человека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47" w:type="dxa"/>
            <w:gridSpan w:val="5"/>
            <w:shd w:val="clear" w:color="auto" w:fill="auto"/>
          </w:tcPr>
          <w:p w:rsidR="00063989" w:rsidRPr="00063989" w:rsidRDefault="00063989" w:rsidP="00063989">
            <w:pPr>
              <w:pStyle w:val="a7"/>
              <w:rPr>
                <w:szCs w:val="28"/>
              </w:rPr>
            </w:pPr>
          </w:p>
        </w:tc>
        <w:tc>
          <w:tcPr>
            <w:tcW w:w="1740" w:type="dxa"/>
            <w:gridSpan w:val="8"/>
            <w:shd w:val="clear" w:color="auto" w:fill="auto"/>
          </w:tcPr>
          <w:p w:rsidR="00063989" w:rsidRPr="00063989" w:rsidRDefault="00063989" w:rsidP="00063989">
            <w:pPr>
              <w:pStyle w:val="a7"/>
              <w:rPr>
                <w:szCs w:val="28"/>
              </w:rPr>
            </w:pPr>
            <w:r w:rsidRPr="00063989">
              <w:rPr>
                <w:szCs w:val="28"/>
              </w:rPr>
              <w:t>-</w:t>
            </w:r>
          </w:p>
        </w:tc>
        <w:tc>
          <w:tcPr>
            <w:tcW w:w="2126"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3647" w:type="dxa"/>
            <w:gridSpan w:val="5"/>
            <w:shd w:val="clear" w:color="auto" w:fill="auto"/>
          </w:tcPr>
          <w:p w:rsidR="00063989" w:rsidRPr="00063989" w:rsidRDefault="00063989" w:rsidP="00063989">
            <w:pPr>
              <w:pStyle w:val="a7"/>
              <w:rPr>
                <w:szCs w:val="28"/>
              </w:rPr>
            </w:pPr>
            <w:r w:rsidRPr="00063989">
              <w:rPr>
                <w:szCs w:val="28"/>
              </w:rPr>
              <w:t>на приготовление пищи с использованием газовой плиты при отсутствии газ</w:t>
            </w:r>
            <w:r w:rsidRPr="00063989">
              <w:rPr>
                <w:szCs w:val="28"/>
              </w:rPr>
              <w:t>о</w:t>
            </w:r>
            <w:r w:rsidRPr="00063989">
              <w:rPr>
                <w:szCs w:val="28"/>
              </w:rPr>
              <w:t>вого водонагревателя и централизованного гор</w:t>
            </w:r>
            <w:r w:rsidRPr="00063989">
              <w:rPr>
                <w:szCs w:val="28"/>
              </w:rPr>
              <w:t>я</w:t>
            </w:r>
            <w:r w:rsidRPr="00063989">
              <w:rPr>
                <w:szCs w:val="28"/>
              </w:rPr>
              <w:t>чего водоснабжения</w:t>
            </w:r>
          </w:p>
        </w:tc>
        <w:tc>
          <w:tcPr>
            <w:tcW w:w="1740" w:type="dxa"/>
            <w:gridSpan w:val="8"/>
            <w:shd w:val="clear" w:color="auto" w:fill="auto"/>
          </w:tcPr>
          <w:p w:rsidR="00063989" w:rsidRPr="00063989" w:rsidRDefault="00063989" w:rsidP="00063989">
            <w:pPr>
              <w:pStyle w:val="a7"/>
              <w:rPr>
                <w:szCs w:val="28"/>
              </w:rPr>
            </w:pPr>
          </w:p>
        </w:tc>
        <w:tc>
          <w:tcPr>
            <w:tcW w:w="2126" w:type="dxa"/>
            <w:gridSpan w:val="5"/>
            <w:shd w:val="clear" w:color="auto" w:fill="auto"/>
          </w:tcPr>
          <w:p w:rsidR="00063989" w:rsidRPr="00063989" w:rsidRDefault="00063989" w:rsidP="00063989">
            <w:pPr>
              <w:pStyle w:val="a7"/>
              <w:rPr>
                <w:szCs w:val="28"/>
              </w:rPr>
            </w:pPr>
            <w:r w:rsidRPr="00063989">
              <w:rPr>
                <w:szCs w:val="28"/>
              </w:rPr>
              <w:t>4 (48)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для размещ</w:t>
            </w:r>
            <w:r w:rsidRPr="00063989">
              <w:rPr>
                <w:szCs w:val="28"/>
              </w:rPr>
              <w:t>е</w:t>
            </w:r>
            <w:r w:rsidRPr="00063989">
              <w:rPr>
                <w:szCs w:val="28"/>
              </w:rPr>
              <w:t>ния пунктов редуцирования газа, кв.м</w:t>
            </w:r>
          </w:p>
        </w:tc>
        <w:tc>
          <w:tcPr>
            <w:tcW w:w="7513" w:type="dxa"/>
            <w:gridSpan w:val="18"/>
            <w:shd w:val="clear" w:color="auto" w:fill="auto"/>
          </w:tcPr>
          <w:p w:rsidR="00063989" w:rsidRPr="00063989" w:rsidRDefault="00063989" w:rsidP="00063989">
            <w:pPr>
              <w:pStyle w:val="a7"/>
              <w:rPr>
                <w:szCs w:val="28"/>
              </w:rPr>
            </w:pPr>
            <w:r w:rsidRPr="00063989">
              <w:rPr>
                <w:szCs w:val="28"/>
              </w:rPr>
              <w:t>от 4</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для размещ</w:t>
            </w:r>
            <w:r w:rsidRPr="00063989">
              <w:rPr>
                <w:szCs w:val="28"/>
              </w:rPr>
              <w:t>е</w:t>
            </w:r>
            <w:r w:rsidRPr="00063989">
              <w:rPr>
                <w:szCs w:val="28"/>
              </w:rPr>
              <w:t xml:space="preserve">ния </w:t>
            </w:r>
            <w:r w:rsidRPr="00063989">
              <w:rPr>
                <w:spacing w:val="-4"/>
                <w:szCs w:val="28"/>
              </w:rPr>
              <w:t>газонапо</w:t>
            </w:r>
            <w:r w:rsidRPr="00063989">
              <w:rPr>
                <w:spacing w:val="-4"/>
                <w:szCs w:val="28"/>
              </w:rPr>
              <w:t>л</w:t>
            </w:r>
            <w:r w:rsidRPr="00063989">
              <w:rPr>
                <w:spacing w:val="-4"/>
                <w:szCs w:val="28"/>
              </w:rPr>
              <w:t>нительной</w:t>
            </w:r>
            <w:r w:rsidRPr="00063989">
              <w:rPr>
                <w:szCs w:val="28"/>
              </w:rPr>
              <w:t xml:space="preserve"> станции, га</w:t>
            </w:r>
          </w:p>
        </w:tc>
        <w:tc>
          <w:tcPr>
            <w:tcW w:w="5090" w:type="dxa"/>
            <w:gridSpan w:val="11"/>
            <w:shd w:val="clear" w:color="auto" w:fill="auto"/>
          </w:tcPr>
          <w:p w:rsidR="00063989" w:rsidRPr="00063989" w:rsidRDefault="00063989" w:rsidP="00063989">
            <w:pPr>
              <w:pStyle w:val="a7"/>
              <w:rPr>
                <w:szCs w:val="28"/>
              </w:rPr>
            </w:pPr>
            <w:r w:rsidRPr="00063989">
              <w:rPr>
                <w:szCs w:val="28"/>
              </w:rPr>
              <w:t>Производительность ГНС, тыс. т/год</w:t>
            </w:r>
          </w:p>
        </w:tc>
        <w:tc>
          <w:tcPr>
            <w:tcW w:w="2423" w:type="dxa"/>
            <w:gridSpan w:val="7"/>
            <w:shd w:val="clear" w:color="auto" w:fill="auto"/>
          </w:tcPr>
          <w:p w:rsidR="00063989" w:rsidRPr="00063989" w:rsidRDefault="00063989" w:rsidP="00063989">
            <w:pPr>
              <w:pStyle w:val="a7"/>
              <w:rPr>
                <w:szCs w:val="28"/>
              </w:rPr>
            </w:pPr>
            <w:r w:rsidRPr="00063989">
              <w:rPr>
                <w:szCs w:val="28"/>
              </w:rPr>
              <w:t>Размер участка,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10</w:t>
            </w:r>
          </w:p>
        </w:tc>
        <w:tc>
          <w:tcPr>
            <w:tcW w:w="2423" w:type="dxa"/>
            <w:gridSpan w:val="7"/>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20</w:t>
            </w:r>
          </w:p>
        </w:tc>
        <w:tc>
          <w:tcPr>
            <w:tcW w:w="2423" w:type="dxa"/>
            <w:gridSpan w:val="7"/>
            <w:shd w:val="clear" w:color="auto" w:fill="auto"/>
          </w:tcPr>
          <w:p w:rsidR="00063989" w:rsidRPr="00063989" w:rsidRDefault="00063989" w:rsidP="00063989">
            <w:pPr>
              <w:pStyle w:val="a7"/>
              <w:rPr>
                <w:szCs w:val="28"/>
              </w:rPr>
            </w:pPr>
            <w:r w:rsidRPr="00063989">
              <w:rPr>
                <w:szCs w:val="28"/>
              </w:rPr>
              <w:t>7</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5090" w:type="dxa"/>
            <w:gridSpan w:val="11"/>
            <w:shd w:val="clear" w:color="auto" w:fill="auto"/>
          </w:tcPr>
          <w:p w:rsidR="00063989" w:rsidRPr="00063989" w:rsidRDefault="00063989" w:rsidP="00063989">
            <w:pPr>
              <w:pStyle w:val="a7"/>
              <w:rPr>
                <w:szCs w:val="28"/>
              </w:rPr>
            </w:pPr>
            <w:r w:rsidRPr="00063989">
              <w:rPr>
                <w:szCs w:val="28"/>
              </w:rPr>
              <w:t>40</w:t>
            </w:r>
          </w:p>
        </w:tc>
        <w:tc>
          <w:tcPr>
            <w:tcW w:w="2423" w:type="dxa"/>
            <w:gridSpan w:val="7"/>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 xml:space="preserve">ных участков </w:t>
            </w:r>
            <w:r w:rsidRPr="00063989">
              <w:rPr>
                <w:spacing w:val="-4"/>
                <w:szCs w:val="28"/>
              </w:rPr>
              <w:t>газонаполн</w:t>
            </w:r>
            <w:r w:rsidRPr="00063989">
              <w:rPr>
                <w:spacing w:val="-4"/>
                <w:szCs w:val="28"/>
              </w:rPr>
              <w:t>и</w:t>
            </w:r>
            <w:r w:rsidRPr="00063989">
              <w:rPr>
                <w:spacing w:val="-4"/>
                <w:szCs w:val="28"/>
              </w:rPr>
              <w:t>тельных</w:t>
            </w:r>
            <w:r w:rsidRPr="00063989">
              <w:rPr>
                <w:szCs w:val="28"/>
              </w:rPr>
              <w:t xml:space="preserve"> пун</w:t>
            </w:r>
            <w:r w:rsidRPr="00063989">
              <w:rPr>
                <w:szCs w:val="28"/>
              </w:rPr>
              <w:t>к</w:t>
            </w:r>
            <w:r w:rsidRPr="00063989">
              <w:rPr>
                <w:szCs w:val="28"/>
              </w:rPr>
              <w:t>тов и промежуточных складов баллонов не более, га</w:t>
            </w:r>
          </w:p>
        </w:tc>
        <w:tc>
          <w:tcPr>
            <w:tcW w:w="7513" w:type="dxa"/>
            <w:gridSpan w:val="18"/>
            <w:shd w:val="clear" w:color="auto" w:fill="auto"/>
          </w:tcPr>
          <w:p w:rsidR="00063989" w:rsidRPr="00063989" w:rsidRDefault="00063989" w:rsidP="00063989">
            <w:pPr>
              <w:pStyle w:val="a7"/>
              <w:rPr>
                <w:szCs w:val="28"/>
              </w:rPr>
            </w:pPr>
            <w:r w:rsidRPr="00063989">
              <w:rPr>
                <w:szCs w:val="28"/>
              </w:rPr>
              <w:t>0,6</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3</w:t>
            </w:r>
          </w:p>
        </w:tc>
        <w:tc>
          <w:tcPr>
            <w:tcW w:w="2151" w:type="dxa"/>
            <w:vMerge w:val="restart"/>
            <w:shd w:val="clear" w:color="auto" w:fill="auto"/>
          </w:tcPr>
          <w:p w:rsidR="00063989" w:rsidRPr="00063989" w:rsidRDefault="00063989" w:rsidP="00063989">
            <w:pPr>
              <w:pStyle w:val="a7"/>
              <w:rPr>
                <w:szCs w:val="28"/>
              </w:rPr>
            </w:pPr>
            <w:r w:rsidRPr="00063989">
              <w:rPr>
                <w:szCs w:val="28"/>
              </w:rPr>
              <w:t>Котельные,</w:t>
            </w:r>
          </w:p>
          <w:p w:rsidR="00063989" w:rsidRPr="00063989" w:rsidRDefault="00063989" w:rsidP="00063989">
            <w:pPr>
              <w:pStyle w:val="a7"/>
              <w:rPr>
                <w:szCs w:val="28"/>
              </w:rPr>
            </w:pPr>
            <w:r w:rsidRPr="00063989">
              <w:rPr>
                <w:szCs w:val="28"/>
              </w:rPr>
              <w:t>теплопровод магистральный</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Удельные ра</w:t>
            </w:r>
            <w:r w:rsidRPr="00063989">
              <w:rPr>
                <w:szCs w:val="28"/>
              </w:rPr>
              <w:t>с</w:t>
            </w:r>
            <w:r w:rsidRPr="00063989">
              <w:rPr>
                <w:szCs w:val="28"/>
              </w:rPr>
              <w:t>ходы тепла на отопление ж</w:t>
            </w:r>
            <w:r w:rsidRPr="00063989">
              <w:rPr>
                <w:szCs w:val="28"/>
              </w:rPr>
              <w:t>и</w:t>
            </w:r>
            <w:r w:rsidRPr="00063989">
              <w:rPr>
                <w:szCs w:val="28"/>
              </w:rPr>
              <w:t xml:space="preserve">лых зданий, </w:t>
            </w:r>
            <w:r w:rsidRPr="00063989">
              <w:rPr>
                <w:bCs/>
                <w:szCs w:val="28"/>
              </w:rPr>
              <w:t>кДж/(кв.м</w:t>
            </w:r>
            <w:r w:rsidRPr="00063989">
              <w:rPr>
                <w:szCs w:val="28"/>
                <w:vertAlign w:val="superscript"/>
              </w:rPr>
              <w:t xml:space="preserve"> </w:t>
            </w:r>
            <w:r w:rsidRPr="00063989">
              <w:rPr>
                <w:bCs/>
                <w:szCs w:val="28"/>
              </w:rPr>
              <w:t xml:space="preserve">°С·сут) </w:t>
            </w:r>
            <w:r w:rsidRPr="00063989">
              <w:rPr>
                <w:szCs w:val="28"/>
              </w:rPr>
              <w:t>общей площади зд</w:t>
            </w:r>
            <w:r w:rsidRPr="00063989">
              <w:rPr>
                <w:szCs w:val="28"/>
              </w:rPr>
              <w:t>а</w:t>
            </w:r>
            <w:r w:rsidRPr="00063989">
              <w:rPr>
                <w:szCs w:val="28"/>
              </w:rPr>
              <w:t>ния по этажности</w:t>
            </w:r>
          </w:p>
        </w:tc>
        <w:tc>
          <w:tcPr>
            <w:tcW w:w="2437" w:type="dxa"/>
            <w:gridSpan w:val="2"/>
            <w:vMerge w:val="restart"/>
            <w:shd w:val="clear" w:color="auto" w:fill="auto"/>
          </w:tcPr>
          <w:p w:rsidR="00063989" w:rsidRPr="00063989" w:rsidRDefault="00063989" w:rsidP="00063989">
            <w:pPr>
              <w:pStyle w:val="a7"/>
              <w:rPr>
                <w:szCs w:val="28"/>
                <w:highlight w:val="yellow"/>
              </w:rPr>
            </w:pPr>
            <w:r w:rsidRPr="00063989">
              <w:rPr>
                <w:szCs w:val="28"/>
              </w:rPr>
              <w:t>Отапливаемая площадь дома, кв.м</w:t>
            </w:r>
          </w:p>
        </w:tc>
        <w:tc>
          <w:tcPr>
            <w:tcW w:w="5076" w:type="dxa"/>
            <w:gridSpan w:val="16"/>
            <w:shd w:val="clear" w:color="auto" w:fill="auto"/>
          </w:tcPr>
          <w:p w:rsidR="00063989" w:rsidRPr="00063989" w:rsidRDefault="00063989" w:rsidP="00063989">
            <w:pPr>
              <w:pStyle w:val="a7"/>
              <w:rPr>
                <w:szCs w:val="28"/>
              </w:rPr>
            </w:pPr>
            <w:r w:rsidRPr="00063989">
              <w:rPr>
                <w:szCs w:val="28"/>
              </w:rPr>
              <w:t>Этажность</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vMerge/>
            <w:shd w:val="clear" w:color="auto" w:fill="auto"/>
          </w:tcPr>
          <w:p w:rsidR="00063989" w:rsidRPr="00063989" w:rsidRDefault="00063989" w:rsidP="00063989">
            <w:pPr>
              <w:pStyle w:val="a7"/>
              <w:rPr>
                <w:szCs w:val="28"/>
                <w:highlight w:val="yellow"/>
              </w:rPr>
            </w:pPr>
          </w:p>
        </w:tc>
        <w:tc>
          <w:tcPr>
            <w:tcW w:w="818" w:type="dxa"/>
            <w:gridSpan w:val="2"/>
            <w:shd w:val="clear" w:color="auto" w:fill="auto"/>
          </w:tcPr>
          <w:p w:rsidR="00063989" w:rsidRPr="00063989" w:rsidRDefault="00063989" w:rsidP="00063989">
            <w:pPr>
              <w:pStyle w:val="a7"/>
              <w:rPr>
                <w:szCs w:val="28"/>
                <w:highlight w:val="yellow"/>
              </w:rPr>
            </w:pPr>
            <w:r w:rsidRPr="00063989">
              <w:rPr>
                <w:szCs w:val="28"/>
              </w:rPr>
              <w:t>1</w:t>
            </w:r>
          </w:p>
        </w:tc>
        <w:tc>
          <w:tcPr>
            <w:tcW w:w="916" w:type="dxa"/>
            <w:gridSpan w:val="4"/>
            <w:shd w:val="clear" w:color="auto" w:fill="auto"/>
          </w:tcPr>
          <w:p w:rsidR="00063989" w:rsidRPr="00063989" w:rsidRDefault="00063989" w:rsidP="00063989">
            <w:pPr>
              <w:pStyle w:val="a7"/>
              <w:rPr>
                <w:szCs w:val="28"/>
              </w:rPr>
            </w:pPr>
            <w:r w:rsidRPr="00063989">
              <w:rPr>
                <w:szCs w:val="28"/>
              </w:rPr>
              <w:t>2</w:t>
            </w:r>
          </w:p>
        </w:tc>
        <w:tc>
          <w:tcPr>
            <w:tcW w:w="919" w:type="dxa"/>
            <w:gridSpan w:val="3"/>
            <w:shd w:val="clear" w:color="auto" w:fill="auto"/>
          </w:tcPr>
          <w:p w:rsidR="00063989" w:rsidRPr="00063989" w:rsidRDefault="00063989" w:rsidP="00063989">
            <w:pPr>
              <w:pStyle w:val="a7"/>
              <w:rPr>
                <w:szCs w:val="28"/>
              </w:rPr>
            </w:pPr>
            <w:r w:rsidRPr="00063989">
              <w:rPr>
                <w:szCs w:val="28"/>
              </w:rPr>
              <w:t>3</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60 и менее</w:t>
            </w:r>
          </w:p>
        </w:tc>
        <w:tc>
          <w:tcPr>
            <w:tcW w:w="818" w:type="dxa"/>
            <w:gridSpan w:val="2"/>
            <w:shd w:val="clear" w:color="auto" w:fill="auto"/>
          </w:tcPr>
          <w:p w:rsidR="00063989" w:rsidRPr="00063989" w:rsidRDefault="00063989" w:rsidP="00063989">
            <w:pPr>
              <w:pStyle w:val="a7"/>
              <w:rPr>
                <w:szCs w:val="28"/>
              </w:rPr>
            </w:pPr>
            <w:r w:rsidRPr="00063989">
              <w:rPr>
                <w:szCs w:val="28"/>
              </w:rPr>
              <w:t>140</w:t>
            </w:r>
          </w:p>
        </w:tc>
        <w:tc>
          <w:tcPr>
            <w:tcW w:w="916" w:type="dxa"/>
            <w:gridSpan w:val="4"/>
            <w:shd w:val="clear" w:color="auto" w:fill="auto"/>
          </w:tcPr>
          <w:p w:rsidR="00063989" w:rsidRPr="00063989" w:rsidRDefault="00063989" w:rsidP="00063989">
            <w:pPr>
              <w:pStyle w:val="a7"/>
              <w:rPr>
                <w:szCs w:val="28"/>
              </w:rPr>
            </w:pPr>
            <w:r w:rsidRPr="00063989">
              <w:rPr>
                <w:szCs w:val="28"/>
              </w:rPr>
              <w:t>-</w:t>
            </w:r>
          </w:p>
        </w:tc>
        <w:tc>
          <w:tcPr>
            <w:tcW w:w="919" w:type="dxa"/>
            <w:gridSpan w:val="3"/>
            <w:shd w:val="clear" w:color="auto" w:fill="auto"/>
          </w:tcPr>
          <w:p w:rsidR="00063989" w:rsidRPr="00063989" w:rsidRDefault="00063989" w:rsidP="00063989">
            <w:pPr>
              <w:pStyle w:val="a7"/>
              <w:rPr>
                <w:szCs w:val="28"/>
              </w:rPr>
            </w:pPr>
            <w:r w:rsidRPr="00063989">
              <w:rPr>
                <w:szCs w:val="28"/>
              </w:rPr>
              <w:t>-</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100</w:t>
            </w:r>
          </w:p>
        </w:tc>
        <w:tc>
          <w:tcPr>
            <w:tcW w:w="818" w:type="dxa"/>
            <w:gridSpan w:val="2"/>
            <w:shd w:val="clear" w:color="auto" w:fill="auto"/>
          </w:tcPr>
          <w:p w:rsidR="00063989" w:rsidRPr="00063989" w:rsidRDefault="00063989" w:rsidP="00063989">
            <w:pPr>
              <w:pStyle w:val="a7"/>
              <w:rPr>
                <w:szCs w:val="28"/>
              </w:rPr>
            </w:pPr>
            <w:r w:rsidRPr="00063989">
              <w:rPr>
                <w:szCs w:val="28"/>
              </w:rPr>
              <w:t>125</w:t>
            </w:r>
          </w:p>
        </w:tc>
        <w:tc>
          <w:tcPr>
            <w:tcW w:w="916" w:type="dxa"/>
            <w:gridSpan w:val="4"/>
            <w:shd w:val="clear" w:color="auto" w:fill="auto"/>
          </w:tcPr>
          <w:p w:rsidR="00063989" w:rsidRPr="00063989" w:rsidRDefault="00063989" w:rsidP="00063989">
            <w:pPr>
              <w:pStyle w:val="a7"/>
              <w:rPr>
                <w:szCs w:val="28"/>
              </w:rPr>
            </w:pPr>
            <w:r w:rsidRPr="00063989">
              <w:rPr>
                <w:szCs w:val="28"/>
              </w:rPr>
              <w:t>135</w:t>
            </w:r>
          </w:p>
        </w:tc>
        <w:tc>
          <w:tcPr>
            <w:tcW w:w="919" w:type="dxa"/>
            <w:gridSpan w:val="3"/>
            <w:shd w:val="clear" w:color="auto" w:fill="auto"/>
          </w:tcPr>
          <w:p w:rsidR="00063989" w:rsidRPr="00063989" w:rsidRDefault="00063989" w:rsidP="00063989">
            <w:pPr>
              <w:pStyle w:val="a7"/>
              <w:rPr>
                <w:szCs w:val="28"/>
              </w:rPr>
            </w:pPr>
            <w:r w:rsidRPr="00063989">
              <w:rPr>
                <w:szCs w:val="28"/>
              </w:rPr>
              <w:t>-</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150</w:t>
            </w:r>
          </w:p>
        </w:tc>
        <w:tc>
          <w:tcPr>
            <w:tcW w:w="818" w:type="dxa"/>
            <w:gridSpan w:val="2"/>
            <w:shd w:val="clear" w:color="auto" w:fill="auto"/>
          </w:tcPr>
          <w:p w:rsidR="00063989" w:rsidRPr="00063989" w:rsidRDefault="00063989" w:rsidP="00063989">
            <w:pPr>
              <w:pStyle w:val="a7"/>
              <w:rPr>
                <w:szCs w:val="28"/>
              </w:rPr>
            </w:pPr>
            <w:r w:rsidRPr="00063989">
              <w:rPr>
                <w:szCs w:val="28"/>
              </w:rPr>
              <w:t>110</w:t>
            </w:r>
          </w:p>
        </w:tc>
        <w:tc>
          <w:tcPr>
            <w:tcW w:w="916" w:type="dxa"/>
            <w:gridSpan w:val="4"/>
            <w:shd w:val="clear" w:color="auto" w:fill="auto"/>
          </w:tcPr>
          <w:p w:rsidR="00063989" w:rsidRPr="00063989" w:rsidRDefault="00063989" w:rsidP="00063989">
            <w:pPr>
              <w:pStyle w:val="a7"/>
              <w:rPr>
                <w:szCs w:val="28"/>
              </w:rPr>
            </w:pPr>
            <w:r w:rsidRPr="00063989">
              <w:rPr>
                <w:szCs w:val="28"/>
              </w:rPr>
              <w:t>120</w:t>
            </w:r>
          </w:p>
        </w:tc>
        <w:tc>
          <w:tcPr>
            <w:tcW w:w="919" w:type="dxa"/>
            <w:gridSpan w:val="3"/>
            <w:shd w:val="clear" w:color="auto" w:fill="auto"/>
          </w:tcPr>
          <w:p w:rsidR="00063989" w:rsidRPr="00063989" w:rsidRDefault="00063989" w:rsidP="00063989">
            <w:pPr>
              <w:pStyle w:val="a7"/>
              <w:rPr>
                <w:szCs w:val="28"/>
              </w:rPr>
            </w:pPr>
            <w:r w:rsidRPr="00063989">
              <w:rPr>
                <w:szCs w:val="28"/>
              </w:rPr>
              <w:t>130</w:t>
            </w:r>
          </w:p>
        </w:tc>
        <w:tc>
          <w:tcPr>
            <w:tcW w:w="907" w:type="dxa"/>
            <w:gridSpan w:val="3"/>
            <w:shd w:val="clear" w:color="auto" w:fill="auto"/>
          </w:tcPr>
          <w:p w:rsidR="00063989" w:rsidRPr="00063989" w:rsidRDefault="00063989" w:rsidP="00063989">
            <w:pPr>
              <w:pStyle w:val="a7"/>
              <w:rPr>
                <w:szCs w:val="28"/>
              </w:rPr>
            </w:pPr>
            <w:r w:rsidRPr="00063989">
              <w:rPr>
                <w:szCs w:val="28"/>
              </w:rPr>
              <w:t>-</w:t>
            </w: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250</w:t>
            </w:r>
          </w:p>
        </w:tc>
        <w:tc>
          <w:tcPr>
            <w:tcW w:w="818" w:type="dxa"/>
            <w:gridSpan w:val="2"/>
            <w:shd w:val="clear" w:color="auto" w:fill="auto"/>
          </w:tcPr>
          <w:p w:rsidR="00063989" w:rsidRPr="00063989" w:rsidRDefault="00063989" w:rsidP="00063989">
            <w:pPr>
              <w:pStyle w:val="a7"/>
              <w:rPr>
                <w:szCs w:val="28"/>
              </w:rPr>
            </w:pPr>
            <w:r w:rsidRPr="00063989">
              <w:rPr>
                <w:szCs w:val="28"/>
              </w:rPr>
              <w:t>100</w:t>
            </w:r>
          </w:p>
        </w:tc>
        <w:tc>
          <w:tcPr>
            <w:tcW w:w="916" w:type="dxa"/>
            <w:gridSpan w:val="4"/>
            <w:shd w:val="clear" w:color="auto" w:fill="auto"/>
          </w:tcPr>
          <w:p w:rsidR="00063989" w:rsidRPr="00063989" w:rsidRDefault="00063989" w:rsidP="00063989">
            <w:pPr>
              <w:pStyle w:val="a7"/>
              <w:rPr>
                <w:szCs w:val="28"/>
              </w:rPr>
            </w:pPr>
            <w:r w:rsidRPr="00063989">
              <w:rPr>
                <w:szCs w:val="28"/>
              </w:rPr>
              <w:t>105</w:t>
            </w:r>
          </w:p>
        </w:tc>
        <w:tc>
          <w:tcPr>
            <w:tcW w:w="919" w:type="dxa"/>
            <w:gridSpan w:val="3"/>
            <w:shd w:val="clear" w:color="auto" w:fill="auto"/>
          </w:tcPr>
          <w:p w:rsidR="00063989" w:rsidRPr="00063989" w:rsidRDefault="00063989" w:rsidP="00063989">
            <w:pPr>
              <w:pStyle w:val="a7"/>
              <w:rPr>
                <w:szCs w:val="28"/>
              </w:rPr>
            </w:pPr>
            <w:r w:rsidRPr="00063989">
              <w:rPr>
                <w:szCs w:val="28"/>
              </w:rPr>
              <w:t>110</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400</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90</w:t>
            </w:r>
          </w:p>
        </w:tc>
        <w:tc>
          <w:tcPr>
            <w:tcW w:w="919" w:type="dxa"/>
            <w:gridSpan w:val="3"/>
            <w:shd w:val="clear" w:color="auto" w:fill="auto"/>
          </w:tcPr>
          <w:p w:rsidR="00063989" w:rsidRPr="00063989" w:rsidRDefault="00063989" w:rsidP="00063989">
            <w:pPr>
              <w:pStyle w:val="a7"/>
              <w:rPr>
                <w:szCs w:val="28"/>
              </w:rPr>
            </w:pPr>
            <w:r w:rsidRPr="00063989">
              <w:rPr>
                <w:szCs w:val="28"/>
              </w:rPr>
              <w:t>95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rPr>
            </w:pPr>
            <w:r w:rsidRPr="00063989">
              <w:rPr>
                <w:szCs w:val="28"/>
              </w:rPr>
              <w:t>600</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80</w:t>
            </w:r>
          </w:p>
        </w:tc>
        <w:tc>
          <w:tcPr>
            <w:tcW w:w="919" w:type="dxa"/>
            <w:gridSpan w:val="3"/>
            <w:shd w:val="clear" w:color="auto" w:fill="auto"/>
          </w:tcPr>
          <w:p w:rsidR="00063989" w:rsidRPr="00063989" w:rsidRDefault="00063989" w:rsidP="00063989">
            <w:pPr>
              <w:pStyle w:val="a7"/>
              <w:rPr>
                <w:szCs w:val="28"/>
              </w:rPr>
            </w:pPr>
            <w:r w:rsidRPr="00063989">
              <w:rPr>
                <w:szCs w:val="28"/>
              </w:rPr>
              <w:t>85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highlight w:val="yellow"/>
              </w:rPr>
            </w:pPr>
          </w:p>
        </w:tc>
        <w:tc>
          <w:tcPr>
            <w:tcW w:w="1842" w:type="dxa"/>
            <w:vMerge/>
            <w:shd w:val="clear" w:color="auto" w:fill="auto"/>
          </w:tcPr>
          <w:p w:rsidR="00063989" w:rsidRPr="00063989" w:rsidRDefault="00063989" w:rsidP="00063989">
            <w:pPr>
              <w:pStyle w:val="a7"/>
              <w:rPr>
                <w:szCs w:val="28"/>
                <w:highlight w:val="yellow"/>
              </w:rPr>
            </w:pPr>
          </w:p>
        </w:tc>
        <w:tc>
          <w:tcPr>
            <w:tcW w:w="1560" w:type="dxa"/>
            <w:vMerge/>
            <w:shd w:val="clear" w:color="auto" w:fill="auto"/>
          </w:tcPr>
          <w:p w:rsidR="00063989" w:rsidRPr="00063989" w:rsidRDefault="00063989" w:rsidP="00063989">
            <w:pPr>
              <w:pStyle w:val="a7"/>
              <w:rPr>
                <w:szCs w:val="28"/>
                <w:highlight w:val="yellow"/>
              </w:rPr>
            </w:pPr>
          </w:p>
        </w:tc>
        <w:tc>
          <w:tcPr>
            <w:tcW w:w="2126" w:type="dxa"/>
            <w:vMerge/>
            <w:shd w:val="clear" w:color="auto" w:fill="auto"/>
          </w:tcPr>
          <w:p w:rsidR="00063989" w:rsidRPr="00063989" w:rsidRDefault="00063989" w:rsidP="00063989">
            <w:pPr>
              <w:pStyle w:val="a7"/>
              <w:rPr>
                <w:szCs w:val="28"/>
                <w:highlight w:val="yellow"/>
              </w:rPr>
            </w:pPr>
          </w:p>
        </w:tc>
        <w:tc>
          <w:tcPr>
            <w:tcW w:w="2437" w:type="dxa"/>
            <w:gridSpan w:val="2"/>
            <w:shd w:val="clear" w:color="auto" w:fill="auto"/>
          </w:tcPr>
          <w:p w:rsidR="00063989" w:rsidRPr="00063989" w:rsidRDefault="00063989" w:rsidP="00063989">
            <w:pPr>
              <w:pStyle w:val="a7"/>
              <w:rPr>
                <w:szCs w:val="28"/>
                <w:highlight w:val="yellow"/>
              </w:rPr>
            </w:pPr>
            <w:r w:rsidRPr="00063989">
              <w:rPr>
                <w:szCs w:val="28"/>
              </w:rPr>
              <w:t>1000 и более</w:t>
            </w:r>
          </w:p>
        </w:tc>
        <w:tc>
          <w:tcPr>
            <w:tcW w:w="818" w:type="dxa"/>
            <w:gridSpan w:val="2"/>
            <w:shd w:val="clear" w:color="auto" w:fill="auto"/>
          </w:tcPr>
          <w:p w:rsidR="00063989" w:rsidRPr="00063989" w:rsidRDefault="00063989" w:rsidP="00063989">
            <w:pPr>
              <w:pStyle w:val="a7"/>
              <w:rPr>
                <w:szCs w:val="28"/>
              </w:rPr>
            </w:pPr>
            <w:r w:rsidRPr="00063989">
              <w:rPr>
                <w:szCs w:val="28"/>
              </w:rPr>
              <w:t>-</w:t>
            </w:r>
          </w:p>
        </w:tc>
        <w:tc>
          <w:tcPr>
            <w:tcW w:w="916" w:type="dxa"/>
            <w:gridSpan w:val="4"/>
            <w:shd w:val="clear" w:color="auto" w:fill="auto"/>
          </w:tcPr>
          <w:p w:rsidR="00063989" w:rsidRPr="00063989" w:rsidRDefault="00063989" w:rsidP="00063989">
            <w:pPr>
              <w:pStyle w:val="a7"/>
              <w:rPr>
                <w:szCs w:val="28"/>
              </w:rPr>
            </w:pPr>
            <w:r w:rsidRPr="00063989">
              <w:rPr>
                <w:szCs w:val="28"/>
              </w:rPr>
              <w:t>70</w:t>
            </w:r>
          </w:p>
        </w:tc>
        <w:tc>
          <w:tcPr>
            <w:tcW w:w="919" w:type="dxa"/>
            <w:gridSpan w:val="3"/>
            <w:shd w:val="clear" w:color="auto" w:fill="auto"/>
          </w:tcPr>
          <w:p w:rsidR="00063989" w:rsidRPr="00063989" w:rsidRDefault="00063989" w:rsidP="00063989">
            <w:pPr>
              <w:pStyle w:val="a7"/>
              <w:rPr>
                <w:szCs w:val="28"/>
              </w:rPr>
            </w:pPr>
            <w:r w:rsidRPr="00063989">
              <w:rPr>
                <w:szCs w:val="28"/>
              </w:rPr>
              <w:t>75</w:t>
            </w:r>
          </w:p>
        </w:tc>
        <w:tc>
          <w:tcPr>
            <w:tcW w:w="907" w:type="dxa"/>
            <w:gridSpan w:val="3"/>
            <w:shd w:val="clear" w:color="auto" w:fill="auto"/>
          </w:tcPr>
          <w:p w:rsidR="00063989" w:rsidRPr="00063989" w:rsidRDefault="00063989" w:rsidP="00063989">
            <w:pPr>
              <w:pStyle w:val="a7"/>
              <w:rPr>
                <w:szCs w:val="28"/>
              </w:rPr>
            </w:pPr>
          </w:p>
        </w:tc>
        <w:tc>
          <w:tcPr>
            <w:tcW w:w="722" w:type="dxa"/>
            <w:gridSpan w:val="3"/>
            <w:shd w:val="clear" w:color="auto" w:fill="auto"/>
          </w:tcPr>
          <w:p w:rsidR="00063989" w:rsidRPr="00063989" w:rsidRDefault="00063989" w:rsidP="00063989">
            <w:pPr>
              <w:pStyle w:val="a7"/>
              <w:rPr>
                <w:szCs w:val="28"/>
                <w:highlight w:val="yellow"/>
              </w:rPr>
            </w:pPr>
          </w:p>
        </w:tc>
        <w:tc>
          <w:tcPr>
            <w:tcW w:w="794" w:type="dxa"/>
            <w:shd w:val="clear" w:color="auto" w:fill="auto"/>
          </w:tcPr>
          <w:p w:rsidR="00063989" w:rsidRPr="00063989" w:rsidRDefault="00063989" w:rsidP="00063989">
            <w:pPr>
              <w:pStyle w:val="a7"/>
              <w:rPr>
                <w:szCs w:val="28"/>
                <w:highlight w:val="yellow"/>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мой пл</w:t>
            </w:r>
            <w:r w:rsidRPr="00063989">
              <w:rPr>
                <w:szCs w:val="28"/>
              </w:rPr>
              <w:t>о</w:t>
            </w:r>
            <w:r w:rsidRPr="00063989">
              <w:rPr>
                <w:szCs w:val="28"/>
              </w:rPr>
              <w:lastRenderedPageBreak/>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ного участка для отдельно стоящих к</w:t>
            </w:r>
            <w:r w:rsidRPr="00063989">
              <w:rPr>
                <w:szCs w:val="28"/>
              </w:rPr>
              <w:t>о</w:t>
            </w:r>
            <w:r w:rsidRPr="00063989">
              <w:rPr>
                <w:szCs w:val="28"/>
              </w:rPr>
              <w:t xml:space="preserve">тельных в зависимости </w:t>
            </w:r>
            <w:r w:rsidRPr="00063989">
              <w:rPr>
                <w:szCs w:val="28"/>
              </w:rPr>
              <w:lastRenderedPageBreak/>
              <w:t>от мощности, га</w:t>
            </w:r>
          </w:p>
        </w:tc>
        <w:tc>
          <w:tcPr>
            <w:tcW w:w="2437" w:type="dxa"/>
            <w:gridSpan w:val="2"/>
            <w:vMerge w:val="restart"/>
            <w:shd w:val="clear" w:color="auto" w:fill="auto"/>
          </w:tcPr>
          <w:p w:rsidR="00063989" w:rsidRPr="00063989" w:rsidRDefault="00063989" w:rsidP="00063989">
            <w:pPr>
              <w:pStyle w:val="a7"/>
              <w:rPr>
                <w:szCs w:val="28"/>
              </w:rPr>
            </w:pPr>
            <w:r w:rsidRPr="00063989">
              <w:rPr>
                <w:szCs w:val="28"/>
              </w:rPr>
              <w:lastRenderedPageBreak/>
              <w:t>Теплопроизвод</w:t>
            </w:r>
            <w:r w:rsidRPr="00063989">
              <w:rPr>
                <w:szCs w:val="28"/>
              </w:rPr>
              <w:t>и</w:t>
            </w:r>
            <w:r w:rsidRPr="00063989">
              <w:rPr>
                <w:szCs w:val="28"/>
              </w:rPr>
              <w:t>тель-ность к</w:t>
            </w:r>
            <w:r w:rsidRPr="00063989">
              <w:rPr>
                <w:szCs w:val="28"/>
              </w:rPr>
              <w:t>о</w:t>
            </w:r>
            <w:r w:rsidRPr="00063989">
              <w:rPr>
                <w:szCs w:val="28"/>
              </w:rPr>
              <w:t>тельной, Гкал/ч (МВт)</w:t>
            </w:r>
          </w:p>
        </w:tc>
        <w:tc>
          <w:tcPr>
            <w:tcW w:w="5076" w:type="dxa"/>
            <w:gridSpan w:val="16"/>
            <w:shd w:val="clear" w:color="auto" w:fill="auto"/>
          </w:tcPr>
          <w:p w:rsidR="00063989" w:rsidRPr="00063989" w:rsidRDefault="00063989" w:rsidP="00063989">
            <w:pPr>
              <w:pStyle w:val="a7"/>
              <w:rPr>
                <w:szCs w:val="28"/>
              </w:rPr>
            </w:pPr>
            <w:r w:rsidRPr="00063989">
              <w:rPr>
                <w:szCs w:val="28"/>
              </w:rPr>
              <w:t>Размеры земельных участков, га, к</w:t>
            </w:r>
            <w:r w:rsidRPr="00063989">
              <w:rPr>
                <w:szCs w:val="28"/>
              </w:rPr>
              <w:t>о</w:t>
            </w:r>
            <w:r w:rsidRPr="00063989">
              <w:rPr>
                <w:szCs w:val="28"/>
              </w:rPr>
              <w:t>тельных, работающих</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vMerge/>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на твердом топливе</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до 5</w:t>
            </w:r>
          </w:p>
        </w:tc>
        <w:tc>
          <w:tcPr>
            <w:tcW w:w="2006" w:type="dxa"/>
            <w:gridSpan w:val="8"/>
            <w:shd w:val="clear" w:color="auto" w:fill="auto"/>
          </w:tcPr>
          <w:p w:rsidR="00063989" w:rsidRPr="00063989" w:rsidRDefault="00063989" w:rsidP="00063989">
            <w:pPr>
              <w:pStyle w:val="a7"/>
              <w:rPr>
                <w:szCs w:val="28"/>
              </w:rPr>
            </w:pPr>
            <w:r w:rsidRPr="00063989">
              <w:rPr>
                <w:szCs w:val="28"/>
              </w:rPr>
              <w:t>0,7</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 xml:space="preserve">св. 5 до 10 (св. 6 </w:t>
            </w:r>
            <w:r w:rsidRPr="00063989">
              <w:rPr>
                <w:szCs w:val="28"/>
              </w:rPr>
              <w:lastRenderedPageBreak/>
              <w:t>до 12)</w:t>
            </w:r>
          </w:p>
        </w:tc>
        <w:tc>
          <w:tcPr>
            <w:tcW w:w="2006" w:type="dxa"/>
            <w:gridSpan w:val="8"/>
            <w:shd w:val="clear" w:color="auto" w:fill="auto"/>
          </w:tcPr>
          <w:p w:rsidR="00063989" w:rsidRPr="00063989" w:rsidRDefault="00063989" w:rsidP="00063989">
            <w:pPr>
              <w:pStyle w:val="a7"/>
              <w:rPr>
                <w:szCs w:val="28"/>
              </w:rPr>
            </w:pPr>
            <w:r w:rsidRPr="00063989">
              <w:rPr>
                <w:szCs w:val="28"/>
              </w:rPr>
              <w:lastRenderedPageBreak/>
              <w:t>1</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2</w:t>
            </w: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4</w:t>
            </w:r>
          </w:p>
        </w:tc>
        <w:tc>
          <w:tcPr>
            <w:tcW w:w="2151" w:type="dxa"/>
            <w:vMerge w:val="restart"/>
            <w:shd w:val="clear" w:color="auto" w:fill="auto"/>
          </w:tcPr>
          <w:p w:rsidR="00063989" w:rsidRPr="00063989" w:rsidRDefault="00063989" w:rsidP="00063989">
            <w:pPr>
              <w:pStyle w:val="a7"/>
              <w:rPr>
                <w:szCs w:val="28"/>
              </w:rPr>
            </w:pPr>
            <w:r w:rsidRPr="00063989">
              <w:rPr>
                <w:szCs w:val="28"/>
              </w:rPr>
              <w:t>Водозаборы,</w:t>
            </w:r>
          </w:p>
          <w:p w:rsidR="00063989" w:rsidRPr="00063989" w:rsidRDefault="00063989" w:rsidP="00063989">
            <w:pPr>
              <w:pStyle w:val="a7"/>
              <w:rPr>
                <w:szCs w:val="28"/>
              </w:rPr>
            </w:pPr>
            <w:r w:rsidRPr="00063989">
              <w:rPr>
                <w:szCs w:val="28"/>
              </w:rPr>
              <w:t>станции вод</w:t>
            </w:r>
            <w:r w:rsidRPr="00063989">
              <w:rPr>
                <w:szCs w:val="28"/>
              </w:rPr>
              <w:t>о</w:t>
            </w:r>
            <w:r w:rsidRPr="00063989">
              <w:rPr>
                <w:szCs w:val="28"/>
              </w:rPr>
              <w:t>подготовки (водопрово</w:t>
            </w:r>
            <w:r w:rsidRPr="00063989">
              <w:rPr>
                <w:szCs w:val="28"/>
              </w:rPr>
              <w:t>д</w:t>
            </w:r>
            <w:r w:rsidRPr="00063989">
              <w:rPr>
                <w:szCs w:val="28"/>
              </w:rPr>
              <w:t>ные очистные сооружения),</w:t>
            </w:r>
          </w:p>
          <w:p w:rsidR="00063989" w:rsidRPr="00063989" w:rsidRDefault="00063989" w:rsidP="00063989">
            <w:pPr>
              <w:pStyle w:val="a7"/>
              <w:rPr>
                <w:szCs w:val="28"/>
              </w:rPr>
            </w:pPr>
            <w:r w:rsidRPr="00063989">
              <w:rPr>
                <w:szCs w:val="28"/>
              </w:rPr>
              <w:t>насосные ста</w:t>
            </w:r>
            <w:r w:rsidRPr="00063989">
              <w:rPr>
                <w:szCs w:val="28"/>
              </w:rPr>
              <w:t>н</w:t>
            </w:r>
            <w:r w:rsidRPr="00063989">
              <w:rPr>
                <w:szCs w:val="28"/>
              </w:rPr>
              <w:t>ции,</w:t>
            </w:r>
          </w:p>
          <w:p w:rsidR="00063989" w:rsidRPr="00063989" w:rsidRDefault="00063989" w:rsidP="00063989">
            <w:pPr>
              <w:pStyle w:val="a7"/>
              <w:rPr>
                <w:szCs w:val="28"/>
              </w:rPr>
            </w:pPr>
            <w:r w:rsidRPr="00063989">
              <w:rPr>
                <w:szCs w:val="28"/>
              </w:rPr>
              <w:t>резервуары,</w:t>
            </w:r>
          </w:p>
          <w:p w:rsidR="00063989" w:rsidRPr="00063989" w:rsidRDefault="00063989" w:rsidP="00063989">
            <w:pPr>
              <w:pStyle w:val="a7"/>
              <w:rPr>
                <w:szCs w:val="28"/>
              </w:rPr>
            </w:pPr>
            <w:r w:rsidRPr="00063989">
              <w:rPr>
                <w:szCs w:val="28"/>
              </w:rPr>
              <w:t>водонапорные башни,</w:t>
            </w:r>
          </w:p>
          <w:p w:rsidR="00063989" w:rsidRPr="00063989" w:rsidRDefault="00063989" w:rsidP="00063989">
            <w:pPr>
              <w:pStyle w:val="a7"/>
              <w:rPr>
                <w:szCs w:val="28"/>
              </w:rPr>
            </w:pPr>
            <w:r w:rsidRPr="00063989">
              <w:rPr>
                <w:szCs w:val="28"/>
              </w:rPr>
              <w:t>водопровод</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Показатель удельного в</w:t>
            </w:r>
            <w:r w:rsidRPr="00063989">
              <w:rPr>
                <w:szCs w:val="28"/>
              </w:rPr>
              <w:t>о</w:t>
            </w:r>
            <w:r w:rsidRPr="00063989">
              <w:rPr>
                <w:szCs w:val="28"/>
              </w:rPr>
              <w:t>допотребления, л/сут. на 1 чел.</w:t>
            </w:r>
          </w:p>
        </w:tc>
        <w:tc>
          <w:tcPr>
            <w:tcW w:w="4394" w:type="dxa"/>
            <w:gridSpan w:val="9"/>
            <w:shd w:val="clear" w:color="auto" w:fill="auto"/>
          </w:tcPr>
          <w:p w:rsidR="00063989" w:rsidRPr="00063989" w:rsidRDefault="00063989" w:rsidP="00063989">
            <w:pPr>
              <w:pStyle w:val="a7"/>
              <w:rPr>
                <w:szCs w:val="28"/>
              </w:rPr>
            </w:pPr>
            <w:r w:rsidRPr="00063989">
              <w:rPr>
                <w:szCs w:val="28"/>
              </w:rPr>
              <w:t>Степень благоустройства районов жилой застройки</w:t>
            </w:r>
          </w:p>
        </w:tc>
        <w:tc>
          <w:tcPr>
            <w:tcW w:w="3119" w:type="dxa"/>
            <w:gridSpan w:val="9"/>
            <w:shd w:val="clear" w:color="auto" w:fill="auto"/>
          </w:tcPr>
          <w:p w:rsidR="00063989" w:rsidRPr="00063989" w:rsidRDefault="00063989" w:rsidP="00063989">
            <w:pPr>
              <w:pStyle w:val="a7"/>
              <w:rPr>
                <w:szCs w:val="28"/>
              </w:rPr>
            </w:pPr>
            <w:r w:rsidRPr="00063989">
              <w:rPr>
                <w:szCs w:val="28"/>
              </w:rPr>
              <w:t>Минимальная норма удельного хозяйстве</w:t>
            </w:r>
            <w:r w:rsidRPr="00063989">
              <w:rPr>
                <w:szCs w:val="28"/>
              </w:rPr>
              <w:t>н</w:t>
            </w:r>
            <w:r w:rsidRPr="00063989">
              <w:rPr>
                <w:szCs w:val="28"/>
              </w:rPr>
              <w:t>но-питьевого водоп</w:t>
            </w:r>
            <w:r w:rsidRPr="00063989">
              <w:rPr>
                <w:szCs w:val="28"/>
              </w:rPr>
              <w:t>о</w:t>
            </w:r>
            <w:r w:rsidRPr="00063989">
              <w:rPr>
                <w:szCs w:val="28"/>
              </w:rPr>
              <w:t>требления на одного жителя среднесуточная (за год), л/сут. на чел</w:t>
            </w:r>
            <w:r w:rsidRPr="00063989">
              <w:rPr>
                <w:szCs w:val="28"/>
              </w:rPr>
              <w:t>о</w:t>
            </w:r>
            <w:r w:rsidRPr="00063989">
              <w:rPr>
                <w:szCs w:val="28"/>
              </w:rPr>
              <w:t>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без ванн</w:t>
            </w:r>
          </w:p>
        </w:tc>
        <w:tc>
          <w:tcPr>
            <w:tcW w:w="3119" w:type="dxa"/>
            <w:gridSpan w:val="9"/>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с ванными и мес</w:t>
            </w:r>
            <w:r w:rsidRPr="00063989">
              <w:rPr>
                <w:szCs w:val="28"/>
              </w:rPr>
              <w:t>т</w:t>
            </w:r>
            <w:r w:rsidRPr="00063989">
              <w:rPr>
                <w:szCs w:val="28"/>
              </w:rPr>
              <w:t>ными водонагревателями</w:t>
            </w:r>
          </w:p>
        </w:tc>
        <w:tc>
          <w:tcPr>
            <w:tcW w:w="3119" w:type="dxa"/>
            <w:gridSpan w:val="9"/>
            <w:shd w:val="clear" w:color="auto" w:fill="auto"/>
          </w:tcPr>
          <w:p w:rsidR="00063989" w:rsidRPr="00063989" w:rsidRDefault="00063989" w:rsidP="00063989">
            <w:pPr>
              <w:pStyle w:val="a7"/>
              <w:rPr>
                <w:szCs w:val="28"/>
              </w:rPr>
            </w:pPr>
            <w:r w:rsidRPr="00063989">
              <w:rPr>
                <w:szCs w:val="28"/>
              </w:rPr>
              <w:t>160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lastRenderedPageBreak/>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t>ного участка для размещ</w:t>
            </w:r>
            <w:r w:rsidRPr="00063989">
              <w:rPr>
                <w:szCs w:val="28"/>
              </w:rPr>
              <w:t>е</w:t>
            </w:r>
            <w:r w:rsidRPr="00063989">
              <w:rPr>
                <w:szCs w:val="28"/>
              </w:rPr>
              <w:t>ния станций водоподгото</w:t>
            </w:r>
            <w:r w:rsidRPr="00063989">
              <w:rPr>
                <w:szCs w:val="28"/>
              </w:rPr>
              <w:t>в</w:t>
            </w:r>
            <w:r w:rsidRPr="00063989">
              <w:rPr>
                <w:szCs w:val="28"/>
              </w:rPr>
              <w:lastRenderedPageBreak/>
              <w:t xml:space="preserve">ки в зависимости от их </w:t>
            </w:r>
            <w:r w:rsidRPr="00063989">
              <w:rPr>
                <w:spacing w:val="-6"/>
                <w:szCs w:val="28"/>
              </w:rPr>
              <w:t>произв</w:t>
            </w:r>
            <w:r w:rsidRPr="00063989">
              <w:rPr>
                <w:spacing w:val="-6"/>
                <w:szCs w:val="28"/>
              </w:rPr>
              <w:t>о</w:t>
            </w:r>
            <w:r w:rsidRPr="00063989">
              <w:rPr>
                <w:spacing w:val="-6"/>
                <w:szCs w:val="28"/>
              </w:rPr>
              <w:t>дительности</w:t>
            </w:r>
            <w:r w:rsidRPr="00063989">
              <w:rPr>
                <w:szCs w:val="28"/>
              </w:rPr>
              <w:t>, следует прин</w:t>
            </w:r>
            <w:r w:rsidRPr="00063989">
              <w:rPr>
                <w:szCs w:val="28"/>
              </w:rPr>
              <w:t>и</w:t>
            </w:r>
            <w:r w:rsidRPr="00063989">
              <w:rPr>
                <w:szCs w:val="28"/>
              </w:rPr>
              <w:t>мать по проекту, но не более, га</w:t>
            </w:r>
          </w:p>
        </w:tc>
        <w:tc>
          <w:tcPr>
            <w:tcW w:w="4394" w:type="dxa"/>
            <w:gridSpan w:val="9"/>
            <w:shd w:val="clear" w:color="auto" w:fill="auto"/>
          </w:tcPr>
          <w:p w:rsidR="00063989" w:rsidRPr="00063989" w:rsidRDefault="00063989" w:rsidP="00063989">
            <w:pPr>
              <w:pStyle w:val="a7"/>
              <w:rPr>
                <w:szCs w:val="28"/>
              </w:rPr>
            </w:pPr>
            <w:r w:rsidRPr="00063989">
              <w:rPr>
                <w:szCs w:val="28"/>
              </w:rPr>
              <w:lastRenderedPageBreak/>
              <w:t>Производительность станций в</w:t>
            </w:r>
            <w:r w:rsidRPr="00063989">
              <w:rPr>
                <w:szCs w:val="28"/>
              </w:rPr>
              <w:t>о</w:t>
            </w:r>
            <w:r w:rsidRPr="00063989">
              <w:rPr>
                <w:szCs w:val="28"/>
              </w:rPr>
              <w:t>доподготовки, тыс. куб. м/сут.</w:t>
            </w:r>
          </w:p>
        </w:tc>
        <w:tc>
          <w:tcPr>
            <w:tcW w:w="3119" w:type="dxa"/>
            <w:gridSpan w:val="9"/>
            <w:shd w:val="clear" w:color="auto" w:fill="auto"/>
          </w:tcPr>
          <w:p w:rsidR="00063989" w:rsidRPr="00063989" w:rsidRDefault="00063989" w:rsidP="00063989">
            <w:pPr>
              <w:pStyle w:val="a7"/>
              <w:rPr>
                <w:szCs w:val="28"/>
              </w:rPr>
            </w:pPr>
            <w:r w:rsidRPr="00063989">
              <w:rPr>
                <w:szCs w:val="28"/>
              </w:rPr>
              <w:t>Размер земельного уч</w:t>
            </w:r>
            <w:r w:rsidRPr="00063989">
              <w:rPr>
                <w:szCs w:val="28"/>
              </w:rPr>
              <w:t>а</w:t>
            </w:r>
            <w:r w:rsidRPr="00063989">
              <w:rPr>
                <w:szCs w:val="28"/>
              </w:rPr>
              <w:t>стка,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До 0,1</w:t>
            </w:r>
          </w:p>
        </w:tc>
        <w:tc>
          <w:tcPr>
            <w:tcW w:w="3119" w:type="dxa"/>
            <w:gridSpan w:val="9"/>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0,1 до 0,2</w:t>
            </w:r>
          </w:p>
        </w:tc>
        <w:tc>
          <w:tcPr>
            <w:tcW w:w="3119" w:type="dxa"/>
            <w:gridSpan w:val="9"/>
            <w:shd w:val="clear" w:color="auto" w:fill="auto"/>
          </w:tcPr>
          <w:p w:rsidR="00063989" w:rsidRPr="00063989" w:rsidRDefault="00063989" w:rsidP="00063989">
            <w:pPr>
              <w:pStyle w:val="a7"/>
              <w:rPr>
                <w:szCs w:val="28"/>
              </w:rPr>
            </w:pPr>
            <w:r w:rsidRPr="00063989">
              <w:rPr>
                <w:szCs w:val="28"/>
              </w:rPr>
              <w:t>0,25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0,2 до 0,4</w:t>
            </w:r>
          </w:p>
        </w:tc>
        <w:tc>
          <w:tcPr>
            <w:tcW w:w="3119" w:type="dxa"/>
            <w:gridSpan w:val="9"/>
            <w:shd w:val="clear" w:color="auto" w:fill="auto"/>
          </w:tcPr>
          <w:p w:rsidR="00063989" w:rsidRPr="00063989" w:rsidRDefault="00063989" w:rsidP="00063989">
            <w:pPr>
              <w:pStyle w:val="a7"/>
              <w:rPr>
                <w:szCs w:val="28"/>
              </w:rPr>
            </w:pPr>
            <w:r w:rsidRPr="00063989">
              <w:rPr>
                <w:szCs w:val="28"/>
              </w:rPr>
              <w:t>0,4</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0,4 до 0,8</w:t>
            </w:r>
          </w:p>
        </w:tc>
        <w:tc>
          <w:tcPr>
            <w:tcW w:w="3119" w:type="dxa"/>
            <w:gridSpan w:val="9"/>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r w:rsidRPr="00063989">
              <w:rPr>
                <w:szCs w:val="28"/>
              </w:rPr>
              <w:t>Свыше 0,8 до 12</w:t>
            </w:r>
          </w:p>
        </w:tc>
        <w:tc>
          <w:tcPr>
            <w:tcW w:w="3119" w:type="dxa"/>
            <w:gridSpan w:val="9"/>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394" w:type="dxa"/>
            <w:gridSpan w:val="9"/>
            <w:shd w:val="clear" w:color="auto" w:fill="auto"/>
          </w:tcPr>
          <w:p w:rsidR="00063989" w:rsidRPr="00063989" w:rsidRDefault="00063989" w:rsidP="00063989">
            <w:pPr>
              <w:pStyle w:val="a7"/>
              <w:rPr>
                <w:szCs w:val="28"/>
              </w:rPr>
            </w:pPr>
          </w:p>
        </w:tc>
        <w:tc>
          <w:tcPr>
            <w:tcW w:w="3119" w:type="dxa"/>
            <w:gridSpan w:val="9"/>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допустимого 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43" w:type="dxa"/>
            <w:vMerge w:val="restart"/>
            <w:shd w:val="clear" w:color="auto" w:fill="auto"/>
          </w:tcPr>
          <w:p w:rsidR="00063989" w:rsidRPr="00063989" w:rsidRDefault="00063989" w:rsidP="00063989">
            <w:pPr>
              <w:pStyle w:val="a7"/>
              <w:rPr>
                <w:szCs w:val="28"/>
              </w:rPr>
            </w:pPr>
            <w:r w:rsidRPr="00063989">
              <w:rPr>
                <w:szCs w:val="28"/>
              </w:rPr>
              <w:t>5</w:t>
            </w:r>
          </w:p>
        </w:tc>
        <w:tc>
          <w:tcPr>
            <w:tcW w:w="2151" w:type="dxa"/>
            <w:vMerge w:val="restart"/>
            <w:shd w:val="clear" w:color="auto" w:fill="auto"/>
          </w:tcPr>
          <w:p w:rsidR="00063989" w:rsidRPr="00063989" w:rsidRDefault="00063989" w:rsidP="00063989">
            <w:pPr>
              <w:pStyle w:val="a7"/>
              <w:rPr>
                <w:szCs w:val="28"/>
              </w:rPr>
            </w:pPr>
            <w:r w:rsidRPr="00063989">
              <w:rPr>
                <w:szCs w:val="28"/>
              </w:rPr>
              <w:t>Очистные с</w:t>
            </w:r>
            <w:r w:rsidRPr="00063989">
              <w:rPr>
                <w:szCs w:val="28"/>
              </w:rPr>
              <w:t>о</w:t>
            </w:r>
            <w:r w:rsidRPr="00063989">
              <w:rPr>
                <w:szCs w:val="28"/>
              </w:rPr>
              <w:t>оружения,</w:t>
            </w:r>
          </w:p>
          <w:p w:rsidR="00063989" w:rsidRPr="00063989" w:rsidRDefault="00063989" w:rsidP="00063989">
            <w:pPr>
              <w:pStyle w:val="a7"/>
              <w:rPr>
                <w:szCs w:val="28"/>
              </w:rPr>
            </w:pPr>
            <w:r w:rsidRPr="00063989">
              <w:rPr>
                <w:szCs w:val="28"/>
              </w:rPr>
              <w:t>канализацио</w:t>
            </w:r>
            <w:r w:rsidRPr="00063989">
              <w:rPr>
                <w:szCs w:val="28"/>
              </w:rPr>
              <w:t>н</w:t>
            </w:r>
            <w:r w:rsidRPr="00063989">
              <w:rPr>
                <w:szCs w:val="28"/>
              </w:rPr>
              <w:t>ные насосные станции,</w:t>
            </w:r>
          </w:p>
          <w:p w:rsidR="00063989" w:rsidRPr="00063989" w:rsidRDefault="00063989" w:rsidP="00063989">
            <w:pPr>
              <w:pStyle w:val="a7"/>
              <w:rPr>
                <w:szCs w:val="28"/>
              </w:rPr>
            </w:pPr>
            <w:r w:rsidRPr="00063989">
              <w:rPr>
                <w:szCs w:val="28"/>
              </w:rPr>
              <w:t>канализация магистральная</w:t>
            </w:r>
          </w:p>
        </w:tc>
        <w:tc>
          <w:tcPr>
            <w:tcW w:w="1842" w:type="dxa"/>
            <w:vMerge w:val="restart"/>
            <w:shd w:val="clear" w:color="auto" w:fill="auto"/>
          </w:tcPr>
          <w:p w:rsidR="00063989" w:rsidRPr="00063989" w:rsidRDefault="00063989" w:rsidP="00063989">
            <w:pPr>
              <w:pStyle w:val="a7"/>
              <w:rPr>
                <w:szCs w:val="28"/>
              </w:rPr>
            </w:pPr>
            <w:r w:rsidRPr="00063989">
              <w:rPr>
                <w:szCs w:val="28"/>
              </w:rPr>
              <w:t>Расчетные показатели минимально допустимого уровня обе</w:t>
            </w:r>
            <w:r w:rsidRPr="00063989">
              <w:rPr>
                <w:szCs w:val="28"/>
              </w:rPr>
              <w:t>с</w:t>
            </w:r>
            <w:r w:rsidRPr="00063989">
              <w:rPr>
                <w:szCs w:val="28"/>
              </w:rPr>
              <w:t>печенности</w:t>
            </w: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мально допуст</w:t>
            </w:r>
            <w:r w:rsidRPr="00063989">
              <w:rPr>
                <w:szCs w:val="28"/>
              </w:rPr>
              <w:t>и</w:t>
            </w:r>
            <w:r w:rsidRPr="00063989">
              <w:rPr>
                <w:szCs w:val="28"/>
              </w:rPr>
              <w:t>мого уровня мощности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t>Показатель удельного в</w:t>
            </w:r>
            <w:r w:rsidRPr="00063989">
              <w:rPr>
                <w:szCs w:val="28"/>
              </w:rPr>
              <w:t>о</w:t>
            </w:r>
            <w:r w:rsidRPr="00063989">
              <w:rPr>
                <w:szCs w:val="28"/>
              </w:rPr>
              <w:t>доотведения, л/сут. на 1 чел.</w:t>
            </w:r>
          </w:p>
        </w:tc>
        <w:tc>
          <w:tcPr>
            <w:tcW w:w="4443" w:type="dxa"/>
            <w:gridSpan w:val="10"/>
            <w:shd w:val="clear" w:color="auto" w:fill="auto"/>
          </w:tcPr>
          <w:p w:rsidR="00063989" w:rsidRPr="00063989" w:rsidRDefault="00063989" w:rsidP="00063989">
            <w:pPr>
              <w:pStyle w:val="a7"/>
              <w:rPr>
                <w:szCs w:val="28"/>
              </w:rPr>
            </w:pPr>
            <w:r w:rsidRPr="00063989">
              <w:rPr>
                <w:szCs w:val="28"/>
              </w:rPr>
              <w:t>Степень благоустройства районов жилой застройки</w:t>
            </w:r>
          </w:p>
        </w:tc>
        <w:tc>
          <w:tcPr>
            <w:tcW w:w="3070" w:type="dxa"/>
            <w:gridSpan w:val="8"/>
            <w:shd w:val="clear" w:color="auto" w:fill="auto"/>
          </w:tcPr>
          <w:p w:rsidR="00063989" w:rsidRPr="00063989" w:rsidRDefault="00063989" w:rsidP="00063989">
            <w:pPr>
              <w:pStyle w:val="a7"/>
              <w:rPr>
                <w:szCs w:val="28"/>
              </w:rPr>
            </w:pPr>
            <w:r w:rsidRPr="00063989">
              <w:rPr>
                <w:szCs w:val="28"/>
              </w:rPr>
              <w:t>Минимальная норма удельного водоотвед</w:t>
            </w:r>
            <w:r w:rsidRPr="00063989">
              <w:rPr>
                <w:szCs w:val="28"/>
              </w:rPr>
              <w:t>е</w:t>
            </w:r>
            <w:r w:rsidRPr="00063989">
              <w:rPr>
                <w:szCs w:val="28"/>
              </w:rPr>
              <w:t>ния на одного жителя среднесуточная (за год), л/сут. на человека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без ванн</w:t>
            </w:r>
          </w:p>
        </w:tc>
        <w:tc>
          <w:tcPr>
            <w:tcW w:w="3070" w:type="dxa"/>
            <w:gridSpan w:val="8"/>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r w:rsidRPr="00063989">
              <w:rPr>
                <w:szCs w:val="28"/>
              </w:rPr>
              <w:t>Застройка зданиями, оборудова</w:t>
            </w:r>
            <w:r w:rsidRPr="00063989">
              <w:rPr>
                <w:szCs w:val="28"/>
              </w:rPr>
              <w:t>н</w:t>
            </w:r>
            <w:r w:rsidRPr="00063989">
              <w:rPr>
                <w:szCs w:val="28"/>
              </w:rPr>
              <w:t>ными внутренним водопроводом и канализацией, с ванными и мес</w:t>
            </w:r>
            <w:r w:rsidRPr="00063989">
              <w:rPr>
                <w:szCs w:val="28"/>
              </w:rPr>
              <w:t>т</w:t>
            </w:r>
            <w:r w:rsidRPr="00063989">
              <w:rPr>
                <w:szCs w:val="28"/>
              </w:rPr>
              <w:t>ными водонагревателями</w:t>
            </w:r>
          </w:p>
        </w:tc>
        <w:tc>
          <w:tcPr>
            <w:tcW w:w="3070" w:type="dxa"/>
            <w:gridSpan w:val="8"/>
            <w:shd w:val="clear" w:color="auto" w:fill="auto"/>
          </w:tcPr>
          <w:p w:rsidR="00063989" w:rsidRPr="00063989" w:rsidRDefault="00063989" w:rsidP="00063989">
            <w:pPr>
              <w:pStyle w:val="a7"/>
              <w:rPr>
                <w:szCs w:val="28"/>
              </w:rPr>
            </w:pPr>
            <w:r w:rsidRPr="00063989">
              <w:rPr>
                <w:szCs w:val="28"/>
              </w:rPr>
              <w:t>160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4443" w:type="dxa"/>
            <w:gridSpan w:val="10"/>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val="restart"/>
            <w:shd w:val="clear" w:color="auto" w:fill="auto"/>
          </w:tcPr>
          <w:p w:rsidR="00063989" w:rsidRPr="00063989" w:rsidRDefault="00063989" w:rsidP="00063989">
            <w:pPr>
              <w:pStyle w:val="a7"/>
              <w:rPr>
                <w:szCs w:val="28"/>
              </w:rPr>
            </w:pPr>
            <w:r w:rsidRPr="00063989">
              <w:rPr>
                <w:szCs w:val="28"/>
              </w:rPr>
              <w:t>Расчетный показатель мин</w:t>
            </w:r>
            <w:r w:rsidRPr="00063989">
              <w:rPr>
                <w:szCs w:val="28"/>
              </w:rPr>
              <w:t>и</w:t>
            </w:r>
            <w:r w:rsidRPr="00063989">
              <w:rPr>
                <w:szCs w:val="28"/>
              </w:rPr>
              <w:t xml:space="preserve">мально </w:t>
            </w:r>
            <w:r w:rsidRPr="00063989">
              <w:rPr>
                <w:szCs w:val="28"/>
              </w:rPr>
              <w:lastRenderedPageBreak/>
              <w:t>допуст</w:t>
            </w:r>
            <w:r w:rsidRPr="00063989">
              <w:rPr>
                <w:szCs w:val="28"/>
              </w:rPr>
              <w:t>и</w:t>
            </w:r>
            <w:r w:rsidRPr="00063989">
              <w:rPr>
                <w:szCs w:val="28"/>
              </w:rPr>
              <w:t>мой пл</w:t>
            </w:r>
            <w:r w:rsidRPr="00063989">
              <w:rPr>
                <w:szCs w:val="28"/>
              </w:rPr>
              <w:t>о</w:t>
            </w:r>
            <w:r w:rsidRPr="00063989">
              <w:rPr>
                <w:szCs w:val="28"/>
              </w:rPr>
              <w:t>щади те</w:t>
            </w:r>
            <w:r w:rsidRPr="00063989">
              <w:rPr>
                <w:szCs w:val="28"/>
              </w:rPr>
              <w:t>р</w:t>
            </w:r>
            <w:r w:rsidRPr="00063989">
              <w:rPr>
                <w:szCs w:val="28"/>
              </w:rPr>
              <w:t>ритории для ра</w:t>
            </w:r>
            <w:r w:rsidRPr="00063989">
              <w:rPr>
                <w:szCs w:val="28"/>
              </w:rPr>
              <w:t>з</w:t>
            </w:r>
            <w:r w:rsidRPr="00063989">
              <w:rPr>
                <w:szCs w:val="28"/>
              </w:rPr>
              <w:t>мещения объекта</w:t>
            </w:r>
          </w:p>
        </w:tc>
        <w:tc>
          <w:tcPr>
            <w:tcW w:w="2126" w:type="dxa"/>
            <w:vMerge w:val="restart"/>
            <w:shd w:val="clear" w:color="auto" w:fill="auto"/>
          </w:tcPr>
          <w:p w:rsidR="00063989" w:rsidRPr="00063989" w:rsidRDefault="00063989" w:rsidP="00063989">
            <w:pPr>
              <w:pStyle w:val="a7"/>
              <w:rPr>
                <w:szCs w:val="28"/>
              </w:rPr>
            </w:pPr>
            <w:r w:rsidRPr="00063989">
              <w:rPr>
                <w:szCs w:val="28"/>
              </w:rPr>
              <w:lastRenderedPageBreak/>
              <w:t>Ориентирово</w:t>
            </w:r>
            <w:r w:rsidRPr="00063989">
              <w:rPr>
                <w:szCs w:val="28"/>
              </w:rPr>
              <w:t>ч</w:t>
            </w:r>
            <w:r w:rsidRPr="00063989">
              <w:rPr>
                <w:szCs w:val="28"/>
              </w:rPr>
              <w:t xml:space="preserve">ные размеры земельного участка для </w:t>
            </w:r>
            <w:r w:rsidRPr="00063989">
              <w:rPr>
                <w:szCs w:val="28"/>
              </w:rPr>
              <w:lastRenderedPageBreak/>
              <w:t>размещения канализацио</w:t>
            </w:r>
            <w:r w:rsidRPr="00063989">
              <w:rPr>
                <w:szCs w:val="28"/>
              </w:rPr>
              <w:t>н</w:t>
            </w:r>
            <w:r w:rsidRPr="00063989">
              <w:rPr>
                <w:szCs w:val="28"/>
              </w:rPr>
              <w:t xml:space="preserve">ных очистных сооружений в зависимости от их </w:t>
            </w:r>
            <w:r w:rsidRPr="00063989">
              <w:rPr>
                <w:spacing w:val="-6"/>
                <w:szCs w:val="28"/>
              </w:rPr>
              <w:t>произв</w:t>
            </w:r>
            <w:r w:rsidRPr="00063989">
              <w:rPr>
                <w:spacing w:val="-6"/>
                <w:szCs w:val="28"/>
              </w:rPr>
              <w:t>о</w:t>
            </w:r>
            <w:r w:rsidRPr="00063989">
              <w:rPr>
                <w:spacing w:val="-6"/>
                <w:szCs w:val="28"/>
              </w:rPr>
              <w:t>дительности</w:t>
            </w:r>
            <w:r w:rsidRPr="00063989">
              <w:rPr>
                <w:szCs w:val="28"/>
              </w:rPr>
              <w:t>, га</w:t>
            </w:r>
          </w:p>
        </w:tc>
        <w:tc>
          <w:tcPr>
            <w:tcW w:w="2437" w:type="dxa"/>
            <w:gridSpan w:val="2"/>
            <w:vMerge w:val="restart"/>
            <w:shd w:val="clear" w:color="auto" w:fill="auto"/>
          </w:tcPr>
          <w:p w:rsidR="00063989" w:rsidRPr="00063989" w:rsidRDefault="00063989" w:rsidP="00063989">
            <w:pPr>
              <w:pStyle w:val="a7"/>
              <w:rPr>
                <w:szCs w:val="28"/>
              </w:rPr>
            </w:pPr>
            <w:r w:rsidRPr="00063989">
              <w:rPr>
                <w:szCs w:val="28"/>
              </w:rPr>
              <w:lastRenderedPageBreak/>
              <w:t>Производител</w:t>
            </w:r>
            <w:r w:rsidRPr="00063989">
              <w:rPr>
                <w:szCs w:val="28"/>
              </w:rPr>
              <w:t>ь</w:t>
            </w:r>
            <w:r w:rsidRPr="00063989">
              <w:rPr>
                <w:szCs w:val="28"/>
              </w:rPr>
              <w:t>ность канализ</w:t>
            </w:r>
            <w:r w:rsidRPr="00063989">
              <w:rPr>
                <w:szCs w:val="28"/>
              </w:rPr>
              <w:t>а</w:t>
            </w:r>
            <w:r w:rsidRPr="00063989">
              <w:rPr>
                <w:szCs w:val="28"/>
              </w:rPr>
              <w:t>ционных очис</w:t>
            </w:r>
            <w:r w:rsidRPr="00063989">
              <w:rPr>
                <w:szCs w:val="28"/>
              </w:rPr>
              <w:t>т</w:t>
            </w:r>
            <w:r w:rsidRPr="00063989">
              <w:rPr>
                <w:szCs w:val="28"/>
              </w:rPr>
              <w:t xml:space="preserve">ных сооружений, </w:t>
            </w:r>
            <w:r w:rsidRPr="00063989">
              <w:rPr>
                <w:szCs w:val="28"/>
              </w:rPr>
              <w:lastRenderedPageBreak/>
              <w:t>тыс. куб. м/сут.</w:t>
            </w:r>
          </w:p>
        </w:tc>
        <w:tc>
          <w:tcPr>
            <w:tcW w:w="5076" w:type="dxa"/>
            <w:gridSpan w:val="16"/>
            <w:shd w:val="clear" w:color="auto" w:fill="auto"/>
          </w:tcPr>
          <w:p w:rsidR="00063989" w:rsidRPr="00063989" w:rsidRDefault="00063989" w:rsidP="00063989">
            <w:pPr>
              <w:pStyle w:val="a7"/>
              <w:rPr>
                <w:szCs w:val="28"/>
              </w:rPr>
            </w:pPr>
            <w:r w:rsidRPr="00063989">
              <w:rPr>
                <w:szCs w:val="28"/>
              </w:rPr>
              <w:lastRenderedPageBreak/>
              <w:t>Размеры земельных участков,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vMerge/>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r w:rsidRPr="00063989">
              <w:rPr>
                <w:szCs w:val="28"/>
              </w:rPr>
              <w:t>Очистных с</w:t>
            </w:r>
            <w:r w:rsidRPr="00063989">
              <w:rPr>
                <w:szCs w:val="28"/>
              </w:rPr>
              <w:t>о</w:t>
            </w:r>
            <w:r w:rsidRPr="00063989">
              <w:rPr>
                <w:szCs w:val="28"/>
              </w:rPr>
              <w:t>оружений</w:t>
            </w:r>
          </w:p>
        </w:tc>
        <w:tc>
          <w:tcPr>
            <w:tcW w:w="1838" w:type="dxa"/>
            <w:gridSpan w:val="5"/>
            <w:shd w:val="clear" w:color="auto" w:fill="auto"/>
          </w:tcPr>
          <w:p w:rsidR="00063989" w:rsidRPr="00063989" w:rsidRDefault="00063989" w:rsidP="00063989">
            <w:pPr>
              <w:pStyle w:val="a7"/>
              <w:rPr>
                <w:szCs w:val="28"/>
              </w:rPr>
            </w:pPr>
            <w:r w:rsidRPr="00063989">
              <w:rPr>
                <w:szCs w:val="28"/>
              </w:rPr>
              <w:t>Иловых площадок</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до 0,7</w:t>
            </w:r>
          </w:p>
        </w:tc>
        <w:tc>
          <w:tcPr>
            <w:tcW w:w="2006" w:type="dxa"/>
            <w:gridSpan w:val="8"/>
            <w:shd w:val="clear" w:color="auto" w:fill="auto"/>
          </w:tcPr>
          <w:p w:rsidR="00063989" w:rsidRPr="00063989" w:rsidRDefault="00063989" w:rsidP="00063989">
            <w:pPr>
              <w:pStyle w:val="a7"/>
              <w:rPr>
                <w:szCs w:val="28"/>
              </w:rPr>
            </w:pPr>
            <w:r w:rsidRPr="00063989">
              <w:rPr>
                <w:szCs w:val="28"/>
              </w:rPr>
              <w:t>0,5</w:t>
            </w:r>
          </w:p>
        </w:tc>
        <w:tc>
          <w:tcPr>
            <w:tcW w:w="1838" w:type="dxa"/>
            <w:gridSpan w:val="5"/>
            <w:shd w:val="clear" w:color="auto" w:fill="auto"/>
          </w:tcPr>
          <w:p w:rsidR="00063989" w:rsidRPr="00063989" w:rsidRDefault="00063989" w:rsidP="00063989">
            <w:pPr>
              <w:pStyle w:val="a7"/>
              <w:rPr>
                <w:szCs w:val="28"/>
              </w:rPr>
            </w:pPr>
            <w:r w:rsidRPr="00063989">
              <w:rPr>
                <w:szCs w:val="28"/>
              </w:rPr>
              <w:t>0,2</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0,7 до 17</w:t>
            </w:r>
          </w:p>
        </w:tc>
        <w:tc>
          <w:tcPr>
            <w:tcW w:w="2006" w:type="dxa"/>
            <w:gridSpan w:val="8"/>
            <w:shd w:val="clear" w:color="auto" w:fill="auto"/>
          </w:tcPr>
          <w:p w:rsidR="00063989" w:rsidRPr="00063989" w:rsidRDefault="00063989" w:rsidP="00063989">
            <w:pPr>
              <w:pStyle w:val="a7"/>
              <w:rPr>
                <w:szCs w:val="28"/>
              </w:rPr>
            </w:pPr>
            <w:r w:rsidRPr="00063989">
              <w:rPr>
                <w:szCs w:val="28"/>
              </w:rPr>
              <w:t>4</w:t>
            </w:r>
          </w:p>
        </w:tc>
        <w:tc>
          <w:tcPr>
            <w:tcW w:w="1838" w:type="dxa"/>
            <w:gridSpan w:val="5"/>
            <w:shd w:val="clear" w:color="auto" w:fill="auto"/>
          </w:tcPr>
          <w:p w:rsidR="00063989" w:rsidRPr="00063989" w:rsidRDefault="00063989" w:rsidP="00063989">
            <w:pPr>
              <w:pStyle w:val="a7"/>
              <w:rPr>
                <w:szCs w:val="28"/>
              </w:rPr>
            </w:pPr>
            <w:r w:rsidRPr="00063989">
              <w:rPr>
                <w:szCs w:val="28"/>
              </w:rPr>
              <w:t>3</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17 до 40</w:t>
            </w:r>
          </w:p>
        </w:tc>
        <w:tc>
          <w:tcPr>
            <w:tcW w:w="2006" w:type="dxa"/>
            <w:gridSpan w:val="8"/>
            <w:shd w:val="clear" w:color="auto" w:fill="auto"/>
          </w:tcPr>
          <w:p w:rsidR="00063989" w:rsidRPr="00063989" w:rsidRDefault="00063989" w:rsidP="00063989">
            <w:pPr>
              <w:pStyle w:val="a7"/>
              <w:rPr>
                <w:szCs w:val="28"/>
              </w:rPr>
            </w:pPr>
            <w:r w:rsidRPr="00063989">
              <w:rPr>
                <w:szCs w:val="28"/>
              </w:rPr>
              <w:t>6</w:t>
            </w:r>
          </w:p>
        </w:tc>
        <w:tc>
          <w:tcPr>
            <w:tcW w:w="1838" w:type="dxa"/>
            <w:gridSpan w:val="5"/>
            <w:shd w:val="clear" w:color="auto" w:fill="auto"/>
          </w:tcPr>
          <w:p w:rsidR="00063989" w:rsidRPr="00063989" w:rsidRDefault="00063989" w:rsidP="00063989">
            <w:pPr>
              <w:pStyle w:val="a7"/>
              <w:rPr>
                <w:szCs w:val="28"/>
              </w:rPr>
            </w:pPr>
            <w:r w:rsidRPr="00063989">
              <w:rPr>
                <w:szCs w:val="28"/>
              </w:rPr>
              <w:t>9</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свыше 40 до 130</w:t>
            </w:r>
          </w:p>
        </w:tc>
        <w:tc>
          <w:tcPr>
            <w:tcW w:w="2006" w:type="dxa"/>
            <w:gridSpan w:val="8"/>
            <w:shd w:val="clear" w:color="auto" w:fill="auto"/>
          </w:tcPr>
          <w:p w:rsidR="00063989" w:rsidRPr="00063989" w:rsidRDefault="00063989" w:rsidP="00063989">
            <w:pPr>
              <w:pStyle w:val="a7"/>
              <w:rPr>
                <w:szCs w:val="28"/>
              </w:rPr>
            </w:pPr>
            <w:r w:rsidRPr="00063989">
              <w:rPr>
                <w:szCs w:val="28"/>
              </w:rPr>
              <w:t>12</w:t>
            </w:r>
          </w:p>
        </w:tc>
        <w:tc>
          <w:tcPr>
            <w:tcW w:w="1838" w:type="dxa"/>
            <w:gridSpan w:val="5"/>
            <w:shd w:val="clear" w:color="auto" w:fill="auto"/>
          </w:tcPr>
          <w:p w:rsidR="00063989" w:rsidRPr="00063989" w:rsidRDefault="00063989" w:rsidP="00063989">
            <w:pPr>
              <w:pStyle w:val="a7"/>
              <w:rPr>
                <w:szCs w:val="28"/>
              </w:rPr>
            </w:pPr>
            <w:r w:rsidRPr="00063989">
              <w:rPr>
                <w:szCs w:val="28"/>
              </w:rPr>
              <w:t>25</w:t>
            </w: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1838" w:type="dxa"/>
            <w:gridSpan w:val="5"/>
            <w:shd w:val="clear" w:color="auto" w:fill="auto"/>
          </w:tcPr>
          <w:p w:rsidR="00063989" w:rsidRPr="00063989" w:rsidRDefault="00063989" w:rsidP="00063989">
            <w:pPr>
              <w:pStyle w:val="a7"/>
              <w:rPr>
                <w:szCs w:val="28"/>
              </w:rPr>
            </w:pP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1838" w:type="dxa"/>
            <w:gridSpan w:val="5"/>
            <w:shd w:val="clear" w:color="auto" w:fill="auto"/>
          </w:tcPr>
          <w:p w:rsidR="00063989" w:rsidRPr="00063989" w:rsidRDefault="00063989" w:rsidP="00063989">
            <w:pPr>
              <w:pStyle w:val="a7"/>
              <w:rPr>
                <w:szCs w:val="28"/>
              </w:rPr>
            </w:pPr>
          </w:p>
        </w:tc>
        <w:tc>
          <w:tcPr>
            <w:tcW w:w="1232"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w:t>
            </w:r>
          </w:p>
        </w:tc>
        <w:tc>
          <w:tcPr>
            <w:tcW w:w="5076" w:type="dxa"/>
            <w:gridSpan w:val="16"/>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val="restart"/>
            <w:shd w:val="clear" w:color="auto" w:fill="auto"/>
          </w:tcPr>
          <w:p w:rsidR="00063989" w:rsidRPr="00063989" w:rsidRDefault="00063989" w:rsidP="00063989">
            <w:pPr>
              <w:pStyle w:val="a7"/>
              <w:rPr>
                <w:szCs w:val="28"/>
              </w:rPr>
            </w:pPr>
            <w:r w:rsidRPr="00063989">
              <w:rPr>
                <w:szCs w:val="28"/>
              </w:rPr>
              <w:t>Ориентирово</w:t>
            </w:r>
            <w:r w:rsidRPr="00063989">
              <w:rPr>
                <w:szCs w:val="28"/>
              </w:rPr>
              <w:t>ч</w:t>
            </w:r>
            <w:r w:rsidRPr="00063989">
              <w:rPr>
                <w:szCs w:val="28"/>
              </w:rPr>
              <w:t>ные размеры участков для размещения сооружений систем водоо</w:t>
            </w:r>
            <w:r w:rsidRPr="00063989">
              <w:rPr>
                <w:szCs w:val="28"/>
              </w:rPr>
              <w:t>т</w:t>
            </w:r>
            <w:r w:rsidRPr="00063989">
              <w:rPr>
                <w:szCs w:val="28"/>
              </w:rPr>
              <w:t>ведения и расстояние от них до жилых и общественных зданий</w:t>
            </w:r>
          </w:p>
        </w:tc>
        <w:tc>
          <w:tcPr>
            <w:tcW w:w="2437" w:type="dxa"/>
            <w:gridSpan w:val="2"/>
            <w:shd w:val="clear" w:color="auto" w:fill="auto"/>
          </w:tcPr>
          <w:p w:rsidR="00063989" w:rsidRPr="00063989" w:rsidRDefault="00063989" w:rsidP="00063989">
            <w:pPr>
              <w:pStyle w:val="a7"/>
              <w:rPr>
                <w:szCs w:val="28"/>
              </w:rPr>
            </w:pPr>
            <w:r w:rsidRPr="00063989">
              <w:rPr>
                <w:szCs w:val="28"/>
              </w:rPr>
              <w:t>Наименование объекта</w:t>
            </w:r>
          </w:p>
        </w:tc>
        <w:tc>
          <w:tcPr>
            <w:tcW w:w="2006" w:type="dxa"/>
            <w:gridSpan w:val="8"/>
            <w:shd w:val="clear" w:color="auto" w:fill="auto"/>
          </w:tcPr>
          <w:p w:rsidR="00063989" w:rsidRPr="00063989" w:rsidRDefault="00063989" w:rsidP="00063989">
            <w:pPr>
              <w:pStyle w:val="a7"/>
              <w:rPr>
                <w:szCs w:val="28"/>
              </w:rPr>
            </w:pPr>
            <w:r w:rsidRPr="00063989">
              <w:rPr>
                <w:szCs w:val="28"/>
              </w:rPr>
              <w:t>Размер учас</w:t>
            </w:r>
            <w:r w:rsidRPr="00063989">
              <w:rPr>
                <w:szCs w:val="28"/>
              </w:rPr>
              <w:t>т</w:t>
            </w:r>
            <w:r w:rsidRPr="00063989">
              <w:rPr>
                <w:szCs w:val="28"/>
              </w:rPr>
              <w:t>ка, м</w:t>
            </w:r>
          </w:p>
        </w:tc>
        <w:tc>
          <w:tcPr>
            <w:tcW w:w="3070" w:type="dxa"/>
            <w:gridSpan w:val="8"/>
            <w:shd w:val="clear" w:color="auto" w:fill="auto"/>
          </w:tcPr>
          <w:p w:rsidR="00063989" w:rsidRPr="00063989" w:rsidRDefault="00063989" w:rsidP="00063989">
            <w:pPr>
              <w:pStyle w:val="a7"/>
              <w:rPr>
                <w:szCs w:val="28"/>
              </w:rPr>
            </w:pPr>
            <w:r w:rsidRPr="00063989">
              <w:rPr>
                <w:szCs w:val="28"/>
              </w:rPr>
              <w:t>Расстояние до жилых и общественных зд</w:t>
            </w:r>
            <w:r w:rsidRPr="00063989">
              <w:rPr>
                <w:szCs w:val="28"/>
              </w:rPr>
              <w:t>а</w:t>
            </w:r>
            <w:r w:rsidRPr="00063989">
              <w:rPr>
                <w:szCs w:val="28"/>
              </w:rPr>
              <w:t>ний, м</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Очистные соор</w:t>
            </w:r>
            <w:r w:rsidRPr="00063989">
              <w:rPr>
                <w:szCs w:val="28"/>
              </w:rPr>
              <w:t>у</w:t>
            </w:r>
            <w:r w:rsidRPr="00063989">
              <w:rPr>
                <w:szCs w:val="28"/>
              </w:rPr>
              <w:t>жения поверхн</w:t>
            </w:r>
            <w:r w:rsidRPr="00063989">
              <w:rPr>
                <w:szCs w:val="28"/>
              </w:rPr>
              <w:t>о</w:t>
            </w:r>
            <w:r w:rsidRPr="00063989">
              <w:rPr>
                <w:szCs w:val="28"/>
              </w:rPr>
              <w:t>стных сточных вод</w:t>
            </w:r>
          </w:p>
        </w:tc>
        <w:tc>
          <w:tcPr>
            <w:tcW w:w="2006" w:type="dxa"/>
            <w:gridSpan w:val="8"/>
            <w:shd w:val="clear" w:color="auto" w:fill="auto"/>
          </w:tcPr>
          <w:p w:rsidR="00063989" w:rsidRPr="00063989" w:rsidRDefault="00063989" w:rsidP="00063989">
            <w:pPr>
              <w:pStyle w:val="a7"/>
              <w:rPr>
                <w:szCs w:val="28"/>
              </w:rPr>
            </w:pPr>
            <w:r w:rsidRPr="00063989">
              <w:rPr>
                <w:szCs w:val="28"/>
              </w:rPr>
              <w:t>В зависимости от производительности и т</w:t>
            </w:r>
            <w:r w:rsidRPr="00063989">
              <w:rPr>
                <w:szCs w:val="28"/>
              </w:rPr>
              <w:t>и</w:t>
            </w:r>
            <w:r w:rsidRPr="00063989">
              <w:rPr>
                <w:szCs w:val="28"/>
              </w:rPr>
              <w:t>па сооружения</w:t>
            </w:r>
          </w:p>
        </w:tc>
        <w:tc>
          <w:tcPr>
            <w:tcW w:w="3070" w:type="dxa"/>
            <w:gridSpan w:val="8"/>
            <w:shd w:val="clear" w:color="auto" w:fill="auto"/>
          </w:tcPr>
          <w:p w:rsidR="00063989" w:rsidRPr="00063989" w:rsidRDefault="00063989" w:rsidP="00063989">
            <w:pPr>
              <w:pStyle w:val="a7"/>
              <w:rPr>
                <w:szCs w:val="28"/>
              </w:rPr>
            </w:pPr>
            <w:r w:rsidRPr="00063989">
              <w:rPr>
                <w:szCs w:val="28"/>
              </w:rPr>
              <w:t>в соответствии с та</w:t>
            </w:r>
            <w:r w:rsidRPr="00063989">
              <w:rPr>
                <w:szCs w:val="28"/>
              </w:rPr>
              <w:t>б</w:t>
            </w:r>
            <w:r w:rsidRPr="00063989">
              <w:rPr>
                <w:szCs w:val="28"/>
              </w:rPr>
              <w:t>лицей 7.1.2 СанПиН 2.2.1/2.1.1.1200-03</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r w:rsidRPr="00063989">
              <w:rPr>
                <w:szCs w:val="28"/>
              </w:rPr>
              <w:t>Внутриквартал</w:t>
            </w:r>
            <w:r w:rsidRPr="00063989">
              <w:rPr>
                <w:szCs w:val="28"/>
              </w:rPr>
              <w:t>ь</w:t>
            </w:r>
            <w:r w:rsidRPr="00063989">
              <w:rPr>
                <w:szCs w:val="28"/>
              </w:rPr>
              <w:t>ная канализац</w:t>
            </w:r>
            <w:r w:rsidRPr="00063989">
              <w:rPr>
                <w:szCs w:val="28"/>
              </w:rPr>
              <w:t>и</w:t>
            </w:r>
            <w:r w:rsidRPr="00063989">
              <w:rPr>
                <w:szCs w:val="28"/>
              </w:rPr>
              <w:t>онная насосная станция</w:t>
            </w:r>
          </w:p>
        </w:tc>
        <w:tc>
          <w:tcPr>
            <w:tcW w:w="2006" w:type="dxa"/>
            <w:gridSpan w:val="8"/>
            <w:shd w:val="clear" w:color="auto" w:fill="auto"/>
          </w:tcPr>
          <w:p w:rsidR="00063989" w:rsidRPr="00063989" w:rsidRDefault="00063989" w:rsidP="00063989">
            <w:pPr>
              <w:pStyle w:val="a7"/>
              <w:rPr>
                <w:szCs w:val="28"/>
              </w:rPr>
            </w:pPr>
            <w:r w:rsidRPr="00063989">
              <w:rPr>
                <w:szCs w:val="28"/>
              </w:rPr>
              <w:t>10x10</w:t>
            </w:r>
          </w:p>
        </w:tc>
        <w:tc>
          <w:tcPr>
            <w:tcW w:w="3070" w:type="dxa"/>
            <w:gridSpan w:val="8"/>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vMerge/>
            <w:shd w:val="clear" w:color="auto" w:fill="auto"/>
          </w:tcPr>
          <w:p w:rsidR="00063989" w:rsidRPr="00063989" w:rsidRDefault="00063989" w:rsidP="00063989">
            <w:pPr>
              <w:pStyle w:val="a7"/>
              <w:rPr>
                <w:szCs w:val="28"/>
              </w:rPr>
            </w:pPr>
          </w:p>
        </w:tc>
        <w:tc>
          <w:tcPr>
            <w:tcW w:w="2437" w:type="dxa"/>
            <w:gridSpan w:val="2"/>
            <w:shd w:val="clear" w:color="auto" w:fill="auto"/>
          </w:tcPr>
          <w:p w:rsidR="00063989" w:rsidRPr="00063989" w:rsidRDefault="00063989" w:rsidP="00063989">
            <w:pPr>
              <w:pStyle w:val="a7"/>
              <w:rPr>
                <w:szCs w:val="28"/>
              </w:rPr>
            </w:pPr>
          </w:p>
        </w:tc>
        <w:tc>
          <w:tcPr>
            <w:tcW w:w="2006" w:type="dxa"/>
            <w:gridSpan w:val="8"/>
            <w:shd w:val="clear" w:color="auto" w:fill="auto"/>
          </w:tcPr>
          <w:p w:rsidR="00063989" w:rsidRPr="00063989" w:rsidRDefault="00063989" w:rsidP="00063989">
            <w:pPr>
              <w:pStyle w:val="a7"/>
              <w:rPr>
                <w:szCs w:val="28"/>
              </w:rPr>
            </w:pPr>
          </w:p>
        </w:tc>
        <w:tc>
          <w:tcPr>
            <w:tcW w:w="307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1842" w:type="dxa"/>
            <w:vMerge/>
            <w:shd w:val="clear" w:color="auto" w:fill="auto"/>
          </w:tcPr>
          <w:p w:rsidR="00063989" w:rsidRPr="00063989" w:rsidRDefault="00063989" w:rsidP="00063989">
            <w:pPr>
              <w:pStyle w:val="a7"/>
              <w:rPr>
                <w:szCs w:val="28"/>
              </w:rPr>
            </w:pPr>
          </w:p>
        </w:tc>
        <w:tc>
          <w:tcPr>
            <w:tcW w:w="1560" w:type="dxa"/>
            <w:vMerge/>
            <w:shd w:val="clear" w:color="auto" w:fill="auto"/>
          </w:tcPr>
          <w:p w:rsidR="00063989" w:rsidRPr="00063989" w:rsidRDefault="00063989" w:rsidP="00063989">
            <w:pPr>
              <w:pStyle w:val="a7"/>
              <w:rPr>
                <w:szCs w:val="28"/>
              </w:rPr>
            </w:pPr>
          </w:p>
        </w:tc>
        <w:tc>
          <w:tcPr>
            <w:tcW w:w="2126" w:type="dxa"/>
            <w:shd w:val="clear" w:color="auto" w:fill="auto"/>
          </w:tcPr>
          <w:p w:rsidR="00063989" w:rsidRPr="00063989" w:rsidRDefault="00063989" w:rsidP="00063989">
            <w:pPr>
              <w:pStyle w:val="a7"/>
              <w:rPr>
                <w:szCs w:val="28"/>
              </w:rPr>
            </w:pPr>
            <w:r w:rsidRPr="00063989">
              <w:rPr>
                <w:szCs w:val="28"/>
              </w:rPr>
              <w:t>Размеры з</w:t>
            </w:r>
            <w:r w:rsidRPr="00063989">
              <w:rPr>
                <w:szCs w:val="28"/>
              </w:rPr>
              <w:t>е</w:t>
            </w:r>
            <w:r w:rsidRPr="00063989">
              <w:rPr>
                <w:szCs w:val="28"/>
              </w:rPr>
              <w:t>мельных учас</w:t>
            </w:r>
            <w:r w:rsidRPr="00063989">
              <w:rPr>
                <w:szCs w:val="28"/>
              </w:rPr>
              <w:t>т</w:t>
            </w:r>
            <w:r w:rsidRPr="00063989">
              <w:rPr>
                <w:szCs w:val="28"/>
              </w:rPr>
              <w:t>ков очистных сооружений локальных си</w:t>
            </w:r>
            <w:r w:rsidRPr="00063989">
              <w:rPr>
                <w:szCs w:val="28"/>
              </w:rPr>
              <w:t>с</w:t>
            </w:r>
            <w:r w:rsidRPr="00063989">
              <w:rPr>
                <w:szCs w:val="28"/>
              </w:rPr>
              <w:t>тем канализ</w:t>
            </w:r>
            <w:r w:rsidRPr="00063989">
              <w:rPr>
                <w:szCs w:val="28"/>
              </w:rPr>
              <w:t>а</w:t>
            </w:r>
            <w:r w:rsidRPr="00063989">
              <w:rPr>
                <w:szCs w:val="28"/>
              </w:rPr>
              <w:t>ции</w:t>
            </w:r>
          </w:p>
        </w:tc>
        <w:tc>
          <w:tcPr>
            <w:tcW w:w="7513" w:type="dxa"/>
            <w:gridSpan w:val="18"/>
            <w:shd w:val="clear" w:color="auto" w:fill="auto"/>
          </w:tcPr>
          <w:p w:rsidR="00063989" w:rsidRPr="00063989" w:rsidRDefault="00063989" w:rsidP="00063989">
            <w:pPr>
              <w:pStyle w:val="a7"/>
              <w:rPr>
                <w:szCs w:val="28"/>
              </w:rPr>
            </w:pPr>
            <w:r w:rsidRPr="00063989">
              <w:rPr>
                <w:szCs w:val="28"/>
              </w:rPr>
              <w:t>следует принимать в зависимости от грунтовых условий и количества сточных вод, но не более 0,25 га</w:t>
            </w:r>
          </w:p>
        </w:tc>
      </w:tr>
      <w:tr w:rsidR="00063989" w:rsidRPr="00063989" w:rsidTr="00063989">
        <w:trPr>
          <w:trHeight w:val="20"/>
        </w:trPr>
        <w:tc>
          <w:tcPr>
            <w:tcW w:w="543" w:type="dxa"/>
            <w:vMerge/>
            <w:shd w:val="clear" w:color="auto" w:fill="auto"/>
          </w:tcPr>
          <w:p w:rsidR="00063989" w:rsidRPr="00063989" w:rsidRDefault="00063989" w:rsidP="00063989">
            <w:pPr>
              <w:pStyle w:val="a7"/>
              <w:rPr>
                <w:szCs w:val="28"/>
              </w:rPr>
            </w:pPr>
          </w:p>
        </w:tc>
        <w:tc>
          <w:tcPr>
            <w:tcW w:w="2151" w:type="dxa"/>
            <w:vMerge/>
            <w:shd w:val="clear" w:color="auto" w:fill="auto"/>
          </w:tcPr>
          <w:p w:rsidR="00063989" w:rsidRPr="00063989" w:rsidRDefault="00063989" w:rsidP="00063989">
            <w:pPr>
              <w:pStyle w:val="a7"/>
              <w:rPr>
                <w:szCs w:val="28"/>
              </w:rPr>
            </w:pPr>
          </w:p>
        </w:tc>
        <w:tc>
          <w:tcPr>
            <w:tcW w:w="3402" w:type="dxa"/>
            <w:gridSpan w:val="2"/>
            <w:shd w:val="clear" w:color="auto" w:fill="auto"/>
          </w:tcPr>
          <w:p w:rsidR="00063989" w:rsidRPr="00063989" w:rsidRDefault="00063989" w:rsidP="00063989">
            <w:pPr>
              <w:pStyle w:val="a7"/>
              <w:rPr>
                <w:szCs w:val="28"/>
              </w:rPr>
            </w:pPr>
            <w:r w:rsidRPr="00063989">
              <w:rPr>
                <w:szCs w:val="28"/>
              </w:rPr>
              <w:t xml:space="preserve">Расчетный показатель максимально допустимого </w:t>
            </w:r>
            <w:r w:rsidRPr="00063989">
              <w:rPr>
                <w:szCs w:val="28"/>
              </w:rPr>
              <w:lastRenderedPageBreak/>
              <w:t>уровня территориальной доступности</w:t>
            </w:r>
          </w:p>
        </w:tc>
        <w:tc>
          <w:tcPr>
            <w:tcW w:w="2126" w:type="dxa"/>
            <w:shd w:val="clear" w:color="auto" w:fill="auto"/>
          </w:tcPr>
          <w:p w:rsidR="00063989" w:rsidRPr="00063989" w:rsidRDefault="00063989" w:rsidP="00063989">
            <w:pPr>
              <w:pStyle w:val="a7"/>
              <w:rPr>
                <w:szCs w:val="28"/>
              </w:rPr>
            </w:pPr>
            <w:r w:rsidRPr="00063989">
              <w:rPr>
                <w:szCs w:val="28"/>
              </w:rPr>
              <w:lastRenderedPageBreak/>
              <w:t>-</w:t>
            </w:r>
          </w:p>
        </w:tc>
        <w:tc>
          <w:tcPr>
            <w:tcW w:w="7513" w:type="dxa"/>
            <w:gridSpan w:val="1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23"/>
            <w:shd w:val="clear" w:color="auto" w:fill="auto"/>
          </w:tcPr>
          <w:p w:rsidR="00063989" w:rsidRPr="00063989" w:rsidRDefault="00063989" w:rsidP="00063989">
            <w:pPr>
              <w:pStyle w:val="a7"/>
              <w:rPr>
                <w:szCs w:val="28"/>
              </w:rPr>
            </w:pPr>
            <w:r w:rsidRPr="00063989">
              <w:rPr>
                <w:szCs w:val="28"/>
              </w:rPr>
              <w:lastRenderedPageBreak/>
              <w:t>Примечания:</w:t>
            </w:r>
          </w:p>
          <w:p w:rsidR="00063989" w:rsidRPr="00063989" w:rsidRDefault="00063989" w:rsidP="00063989">
            <w:pPr>
              <w:pStyle w:val="a7"/>
              <w:rPr>
                <w:szCs w:val="28"/>
              </w:rPr>
            </w:pPr>
            <w:r w:rsidRPr="00063989">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063989" w:rsidRPr="00063989" w:rsidRDefault="00063989" w:rsidP="00063989">
            <w:pPr>
              <w:pStyle w:val="a7"/>
              <w:rPr>
                <w:szCs w:val="28"/>
              </w:rPr>
            </w:pPr>
            <w:r w:rsidRPr="00063989">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4.2.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автомобильных дорог </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063989" w:rsidRPr="00063989" w:rsidTr="00063989">
        <w:trPr>
          <w:trHeight w:val="20"/>
        </w:trPr>
        <w:tc>
          <w:tcPr>
            <w:tcW w:w="534" w:type="dxa"/>
          </w:tcPr>
          <w:p w:rsidR="00063989" w:rsidRPr="00063989" w:rsidRDefault="00063989" w:rsidP="00063989">
            <w:pPr>
              <w:pStyle w:val="a7"/>
              <w:rPr>
                <w:szCs w:val="28"/>
              </w:rPr>
            </w:pPr>
            <w:r w:rsidRPr="00063989">
              <w:rPr>
                <w:szCs w:val="28"/>
              </w:rPr>
              <w:t>№ п/п</w:t>
            </w:r>
          </w:p>
        </w:tc>
        <w:tc>
          <w:tcPr>
            <w:tcW w:w="2409"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4253" w:type="dxa"/>
            <w:gridSpan w:val="2"/>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ОМЗ, единица измерения</w:t>
            </w:r>
          </w:p>
        </w:tc>
        <w:tc>
          <w:tcPr>
            <w:tcW w:w="8539" w:type="dxa"/>
            <w:gridSpan w:val="5"/>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15735" w:type="dxa"/>
            <w:gridSpan w:val="9"/>
          </w:tcPr>
          <w:p w:rsidR="00063989" w:rsidRPr="00063989" w:rsidRDefault="00063989" w:rsidP="00063989">
            <w:pPr>
              <w:pStyle w:val="a7"/>
              <w:rPr>
                <w:szCs w:val="28"/>
              </w:rPr>
            </w:pPr>
            <w:r w:rsidRPr="00063989">
              <w:rPr>
                <w:szCs w:val="28"/>
              </w:rPr>
              <w:t>В области автомобильных дорог местного значения</w:t>
            </w:r>
          </w:p>
        </w:tc>
      </w:tr>
      <w:tr w:rsidR="00063989" w:rsidRPr="00063989" w:rsidTr="00063989">
        <w:trPr>
          <w:trHeight w:val="20"/>
        </w:trPr>
        <w:tc>
          <w:tcPr>
            <w:tcW w:w="534" w:type="dxa"/>
            <w:vMerge w:val="restart"/>
          </w:tcPr>
          <w:p w:rsidR="00063989" w:rsidRPr="00063989" w:rsidRDefault="00063989" w:rsidP="00063989">
            <w:pPr>
              <w:pStyle w:val="a7"/>
              <w:rPr>
                <w:szCs w:val="28"/>
                <w:lang w:val="en-US"/>
              </w:rPr>
            </w:pPr>
            <w:r w:rsidRPr="00063989">
              <w:rPr>
                <w:szCs w:val="28"/>
              </w:rPr>
              <w:t>1</w:t>
            </w:r>
          </w:p>
        </w:tc>
        <w:tc>
          <w:tcPr>
            <w:tcW w:w="2551" w:type="dxa"/>
            <w:gridSpan w:val="2"/>
            <w:vMerge w:val="restart"/>
            <w:shd w:val="clear" w:color="auto" w:fill="auto"/>
          </w:tcPr>
          <w:p w:rsidR="00063989" w:rsidRPr="00063989" w:rsidRDefault="00063989" w:rsidP="00063989">
            <w:pPr>
              <w:pStyle w:val="a7"/>
              <w:rPr>
                <w:szCs w:val="28"/>
                <w:lang w:val="en-US"/>
              </w:rPr>
            </w:pPr>
            <w:r w:rsidRPr="00063989">
              <w:rPr>
                <w:szCs w:val="28"/>
              </w:rPr>
              <w:t>Автомобильные дороги местного значения</w:t>
            </w:r>
          </w:p>
        </w:tc>
        <w:tc>
          <w:tcPr>
            <w:tcW w:w="12650" w:type="dxa"/>
            <w:gridSpan w:val="6"/>
            <w:shd w:val="clear" w:color="auto" w:fill="auto"/>
          </w:tcPr>
          <w:p w:rsidR="00063989" w:rsidRPr="00063989" w:rsidRDefault="00063989" w:rsidP="00063989">
            <w:pPr>
              <w:pStyle w:val="a7"/>
              <w:rPr>
                <w:szCs w:val="28"/>
              </w:rPr>
            </w:pPr>
            <w:r w:rsidRPr="00063989">
              <w:rPr>
                <w:szCs w:val="28"/>
              </w:rPr>
              <w:t>Категории и параметры улично-дорожной сети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063989">
              <w:rPr>
                <w:szCs w:val="28"/>
              </w:rPr>
              <w:t>е</w:t>
            </w:r>
            <w:r w:rsidRPr="00063989">
              <w:rPr>
                <w:szCs w:val="28"/>
              </w:rPr>
              <w:t>ны – в таблице № 2 приложения № 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 условиях реконструкции, а также для улиц районного значения допускается устройство магистралей или их участков, предназн</w:t>
            </w:r>
            <w:r w:rsidRPr="00063989">
              <w:rPr>
                <w:szCs w:val="28"/>
              </w:rPr>
              <w:t>а</w:t>
            </w:r>
            <w:r w:rsidRPr="00063989">
              <w:rPr>
                <w:szCs w:val="28"/>
              </w:rPr>
              <w:lastRenderedPageBreak/>
              <w:t>ченных только для пропуска средств общественного транспорта с организацией автобусно-пешеходного движения</w:t>
            </w:r>
          </w:p>
        </w:tc>
      </w:tr>
      <w:tr w:rsidR="00063989" w:rsidRPr="00063989" w:rsidTr="00063989">
        <w:trPr>
          <w:trHeight w:val="477"/>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Ширина полосы движения,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2,75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2,75-3*****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магистральных дорогах с преимущественным движением груз</w:t>
            </w:r>
            <w:r w:rsidRPr="00063989">
              <w:rPr>
                <w:szCs w:val="28"/>
              </w:rPr>
              <w:t>о</w:t>
            </w:r>
            <w:r w:rsidRPr="00063989">
              <w:rPr>
                <w:szCs w:val="28"/>
              </w:rPr>
              <w:t>вых автомобилей следует увеличивать ширину полосы движения до 4 м. Для подъезда к отдельно стоящим трансформаторным подста</w:t>
            </w:r>
            <w:r w:rsidRPr="00063989">
              <w:rPr>
                <w:szCs w:val="28"/>
              </w:rPr>
              <w:t>н</w:t>
            </w:r>
            <w:r w:rsidRPr="00063989">
              <w:rPr>
                <w:szCs w:val="28"/>
              </w:rPr>
              <w:t>циям, газораспределительным пунктам допускается предусматр</w:t>
            </w:r>
            <w:r w:rsidRPr="00063989">
              <w:rPr>
                <w:szCs w:val="28"/>
              </w:rPr>
              <w:t>и</w:t>
            </w:r>
            <w:r w:rsidRPr="00063989">
              <w:rPr>
                <w:szCs w:val="28"/>
              </w:rPr>
              <w:t>вать проезды с шириной проезжей части 4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****Вдоль проездов допускается устраивать места для временного складирования снега, счищаемого с проездов, в виде полос с тве</w:t>
            </w:r>
            <w:r w:rsidRPr="00063989">
              <w:rPr>
                <w:szCs w:val="28"/>
              </w:rPr>
              <w:t>р</w:t>
            </w:r>
            <w:r w:rsidRPr="00063989">
              <w:rPr>
                <w:szCs w:val="28"/>
              </w:rPr>
              <w:t>дым покрытием шириной не менее 0,5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однополосных проездах следует предусматривать разъез</w:t>
            </w:r>
            <w:r w:rsidRPr="00063989">
              <w:rPr>
                <w:szCs w:val="28"/>
              </w:rPr>
              <w:t>д</w:t>
            </w:r>
            <w:r w:rsidRPr="00063989">
              <w:rPr>
                <w:szCs w:val="28"/>
              </w:rPr>
              <w:t>ные площадки шириной не менее 6 метров и длиной не менее 15 метров на расстоянии не более 75 метров между ними, на террит</w:t>
            </w:r>
            <w:r w:rsidRPr="00063989">
              <w:rPr>
                <w:szCs w:val="28"/>
              </w:rPr>
              <w:t>о</w:t>
            </w:r>
            <w:r w:rsidRPr="00063989">
              <w:rPr>
                <w:szCs w:val="28"/>
              </w:rPr>
              <w:t>рии малоэтажной жилой застройки расстояние между разъездными площадками следует принимать не более 200 метров; в пределах ф</w:t>
            </w:r>
            <w:r w:rsidRPr="00063989">
              <w:rPr>
                <w:szCs w:val="28"/>
              </w:rPr>
              <w:t>а</w:t>
            </w:r>
            <w:r w:rsidRPr="00063989">
              <w:rPr>
                <w:szCs w:val="28"/>
              </w:rPr>
              <w:t>садов зданий, имеющих входы, проезды следует принимать шир</w:t>
            </w:r>
            <w:r w:rsidRPr="00063989">
              <w:rPr>
                <w:szCs w:val="28"/>
              </w:rPr>
              <w:t>и</w:t>
            </w:r>
            <w:r w:rsidRPr="00063989">
              <w:rPr>
                <w:szCs w:val="28"/>
              </w:rPr>
              <w:t>ной 5,5 метра</w:t>
            </w:r>
          </w:p>
        </w:tc>
      </w:tr>
      <w:tr w:rsidR="00063989" w:rsidRPr="00063989" w:rsidTr="00063989">
        <w:trPr>
          <w:trHeight w:val="694"/>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lang w:val="en-US"/>
              </w:rPr>
            </w:pPr>
            <w:r w:rsidRPr="00063989">
              <w:rPr>
                <w:szCs w:val="28"/>
              </w:rPr>
              <w:t>Число полос движения</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для сельских населенных пунктов</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ДПос</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УГл</w:t>
            </w:r>
          </w:p>
        </w:tc>
        <w:tc>
          <w:tcPr>
            <w:tcW w:w="4712" w:type="dxa"/>
            <w:gridSpan w:val="4"/>
            <w:shd w:val="clear" w:color="auto" w:fill="auto"/>
          </w:tcPr>
          <w:p w:rsidR="00063989" w:rsidRPr="00063989" w:rsidRDefault="00063989" w:rsidP="00063989">
            <w:pPr>
              <w:pStyle w:val="a7"/>
              <w:rPr>
                <w:szCs w:val="28"/>
              </w:rPr>
            </w:pPr>
            <w:r w:rsidRPr="00063989">
              <w:rPr>
                <w:szCs w:val="28"/>
              </w:rPr>
              <w:t>2-3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УЖо</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УЖв</w:t>
            </w:r>
          </w:p>
        </w:tc>
        <w:tc>
          <w:tcPr>
            <w:tcW w:w="4712" w:type="dxa"/>
            <w:gridSpan w:val="4"/>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542"/>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Прх</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Наименьший радиус кривых в плане, м</w:t>
            </w:r>
          </w:p>
        </w:tc>
        <w:tc>
          <w:tcPr>
            <w:tcW w:w="3827" w:type="dxa"/>
            <w:shd w:val="clear" w:color="auto" w:fill="auto"/>
          </w:tcPr>
          <w:p w:rsidR="00063989" w:rsidRPr="00063989" w:rsidRDefault="00063989" w:rsidP="00063989">
            <w:pPr>
              <w:pStyle w:val="a7"/>
              <w:rPr>
                <w:szCs w:val="28"/>
              </w:rPr>
            </w:pPr>
            <w:r w:rsidRPr="00063989">
              <w:rPr>
                <w:szCs w:val="28"/>
              </w:rPr>
              <w:t>ДСД</w:t>
            </w:r>
          </w:p>
        </w:tc>
        <w:tc>
          <w:tcPr>
            <w:tcW w:w="4712" w:type="dxa"/>
            <w:gridSpan w:val="4"/>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shd w:val="clear" w:color="auto" w:fill="auto"/>
          </w:tcPr>
          <w:p w:rsidR="00063989" w:rsidRPr="00063989" w:rsidRDefault="00063989" w:rsidP="00063989">
            <w:pPr>
              <w:pStyle w:val="a7"/>
              <w:rPr>
                <w:szCs w:val="28"/>
              </w:rPr>
            </w:pPr>
            <w:r w:rsidRPr="00063989">
              <w:rPr>
                <w:szCs w:val="28"/>
              </w:rPr>
              <w:t>125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ДПар</w:t>
            </w:r>
          </w:p>
        </w:tc>
        <w:tc>
          <w:tcPr>
            <w:tcW w:w="4712" w:type="dxa"/>
            <w:gridSpan w:val="4"/>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Наибольший продольный у</w:t>
            </w:r>
            <w:r w:rsidRPr="00063989">
              <w:rPr>
                <w:szCs w:val="28"/>
              </w:rPr>
              <w:t>к</w:t>
            </w:r>
            <w:r w:rsidRPr="00063989">
              <w:rPr>
                <w:szCs w:val="28"/>
              </w:rPr>
              <w:t>лон, °/00</w:t>
            </w: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ДПар</w:t>
            </w:r>
          </w:p>
        </w:tc>
        <w:tc>
          <w:tcPr>
            <w:tcW w:w="4712" w:type="dxa"/>
            <w:gridSpan w:val="4"/>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УПш основные</w:t>
            </w:r>
          </w:p>
        </w:tc>
        <w:tc>
          <w:tcPr>
            <w:tcW w:w="4712" w:type="dxa"/>
            <w:gridSpan w:val="4"/>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УПш второстепенные</w:t>
            </w:r>
          </w:p>
        </w:tc>
        <w:tc>
          <w:tcPr>
            <w:tcW w:w="4712" w:type="dxa"/>
            <w:gridSpan w:val="4"/>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ДВ</w:t>
            </w:r>
          </w:p>
        </w:tc>
        <w:tc>
          <w:tcPr>
            <w:tcW w:w="4712"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улиц и дорог в красных линиях, м</w:t>
            </w:r>
          </w:p>
        </w:tc>
        <w:tc>
          <w:tcPr>
            <w:tcW w:w="3827" w:type="dxa"/>
            <w:shd w:val="clear" w:color="auto" w:fill="auto"/>
          </w:tcPr>
          <w:p w:rsidR="00063989" w:rsidRPr="00063989" w:rsidRDefault="00063989" w:rsidP="00063989">
            <w:pPr>
              <w:pStyle w:val="a7"/>
              <w:rPr>
                <w:szCs w:val="28"/>
              </w:rPr>
            </w:pPr>
            <w:r w:rsidRPr="00063989">
              <w:rPr>
                <w:szCs w:val="28"/>
              </w:rPr>
              <w:t>ДСД</w:t>
            </w:r>
          </w:p>
        </w:tc>
        <w:tc>
          <w:tcPr>
            <w:tcW w:w="4712" w:type="dxa"/>
            <w:gridSpan w:val="4"/>
            <w:shd w:val="clear" w:color="auto" w:fill="auto"/>
          </w:tcPr>
          <w:p w:rsidR="00063989" w:rsidRPr="00063989" w:rsidRDefault="00063989" w:rsidP="00063989">
            <w:pPr>
              <w:pStyle w:val="a7"/>
              <w:rPr>
                <w:szCs w:val="28"/>
              </w:rPr>
            </w:pPr>
            <w:r w:rsidRPr="00063989">
              <w:rPr>
                <w:szCs w:val="28"/>
              </w:rPr>
              <w:t>50-75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ДРД</w:t>
            </w:r>
          </w:p>
        </w:tc>
        <w:tc>
          <w:tcPr>
            <w:tcW w:w="4712" w:type="dxa"/>
            <w:gridSpan w:val="4"/>
            <w:shd w:val="clear" w:color="auto" w:fill="auto"/>
          </w:tcPr>
          <w:p w:rsidR="00063989" w:rsidRPr="00063989" w:rsidRDefault="00063989" w:rsidP="00063989">
            <w:pPr>
              <w:pStyle w:val="a7"/>
              <w:rPr>
                <w:szCs w:val="28"/>
              </w:rPr>
            </w:pPr>
            <w:r w:rsidRPr="00063989">
              <w:rPr>
                <w:szCs w:val="28"/>
              </w:rPr>
              <w:t>50-75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УНД</w:t>
            </w:r>
          </w:p>
        </w:tc>
        <w:tc>
          <w:tcPr>
            <w:tcW w:w="4712" w:type="dxa"/>
            <w:gridSpan w:val="4"/>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УРД</w:t>
            </w:r>
          </w:p>
        </w:tc>
        <w:tc>
          <w:tcPr>
            <w:tcW w:w="4712" w:type="dxa"/>
            <w:gridSpan w:val="4"/>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УТП</w:t>
            </w:r>
          </w:p>
        </w:tc>
        <w:tc>
          <w:tcPr>
            <w:tcW w:w="4712" w:type="dxa"/>
            <w:gridSpan w:val="4"/>
            <w:vMerge w:val="restart"/>
            <w:shd w:val="clear" w:color="auto" w:fill="auto"/>
          </w:tcPr>
          <w:p w:rsidR="00063989" w:rsidRPr="00063989" w:rsidRDefault="00063989" w:rsidP="00063989">
            <w:pPr>
              <w:pStyle w:val="a7"/>
              <w:rPr>
                <w:szCs w:val="28"/>
              </w:rPr>
            </w:pPr>
            <w:r w:rsidRPr="00063989">
              <w:rPr>
                <w:szCs w:val="28"/>
              </w:rPr>
              <w:t>40-80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УПТ</w:t>
            </w:r>
          </w:p>
        </w:tc>
        <w:tc>
          <w:tcPr>
            <w:tcW w:w="4712" w:type="dxa"/>
            <w:gridSpan w:val="4"/>
            <w:vMerge/>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УЖ</w:t>
            </w:r>
          </w:p>
        </w:tc>
        <w:tc>
          <w:tcPr>
            <w:tcW w:w="4712" w:type="dxa"/>
            <w:gridSpan w:val="4"/>
            <w:vMerge w:val="restart"/>
            <w:shd w:val="clear" w:color="auto" w:fill="auto"/>
          </w:tcPr>
          <w:p w:rsidR="00063989" w:rsidRPr="00063989" w:rsidRDefault="00063989" w:rsidP="00063989">
            <w:pPr>
              <w:pStyle w:val="a7"/>
              <w:rPr>
                <w:szCs w:val="28"/>
              </w:rPr>
            </w:pPr>
            <w:r w:rsidRPr="00063989">
              <w:rPr>
                <w:szCs w:val="28"/>
              </w:rPr>
              <w:t>15-25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УПр</w:t>
            </w:r>
          </w:p>
        </w:tc>
        <w:tc>
          <w:tcPr>
            <w:tcW w:w="4712" w:type="dxa"/>
            <w:gridSpan w:val="4"/>
            <w:vMerge/>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краевых полос между проезжей частью и бортовым камнем (окаймляющими плит</w:t>
            </w:r>
            <w:r w:rsidRPr="00063989">
              <w:rPr>
                <w:szCs w:val="28"/>
              </w:rPr>
              <w:t>а</w:t>
            </w:r>
            <w:r w:rsidRPr="00063989">
              <w:rPr>
                <w:szCs w:val="28"/>
              </w:rPr>
              <w:t>ми или лотками) на магис</w:t>
            </w:r>
            <w:r w:rsidRPr="00063989">
              <w:rPr>
                <w:szCs w:val="28"/>
              </w:rPr>
              <w:t>т</w:t>
            </w:r>
            <w:r w:rsidRPr="00063989">
              <w:rPr>
                <w:szCs w:val="28"/>
              </w:rPr>
              <w:t>ральных улицах и дорогах, м</w:t>
            </w:r>
          </w:p>
        </w:tc>
        <w:tc>
          <w:tcPr>
            <w:tcW w:w="3827" w:type="dxa"/>
            <w:shd w:val="clear" w:color="auto" w:fill="auto"/>
          </w:tcPr>
          <w:p w:rsidR="00063989" w:rsidRPr="00063989" w:rsidRDefault="00063989" w:rsidP="00063989">
            <w:pPr>
              <w:pStyle w:val="a7"/>
              <w:rPr>
                <w:szCs w:val="28"/>
              </w:rPr>
            </w:pPr>
            <w:r w:rsidRPr="00063989">
              <w:rPr>
                <w:szCs w:val="28"/>
              </w:rPr>
              <w:t>дороги скоростного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непр</w:t>
            </w:r>
            <w:r w:rsidRPr="00063989">
              <w:rPr>
                <w:szCs w:val="28"/>
              </w:rPr>
              <w:t>е</w:t>
            </w:r>
            <w:r w:rsidRPr="00063989">
              <w:rPr>
                <w:szCs w:val="28"/>
              </w:rPr>
              <w:t>рывного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0,75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райо</w:t>
            </w:r>
            <w:r w:rsidRPr="00063989">
              <w:rPr>
                <w:szCs w:val="28"/>
              </w:rPr>
              <w:t>н</w:t>
            </w:r>
            <w:r w:rsidRPr="00063989">
              <w:rPr>
                <w:szCs w:val="28"/>
              </w:rPr>
              <w:t>ного значения регулируемого движения</w:t>
            </w:r>
          </w:p>
        </w:tc>
        <w:tc>
          <w:tcPr>
            <w:tcW w:w="4712" w:type="dxa"/>
            <w:gridSpan w:val="4"/>
            <w:shd w:val="clear" w:color="auto" w:fill="auto"/>
          </w:tcPr>
          <w:p w:rsidR="00063989" w:rsidRPr="00063989" w:rsidRDefault="00063989" w:rsidP="00063989">
            <w:pPr>
              <w:pStyle w:val="a7"/>
              <w:rPr>
                <w:szCs w:val="28"/>
              </w:rPr>
            </w:pPr>
            <w:r w:rsidRPr="00063989">
              <w:rPr>
                <w:szCs w:val="28"/>
              </w:rPr>
              <w:t>0,5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В стесненных условиях и при реконструкции краевые полосы допу</w:t>
            </w:r>
            <w:r w:rsidRPr="00063989">
              <w:rPr>
                <w:szCs w:val="28"/>
              </w:rPr>
              <w:t>с</w:t>
            </w:r>
            <w:r w:rsidRPr="00063989">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Радиус закругления проезжей части улиц и дорог, м</w:t>
            </w:r>
          </w:p>
        </w:tc>
        <w:tc>
          <w:tcPr>
            <w:tcW w:w="3827" w:type="dxa"/>
            <w:vMerge w:val="restart"/>
            <w:shd w:val="clear" w:color="auto" w:fill="auto"/>
          </w:tcPr>
          <w:p w:rsidR="00063989" w:rsidRPr="00063989" w:rsidRDefault="00063989" w:rsidP="00063989">
            <w:pPr>
              <w:pStyle w:val="a7"/>
              <w:rPr>
                <w:szCs w:val="28"/>
              </w:rPr>
            </w:pPr>
            <w:r w:rsidRPr="00063989">
              <w:rPr>
                <w:szCs w:val="28"/>
              </w:rPr>
              <w:t>Категория улиц</w:t>
            </w:r>
          </w:p>
        </w:tc>
        <w:tc>
          <w:tcPr>
            <w:tcW w:w="4712" w:type="dxa"/>
            <w:gridSpan w:val="4"/>
            <w:shd w:val="clear" w:color="auto" w:fill="auto"/>
          </w:tcPr>
          <w:p w:rsidR="00063989" w:rsidRPr="00063989" w:rsidRDefault="00063989" w:rsidP="00063989">
            <w:pPr>
              <w:pStyle w:val="a7"/>
              <w:rPr>
                <w:szCs w:val="28"/>
              </w:rPr>
            </w:pPr>
            <w:r w:rsidRPr="00063989">
              <w:rPr>
                <w:szCs w:val="28"/>
              </w:rPr>
              <w:t>Радиус закругления проезжей части,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vMerge/>
            <w:shd w:val="clear" w:color="auto" w:fill="auto"/>
          </w:tcPr>
          <w:p w:rsidR="00063989" w:rsidRPr="00063989" w:rsidRDefault="00063989" w:rsidP="00063989">
            <w:pPr>
              <w:pStyle w:val="a7"/>
              <w:rPr>
                <w:szCs w:val="28"/>
              </w:rPr>
            </w:pPr>
          </w:p>
        </w:tc>
        <w:tc>
          <w:tcPr>
            <w:tcW w:w="1701" w:type="dxa"/>
            <w:gridSpan w:val="3"/>
            <w:shd w:val="clear" w:color="auto" w:fill="auto"/>
          </w:tcPr>
          <w:p w:rsidR="00063989" w:rsidRPr="00063989" w:rsidRDefault="00063989" w:rsidP="00063989">
            <w:pPr>
              <w:pStyle w:val="a7"/>
              <w:rPr>
                <w:szCs w:val="28"/>
              </w:rPr>
            </w:pPr>
            <w:r w:rsidRPr="00063989">
              <w:rPr>
                <w:szCs w:val="28"/>
              </w:rPr>
              <w:t>при новом строител</w:t>
            </w:r>
            <w:r w:rsidRPr="00063989">
              <w:rPr>
                <w:szCs w:val="28"/>
              </w:rPr>
              <w:t>ь</w:t>
            </w:r>
            <w:r w:rsidRPr="00063989">
              <w:rPr>
                <w:szCs w:val="28"/>
              </w:rPr>
              <w:t>стве</w:t>
            </w:r>
          </w:p>
        </w:tc>
        <w:tc>
          <w:tcPr>
            <w:tcW w:w="3011" w:type="dxa"/>
            <w:shd w:val="clear" w:color="auto" w:fill="auto"/>
          </w:tcPr>
          <w:p w:rsidR="00063989" w:rsidRPr="00063989" w:rsidRDefault="00063989" w:rsidP="00063989">
            <w:pPr>
              <w:pStyle w:val="a7"/>
              <w:rPr>
                <w:szCs w:val="28"/>
              </w:rPr>
            </w:pPr>
            <w:r w:rsidRPr="00063989">
              <w:rPr>
                <w:szCs w:val="28"/>
              </w:rPr>
              <w:t>в условиях реконс</w:t>
            </w:r>
            <w:r w:rsidRPr="00063989">
              <w:rPr>
                <w:szCs w:val="28"/>
              </w:rPr>
              <w:t>т</w:t>
            </w:r>
            <w:r w:rsidRPr="00063989">
              <w:rPr>
                <w:szCs w:val="28"/>
              </w:rPr>
              <w:t>рукции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магистральные улицы и д</w:t>
            </w:r>
            <w:r w:rsidRPr="00063989">
              <w:rPr>
                <w:szCs w:val="28"/>
              </w:rPr>
              <w:t>о</w:t>
            </w:r>
            <w:r w:rsidRPr="00063989">
              <w:rPr>
                <w:szCs w:val="28"/>
              </w:rPr>
              <w:t>роги</w:t>
            </w:r>
          </w:p>
        </w:tc>
        <w:tc>
          <w:tcPr>
            <w:tcW w:w="1701" w:type="dxa"/>
            <w:gridSpan w:val="3"/>
            <w:shd w:val="clear" w:color="auto" w:fill="auto"/>
          </w:tcPr>
          <w:p w:rsidR="00063989" w:rsidRPr="00063989" w:rsidRDefault="00063989" w:rsidP="00063989">
            <w:pPr>
              <w:pStyle w:val="a7"/>
              <w:rPr>
                <w:szCs w:val="28"/>
              </w:rPr>
            </w:pPr>
            <w:r w:rsidRPr="00063989">
              <w:rPr>
                <w:szCs w:val="28"/>
              </w:rPr>
              <w:t>10</w:t>
            </w:r>
          </w:p>
        </w:tc>
        <w:tc>
          <w:tcPr>
            <w:tcW w:w="3011" w:type="dxa"/>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улицы местного значения</w:t>
            </w:r>
          </w:p>
        </w:tc>
        <w:tc>
          <w:tcPr>
            <w:tcW w:w="1701" w:type="dxa"/>
            <w:gridSpan w:val="3"/>
            <w:shd w:val="clear" w:color="auto" w:fill="auto"/>
          </w:tcPr>
          <w:p w:rsidR="00063989" w:rsidRPr="00063989" w:rsidRDefault="00063989" w:rsidP="00063989">
            <w:pPr>
              <w:pStyle w:val="a7"/>
              <w:rPr>
                <w:szCs w:val="28"/>
              </w:rPr>
            </w:pPr>
            <w:r w:rsidRPr="00063989">
              <w:rPr>
                <w:szCs w:val="28"/>
              </w:rPr>
              <w:t>8</w:t>
            </w:r>
          </w:p>
        </w:tc>
        <w:tc>
          <w:tcPr>
            <w:tcW w:w="3011" w:type="dxa"/>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3827" w:type="dxa"/>
            <w:shd w:val="clear" w:color="auto" w:fill="auto"/>
          </w:tcPr>
          <w:p w:rsidR="00063989" w:rsidRPr="00063989" w:rsidRDefault="00063989" w:rsidP="00063989">
            <w:pPr>
              <w:pStyle w:val="a7"/>
              <w:rPr>
                <w:szCs w:val="28"/>
              </w:rPr>
            </w:pPr>
            <w:r w:rsidRPr="00063989">
              <w:rPr>
                <w:szCs w:val="28"/>
              </w:rPr>
              <w:t>проезды</w:t>
            </w:r>
          </w:p>
        </w:tc>
        <w:tc>
          <w:tcPr>
            <w:tcW w:w="1701" w:type="dxa"/>
            <w:gridSpan w:val="3"/>
            <w:shd w:val="clear" w:color="auto" w:fill="auto"/>
          </w:tcPr>
          <w:p w:rsidR="00063989" w:rsidRPr="00063989" w:rsidRDefault="00063989" w:rsidP="00063989">
            <w:pPr>
              <w:pStyle w:val="a7"/>
              <w:rPr>
                <w:szCs w:val="28"/>
              </w:rPr>
            </w:pPr>
            <w:r w:rsidRPr="00063989">
              <w:rPr>
                <w:szCs w:val="28"/>
              </w:rPr>
              <w:t>8</w:t>
            </w:r>
          </w:p>
        </w:tc>
        <w:tc>
          <w:tcPr>
            <w:tcW w:w="3011" w:type="dxa"/>
            <w:shd w:val="clear" w:color="auto" w:fill="auto"/>
          </w:tcPr>
          <w:p w:rsidR="00063989" w:rsidRPr="00063989" w:rsidRDefault="00063989" w:rsidP="00063989">
            <w:pPr>
              <w:pStyle w:val="a7"/>
              <w:rPr>
                <w:szCs w:val="28"/>
              </w:rPr>
            </w:pPr>
            <w:r w:rsidRPr="00063989">
              <w:rPr>
                <w:szCs w:val="28"/>
              </w:rPr>
              <w:t>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Ширина боковых проездов, м</w:t>
            </w: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без устройства специальных полос для стоянки автомоб</w:t>
            </w:r>
            <w:r w:rsidRPr="00063989">
              <w:rPr>
                <w:szCs w:val="28"/>
              </w:rPr>
              <w:t>и</w:t>
            </w:r>
            <w:r w:rsidRPr="00063989">
              <w:rPr>
                <w:szCs w:val="28"/>
              </w:rPr>
              <w:t>лей</w:t>
            </w:r>
          </w:p>
        </w:tc>
        <w:tc>
          <w:tcPr>
            <w:tcW w:w="3011" w:type="dxa"/>
            <w:shd w:val="clear" w:color="auto" w:fill="auto"/>
          </w:tcPr>
          <w:p w:rsidR="00063989" w:rsidRPr="00063989" w:rsidRDefault="00063989" w:rsidP="00063989">
            <w:pPr>
              <w:pStyle w:val="a7"/>
              <w:rPr>
                <w:szCs w:val="28"/>
              </w:rPr>
            </w:pPr>
            <w:r w:rsidRPr="00063989">
              <w:rPr>
                <w:szCs w:val="28"/>
              </w:rPr>
              <w:t>не менее 7</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организации по местному проезду движения общественного пассажирского транспорта в одном напра</w:t>
            </w:r>
            <w:r w:rsidRPr="00063989">
              <w:rPr>
                <w:szCs w:val="28"/>
              </w:rPr>
              <w:t>в</w:t>
            </w:r>
            <w:r w:rsidRPr="00063989">
              <w:rPr>
                <w:szCs w:val="28"/>
              </w:rPr>
              <w:t>лении</w:t>
            </w:r>
          </w:p>
        </w:tc>
        <w:tc>
          <w:tcPr>
            <w:tcW w:w="3011"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528" w:type="dxa"/>
            <w:gridSpan w:val="4"/>
            <w:shd w:val="clear" w:color="auto" w:fill="auto"/>
          </w:tcPr>
          <w:p w:rsidR="00063989" w:rsidRPr="00063989" w:rsidRDefault="00063989" w:rsidP="00063989">
            <w:pPr>
              <w:pStyle w:val="a7"/>
              <w:rPr>
                <w:szCs w:val="28"/>
              </w:rPr>
            </w:pPr>
            <w:r w:rsidRPr="00063989">
              <w:rPr>
                <w:szCs w:val="28"/>
              </w:rPr>
              <w:t>при движении транспорта и организации по местному проезду движения общественного пассажирского транспорта в двух напра</w:t>
            </w:r>
            <w:r w:rsidRPr="00063989">
              <w:rPr>
                <w:szCs w:val="28"/>
              </w:rPr>
              <w:t>в</w:t>
            </w:r>
            <w:r w:rsidRPr="00063989">
              <w:rPr>
                <w:szCs w:val="28"/>
              </w:rPr>
              <w:t>лениях</w:t>
            </w:r>
          </w:p>
        </w:tc>
        <w:tc>
          <w:tcPr>
            <w:tcW w:w="3011" w:type="dxa"/>
            <w:shd w:val="clear" w:color="auto" w:fill="auto"/>
          </w:tcPr>
          <w:p w:rsidR="00063989" w:rsidRPr="00063989" w:rsidRDefault="00063989" w:rsidP="00063989">
            <w:pPr>
              <w:pStyle w:val="a7"/>
              <w:rPr>
                <w:szCs w:val="28"/>
              </w:rPr>
            </w:pPr>
            <w:r w:rsidRPr="00063989">
              <w:rPr>
                <w:szCs w:val="28"/>
              </w:rPr>
              <w:t>10,5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до примыканий п</w:t>
            </w:r>
            <w:r w:rsidRPr="00063989">
              <w:rPr>
                <w:szCs w:val="28"/>
              </w:rPr>
              <w:t>е</w:t>
            </w:r>
            <w:r w:rsidRPr="00063989">
              <w:rPr>
                <w:szCs w:val="28"/>
              </w:rPr>
              <w:t>шеходно-транспортных улиц, улиц и дорог местного знач</w:t>
            </w:r>
            <w:r w:rsidRPr="00063989">
              <w:rPr>
                <w:szCs w:val="28"/>
              </w:rPr>
              <w:t>е</w:t>
            </w:r>
            <w:r w:rsidRPr="00063989">
              <w:rPr>
                <w:szCs w:val="28"/>
              </w:rPr>
              <w:t>ния, проездов к другим магис</w:t>
            </w:r>
            <w:r w:rsidRPr="00063989">
              <w:rPr>
                <w:szCs w:val="28"/>
              </w:rPr>
              <w:t>т</w:t>
            </w:r>
            <w:r w:rsidRPr="00063989">
              <w:rPr>
                <w:szCs w:val="28"/>
              </w:rPr>
              <w:t>ральным улицам и дорогам р</w:t>
            </w:r>
            <w:r w:rsidRPr="00063989">
              <w:rPr>
                <w:szCs w:val="28"/>
              </w:rPr>
              <w:t>е</w:t>
            </w:r>
            <w:r w:rsidRPr="00063989">
              <w:rPr>
                <w:szCs w:val="28"/>
              </w:rPr>
              <w:t>гулируемого движения,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 от конца кривой радиуса закругления на ближайшем п</w:t>
            </w:r>
            <w:r w:rsidRPr="00063989">
              <w:rPr>
                <w:szCs w:val="28"/>
              </w:rPr>
              <w:t>е</w:t>
            </w:r>
            <w:r w:rsidRPr="00063989">
              <w:rPr>
                <w:szCs w:val="28"/>
              </w:rPr>
              <w:t>ресечении и не менее 150 друг от друга</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 при условии применения шумозащитных устройств – не менее 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063989" w:rsidRPr="00063989" w:rsidRDefault="00063989" w:rsidP="00063989">
            <w:pPr>
              <w:pStyle w:val="a7"/>
              <w:rPr>
                <w:b/>
                <w:szCs w:val="28"/>
              </w:rPr>
            </w:pPr>
            <w:r w:rsidRPr="00063989">
              <w:rPr>
                <w:szCs w:val="28"/>
              </w:rPr>
              <w:t>в условиях сложного рельефа – не менее 100, на плоском рельефе – 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Расстояние до въездов и вые</w:t>
            </w:r>
            <w:r w:rsidRPr="00063989">
              <w:rPr>
                <w:szCs w:val="28"/>
              </w:rPr>
              <w:t>з</w:t>
            </w:r>
            <w:r w:rsidRPr="00063989">
              <w:rPr>
                <w:szCs w:val="28"/>
              </w:rPr>
              <w:t>дов на территории кварталов и микрорайонов, иных прил</w:t>
            </w:r>
            <w:r w:rsidRPr="00063989">
              <w:rPr>
                <w:szCs w:val="28"/>
              </w:rPr>
              <w:t>е</w:t>
            </w:r>
            <w:r w:rsidRPr="00063989">
              <w:rPr>
                <w:szCs w:val="28"/>
              </w:rPr>
              <w:t>гающих территорий, м</w:t>
            </w:r>
          </w:p>
        </w:tc>
        <w:tc>
          <w:tcPr>
            <w:tcW w:w="5449" w:type="dxa"/>
            <w:gridSpan w:val="3"/>
            <w:shd w:val="clear" w:color="auto" w:fill="auto"/>
          </w:tcPr>
          <w:p w:rsidR="00063989" w:rsidRPr="00063989" w:rsidRDefault="00063989" w:rsidP="00063989">
            <w:pPr>
              <w:pStyle w:val="a7"/>
              <w:rPr>
                <w:szCs w:val="28"/>
              </w:rPr>
            </w:pPr>
            <w:r w:rsidRPr="00063989">
              <w:rPr>
                <w:szCs w:val="28"/>
              </w:rPr>
              <w:t>от границы пересечений улиц, дорог и пр</w:t>
            </w:r>
            <w:r w:rsidRPr="00063989">
              <w:rPr>
                <w:szCs w:val="28"/>
              </w:rPr>
              <w:t>о</w:t>
            </w:r>
            <w:r w:rsidRPr="00063989">
              <w:rPr>
                <w:szCs w:val="28"/>
              </w:rPr>
              <w:t>ездов местного значения (от стоп-линии)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от остановочного пункта общественного транспорта при отсутствии островка без</w:t>
            </w:r>
            <w:r w:rsidRPr="00063989">
              <w:rPr>
                <w:szCs w:val="28"/>
              </w:rPr>
              <w:t>о</w:t>
            </w:r>
            <w:r w:rsidRPr="00063989">
              <w:rPr>
                <w:szCs w:val="28"/>
              </w:rPr>
              <w:t>пасности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063989" w:rsidRPr="00063989" w:rsidRDefault="00063989" w:rsidP="00063989">
            <w:pPr>
              <w:pStyle w:val="a7"/>
              <w:rPr>
                <w:szCs w:val="28"/>
              </w:rPr>
            </w:pPr>
            <w:r w:rsidRPr="00063989">
              <w:rPr>
                <w:szCs w:val="28"/>
              </w:rPr>
              <w:t>не менее 20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Тупиковые проезды следует принимать протяженностью не более 150 метров. В конце проезжих частей тупиковых улиц и дорог сл</w:t>
            </w:r>
            <w:r w:rsidRPr="00063989">
              <w:rPr>
                <w:szCs w:val="28"/>
              </w:rPr>
              <w:t>е</w:t>
            </w:r>
            <w:r w:rsidRPr="00063989">
              <w:rPr>
                <w:szCs w:val="28"/>
              </w:rPr>
              <w:t>дует устраивать площадки с островками диаметром не менее 16 м для разворота автомобилей и не менее 30 м при организации коне</w:t>
            </w:r>
            <w:r w:rsidRPr="00063989">
              <w:rPr>
                <w:szCs w:val="28"/>
              </w:rPr>
              <w:t>ч</w:t>
            </w:r>
            <w:r w:rsidRPr="00063989">
              <w:rPr>
                <w:szCs w:val="28"/>
              </w:rPr>
              <w:t>ного пункта для разворота средств общественного пассажирского транспорта. Использование поворотных площадок для стоянки а</w:t>
            </w:r>
            <w:r w:rsidRPr="00063989">
              <w:rPr>
                <w:szCs w:val="28"/>
              </w:rPr>
              <w:t>в</w:t>
            </w:r>
            <w:r w:rsidRPr="00063989">
              <w:rPr>
                <w:szCs w:val="28"/>
              </w:rPr>
              <w:t>томобилей не допускается</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пешеходными переходами, м</w:t>
            </w:r>
          </w:p>
        </w:tc>
        <w:tc>
          <w:tcPr>
            <w:tcW w:w="5449" w:type="dxa"/>
            <w:gridSpan w:val="3"/>
            <w:shd w:val="clear" w:color="auto" w:fill="auto"/>
          </w:tcPr>
          <w:p w:rsidR="00063989" w:rsidRPr="00063989" w:rsidRDefault="00063989" w:rsidP="00063989">
            <w:pPr>
              <w:pStyle w:val="a7"/>
              <w:rPr>
                <w:szCs w:val="28"/>
              </w:rPr>
            </w:pPr>
            <w:r w:rsidRPr="00063989">
              <w:rPr>
                <w:szCs w:val="28"/>
              </w:rPr>
              <w:t>на магистральных дорогах регулируемого движения в пределах застроенной террит</w:t>
            </w:r>
            <w:r w:rsidRPr="00063989">
              <w:rPr>
                <w:szCs w:val="28"/>
              </w:rPr>
              <w:t>о</w:t>
            </w:r>
            <w:r w:rsidRPr="00063989">
              <w:rPr>
                <w:szCs w:val="28"/>
              </w:rPr>
              <w:t>рии</w:t>
            </w:r>
          </w:p>
        </w:tc>
        <w:tc>
          <w:tcPr>
            <w:tcW w:w="3090" w:type="dxa"/>
            <w:gridSpan w:val="2"/>
            <w:shd w:val="clear" w:color="auto" w:fill="auto"/>
          </w:tcPr>
          <w:p w:rsidR="00063989" w:rsidRPr="00063989" w:rsidRDefault="00063989" w:rsidP="00063989">
            <w:pPr>
              <w:pStyle w:val="a7"/>
              <w:rPr>
                <w:szCs w:val="28"/>
              </w:rPr>
            </w:pPr>
            <w:r w:rsidRPr="00063989">
              <w:rPr>
                <w:szCs w:val="28"/>
              </w:rPr>
              <w:t>300 м в одном уровне</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r w:rsidRPr="00063989">
              <w:rPr>
                <w:szCs w:val="28"/>
              </w:rPr>
              <w:t>на магистральных дорогах скоростного движения</w:t>
            </w:r>
          </w:p>
        </w:tc>
        <w:tc>
          <w:tcPr>
            <w:tcW w:w="3090" w:type="dxa"/>
            <w:gridSpan w:val="2"/>
            <w:shd w:val="clear" w:color="auto" w:fill="auto"/>
          </w:tcPr>
          <w:p w:rsidR="00063989" w:rsidRPr="00063989" w:rsidRDefault="00063989" w:rsidP="00063989">
            <w:pPr>
              <w:pStyle w:val="a7"/>
              <w:rPr>
                <w:szCs w:val="28"/>
              </w:rPr>
            </w:pPr>
            <w:r w:rsidRPr="00063989">
              <w:rPr>
                <w:szCs w:val="28"/>
              </w:rPr>
              <w:t>800 м в двух уровнях</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5449" w:type="dxa"/>
            <w:gridSpan w:val="3"/>
            <w:shd w:val="clear" w:color="auto" w:fill="auto"/>
          </w:tcPr>
          <w:p w:rsidR="00063989" w:rsidRPr="00063989" w:rsidRDefault="00063989" w:rsidP="00063989">
            <w:pPr>
              <w:pStyle w:val="a7"/>
              <w:rPr>
                <w:szCs w:val="28"/>
              </w:rPr>
            </w:pPr>
          </w:p>
        </w:tc>
        <w:tc>
          <w:tcPr>
            <w:tcW w:w="3090" w:type="dxa"/>
            <w:gridSpan w:val="2"/>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Категории и параметры автомобильных дорог общей сети</w:t>
            </w:r>
          </w:p>
        </w:tc>
      </w:tr>
      <w:tr w:rsidR="00063989" w:rsidRPr="00063989" w:rsidTr="00063989">
        <w:trPr>
          <w:trHeight w:val="41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Расчетная скорость движения, км/ч</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100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80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342"/>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lang w:val="en-US"/>
              </w:rPr>
            </w:pPr>
          </w:p>
        </w:tc>
        <w:tc>
          <w:tcPr>
            <w:tcW w:w="4111" w:type="dxa"/>
            <w:vMerge w:val="restart"/>
            <w:shd w:val="clear" w:color="auto" w:fill="auto"/>
          </w:tcPr>
          <w:p w:rsidR="00063989" w:rsidRPr="00063989" w:rsidRDefault="00063989" w:rsidP="00063989">
            <w:pPr>
              <w:pStyle w:val="a7"/>
              <w:rPr>
                <w:szCs w:val="28"/>
              </w:rPr>
            </w:pPr>
            <w:r w:rsidRPr="00063989">
              <w:rPr>
                <w:szCs w:val="28"/>
              </w:rPr>
              <w:t>Число полос движения</w:t>
            </w:r>
          </w:p>
        </w:tc>
        <w:tc>
          <w:tcPr>
            <w:tcW w:w="8539" w:type="dxa"/>
            <w:gridSpan w:val="5"/>
            <w:shd w:val="clear" w:color="auto" w:fill="auto"/>
          </w:tcPr>
          <w:p w:rsidR="00063989" w:rsidRPr="00063989" w:rsidRDefault="00063989" w:rsidP="00063989">
            <w:pPr>
              <w:pStyle w:val="a7"/>
              <w:rPr>
                <w:szCs w:val="28"/>
                <w:lang w:val="en-US"/>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347"/>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полосы движения,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349"/>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Ширина обочины,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1,75</w:t>
            </w:r>
          </w:p>
        </w:tc>
      </w:tr>
      <w:tr w:rsidR="00063989" w:rsidRPr="00063989" w:rsidTr="00063989">
        <w:trPr>
          <w:trHeight w:val="323"/>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Наименьший радиус кривых в плане, 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150</w:t>
            </w:r>
          </w:p>
        </w:tc>
      </w:tr>
      <w:tr w:rsidR="00063989" w:rsidRPr="00063989" w:rsidTr="00063989">
        <w:trPr>
          <w:trHeight w:val="353"/>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Наибольший продольный у</w:t>
            </w:r>
            <w:r w:rsidRPr="00063989">
              <w:rPr>
                <w:szCs w:val="28"/>
              </w:rPr>
              <w:t>к</w:t>
            </w:r>
            <w:r w:rsidRPr="00063989">
              <w:rPr>
                <w:szCs w:val="28"/>
              </w:rPr>
              <w:t>лон, °/00</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70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r w:rsidRPr="00063989">
              <w:rPr>
                <w:szCs w:val="28"/>
              </w:rPr>
              <w:t>***На участках дорог категории V с уклонами более 60°/00 в местах с неблагоприятными гидрологическими условиями и с легкоразм</w:t>
            </w:r>
            <w:r w:rsidRPr="00063989">
              <w:rPr>
                <w:szCs w:val="28"/>
              </w:rPr>
              <w:t>ы</w:t>
            </w:r>
            <w:r w:rsidRPr="00063989">
              <w:rPr>
                <w:szCs w:val="28"/>
              </w:rPr>
              <w:t>ваемыми грунтами, с уменьшенной шириной обочин предусматр</w:t>
            </w:r>
            <w:r w:rsidRPr="00063989">
              <w:rPr>
                <w:szCs w:val="28"/>
              </w:rPr>
              <w:t>и</w:t>
            </w:r>
            <w:r w:rsidRPr="00063989">
              <w:rPr>
                <w:szCs w:val="28"/>
              </w:rPr>
              <w:t>вают устройство разъездов. Расстояния между разъездами приним</w:t>
            </w:r>
            <w:r w:rsidRPr="00063989">
              <w:rPr>
                <w:szCs w:val="28"/>
              </w:rPr>
              <w:t>а</w:t>
            </w:r>
            <w:r w:rsidRPr="00063989">
              <w:rPr>
                <w:szCs w:val="28"/>
              </w:rPr>
              <w:t xml:space="preserve">ют равными расстояниям видимости встречного автомобиля, но не </w:t>
            </w:r>
            <w:r w:rsidRPr="00063989">
              <w:rPr>
                <w:szCs w:val="28"/>
              </w:rPr>
              <w:lastRenderedPageBreak/>
              <w:t>более 1 км. Ширину земляного полотна и проезжей части на разъездах принимают по нормам дорог категории IV, а наимен</w:t>
            </w:r>
            <w:r w:rsidRPr="00063989">
              <w:rPr>
                <w:szCs w:val="28"/>
              </w:rPr>
              <w:t>ь</w:t>
            </w:r>
            <w:r w:rsidRPr="00063989">
              <w:rPr>
                <w:szCs w:val="28"/>
              </w:rPr>
              <w:t>шую длину разъезда – 30 м. Переход от однополосной проезжей ча</w:t>
            </w:r>
            <w:r w:rsidRPr="00063989">
              <w:rPr>
                <w:szCs w:val="28"/>
              </w:rPr>
              <w:t>с</w:t>
            </w:r>
            <w:r w:rsidRPr="00063989">
              <w:rPr>
                <w:szCs w:val="28"/>
              </w:rPr>
              <w:t>ти к двухполосной осуществляют на протяжении 10 м</w:t>
            </w:r>
          </w:p>
        </w:tc>
      </w:tr>
      <w:tr w:rsidR="00063989" w:rsidRPr="00063989" w:rsidTr="00063989">
        <w:trPr>
          <w:trHeight w:val="268"/>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Общая площадь полосы отвода под автомобильную дорогу, га/км</w:t>
            </w: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III</w:t>
            </w:r>
          </w:p>
        </w:tc>
        <w:tc>
          <w:tcPr>
            <w:tcW w:w="4428" w:type="dxa"/>
            <w:gridSpan w:val="3"/>
            <w:shd w:val="clear" w:color="auto" w:fill="auto"/>
          </w:tcPr>
          <w:p w:rsidR="00063989" w:rsidRPr="00063989" w:rsidRDefault="00063989" w:rsidP="00063989">
            <w:pPr>
              <w:pStyle w:val="a7"/>
              <w:rPr>
                <w:szCs w:val="28"/>
              </w:rPr>
            </w:pPr>
            <w:r w:rsidRPr="00063989">
              <w:rPr>
                <w:szCs w:val="28"/>
              </w:rPr>
              <w:t>4,6</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IV</w:t>
            </w:r>
          </w:p>
        </w:tc>
        <w:tc>
          <w:tcPr>
            <w:tcW w:w="4428"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категория V</w:t>
            </w:r>
          </w:p>
        </w:tc>
        <w:tc>
          <w:tcPr>
            <w:tcW w:w="4428" w:type="dxa"/>
            <w:gridSpan w:val="3"/>
            <w:shd w:val="clear" w:color="auto" w:fill="auto"/>
          </w:tcPr>
          <w:p w:rsidR="00063989" w:rsidRPr="00063989" w:rsidRDefault="00063989" w:rsidP="00063989">
            <w:pPr>
              <w:pStyle w:val="a7"/>
              <w:rPr>
                <w:szCs w:val="28"/>
              </w:rPr>
            </w:pPr>
            <w:r w:rsidRPr="00063989">
              <w:rPr>
                <w:szCs w:val="28"/>
              </w:rPr>
              <w:t>3,3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 допустимая обе</w:t>
            </w:r>
            <w:r w:rsidRPr="00063989">
              <w:rPr>
                <w:szCs w:val="28"/>
              </w:rPr>
              <w:t>с</w:t>
            </w:r>
            <w:r w:rsidRPr="00063989">
              <w:rPr>
                <w:szCs w:val="28"/>
              </w:rPr>
              <w:t>печенность подъездами до гр</w:t>
            </w:r>
            <w:r w:rsidRPr="00063989">
              <w:rPr>
                <w:szCs w:val="28"/>
              </w:rPr>
              <w:t>а</w:t>
            </w:r>
            <w:r w:rsidRPr="00063989">
              <w:rPr>
                <w:szCs w:val="28"/>
              </w:rPr>
              <w:t>ницы земельных участков</w:t>
            </w:r>
          </w:p>
        </w:tc>
        <w:tc>
          <w:tcPr>
            <w:tcW w:w="8539" w:type="dxa"/>
            <w:gridSpan w:val="5"/>
            <w:shd w:val="clear" w:color="auto" w:fill="auto"/>
          </w:tcPr>
          <w:p w:rsidR="00063989" w:rsidRPr="00063989" w:rsidRDefault="00063989" w:rsidP="00063989">
            <w:pPr>
              <w:pStyle w:val="a7"/>
              <w:rPr>
                <w:szCs w:val="28"/>
              </w:rPr>
            </w:pPr>
            <w:r w:rsidRPr="00063989">
              <w:rPr>
                <w:szCs w:val="28"/>
              </w:rPr>
              <w:t>улицы и дороги местного значения, автомобильная дорога IV кат</w:t>
            </w:r>
            <w:r w:rsidRPr="00063989">
              <w:rPr>
                <w:szCs w:val="28"/>
              </w:rPr>
              <w:t>е</w:t>
            </w:r>
            <w:r w:rsidRPr="00063989">
              <w:rPr>
                <w:szCs w:val="28"/>
              </w:rPr>
              <w:t>гории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Минимальные радиусы кривых в плане для размещения остан</w:t>
            </w:r>
            <w:r w:rsidRPr="00063989">
              <w:rPr>
                <w:szCs w:val="28"/>
              </w:rPr>
              <w:t>о</w:t>
            </w:r>
            <w:r w:rsidRPr="00063989">
              <w:rPr>
                <w:szCs w:val="28"/>
              </w:rPr>
              <w:t>вок на автомобильных дорогах категории, м</w:t>
            </w:r>
          </w:p>
        </w:tc>
        <w:tc>
          <w:tcPr>
            <w:tcW w:w="8539" w:type="dxa"/>
            <w:gridSpan w:val="5"/>
            <w:shd w:val="clear" w:color="auto" w:fill="auto"/>
          </w:tcPr>
          <w:p w:rsidR="00063989" w:rsidRPr="00063989" w:rsidRDefault="00063989" w:rsidP="00063989">
            <w:pPr>
              <w:pStyle w:val="a7"/>
              <w:rPr>
                <w:szCs w:val="28"/>
              </w:rPr>
            </w:pPr>
            <w:r w:rsidRPr="00063989">
              <w:rPr>
                <w:szCs w:val="28"/>
              </w:rPr>
              <w:t xml:space="preserve">  дорогах III категории – 600, на дорогах IV</w:t>
            </w:r>
            <w:r w:rsidRPr="00063989">
              <w:rPr>
                <w:szCs w:val="28"/>
              </w:rPr>
              <w:noBreakHyphen/>
              <w:t>V категорий – 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Минимальная длина останово</w:t>
            </w:r>
            <w:r w:rsidRPr="00063989">
              <w:rPr>
                <w:szCs w:val="28"/>
              </w:rPr>
              <w:t>ч</w:t>
            </w:r>
            <w:r w:rsidRPr="00063989">
              <w:rPr>
                <w:szCs w:val="28"/>
              </w:rPr>
              <w:t>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 допустимые р</w:t>
            </w:r>
            <w:r w:rsidRPr="00063989">
              <w:rPr>
                <w:szCs w:val="28"/>
              </w:rPr>
              <w:t>а</w:t>
            </w:r>
            <w:r w:rsidRPr="00063989">
              <w:rPr>
                <w:szCs w:val="28"/>
              </w:rPr>
              <w:t>диусы кривых в плане для ра</w:t>
            </w:r>
            <w:r w:rsidRPr="00063989">
              <w:rPr>
                <w:szCs w:val="28"/>
              </w:rPr>
              <w:t>з</w:t>
            </w:r>
            <w:r w:rsidRPr="00063989">
              <w:rPr>
                <w:szCs w:val="28"/>
              </w:rPr>
              <w:t>мещения остановок, м</w:t>
            </w:r>
          </w:p>
        </w:tc>
        <w:tc>
          <w:tcPr>
            <w:tcW w:w="8539" w:type="dxa"/>
            <w:gridSpan w:val="5"/>
            <w:shd w:val="clear" w:color="auto" w:fill="auto"/>
          </w:tcPr>
          <w:p w:rsidR="00063989" w:rsidRPr="00063989" w:rsidRDefault="00063989" w:rsidP="00063989">
            <w:pPr>
              <w:pStyle w:val="a7"/>
              <w:rPr>
                <w:szCs w:val="28"/>
              </w:rPr>
            </w:pPr>
            <w:r w:rsidRPr="00063989">
              <w:rPr>
                <w:szCs w:val="28"/>
              </w:rPr>
              <w:t xml:space="preserve"> на автомобильных дорогах III категории – 600, на автомобильных дорогах IV-V категорий – 400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Минимальное расстояние ме</w:t>
            </w:r>
            <w:r w:rsidRPr="00063989">
              <w:rPr>
                <w:szCs w:val="28"/>
              </w:rPr>
              <w:t>ж</w:t>
            </w:r>
            <w:r w:rsidRPr="00063989">
              <w:rPr>
                <w:szCs w:val="28"/>
              </w:rPr>
              <w:t>ду остановочными пунктами, км</w:t>
            </w:r>
          </w:p>
        </w:tc>
        <w:tc>
          <w:tcPr>
            <w:tcW w:w="8539" w:type="dxa"/>
            <w:gridSpan w:val="5"/>
            <w:shd w:val="clear" w:color="auto" w:fill="auto"/>
          </w:tcPr>
          <w:p w:rsidR="00063989" w:rsidRPr="00063989" w:rsidRDefault="00063989" w:rsidP="00063989">
            <w:pPr>
              <w:pStyle w:val="a7"/>
              <w:rPr>
                <w:szCs w:val="28"/>
              </w:rPr>
            </w:pPr>
            <w:r w:rsidRPr="00063989">
              <w:rPr>
                <w:szCs w:val="28"/>
              </w:rPr>
              <w:t>для автомобильных дорог III категорий – 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12650" w:type="dxa"/>
            <w:gridSpan w:val="6"/>
            <w:shd w:val="clear" w:color="auto" w:fill="auto"/>
          </w:tcPr>
          <w:p w:rsidR="00063989" w:rsidRPr="00063989" w:rsidRDefault="00063989" w:rsidP="00063989">
            <w:pPr>
              <w:pStyle w:val="a7"/>
              <w:rPr>
                <w:szCs w:val="28"/>
              </w:rPr>
            </w:pPr>
            <w:r w:rsidRPr="00063989">
              <w:rPr>
                <w:szCs w:val="28"/>
              </w:rPr>
              <w:t>Общественный пассажирский транспорт</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Норма наполнения подвижного состава общественного пасс</w:t>
            </w:r>
            <w:r w:rsidRPr="00063989">
              <w:rPr>
                <w:szCs w:val="28"/>
              </w:rPr>
              <w:t>а</w:t>
            </w:r>
            <w:r w:rsidRPr="00063989">
              <w:rPr>
                <w:szCs w:val="28"/>
              </w:rPr>
              <w:t>жирского транспорта на расче</w:t>
            </w:r>
            <w:r w:rsidRPr="00063989">
              <w:rPr>
                <w:szCs w:val="28"/>
              </w:rPr>
              <w:t>т</w:t>
            </w:r>
            <w:r w:rsidRPr="00063989">
              <w:rPr>
                <w:szCs w:val="28"/>
              </w:rPr>
              <w:t xml:space="preserve">ный срок, чел/кв.м свободной площади пола пассажирского </w:t>
            </w:r>
            <w:r w:rsidRPr="00063989">
              <w:rPr>
                <w:szCs w:val="28"/>
              </w:rPr>
              <w:lastRenderedPageBreak/>
              <w:t>салона</w:t>
            </w:r>
          </w:p>
        </w:tc>
        <w:tc>
          <w:tcPr>
            <w:tcW w:w="8539" w:type="dxa"/>
            <w:gridSpan w:val="5"/>
            <w:shd w:val="clear" w:color="auto" w:fill="auto"/>
          </w:tcPr>
          <w:p w:rsidR="00063989" w:rsidRPr="00063989" w:rsidRDefault="00063989" w:rsidP="00063989">
            <w:pPr>
              <w:pStyle w:val="a7"/>
              <w:rPr>
                <w:szCs w:val="28"/>
              </w:rPr>
            </w:pPr>
            <w:r w:rsidRPr="00063989">
              <w:rPr>
                <w:szCs w:val="28"/>
              </w:rPr>
              <w:lastRenderedPageBreak/>
              <w:t>4</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Расчетная скорость движения, км/ч</w:t>
            </w:r>
          </w:p>
        </w:tc>
        <w:tc>
          <w:tcPr>
            <w:tcW w:w="8539" w:type="dxa"/>
            <w:gridSpan w:val="5"/>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Плотность сети линий наземн</w:t>
            </w:r>
            <w:r w:rsidRPr="00063989">
              <w:rPr>
                <w:szCs w:val="28"/>
              </w:rPr>
              <w:t>о</w:t>
            </w:r>
            <w:r w:rsidRPr="00063989">
              <w:rPr>
                <w:szCs w:val="28"/>
              </w:rPr>
              <w:t>го общественного пассажирск</w:t>
            </w:r>
            <w:r w:rsidRPr="00063989">
              <w:rPr>
                <w:szCs w:val="28"/>
              </w:rPr>
              <w:t>о</w:t>
            </w:r>
            <w:r w:rsidRPr="00063989">
              <w:rPr>
                <w:szCs w:val="28"/>
              </w:rPr>
              <w:t>го транспорта, км/кв.км</w:t>
            </w:r>
          </w:p>
        </w:tc>
        <w:tc>
          <w:tcPr>
            <w:tcW w:w="8539" w:type="dxa"/>
            <w:gridSpan w:val="5"/>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остановочными пунктами на линиях общественного пасс</w:t>
            </w:r>
            <w:r w:rsidRPr="00063989">
              <w:rPr>
                <w:szCs w:val="28"/>
              </w:rPr>
              <w:t>а</w:t>
            </w:r>
            <w:r w:rsidRPr="00063989">
              <w:rPr>
                <w:szCs w:val="28"/>
              </w:rPr>
              <w:t>жирского транспорта, м</w:t>
            </w:r>
          </w:p>
        </w:tc>
        <w:tc>
          <w:tcPr>
            <w:tcW w:w="4111" w:type="dxa"/>
            <w:gridSpan w:val="2"/>
            <w:shd w:val="clear" w:color="auto" w:fill="auto"/>
          </w:tcPr>
          <w:p w:rsidR="00063989" w:rsidRPr="00063989" w:rsidRDefault="00063989" w:rsidP="00063989">
            <w:pPr>
              <w:pStyle w:val="a7"/>
              <w:rPr>
                <w:szCs w:val="28"/>
              </w:rPr>
            </w:pPr>
            <w:r w:rsidRPr="00063989">
              <w:rPr>
                <w:szCs w:val="28"/>
              </w:rPr>
              <w:t>в пределах населенных пунктов</w:t>
            </w:r>
          </w:p>
        </w:tc>
        <w:tc>
          <w:tcPr>
            <w:tcW w:w="4428" w:type="dxa"/>
            <w:gridSpan w:val="3"/>
            <w:shd w:val="clear" w:color="auto" w:fill="auto"/>
          </w:tcPr>
          <w:p w:rsidR="00063989" w:rsidRPr="00063989" w:rsidRDefault="00063989" w:rsidP="00063989">
            <w:pPr>
              <w:pStyle w:val="a7"/>
              <w:rPr>
                <w:szCs w:val="28"/>
              </w:rPr>
            </w:pPr>
            <w:r w:rsidRPr="00063989">
              <w:rPr>
                <w:szCs w:val="28"/>
              </w:rPr>
              <w:t>600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в зоне индивидуальной з</w:t>
            </w:r>
            <w:r w:rsidRPr="00063989">
              <w:rPr>
                <w:szCs w:val="28"/>
              </w:rPr>
              <w:t>а</w:t>
            </w:r>
            <w:r w:rsidRPr="00063989">
              <w:rPr>
                <w:szCs w:val="28"/>
              </w:rPr>
              <w:t>стройки</w:t>
            </w:r>
          </w:p>
        </w:tc>
        <w:tc>
          <w:tcPr>
            <w:tcW w:w="4428" w:type="dxa"/>
            <w:gridSpan w:val="3"/>
            <w:shd w:val="clear" w:color="auto" w:fill="auto"/>
          </w:tcPr>
          <w:p w:rsidR="00063989" w:rsidRPr="00063989" w:rsidRDefault="00063989" w:rsidP="00063989">
            <w:pPr>
              <w:pStyle w:val="a7"/>
              <w:rPr>
                <w:szCs w:val="28"/>
              </w:rPr>
            </w:pPr>
            <w:r w:rsidRPr="00063989">
              <w:rPr>
                <w:szCs w:val="28"/>
              </w:rPr>
              <w:t>800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p>
        </w:tc>
        <w:tc>
          <w:tcPr>
            <w:tcW w:w="8539" w:type="dxa"/>
            <w:gridSpan w:val="5"/>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Размещение остановочных площадок автобусов</w:t>
            </w:r>
          </w:p>
        </w:tc>
        <w:tc>
          <w:tcPr>
            <w:tcW w:w="4111" w:type="dxa"/>
            <w:gridSpan w:val="2"/>
            <w:shd w:val="clear" w:color="auto" w:fill="auto"/>
          </w:tcPr>
          <w:p w:rsidR="00063989" w:rsidRPr="00063989" w:rsidRDefault="00063989" w:rsidP="00063989">
            <w:pPr>
              <w:pStyle w:val="a7"/>
              <w:rPr>
                <w:szCs w:val="28"/>
              </w:rPr>
            </w:pPr>
            <w:r w:rsidRPr="00063989">
              <w:rPr>
                <w:szCs w:val="28"/>
              </w:rPr>
              <w:t>за перекрестками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25 м до стоп-линии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перед перекрестками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40 м до стоп-линии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за наземными пешеходными переходами</w:t>
            </w:r>
          </w:p>
        </w:tc>
        <w:tc>
          <w:tcPr>
            <w:tcW w:w="4428" w:type="dxa"/>
            <w:gridSpan w:val="3"/>
            <w:shd w:val="clear" w:color="auto" w:fill="auto"/>
          </w:tcPr>
          <w:p w:rsidR="00063989" w:rsidRPr="00063989" w:rsidRDefault="00063989" w:rsidP="00063989">
            <w:pPr>
              <w:pStyle w:val="a7"/>
              <w:rPr>
                <w:szCs w:val="28"/>
              </w:rPr>
            </w:pPr>
            <w:r w:rsidRPr="00063989">
              <w:rPr>
                <w:szCs w:val="28"/>
              </w:rPr>
              <w:t>не менее 5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Длина остановочной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20 м на один автобус, но не более 60 м</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Ширина остановочной площа</w:t>
            </w:r>
            <w:r w:rsidRPr="00063989">
              <w:rPr>
                <w:szCs w:val="28"/>
              </w:rPr>
              <w:t>д</w:t>
            </w:r>
            <w:r w:rsidRPr="00063989">
              <w:rPr>
                <w:szCs w:val="28"/>
              </w:rPr>
              <w:t>ки в заездном кармане, м</w:t>
            </w:r>
          </w:p>
        </w:tc>
        <w:tc>
          <w:tcPr>
            <w:tcW w:w="8539" w:type="dxa"/>
            <w:gridSpan w:val="5"/>
            <w:shd w:val="clear" w:color="auto" w:fill="auto"/>
          </w:tcPr>
          <w:p w:rsidR="00063989" w:rsidRPr="00063989" w:rsidRDefault="00063989" w:rsidP="00063989">
            <w:pPr>
              <w:pStyle w:val="a7"/>
              <w:rPr>
                <w:szCs w:val="28"/>
              </w:rPr>
            </w:pPr>
            <w:r w:rsidRPr="00063989">
              <w:rPr>
                <w:szCs w:val="28"/>
              </w:rPr>
              <w:t>равна ширине основных полос проезжей части</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Ширина отстойно-разворотной площадки,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30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Расстояние от отстойно-разворотной площадки до ж</w:t>
            </w:r>
            <w:r w:rsidRPr="00063989">
              <w:rPr>
                <w:szCs w:val="28"/>
              </w:rPr>
              <w:t>и</w:t>
            </w:r>
            <w:r w:rsidRPr="00063989">
              <w:rPr>
                <w:szCs w:val="28"/>
              </w:rPr>
              <w:t>лой застройки, м</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50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063989" w:rsidRPr="00063989" w:rsidRDefault="00063989" w:rsidP="00063989">
            <w:pPr>
              <w:pStyle w:val="a7"/>
              <w:rPr>
                <w:szCs w:val="28"/>
              </w:rPr>
            </w:pPr>
            <w:r w:rsidRPr="00063989">
              <w:rPr>
                <w:szCs w:val="28"/>
              </w:rPr>
              <w:t>100 машин</w:t>
            </w:r>
          </w:p>
        </w:tc>
        <w:tc>
          <w:tcPr>
            <w:tcW w:w="4428" w:type="dxa"/>
            <w:gridSpan w:val="3"/>
            <w:shd w:val="clear" w:color="auto" w:fill="auto"/>
          </w:tcPr>
          <w:p w:rsidR="00063989" w:rsidRPr="00063989" w:rsidRDefault="00063989" w:rsidP="00063989">
            <w:pPr>
              <w:pStyle w:val="a7"/>
              <w:rPr>
                <w:szCs w:val="28"/>
              </w:rPr>
            </w:pPr>
            <w:r w:rsidRPr="00063989">
              <w:rPr>
                <w:szCs w:val="28"/>
              </w:rPr>
              <w:t>2,3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2</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Автостанции</w:t>
            </w:r>
          </w:p>
        </w:tc>
        <w:tc>
          <w:tcPr>
            <w:tcW w:w="4111" w:type="dxa"/>
            <w:vMerge w:val="restart"/>
            <w:shd w:val="clear" w:color="auto" w:fill="auto"/>
          </w:tcPr>
          <w:p w:rsidR="00063989" w:rsidRPr="00063989" w:rsidRDefault="00063989" w:rsidP="00063989">
            <w:pPr>
              <w:pStyle w:val="a7"/>
              <w:rPr>
                <w:szCs w:val="28"/>
              </w:rPr>
            </w:pPr>
            <w:r w:rsidRPr="00063989">
              <w:rPr>
                <w:szCs w:val="28"/>
              </w:rPr>
              <w:t>Вместимость автостанции, па</w:t>
            </w:r>
            <w:r w:rsidRPr="00063989">
              <w:rPr>
                <w:szCs w:val="28"/>
              </w:rPr>
              <w:t>с</w:t>
            </w:r>
            <w:r w:rsidRPr="00063989">
              <w:rPr>
                <w:szCs w:val="28"/>
              </w:rPr>
              <w:t>сажир</w:t>
            </w: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100 до 200</w:t>
            </w:r>
          </w:p>
        </w:tc>
        <w:tc>
          <w:tcPr>
            <w:tcW w:w="4428" w:type="dxa"/>
            <w:gridSpan w:val="3"/>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200 до 400</w:t>
            </w:r>
          </w:p>
        </w:tc>
        <w:tc>
          <w:tcPr>
            <w:tcW w:w="4428"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Количество постов (поса</w:t>
            </w:r>
            <w:r w:rsidRPr="00063989">
              <w:rPr>
                <w:szCs w:val="28"/>
              </w:rPr>
              <w:t>д</w:t>
            </w:r>
            <w:r w:rsidRPr="00063989">
              <w:rPr>
                <w:szCs w:val="28"/>
              </w:rPr>
              <w:t>ки/высадки)</w:t>
            </w: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100 до 200</w:t>
            </w:r>
          </w:p>
        </w:tc>
        <w:tc>
          <w:tcPr>
            <w:tcW w:w="4428" w:type="dxa"/>
            <w:gridSpan w:val="3"/>
            <w:shd w:val="clear" w:color="auto" w:fill="auto"/>
          </w:tcPr>
          <w:p w:rsidR="00063989" w:rsidRPr="00063989" w:rsidRDefault="00063989" w:rsidP="00063989">
            <w:pPr>
              <w:pStyle w:val="a7"/>
              <w:rPr>
                <w:szCs w:val="28"/>
              </w:rPr>
            </w:pPr>
            <w:r w:rsidRPr="00063989">
              <w:rPr>
                <w:szCs w:val="28"/>
              </w:rPr>
              <w:t>2 (1/1)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при расчетном суточном о</w:t>
            </w:r>
            <w:r w:rsidRPr="00063989">
              <w:rPr>
                <w:szCs w:val="28"/>
              </w:rPr>
              <w:t>т</w:t>
            </w:r>
            <w:r w:rsidRPr="00063989">
              <w:rPr>
                <w:szCs w:val="28"/>
              </w:rPr>
              <w:t>правлении от 200 до 400</w:t>
            </w:r>
          </w:p>
        </w:tc>
        <w:tc>
          <w:tcPr>
            <w:tcW w:w="4428" w:type="dxa"/>
            <w:gridSpan w:val="3"/>
            <w:shd w:val="clear" w:color="auto" w:fill="auto"/>
          </w:tcPr>
          <w:p w:rsidR="00063989" w:rsidRPr="00063989" w:rsidRDefault="00063989" w:rsidP="00063989">
            <w:pPr>
              <w:pStyle w:val="a7"/>
              <w:rPr>
                <w:szCs w:val="28"/>
              </w:rPr>
            </w:pPr>
            <w:r w:rsidRPr="00063989">
              <w:rPr>
                <w:szCs w:val="28"/>
              </w:rPr>
              <w:t>3 (2/1)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Размер земельного участка на один пост посадки-высадки пассажиров (без учета приво</w:t>
            </w:r>
            <w:r w:rsidRPr="00063989">
              <w:rPr>
                <w:szCs w:val="28"/>
              </w:rPr>
              <w:t>к</w:t>
            </w:r>
            <w:r w:rsidRPr="00063989">
              <w:rPr>
                <w:szCs w:val="28"/>
              </w:rPr>
              <w:t>зальной площади), га</w:t>
            </w:r>
          </w:p>
        </w:tc>
        <w:tc>
          <w:tcPr>
            <w:tcW w:w="8539" w:type="dxa"/>
            <w:gridSpan w:val="5"/>
            <w:shd w:val="clear" w:color="auto" w:fill="auto"/>
          </w:tcPr>
          <w:p w:rsidR="00063989" w:rsidRPr="00063989" w:rsidRDefault="00063989" w:rsidP="00063989">
            <w:pPr>
              <w:pStyle w:val="a7"/>
              <w:rPr>
                <w:szCs w:val="28"/>
              </w:rPr>
            </w:pPr>
            <w:r w:rsidRPr="00063989">
              <w:rPr>
                <w:szCs w:val="28"/>
              </w:rPr>
              <w:t>0,13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lang w:val="en-US"/>
              </w:rPr>
            </w:pPr>
            <w:r w:rsidRPr="00063989">
              <w:rPr>
                <w:szCs w:val="28"/>
              </w:rPr>
              <w:t>3</w:t>
            </w:r>
          </w:p>
        </w:tc>
        <w:tc>
          <w:tcPr>
            <w:tcW w:w="2551" w:type="dxa"/>
            <w:gridSpan w:val="2"/>
            <w:vMerge w:val="restart"/>
            <w:shd w:val="clear" w:color="auto" w:fill="auto"/>
          </w:tcPr>
          <w:p w:rsidR="00063989" w:rsidRPr="00063989" w:rsidRDefault="00063989" w:rsidP="00063989">
            <w:pPr>
              <w:pStyle w:val="a7"/>
              <w:rPr>
                <w:szCs w:val="28"/>
                <w:lang w:val="en-US"/>
              </w:rPr>
            </w:pPr>
            <w:r w:rsidRPr="00063989">
              <w:rPr>
                <w:szCs w:val="28"/>
              </w:rPr>
              <w:t>Автозаправочные станции</w:t>
            </w:r>
          </w:p>
        </w:tc>
        <w:tc>
          <w:tcPr>
            <w:tcW w:w="4111" w:type="dxa"/>
            <w:shd w:val="clear" w:color="auto" w:fill="auto"/>
          </w:tcPr>
          <w:p w:rsidR="00063989" w:rsidRPr="00063989" w:rsidRDefault="00063989" w:rsidP="00063989">
            <w:pPr>
              <w:pStyle w:val="a7"/>
              <w:rPr>
                <w:szCs w:val="28"/>
              </w:rPr>
            </w:pPr>
            <w:r w:rsidRPr="00063989">
              <w:rPr>
                <w:szCs w:val="28"/>
              </w:rPr>
              <w:t>Уровень обеспеченности, к</w:t>
            </w:r>
            <w:r w:rsidRPr="00063989">
              <w:rPr>
                <w:szCs w:val="28"/>
              </w:rPr>
              <w:t>о</w:t>
            </w:r>
            <w:r w:rsidRPr="00063989">
              <w:rPr>
                <w:szCs w:val="28"/>
              </w:rPr>
              <w:t>лонка</w:t>
            </w:r>
          </w:p>
        </w:tc>
        <w:tc>
          <w:tcPr>
            <w:tcW w:w="8539" w:type="dxa"/>
            <w:gridSpan w:val="5"/>
            <w:shd w:val="clear" w:color="auto" w:fill="auto"/>
          </w:tcPr>
          <w:p w:rsidR="00063989" w:rsidRPr="00063989" w:rsidRDefault="00063989" w:rsidP="00063989">
            <w:pPr>
              <w:pStyle w:val="a7"/>
              <w:rPr>
                <w:szCs w:val="28"/>
              </w:rPr>
            </w:pPr>
            <w:r w:rsidRPr="00063989">
              <w:rPr>
                <w:szCs w:val="28"/>
              </w:rPr>
              <w:t>1 на 1200 автомобилей</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lang w:val="en-US"/>
              </w:rPr>
            </w:pPr>
            <w:r w:rsidRPr="00063989">
              <w:rPr>
                <w:szCs w:val="28"/>
              </w:rPr>
              <w:t>Размер земельного участка, га</w:t>
            </w:r>
          </w:p>
        </w:tc>
        <w:tc>
          <w:tcPr>
            <w:tcW w:w="4111" w:type="dxa"/>
            <w:gridSpan w:val="2"/>
            <w:shd w:val="clear" w:color="auto" w:fill="auto"/>
          </w:tcPr>
          <w:p w:rsidR="00063989" w:rsidRPr="00063989" w:rsidRDefault="00063989" w:rsidP="00063989">
            <w:pPr>
              <w:pStyle w:val="a7"/>
              <w:rPr>
                <w:szCs w:val="28"/>
              </w:rPr>
            </w:pPr>
            <w:r w:rsidRPr="00063989">
              <w:rPr>
                <w:szCs w:val="28"/>
              </w:rPr>
              <w:t>на 2 колонки</w:t>
            </w:r>
          </w:p>
        </w:tc>
        <w:tc>
          <w:tcPr>
            <w:tcW w:w="4428" w:type="dxa"/>
            <w:gridSpan w:val="3"/>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5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7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9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4</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Автогазозаправо</w:t>
            </w:r>
            <w:r w:rsidRPr="00063989">
              <w:rPr>
                <w:szCs w:val="28"/>
              </w:rPr>
              <w:t>ч</w:t>
            </w:r>
            <w:r w:rsidRPr="00063989">
              <w:rPr>
                <w:szCs w:val="28"/>
              </w:rPr>
              <w:t>ные станции</w:t>
            </w:r>
          </w:p>
        </w:tc>
        <w:tc>
          <w:tcPr>
            <w:tcW w:w="4111" w:type="dxa"/>
            <w:shd w:val="clear" w:color="auto" w:fill="auto"/>
          </w:tcPr>
          <w:p w:rsidR="00063989" w:rsidRPr="00063989" w:rsidRDefault="00063989" w:rsidP="00063989">
            <w:pPr>
              <w:pStyle w:val="a7"/>
              <w:rPr>
                <w:szCs w:val="28"/>
              </w:rPr>
            </w:pPr>
            <w:r w:rsidRPr="00063989">
              <w:rPr>
                <w:szCs w:val="28"/>
              </w:rPr>
              <w:t>Доля от общего количества а</w:t>
            </w:r>
            <w:r w:rsidRPr="00063989">
              <w:rPr>
                <w:szCs w:val="28"/>
              </w:rPr>
              <w:t>в</w:t>
            </w:r>
            <w:r w:rsidRPr="00063989">
              <w:rPr>
                <w:szCs w:val="28"/>
              </w:rPr>
              <w:t>тозаправочных станций, %</w:t>
            </w:r>
          </w:p>
        </w:tc>
        <w:tc>
          <w:tcPr>
            <w:tcW w:w="8539" w:type="dxa"/>
            <w:gridSpan w:val="5"/>
            <w:shd w:val="clear" w:color="auto" w:fill="auto"/>
          </w:tcPr>
          <w:p w:rsidR="00063989" w:rsidRPr="00063989" w:rsidRDefault="00063989" w:rsidP="00063989">
            <w:pPr>
              <w:pStyle w:val="a7"/>
              <w:rPr>
                <w:szCs w:val="28"/>
              </w:rPr>
            </w:pPr>
            <w:r w:rsidRPr="00063989">
              <w:rPr>
                <w:szCs w:val="28"/>
              </w:rPr>
              <w:t>не менее 15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w:t>
            </w:r>
          </w:p>
        </w:tc>
        <w:tc>
          <w:tcPr>
            <w:tcW w:w="4111" w:type="dxa"/>
            <w:gridSpan w:val="2"/>
            <w:shd w:val="clear" w:color="auto" w:fill="auto"/>
          </w:tcPr>
          <w:p w:rsidR="00063989" w:rsidRPr="00063989" w:rsidRDefault="00063989" w:rsidP="00063989">
            <w:pPr>
              <w:pStyle w:val="a7"/>
              <w:rPr>
                <w:szCs w:val="28"/>
              </w:rPr>
            </w:pPr>
            <w:r w:rsidRPr="00063989">
              <w:rPr>
                <w:szCs w:val="28"/>
              </w:rPr>
              <w:t>на 2 колонки</w:t>
            </w:r>
          </w:p>
        </w:tc>
        <w:tc>
          <w:tcPr>
            <w:tcW w:w="4428" w:type="dxa"/>
            <w:gridSpan w:val="3"/>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5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7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9 колонок</w:t>
            </w:r>
          </w:p>
        </w:tc>
        <w:tc>
          <w:tcPr>
            <w:tcW w:w="4428" w:type="dxa"/>
            <w:gridSpan w:val="3"/>
            <w:shd w:val="clear" w:color="auto" w:fill="auto"/>
          </w:tcPr>
          <w:p w:rsidR="00063989" w:rsidRPr="00063989" w:rsidRDefault="00063989" w:rsidP="00063989">
            <w:pPr>
              <w:pStyle w:val="a7"/>
              <w:rPr>
                <w:szCs w:val="28"/>
              </w:rPr>
            </w:pPr>
            <w:r w:rsidRPr="00063989">
              <w:rPr>
                <w:szCs w:val="28"/>
              </w:rPr>
              <w:t>0,35</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34" w:type="dxa"/>
            <w:vMerge w:val="restart"/>
          </w:tcPr>
          <w:p w:rsidR="00063989" w:rsidRPr="00063989" w:rsidRDefault="00063989" w:rsidP="00063989">
            <w:pPr>
              <w:pStyle w:val="a7"/>
              <w:rPr>
                <w:szCs w:val="28"/>
              </w:rPr>
            </w:pPr>
            <w:r w:rsidRPr="00063989">
              <w:rPr>
                <w:szCs w:val="28"/>
              </w:rPr>
              <w:t>5</w:t>
            </w:r>
          </w:p>
        </w:tc>
        <w:tc>
          <w:tcPr>
            <w:tcW w:w="2551" w:type="dxa"/>
            <w:gridSpan w:val="2"/>
            <w:vMerge w:val="restart"/>
            <w:shd w:val="clear" w:color="auto" w:fill="auto"/>
          </w:tcPr>
          <w:p w:rsidR="00063989" w:rsidRPr="00063989" w:rsidRDefault="00063989" w:rsidP="00063989">
            <w:pPr>
              <w:pStyle w:val="a7"/>
              <w:rPr>
                <w:szCs w:val="28"/>
              </w:rPr>
            </w:pPr>
            <w:r w:rsidRPr="00063989">
              <w:rPr>
                <w:szCs w:val="28"/>
              </w:rPr>
              <w:t>Автокемпинги, м</w:t>
            </w:r>
            <w:r w:rsidRPr="00063989">
              <w:rPr>
                <w:szCs w:val="28"/>
              </w:rPr>
              <w:t>о</w:t>
            </w:r>
            <w:r w:rsidRPr="00063989">
              <w:rPr>
                <w:szCs w:val="28"/>
              </w:rPr>
              <w:t>тели</w:t>
            </w:r>
          </w:p>
        </w:tc>
        <w:tc>
          <w:tcPr>
            <w:tcW w:w="4111" w:type="dxa"/>
            <w:vMerge w:val="restart"/>
            <w:shd w:val="clear" w:color="auto" w:fill="auto"/>
          </w:tcPr>
          <w:p w:rsidR="00063989" w:rsidRPr="00063989" w:rsidRDefault="00063989" w:rsidP="00063989">
            <w:pPr>
              <w:pStyle w:val="a7"/>
              <w:rPr>
                <w:szCs w:val="28"/>
              </w:rPr>
            </w:pPr>
            <w:r w:rsidRPr="00063989">
              <w:rPr>
                <w:szCs w:val="28"/>
              </w:rPr>
              <w:t>Максимальное расстояние ме</w:t>
            </w:r>
            <w:r w:rsidRPr="00063989">
              <w:rPr>
                <w:szCs w:val="28"/>
              </w:rPr>
              <w:t>ж</w:t>
            </w:r>
            <w:r w:rsidRPr="00063989">
              <w:rPr>
                <w:szCs w:val="28"/>
              </w:rPr>
              <w:t>ду объектами, км</w:t>
            </w:r>
          </w:p>
        </w:tc>
        <w:tc>
          <w:tcPr>
            <w:tcW w:w="4111" w:type="dxa"/>
            <w:gridSpan w:val="2"/>
            <w:shd w:val="clear" w:color="auto" w:fill="auto"/>
          </w:tcPr>
          <w:p w:rsidR="00063989" w:rsidRPr="00063989" w:rsidRDefault="00063989" w:rsidP="00063989">
            <w:pPr>
              <w:pStyle w:val="a7"/>
              <w:rPr>
                <w:szCs w:val="28"/>
              </w:rPr>
            </w:pPr>
          </w:p>
        </w:tc>
        <w:tc>
          <w:tcPr>
            <w:tcW w:w="4428" w:type="dxa"/>
            <w:gridSpan w:val="3"/>
            <w:shd w:val="clear" w:color="auto" w:fill="auto"/>
          </w:tcPr>
          <w:p w:rsidR="00063989" w:rsidRPr="00063989" w:rsidRDefault="00063989" w:rsidP="00063989">
            <w:pPr>
              <w:pStyle w:val="a7"/>
              <w:rPr>
                <w:szCs w:val="28"/>
              </w:rPr>
            </w:pP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vMerge/>
            <w:shd w:val="clear" w:color="auto" w:fill="auto"/>
          </w:tcPr>
          <w:p w:rsidR="00063989" w:rsidRPr="00063989" w:rsidRDefault="00063989" w:rsidP="00063989">
            <w:pPr>
              <w:pStyle w:val="a7"/>
              <w:rPr>
                <w:szCs w:val="28"/>
              </w:rPr>
            </w:pPr>
          </w:p>
        </w:tc>
        <w:tc>
          <w:tcPr>
            <w:tcW w:w="4111" w:type="dxa"/>
            <w:gridSpan w:val="2"/>
            <w:shd w:val="clear" w:color="auto" w:fill="auto"/>
          </w:tcPr>
          <w:p w:rsidR="00063989" w:rsidRPr="00063989" w:rsidRDefault="00063989" w:rsidP="00063989">
            <w:pPr>
              <w:pStyle w:val="a7"/>
              <w:rPr>
                <w:szCs w:val="28"/>
              </w:rPr>
            </w:pPr>
            <w:r w:rsidRPr="00063989">
              <w:rPr>
                <w:szCs w:val="28"/>
              </w:rPr>
              <w:t>на автомобильных дорогах к</w:t>
            </w:r>
            <w:r w:rsidRPr="00063989">
              <w:rPr>
                <w:szCs w:val="28"/>
              </w:rPr>
              <w:t>а</w:t>
            </w:r>
            <w:r w:rsidRPr="00063989">
              <w:rPr>
                <w:szCs w:val="28"/>
              </w:rPr>
              <w:t>тегории   III, IV, V</w:t>
            </w:r>
          </w:p>
        </w:tc>
        <w:tc>
          <w:tcPr>
            <w:tcW w:w="4428" w:type="dxa"/>
            <w:gridSpan w:val="3"/>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rPr>
          <w:trHeight w:val="20"/>
        </w:trPr>
        <w:tc>
          <w:tcPr>
            <w:tcW w:w="534" w:type="dxa"/>
            <w:vMerge/>
          </w:tcPr>
          <w:p w:rsidR="00063989" w:rsidRPr="00063989" w:rsidRDefault="00063989" w:rsidP="00063989">
            <w:pPr>
              <w:pStyle w:val="a7"/>
              <w:rPr>
                <w:szCs w:val="28"/>
              </w:rPr>
            </w:pPr>
          </w:p>
        </w:tc>
        <w:tc>
          <w:tcPr>
            <w:tcW w:w="2551" w:type="dxa"/>
            <w:gridSpan w:val="2"/>
            <w:vMerge/>
            <w:shd w:val="clear" w:color="auto" w:fill="auto"/>
          </w:tcPr>
          <w:p w:rsidR="00063989" w:rsidRPr="00063989" w:rsidRDefault="00063989" w:rsidP="00063989">
            <w:pPr>
              <w:pStyle w:val="a7"/>
              <w:rPr>
                <w:szCs w:val="28"/>
              </w:rPr>
            </w:pPr>
          </w:p>
        </w:tc>
        <w:tc>
          <w:tcPr>
            <w:tcW w:w="4111" w:type="dxa"/>
            <w:shd w:val="clear" w:color="auto" w:fill="auto"/>
          </w:tcPr>
          <w:p w:rsidR="00063989" w:rsidRPr="00063989" w:rsidRDefault="00063989" w:rsidP="00063989">
            <w:pPr>
              <w:pStyle w:val="a7"/>
              <w:rPr>
                <w:szCs w:val="28"/>
              </w:rPr>
            </w:pPr>
            <w:r w:rsidRPr="00063989">
              <w:rPr>
                <w:szCs w:val="28"/>
              </w:rPr>
              <w:t>Расчетный показатель макс</w:t>
            </w:r>
            <w:r w:rsidRPr="00063989">
              <w:rPr>
                <w:szCs w:val="28"/>
              </w:rPr>
              <w:t>и</w:t>
            </w:r>
            <w:r w:rsidRPr="00063989">
              <w:rPr>
                <w:szCs w:val="28"/>
              </w:rPr>
              <w:t>мально допустимого уровня территориальной доступности</w:t>
            </w:r>
          </w:p>
        </w:tc>
        <w:tc>
          <w:tcPr>
            <w:tcW w:w="8539" w:type="dxa"/>
            <w:gridSpan w:val="5"/>
            <w:shd w:val="clear" w:color="auto" w:fill="auto"/>
          </w:tcPr>
          <w:p w:rsidR="00063989" w:rsidRPr="00063989" w:rsidRDefault="00063989" w:rsidP="00063989">
            <w:pPr>
              <w:pStyle w:val="a7"/>
              <w:rPr>
                <w:szCs w:val="28"/>
              </w:rPr>
            </w:pPr>
            <w:r w:rsidRPr="00063989">
              <w:rPr>
                <w:szCs w:val="28"/>
              </w:rPr>
              <w:t>не нормируется</w:t>
            </w: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4.3.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образования</w:t>
      </w:r>
    </w:p>
    <w:p w:rsidR="00063989" w:rsidRPr="00063989" w:rsidRDefault="00063989" w:rsidP="00063989">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063989" w:rsidRPr="00063989" w:rsidTr="00063989">
        <w:tc>
          <w:tcPr>
            <w:tcW w:w="567" w:type="dxa"/>
            <w:gridSpan w:val="2"/>
            <w:vMerge w:val="restart"/>
            <w:shd w:val="clear" w:color="auto" w:fill="auto"/>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1933" w:type="dxa"/>
            <w:vMerge w:val="restart"/>
            <w:shd w:val="clear" w:color="auto" w:fill="auto"/>
          </w:tcPr>
          <w:p w:rsidR="00063989" w:rsidRPr="00063989" w:rsidRDefault="00063989" w:rsidP="00063989">
            <w:pPr>
              <w:pStyle w:val="a7"/>
              <w:rPr>
                <w:szCs w:val="28"/>
              </w:rPr>
            </w:pPr>
            <w:r w:rsidRPr="00063989">
              <w:rPr>
                <w:szCs w:val="28"/>
              </w:rPr>
              <w:t>Наименов</w:t>
            </w:r>
            <w:r w:rsidRPr="00063989">
              <w:rPr>
                <w:szCs w:val="28"/>
              </w:rPr>
              <w:t>а</w:t>
            </w:r>
            <w:r w:rsidRPr="00063989">
              <w:rPr>
                <w:szCs w:val="28"/>
              </w:rPr>
              <w:t>ние вида ОМЗ</w:t>
            </w:r>
          </w:p>
        </w:tc>
        <w:tc>
          <w:tcPr>
            <w:tcW w:w="13235" w:type="dxa"/>
            <w:gridSpan w:val="5"/>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shd w:val="clear" w:color="auto" w:fill="auto"/>
          </w:tcPr>
          <w:p w:rsidR="00063989" w:rsidRPr="00063989" w:rsidRDefault="00063989" w:rsidP="00063989">
            <w:pPr>
              <w:pStyle w:val="a7"/>
              <w:rPr>
                <w:szCs w:val="28"/>
              </w:rPr>
            </w:pPr>
            <w:r w:rsidRPr="00063989">
              <w:rPr>
                <w:szCs w:val="28"/>
              </w:rPr>
              <w:t>Тип расчетного показателя</w:t>
            </w:r>
          </w:p>
        </w:tc>
        <w:tc>
          <w:tcPr>
            <w:tcW w:w="2693" w:type="dxa"/>
            <w:shd w:val="clear" w:color="auto" w:fill="auto"/>
          </w:tcPr>
          <w:p w:rsidR="00063989" w:rsidRPr="00063989" w:rsidRDefault="00063989" w:rsidP="00063989">
            <w:pPr>
              <w:pStyle w:val="a7"/>
              <w:rPr>
                <w:szCs w:val="28"/>
              </w:rPr>
            </w:pPr>
            <w:r w:rsidRPr="00063989">
              <w:rPr>
                <w:szCs w:val="28"/>
              </w:rPr>
              <w:t>Вид расчетного п</w:t>
            </w:r>
            <w:r w:rsidRPr="00063989">
              <w:rPr>
                <w:szCs w:val="28"/>
              </w:rPr>
              <w:t>о</w:t>
            </w:r>
            <w:r w:rsidRPr="00063989">
              <w:rPr>
                <w:szCs w:val="28"/>
              </w:rPr>
              <w:t>казателя</w:t>
            </w:r>
          </w:p>
        </w:tc>
        <w:tc>
          <w:tcPr>
            <w:tcW w:w="2098" w:type="dxa"/>
            <w:shd w:val="clear" w:color="auto" w:fill="auto"/>
          </w:tcPr>
          <w:p w:rsidR="00063989" w:rsidRPr="00063989" w:rsidRDefault="00063989" w:rsidP="00063989">
            <w:pPr>
              <w:pStyle w:val="a7"/>
              <w:rPr>
                <w:szCs w:val="28"/>
              </w:rPr>
            </w:pPr>
            <w:r w:rsidRPr="00063989">
              <w:rPr>
                <w:szCs w:val="28"/>
              </w:rPr>
              <w:t>Наименование расчетного п</w:t>
            </w:r>
            <w:r w:rsidRPr="00063989">
              <w:rPr>
                <w:szCs w:val="28"/>
              </w:rPr>
              <w:t>о</w:t>
            </w:r>
            <w:r w:rsidRPr="00063989">
              <w:rPr>
                <w:szCs w:val="28"/>
              </w:rPr>
              <w:t>казателя, ед</w:t>
            </w:r>
            <w:r w:rsidRPr="00063989">
              <w:rPr>
                <w:szCs w:val="28"/>
              </w:rPr>
              <w:t>и</w:t>
            </w:r>
            <w:r w:rsidRPr="00063989">
              <w:rPr>
                <w:szCs w:val="28"/>
              </w:rPr>
              <w:t>ница измер</w:t>
            </w:r>
            <w:r w:rsidRPr="00063989">
              <w:rPr>
                <w:szCs w:val="28"/>
              </w:rPr>
              <w:t>е</w:t>
            </w:r>
            <w:r w:rsidRPr="00063989">
              <w:rPr>
                <w:szCs w:val="28"/>
              </w:rPr>
              <w:lastRenderedPageBreak/>
              <w:t>ния</w:t>
            </w:r>
          </w:p>
        </w:tc>
        <w:tc>
          <w:tcPr>
            <w:tcW w:w="5982" w:type="dxa"/>
            <w:gridSpan w:val="2"/>
            <w:shd w:val="clear" w:color="auto" w:fill="auto"/>
          </w:tcPr>
          <w:p w:rsidR="00063989" w:rsidRPr="00063989" w:rsidRDefault="00063989" w:rsidP="00063989">
            <w:pPr>
              <w:pStyle w:val="a7"/>
              <w:rPr>
                <w:szCs w:val="28"/>
              </w:rPr>
            </w:pPr>
            <w:r w:rsidRPr="00063989">
              <w:rPr>
                <w:szCs w:val="28"/>
              </w:rPr>
              <w:lastRenderedPageBreak/>
              <w:t>Значение расчетного показателя</w:t>
            </w:r>
          </w:p>
        </w:tc>
      </w:tr>
      <w:tr w:rsidR="00063989" w:rsidRPr="00063989" w:rsidTr="00063989">
        <w:tc>
          <w:tcPr>
            <w:tcW w:w="567" w:type="dxa"/>
            <w:gridSpan w:val="2"/>
            <w:vMerge w:val="restart"/>
            <w:shd w:val="clear" w:color="auto" w:fill="auto"/>
          </w:tcPr>
          <w:p w:rsidR="00063989" w:rsidRPr="00063989" w:rsidRDefault="00063989" w:rsidP="00063989">
            <w:pPr>
              <w:pStyle w:val="a7"/>
              <w:rPr>
                <w:szCs w:val="28"/>
              </w:rPr>
            </w:pPr>
            <w:r w:rsidRPr="00063989">
              <w:rPr>
                <w:szCs w:val="28"/>
              </w:rPr>
              <w:lastRenderedPageBreak/>
              <w:t>1</w:t>
            </w:r>
          </w:p>
        </w:tc>
        <w:tc>
          <w:tcPr>
            <w:tcW w:w="1933" w:type="dxa"/>
            <w:vMerge w:val="restart"/>
            <w:shd w:val="clear" w:color="auto" w:fill="auto"/>
          </w:tcPr>
          <w:p w:rsidR="00063989" w:rsidRPr="00063989" w:rsidRDefault="00063989" w:rsidP="00063989">
            <w:pPr>
              <w:pStyle w:val="a7"/>
              <w:rPr>
                <w:szCs w:val="28"/>
              </w:rPr>
            </w:pPr>
            <w:r w:rsidRPr="00063989">
              <w:rPr>
                <w:szCs w:val="28"/>
              </w:rPr>
              <w:t>Дошкольные образов</w:t>
            </w:r>
            <w:r w:rsidRPr="00063989">
              <w:rPr>
                <w:szCs w:val="28"/>
              </w:rPr>
              <w:t>а</w:t>
            </w:r>
            <w:r w:rsidRPr="00063989">
              <w:rPr>
                <w:szCs w:val="28"/>
              </w:rPr>
              <w:t>тельные орг</w:t>
            </w:r>
            <w:r w:rsidRPr="00063989">
              <w:rPr>
                <w:szCs w:val="28"/>
              </w:rPr>
              <w:t>а</w:t>
            </w:r>
            <w:r w:rsidRPr="00063989">
              <w:rPr>
                <w:szCs w:val="28"/>
              </w:rPr>
              <w:t>низации</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место</w:t>
            </w:r>
          </w:p>
        </w:tc>
        <w:tc>
          <w:tcPr>
            <w:tcW w:w="5982" w:type="dxa"/>
            <w:gridSpan w:val="2"/>
            <w:shd w:val="clear" w:color="auto" w:fill="auto"/>
          </w:tcPr>
          <w:p w:rsidR="00063989" w:rsidRPr="00063989" w:rsidRDefault="00063989" w:rsidP="00063989">
            <w:pPr>
              <w:pStyle w:val="a7"/>
              <w:rPr>
                <w:szCs w:val="28"/>
              </w:rPr>
            </w:pPr>
            <w:r w:rsidRPr="00063989">
              <w:rPr>
                <w:szCs w:val="28"/>
              </w:rPr>
              <w:t>70% охват от общего числа детей в возрасте от 1 до 7 лет;</w:t>
            </w:r>
          </w:p>
          <w:p w:rsidR="00063989" w:rsidRPr="00063989" w:rsidRDefault="00063989" w:rsidP="00063989">
            <w:pPr>
              <w:pStyle w:val="a7"/>
              <w:rPr>
                <w:szCs w:val="28"/>
              </w:rPr>
            </w:pPr>
            <w:r w:rsidRPr="00063989">
              <w:rPr>
                <w:szCs w:val="28"/>
              </w:rPr>
              <w:t>35 мест на 1 тыс. человек общей численности населения</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допустимой площ</w:t>
            </w:r>
            <w:r w:rsidRPr="00063989">
              <w:rPr>
                <w:szCs w:val="28"/>
              </w:rPr>
              <w:t>а</w:t>
            </w:r>
            <w:r w:rsidRPr="00063989">
              <w:rPr>
                <w:szCs w:val="28"/>
              </w:rPr>
              <w:t>ди территории для размещения объекта</w:t>
            </w:r>
          </w:p>
        </w:tc>
        <w:tc>
          <w:tcPr>
            <w:tcW w:w="2098"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кв.м/место</w:t>
            </w:r>
          </w:p>
        </w:tc>
        <w:tc>
          <w:tcPr>
            <w:tcW w:w="2778" w:type="dxa"/>
            <w:shd w:val="clear" w:color="auto" w:fill="auto"/>
          </w:tcPr>
          <w:p w:rsidR="00063989" w:rsidRPr="00063989" w:rsidRDefault="00063989" w:rsidP="00063989">
            <w:pPr>
              <w:pStyle w:val="a7"/>
              <w:rPr>
                <w:szCs w:val="28"/>
              </w:rPr>
            </w:pPr>
            <w:r w:rsidRPr="00063989">
              <w:rPr>
                <w:szCs w:val="28"/>
              </w:rPr>
              <w:t>мощность, мест</w:t>
            </w:r>
          </w:p>
        </w:tc>
        <w:tc>
          <w:tcPr>
            <w:tcW w:w="3204" w:type="dxa"/>
            <w:shd w:val="clear" w:color="auto" w:fill="auto"/>
          </w:tcPr>
          <w:p w:rsidR="00063989" w:rsidRPr="00063989" w:rsidRDefault="00063989" w:rsidP="00063989">
            <w:pPr>
              <w:pStyle w:val="a7"/>
              <w:rPr>
                <w:szCs w:val="28"/>
              </w:rPr>
            </w:pPr>
            <w:r w:rsidRPr="00063989">
              <w:rPr>
                <w:szCs w:val="28"/>
              </w:rPr>
              <w:t>обеспеченность, кв.м/место</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до 100</w:t>
            </w:r>
          </w:p>
        </w:tc>
        <w:tc>
          <w:tcPr>
            <w:tcW w:w="3204" w:type="dxa"/>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свыше 100</w:t>
            </w:r>
          </w:p>
        </w:tc>
        <w:tc>
          <w:tcPr>
            <w:tcW w:w="3204" w:type="dxa"/>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в комплексе орган</w:t>
            </w:r>
            <w:r w:rsidRPr="00063989">
              <w:rPr>
                <w:szCs w:val="28"/>
              </w:rPr>
              <w:t>и</w:t>
            </w:r>
            <w:r w:rsidRPr="00063989">
              <w:rPr>
                <w:szCs w:val="28"/>
              </w:rPr>
              <w:t>заций свыше 500</w:t>
            </w:r>
          </w:p>
        </w:tc>
        <w:tc>
          <w:tcPr>
            <w:tcW w:w="3204" w:type="dxa"/>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размер групповой площадки для детей ясельного возраста</w:t>
            </w:r>
          </w:p>
        </w:tc>
        <w:tc>
          <w:tcPr>
            <w:tcW w:w="3204"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c>
          <w:tcPr>
            <w:tcW w:w="567" w:type="dxa"/>
            <w:gridSpan w:val="2"/>
            <w:vMerge/>
            <w:shd w:val="clear" w:color="auto" w:fill="auto"/>
          </w:tcPr>
          <w:p w:rsidR="00063989" w:rsidRPr="00063989" w:rsidRDefault="00063989" w:rsidP="00063989">
            <w:pPr>
              <w:pStyle w:val="a7"/>
              <w:rPr>
                <w:szCs w:val="28"/>
              </w:rPr>
            </w:pPr>
          </w:p>
        </w:tc>
        <w:tc>
          <w:tcPr>
            <w:tcW w:w="1933" w:type="dxa"/>
            <w:vMerge/>
            <w:shd w:val="clear" w:color="auto" w:fill="auto"/>
          </w:tcPr>
          <w:p w:rsidR="00063989" w:rsidRPr="00063989" w:rsidRDefault="00063989" w:rsidP="00063989">
            <w:pPr>
              <w:pStyle w:val="a7"/>
              <w:rPr>
                <w:szCs w:val="28"/>
              </w:rPr>
            </w:pPr>
          </w:p>
        </w:tc>
        <w:tc>
          <w:tcPr>
            <w:tcW w:w="5155"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982" w:type="dxa"/>
            <w:gridSpan w:val="2"/>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Для сельских населенных пунктов с численностью населения менее 200 человек следует предусматривать дошкольные обр</w:t>
            </w:r>
            <w:r w:rsidRPr="00063989">
              <w:rPr>
                <w:szCs w:val="28"/>
              </w:rPr>
              <w:t>а</w:t>
            </w:r>
            <w:r w:rsidRPr="00063989">
              <w:rPr>
                <w:szCs w:val="28"/>
              </w:rPr>
              <w:t>зовательные организации малой вместимости, объединенные с начальными классами. Минимальную обеспеченность такими о</w:t>
            </w:r>
            <w:r w:rsidRPr="00063989">
              <w:rPr>
                <w:szCs w:val="28"/>
              </w:rPr>
              <w:t>р</w:t>
            </w:r>
            <w:r w:rsidRPr="00063989">
              <w:rPr>
                <w:szCs w:val="28"/>
              </w:rPr>
              <w:t>ганизациями и их вместимость следует принимать по заданию на проектирование в зависимости от местных условий.</w:t>
            </w:r>
          </w:p>
          <w:p w:rsidR="00063989" w:rsidRPr="00063989" w:rsidRDefault="00063989" w:rsidP="00063989">
            <w:pPr>
              <w:pStyle w:val="a7"/>
              <w:rPr>
                <w:szCs w:val="28"/>
              </w:rPr>
            </w:pPr>
            <w:r w:rsidRPr="00063989">
              <w:rPr>
                <w:szCs w:val="28"/>
              </w:rPr>
              <w:t>2. Размеры земельных участков могут быть уменьшены на 25% – в условиях реконструкции; на 15% – при размещении на рел</w:t>
            </w:r>
            <w:r w:rsidRPr="00063989">
              <w:rPr>
                <w:szCs w:val="28"/>
              </w:rPr>
              <w:t>ь</w:t>
            </w:r>
            <w:r w:rsidRPr="00063989">
              <w:rPr>
                <w:szCs w:val="28"/>
              </w:rPr>
              <w:t>ефе с уклоном более 20%</w:t>
            </w:r>
          </w:p>
        </w:tc>
      </w:tr>
      <w:tr w:rsidR="00063989" w:rsidRPr="00063989" w:rsidTr="00063989">
        <w:tc>
          <w:tcPr>
            <w:tcW w:w="402" w:type="dxa"/>
            <w:vMerge w:val="restart"/>
            <w:shd w:val="clear" w:color="auto" w:fill="auto"/>
          </w:tcPr>
          <w:p w:rsidR="00063989" w:rsidRPr="00063989" w:rsidRDefault="00063989" w:rsidP="00063989">
            <w:pPr>
              <w:pStyle w:val="a7"/>
              <w:rPr>
                <w:szCs w:val="28"/>
                <w:lang w:val="en-US"/>
              </w:rPr>
            </w:pPr>
            <w:r w:rsidRPr="00063989">
              <w:rPr>
                <w:szCs w:val="28"/>
              </w:rPr>
              <w:t>2</w:t>
            </w:r>
          </w:p>
        </w:tc>
        <w:tc>
          <w:tcPr>
            <w:tcW w:w="2098" w:type="dxa"/>
            <w:gridSpan w:val="2"/>
            <w:vMerge w:val="restart"/>
            <w:shd w:val="clear" w:color="auto" w:fill="auto"/>
          </w:tcPr>
          <w:p w:rsidR="00063989" w:rsidRPr="00063989" w:rsidRDefault="00063989" w:rsidP="00063989">
            <w:pPr>
              <w:pStyle w:val="a7"/>
              <w:rPr>
                <w:szCs w:val="28"/>
                <w:lang w:val="en-US"/>
              </w:rPr>
            </w:pPr>
            <w:r w:rsidRPr="00063989">
              <w:rPr>
                <w:szCs w:val="28"/>
              </w:rPr>
              <w:t>Общеобразов</w:t>
            </w:r>
            <w:r w:rsidRPr="00063989">
              <w:rPr>
                <w:szCs w:val="28"/>
              </w:rPr>
              <w:t>а</w:t>
            </w:r>
            <w:r w:rsidRPr="00063989">
              <w:rPr>
                <w:szCs w:val="28"/>
              </w:rPr>
              <w:t>тельные орг</w:t>
            </w:r>
            <w:r w:rsidRPr="00063989">
              <w:rPr>
                <w:szCs w:val="28"/>
              </w:rPr>
              <w:t>а</w:t>
            </w:r>
            <w:r w:rsidRPr="00063989">
              <w:rPr>
                <w:szCs w:val="28"/>
              </w:rPr>
              <w:t>низации</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учащийся</w:t>
            </w:r>
          </w:p>
        </w:tc>
        <w:tc>
          <w:tcPr>
            <w:tcW w:w="5982" w:type="dxa"/>
            <w:gridSpan w:val="2"/>
            <w:shd w:val="clear" w:color="auto" w:fill="auto"/>
          </w:tcPr>
          <w:p w:rsidR="00063989" w:rsidRPr="00063989" w:rsidRDefault="00063989" w:rsidP="00063989">
            <w:pPr>
              <w:pStyle w:val="a7"/>
              <w:rPr>
                <w:szCs w:val="28"/>
              </w:rPr>
            </w:pPr>
            <w:r w:rsidRPr="00063989">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063989">
              <w:rPr>
                <w:szCs w:val="28"/>
              </w:rPr>
              <w:t>а</w:t>
            </w:r>
            <w:r w:rsidRPr="00063989">
              <w:rPr>
                <w:szCs w:val="28"/>
              </w:rPr>
              <w:t>зованием;</w:t>
            </w:r>
          </w:p>
          <w:p w:rsidR="00063989" w:rsidRPr="00063989" w:rsidRDefault="00063989" w:rsidP="00063989">
            <w:pPr>
              <w:pStyle w:val="a7"/>
              <w:rPr>
                <w:szCs w:val="28"/>
              </w:rPr>
            </w:pPr>
            <w:r w:rsidRPr="00063989">
              <w:rPr>
                <w:szCs w:val="28"/>
              </w:rPr>
              <w:t>100 учащихся на 1 тыс. человек общей числе</w:t>
            </w:r>
            <w:r w:rsidRPr="00063989">
              <w:rPr>
                <w:szCs w:val="28"/>
              </w:rPr>
              <w:t>н</w:t>
            </w:r>
            <w:r w:rsidRPr="00063989">
              <w:rPr>
                <w:szCs w:val="28"/>
              </w:rPr>
              <w:lastRenderedPageBreak/>
              <w:t>ности населения</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допустимой площ</w:t>
            </w:r>
            <w:r w:rsidRPr="00063989">
              <w:rPr>
                <w:szCs w:val="28"/>
              </w:rPr>
              <w:t>а</w:t>
            </w:r>
            <w:r w:rsidRPr="00063989">
              <w:rPr>
                <w:szCs w:val="28"/>
              </w:rPr>
              <w:t>ди территории для размещения объекта</w:t>
            </w:r>
          </w:p>
        </w:tc>
        <w:tc>
          <w:tcPr>
            <w:tcW w:w="2098" w:type="dxa"/>
            <w:vMerge w:val="restart"/>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 кв.м/учащийся</w:t>
            </w:r>
          </w:p>
        </w:tc>
        <w:tc>
          <w:tcPr>
            <w:tcW w:w="2778" w:type="dxa"/>
            <w:shd w:val="clear" w:color="auto" w:fill="auto"/>
          </w:tcPr>
          <w:p w:rsidR="00063989" w:rsidRPr="00063989" w:rsidRDefault="00063989" w:rsidP="00063989">
            <w:pPr>
              <w:pStyle w:val="a7"/>
              <w:rPr>
                <w:szCs w:val="28"/>
              </w:rPr>
            </w:pPr>
            <w:r w:rsidRPr="00063989">
              <w:rPr>
                <w:szCs w:val="28"/>
              </w:rPr>
              <w:t>мощность, мест</w:t>
            </w:r>
          </w:p>
        </w:tc>
        <w:tc>
          <w:tcPr>
            <w:tcW w:w="3204" w:type="dxa"/>
            <w:shd w:val="clear" w:color="auto" w:fill="auto"/>
          </w:tcPr>
          <w:p w:rsidR="00063989" w:rsidRPr="00063989" w:rsidRDefault="00063989" w:rsidP="00063989">
            <w:pPr>
              <w:pStyle w:val="a7"/>
              <w:rPr>
                <w:szCs w:val="28"/>
              </w:rPr>
            </w:pPr>
            <w:r w:rsidRPr="00063989">
              <w:rPr>
                <w:szCs w:val="28"/>
              </w:rPr>
              <w:t>обеспеченность, кв.м/учащийся</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40 до 400</w:t>
            </w:r>
          </w:p>
        </w:tc>
        <w:tc>
          <w:tcPr>
            <w:tcW w:w="3204"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400 до 500</w:t>
            </w:r>
          </w:p>
        </w:tc>
        <w:tc>
          <w:tcPr>
            <w:tcW w:w="3204" w:type="dxa"/>
            <w:shd w:val="clear" w:color="auto" w:fill="auto"/>
          </w:tcPr>
          <w:p w:rsidR="00063989" w:rsidRPr="00063989" w:rsidRDefault="00063989" w:rsidP="00063989">
            <w:pPr>
              <w:pStyle w:val="a7"/>
              <w:rPr>
                <w:szCs w:val="28"/>
              </w:rPr>
            </w:pPr>
            <w:r w:rsidRPr="00063989">
              <w:rPr>
                <w:szCs w:val="28"/>
              </w:rPr>
              <w:t>60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500 до 600</w:t>
            </w:r>
          </w:p>
        </w:tc>
        <w:tc>
          <w:tcPr>
            <w:tcW w:w="3204"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600 до 800</w:t>
            </w:r>
          </w:p>
        </w:tc>
        <w:tc>
          <w:tcPr>
            <w:tcW w:w="3204" w:type="dxa"/>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r w:rsidRPr="00063989">
              <w:rPr>
                <w:szCs w:val="28"/>
              </w:rPr>
              <w:t>от 800 до 1100</w:t>
            </w:r>
          </w:p>
        </w:tc>
        <w:tc>
          <w:tcPr>
            <w:tcW w:w="3204" w:type="dxa"/>
            <w:shd w:val="clear" w:color="auto" w:fill="auto"/>
          </w:tcPr>
          <w:p w:rsidR="00063989" w:rsidRPr="00063989" w:rsidRDefault="00063989" w:rsidP="00063989">
            <w:pPr>
              <w:pStyle w:val="a7"/>
              <w:rPr>
                <w:szCs w:val="28"/>
              </w:rPr>
            </w:pPr>
            <w:r w:rsidRPr="00063989">
              <w:rPr>
                <w:szCs w:val="28"/>
              </w:rPr>
              <w:t>33</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vMerge/>
            <w:shd w:val="clear" w:color="auto" w:fill="auto"/>
          </w:tcPr>
          <w:p w:rsidR="00063989" w:rsidRPr="00063989" w:rsidRDefault="00063989" w:rsidP="00063989">
            <w:pPr>
              <w:pStyle w:val="a7"/>
              <w:rPr>
                <w:szCs w:val="28"/>
              </w:rPr>
            </w:pPr>
          </w:p>
        </w:tc>
        <w:tc>
          <w:tcPr>
            <w:tcW w:w="2098" w:type="dxa"/>
            <w:vMerge/>
            <w:shd w:val="clear" w:color="auto" w:fill="auto"/>
          </w:tcPr>
          <w:p w:rsidR="00063989" w:rsidRPr="00063989" w:rsidRDefault="00063989" w:rsidP="00063989">
            <w:pPr>
              <w:pStyle w:val="a7"/>
              <w:rPr>
                <w:szCs w:val="28"/>
              </w:rPr>
            </w:pPr>
          </w:p>
        </w:tc>
        <w:tc>
          <w:tcPr>
            <w:tcW w:w="2778" w:type="dxa"/>
            <w:shd w:val="clear" w:color="auto" w:fill="auto"/>
          </w:tcPr>
          <w:p w:rsidR="00063989" w:rsidRPr="00063989" w:rsidRDefault="00063989" w:rsidP="00063989">
            <w:pPr>
              <w:pStyle w:val="a7"/>
              <w:rPr>
                <w:szCs w:val="28"/>
              </w:rPr>
            </w:pPr>
          </w:p>
        </w:tc>
        <w:tc>
          <w:tcPr>
            <w:tcW w:w="3204" w:type="dxa"/>
            <w:shd w:val="clear" w:color="auto" w:fill="auto"/>
          </w:tcPr>
          <w:p w:rsidR="00063989" w:rsidRPr="00063989" w:rsidRDefault="00063989" w:rsidP="00063989">
            <w:pPr>
              <w:pStyle w:val="a7"/>
              <w:rPr>
                <w:szCs w:val="28"/>
              </w:rPr>
            </w:pP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982" w:type="dxa"/>
            <w:gridSpan w:val="2"/>
            <w:shd w:val="clear" w:color="auto" w:fill="auto"/>
          </w:tcPr>
          <w:p w:rsidR="00063989" w:rsidRPr="00063989" w:rsidRDefault="00063989" w:rsidP="00063989">
            <w:pPr>
              <w:pStyle w:val="a7"/>
              <w:rPr>
                <w:szCs w:val="28"/>
              </w:rPr>
            </w:pPr>
            <w:r w:rsidRPr="00063989">
              <w:rPr>
                <w:szCs w:val="28"/>
              </w:rPr>
              <w:t>для учащихся 1 ступени обучения – 2000;</w:t>
            </w:r>
          </w:p>
          <w:p w:rsidR="00063989" w:rsidRPr="00063989" w:rsidRDefault="00063989" w:rsidP="00063989">
            <w:pPr>
              <w:pStyle w:val="a7"/>
              <w:rPr>
                <w:szCs w:val="28"/>
              </w:rPr>
            </w:pPr>
            <w:r w:rsidRPr="00063989">
              <w:rPr>
                <w:szCs w:val="28"/>
              </w:rPr>
              <w:t>для учащихся 2-3 ступени обучения – 4000</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vMerge/>
            <w:shd w:val="clear" w:color="auto" w:fill="auto"/>
          </w:tcPr>
          <w:p w:rsidR="00063989" w:rsidRPr="00063989" w:rsidRDefault="00063989" w:rsidP="00063989">
            <w:pPr>
              <w:pStyle w:val="a7"/>
              <w:rPr>
                <w:szCs w:val="28"/>
              </w:rPr>
            </w:pPr>
          </w:p>
        </w:tc>
        <w:tc>
          <w:tcPr>
            <w:tcW w:w="209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982" w:type="dxa"/>
            <w:gridSpan w:val="2"/>
            <w:shd w:val="clear" w:color="auto" w:fill="auto"/>
          </w:tcPr>
          <w:p w:rsidR="00063989" w:rsidRPr="00063989" w:rsidRDefault="00063989" w:rsidP="00063989">
            <w:pPr>
              <w:pStyle w:val="a7"/>
              <w:rPr>
                <w:szCs w:val="28"/>
              </w:rPr>
            </w:pPr>
            <w:r w:rsidRPr="00063989">
              <w:rPr>
                <w:szCs w:val="28"/>
              </w:rPr>
              <w:t>для учащихся 1 ступени обучения – 15 в одну сторону;</w:t>
            </w:r>
          </w:p>
          <w:p w:rsidR="00063989" w:rsidRPr="00063989" w:rsidRDefault="00063989" w:rsidP="00063989">
            <w:pPr>
              <w:pStyle w:val="a7"/>
              <w:rPr>
                <w:szCs w:val="28"/>
              </w:rPr>
            </w:pPr>
            <w:r w:rsidRPr="00063989">
              <w:rPr>
                <w:szCs w:val="28"/>
              </w:rPr>
              <w:t>для учащихся 2-3 ступени обучения – 30 в одну сторону</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Для учащихся, проживающих на расстоянии свыше предельно допустимого транспортного обслуживания, а также при тран</w:t>
            </w:r>
            <w:r w:rsidRPr="00063989">
              <w:rPr>
                <w:szCs w:val="28"/>
              </w:rPr>
              <w:t>с</w:t>
            </w:r>
            <w:r w:rsidRPr="00063989">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063989" w:rsidRPr="00063989" w:rsidRDefault="00063989" w:rsidP="00063989">
            <w:pPr>
              <w:pStyle w:val="a7"/>
              <w:rPr>
                <w:szCs w:val="28"/>
              </w:rPr>
            </w:pPr>
            <w:r w:rsidRPr="00063989">
              <w:rPr>
                <w:szCs w:val="28"/>
              </w:rPr>
              <w:t>2. Размеры земельных участков школ могут быть уменьшены на 20% – в условиях реконструкции; увеличены на 30% – в сел</w:t>
            </w:r>
            <w:r w:rsidRPr="00063989">
              <w:rPr>
                <w:szCs w:val="28"/>
              </w:rPr>
              <w:t>ь</w:t>
            </w:r>
            <w:r w:rsidRPr="00063989">
              <w:rPr>
                <w:szCs w:val="28"/>
              </w:rPr>
              <w:t>ских поселениях, если для организации учебно-опытной работы не предусмотрены специальные.</w:t>
            </w:r>
          </w:p>
          <w:p w:rsidR="00063989" w:rsidRPr="00063989" w:rsidRDefault="00063989" w:rsidP="00063989">
            <w:pPr>
              <w:pStyle w:val="a7"/>
              <w:rPr>
                <w:szCs w:val="28"/>
              </w:rPr>
            </w:pPr>
            <w:r w:rsidRPr="00063989">
              <w:rPr>
                <w:szCs w:val="28"/>
              </w:rPr>
              <w:t>3. Спортивная зона школы может быть объединена с физкультурно-оздоровительным комплексом микрорайона</w:t>
            </w:r>
          </w:p>
        </w:tc>
      </w:tr>
      <w:tr w:rsidR="00063989" w:rsidRPr="00063989" w:rsidTr="00063989">
        <w:tc>
          <w:tcPr>
            <w:tcW w:w="402" w:type="dxa"/>
            <w:vMerge w:val="restart"/>
            <w:shd w:val="clear" w:color="auto" w:fill="auto"/>
          </w:tcPr>
          <w:p w:rsidR="00063989" w:rsidRPr="00063989" w:rsidRDefault="00063989" w:rsidP="00063989">
            <w:pPr>
              <w:pStyle w:val="a7"/>
              <w:rPr>
                <w:szCs w:val="28"/>
              </w:rPr>
            </w:pPr>
            <w:r w:rsidRPr="00063989">
              <w:rPr>
                <w:szCs w:val="28"/>
              </w:rPr>
              <w:t>3</w:t>
            </w:r>
          </w:p>
        </w:tc>
        <w:tc>
          <w:tcPr>
            <w:tcW w:w="2098" w:type="dxa"/>
            <w:gridSpan w:val="2"/>
            <w:vMerge w:val="restart"/>
            <w:shd w:val="clear" w:color="auto" w:fill="auto"/>
          </w:tcPr>
          <w:p w:rsidR="00063989" w:rsidRPr="00063989" w:rsidRDefault="00063989" w:rsidP="00063989">
            <w:pPr>
              <w:pStyle w:val="a7"/>
              <w:rPr>
                <w:szCs w:val="28"/>
              </w:rPr>
            </w:pPr>
            <w:r w:rsidRPr="00063989">
              <w:rPr>
                <w:szCs w:val="28"/>
              </w:rPr>
              <w:t>Организации дополнител</w:t>
            </w:r>
            <w:r w:rsidRPr="00063989">
              <w:rPr>
                <w:szCs w:val="28"/>
              </w:rPr>
              <w:t>ь</w:t>
            </w:r>
            <w:r w:rsidRPr="00063989">
              <w:rPr>
                <w:szCs w:val="28"/>
              </w:rPr>
              <w:t>ного образов</w:t>
            </w:r>
            <w:r w:rsidRPr="00063989">
              <w:rPr>
                <w:szCs w:val="28"/>
              </w:rPr>
              <w:t>а</w:t>
            </w:r>
            <w:r w:rsidRPr="00063989">
              <w:rPr>
                <w:szCs w:val="28"/>
              </w:rPr>
              <w:t>ния</w:t>
            </w:r>
          </w:p>
        </w:tc>
        <w:tc>
          <w:tcPr>
            <w:tcW w:w="2462" w:type="dxa"/>
            <w:vMerge w:val="restart"/>
            <w:shd w:val="clear" w:color="auto" w:fill="auto"/>
          </w:tcPr>
          <w:p w:rsidR="00063989" w:rsidRPr="00063989" w:rsidRDefault="00063989" w:rsidP="00063989">
            <w:pPr>
              <w:pStyle w:val="a7"/>
              <w:rPr>
                <w:szCs w:val="28"/>
              </w:rPr>
            </w:pPr>
            <w:r w:rsidRPr="00063989">
              <w:rPr>
                <w:szCs w:val="28"/>
              </w:rPr>
              <w:t>Расчетные показ</w:t>
            </w:r>
            <w:r w:rsidRPr="00063989">
              <w:rPr>
                <w:szCs w:val="28"/>
              </w:rPr>
              <w:t>а</w:t>
            </w:r>
            <w:r w:rsidRPr="00063989">
              <w:rPr>
                <w:szCs w:val="28"/>
              </w:rPr>
              <w:t>тели минимально допустимого уровня обесп</w:t>
            </w:r>
            <w:r w:rsidRPr="00063989">
              <w:rPr>
                <w:szCs w:val="28"/>
              </w:rPr>
              <w:t>е</w:t>
            </w:r>
            <w:r w:rsidRPr="00063989">
              <w:rPr>
                <w:szCs w:val="28"/>
              </w:rPr>
              <w:t>ченности</w:t>
            </w: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допустимого уровня мощности объекта</w:t>
            </w:r>
          </w:p>
        </w:tc>
        <w:tc>
          <w:tcPr>
            <w:tcW w:w="2098" w:type="dxa"/>
            <w:shd w:val="clear" w:color="auto" w:fill="auto"/>
          </w:tcPr>
          <w:p w:rsidR="00063989" w:rsidRPr="00063989" w:rsidRDefault="00063989" w:rsidP="00063989">
            <w:pPr>
              <w:pStyle w:val="a7"/>
              <w:rPr>
                <w:szCs w:val="28"/>
              </w:rPr>
            </w:pPr>
            <w:r w:rsidRPr="00063989">
              <w:rPr>
                <w:szCs w:val="28"/>
              </w:rPr>
              <w:t>Уровень обе</w:t>
            </w:r>
            <w:r w:rsidRPr="00063989">
              <w:rPr>
                <w:szCs w:val="28"/>
              </w:rPr>
              <w:t>с</w:t>
            </w:r>
            <w:r w:rsidRPr="00063989">
              <w:rPr>
                <w:szCs w:val="28"/>
              </w:rPr>
              <w:t>печенности, место</w:t>
            </w:r>
          </w:p>
        </w:tc>
        <w:tc>
          <w:tcPr>
            <w:tcW w:w="5982" w:type="dxa"/>
            <w:gridSpan w:val="2"/>
            <w:shd w:val="clear" w:color="auto" w:fill="auto"/>
          </w:tcPr>
          <w:p w:rsidR="00063989" w:rsidRPr="00063989" w:rsidRDefault="00063989" w:rsidP="00063989">
            <w:pPr>
              <w:pStyle w:val="a7"/>
              <w:rPr>
                <w:szCs w:val="28"/>
              </w:rPr>
            </w:pPr>
            <w:r w:rsidRPr="00063989">
              <w:rPr>
                <w:szCs w:val="28"/>
              </w:rPr>
              <w:t>80% охват от общего числа детей в возрасте от 5 до 18 лет</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2462" w:type="dxa"/>
            <w:vMerge/>
            <w:shd w:val="clear" w:color="auto" w:fill="auto"/>
          </w:tcPr>
          <w:p w:rsidR="00063989" w:rsidRPr="00063989" w:rsidRDefault="00063989" w:rsidP="00063989">
            <w:pPr>
              <w:pStyle w:val="a7"/>
              <w:rPr>
                <w:szCs w:val="28"/>
              </w:rPr>
            </w:pPr>
          </w:p>
        </w:tc>
        <w:tc>
          <w:tcPr>
            <w:tcW w:w="2693" w:type="dxa"/>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lastRenderedPageBreak/>
              <w:t>тель минимально допустимой площ</w:t>
            </w:r>
            <w:r w:rsidRPr="00063989">
              <w:rPr>
                <w:szCs w:val="28"/>
              </w:rPr>
              <w:t>а</w:t>
            </w:r>
            <w:r w:rsidRPr="00063989">
              <w:rPr>
                <w:szCs w:val="28"/>
              </w:rPr>
              <w:t>ди территории для размещения объекта</w:t>
            </w:r>
          </w:p>
        </w:tc>
        <w:tc>
          <w:tcPr>
            <w:tcW w:w="2098" w:type="dxa"/>
            <w:shd w:val="clear" w:color="auto" w:fill="auto"/>
          </w:tcPr>
          <w:p w:rsidR="00063989" w:rsidRPr="00063989" w:rsidRDefault="00063989" w:rsidP="00063989">
            <w:pPr>
              <w:pStyle w:val="a7"/>
              <w:rPr>
                <w:szCs w:val="28"/>
              </w:rPr>
            </w:pPr>
            <w:r w:rsidRPr="00063989">
              <w:rPr>
                <w:szCs w:val="28"/>
              </w:rPr>
              <w:lastRenderedPageBreak/>
              <w:t>Размер земел</w:t>
            </w:r>
            <w:r w:rsidRPr="00063989">
              <w:rPr>
                <w:szCs w:val="28"/>
              </w:rPr>
              <w:t>ь</w:t>
            </w:r>
            <w:r w:rsidRPr="00063989">
              <w:rPr>
                <w:szCs w:val="28"/>
              </w:rPr>
              <w:lastRenderedPageBreak/>
              <w:t>ного участка</w:t>
            </w:r>
          </w:p>
        </w:tc>
        <w:tc>
          <w:tcPr>
            <w:tcW w:w="5982" w:type="dxa"/>
            <w:gridSpan w:val="2"/>
            <w:shd w:val="clear" w:color="auto" w:fill="auto"/>
          </w:tcPr>
          <w:p w:rsidR="00063989" w:rsidRPr="00063989" w:rsidRDefault="00063989" w:rsidP="00063989">
            <w:pPr>
              <w:pStyle w:val="a7"/>
              <w:rPr>
                <w:szCs w:val="28"/>
              </w:rPr>
            </w:pPr>
            <w:r w:rsidRPr="00063989">
              <w:rPr>
                <w:szCs w:val="28"/>
              </w:rPr>
              <w:lastRenderedPageBreak/>
              <w:t xml:space="preserve">По заданию на проектирование для отдельно </w:t>
            </w:r>
            <w:r w:rsidRPr="00063989">
              <w:rPr>
                <w:szCs w:val="28"/>
              </w:rPr>
              <w:lastRenderedPageBreak/>
              <w:t>стоящего здания либо в первых этажах жилых зданий, общественных центров</w:t>
            </w:r>
          </w:p>
        </w:tc>
      </w:tr>
      <w:tr w:rsidR="00063989" w:rsidRPr="00063989" w:rsidTr="00063989">
        <w:tc>
          <w:tcPr>
            <w:tcW w:w="402" w:type="dxa"/>
            <w:vMerge/>
            <w:shd w:val="clear" w:color="auto" w:fill="auto"/>
          </w:tcPr>
          <w:p w:rsidR="00063989" w:rsidRPr="00063989" w:rsidRDefault="00063989" w:rsidP="00063989">
            <w:pPr>
              <w:pStyle w:val="a7"/>
              <w:rPr>
                <w:szCs w:val="28"/>
              </w:rPr>
            </w:pPr>
          </w:p>
        </w:tc>
        <w:tc>
          <w:tcPr>
            <w:tcW w:w="2098" w:type="dxa"/>
            <w:gridSpan w:val="2"/>
            <w:vMerge/>
            <w:shd w:val="clear" w:color="auto" w:fill="auto"/>
          </w:tcPr>
          <w:p w:rsidR="00063989" w:rsidRPr="00063989" w:rsidRDefault="00063989" w:rsidP="00063989">
            <w:pPr>
              <w:pStyle w:val="a7"/>
              <w:rPr>
                <w:szCs w:val="28"/>
              </w:rPr>
            </w:pPr>
          </w:p>
        </w:tc>
        <w:tc>
          <w:tcPr>
            <w:tcW w:w="5155"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w:t>
            </w:r>
            <w:r w:rsidRPr="00063989">
              <w:rPr>
                <w:szCs w:val="28"/>
              </w:rPr>
              <w:t>о</w:t>
            </w:r>
            <w:r w:rsidRPr="00063989">
              <w:rPr>
                <w:szCs w:val="28"/>
              </w:rPr>
              <w:t>пустимого уровня территориальной до</w:t>
            </w:r>
            <w:r w:rsidRPr="00063989">
              <w:rPr>
                <w:szCs w:val="28"/>
              </w:rPr>
              <w:t>с</w:t>
            </w:r>
            <w:r w:rsidRPr="00063989">
              <w:rPr>
                <w:szCs w:val="28"/>
              </w:rPr>
              <w:t>тупности</w:t>
            </w:r>
          </w:p>
        </w:tc>
        <w:tc>
          <w:tcPr>
            <w:tcW w:w="209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982" w:type="dxa"/>
            <w:gridSpan w:val="2"/>
            <w:shd w:val="clear" w:color="auto" w:fill="auto"/>
          </w:tcPr>
          <w:p w:rsidR="00063989" w:rsidRPr="00063989" w:rsidRDefault="00063989" w:rsidP="00063989">
            <w:pPr>
              <w:pStyle w:val="a7"/>
              <w:rPr>
                <w:szCs w:val="28"/>
              </w:rPr>
            </w:pPr>
            <w:r w:rsidRPr="00063989">
              <w:rPr>
                <w:szCs w:val="28"/>
              </w:rPr>
              <w:t>30 в одну сторону</w:t>
            </w:r>
          </w:p>
        </w:tc>
      </w:tr>
      <w:tr w:rsidR="00063989" w:rsidRPr="00063989" w:rsidTr="00063989">
        <w:tc>
          <w:tcPr>
            <w:tcW w:w="15735" w:type="dxa"/>
            <w:gridSpan w:val="8"/>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Норматив обеспеченности следует определять исходя из количества детей, фактически охваченных дополнительным образ</w:t>
            </w:r>
            <w:r w:rsidRPr="00063989">
              <w:rPr>
                <w:szCs w:val="28"/>
              </w:rPr>
              <w:t>о</w:t>
            </w:r>
            <w:r w:rsidRPr="00063989">
              <w:rPr>
                <w:szCs w:val="28"/>
              </w:rPr>
              <w:t>ванием.</w:t>
            </w:r>
          </w:p>
          <w:p w:rsidR="00063989" w:rsidRPr="00063989" w:rsidRDefault="00063989" w:rsidP="00063989">
            <w:pPr>
              <w:pStyle w:val="a7"/>
              <w:rPr>
                <w:szCs w:val="28"/>
              </w:rPr>
            </w:pPr>
            <w:r w:rsidRPr="00063989">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4.4.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физической культуры и массового спорта</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2047" w:type="dxa"/>
            <w:vMerge w:val="restart"/>
            <w:shd w:val="clear" w:color="auto" w:fill="auto"/>
          </w:tcPr>
          <w:p w:rsidR="00063989" w:rsidRPr="00063989" w:rsidRDefault="00063989" w:rsidP="00063989">
            <w:pPr>
              <w:pStyle w:val="a7"/>
              <w:rPr>
                <w:szCs w:val="28"/>
              </w:rPr>
            </w:pPr>
            <w:r w:rsidRPr="00063989">
              <w:rPr>
                <w:szCs w:val="28"/>
              </w:rPr>
              <w:t>Наименование вида ОМЗ</w:t>
            </w:r>
          </w:p>
        </w:tc>
        <w:tc>
          <w:tcPr>
            <w:tcW w:w="13121" w:type="dxa"/>
            <w:gridSpan w:val="4"/>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shd w:val="clear" w:color="auto" w:fill="auto"/>
          </w:tcPr>
          <w:p w:rsidR="00063989" w:rsidRPr="00063989" w:rsidRDefault="00063989" w:rsidP="00063989">
            <w:pPr>
              <w:pStyle w:val="a7"/>
              <w:rPr>
                <w:szCs w:val="28"/>
              </w:rPr>
            </w:pPr>
            <w:r w:rsidRPr="00063989">
              <w:rPr>
                <w:szCs w:val="28"/>
              </w:rPr>
              <w:t>Тип расчетного показателя</w:t>
            </w:r>
          </w:p>
        </w:tc>
        <w:tc>
          <w:tcPr>
            <w:tcW w:w="3260" w:type="dxa"/>
            <w:shd w:val="clear" w:color="auto" w:fill="auto"/>
          </w:tcPr>
          <w:p w:rsidR="00063989" w:rsidRPr="00063989" w:rsidRDefault="00063989" w:rsidP="00063989">
            <w:pPr>
              <w:pStyle w:val="a7"/>
              <w:rPr>
                <w:szCs w:val="28"/>
              </w:rPr>
            </w:pPr>
            <w:r w:rsidRPr="00063989">
              <w:rPr>
                <w:szCs w:val="28"/>
              </w:rPr>
              <w:t>Вид расчетного показ</w:t>
            </w:r>
            <w:r w:rsidRPr="00063989">
              <w:rPr>
                <w:szCs w:val="28"/>
              </w:rPr>
              <w:t>а</w:t>
            </w:r>
            <w:r w:rsidRPr="00063989">
              <w:rPr>
                <w:szCs w:val="28"/>
              </w:rPr>
              <w:t>теля</w:t>
            </w:r>
          </w:p>
        </w:tc>
        <w:tc>
          <w:tcPr>
            <w:tcW w:w="2268" w:type="dxa"/>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единица измерения</w:t>
            </w:r>
          </w:p>
        </w:tc>
        <w:tc>
          <w:tcPr>
            <w:tcW w:w="5387" w:type="dxa"/>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1</w:t>
            </w:r>
          </w:p>
        </w:tc>
        <w:tc>
          <w:tcPr>
            <w:tcW w:w="2047" w:type="dxa"/>
            <w:vMerge w:val="restart"/>
            <w:shd w:val="clear" w:color="auto" w:fill="auto"/>
          </w:tcPr>
          <w:p w:rsidR="00063989" w:rsidRPr="00063989" w:rsidRDefault="00063989" w:rsidP="00063989">
            <w:pPr>
              <w:pStyle w:val="a7"/>
              <w:rPr>
                <w:szCs w:val="28"/>
              </w:rPr>
            </w:pPr>
            <w:r w:rsidRPr="00063989">
              <w:rPr>
                <w:szCs w:val="28"/>
              </w:rPr>
              <w:t>Физкультурно-спортивные залы</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 площади пола</w:t>
            </w:r>
          </w:p>
        </w:tc>
        <w:tc>
          <w:tcPr>
            <w:tcW w:w="5387" w:type="dxa"/>
            <w:shd w:val="clear" w:color="auto" w:fill="auto"/>
          </w:tcPr>
          <w:p w:rsidR="00063989" w:rsidRPr="00063989" w:rsidRDefault="00063989" w:rsidP="00063989">
            <w:pPr>
              <w:pStyle w:val="a7"/>
              <w:rPr>
                <w:szCs w:val="28"/>
              </w:rPr>
            </w:pPr>
            <w:r w:rsidRPr="00063989">
              <w:rPr>
                <w:szCs w:val="28"/>
              </w:rPr>
              <w:t>350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админ</w:t>
            </w:r>
            <w:r w:rsidRPr="00063989">
              <w:rPr>
                <w:szCs w:val="28"/>
              </w:rPr>
              <w:t>и</w:t>
            </w:r>
            <w:r w:rsidRPr="00063989">
              <w:rPr>
                <w:szCs w:val="28"/>
              </w:rPr>
              <w:t>стративных центрах сельсоветов и мун</w:t>
            </w:r>
            <w:r w:rsidRPr="00063989">
              <w:rPr>
                <w:szCs w:val="28"/>
              </w:rPr>
              <w:t>и</w:t>
            </w:r>
            <w:r w:rsidRPr="00063989">
              <w:rPr>
                <w:szCs w:val="28"/>
              </w:rPr>
              <w:t>ципальном районе в пределах транспор</w:t>
            </w:r>
            <w:r w:rsidRPr="00063989">
              <w:rPr>
                <w:szCs w:val="28"/>
              </w:rPr>
              <w:t>т</w:t>
            </w:r>
            <w:r w:rsidRPr="00063989">
              <w:rPr>
                <w:szCs w:val="28"/>
              </w:rPr>
              <w:t>ной доступности</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2</w:t>
            </w:r>
          </w:p>
        </w:tc>
        <w:tc>
          <w:tcPr>
            <w:tcW w:w="2047" w:type="dxa"/>
            <w:vMerge w:val="restart"/>
            <w:shd w:val="clear" w:color="auto" w:fill="auto"/>
          </w:tcPr>
          <w:p w:rsidR="00063989" w:rsidRPr="00063989" w:rsidRDefault="00063989" w:rsidP="00063989">
            <w:pPr>
              <w:pStyle w:val="a7"/>
              <w:rPr>
                <w:szCs w:val="28"/>
              </w:rPr>
            </w:pPr>
            <w:r w:rsidRPr="00063989">
              <w:rPr>
                <w:szCs w:val="28"/>
              </w:rPr>
              <w:t>Плавательные бассейны</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 зеркала воды</w:t>
            </w:r>
          </w:p>
        </w:tc>
        <w:tc>
          <w:tcPr>
            <w:tcW w:w="5387" w:type="dxa"/>
            <w:shd w:val="clear" w:color="auto" w:fill="auto"/>
          </w:tcPr>
          <w:p w:rsidR="00063989" w:rsidRPr="00063989" w:rsidRDefault="00063989" w:rsidP="00063989">
            <w:pPr>
              <w:pStyle w:val="a7"/>
              <w:rPr>
                <w:szCs w:val="28"/>
              </w:rPr>
            </w:pPr>
            <w:r w:rsidRPr="00063989">
              <w:rPr>
                <w:szCs w:val="28"/>
              </w:rPr>
              <w:t>75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муниц</w:t>
            </w:r>
            <w:r w:rsidRPr="00063989">
              <w:rPr>
                <w:szCs w:val="28"/>
              </w:rPr>
              <w:t>и</w:t>
            </w:r>
            <w:r w:rsidRPr="00063989">
              <w:rPr>
                <w:szCs w:val="28"/>
              </w:rPr>
              <w:t>пальном районе в пределах транспортной доступности</w:t>
            </w:r>
          </w:p>
        </w:tc>
      </w:tr>
      <w:tr w:rsidR="00063989" w:rsidRPr="00063989" w:rsidTr="00063989">
        <w:tc>
          <w:tcPr>
            <w:tcW w:w="567" w:type="dxa"/>
            <w:vMerge w:val="restart"/>
            <w:shd w:val="clear" w:color="auto" w:fill="auto"/>
          </w:tcPr>
          <w:p w:rsidR="00063989" w:rsidRPr="00063989" w:rsidRDefault="00063989" w:rsidP="00063989">
            <w:pPr>
              <w:pStyle w:val="a7"/>
              <w:rPr>
                <w:szCs w:val="28"/>
              </w:rPr>
            </w:pPr>
            <w:r w:rsidRPr="00063989">
              <w:rPr>
                <w:szCs w:val="28"/>
              </w:rPr>
              <w:t>3</w:t>
            </w:r>
          </w:p>
        </w:tc>
        <w:tc>
          <w:tcPr>
            <w:tcW w:w="2047" w:type="dxa"/>
            <w:vMerge w:val="restart"/>
            <w:shd w:val="clear" w:color="auto" w:fill="auto"/>
          </w:tcPr>
          <w:p w:rsidR="00063989" w:rsidRPr="00063989" w:rsidRDefault="00063989" w:rsidP="00063989">
            <w:pPr>
              <w:pStyle w:val="a7"/>
              <w:rPr>
                <w:szCs w:val="28"/>
              </w:rPr>
            </w:pPr>
            <w:r w:rsidRPr="00063989">
              <w:rPr>
                <w:szCs w:val="28"/>
              </w:rPr>
              <w:t>Плоскостные сооружения</w:t>
            </w:r>
          </w:p>
        </w:tc>
        <w:tc>
          <w:tcPr>
            <w:tcW w:w="2206" w:type="dxa"/>
            <w:vMerge w:val="restart"/>
            <w:shd w:val="clear" w:color="auto" w:fill="auto"/>
          </w:tcPr>
          <w:p w:rsidR="00063989" w:rsidRPr="00063989" w:rsidRDefault="00063989" w:rsidP="00063989">
            <w:pPr>
              <w:pStyle w:val="a7"/>
              <w:rPr>
                <w:szCs w:val="28"/>
              </w:rPr>
            </w:pPr>
            <w:r w:rsidRPr="00063989">
              <w:rPr>
                <w:szCs w:val="28"/>
              </w:rPr>
              <w:t>Расчетные пок</w:t>
            </w:r>
            <w:r w:rsidRPr="00063989">
              <w:rPr>
                <w:szCs w:val="28"/>
              </w:rPr>
              <w:t>а</w:t>
            </w:r>
            <w:r w:rsidRPr="00063989">
              <w:rPr>
                <w:szCs w:val="28"/>
              </w:rPr>
              <w:t>затели мин</w:t>
            </w:r>
            <w:r w:rsidRPr="00063989">
              <w:rPr>
                <w:szCs w:val="28"/>
              </w:rPr>
              <w:t>и</w:t>
            </w:r>
            <w:r w:rsidRPr="00063989">
              <w:rPr>
                <w:szCs w:val="28"/>
              </w:rPr>
              <w:t>мально допу</w:t>
            </w:r>
            <w:r w:rsidRPr="00063989">
              <w:rPr>
                <w:szCs w:val="28"/>
              </w:rPr>
              <w:t>с</w:t>
            </w:r>
            <w:r w:rsidRPr="00063989">
              <w:rPr>
                <w:szCs w:val="28"/>
              </w:rPr>
              <w:t>тимого уровня обеспеченности</w:t>
            </w: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w:t>
            </w:r>
            <w:r w:rsidRPr="00063989">
              <w:rPr>
                <w:szCs w:val="28"/>
              </w:rPr>
              <w:t>о</w:t>
            </w:r>
            <w:r w:rsidRPr="00063989">
              <w:rPr>
                <w:szCs w:val="28"/>
              </w:rPr>
              <w:t>го уровня мощности объекта</w:t>
            </w:r>
          </w:p>
        </w:tc>
        <w:tc>
          <w:tcPr>
            <w:tcW w:w="2268" w:type="dxa"/>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кв.м</w:t>
            </w:r>
          </w:p>
        </w:tc>
        <w:tc>
          <w:tcPr>
            <w:tcW w:w="5387" w:type="dxa"/>
            <w:shd w:val="clear" w:color="auto" w:fill="auto"/>
          </w:tcPr>
          <w:p w:rsidR="00063989" w:rsidRPr="00063989" w:rsidRDefault="00063989" w:rsidP="00063989">
            <w:pPr>
              <w:pStyle w:val="a7"/>
              <w:rPr>
                <w:szCs w:val="28"/>
              </w:rPr>
            </w:pPr>
            <w:r w:rsidRPr="00063989">
              <w:rPr>
                <w:szCs w:val="28"/>
              </w:rPr>
              <w:t>1950 на 1 тыс. человек</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2206" w:type="dxa"/>
            <w:vMerge/>
            <w:shd w:val="clear" w:color="auto" w:fill="auto"/>
          </w:tcPr>
          <w:p w:rsidR="00063989" w:rsidRPr="00063989" w:rsidRDefault="00063989" w:rsidP="00063989">
            <w:pPr>
              <w:pStyle w:val="a7"/>
              <w:rPr>
                <w:szCs w:val="28"/>
              </w:rPr>
            </w:pPr>
          </w:p>
        </w:tc>
        <w:tc>
          <w:tcPr>
            <w:tcW w:w="3260" w:type="dxa"/>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63989" w:rsidRPr="00063989" w:rsidRDefault="00063989" w:rsidP="00063989">
            <w:pPr>
              <w:pStyle w:val="a7"/>
              <w:rPr>
                <w:szCs w:val="28"/>
              </w:rPr>
            </w:pPr>
            <w:r w:rsidRPr="00063989">
              <w:rPr>
                <w:szCs w:val="28"/>
              </w:rPr>
              <w:t>Размер земел</w:t>
            </w:r>
            <w:r w:rsidRPr="00063989">
              <w:rPr>
                <w:szCs w:val="28"/>
              </w:rPr>
              <w:t>ь</w:t>
            </w:r>
            <w:r w:rsidRPr="00063989">
              <w:rPr>
                <w:szCs w:val="28"/>
              </w:rPr>
              <w:t>ного участка</w:t>
            </w:r>
          </w:p>
        </w:tc>
        <w:tc>
          <w:tcPr>
            <w:tcW w:w="5387" w:type="dxa"/>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c>
          <w:tcPr>
            <w:tcW w:w="567" w:type="dxa"/>
            <w:vMerge/>
            <w:shd w:val="clear" w:color="auto" w:fill="auto"/>
          </w:tcPr>
          <w:p w:rsidR="00063989" w:rsidRPr="00063989" w:rsidRDefault="00063989" w:rsidP="00063989">
            <w:pPr>
              <w:pStyle w:val="a7"/>
              <w:rPr>
                <w:szCs w:val="28"/>
              </w:rPr>
            </w:pPr>
          </w:p>
        </w:tc>
        <w:tc>
          <w:tcPr>
            <w:tcW w:w="2047" w:type="dxa"/>
            <w:vMerge/>
            <w:shd w:val="clear" w:color="auto" w:fill="auto"/>
          </w:tcPr>
          <w:p w:rsidR="00063989" w:rsidRPr="00063989" w:rsidRDefault="00063989" w:rsidP="00063989">
            <w:pPr>
              <w:pStyle w:val="a7"/>
              <w:rPr>
                <w:szCs w:val="28"/>
              </w:rPr>
            </w:pPr>
          </w:p>
        </w:tc>
        <w:tc>
          <w:tcPr>
            <w:tcW w:w="5466" w:type="dxa"/>
            <w:gridSpan w:val="2"/>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2268" w:type="dxa"/>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387" w:type="dxa"/>
            <w:shd w:val="clear" w:color="auto" w:fill="auto"/>
          </w:tcPr>
          <w:p w:rsidR="00063989" w:rsidRPr="00063989" w:rsidRDefault="00063989" w:rsidP="00063989">
            <w:pPr>
              <w:pStyle w:val="a7"/>
              <w:rPr>
                <w:szCs w:val="28"/>
              </w:rPr>
            </w:pPr>
            <w:r w:rsidRPr="00063989">
              <w:rPr>
                <w:szCs w:val="28"/>
              </w:rPr>
              <w:t>размещение преимущественно в админ</w:t>
            </w:r>
            <w:r w:rsidRPr="00063989">
              <w:rPr>
                <w:szCs w:val="28"/>
              </w:rPr>
              <w:t>и</w:t>
            </w:r>
            <w:r w:rsidRPr="00063989">
              <w:rPr>
                <w:szCs w:val="28"/>
              </w:rPr>
              <w:t>стративном центре муниципального ра</w:t>
            </w:r>
            <w:r w:rsidRPr="00063989">
              <w:rPr>
                <w:szCs w:val="28"/>
              </w:rPr>
              <w:t>й</w:t>
            </w:r>
            <w:r w:rsidRPr="00063989">
              <w:rPr>
                <w:szCs w:val="28"/>
              </w:rPr>
              <w:t>она в пределах транспортной доступности</w:t>
            </w:r>
          </w:p>
        </w:tc>
      </w:tr>
      <w:tr w:rsidR="00063989" w:rsidRPr="00063989" w:rsidTr="00063989">
        <w:tc>
          <w:tcPr>
            <w:tcW w:w="15735" w:type="dxa"/>
            <w:gridSpan w:val="6"/>
            <w:shd w:val="clear" w:color="auto" w:fill="auto"/>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Значения расчетных показателей минимально допустимого уровня обеспеченности определены суммарно для объектов физ</w:t>
            </w:r>
            <w:r w:rsidRPr="00063989">
              <w:rPr>
                <w:szCs w:val="28"/>
              </w:rPr>
              <w:t>и</w:t>
            </w:r>
            <w:r w:rsidRPr="00063989">
              <w:rPr>
                <w:szCs w:val="28"/>
              </w:rPr>
              <w:t>ческой культуры и спорта, находящихся в ведении Новосибирской области, муниципальных районов, городских округов и пос</w:t>
            </w:r>
            <w:r w:rsidRPr="00063989">
              <w:rPr>
                <w:szCs w:val="28"/>
              </w:rPr>
              <w:t>е</w:t>
            </w:r>
            <w:r w:rsidRPr="00063989">
              <w:rPr>
                <w:szCs w:val="28"/>
              </w:rPr>
              <w:lastRenderedPageBreak/>
              <w:t>лений.</w:t>
            </w:r>
          </w:p>
          <w:p w:rsidR="00063989" w:rsidRPr="00063989" w:rsidRDefault="00063989" w:rsidP="00063989">
            <w:pPr>
              <w:pStyle w:val="a7"/>
              <w:rPr>
                <w:szCs w:val="28"/>
              </w:rPr>
            </w:pPr>
            <w:r w:rsidRPr="00063989">
              <w:rPr>
                <w:szCs w:val="28"/>
              </w:rPr>
              <w:t>2. Физкультурно-спортивные сооружения сети общего пользования следует объединять со спортивными объектами образов</w:t>
            </w:r>
            <w:r w:rsidRPr="00063989">
              <w:rPr>
                <w:szCs w:val="28"/>
              </w:rPr>
              <w:t>а</w:t>
            </w:r>
            <w:r w:rsidRPr="00063989">
              <w:rPr>
                <w:szCs w:val="28"/>
              </w:rPr>
              <w:t>тельных школ и других учебных заведений, учреждений отдыха и культуры с возможным сокращением территории.</w:t>
            </w:r>
          </w:p>
          <w:p w:rsidR="00063989" w:rsidRPr="00063989" w:rsidRDefault="00063989" w:rsidP="00063989">
            <w:pPr>
              <w:pStyle w:val="a7"/>
              <w:rPr>
                <w:szCs w:val="28"/>
              </w:rPr>
            </w:pPr>
            <w:r w:rsidRPr="00063989">
              <w:rPr>
                <w:szCs w:val="28"/>
              </w:rPr>
              <w:t>3. Для небольших поселений нормы расчета залов и бассейнов необходимо принимать с учетом минимальной вместимости об</w:t>
            </w:r>
            <w:r w:rsidRPr="00063989">
              <w:rPr>
                <w:szCs w:val="28"/>
              </w:rPr>
              <w:t>ъ</w:t>
            </w:r>
            <w:r w:rsidRPr="00063989">
              <w:rPr>
                <w:szCs w:val="28"/>
              </w:rPr>
              <w:t>ектов по технологическим требованиям. Комплексы физкультурно-оздоровительных площадок предусматриваются в каждом поселении.</w:t>
            </w:r>
          </w:p>
          <w:p w:rsidR="00063989" w:rsidRPr="00063989" w:rsidRDefault="00063989" w:rsidP="00063989">
            <w:pPr>
              <w:pStyle w:val="a7"/>
              <w:rPr>
                <w:szCs w:val="28"/>
              </w:rPr>
            </w:pPr>
            <w:r w:rsidRPr="00063989">
              <w:rPr>
                <w:szCs w:val="28"/>
              </w:rPr>
              <w:t>4. В поселениях с числом жителей от 2 до 5 тыс. следует предусматривать один спортивный зал площадью 540 кв.м.</w:t>
            </w:r>
          </w:p>
          <w:p w:rsidR="00063989" w:rsidRPr="00063989" w:rsidRDefault="00063989" w:rsidP="00063989">
            <w:pPr>
              <w:pStyle w:val="a7"/>
              <w:rPr>
                <w:szCs w:val="28"/>
              </w:rPr>
            </w:pPr>
            <w:r w:rsidRPr="00063989">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063989" w:rsidRPr="00063989" w:rsidRDefault="00063989" w:rsidP="00063989">
            <w:pPr>
              <w:pStyle w:val="a7"/>
              <w:rPr>
                <w:szCs w:val="28"/>
              </w:rPr>
            </w:pPr>
            <w:r w:rsidRPr="00063989">
              <w:rPr>
                <w:szCs w:val="28"/>
              </w:rPr>
              <w:t>6. Общая площадь территорий, занимаемых объектами физической культуры и массового спорта, не менее 7000 кв.м/1 тыс. чел.</w:t>
            </w:r>
          </w:p>
          <w:p w:rsidR="00063989" w:rsidRPr="00063989" w:rsidRDefault="00063989" w:rsidP="00063989">
            <w:pPr>
              <w:pStyle w:val="a7"/>
              <w:rPr>
                <w:szCs w:val="28"/>
              </w:rPr>
            </w:pPr>
            <w:r w:rsidRPr="00063989">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063989" w:rsidRPr="00063989" w:rsidRDefault="00063989" w:rsidP="00063989">
            <w:pPr>
              <w:pStyle w:val="a7"/>
              <w:rPr>
                <w:szCs w:val="28"/>
              </w:rPr>
            </w:pPr>
          </w:p>
        </w:tc>
      </w:tr>
    </w:tbl>
    <w:p w:rsidR="00063989" w:rsidRPr="00063989" w:rsidRDefault="00063989" w:rsidP="00063989">
      <w:pPr>
        <w:pStyle w:val="a7"/>
        <w:rPr>
          <w:b/>
          <w:szCs w:val="28"/>
        </w:rPr>
      </w:pPr>
    </w:p>
    <w:p w:rsidR="00063989" w:rsidRPr="00063989" w:rsidRDefault="00063989" w:rsidP="00063989">
      <w:pPr>
        <w:pStyle w:val="a7"/>
        <w:rPr>
          <w:szCs w:val="28"/>
        </w:rPr>
      </w:pPr>
      <w:r w:rsidRPr="00063989">
        <w:rPr>
          <w:szCs w:val="28"/>
        </w:rPr>
        <w:t>4.5. Расчетные показатели минимально допустимого уровня обеспеченности и р</w:t>
      </w:r>
      <w:r w:rsidRPr="00063989">
        <w:rPr>
          <w:bCs/>
          <w:szCs w:val="28"/>
        </w:rPr>
        <w:t>асчетные показатели максимально допустимого уровня территориальной доступности</w:t>
      </w:r>
      <w:r w:rsidRPr="00063989">
        <w:rPr>
          <w:szCs w:val="28"/>
        </w:rPr>
        <w:t xml:space="preserve"> объектов местного значения в области утилизации и переработки бытовых </w:t>
      </w:r>
    </w:p>
    <w:p w:rsidR="00063989" w:rsidRPr="00063989" w:rsidRDefault="00063989" w:rsidP="00063989">
      <w:pPr>
        <w:pStyle w:val="a7"/>
        <w:rPr>
          <w:szCs w:val="28"/>
        </w:rPr>
      </w:pPr>
      <w:r w:rsidRPr="00063989">
        <w:rPr>
          <w:szCs w:val="28"/>
        </w:rPr>
        <w:t>и промышленных отходов</w:t>
      </w:r>
    </w:p>
    <w:p w:rsidR="00063989" w:rsidRPr="00063989" w:rsidRDefault="00063989" w:rsidP="00063989">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063989" w:rsidRPr="00063989" w:rsidTr="00063989">
        <w:tc>
          <w:tcPr>
            <w:tcW w:w="567" w:type="dxa"/>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3119" w:type="dxa"/>
            <w:shd w:val="clear" w:color="auto" w:fill="auto"/>
          </w:tcPr>
          <w:p w:rsidR="00063989" w:rsidRPr="00063989" w:rsidRDefault="00063989" w:rsidP="00063989">
            <w:pPr>
              <w:pStyle w:val="a7"/>
              <w:rPr>
                <w:szCs w:val="28"/>
              </w:rPr>
            </w:pPr>
            <w:r w:rsidRPr="00063989">
              <w:rPr>
                <w:szCs w:val="28"/>
              </w:rPr>
              <w:t>Наименование вида ОМЗ</w:t>
            </w:r>
          </w:p>
        </w:tc>
        <w:tc>
          <w:tcPr>
            <w:tcW w:w="5528" w:type="dxa"/>
            <w:shd w:val="clear" w:color="auto" w:fill="auto"/>
          </w:tcPr>
          <w:p w:rsidR="00063989" w:rsidRPr="00063989" w:rsidRDefault="00063989" w:rsidP="00063989">
            <w:pPr>
              <w:pStyle w:val="a7"/>
              <w:rPr>
                <w:szCs w:val="28"/>
              </w:rPr>
            </w:pPr>
            <w:r w:rsidRPr="00063989">
              <w:rPr>
                <w:szCs w:val="28"/>
              </w:rPr>
              <w:t xml:space="preserve">Наименование расчетного показателя ОМЗ, </w:t>
            </w:r>
          </w:p>
          <w:p w:rsidR="00063989" w:rsidRPr="00063989" w:rsidRDefault="00063989" w:rsidP="00063989">
            <w:pPr>
              <w:pStyle w:val="a7"/>
              <w:rPr>
                <w:szCs w:val="28"/>
              </w:rPr>
            </w:pPr>
            <w:r w:rsidRPr="00063989">
              <w:rPr>
                <w:szCs w:val="28"/>
              </w:rPr>
              <w:t>единица измерения</w:t>
            </w:r>
          </w:p>
        </w:tc>
        <w:tc>
          <w:tcPr>
            <w:tcW w:w="6490" w:type="dxa"/>
            <w:gridSpan w:val="2"/>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c>
          <w:tcPr>
            <w:tcW w:w="15704" w:type="dxa"/>
            <w:gridSpan w:val="5"/>
          </w:tcPr>
          <w:p w:rsidR="00063989" w:rsidRPr="00063989" w:rsidRDefault="00063989" w:rsidP="00063989">
            <w:pPr>
              <w:pStyle w:val="a7"/>
              <w:rPr>
                <w:szCs w:val="28"/>
              </w:rPr>
            </w:pPr>
            <w:r w:rsidRPr="00063989">
              <w:rPr>
                <w:szCs w:val="28"/>
              </w:rPr>
              <w:t>В области утилизации и переработки бытовых и промышленных отходов</w:t>
            </w:r>
          </w:p>
        </w:tc>
      </w:tr>
      <w:tr w:rsidR="00063989" w:rsidRPr="00063989" w:rsidTr="00063989">
        <w:trPr>
          <w:trHeight w:val="516"/>
        </w:trPr>
        <w:tc>
          <w:tcPr>
            <w:tcW w:w="567" w:type="dxa"/>
            <w:vMerge w:val="restart"/>
          </w:tcPr>
          <w:p w:rsidR="00063989" w:rsidRPr="00063989" w:rsidRDefault="00063989" w:rsidP="00063989">
            <w:pPr>
              <w:pStyle w:val="a7"/>
              <w:rPr>
                <w:szCs w:val="28"/>
              </w:rPr>
            </w:pPr>
            <w:r w:rsidRPr="00063989">
              <w:rPr>
                <w:szCs w:val="28"/>
              </w:rPr>
              <w:t>1</w:t>
            </w:r>
          </w:p>
        </w:tc>
        <w:tc>
          <w:tcPr>
            <w:tcW w:w="3119" w:type="dxa"/>
            <w:vMerge w:val="restart"/>
            <w:shd w:val="clear" w:color="auto" w:fill="auto"/>
          </w:tcPr>
          <w:p w:rsidR="00063989" w:rsidRPr="00063989" w:rsidRDefault="00063989" w:rsidP="00063989">
            <w:pPr>
              <w:pStyle w:val="a7"/>
              <w:rPr>
                <w:szCs w:val="28"/>
              </w:rPr>
            </w:pPr>
            <w:r w:rsidRPr="00063989">
              <w:rPr>
                <w:szCs w:val="28"/>
              </w:rPr>
              <w:t>Полигоны бытовых и промышленных отх</w:t>
            </w:r>
            <w:r w:rsidRPr="00063989">
              <w:rPr>
                <w:szCs w:val="28"/>
              </w:rPr>
              <w:t>о</w:t>
            </w:r>
            <w:r w:rsidRPr="00063989">
              <w:rPr>
                <w:szCs w:val="28"/>
              </w:rPr>
              <w:t>дов, объекты по тран</w:t>
            </w:r>
            <w:r w:rsidRPr="00063989">
              <w:rPr>
                <w:szCs w:val="28"/>
              </w:rPr>
              <w:t>с</w:t>
            </w:r>
            <w:r w:rsidRPr="00063989">
              <w:rPr>
                <w:szCs w:val="28"/>
              </w:rPr>
              <w:t>портировке, обезвр</w:t>
            </w:r>
            <w:r w:rsidRPr="00063989">
              <w:rPr>
                <w:szCs w:val="28"/>
              </w:rPr>
              <w:t>е</w:t>
            </w:r>
            <w:r w:rsidRPr="00063989">
              <w:rPr>
                <w:szCs w:val="28"/>
              </w:rPr>
              <w:t>живанию и переработке бытовых отходов</w:t>
            </w:r>
          </w:p>
        </w:tc>
        <w:tc>
          <w:tcPr>
            <w:tcW w:w="5528" w:type="dxa"/>
            <w:vMerge w:val="restart"/>
            <w:shd w:val="clear" w:color="auto" w:fill="auto"/>
          </w:tcPr>
          <w:p w:rsidR="00063989" w:rsidRPr="00063989" w:rsidRDefault="00063989" w:rsidP="00063989">
            <w:pPr>
              <w:pStyle w:val="a7"/>
              <w:rPr>
                <w:szCs w:val="28"/>
              </w:rPr>
            </w:pPr>
            <w:r w:rsidRPr="00063989">
              <w:rPr>
                <w:szCs w:val="28"/>
              </w:rPr>
              <w:t>Размер земельного участка предприятия и сооружения по транспортировке, обезвр</w:t>
            </w:r>
            <w:r w:rsidRPr="00063989">
              <w:rPr>
                <w:szCs w:val="28"/>
              </w:rPr>
              <w:t>е</w:t>
            </w:r>
            <w:r w:rsidRPr="00063989">
              <w:rPr>
                <w:szCs w:val="28"/>
              </w:rPr>
              <w:t>живанию и переработке бытовых отходов, га/1 тыс. тонн твердых бытовых отходов в год</w:t>
            </w:r>
          </w:p>
        </w:tc>
        <w:tc>
          <w:tcPr>
            <w:tcW w:w="5103" w:type="dxa"/>
            <w:shd w:val="clear" w:color="auto" w:fill="auto"/>
          </w:tcPr>
          <w:p w:rsidR="00063989" w:rsidRPr="00063989" w:rsidRDefault="00063989" w:rsidP="00063989">
            <w:pPr>
              <w:pStyle w:val="a7"/>
              <w:rPr>
                <w:szCs w:val="28"/>
              </w:rPr>
            </w:pPr>
            <w:r w:rsidRPr="00063989">
              <w:rPr>
                <w:szCs w:val="28"/>
              </w:rPr>
              <w:t>предприятия по промышленной перер</w:t>
            </w:r>
            <w:r w:rsidRPr="00063989">
              <w:rPr>
                <w:szCs w:val="28"/>
              </w:rPr>
              <w:t>а</w:t>
            </w:r>
            <w:r w:rsidRPr="00063989">
              <w:rPr>
                <w:szCs w:val="28"/>
              </w:rPr>
              <w:t>ботке бытовых отходов</w:t>
            </w:r>
          </w:p>
        </w:tc>
        <w:tc>
          <w:tcPr>
            <w:tcW w:w="1387" w:type="dxa"/>
            <w:shd w:val="clear" w:color="auto" w:fill="auto"/>
          </w:tcPr>
          <w:p w:rsidR="00063989" w:rsidRPr="00063989" w:rsidRDefault="00063989" w:rsidP="00063989">
            <w:pPr>
              <w:pStyle w:val="a7"/>
              <w:rPr>
                <w:szCs w:val="28"/>
              </w:rPr>
            </w:pPr>
            <w:r w:rsidRPr="00063989">
              <w:rPr>
                <w:szCs w:val="28"/>
              </w:rPr>
              <w:t>0,05</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склады свежего компоста</w:t>
            </w:r>
          </w:p>
        </w:tc>
        <w:tc>
          <w:tcPr>
            <w:tcW w:w="1387" w:type="dxa"/>
            <w:shd w:val="clear" w:color="auto" w:fill="auto"/>
          </w:tcPr>
          <w:p w:rsidR="00063989" w:rsidRPr="00063989" w:rsidRDefault="00063989" w:rsidP="00063989">
            <w:pPr>
              <w:pStyle w:val="a7"/>
              <w:rPr>
                <w:szCs w:val="28"/>
              </w:rPr>
            </w:pPr>
            <w:r w:rsidRPr="00063989">
              <w:rPr>
                <w:szCs w:val="28"/>
              </w:rPr>
              <w:t>0,04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полигоны (кроме полигонов по обе</w:t>
            </w:r>
            <w:r w:rsidRPr="00063989">
              <w:rPr>
                <w:szCs w:val="28"/>
              </w:rPr>
              <w:t>з</w:t>
            </w:r>
            <w:r w:rsidRPr="00063989">
              <w:rPr>
                <w:szCs w:val="28"/>
              </w:rPr>
              <w:t>вреживанию и захоронению токсичных промышленных отходов)</w:t>
            </w:r>
          </w:p>
        </w:tc>
        <w:tc>
          <w:tcPr>
            <w:tcW w:w="1387" w:type="dxa"/>
            <w:shd w:val="clear" w:color="auto" w:fill="auto"/>
          </w:tcPr>
          <w:p w:rsidR="00063989" w:rsidRPr="00063989" w:rsidRDefault="00063989" w:rsidP="00063989">
            <w:pPr>
              <w:pStyle w:val="a7"/>
              <w:rPr>
                <w:szCs w:val="28"/>
                <w:highlight w:val="yellow"/>
              </w:rPr>
            </w:pPr>
            <w:r w:rsidRPr="00063989">
              <w:rPr>
                <w:szCs w:val="28"/>
              </w:rPr>
              <w:t>0,02</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компостирования</w:t>
            </w:r>
          </w:p>
        </w:tc>
        <w:tc>
          <w:tcPr>
            <w:tcW w:w="1387" w:type="dxa"/>
            <w:shd w:val="clear" w:color="auto" w:fill="auto"/>
          </w:tcPr>
          <w:p w:rsidR="00063989" w:rsidRPr="00063989" w:rsidRDefault="00063989" w:rsidP="00063989">
            <w:pPr>
              <w:pStyle w:val="a7"/>
              <w:rPr>
                <w:szCs w:val="28"/>
              </w:rPr>
            </w:pPr>
            <w:r w:rsidRPr="00063989">
              <w:rPr>
                <w:szCs w:val="28"/>
              </w:rPr>
              <w:t>0,5-1</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ассенизации</w:t>
            </w:r>
          </w:p>
        </w:tc>
        <w:tc>
          <w:tcPr>
            <w:tcW w:w="1387" w:type="dxa"/>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сливные станции</w:t>
            </w:r>
          </w:p>
        </w:tc>
        <w:tc>
          <w:tcPr>
            <w:tcW w:w="1387" w:type="dxa"/>
            <w:shd w:val="clear" w:color="auto" w:fill="auto"/>
          </w:tcPr>
          <w:p w:rsidR="00063989" w:rsidRPr="00063989" w:rsidRDefault="00063989" w:rsidP="00063989">
            <w:pPr>
              <w:pStyle w:val="a7"/>
              <w:rPr>
                <w:szCs w:val="28"/>
              </w:rPr>
            </w:pPr>
            <w:r w:rsidRPr="00063989">
              <w:rPr>
                <w:szCs w:val="28"/>
              </w:rPr>
              <w:t>0,02</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мусороперегрузочные станции</w:t>
            </w:r>
          </w:p>
        </w:tc>
        <w:tc>
          <w:tcPr>
            <w:tcW w:w="1387" w:type="dxa"/>
            <w:shd w:val="clear" w:color="auto" w:fill="auto"/>
          </w:tcPr>
          <w:p w:rsidR="00063989" w:rsidRPr="00063989" w:rsidRDefault="00063989" w:rsidP="00063989">
            <w:pPr>
              <w:pStyle w:val="a7"/>
              <w:rPr>
                <w:szCs w:val="28"/>
              </w:rPr>
            </w:pPr>
            <w:r w:rsidRPr="00063989">
              <w:rPr>
                <w:szCs w:val="28"/>
              </w:rPr>
              <w:t>0,04</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поля складирования и захоронения обезвреженных осадков (по сухому в</w:t>
            </w:r>
            <w:r w:rsidRPr="00063989">
              <w:rPr>
                <w:szCs w:val="28"/>
              </w:rPr>
              <w:t>е</w:t>
            </w:r>
            <w:r w:rsidRPr="00063989">
              <w:rPr>
                <w:szCs w:val="28"/>
              </w:rPr>
              <w:t>ществу)</w:t>
            </w:r>
          </w:p>
        </w:tc>
        <w:tc>
          <w:tcPr>
            <w:tcW w:w="1387" w:type="dxa"/>
            <w:shd w:val="clear" w:color="auto" w:fill="auto"/>
          </w:tcPr>
          <w:p w:rsidR="00063989" w:rsidRPr="00063989" w:rsidRDefault="00063989" w:rsidP="00063989">
            <w:pPr>
              <w:pStyle w:val="a7"/>
              <w:rPr>
                <w:szCs w:val="28"/>
              </w:rPr>
            </w:pPr>
            <w:r w:rsidRPr="00063989">
              <w:rPr>
                <w:szCs w:val="28"/>
              </w:rPr>
              <w:t>0,3</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мусоросжигательные и мусороперер</w:t>
            </w:r>
            <w:r w:rsidRPr="00063989">
              <w:rPr>
                <w:szCs w:val="28"/>
              </w:rPr>
              <w:t>а</w:t>
            </w:r>
            <w:r w:rsidRPr="00063989">
              <w:rPr>
                <w:szCs w:val="28"/>
              </w:rPr>
              <w:t>батывающие объекты мощностью, тыс. т в год:</w:t>
            </w:r>
          </w:p>
          <w:p w:rsidR="00063989" w:rsidRPr="00063989" w:rsidRDefault="00063989" w:rsidP="00063989">
            <w:pPr>
              <w:pStyle w:val="a7"/>
              <w:rPr>
                <w:szCs w:val="28"/>
              </w:rPr>
            </w:pPr>
            <w:r w:rsidRPr="00063989">
              <w:rPr>
                <w:szCs w:val="28"/>
              </w:rPr>
              <w:t>до 40</w:t>
            </w:r>
          </w:p>
          <w:p w:rsidR="00063989" w:rsidRPr="00063989" w:rsidRDefault="00063989" w:rsidP="00063989">
            <w:pPr>
              <w:pStyle w:val="a7"/>
              <w:rPr>
                <w:szCs w:val="28"/>
              </w:rPr>
            </w:pPr>
            <w:r w:rsidRPr="00063989">
              <w:rPr>
                <w:szCs w:val="28"/>
              </w:rPr>
              <w:t>свыше 40</w:t>
            </w:r>
          </w:p>
        </w:tc>
        <w:tc>
          <w:tcPr>
            <w:tcW w:w="1387" w:type="dxa"/>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0,05</w:t>
            </w:r>
          </w:p>
          <w:p w:rsidR="00063989" w:rsidRPr="00063989" w:rsidRDefault="00063989" w:rsidP="00063989">
            <w:pPr>
              <w:pStyle w:val="a7"/>
              <w:rPr>
                <w:szCs w:val="28"/>
              </w:rPr>
            </w:pPr>
            <w:r w:rsidRPr="00063989">
              <w:rPr>
                <w:szCs w:val="28"/>
              </w:rPr>
              <w:t>0,05</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2</w:t>
            </w:r>
          </w:p>
        </w:tc>
        <w:tc>
          <w:tcPr>
            <w:tcW w:w="3119" w:type="dxa"/>
            <w:vMerge w:val="restart"/>
            <w:shd w:val="clear" w:color="auto" w:fill="auto"/>
          </w:tcPr>
          <w:p w:rsidR="00063989" w:rsidRPr="00063989" w:rsidRDefault="00063989" w:rsidP="00063989">
            <w:pPr>
              <w:pStyle w:val="a7"/>
              <w:rPr>
                <w:szCs w:val="28"/>
              </w:rPr>
            </w:pPr>
            <w:r w:rsidRPr="00063989">
              <w:rPr>
                <w:szCs w:val="28"/>
              </w:rPr>
              <w:t>Предприятия по пер</w:t>
            </w:r>
            <w:r w:rsidRPr="00063989">
              <w:rPr>
                <w:szCs w:val="28"/>
              </w:rPr>
              <w:t>е</w:t>
            </w:r>
            <w:r w:rsidRPr="00063989">
              <w:rPr>
                <w:szCs w:val="28"/>
              </w:rPr>
              <w:t>работке промышленных отходов</w:t>
            </w:r>
          </w:p>
        </w:tc>
        <w:tc>
          <w:tcPr>
            <w:tcW w:w="5528" w:type="dxa"/>
            <w:shd w:val="clear" w:color="auto" w:fill="auto"/>
          </w:tcPr>
          <w:p w:rsidR="00063989" w:rsidRPr="00063989" w:rsidRDefault="00063989" w:rsidP="00063989">
            <w:pPr>
              <w:pStyle w:val="a7"/>
              <w:rPr>
                <w:szCs w:val="28"/>
              </w:rPr>
            </w:pPr>
            <w:r w:rsidRPr="00063989">
              <w:rPr>
                <w:szCs w:val="28"/>
              </w:rPr>
              <w:t>Плотность застройки предприятия, %</w:t>
            </w:r>
          </w:p>
        </w:tc>
        <w:tc>
          <w:tcPr>
            <w:tcW w:w="6490" w:type="dxa"/>
            <w:gridSpan w:val="2"/>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1265"/>
        </w:trPr>
        <w:tc>
          <w:tcPr>
            <w:tcW w:w="567" w:type="dxa"/>
            <w:vMerge w:val="restart"/>
          </w:tcPr>
          <w:p w:rsidR="00063989" w:rsidRPr="00063989" w:rsidRDefault="00063989" w:rsidP="00063989">
            <w:pPr>
              <w:pStyle w:val="a7"/>
              <w:rPr>
                <w:szCs w:val="28"/>
              </w:rPr>
            </w:pPr>
            <w:r w:rsidRPr="00063989">
              <w:rPr>
                <w:szCs w:val="28"/>
              </w:rPr>
              <w:t>3</w:t>
            </w:r>
          </w:p>
        </w:tc>
        <w:tc>
          <w:tcPr>
            <w:tcW w:w="3119" w:type="dxa"/>
            <w:shd w:val="clear" w:color="auto" w:fill="auto"/>
          </w:tcPr>
          <w:p w:rsidR="00063989" w:rsidRPr="00063989" w:rsidRDefault="00063989" w:rsidP="00063989">
            <w:pPr>
              <w:pStyle w:val="a7"/>
              <w:rPr>
                <w:szCs w:val="28"/>
              </w:rPr>
            </w:pPr>
            <w:r w:rsidRPr="00063989">
              <w:rPr>
                <w:szCs w:val="28"/>
              </w:rPr>
              <w:t>Предприятия по обе</w:t>
            </w:r>
            <w:r w:rsidRPr="00063989">
              <w:rPr>
                <w:szCs w:val="28"/>
              </w:rPr>
              <w:t>з</w:t>
            </w:r>
            <w:r w:rsidRPr="00063989">
              <w:rPr>
                <w:szCs w:val="28"/>
              </w:rPr>
              <w:t>вреживанию токсичных промышленных отх</w:t>
            </w:r>
            <w:r w:rsidRPr="00063989">
              <w:rPr>
                <w:szCs w:val="28"/>
              </w:rPr>
              <w:t>о</w:t>
            </w:r>
            <w:r w:rsidRPr="00063989">
              <w:rPr>
                <w:szCs w:val="28"/>
              </w:rPr>
              <w:t>дов мощностью 100 тыс. т и более отходов в год</w:t>
            </w: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м</w:t>
            </w:r>
          </w:p>
        </w:tc>
        <w:tc>
          <w:tcPr>
            <w:tcW w:w="5103" w:type="dxa"/>
            <w:vMerge w:val="restart"/>
            <w:shd w:val="clear" w:color="auto" w:fill="auto"/>
          </w:tcPr>
          <w:p w:rsidR="00063989" w:rsidRPr="00063989" w:rsidRDefault="00063989" w:rsidP="00063989">
            <w:pPr>
              <w:pStyle w:val="a7"/>
              <w:rPr>
                <w:szCs w:val="28"/>
              </w:rPr>
            </w:pPr>
            <w:r w:rsidRPr="00063989">
              <w:rPr>
                <w:szCs w:val="28"/>
              </w:rPr>
              <w:t>до жилой застройки, ландшафтно-рекреационных зон, зон отдыха, сад</w:t>
            </w:r>
            <w:r w:rsidRPr="00063989">
              <w:rPr>
                <w:szCs w:val="28"/>
              </w:rPr>
              <w:t>о</w:t>
            </w:r>
            <w:r w:rsidRPr="00063989">
              <w:rPr>
                <w:szCs w:val="28"/>
              </w:rPr>
              <w:t>водческих товариществ, дачных и садово-огородных участков, спорти</w:t>
            </w:r>
            <w:r w:rsidRPr="00063989">
              <w:rPr>
                <w:szCs w:val="28"/>
              </w:rPr>
              <w:t>в</w:t>
            </w:r>
            <w:r w:rsidRPr="00063989">
              <w:rPr>
                <w:szCs w:val="28"/>
              </w:rPr>
              <w:t>ных сооружений, детских площадок, образовательных и детских организ</w:t>
            </w:r>
            <w:r w:rsidRPr="00063989">
              <w:rPr>
                <w:szCs w:val="28"/>
              </w:rPr>
              <w:t>а</w:t>
            </w:r>
            <w:r w:rsidRPr="00063989">
              <w:rPr>
                <w:szCs w:val="28"/>
              </w:rPr>
              <w:t>ций, лечебно-профилактических и озд</w:t>
            </w:r>
            <w:r w:rsidRPr="00063989">
              <w:rPr>
                <w:szCs w:val="28"/>
              </w:rPr>
              <w:t>о</w:t>
            </w:r>
            <w:r w:rsidRPr="00063989">
              <w:rPr>
                <w:szCs w:val="28"/>
              </w:rPr>
              <w:t>ровительных организаций</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shd w:val="clear" w:color="auto" w:fill="auto"/>
          </w:tcPr>
          <w:p w:rsidR="00063989" w:rsidRPr="00063989" w:rsidRDefault="00063989" w:rsidP="00063989">
            <w:pPr>
              <w:pStyle w:val="a7"/>
              <w:rPr>
                <w:szCs w:val="28"/>
              </w:rPr>
            </w:pPr>
            <w:r w:rsidRPr="00063989">
              <w:rPr>
                <w:szCs w:val="28"/>
              </w:rPr>
              <w:t>Предприятия по обе</w:t>
            </w:r>
            <w:r w:rsidRPr="00063989">
              <w:rPr>
                <w:szCs w:val="28"/>
              </w:rPr>
              <w:t>з</w:t>
            </w:r>
            <w:r w:rsidRPr="00063989">
              <w:rPr>
                <w:szCs w:val="28"/>
              </w:rPr>
              <w:t>вреживанию токсичных промышленных отх</w:t>
            </w:r>
            <w:r w:rsidRPr="00063989">
              <w:rPr>
                <w:szCs w:val="28"/>
              </w:rPr>
              <w:t>о</w:t>
            </w:r>
            <w:r w:rsidRPr="00063989">
              <w:rPr>
                <w:szCs w:val="28"/>
              </w:rPr>
              <w:t>дов мощностью менее 100 тыс. т отходов в год</w:t>
            </w:r>
          </w:p>
        </w:tc>
        <w:tc>
          <w:tcPr>
            <w:tcW w:w="5528" w:type="dxa"/>
            <w:vMerge/>
            <w:shd w:val="clear" w:color="auto" w:fill="auto"/>
          </w:tcPr>
          <w:p w:rsidR="00063989" w:rsidRPr="00063989" w:rsidRDefault="00063989" w:rsidP="00063989">
            <w:pPr>
              <w:pStyle w:val="a7"/>
              <w:rPr>
                <w:szCs w:val="28"/>
              </w:rPr>
            </w:pPr>
          </w:p>
        </w:tc>
        <w:tc>
          <w:tcPr>
            <w:tcW w:w="5103" w:type="dxa"/>
            <w:vMerge/>
            <w:shd w:val="clear" w:color="auto" w:fill="auto"/>
          </w:tcPr>
          <w:p w:rsidR="00063989" w:rsidRPr="00063989" w:rsidRDefault="00063989" w:rsidP="00063989">
            <w:pPr>
              <w:pStyle w:val="a7"/>
              <w:rPr>
                <w:szCs w:val="28"/>
              </w:rPr>
            </w:pPr>
          </w:p>
        </w:tc>
        <w:tc>
          <w:tcPr>
            <w:tcW w:w="1387" w:type="dxa"/>
            <w:shd w:val="clear" w:color="auto" w:fill="auto"/>
          </w:tcPr>
          <w:p w:rsidR="00063989" w:rsidRPr="00063989" w:rsidRDefault="00063989" w:rsidP="00063989">
            <w:pPr>
              <w:pStyle w:val="a7"/>
              <w:rPr>
                <w:szCs w:val="28"/>
              </w:rPr>
            </w:pPr>
            <w:r w:rsidRPr="00063989">
              <w:rPr>
                <w:szCs w:val="28"/>
              </w:rPr>
              <w:t>500</w:t>
            </w:r>
          </w:p>
        </w:tc>
      </w:tr>
      <w:tr w:rsidR="00063989" w:rsidRPr="00063989" w:rsidTr="00063989">
        <w:tc>
          <w:tcPr>
            <w:tcW w:w="567" w:type="dxa"/>
            <w:vMerge/>
          </w:tcPr>
          <w:p w:rsidR="00063989" w:rsidRPr="00063989" w:rsidRDefault="00063989" w:rsidP="00063989">
            <w:pPr>
              <w:pStyle w:val="a7"/>
              <w:rPr>
                <w:szCs w:val="28"/>
              </w:rPr>
            </w:pPr>
          </w:p>
        </w:tc>
        <w:tc>
          <w:tcPr>
            <w:tcW w:w="3119" w:type="dxa"/>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4</w:t>
            </w:r>
          </w:p>
        </w:tc>
        <w:tc>
          <w:tcPr>
            <w:tcW w:w="3119" w:type="dxa"/>
            <w:vMerge w:val="restart"/>
            <w:shd w:val="clear" w:color="auto" w:fill="auto"/>
          </w:tcPr>
          <w:p w:rsidR="00063989" w:rsidRPr="00063989" w:rsidRDefault="00063989" w:rsidP="00063989">
            <w:pPr>
              <w:pStyle w:val="a7"/>
              <w:rPr>
                <w:szCs w:val="28"/>
              </w:rPr>
            </w:pPr>
            <w:r w:rsidRPr="00063989">
              <w:rPr>
                <w:szCs w:val="28"/>
              </w:rPr>
              <w:t>Участки захоронения токсичных промы</w:t>
            </w:r>
            <w:r w:rsidRPr="00063989">
              <w:rPr>
                <w:szCs w:val="28"/>
              </w:rPr>
              <w:t>ш</w:t>
            </w:r>
            <w:r w:rsidRPr="00063989">
              <w:rPr>
                <w:szCs w:val="28"/>
              </w:rPr>
              <w:t>ленных отходов</w:t>
            </w:r>
          </w:p>
        </w:tc>
        <w:tc>
          <w:tcPr>
            <w:tcW w:w="5528" w:type="dxa"/>
            <w:shd w:val="clear" w:color="auto" w:fill="auto"/>
          </w:tcPr>
          <w:p w:rsidR="00063989" w:rsidRPr="00063989" w:rsidRDefault="00063989" w:rsidP="00063989">
            <w:pPr>
              <w:pStyle w:val="a7"/>
              <w:rPr>
                <w:szCs w:val="28"/>
              </w:rPr>
            </w:pPr>
            <w:r w:rsidRPr="00063989">
              <w:rPr>
                <w:szCs w:val="28"/>
              </w:rPr>
              <w:t>Размер земельного участка, кв.м</w:t>
            </w:r>
          </w:p>
        </w:tc>
        <w:tc>
          <w:tcPr>
            <w:tcW w:w="6490" w:type="dxa"/>
            <w:gridSpan w:val="2"/>
            <w:shd w:val="clear" w:color="auto" w:fill="auto"/>
          </w:tcPr>
          <w:p w:rsidR="00063989" w:rsidRPr="00063989" w:rsidRDefault="00063989" w:rsidP="00063989">
            <w:pPr>
              <w:pStyle w:val="a7"/>
              <w:rPr>
                <w:szCs w:val="28"/>
              </w:rPr>
            </w:pPr>
            <w:r w:rsidRPr="00063989">
              <w:rPr>
                <w:szCs w:val="28"/>
              </w:rPr>
              <w:t>не регламентируется</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Мощность, тыс. тонн</w:t>
            </w:r>
          </w:p>
        </w:tc>
        <w:tc>
          <w:tcPr>
            <w:tcW w:w="6490" w:type="dxa"/>
            <w:gridSpan w:val="2"/>
            <w:shd w:val="clear" w:color="auto" w:fill="auto"/>
          </w:tcPr>
          <w:p w:rsidR="00063989" w:rsidRPr="00063989" w:rsidRDefault="00063989" w:rsidP="00063989">
            <w:pPr>
              <w:pStyle w:val="a7"/>
              <w:rPr>
                <w:szCs w:val="28"/>
              </w:rPr>
            </w:pPr>
            <w:r w:rsidRPr="00063989">
              <w:rPr>
                <w:szCs w:val="28"/>
              </w:rPr>
              <w:t>определяется количеством токсичных отходов, к</w:t>
            </w:r>
            <w:r w:rsidRPr="00063989">
              <w:rPr>
                <w:szCs w:val="28"/>
              </w:rPr>
              <w:t>о</w:t>
            </w:r>
            <w:r w:rsidRPr="00063989">
              <w:rPr>
                <w:szCs w:val="28"/>
              </w:rPr>
              <w:t>торое может быть принято на полигон в течение одного года</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м</w:t>
            </w:r>
          </w:p>
        </w:tc>
        <w:tc>
          <w:tcPr>
            <w:tcW w:w="5103" w:type="dxa"/>
            <w:shd w:val="clear" w:color="auto" w:fill="auto"/>
          </w:tcPr>
          <w:p w:rsidR="00063989" w:rsidRPr="00063989" w:rsidRDefault="00063989" w:rsidP="00063989">
            <w:pPr>
              <w:pStyle w:val="a7"/>
              <w:rPr>
                <w:szCs w:val="28"/>
              </w:rPr>
            </w:pPr>
            <w:r w:rsidRPr="00063989">
              <w:rPr>
                <w:szCs w:val="28"/>
              </w:rPr>
              <w:t>до населенных пунктов и открытых в</w:t>
            </w:r>
            <w:r w:rsidRPr="00063989">
              <w:rPr>
                <w:szCs w:val="28"/>
              </w:rPr>
              <w:t>о</w:t>
            </w:r>
            <w:r w:rsidRPr="00063989">
              <w:rPr>
                <w:szCs w:val="28"/>
              </w:rPr>
              <w:t>доемов, а также до объектов, испол</w:t>
            </w:r>
            <w:r w:rsidRPr="00063989">
              <w:rPr>
                <w:szCs w:val="28"/>
              </w:rPr>
              <w:t>ь</w:t>
            </w:r>
            <w:r w:rsidRPr="00063989">
              <w:rPr>
                <w:szCs w:val="28"/>
              </w:rPr>
              <w:t>зуемых в культурно-оздоровительных целях</w:t>
            </w:r>
          </w:p>
        </w:tc>
        <w:tc>
          <w:tcPr>
            <w:tcW w:w="1387" w:type="dxa"/>
            <w:shd w:val="clear" w:color="auto" w:fill="auto"/>
          </w:tcPr>
          <w:p w:rsidR="00063989" w:rsidRPr="00063989" w:rsidRDefault="00063989" w:rsidP="00063989">
            <w:pPr>
              <w:pStyle w:val="a7"/>
              <w:rPr>
                <w:szCs w:val="28"/>
              </w:rPr>
            </w:pPr>
            <w:r w:rsidRPr="00063989">
              <w:rPr>
                <w:szCs w:val="28"/>
              </w:rPr>
              <w:t>3000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сельскохозяйственных угодий, авт</w:t>
            </w:r>
            <w:r w:rsidRPr="00063989">
              <w:rPr>
                <w:szCs w:val="28"/>
              </w:rPr>
              <w:t>о</w:t>
            </w:r>
            <w:r w:rsidRPr="00063989">
              <w:rPr>
                <w:szCs w:val="28"/>
              </w:rPr>
              <w:t>мобильных дорог общей сети</w:t>
            </w:r>
          </w:p>
        </w:tc>
        <w:tc>
          <w:tcPr>
            <w:tcW w:w="1387" w:type="dxa"/>
            <w:shd w:val="clear" w:color="auto" w:fill="auto"/>
          </w:tcPr>
          <w:p w:rsidR="00063989" w:rsidRPr="00063989" w:rsidRDefault="00063989" w:rsidP="00063989">
            <w:pPr>
              <w:pStyle w:val="a7"/>
              <w:rPr>
                <w:szCs w:val="28"/>
              </w:rPr>
            </w:pPr>
            <w:r w:rsidRPr="00063989">
              <w:rPr>
                <w:szCs w:val="28"/>
              </w:rPr>
              <w:t>200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границ леса и лесопосадок, не пре</w:t>
            </w:r>
            <w:r w:rsidRPr="00063989">
              <w:rPr>
                <w:szCs w:val="28"/>
              </w:rPr>
              <w:t>д</w:t>
            </w:r>
            <w:r w:rsidRPr="00063989">
              <w:rPr>
                <w:szCs w:val="28"/>
              </w:rPr>
              <w:t>назначенных для использования в ре</w:t>
            </w:r>
            <w:r w:rsidRPr="00063989">
              <w:rPr>
                <w:szCs w:val="28"/>
              </w:rPr>
              <w:t>к</w:t>
            </w:r>
            <w:r w:rsidRPr="00063989">
              <w:rPr>
                <w:szCs w:val="28"/>
              </w:rPr>
              <w:t>реационных целях</w:t>
            </w:r>
          </w:p>
        </w:tc>
        <w:tc>
          <w:tcPr>
            <w:tcW w:w="1387" w:type="dxa"/>
            <w:shd w:val="clear" w:color="auto" w:fill="auto"/>
          </w:tcPr>
          <w:p w:rsidR="00063989" w:rsidRPr="00063989" w:rsidRDefault="00063989" w:rsidP="00063989">
            <w:pPr>
              <w:pStyle w:val="a7"/>
              <w:rPr>
                <w:szCs w:val="28"/>
              </w:rPr>
            </w:pPr>
            <w:r w:rsidRPr="00063989">
              <w:rPr>
                <w:szCs w:val="28"/>
              </w:rPr>
              <w:t>50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5</w:t>
            </w:r>
          </w:p>
        </w:tc>
        <w:tc>
          <w:tcPr>
            <w:tcW w:w="3119" w:type="dxa"/>
            <w:vMerge w:val="restart"/>
            <w:shd w:val="clear" w:color="auto" w:fill="auto"/>
          </w:tcPr>
          <w:p w:rsidR="00063989" w:rsidRPr="00063989" w:rsidRDefault="00063989" w:rsidP="00063989">
            <w:pPr>
              <w:pStyle w:val="a7"/>
              <w:rPr>
                <w:szCs w:val="28"/>
              </w:rPr>
            </w:pPr>
            <w:r w:rsidRPr="00063989">
              <w:rPr>
                <w:szCs w:val="28"/>
              </w:rPr>
              <w:t>Скотомогильники (би</w:t>
            </w:r>
            <w:r w:rsidRPr="00063989">
              <w:rPr>
                <w:szCs w:val="28"/>
              </w:rPr>
              <w:t>о</w:t>
            </w:r>
            <w:r w:rsidRPr="00063989">
              <w:rPr>
                <w:szCs w:val="28"/>
              </w:rPr>
              <w:t>термические ямы)</w:t>
            </w:r>
          </w:p>
        </w:tc>
        <w:tc>
          <w:tcPr>
            <w:tcW w:w="5528" w:type="dxa"/>
            <w:shd w:val="clear" w:color="auto" w:fill="auto"/>
          </w:tcPr>
          <w:p w:rsidR="00063989" w:rsidRPr="00063989" w:rsidRDefault="00063989" w:rsidP="00063989">
            <w:pPr>
              <w:pStyle w:val="a7"/>
              <w:rPr>
                <w:szCs w:val="28"/>
              </w:rPr>
            </w:pPr>
            <w:r w:rsidRPr="00063989">
              <w:rPr>
                <w:szCs w:val="28"/>
              </w:rPr>
              <w:t>Размер земельного участка, кв.м</w:t>
            </w:r>
          </w:p>
        </w:tc>
        <w:tc>
          <w:tcPr>
            <w:tcW w:w="6490" w:type="dxa"/>
            <w:gridSpan w:val="2"/>
            <w:shd w:val="clear" w:color="auto" w:fill="auto"/>
          </w:tcPr>
          <w:p w:rsidR="00063989" w:rsidRPr="00063989" w:rsidRDefault="00063989" w:rsidP="00063989">
            <w:pPr>
              <w:pStyle w:val="a7"/>
              <w:rPr>
                <w:szCs w:val="28"/>
              </w:rPr>
            </w:pPr>
            <w:r w:rsidRPr="00063989">
              <w:rPr>
                <w:szCs w:val="28"/>
              </w:rPr>
              <w:t>не менее 600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val="restart"/>
            <w:shd w:val="clear" w:color="auto" w:fill="auto"/>
          </w:tcPr>
          <w:p w:rsidR="00063989" w:rsidRPr="00063989" w:rsidRDefault="00063989" w:rsidP="00063989">
            <w:pPr>
              <w:pStyle w:val="a7"/>
              <w:rPr>
                <w:szCs w:val="28"/>
              </w:rPr>
            </w:pPr>
            <w:r w:rsidRPr="00063989">
              <w:rPr>
                <w:szCs w:val="28"/>
              </w:rPr>
              <w:t>Минимальные расстояния от скотомогил</w:t>
            </w:r>
            <w:r w:rsidRPr="00063989">
              <w:rPr>
                <w:szCs w:val="28"/>
              </w:rPr>
              <w:t>ь</w:t>
            </w:r>
            <w:r w:rsidRPr="00063989">
              <w:rPr>
                <w:szCs w:val="28"/>
              </w:rPr>
              <w:t>ника (биотермической ямы), м</w:t>
            </w:r>
          </w:p>
        </w:tc>
        <w:tc>
          <w:tcPr>
            <w:tcW w:w="5103" w:type="dxa"/>
            <w:shd w:val="clear" w:color="auto" w:fill="auto"/>
          </w:tcPr>
          <w:p w:rsidR="00063989" w:rsidRPr="00063989" w:rsidRDefault="00063989" w:rsidP="00063989">
            <w:pPr>
              <w:pStyle w:val="a7"/>
              <w:rPr>
                <w:szCs w:val="28"/>
              </w:rPr>
            </w:pPr>
            <w:r w:rsidRPr="00063989">
              <w:rPr>
                <w:szCs w:val="28"/>
              </w:rPr>
              <w:t>до жилых, общественных зданий, ж</w:t>
            </w:r>
            <w:r w:rsidRPr="00063989">
              <w:rPr>
                <w:szCs w:val="28"/>
              </w:rPr>
              <w:t>и</w:t>
            </w:r>
            <w:r w:rsidRPr="00063989">
              <w:rPr>
                <w:szCs w:val="28"/>
              </w:rPr>
              <w:t>вотноводческих ферм (комплексов)</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 xml:space="preserve">до автомобильных, </w:t>
            </w:r>
          </w:p>
        </w:tc>
        <w:tc>
          <w:tcPr>
            <w:tcW w:w="1387" w:type="dxa"/>
            <w:shd w:val="clear" w:color="auto" w:fill="auto"/>
          </w:tcPr>
          <w:p w:rsidR="00063989" w:rsidRPr="00063989" w:rsidRDefault="00063989" w:rsidP="00063989">
            <w:pPr>
              <w:pStyle w:val="a7"/>
              <w:rPr>
                <w:szCs w:val="28"/>
              </w:rPr>
            </w:pPr>
            <w:r w:rsidRPr="00063989">
              <w:rPr>
                <w:szCs w:val="28"/>
              </w:rPr>
              <w:t>300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vMerge/>
            <w:shd w:val="clear" w:color="auto" w:fill="auto"/>
          </w:tcPr>
          <w:p w:rsidR="00063989" w:rsidRPr="00063989" w:rsidRDefault="00063989" w:rsidP="00063989">
            <w:pPr>
              <w:pStyle w:val="a7"/>
              <w:rPr>
                <w:szCs w:val="28"/>
              </w:rPr>
            </w:pPr>
          </w:p>
        </w:tc>
        <w:tc>
          <w:tcPr>
            <w:tcW w:w="5103" w:type="dxa"/>
            <w:shd w:val="clear" w:color="auto" w:fill="auto"/>
          </w:tcPr>
          <w:p w:rsidR="00063989" w:rsidRPr="00063989" w:rsidRDefault="00063989" w:rsidP="00063989">
            <w:pPr>
              <w:pStyle w:val="a7"/>
              <w:rPr>
                <w:szCs w:val="28"/>
              </w:rPr>
            </w:pPr>
            <w:r w:rsidRPr="00063989">
              <w:rPr>
                <w:szCs w:val="28"/>
              </w:rPr>
              <w:t>до скотопрогонов и пастбищ</w:t>
            </w:r>
          </w:p>
        </w:tc>
        <w:tc>
          <w:tcPr>
            <w:tcW w:w="1387" w:type="dxa"/>
            <w:shd w:val="clear" w:color="auto" w:fill="auto"/>
          </w:tcPr>
          <w:p w:rsidR="00063989" w:rsidRPr="00063989" w:rsidRDefault="00063989" w:rsidP="00063989">
            <w:pPr>
              <w:pStyle w:val="a7"/>
              <w:rPr>
                <w:szCs w:val="28"/>
              </w:rPr>
            </w:pPr>
            <w:r w:rsidRPr="00063989">
              <w:rPr>
                <w:szCs w:val="28"/>
              </w:rPr>
              <w:t>200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c>
          <w:tcPr>
            <w:tcW w:w="567" w:type="dxa"/>
            <w:vMerge w:val="restart"/>
          </w:tcPr>
          <w:p w:rsidR="00063989" w:rsidRPr="00063989" w:rsidRDefault="00063989" w:rsidP="00063989">
            <w:pPr>
              <w:pStyle w:val="a7"/>
              <w:rPr>
                <w:szCs w:val="28"/>
              </w:rPr>
            </w:pPr>
            <w:r w:rsidRPr="00063989">
              <w:rPr>
                <w:szCs w:val="28"/>
              </w:rPr>
              <w:t>6</w:t>
            </w:r>
          </w:p>
        </w:tc>
        <w:tc>
          <w:tcPr>
            <w:tcW w:w="3119" w:type="dxa"/>
            <w:vMerge w:val="restart"/>
            <w:shd w:val="clear" w:color="auto" w:fill="auto"/>
          </w:tcPr>
          <w:p w:rsidR="00063989" w:rsidRPr="00063989" w:rsidRDefault="00063989" w:rsidP="00063989">
            <w:pPr>
              <w:pStyle w:val="a7"/>
              <w:rPr>
                <w:szCs w:val="28"/>
              </w:rPr>
            </w:pPr>
            <w:r w:rsidRPr="00063989">
              <w:rPr>
                <w:szCs w:val="28"/>
              </w:rPr>
              <w:t>Установки термической утилизации биологич</w:t>
            </w:r>
            <w:r w:rsidRPr="00063989">
              <w:rPr>
                <w:szCs w:val="28"/>
              </w:rPr>
              <w:t>е</w:t>
            </w:r>
            <w:r w:rsidRPr="00063989">
              <w:rPr>
                <w:szCs w:val="28"/>
              </w:rPr>
              <w:lastRenderedPageBreak/>
              <w:t>ских отходов</w:t>
            </w:r>
          </w:p>
        </w:tc>
        <w:tc>
          <w:tcPr>
            <w:tcW w:w="5528" w:type="dxa"/>
            <w:shd w:val="clear" w:color="auto" w:fill="auto"/>
          </w:tcPr>
          <w:p w:rsidR="00063989" w:rsidRPr="00063989" w:rsidRDefault="00063989" w:rsidP="00063989">
            <w:pPr>
              <w:pStyle w:val="a7"/>
              <w:rPr>
                <w:szCs w:val="28"/>
              </w:rPr>
            </w:pPr>
            <w:r w:rsidRPr="00063989">
              <w:rPr>
                <w:szCs w:val="28"/>
              </w:rPr>
              <w:lastRenderedPageBreak/>
              <w:t>Минимальные расстояния, м</w:t>
            </w:r>
          </w:p>
        </w:tc>
        <w:tc>
          <w:tcPr>
            <w:tcW w:w="5103" w:type="dxa"/>
            <w:shd w:val="clear" w:color="auto" w:fill="auto"/>
          </w:tcPr>
          <w:p w:rsidR="00063989" w:rsidRPr="00063989" w:rsidRDefault="00063989" w:rsidP="00063989">
            <w:pPr>
              <w:pStyle w:val="a7"/>
              <w:rPr>
                <w:szCs w:val="28"/>
              </w:rPr>
            </w:pPr>
            <w:r w:rsidRPr="00063989">
              <w:rPr>
                <w:szCs w:val="28"/>
              </w:rPr>
              <w:t>до жилых, общественных зданий, ж</w:t>
            </w:r>
            <w:r w:rsidRPr="00063989">
              <w:rPr>
                <w:szCs w:val="28"/>
              </w:rPr>
              <w:t>и</w:t>
            </w:r>
            <w:r w:rsidRPr="00063989">
              <w:rPr>
                <w:szCs w:val="28"/>
              </w:rPr>
              <w:t>вотноводческих ферм (комплексов)</w:t>
            </w:r>
          </w:p>
        </w:tc>
        <w:tc>
          <w:tcPr>
            <w:tcW w:w="1387" w:type="dxa"/>
            <w:shd w:val="clear" w:color="auto" w:fill="auto"/>
          </w:tcPr>
          <w:p w:rsidR="00063989" w:rsidRPr="00063989" w:rsidRDefault="00063989" w:rsidP="00063989">
            <w:pPr>
              <w:pStyle w:val="a7"/>
              <w:rPr>
                <w:szCs w:val="28"/>
              </w:rPr>
            </w:pPr>
            <w:r w:rsidRPr="00063989">
              <w:rPr>
                <w:szCs w:val="28"/>
              </w:rPr>
              <w:t>1000</w:t>
            </w:r>
          </w:p>
        </w:tc>
      </w:tr>
      <w:tr w:rsidR="00063989" w:rsidRPr="00063989" w:rsidTr="00063989">
        <w:tc>
          <w:tcPr>
            <w:tcW w:w="567" w:type="dxa"/>
            <w:vMerge/>
          </w:tcPr>
          <w:p w:rsidR="00063989" w:rsidRPr="00063989" w:rsidRDefault="00063989" w:rsidP="00063989">
            <w:pPr>
              <w:pStyle w:val="a7"/>
              <w:rPr>
                <w:szCs w:val="28"/>
              </w:rPr>
            </w:pPr>
          </w:p>
        </w:tc>
        <w:tc>
          <w:tcPr>
            <w:tcW w:w="3119" w:type="dxa"/>
            <w:vMerge/>
            <w:shd w:val="clear" w:color="auto" w:fill="auto"/>
          </w:tcPr>
          <w:p w:rsidR="00063989" w:rsidRPr="00063989" w:rsidRDefault="00063989" w:rsidP="00063989">
            <w:pPr>
              <w:pStyle w:val="a7"/>
              <w:rPr>
                <w:szCs w:val="28"/>
              </w:rPr>
            </w:pPr>
          </w:p>
        </w:tc>
        <w:tc>
          <w:tcPr>
            <w:tcW w:w="5528" w:type="dxa"/>
            <w:shd w:val="clear" w:color="auto" w:fill="auto"/>
          </w:tcPr>
          <w:p w:rsidR="00063989" w:rsidRPr="00063989" w:rsidRDefault="00063989" w:rsidP="00063989">
            <w:pPr>
              <w:pStyle w:val="a7"/>
              <w:rPr>
                <w:szCs w:val="28"/>
              </w:rPr>
            </w:pPr>
            <w:r w:rsidRPr="00063989">
              <w:rPr>
                <w:szCs w:val="28"/>
              </w:rPr>
              <w:t>Расчетный показатель максимально допу</w:t>
            </w:r>
            <w:r w:rsidRPr="00063989">
              <w:rPr>
                <w:szCs w:val="28"/>
              </w:rPr>
              <w:t>с</w:t>
            </w:r>
            <w:r w:rsidRPr="00063989">
              <w:rPr>
                <w:szCs w:val="28"/>
              </w:rPr>
              <w:t>тимого уровня территориальной доступн</w:t>
            </w:r>
            <w:r w:rsidRPr="00063989">
              <w:rPr>
                <w:szCs w:val="28"/>
              </w:rPr>
              <w:t>о</w:t>
            </w:r>
            <w:r w:rsidRPr="00063989">
              <w:rPr>
                <w:szCs w:val="28"/>
              </w:rPr>
              <w:t>сти</w:t>
            </w:r>
          </w:p>
        </w:tc>
        <w:tc>
          <w:tcPr>
            <w:tcW w:w="6490" w:type="dxa"/>
            <w:gridSpan w:val="2"/>
            <w:shd w:val="clear" w:color="auto" w:fill="auto"/>
          </w:tcPr>
          <w:p w:rsidR="00063989" w:rsidRPr="00063989" w:rsidRDefault="00063989" w:rsidP="00063989">
            <w:pPr>
              <w:pStyle w:val="a7"/>
              <w:rPr>
                <w:szCs w:val="28"/>
              </w:rPr>
            </w:pPr>
            <w:r w:rsidRPr="00063989">
              <w:rPr>
                <w:szCs w:val="28"/>
              </w:rPr>
              <w:t>не нормируется</w:t>
            </w:r>
          </w:p>
        </w:tc>
      </w:tr>
    </w:tbl>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063989" w:rsidRPr="00063989" w:rsidRDefault="00063989" w:rsidP="00063989">
      <w:pPr>
        <w:pStyle w:val="a7"/>
        <w:rPr>
          <w:szCs w:val="28"/>
        </w:rPr>
      </w:pPr>
      <w:r w:rsidRPr="00063989">
        <w:rPr>
          <w:szCs w:val="28"/>
        </w:rPr>
        <w:t xml:space="preserve"> связанных с решением вопросов местного значения</w:t>
      </w:r>
    </w:p>
    <w:p w:rsidR="00063989" w:rsidRPr="00063989" w:rsidRDefault="00063989" w:rsidP="00063989">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2127" w:type="dxa"/>
            <w:gridSpan w:val="2"/>
            <w:shd w:val="clear" w:color="auto" w:fill="auto"/>
          </w:tcPr>
          <w:p w:rsidR="00063989" w:rsidRPr="00063989" w:rsidRDefault="00063989" w:rsidP="00063989">
            <w:pPr>
              <w:pStyle w:val="a7"/>
              <w:rPr>
                <w:szCs w:val="28"/>
              </w:rPr>
            </w:pPr>
            <w:r w:rsidRPr="00063989">
              <w:rPr>
                <w:szCs w:val="28"/>
              </w:rPr>
              <w:t>Наименование вида объекта местного зн</w:t>
            </w:r>
            <w:r w:rsidRPr="00063989">
              <w:rPr>
                <w:szCs w:val="28"/>
              </w:rPr>
              <w:t>а</w:t>
            </w:r>
            <w:r w:rsidRPr="00063989">
              <w:rPr>
                <w:szCs w:val="28"/>
              </w:rPr>
              <w:t>чения</w:t>
            </w:r>
          </w:p>
        </w:tc>
        <w:tc>
          <w:tcPr>
            <w:tcW w:w="2835" w:type="dxa"/>
            <w:gridSpan w:val="2"/>
            <w:shd w:val="clear" w:color="auto" w:fill="auto"/>
          </w:tcPr>
          <w:p w:rsidR="00063989" w:rsidRPr="00063989" w:rsidRDefault="00063989" w:rsidP="00063989">
            <w:pPr>
              <w:pStyle w:val="a7"/>
              <w:rPr>
                <w:szCs w:val="28"/>
              </w:rPr>
            </w:pPr>
            <w:r w:rsidRPr="00063989">
              <w:rPr>
                <w:szCs w:val="28"/>
              </w:rPr>
              <w:t>Тип расчетного пок</w:t>
            </w:r>
            <w:r w:rsidRPr="00063989">
              <w:rPr>
                <w:szCs w:val="28"/>
              </w:rPr>
              <w:t>а</w:t>
            </w:r>
            <w:r w:rsidRPr="00063989">
              <w:rPr>
                <w:szCs w:val="28"/>
              </w:rPr>
              <w:t>зателя</w:t>
            </w:r>
          </w:p>
        </w:tc>
        <w:tc>
          <w:tcPr>
            <w:tcW w:w="2977" w:type="dxa"/>
            <w:gridSpan w:val="2"/>
            <w:shd w:val="clear" w:color="auto" w:fill="auto"/>
          </w:tcPr>
          <w:p w:rsidR="00063989" w:rsidRPr="00063989" w:rsidRDefault="00063989" w:rsidP="00063989">
            <w:pPr>
              <w:pStyle w:val="a7"/>
              <w:rPr>
                <w:szCs w:val="28"/>
              </w:rPr>
            </w:pPr>
            <w:r w:rsidRPr="00063989">
              <w:rPr>
                <w:szCs w:val="28"/>
              </w:rPr>
              <w:t>Вид расчетного пок</w:t>
            </w:r>
            <w:r w:rsidRPr="00063989">
              <w:rPr>
                <w:szCs w:val="28"/>
              </w:rPr>
              <w:t>а</w:t>
            </w:r>
            <w:r w:rsidRPr="00063989">
              <w:rPr>
                <w:szCs w:val="28"/>
              </w:rPr>
              <w:t>зателя</w:t>
            </w:r>
          </w:p>
        </w:tc>
        <w:tc>
          <w:tcPr>
            <w:tcW w:w="2410" w:type="dxa"/>
            <w:gridSpan w:val="2"/>
            <w:shd w:val="clear" w:color="auto" w:fill="auto"/>
          </w:tcPr>
          <w:p w:rsidR="00063989" w:rsidRPr="00063989" w:rsidRDefault="00063989" w:rsidP="00063989">
            <w:pPr>
              <w:pStyle w:val="a7"/>
              <w:rPr>
                <w:szCs w:val="28"/>
              </w:rPr>
            </w:pPr>
            <w:r w:rsidRPr="00063989">
              <w:rPr>
                <w:szCs w:val="28"/>
              </w:rPr>
              <w:t>Наименование расчетного пок</w:t>
            </w:r>
            <w:r w:rsidRPr="00063989">
              <w:rPr>
                <w:szCs w:val="28"/>
              </w:rPr>
              <w:t>а</w:t>
            </w:r>
            <w:r w:rsidRPr="00063989">
              <w:rPr>
                <w:szCs w:val="28"/>
              </w:rPr>
              <w:t>зателя, ед. изм</w:t>
            </w:r>
            <w:r w:rsidRPr="00063989">
              <w:rPr>
                <w:szCs w:val="28"/>
              </w:rPr>
              <w:t>е</w:t>
            </w:r>
            <w:r w:rsidRPr="00063989">
              <w:rPr>
                <w:szCs w:val="28"/>
              </w:rPr>
              <w:t>рения</w:t>
            </w:r>
          </w:p>
        </w:tc>
        <w:tc>
          <w:tcPr>
            <w:tcW w:w="4819" w:type="dxa"/>
            <w:gridSpan w:val="7"/>
            <w:shd w:val="clear" w:color="auto" w:fill="auto"/>
          </w:tcPr>
          <w:p w:rsidR="00063989" w:rsidRPr="00063989" w:rsidRDefault="00063989" w:rsidP="00063989">
            <w:pPr>
              <w:pStyle w:val="a7"/>
              <w:rPr>
                <w:szCs w:val="28"/>
              </w:rPr>
            </w:pPr>
            <w:r w:rsidRPr="00063989">
              <w:rPr>
                <w:szCs w:val="28"/>
              </w:rPr>
              <w:t>Значение расчетного показателя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Места погреб</w:t>
            </w:r>
            <w:r w:rsidRPr="00063989">
              <w:rPr>
                <w:szCs w:val="28"/>
              </w:rPr>
              <w:t>е</w:t>
            </w:r>
            <w:r w:rsidRPr="00063989">
              <w:rPr>
                <w:szCs w:val="28"/>
              </w:rPr>
              <w:t>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мой площади террит</w:t>
            </w:r>
            <w:r w:rsidRPr="00063989">
              <w:rPr>
                <w:szCs w:val="28"/>
              </w:rPr>
              <w:t>о</w:t>
            </w:r>
            <w:r w:rsidRPr="00063989">
              <w:rPr>
                <w:szCs w:val="28"/>
              </w:rPr>
              <w:t>рии для размещения объекта</w:t>
            </w:r>
          </w:p>
        </w:tc>
        <w:tc>
          <w:tcPr>
            <w:tcW w:w="2410" w:type="dxa"/>
            <w:gridSpan w:val="2"/>
            <w:shd w:val="clear" w:color="auto" w:fill="auto"/>
          </w:tcPr>
          <w:p w:rsidR="00063989" w:rsidRPr="00063989" w:rsidRDefault="00063989" w:rsidP="00063989">
            <w:pPr>
              <w:pStyle w:val="a7"/>
              <w:rPr>
                <w:szCs w:val="28"/>
              </w:rPr>
            </w:pPr>
            <w:r w:rsidRPr="00063989">
              <w:rPr>
                <w:szCs w:val="28"/>
              </w:rPr>
              <w:t>Размер земельн</w:t>
            </w:r>
            <w:r w:rsidRPr="00063989">
              <w:rPr>
                <w:szCs w:val="28"/>
              </w:rPr>
              <w:t>о</w:t>
            </w:r>
            <w:r w:rsidRPr="00063989">
              <w:rPr>
                <w:szCs w:val="28"/>
              </w:rPr>
              <w:t xml:space="preserve">го участка, </w:t>
            </w:r>
          </w:p>
          <w:p w:rsidR="00063989" w:rsidRPr="00063989" w:rsidRDefault="00063989" w:rsidP="00063989">
            <w:pPr>
              <w:pStyle w:val="a7"/>
              <w:rPr>
                <w:szCs w:val="28"/>
              </w:rPr>
            </w:pPr>
            <w:r w:rsidRPr="00063989">
              <w:rPr>
                <w:szCs w:val="28"/>
              </w:rPr>
              <w:t>га на 1 тыс. чел.</w:t>
            </w:r>
          </w:p>
        </w:tc>
        <w:tc>
          <w:tcPr>
            <w:tcW w:w="4819" w:type="dxa"/>
            <w:gridSpan w:val="7"/>
            <w:shd w:val="clear" w:color="auto" w:fill="auto"/>
          </w:tcPr>
          <w:p w:rsidR="00063989" w:rsidRPr="00063989" w:rsidRDefault="00063989" w:rsidP="00063989">
            <w:pPr>
              <w:pStyle w:val="a7"/>
              <w:rPr>
                <w:szCs w:val="28"/>
              </w:rPr>
            </w:pPr>
            <w:r w:rsidRPr="00063989">
              <w:rPr>
                <w:szCs w:val="28"/>
              </w:rPr>
              <w:t>Кладбища смешанного и традицио</w:t>
            </w:r>
            <w:r w:rsidRPr="00063989">
              <w:rPr>
                <w:szCs w:val="28"/>
              </w:rPr>
              <w:t>н</w:t>
            </w:r>
            <w:r w:rsidRPr="00063989">
              <w:rPr>
                <w:szCs w:val="28"/>
              </w:rPr>
              <w:t>ного захоронения – 0,24.</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Особо охр</w:t>
            </w:r>
            <w:r w:rsidRPr="00063989">
              <w:rPr>
                <w:szCs w:val="28"/>
              </w:rPr>
              <w:t>а</w:t>
            </w:r>
            <w:r w:rsidRPr="00063989">
              <w:rPr>
                <w:szCs w:val="28"/>
              </w:rPr>
              <w:t>няемые пр</w:t>
            </w:r>
            <w:r w:rsidRPr="00063989">
              <w:rPr>
                <w:szCs w:val="28"/>
              </w:rPr>
              <w:t>и</w:t>
            </w:r>
            <w:r w:rsidRPr="00063989">
              <w:rPr>
                <w:szCs w:val="28"/>
              </w:rPr>
              <w:t>родные терр</w:t>
            </w:r>
            <w:r w:rsidRPr="00063989">
              <w:rPr>
                <w:szCs w:val="28"/>
              </w:rPr>
              <w:t>и</w:t>
            </w:r>
            <w:r w:rsidRPr="00063989">
              <w:rPr>
                <w:szCs w:val="28"/>
              </w:rPr>
              <w:t>тории местного значения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3</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кул</w:t>
            </w:r>
            <w:r w:rsidRPr="00063989">
              <w:rPr>
                <w:szCs w:val="28"/>
              </w:rPr>
              <w:t>ь</w:t>
            </w:r>
            <w:r w:rsidRPr="00063989">
              <w:rPr>
                <w:szCs w:val="28"/>
              </w:rPr>
              <w:t>турного насл</w:t>
            </w:r>
            <w:r w:rsidRPr="00063989">
              <w:rPr>
                <w:szCs w:val="28"/>
              </w:rPr>
              <w:t>е</w:t>
            </w:r>
            <w:r w:rsidRPr="00063989">
              <w:rPr>
                <w:szCs w:val="28"/>
              </w:rPr>
              <w:t>дия местного значения</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4</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пр</w:t>
            </w:r>
            <w:r w:rsidRPr="00063989">
              <w:rPr>
                <w:szCs w:val="28"/>
              </w:rPr>
              <w:t>о</w:t>
            </w:r>
            <w:r w:rsidRPr="00063989">
              <w:rPr>
                <w:szCs w:val="28"/>
              </w:rPr>
              <w:t>изводственного назначения</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Коэффициент з</w:t>
            </w:r>
            <w:r w:rsidRPr="00063989">
              <w:rPr>
                <w:szCs w:val="28"/>
              </w:rPr>
              <w:t>а</w:t>
            </w:r>
            <w:r w:rsidRPr="00063989">
              <w:rPr>
                <w:szCs w:val="28"/>
              </w:rPr>
              <w:t>стройки промы</w:t>
            </w:r>
            <w:r w:rsidRPr="00063989">
              <w:rPr>
                <w:szCs w:val="28"/>
              </w:rPr>
              <w:t>ш</w:t>
            </w:r>
            <w:r w:rsidRPr="00063989">
              <w:rPr>
                <w:szCs w:val="28"/>
              </w:rPr>
              <w:t>ленной зоны</w:t>
            </w:r>
          </w:p>
        </w:tc>
        <w:tc>
          <w:tcPr>
            <w:tcW w:w="4819" w:type="dxa"/>
            <w:gridSpan w:val="7"/>
            <w:shd w:val="clear" w:color="auto" w:fill="auto"/>
          </w:tcPr>
          <w:p w:rsidR="00063989" w:rsidRPr="00063989" w:rsidRDefault="00063989" w:rsidP="00063989">
            <w:pPr>
              <w:pStyle w:val="a7"/>
              <w:rPr>
                <w:szCs w:val="28"/>
              </w:rPr>
            </w:pPr>
            <w:r w:rsidRPr="00063989">
              <w:rPr>
                <w:szCs w:val="28"/>
              </w:rPr>
              <w:t>0,8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shd w:val="clear" w:color="auto" w:fill="auto"/>
          </w:tcPr>
          <w:p w:rsidR="00063989" w:rsidRPr="00063989" w:rsidRDefault="00063989" w:rsidP="00063989">
            <w:pPr>
              <w:pStyle w:val="a7"/>
              <w:rPr>
                <w:szCs w:val="28"/>
              </w:rPr>
            </w:pPr>
            <w:r w:rsidRPr="00063989">
              <w:rPr>
                <w:szCs w:val="28"/>
              </w:rPr>
              <w:t>Коэффициент плотности з</w:t>
            </w:r>
            <w:r w:rsidRPr="00063989">
              <w:rPr>
                <w:szCs w:val="28"/>
              </w:rPr>
              <w:t>а</w:t>
            </w:r>
            <w:r w:rsidRPr="00063989">
              <w:rPr>
                <w:szCs w:val="28"/>
              </w:rPr>
              <w:t>стройки промы</w:t>
            </w:r>
            <w:r w:rsidRPr="00063989">
              <w:rPr>
                <w:szCs w:val="28"/>
              </w:rPr>
              <w:t>ш</w:t>
            </w:r>
            <w:r w:rsidRPr="00063989">
              <w:rPr>
                <w:szCs w:val="28"/>
              </w:rPr>
              <w:t>ленной зоны</w:t>
            </w:r>
          </w:p>
        </w:tc>
        <w:tc>
          <w:tcPr>
            <w:tcW w:w="4819" w:type="dxa"/>
            <w:gridSpan w:val="7"/>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5</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пищ</w:t>
            </w:r>
            <w:r w:rsidRPr="00063989">
              <w:rPr>
                <w:szCs w:val="28"/>
              </w:rPr>
              <w:t>е</w:t>
            </w:r>
            <w:r w:rsidRPr="00063989">
              <w:rPr>
                <w:szCs w:val="28"/>
              </w:rPr>
              <w:t>вой промы</w:t>
            </w:r>
            <w:r w:rsidRPr="00063989">
              <w:rPr>
                <w:szCs w:val="28"/>
              </w:rPr>
              <w:t>ш</w:t>
            </w:r>
            <w:r w:rsidRPr="00063989">
              <w:rPr>
                <w:szCs w:val="28"/>
              </w:rPr>
              <w:t>ленности и сельского х</w:t>
            </w:r>
            <w:r w:rsidRPr="00063989">
              <w:rPr>
                <w:szCs w:val="28"/>
              </w:rPr>
              <w:t>о</w:t>
            </w:r>
            <w:r w:rsidRPr="00063989">
              <w:rPr>
                <w:szCs w:val="28"/>
              </w:rPr>
              <w:t>зяйства</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Минимальная плотность з</w:t>
            </w:r>
            <w:r w:rsidRPr="00063989">
              <w:rPr>
                <w:szCs w:val="28"/>
              </w:rPr>
              <w:t>а</w:t>
            </w:r>
            <w:r w:rsidRPr="00063989">
              <w:rPr>
                <w:szCs w:val="28"/>
              </w:rPr>
              <w:t>стройки земел</w:t>
            </w:r>
            <w:r w:rsidRPr="00063989">
              <w:rPr>
                <w:szCs w:val="28"/>
              </w:rPr>
              <w:t>ь</w:t>
            </w:r>
            <w:r w:rsidRPr="00063989">
              <w:rPr>
                <w:szCs w:val="28"/>
              </w:rPr>
              <w:t>ных участков, %</w:t>
            </w:r>
          </w:p>
        </w:tc>
        <w:tc>
          <w:tcPr>
            <w:tcW w:w="2268" w:type="dxa"/>
            <w:gridSpan w:val="4"/>
            <w:shd w:val="clear" w:color="auto" w:fill="auto"/>
          </w:tcPr>
          <w:p w:rsidR="00063989" w:rsidRPr="00063989" w:rsidRDefault="00063989" w:rsidP="00063989">
            <w:pPr>
              <w:pStyle w:val="a7"/>
              <w:rPr>
                <w:szCs w:val="28"/>
              </w:rPr>
            </w:pPr>
            <w:r w:rsidRPr="00063989">
              <w:rPr>
                <w:szCs w:val="28"/>
              </w:rPr>
              <w:t>По производству молока</w:t>
            </w:r>
          </w:p>
        </w:tc>
        <w:tc>
          <w:tcPr>
            <w:tcW w:w="2551" w:type="dxa"/>
            <w:gridSpan w:val="3"/>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По доращив</w:t>
            </w:r>
            <w:r w:rsidRPr="00063989">
              <w:rPr>
                <w:szCs w:val="28"/>
              </w:rPr>
              <w:t>а</w:t>
            </w:r>
            <w:r w:rsidRPr="00063989">
              <w:rPr>
                <w:szCs w:val="28"/>
              </w:rPr>
              <w:t>нию и откорму крупного рог</w:t>
            </w:r>
            <w:r w:rsidRPr="00063989">
              <w:rPr>
                <w:szCs w:val="28"/>
              </w:rPr>
              <w:t>а</w:t>
            </w:r>
            <w:r w:rsidRPr="00063989">
              <w:rPr>
                <w:szCs w:val="28"/>
              </w:rPr>
              <w:t>того скота</w:t>
            </w:r>
          </w:p>
        </w:tc>
        <w:tc>
          <w:tcPr>
            <w:tcW w:w="2551"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По откорму св</w:t>
            </w:r>
            <w:r w:rsidRPr="00063989">
              <w:rPr>
                <w:szCs w:val="28"/>
              </w:rPr>
              <w:t>и</w:t>
            </w:r>
            <w:r w:rsidRPr="00063989">
              <w:rPr>
                <w:szCs w:val="28"/>
              </w:rPr>
              <w:t>ней (с законченным производстве</w:t>
            </w:r>
            <w:r w:rsidRPr="00063989">
              <w:rPr>
                <w:szCs w:val="28"/>
              </w:rPr>
              <w:t>н</w:t>
            </w:r>
            <w:r w:rsidRPr="00063989">
              <w:rPr>
                <w:szCs w:val="28"/>
              </w:rPr>
              <w:t>ным циклом)</w:t>
            </w:r>
          </w:p>
        </w:tc>
        <w:tc>
          <w:tcPr>
            <w:tcW w:w="2551" w:type="dxa"/>
            <w:gridSpan w:val="3"/>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Птицеводческие яичного напра</w:t>
            </w:r>
            <w:r w:rsidRPr="00063989">
              <w:rPr>
                <w:szCs w:val="28"/>
              </w:rPr>
              <w:t>в</w:t>
            </w:r>
            <w:r w:rsidRPr="00063989">
              <w:rPr>
                <w:szCs w:val="28"/>
              </w:rPr>
              <w:t>ления</w:t>
            </w:r>
          </w:p>
        </w:tc>
        <w:tc>
          <w:tcPr>
            <w:tcW w:w="2551" w:type="dxa"/>
            <w:gridSpan w:val="3"/>
            <w:shd w:val="clear" w:color="auto" w:fill="auto"/>
          </w:tcPr>
          <w:p w:rsidR="00063989" w:rsidRPr="00063989" w:rsidRDefault="00063989" w:rsidP="00063989">
            <w:pPr>
              <w:pStyle w:val="a7"/>
              <w:rPr>
                <w:szCs w:val="28"/>
              </w:rPr>
            </w:pPr>
            <w:r w:rsidRPr="00063989">
              <w:rPr>
                <w:szCs w:val="28"/>
              </w:rPr>
              <w:t>27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68" w:type="dxa"/>
            <w:gridSpan w:val="4"/>
            <w:shd w:val="clear" w:color="auto" w:fill="auto"/>
          </w:tcPr>
          <w:p w:rsidR="00063989" w:rsidRPr="00063989" w:rsidRDefault="00063989" w:rsidP="00063989">
            <w:pPr>
              <w:pStyle w:val="a7"/>
              <w:rPr>
                <w:szCs w:val="28"/>
              </w:rPr>
            </w:pPr>
            <w:r w:rsidRPr="00063989">
              <w:rPr>
                <w:szCs w:val="28"/>
              </w:rPr>
              <w:t>Птицеводческие мясного напра</w:t>
            </w:r>
            <w:r w:rsidRPr="00063989">
              <w:rPr>
                <w:szCs w:val="28"/>
              </w:rPr>
              <w:t>в</w:t>
            </w:r>
            <w:r w:rsidRPr="00063989">
              <w:rPr>
                <w:szCs w:val="28"/>
              </w:rPr>
              <w:t>ления</w:t>
            </w:r>
          </w:p>
        </w:tc>
        <w:tc>
          <w:tcPr>
            <w:tcW w:w="2551" w:type="dxa"/>
            <w:gridSpan w:val="3"/>
            <w:shd w:val="clear" w:color="auto" w:fill="auto"/>
          </w:tcPr>
          <w:p w:rsidR="00063989" w:rsidRPr="00063989" w:rsidRDefault="00063989" w:rsidP="00063989">
            <w:pPr>
              <w:pStyle w:val="a7"/>
              <w:rPr>
                <w:szCs w:val="28"/>
              </w:rPr>
            </w:pPr>
            <w:r w:rsidRPr="00063989">
              <w:rPr>
                <w:szCs w:val="28"/>
              </w:rPr>
              <w:t>25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lastRenderedPageBreak/>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lastRenderedPageBreak/>
              <w:t>-</w:t>
            </w:r>
          </w:p>
        </w:tc>
        <w:tc>
          <w:tcPr>
            <w:tcW w:w="4819" w:type="dxa"/>
            <w:gridSpan w:val="7"/>
            <w:shd w:val="clear" w:color="auto" w:fill="auto"/>
          </w:tcPr>
          <w:p w:rsidR="00063989" w:rsidRPr="00063989" w:rsidRDefault="00063989" w:rsidP="00063989">
            <w:pPr>
              <w:pStyle w:val="a7"/>
              <w:rPr>
                <w:szCs w:val="28"/>
              </w:rPr>
            </w:pPr>
            <w:r w:rsidRPr="00063989">
              <w:rPr>
                <w:szCs w:val="28"/>
              </w:rPr>
              <w:t>Автомобильным транспортом</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lastRenderedPageBreak/>
              <w:t>6</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Объекты т</w:t>
            </w:r>
            <w:r w:rsidRPr="00063989">
              <w:rPr>
                <w:szCs w:val="28"/>
              </w:rPr>
              <w:t>у</w:t>
            </w:r>
            <w:r w:rsidRPr="00063989">
              <w:rPr>
                <w:szCs w:val="28"/>
              </w:rPr>
              <w:t>ризма и рекреации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инте</w:t>
            </w:r>
            <w:r w:rsidRPr="00063989">
              <w:rPr>
                <w:szCs w:val="28"/>
              </w:rPr>
              <w:t>н</w:t>
            </w:r>
            <w:r w:rsidRPr="00063989">
              <w:rPr>
                <w:szCs w:val="28"/>
              </w:rPr>
              <w:t>сивности использов</w:t>
            </w:r>
            <w:r w:rsidRPr="00063989">
              <w:rPr>
                <w:szCs w:val="28"/>
              </w:rPr>
              <w:t>а</w:t>
            </w:r>
            <w:r w:rsidRPr="00063989">
              <w:rPr>
                <w:szCs w:val="28"/>
              </w:rPr>
              <w:t>ния территории для размещения данного вида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гост</w:t>
            </w:r>
            <w:r w:rsidRPr="00063989">
              <w:rPr>
                <w:szCs w:val="28"/>
              </w:rPr>
              <w:t>и</w:t>
            </w:r>
            <w:r w:rsidRPr="00063989">
              <w:rPr>
                <w:szCs w:val="28"/>
              </w:rPr>
              <w:t>ницами, мест на 1000 чел.</w:t>
            </w:r>
          </w:p>
        </w:tc>
        <w:tc>
          <w:tcPr>
            <w:tcW w:w="4819" w:type="dxa"/>
            <w:gridSpan w:val="7"/>
            <w:shd w:val="clear" w:color="auto" w:fill="auto"/>
          </w:tcPr>
          <w:p w:rsidR="00063989" w:rsidRPr="00063989" w:rsidRDefault="00063989" w:rsidP="00063989">
            <w:pPr>
              <w:pStyle w:val="a7"/>
              <w:rPr>
                <w:szCs w:val="28"/>
              </w:rPr>
            </w:pPr>
            <w:r w:rsidRPr="00063989">
              <w:rPr>
                <w:szCs w:val="28"/>
              </w:rPr>
              <w:t>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Автомобильным транспортом</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жилищного строительства на территории поселения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7</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Жилой квартал</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w:t>
            </w:r>
            <w:r w:rsidRPr="00063989">
              <w:rPr>
                <w:szCs w:val="28"/>
              </w:rPr>
              <w:t>е</w:t>
            </w:r>
            <w:r w:rsidRPr="00063989">
              <w:rPr>
                <w:szCs w:val="28"/>
              </w:rPr>
              <w:t>ли минимально д</w:t>
            </w:r>
            <w:r w:rsidRPr="00063989">
              <w:rPr>
                <w:szCs w:val="28"/>
              </w:rPr>
              <w:t>о</w:t>
            </w:r>
            <w:r w:rsidRPr="00063989">
              <w:rPr>
                <w:szCs w:val="28"/>
              </w:rPr>
              <w:t>пустимого уровня обеспеченности</w:t>
            </w: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мощн</w:t>
            </w:r>
            <w:r w:rsidRPr="00063989">
              <w:rPr>
                <w:szCs w:val="28"/>
              </w:rPr>
              <w:t>о</w:t>
            </w:r>
            <w:r w:rsidRPr="00063989">
              <w:rPr>
                <w:szCs w:val="28"/>
              </w:rPr>
              <w:t>сти объекта</w:t>
            </w:r>
          </w:p>
        </w:tc>
        <w:tc>
          <w:tcPr>
            <w:tcW w:w="2410" w:type="dxa"/>
            <w:gridSpan w:val="2"/>
            <w:shd w:val="clear" w:color="auto" w:fill="auto"/>
          </w:tcPr>
          <w:p w:rsidR="00063989" w:rsidRPr="00063989" w:rsidRDefault="00063989" w:rsidP="00063989">
            <w:pPr>
              <w:pStyle w:val="a7"/>
              <w:rPr>
                <w:szCs w:val="28"/>
              </w:rPr>
            </w:pPr>
            <w:r w:rsidRPr="00063989">
              <w:rPr>
                <w:szCs w:val="28"/>
              </w:rPr>
              <w:t>Средняя жили</w:t>
            </w:r>
            <w:r w:rsidRPr="00063989">
              <w:rPr>
                <w:szCs w:val="28"/>
              </w:rPr>
              <w:t>щ</w:t>
            </w:r>
            <w:r w:rsidRPr="00063989">
              <w:rPr>
                <w:szCs w:val="28"/>
              </w:rPr>
              <w:t>ная обеспече</w:t>
            </w:r>
            <w:r w:rsidRPr="00063989">
              <w:rPr>
                <w:szCs w:val="28"/>
              </w:rPr>
              <w:t>н</w:t>
            </w:r>
            <w:r w:rsidRPr="00063989">
              <w:rPr>
                <w:szCs w:val="28"/>
              </w:rPr>
              <w:t>ность, кв.м/чел.</w:t>
            </w:r>
          </w:p>
        </w:tc>
        <w:tc>
          <w:tcPr>
            <w:tcW w:w="4819" w:type="dxa"/>
            <w:gridSpan w:val="7"/>
            <w:shd w:val="clear" w:color="auto" w:fill="auto"/>
          </w:tcPr>
          <w:p w:rsidR="00063989" w:rsidRPr="00063989" w:rsidRDefault="00063989" w:rsidP="00063989">
            <w:pPr>
              <w:pStyle w:val="a7"/>
              <w:rPr>
                <w:szCs w:val="28"/>
              </w:rPr>
            </w:pPr>
            <w:r w:rsidRPr="00063989">
              <w:rPr>
                <w:szCs w:val="28"/>
              </w:rPr>
              <w:t>24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Средняя жили</w:t>
            </w:r>
            <w:r w:rsidRPr="00063989">
              <w:rPr>
                <w:szCs w:val="28"/>
              </w:rPr>
              <w:t>щ</w:t>
            </w:r>
            <w:r w:rsidRPr="00063989">
              <w:rPr>
                <w:szCs w:val="28"/>
              </w:rPr>
              <w:t>ная обеспече</w:t>
            </w:r>
            <w:r w:rsidRPr="00063989">
              <w:rPr>
                <w:szCs w:val="28"/>
              </w:rPr>
              <w:t>н</w:t>
            </w:r>
            <w:r w:rsidRPr="00063989">
              <w:rPr>
                <w:szCs w:val="28"/>
              </w:rPr>
              <w:t>ность для многоквартирных жилых д</w:t>
            </w:r>
            <w:r w:rsidRPr="00063989">
              <w:rPr>
                <w:szCs w:val="28"/>
              </w:rPr>
              <w:t>о</w:t>
            </w:r>
            <w:r w:rsidRPr="00063989">
              <w:rPr>
                <w:szCs w:val="28"/>
              </w:rPr>
              <w:t>мов, кв.м площ</w:t>
            </w:r>
            <w:r w:rsidRPr="00063989">
              <w:rPr>
                <w:szCs w:val="28"/>
              </w:rPr>
              <w:t>а</w:t>
            </w:r>
            <w:r w:rsidRPr="00063989">
              <w:rPr>
                <w:szCs w:val="28"/>
              </w:rPr>
              <w:t>ди жилых пом</w:t>
            </w:r>
            <w:r w:rsidRPr="00063989">
              <w:rPr>
                <w:szCs w:val="28"/>
              </w:rPr>
              <w:t>е</w:t>
            </w:r>
            <w:r w:rsidRPr="00063989">
              <w:rPr>
                <w:szCs w:val="28"/>
              </w:rPr>
              <w:t>щений на человека в з</w:t>
            </w:r>
            <w:r w:rsidRPr="00063989">
              <w:rPr>
                <w:szCs w:val="28"/>
              </w:rPr>
              <w:t>а</w:t>
            </w:r>
            <w:r w:rsidRPr="00063989">
              <w:rPr>
                <w:szCs w:val="28"/>
              </w:rPr>
              <w:t>висимости от уровня комфор</w:t>
            </w:r>
            <w:r w:rsidRPr="00063989">
              <w:rPr>
                <w:szCs w:val="28"/>
              </w:rPr>
              <w:t>т</w:t>
            </w:r>
            <w:r w:rsidRPr="00063989">
              <w:rPr>
                <w:szCs w:val="28"/>
              </w:rPr>
              <w:t>ности жилья</w:t>
            </w:r>
          </w:p>
        </w:tc>
        <w:tc>
          <w:tcPr>
            <w:tcW w:w="2204" w:type="dxa"/>
            <w:gridSpan w:val="3"/>
            <w:shd w:val="clear" w:color="auto" w:fill="auto"/>
          </w:tcPr>
          <w:p w:rsidR="00063989" w:rsidRPr="00063989" w:rsidRDefault="00063989" w:rsidP="00063989">
            <w:pPr>
              <w:pStyle w:val="a7"/>
              <w:rPr>
                <w:szCs w:val="28"/>
              </w:rPr>
            </w:pPr>
            <w:r w:rsidRPr="00063989">
              <w:rPr>
                <w:szCs w:val="28"/>
              </w:rPr>
              <w:t>высококо</w:t>
            </w:r>
            <w:r w:rsidRPr="00063989">
              <w:rPr>
                <w:szCs w:val="28"/>
              </w:rPr>
              <w:t>м</w:t>
            </w:r>
            <w:r w:rsidRPr="00063989">
              <w:rPr>
                <w:szCs w:val="28"/>
              </w:rPr>
              <w:t>фортное</w:t>
            </w:r>
          </w:p>
        </w:tc>
        <w:tc>
          <w:tcPr>
            <w:tcW w:w="2615" w:type="dxa"/>
            <w:gridSpan w:val="4"/>
            <w:shd w:val="clear" w:color="auto" w:fill="auto"/>
          </w:tcPr>
          <w:p w:rsidR="00063989" w:rsidRPr="00063989" w:rsidRDefault="00063989" w:rsidP="00063989">
            <w:pPr>
              <w:pStyle w:val="a7"/>
              <w:rPr>
                <w:szCs w:val="28"/>
              </w:rPr>
            </w:pPr>
            <w:r w:rsidRPr="00063989">
              <w:rPr>
                <w:szCs w:val="28"/>
              </w:rPr>
              <w:t>от 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комфортное</w:t>
            </w:r>
          </w:p>
        </w:tc>
        <w:tc>
          <w:tcPr>
            <w:tcW w:w="2615" w:type="dxa"/>
            <w:gridSpan w:val="4"/>
            <w:shd w:val="clear" w:color="auto" w:fill="auto"/>
          </w:tcPr>
          <w:p w:rsidR="00063989" w:rsidRPr="00063989" w:rsidRDefault="00063989" w:rsidP="00063989">
            <w:pPr>
              <w:pStyle w:val="a7"/>
              <w:rPr>
                <w:szCs w:val="28"/>
              </w:rPr>
            </w:pPr>
            <w:r w:rsidRPr="00063989">
              <w:rPr>
                <w:szCs w:val="28"/>
              </w:rPr>
              <w:t>от 30 до 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массовое</w:t>
            </w:r>
          </w:p>
        </w:tc>
        <w:tc>
          <w:tcPr>
            <w:tcW w:w="2615" w:type="dxa"/>
            <w:gridSpan w:val="4"/>
            <w:shd w:val="clear" w:color="auto" w:fill="auto"/>
          </w:tcPr>
          <w:p w:rsidR="00063989" w:rsidRPr="00063989" w:rsidRDefault="00063989" w:rsidP="00063989">
            <w:pPr>
              <w:pStyle w:val="a7"/>
              <w:rPr>
                <w:szCs w:val="28"/>
              </w:rPr>
            </w:pPr>
            <w:r w:rsidRPr="00063989">
              <w:rPr>
                <w:szCs w:val="28"/>
              </w:rPr>
              <w:t>от 24 до 30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максимальной плотн</w:t>
            </w:r>
            <w:r w:rsidRPr="00063989">
              <w:rPr>
                <w:szCs w:val="28"/>
              </w:rPr>
              <w:t>о</w:t>
            </w:r>
            <w:r w:rsidRPr="00063989">
              <w:rPr>
                <w:szCs w:val="28"/>
              </w:rPr>
              <w:t>сти объекта</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Плотность нас</w:t>
            </w:r>
            <w:r w:rsidRPr="00063989">
              <w:rPr>
                <w:szCs w:val="28"/>
              </w:rPr>
              <w:t>е</w:t>
            </w:r>
            <w:r w:rsidRPr="00063989">
              <w:rPr>
                <w:szCs w:val="28"/>
              </w:rPr>
              <w:t>ления в границах квартала, чел./га</w:t>
            </w:r>
          </w:p>
        </w:tc>
        <w:tc>
          <w:tcPr>
            <w:tcW w:w="2204" w:type="dxa"/>
            <w:gridSpan w:val="3"/>
            <w:shd w:val="clear" w:color="auto" w:fill="auto"/>
          </w:tcPr>
          <w:p w:rsidR="00063989" w:rsidRPr="00063989" w:rsidRDefault="00063989" w:rsidP="00063989">
            <w:pPr>
              <w:pStyle w:val="a7"/>
              <w:rPr>
                <w:szCs w:val="28"/>
              </w:rPr>
            </w:pPr>
            <w:r w:rsidRPr="00063989">
              <w:rPr>
                <w:szCs w:val="28"/>
              </w:rPr>
              <w:t>тип застройки</w:t>
            </w:r>
          </w:p>
        </w:tc>
        <w:tc>
          <w:tcPr>
            <w:tcW w:w="2615" w:type="dxa"/>
            <w:gridSpan w:val="4"/>
            <w:shd w:val="clear" w:color="auto" w:fill="auto"/>
          </w:tcPr>
          <w:p w:rsidR="00063989" w:rsidRPr="00063989" w:rsidRDefault="00063989" w:rsidP="00063989">
            <w:pPr>
              <w:pStyle w:val="a7"/>
              <w:rPr>
                <w:szCs w:val="28"/>
              </w:rPr>
            </w:pPr>
            <w:r w:rsidRPr="00063989">
              <w:rPr>
                <w:szCs w:val="28"/>
              </w:rPr>
              <w:t>расчетная пло</w:t>
            </w:r>
            <w:r w:rsidRPr="00063989">
              <w:rPr>
                <w:szCs w:val="28"/>
              </w:rPr>
              <w:t>т</w:t>
            </w:r>
            <w:r w:rsidRPr="00063989">
              <w:rPr>
                <w:szCs w:val="28"/>
              </w:rPr>
              <w:t>ность населения, чел./га</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блокированная</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малоэтажная з</w:t>
            </w:r>
            <w:r w:rsidRPr="00063989">
              <w:rPr>
                <w:szCs w:val="28"/>
              </w:rPr>
              <w:t>а</w:t>
            </w:r>
            <w:r w:rsidRPr="00063989">
              <w:rPr>
                <w:szCs w:val="28"/>
              </w:rPr>
              <w:t>стройка</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среднеэтажная застройка</w:t>
            </w:r>
          </w:p>
        </w:tc>
        <w:tc>
          <w:tcPr>
            <w:tcW w:w="2615" w:type="dxa"/>
            <w:gridSpan w:val="4"/>
            <w:shd w:val="clear" w:color="auto" w:fill="auto"/>
          </w:tcPr>
          <w:p w:rsidR="00063989" w:rsidRPr="00063989" w:rsidRDefault="00063989" w:rsidP="00063989">
            <w:pPr>
              <w:pStyle w:val="a7"/>
              <w:rPr>
                <w:szCs w:val="28"/>
              </w:rPr>
            </w:pPr>
            <w:r w:rsidRPr="00063989">
              <w:rPr>
                <w:szCs w:val="28"/>
              </w:rPr>
              <w:t>420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Показатель приведен с учетом средней расчетной жилищной обеспеченности 24 кв.м/чел. в многоквартирной жилой застро</w:t>
            </w:r>
            <w:r w:rsidRPr="00063989">
              <w:rPr>
                <w:szCs w:val="28"/>
              </w:rPr>
              <w:t>й</w:t>
            </w:r>
            <w:r w:rsidRPr="00063989">
              <w:rPr>
                <w:szCs w:val="28"/>
              </w:rPr>
              <w:t>ке.</w:t>
            </w:r>
          </w:p>
          <w:p w:rsidR="00063989" w:rsidRPr="00063989" w:rsidRDefault="00063989" w:rsidP="00063989">
            <w:pPr>
              <w:pStyle w:val="a7"/>
              <w:rPr>
                <w:szCs w:val="28"/>
              </w:rPr>
            </w:pPr>
            <w:r w:rsidRPr="00063989">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063989" w:rsidRPr="00063989" w:rsidRDefault="00063989" w:rsidP="00063989">
            <w:pPr>
              <w:pStyle w:val="a7"/>
              <w:rPr>
                <w:szCs w:val="28"/>
              </w:rPr>
            </w:pPr>
            <w:r w:rsidRPr="00063989">
              <w:rPr>
                <w:szCs w:val="28"/>
              </w:rPr>
              <w:t>3. Размеры земельных участков индивидуальной жилой застройки, приквартирных земельных участков рекомендуется прин</w:t>
            </w:r>
            <w:r w:rsidRPr="00063989">
              <w:rPr>
                <w:szCs w:val="28"/>
              </w:rPr>
              <w:t>и</w:t>
            </w:r>
            <w:r w:rsidRPr="00063989">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063989" w:rsidRPr="00063989" w:rsidRDefault="00063989" w:rsidP="00063989">
            <w:pPr>
              <w:pStyle w:val="a7"/>
              <w:rPr>
                <w:szCs w:val="28"/>
              </w:rPr>
            </w:pPr>
            <w:r w:rsidRPr="00063989">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8</w:t>
            </w:r>
          </w:p>
        </w:tc>
        <w:tc>
          <w:tcPr>
            <w:tcW w:w="2127" w:type="dxa"/>
            <w:gridSpan w:val="2"/>
            <w:vMerge w:val="restart"/>
            <w:shd w:val="clear" w:color="auto" w:fill="auto"/>
          </w:tcPr>
          <w:p w:rsidR="00063989" w:rsidRPr="00063989" w:rsidRDefault="00063989" w:rsidP="00063989">
            <w:pPr>
              <w:pStyle w:val="a7"/>
              <w:rPr>
                <w:szCs w:val="28"/>
              </w:rPr>
            </w:pPr>
            <w:r w:rsidRPr="00063989">
              <w:rPr>
                <w:szCs w:val="28"/>
              </w:rPr>
              <w:t>Площадки о</w:t>
            </w:r>
            <w:r w:rsidRPr="00063989">
              <w:rPr>
                <w:szCs w:val="28"/>
              </w:rPr>
              <w:t>б</w:t>
            </w:r>
            <w:r w:rsidRPr="00063989">
              <w:rPr>
                <w:szCs w:val="28"/>
              </w:rPr>
              <w:t>щего пользов</w:t>
            </w:r>
            <w:r w:rsidRPr="00063989">
              <w:rPr>
                <w:szCs w:val="28"/>
              </w:rPr>
              <w:t>а</w:t>
            </w:r>
            <w:r w:rsidRPr="00063989">
              <w:rPr>
                <w:szCs w:val="28"/>
              </w:rPr>
              <w:t>ния различного функционал</w:t>
            </w:r>
            <w:r w:rsidRPr="00063989">
              <w:rPr>
                <w:szCs w:val="28"/>
              </w:rPr>
              <w:t>ь</w:t>
            </w:r>
            <w:r w:rsidRPr="00063989">
              <w:rPr>
                <w:szCs w:val="28"/>
              </w:rPr>
              <w:t>ного назнач</w:t>
            </w:r>
            <w:r w:rsidRPr="00063989">
              <w:rPr>
                <w:szCs w:val="28"/>
              </w:rPr>
              <w:t>е</w:t>
            </w:r>
            <w:r w:rsidRPr="00063989">
              <w:rPr>
                <w:szCs w:val="28"/>
              </w:rPr>
              <w:t>ния</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w:t>
            </w:r>
            <w:r w:rsidRPr="00063989">
              <w:rPr>
                <w:szCs w:val="28"/>
              </w:rPr>
              <w:t>е</w:t>
            </w:r>
            <w:r w:rsidRPr="00063989">
              <w:rPr>
                <w:szCs w:val="28"/>
              </w:rPr>
              <w:t>ли минимально д</w:t>
            </w:r>
            <w:r w:rsidRPr="00063989">
              <w:rPr>
                <w:szCs w:val="28"/>
              </w:rPr>
              <w:t>о</w:t>
            </w:r>
            <w:r w:rsidRPr="00063989">
              <w:rPr>
                <w:szCs w:val="28"/>
              </w:rPr>
              <w:t>пустимого уровня обеспеченности</w:t>
            </w:r>
          </w:p>
        </w:tc>
        <w:tc>
          <w:tcPr>
            <w:tcW w:w="2977" w:type="dxa"/>
            <w:gridSpan w:val="2"/>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 количеством объектов</w:t>
            </w:r>
          </w:p>
        </w:tc>
        <w:tc>
          <w:tcPr>
            <w:tcW w:w="2410" w:type="dxa"/>
            <w:gridSpan w:val="2"/>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объект</w:t>
            </w:r>
          </w:p>
        </w:tc>
        <w:tc>
          <w:tcPr>
            <w:tcW w:w="4819" w:type="dxa"/>
            <w:gridSpan w:val="7"/>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мой площади террит</w:t>
            </w:r>
            <w:r w:rsidRPr="00063989">
              <w:rPr>
                <w:szCs w:val="28"/>
              </w:rPr>
              <w:t>о</w:t>
            </w:r>
            <w:r w:rsidRPr="00063989">
              <w:rPr>
                <w:szCs w:val="28"/>
              </w:rPr>
              <w:t>рии в границах з</w:t>
            </w:r>
            <w:r w:rsidRPr="00063989">
              <w:rPr>
                <w:szCs w:val="28"/>
              </w:rPr>
              <w:t>е</w:t>
            </w:r>
            <w:r w:rsidRPr="00063989">
              <w:rPr>
                <w:szCs w:val="28"/>
              </w:rPr>
              <w:lastRenderedPageBreak/>
              <w:t>мельного участка для размещения объекта</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lastRenderedPageBreak/>
              <w:t>Удельный размер площадок общего пользования ра</w:t>
            </w:r>
            <w:r w:rsidRPr="00063989">
              <w:rPr>
                <w:szCs w:val="28"/>
              </w:rPr>
              <w:t>з</w:t>
            </w:r>
            <w:r w:rsidRPr="00063989">
              <w:rPr>
                <w:szCs w:val="28"/>
              </w:rPr>
              <w:t>личного назнач</w:t>
            </w:r>
            <w:r w:rsidRPr="00063989">
              <w:rPr>
                <w:szCs w:val="28"/>
              </w:rPr>
              <w:t>е</w:t>
            </w:r>
            <w:r w:rsidRPr="00063989">
              <w:rPr>
                <w:szCs w:val="28"/>
              </w:rPr>
              <w:lastRenderedPageBreak/>
              <w:t>ния, кв.м/че л</w:t>
            </w: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4819" w:type="dxa"/>
            <w:gridSpan w:val="7"/>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Удельный размер площадок общего пользования ра</w:t>
            </w:r>
            <w:r w:rsidRPr="00063989">
              <w:rPr>
                <w:szCs w:val="28"/>
              </w:rPr>
              <w:t>з</w:t>
            </w:r>
            <w:r w:rsidRPr="00063989">
              <w:rPr>
                <w:szCs w:val="28"/>
              </w:rPr>
              <w:t>личного назнач</w:t>
            </w:r>
            <w:r w:rsidRPr="00063989">
              <w:rPr>
                <w:szCs w:val="28"/>
              </w:rPr>
              <w:t>е</w:t>
            </w:r>
            <w:r w:rsidRPr="00063989">
              <w:rPr>
                <w:szCs w:val="28"/>
              </w:rPr>
              <w:t>ния, кв.м/чел</w:t>
            </w:r>
          </w:p>
        </w:tc>
        <w:tc>
          <w:tcPr>
            <w:tcW w:w="2204" w:type="dxa"/>
            <w:gridSpan w:val="3"/>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выгула собак</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игр детей</w:t>
            </w:r>
          </w:p>
        </w:tc>
        <w:tc>
          <w:tcPr>
            <w:tcW w:w="2615" w:type="dxa"/>
            <w:gridSpan w:val="4"/>
            <w:shd w:val="clear" w:color="auto" w:fill="auto"/>
          </w:tcPr>
          <w:p w:rsidR="00063989" w:rsidRPr="00063989" w:rsidRDefault="00063989" w:rsidP="00063989">
            <w:pPr>
              <w:pStyle w:val="a7"/>
              <w:rPr>
                <w:szCs w:val="28"/>
              </w:rPr>
            </w:pPr>
            <w:r w:rsidRPr="00063989">
              <w:rPr>
                <w:szCs w:val="28"/>
              </w:rPr>
              <w:t>0,7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площадки для отдыха взросл</w:t>
            </w:r>
            <w:r w:rsidRPr="00063989">
              <w:rPr>
                <w:szCs w:val="28"/>
              </w:rPr>
              <w:t>о</w:t>
            </w:r>
            <w:r w:rsidRPr="00063989">
              <w:rPr>
                <w:szCs w:val="28"/>
              </w:rPr>
              <w:t>го населения</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физкультурно-спортивные площадки и сооружения</w:t>
            </w:r>
          </w:p>
        </w:tc>
        <w:tc>
          <w:tcPr>
            <w:tcW w:w="2615" w:type="dxa"/>
            <w:gridSpan w:val="4"/>
            <w:shd w:val="clear" w:color="auto" w:fill="auto"/>
          </w:tcPr>
          <w:p w:rsidR="00063989" w:rsidRPr="00063989" w:rsidRDefault="00063989" w:rsidP="00063989">
            <w:pPr>
              <w:pStyle w:val="a7"/>
              <w:rPr>
                <w:szCs w:val="28"/>
              </w:rPr>
            </w:pPr>
            <w:r w:rsidRPr="00063989">
              <w:rPr>
                <w:szCs w:val="28"/>
              </w:rPr>
              <w:t>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2977" w:type="dxa"/>
            <w:gridSpan w:val="2"/>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204" w:type="dxa"/>
            <w:gridSpan w:val="3"/>
            <w:shd w:val="clear" w:color="auto" w:fill="auto"/>
          </w:tcPr>
          <w:p w:rsidR="00063989" w:rsidRPr="00063989" w:rsidRDefault="00063989" w:rsidP="00063989">
            <w:pPr>
              <w:pStyle w:val="a7"/>
              <w:rPr>
                <w:szCs w:val="28"/>
              </w:rPr>
            </w:pPr>
            <w:r w:rsidRPr="00063989">
              <w:rPr>
                <w:szCs w:val="28"/>
              </w:rPr>
              <w:t>хозяйственные площадки (ко</w:t>
            </w:r>
            <w:r w:rsidRPr="00063989">
              <w:rPr>
                <w:szCs w:val="28"/>
              </w:rPr>
              <w:t>н</w:t>
            </w:r>
            <w:r w:rsidRPr="00063989">
              <w:rPr>
                <w:szCs w:val="28"/>
              </w:rPr>
              <w:t>тейнерные)</w:t>
            </w:r>
          </w:p>
        </w:tc>
        <w:tc>
          <w:tcPr>
            <w:tcW w:w="2615" w:type="dxa"/>
            <w:gridSpan w:val="4"/>
            <w:shd w:val="clear" w:color="auto" w:fill="auto"/>
          </w:tcPr>
          <w:p w:rsidR="00063989" w:rsidRPr="00063989" w:rsidRDefault="00063989" w:rsidP="00063989">
            <w:pPr>
              <w:pStyle w:val="a7"/>
              <w:rPr>
                <w:szCs w:val="28"/>
                <w:lang w:val="en-US"/>
              </w:rPr>
            </w:pPr>
            <w:r w:rsidRPr="00063989">
              <w:rPr>
                <w:szCs w:val="28"/>
              </w:rPr>
              <w:t>0,0</w:t>
            </w:r>
            <w:r w:rsidRPr="00063989">
              <w:rPr>
                <w:szCs w:val="28"/>
                <w:lang w:val="en-US"/>
              </w:rPr>
              <w:t>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максимально допуст</w:t>
            </w:r>
            <w:r w:rsidRPr="00063989">
              <w:rPr>
                <w:szCs w:val="28"/>
              </w:rPr>
              <w:t>и</w:t>
            </w:r>
            <w:r w:rsidRPr="00063989">
              <w:rPr>
                <w:szCs w:val="28"/>
              </w:rPr>
              <w:t>мого уровня территориальной доступности</w:t>
            </w:r>
          </w:p>
        </w:tc>
        <w:tc>
          <w:tcPr>
            <w:tcW w:w="2410" w:type="dxa"/>
            <w:gridSpan w:val="2"/>
            <w:shd w:val="clear" w:color="auto" w:fill="auto"/>
          </w:tcPr>
          <w:p w:rsidR="00063989" w:rsidRPr="00063989" w:rsidRDefault="00063989" w:rsidP="00063989">
            <w:pPr>
              <w:pStyle w:val="a7"/>
              <w:rPr>
                <w:szCs w:val="28"/>
              </w:rPr>
            </w:pPr>
            <w:r w:rsidRPr="00063989">
              <w:rPr>
                <w:szCs w:val="28"/>
              </w:rPr>
              <w:t>-</w:t>
            </w:r>
          </w:p>
        </w:tc>
        <w:tc>
          <w:tcPr>
            <w:tcW w:w="4819" w:type="dxa"/>
            <w:gridSpan w:val="7"/>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минимально допуст</w:t>
            </w:r>
            <w:r w:rsidRPr="00063989">
              <w:rPr>
                <w:szCs w:val="28"/>
              </w:rPr>
              <w:t>и</w:t>
            </w:r>
            <w:r w:rsidRPr="00063989">
              <w:rPr>
                <w:szCs w:val="28"/>
              </w:rPr>
              <w:t>мого расстояния от окон жилых и обществе</w:t>
            </w:r>
            <w:r w:rsidRPr="00063989">
              <w:rPr>
                <w:szCs w:val="28"/>
              </w:rPr>
              <w:t>н</w:t>
            </w:r>
            <w:r w:rsidRPr="00063989">
              <w:rPr>
                <w:szCs w:val="28"/>
              </w:rPr>
              <w:t>ных зданий до площадок общего пользования различного назначения</w:t>
            </w:r>
          </w:p>
        </w:tc>
        <w:tc>
          <w:tcPr>
            <w:tcW w:w="2410" w:type="dxa"/>
            <w:gridSpan w:val="2"/>
            <w:vMerge w:val="restart"/>
            <w:shd w:val="clear" w:color="auto" w:fill="auto"/>
          </w:tcPr>
          <w:p w:rsidR="00063989" w:rsidRPr="00063989" w:rsidRDefault="00063989" w:rsidP="00063989">
            <w:pPr>
              <w:pStyle w:val="a7"/>
              <w:rPr>
                <w:szCs w:val="28"/>
              </w:rPr>
            </w:pPr>
            <w:r w:rsidRPr="00063989">
              <w:rPr>
                <w:szCs w:val="28"/>
              </w:rPr>
              <w:t>-</w:t>
            </w:r>
          </w:p>
        </w:tc>
        <w:tc>
          <w:tcPr>
            <w:tcW w:w="2189" w:type="dxa"/>
            <w:gridSpan w:val="2"/>
            <w:shd w:val="clear" w:color="auto" w:fill="auto"/>
          </w:tcPr>
          <w:p w:rsidR="00063989" w:rsidRPr="00063989" w:rsidRDefault="00063989" w:rsidP="00063989">
            <w:pPr>
              <w:pStyle w:val="a7"/>
              <w:rPr>
                <w:szCs w:val="28"/>
              </w:rPr>
            </w:pPr>
            <w:r w:rsidRPr="00063989">
              <w:rPr>
                <w:szCs w:val="28"/>
              </w:rPr>
              <w:t>Назначение площадки</w:t>
            </w:r>
          </w:p>
        </w:tc>
        <w:tc>
          <w:tcPr>
            <w:tcW w:w="2630" w:type="dxa"/>
            <w:gridSpan w:val="5"/>
            <w:shd w:val="clear" w:color="auto" w:fill="auto"/>
          </w:tcPr>
          <w:p w:rsidR="00063989" w:rsidRPr="00063989" w:rsidRDefault="00063989" w:rsidP="00063989">
            <w:pPr>
              <w:pStyle w:val="a7"/>
              <w:rPr>
                <w:szCs w:val="28"/>
              </w:rPr>
            </w:pPr>
            <w:r w:rsidRPr="00063989">
              <w:rPr>
                <w:szCs w:val="28"/>
              </w:rPr>
              <w:t>расстояние, не м</w:t>
            </w:r>
            <w:r w:rsidRPr="00063989">
              <w:rPr>
                <w:szCs w:val="28"/>
              </w:rPr>
              <w:t>е</w:t>
            </w:r>
            <w:r w:rsidRPr="00063989">
              <w:rPr>
                <w:szCs w:val="28"/>
              </w:rPr>
              <w:t>нее, м</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выгула собак</w:t>
            </w:r>
          </w:p>
        </w:tc>
        <w:tc>
          <w:tcPr>
            <w:tcW w:w="2630" w:type="dxa"/>
            <w:gridSpan w:val="5"/>
            <w:shd w:val="clear" w:color="auto" w:fill="auto"/>
          </w:tcPr>
          <w:p w:rsidR="00063989" w:rsidRPr="00063989" w:rsidRDefault="00063989" w:rsidP="00063989">
            <w:pPr>
              <w:pStyle w:val="a7"/>
              <w:rPr>
                <w:szCs w:val="28"/>
              </w:rPr>
            </w:pPr>
            <w:r w:rsidRPr="00063989">
              <w:rPr>
                <w:szCs w:val="28"/>
              </w:rPr>
              <w:t>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игр детей</w:t>
            </w:r>
          </w:p>
        </w:tc>
        <w:tc>
          <w:tcPr>
            <w:tcW w:w="2630" w:type="dxa"/>
            <w:gridSpan w:val="5"/>
            <w:shd w:val="clear" w:color="auto" w:fill="auto"/>
          </w:tcPr>
          <w:p w:rsidR="00063989" w:rsidRPr="00063989" w:rsidRDefault="00063989" w:rsidP="00063989">
            <w:pPr>
              <w:pStyle w:val="a7"/>
              <w:rPr>
                <w:szCs w:val="28"/>
              </w:rPr>
            </w:pPr>
            <w:r w:rsidRPr="00063989">
              <w:rPr>
                <w:szCs w:val="28"/>
              </w:rPr>
              <w:t>12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площадки для отдыха взросл</w:t>
            </w:r>
            <w:r w:rsidRPr="00063989">
              <w:rPr>
                <w:szCs w:val="28"/>
              </w:rPr>
              <w:t>о</w:t>
            </w:r>
            <w:r w:rsidRPr="00063989">
              <w:rPr>
                <w:szCs w:val="28"/>
              </w:rPr>
              <w:t>го населения</w:t>
            </w:r>
          </w:p>
        </w:tc>
        <w:tc>
          <w:tcPr>
            <w:tcW w:w="2630" w:type="dxa"/>
            <w:gridSpan w:val="5"/>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 xml:space="preserve">физкультурно-спортивные </w:t>
            </w:r>
            <w:r w:rsidRPr="00063989">
              <w:rPr>
                <w:szCs w:val="28"/>
              </w:rPr>
              <w:lastRenderedPageBreak/>
              <w:t>площадки и сооружения (в зависимости от шумовых х</w:t>
            </w:r>
            <w:r w:rsidRPr="00063989">
              <w:rPr>
                <w:szCs w:val="28"/>
              </w:rPr>
              <w:t>а</w:t>
            </w:r>
            <w:r w:rsidRPr="00063989">
              <w:rPr>
                <w:szCs w:val="28"/>
              </w:rPr>
              <w:t>рактеристик)</w:t>
            </w:r>
          </w:p>
        </w:tc>
        <w:tc>
          <w:tcPr>
            <w:tcW w:w="2630" w:type="dxa"/>
            <w:gridSpan w:val="5"/>
            <w:shd w:val="clear" w:color="auto" w:fill="auto"/>
          </w:tcPr>
          <w:p w:rsidR="00063989" w:rsidRPr="00063989" w:rsidRDefault="00063989" w:rsidP="00063989">
            <w:pPr>
              <w:pStyle w:val="a7"/>
              <w:rPr>
                <w:szCs w:val="28"/>
              </w:rPr>
            </w:pPr>
            <w:r w:rsidRPr="00063989">
              <w:rPr>
                <w:szCs w:val="28"/>
              </w:rPr>
              <w:lastRenderedPageBreak/>
              <w:t>10-40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2127" w:type="dxa"/>
            <w:gridSpan w:val="2"/>
            <w:vMerge/>
            <w:shd w:val="clear" w:color="auto" w:fill="auto"/>
          </w:tcPr>
          <w:p w:rsidR="00063989" w:rsidRPr="00063989" w:rsidRDefault="00063989" w:rsidP="00063989">
            <w:pPr>
              <w:pStyle w:val="a7"/>
              <w:rPr>
                <w:szCs w:val="28"/>
              </w:rPr>
            </w:pPr>
          </w:p>
        </w:tc>
        <w:tc>
          <w:tcPr>
            <w:tcW w:w="5812" w:type="dxa"/>
            <w:gridSpan w:val="4"/>
            <w:vMerge/>
            <w:shd w:val="clear" w:color="auto" w:fill="auto"/>
          </w:tcPr>
          <w:p w:rsidR="00063989" w:rsidRPr="00063989" w:rsidRDefault="00063989" w:rsidP="00063989">
            <w:pPr>
              <w:pStyle w:val="a7"/>
              <w:rPr>
                <w:szCs w:val="28"/>
              </w:rPr>
            </w:pPr>
          </w:p>
        </w:tc>
        <w:tc>
          <w:tcPr>
            <w:tcW w:w="2410" w:type="dxa"/>
            <w:gridSpan w:val="2"/>
            <w:vMerge/>
            <w:shd w:val="clear" w:color="auto" w:fill="auto"/>
          </w:tcPr>
          <w:p w:rsidR="00063989" w:rsidRPr="00063989" w:rsidRDefault="00063989" w:rsidP="00063989">
            <w:pPr>
              <w:pStyle w:val="a7"/>
              <w:rPr>
                <w:szCs w:val="28"/>
              </w:rPr>
            </w:pPr>
          </w:p>
        </w:tc>
        <w:tc>
          <w:tcPr>
            <w:tcW w:w="2189" w:type="dxa"/>
            <w:gridSpan w:val="2"/>
            <w:shd w:val="clear" w:color="auto" w:fill="auto"/>
          </w:tcPr>
          <w:p w:rsidR="00063989" w:rsidRPr="00063989" w:rsidRDefault="00063989" w:rsidP="00063989">
            <w:pPr>
              <w:pStyle w:val="a7"/>
              <w:rPr>
                <w:szCs w:val="28"/>
              </w:rPr>
            </w:pPr>
            <w:r w:rsidRPr="00063989">
              <w:rPr>
                <w:szCs w:val="28"/>
              </w:rPr>
              <w:t>хозяйственные площадки (ко</w:t>
            </w:r>
            <w:r w:rsidRPr="00063989">
              <w:rPr>
                <w:szCs w:val="28"/>
              </w:rPr>
              <w:t>н</w:t>
            </w:r>
            <w:r w:rsidRPr="00063989">
              <w:rPr>
                <w:szCs w:val="28"/>
              </w:rPr>
              <w:t>тейнерные)</w:t>
            </w:r>
          </w:p>
        </w:tc>
        <w:tc>
          <w:tcPr>
            <w:tcW w:w="2630" w:type="dxa"/>
            <w:gridSpan w:val="5"/>
            <w:shd w:val="clear" w:color="auto" w:fill="auto"/>
          </w:tcPr>
          <w:p w:rsidR="00063989" w:rsidRPr="00063989" w:rsidRDefault="00063989" w:rsidP="00063989">
            <w:pPr>
              <w:pStyle w:val="a7"/>
              <w:rPr>
                <w:szCs w:val="28"/>
              </w:rPr>
            </w:pPr>
            <w:r w:rsidRPr="00063989">
              <w:rPr>
                <w:szCs w:val="28"/>
              </w:rPr>
              <w:t>20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 1. Допускается уменьшать, но не более чем на 50% удельные размеры площадок: для хозяйственных целей при з</w:t>
            </w:r>
            <w:r w:rsidRPr="00063989">
              <w:rPr>
                <w:szCs w:val="28"/>
              </w:rPr>
              <w:t>а</w:t>
            </w:r>
            <w:r w:rsidRPr="00063989">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063989" w:rsidRPr="00063989" w:rsidRDefault="00063989" w:rsidP="00063989">
            <w:pPr>
              <w:pStyle w:val="a7"/>
              <w:rPr>
                <w:szCs w:val="28"/>
              </w:rPr>
            </w:pPr>
            <w:r w:rsidRPr="00063989">
              <w:rPr>
                <w:szCs w:val="28"/>
              </w:rPr>
              <w:t>2. Допускается уменьшать удельный размер площадки для игр детей до 0,4 кв. м/чел на застроенных территориях, подлежащих развитию.</w:t>
            </w:r>
          </w:p>
          <w:p w:rsidR="00063989" w:rsidRPr="00063989" w:rsidRDefault="00063989" w:rsidP="00063989">
            <w:pPr>
              <w:pStyle w:val="a7"/>
              <w:rPr>
                <w:szCs w:val="28"/>
              </w:rPr>
            </w:pPr>
            <w:r w:rsidRPr="00063989">
              <w:rPr>
                <w:szCs w:val="28"/>
              </w:rPr>
              <w:t>3. При расчете обеспеченности площадками дворового благоустройства необходимо учитывать демографический состав насел</w:t>
            </w:r>
            <w:r w:rsidRPr="00063989">
              <w:rPr>
                <w:szCs w:val="28"/>
              </w:rPr>
              <w:t>е</w:t>
            </w:r>
            <w:r w:rsidRPr="00063989">
              <w:rPr>
                <w:szCs w:val="28"/>
              </w:rPr>
              <w:t>ния.</w:t>
            </w:r>
          </w:p>
          <w:p w:rsidR="00063989" w:rsidRPr="00063989" w:rsidRDefault="00063989" w:rsidP="00063989">
            <w:pPr>
              <w:pStyle w:val="a7"/>
              <w:rPr>
                <w:szCs w:val="28"/>
              </w:rPr>
            </w:pPr>
            <w:r w:rsidRPr="00063989">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9</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Зона инд</w:t>
            </w:r>
            <w:r w:rsidRPr="00063989">
              <w:rPr>
                <w:szCs w:val="28"/>
              </w:rPr>
              <w:t>и</w:t>
            </w:r>
            <w:r w:rsidRPr="00063989">
              <w:rPr>
                <w:szCs w:val="28"/>
              </w:rPr>
              <w:t>видуальной жилой з</w:t>
            </w:r>
            <w:r w:rsidRPr="00063989">
              <w:rPr>
                <w:szCs w:val="28"/>
              </w:rPr>
              <w:t>а</w:t>
            </w:r>
            <w:r w:rsidRPr="00063989">
              <w:rPr>
                <w:szCs w:val="28"/>
              </w:rPr>
              <w:t>стройки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lang w:val="en-US"/>
              </w:rPr>
            </w:pPr>
            <w:r w:rsidRPr="00063989">
              <w:rPr>
                <w:szCs w:val="28"/>
              </w:rPr>
              <w:t>Расчетный показ</w:t>
            </w:r>
            <w:r w:rsidRPr="00063989">
              <w:rPr>
                <w:szCs w:val="28"/>
              </w:rPr>
              <w:t>а</w:t>
            </w:r>
            <w:r w:rsidRPr="00063989">
              <w:rPr>
                <w:szCs w:val="28"/>
              </w:rPr>
              <w:t>тель плотности об</w:t>
            </w:r>
            <w:r w:rsidRPr="00063989">
              <w:rPr>
                <w:szCs w:val="28"/>
              </w:rPr>
              <w:t>ъ</w:t>
            </w:r>
            <w:r w:rsidRPr="00063989">
              <w:rPr>
                <w:szCs w:val="28"/>
              </w:rPr>
              <w:t>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Расчетная плотность нас</w:t>
            </w:r>
            <w:r w:rsidRPr="00063989">
              <w:rPr>
                <w:szCs w:val="28"/>
              </w:rPr>
              <w:t>е</w:t>
            </w:r>
            <w:r w:rsidRPr="00063989">
              <w:rPr>
                <w:szCs w:val="28"/>
              </w:rPr>
              <w:t>ления жилой зоны, чел./га</w:t>
            </w:r>
          </w:p>
        </w:tc>
        <w:tc>
          <w:tcPr>
            <w:tcW w:w="2041" w:type="dxa"/>
            <w:gridSpan w:val="2"/>
            <w:vMerge w:val="restart"/>
            <w:shd w:val="clear" w:color="auto" w:fill="auto"/>
          </w:tcPr>
          <w:p w:rsidR="00063989" w:rsidRPr="00063989" w:rsidRDefault="00063989" w:rsidP="00063989">
            <w:pPr>
              <w:pStyle w:val="a7"/>
              <w:rPr>
                <w:szCs w:val="28"/>
              </w:rPr>
            </w:pPr>
            <w:r w:rsidRPr="00063989">
              <w:rPr>
                <w:szCs w:val="28"/>
              </w:rPr>
              <w:t>Размер з</w:t>
            </w:r>
            <w:r w:rsidRPr="00063989">
              <w:rPr>
                <w:szCs w:val="28"/>
              </w:rPr>
              <w:t>е</w:t>
            </w:r>
            <w:r w:rsidRPr="00063989">
              <w:rPr>
                <w:szCs w:val="28"/>
              </w:rPr>
              <w:t>мельного уч</w:t>
            </w:r>
            <w:r w:rsidRPr="00063989">
              <w:rPr>
                <w:szCs w:val="28"/>
              </w:rPr>
              <w:t>а</w:t>
            </w:r>
            <w:r w:rsidRPr="00063989">
              <w:rPr>
                <w:szCs w:val="28"/>
              </w:rPr>
              <w:t>стка для инд</w:t>
            </w:r>
            <w:r w:rsidRPr="00063989">
              <w:rPr>
                <w:szCs w:val="28"/>
              </w:rPr>
              <w:t>и</w:t>
            </w:r>
            <w:r w:rsidRPr="00063989">
              <w:rPr>
                <w:szCs w:val="28"/>
              </w:rPr>
              <w:t>видуальной застройки, кв.м:</w:t>
            </w:r>
          </w:p>
        </w:tc>
        <w:tc>
          <w:tcPr>
            <w:tcW w:w="3239" w:type="dxa"/>
            <w:gridSpan w:val="6"/>
            <w:shd w:val="clear" w:color="auto" w:fill="auto"/>
          </w:tcPr>
          <w:p w:rsidR="00063989" w:rsidRPr="00063989" w:rsidRDefault="00063989" w:rsidP="00063989">
            <w:pPr>
              <w:pStyle w:val="a7"/>
              <w:rPr>
                <w:szCs w:val="28"/>
              </w:rPr>
            </w:pPr>
            <w:r w:rsidRPr="00063989">
              <w:rPr>
                <w:szCs w:val="28"/>
              </w:rPr>
              <w:t>Плотность населения, чел./га</w:t>
            </w:r>
          </w:p>
          <w:p w:rsidR="00063989" w:rsidRPr="00063989" w:rsidRDefault="00063989" w:rsidP="00063989">
            <w:pPr>
              <w:pStyle w:val="a7"/>
              <w:rPr>
                <w:szCs w:val="28"/>
              </w:rPr>
            </w:pPr>
            <w:r w:rsidRPr="00063989">
              <w:rPr>
                <w:szCs w:val="28"/>
              </w:rPr>
              <w:t>при среднем размере с</w:t>
            </w:r>
            <w:r w:rsidRPr="00063989">
              <w:rPr>
                <w:szCs w:val="28"/>
              </w:rPr>
              <w:t>е</w:t>
            </w:r>
            <w:r w:rsidRPr="00063989">
              <w:rPr>
                <w:szCs w:val="28"/>
              </w:rPr>
              <w:t>мьи, чел.</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vMerge/>
            <w:shd w:val="clear" w:color="auto" w:fill="auto"/>
          </w:tcPr>
          <w:p w:rsidR="00063989" w:rsidRPr="00063989" w:rsidRDefault="00063989" w:rsidP="00063989">
            <w:pPr>
              <w:pStyle w:val="a7"/>
              <w:rPr>
                <w:szCs w:val="28"/>
              </w:rPr>
            </w:pPr>
          </w:p>
        </w:tc>
        <w:tc>
          <w:tcPr>
            <w:tcW w:w="624" w:type="dxa"/>
            <w:gridSpan w:val="2"/>
            <w:shd w:val="clear" w:color="auto" w:fill="auto"/>
          </w:tcPr>
          <w:p w:rsidR="00063989" w:rsidRPr="00063989" w:rsidRDefault="00063989" w:rsidP="00063989">
            <w:pPr>
              <w:pStyle w:val="a7"/>
              <w:rPr>
                <w:szCs w:val="28"/>
              </w:rPr>
            </w:pPr>
            <w:r w:rsidRPr="00063989">
              <w:rPr>
                <w:szCs w:val="28"/>
              </w:rPr>
              <w:t>3</w:t>
            </w:r>
          </w:p>
        </w:tc>
        <w:tc>
          <w:tcPr>
            <w:tcW w:w="860" w:type="dxa"/>
            <w:gridSpan w:val="2"/>
            <w:shd w:val="clear" w:color="auto" w:fill="auto"/>
          </w:tcPr>
          <w:p w:rsidR="00063989" w:rsidRPr="00063989" w:rsidRDefault="00063989" w:rsidP="00063989">
            <w:pPr>
              <w:pStyle w:val="a7"/>
              <w:rPr>
                <w:szCs w:val="28"/>
              </w:rPr>
            </w:pPr>
            <w:r w:rsidRPr="00063989">
              <w:rPr>
                <w:szCs w:val="28"/>
              </w:rPr>
              <w:t>3,5</w:t>
            </w:r>
          </w:p>
        </w:tc>
        <w:tc>
          <w:tcPr>
            <w:tcW w:w="680" w:type="dxa"/>
            <w:shd w:val="clear" w:color="auto" w:fill="auto"/>
          </w:tcPr>
          <w:p w:rsidR="00063989" w:rsidRPr="00063989" w:rsidRDefault="00063989" w:rsidP="00063989">
            <w:pPr>
              <w:pStyle w:val="a7"/>
              <w:rPr>
                <w:szCs w:val="28"/>
              </w:rPr>
            </w:pPr>
            <w:r w:rsidRPr="00063989">
              <w:rPr>
                <w:szCs w:val="28"/>
              </w:rPr>
              <w:t>4</w:t>
            </w:r>
          </w:p>
        </w:tc>
        <w:tc>
          <w:tcPr>
            <w:tcW w:w="1075" w:type="dxa"/>
            <w:shd w:val="clear" w:color="auto" w:fill="auto"/>
          </w:tcPr>
          <w:p w:rsidR="00063989" w:rsidRPr="00063989" w:rsidRDefault="00063989" w:rsidP="00063989">
            <w:pPr>
              <w:pStyle w:val="a7"/>
              <w:rPr>
                <w:szCs w:val="28"/>
              </w:rPr>
            </w:pPr>
            <w:r w:rsidRPr="00063989">
              <w:rPr>
                <w:szCs w:val="28"/>
              </w:rPr>
              <w:t>4,5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5000</w:t>
            </w:r>
          </w:p>
        </w:tc>
        <w:tc>
          <w:tcPr>
            <w:tcW w:w="624" w:type="dxa"/>
            <w:gridSpan w:val="2"/>
            <w:shd w:val="clear" w:color="auto" w:fill="auto"/>
          </w:tcPr>
          <w:p w:rsidR="00063989" w:rsidRPr="00063989" w:rsidRDefault="00063989" w:rsidP="00063989">
            <w:pPr>
              <w:pStyle w:val="a7"/>
              <w:rPr>
                <w:szCs w:val="28"/>
              </w:rPr>
            </w:pPr>
            <w:r w:rsidRPr="00063989">
              <w:rPr>
                <w:szCs w:val="28"/>
              </w:rPr>
              <w:t>5</w:t>
            </w:r>
          </w:p>
        </w:tc>
        <w:tc>
          <w:tcPr>
            <w:tcW w:w="860" w:type="dxa"/>
            <w:gridSpan w:val="2"/>
            <w:shd w:val="clear" w:color="auto" w:fill="auto"/>
          </w:tcPr>
          <w:p w:rsidR="00063989" w:rsidRPr="00063989" w:rsidRDefault="00063989" w:rsidP="00063989">
            <w:pPr>
              <w:pStyle w:val="a7"/>
              <w:rPr>
                <w:szCs w:val="28"/>
              </w:rPr>
            </w:pPr>
            <w:r w:rsidRPr="00063989">
              <w:rPr>
                <w:szCs w:val="28"/>
              </w:rPr>
              <w:t>5</w:t>
            </w:r>
          </w:p>
        </w:tc>
        <w:tc>
          <w:tcPr>
            <w:tcW w:w="680" w:type="dxa"/>
            <w:shd w:val="clear" w:color="auto" w:fill="auto"/>
          </w:tcPr>
          <w:p w:rsidR="00063989" w:rsidRPr="00063989" w:rsidRDefault="00063989" w:rsidP="00063989">
            <w:pPr>
              <w:pStyle w:val="a7"/>
              <w:rPr>
                <w:szCs w:val="28"/>
              </w:rPr>
            </w:pPr>
            <w:r w:rsidRPr="00063989">
              <w:rPr>
                <w:szCs w:val="28"/>
              </w:rPr>
              <w:t>6</w:t>
            </w:r>
          </w:p>
        </w:tc>
        <w:tc>
          <w:tcPr>
            <w:tcW w:w="1075" w:type="dxa"/>
            <w:shd w:val="clear" w:color="auto" w:fill="auto"/>
          </w:tcPr>
          <w:p w:rsidR="00063989" w:rsidRPr="00063989" w:rsidRDefault="00063989" w:rsidP="00063989">
            <w:pPr>
              <w:pStyle w:val="a7"/>
              <w:rPr>
                <w:szCs w:val="28"/>
              </w:rPr>
            </w:pPr>
            <w:r w:rsidRPr="00063989">
              <w:rPr>
                <w:szCs w:val="28"/>
              </w:rPr>
              <w:t>7</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4500</w:t>
            </w:r>
          </w:p>
        </w:tc>
        <w:tc>
          <w:tcPr>
            <w:tcW w:w="624" w:type="dxa"/>
            <w:gridSpan w:val="2"/>
            <w:shd w:val="clear" w:color="auto" w:fill="auto"/>
          </w:tcPr>
          <w:p w:rsidR="00063989" w:rsidRPr="00063989" w:rsidRDefault="00063989" w:rsidP="00063989">
            <w:pPr>
              <w:pStyle w:val="a7"/>
              <w:rPr>
                <w:szCs w:val="28"/>
              </w:rPr>
            </w:pPr>
            <w:r w:rsidRPr="00063989">
              <w:rPr>
                <w:szCs w:val="28"/>
              </w:rPr>
              <w:t>5</w:t>
            </w:r>
          </w:p>
        </w:tc>
        <w:tc>
          <w:tcPr>
            <w:tcW w:w="860" w:type="dxa"/>
            <w:gridSpan w:val="2"/>
            <w:shd w:val="clear" w:color="auto" w:fill="auto"/>
          </w:tcPr>
          <w:p w:rsidR="00063989" w:rsidRPr="00063989" w:rsidRDefault="00063989" w:rsidP="00063989">
            <w:pPr>
              <w:pStyle w:val="a7"/>
              <w:rPr>
                <w:szCs w:val="28"/>
              </w:rPr>
            </w:pPr>
            <w:r w:rsidRPr="00063989">
              <w:rPr>
                <w:szCs w:val="28"/>
              </w:rPr>
              <w:t>6</w:t>
            </w:r>
          </w:p>
        </w:tc>
        <w:tc>
          <w:tcPr>
            <w:tcW w:w="680" w:type="dxa"/>
            <w:shd w:val="clear" w:color="auto" w:fill="auto"/>
          </w:tcPr>
          <w:p w:rsidR="00063989" w:rsidRPr="00063989" w:rsidRDefault="00063989" w:rsidP="00063989">
            <w:pPr>
              <w:pStyle w:val="a7"/>
              <w:rPr>
                <w:szCs w:val="28"/>
              </w:rPr>
            </w:pPr>
            <w:r w:rsidRPr="00063989">
              <w:rPr>
                <w:szCs w:val="28"/>
              </w:rPr>
              <w:t>7</w:t>
            </w:r>
          </w:p>
        </w:tc>
        <w:tc>
          <w:tcPr>
            <w:tcW w:w="1075" w:type="dxa"/>
            <w:shd w:val="clear" w:color="auto" w:fill="auto"/>
          </w:tcPr>
          <w:p w:rsidR="00063989" w:rsidRPr="00063989" w:rsidRDefault="00063989" w:rsidP="00063989">
            <w:pPr>
              <w:pStyle w:val="a7"/>
              <w:rPr>
                <w:szCs w:val="28"/>
              </w:rPr>
            </w:pPr>
            <w:r w:rsidRPr="00063989">
              <w:rPr>
                <w:szCs w:val="28"/>
              </w:rPr>
              <w:t>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4000</w:t>
            </w:r>
          </w:p>
        </w:tc>
        <w:tc>
          <w:tcPr>
            <w:tcW w:w="624" w:type="dxa"/>
            <w:gridSpan w:val="2"/>
            <w:shd w:val="clear" w:color="auto" w:fill="auto"/>
          </w:tcPr>
          <w:p w:rsidR="00063989" w:rsidRPr="00063989" w:rsidRDefault="00063989" w:rsidP="00063989">
            <w:pPr>
              <w:pStyle w:val="a7"/>
              <w:rPr>
                <w:szCs w:val="28"/>
              </w:rPr>
            </w:pPr>
            <w:r w:rsidRPr="00063989">
              <w:rPr>
                <w:szCs w:val="28"/>
              </w:rPr>
              <w:t>6</w:t>
            </w:r>
          </w:p>
        </w:tc>
        <w:tc>
          <w:tcPr>
            <w:tcW w:w="860" w:type="dxa"/>
            <w:gridSpan w:val="2"/>
            <w:shd w:val="clear" w:color="auto" w:fill="auto"/>
          </w:tcPr>
          <w:p w:rsidR="00063989" w:rsidRPr="00063989" w:rsidRDefault="00063989" w:rsidP="00063989">
            <w:pPr>
              <w:pStyle w:val="a7"/>
              <w:rPr>
                <w:szCs w:val="28"/>
              </w:rPr>
            </w:pPr>
            <w:r w:rsidRPr="00063989">
              <w:rPr>
                <w:szCs w:val="28"/>
              </w:rPr>
              <w:t>7</w:t>
            </w:r>
          </w:p>
        </w:tc>
        <w:tc>
          <w:tcPr>
            <w:tcW w:w="680" w:type="dxa"/>
            <w:shd w:val="clear" w:color="auto" w:fill="auto"/>
          </w:tcPr>
          <w:p w:rsidR="00063989" w:rsidRPr="00063989" w:rsidRDefault="00063989" w:rsidP="00063989">
            <w:pPr>
              <w:pStyle w:val="a7"/>
              <w:rPr>
                <w:szCs w:val="28"/>
              </w:rPr>
            </w:pPr>
            <w:r w:rsidRPr="00063989">
              <w:rPr>
                <w:szCs w:val="28"/>
              </w:rPr>
              <w:t>9</w:t>
            </w:r>
          </w:p>
        </w:tc>
        <w:tc>
          <w:tcPr>
            <w:tcW w:w="1075" w:type="dxa"/>
            <w:shd w:val="clear" w:color="auto" w:fill="auto"/>
          </w:tcPr>
          <w:p w:rsidR="00063989" w:rsidRPr="00063989" w:rsidRDefault="00063989" w:rsidP="00063989">
            <w:pPr>
              <w:pStyle w:val="a7"/>
              <w:rPr>
                <w:szCs w:val="28"/>
              </w:rPr>
            </w:pPr>
            <w:r w:rsidRPr="00063989">
              <w:rPr>
                <w:szCs w:val="28"/>
              </w:rPr>
              <w:t>10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3500</w:t>
            </w:r>
          </w:p>
        </w:tc>
        <w:tc>
          <w:tcPr>
            <w:tcW w:w="624" w:type="dxa"/>
            <w:gridSpan w:val="2"/>
            <w:shd w:val="clear" w:color="auto" w:fill="auto"/>
          </w:tcPr>
          <w:p w:rsidR="00063989" w:rsidRPr="00063989" w:rsidRDefault="00063989" w:rsidP="00063989">
            <w:pPr>
              <w:pStyle w:val="a7"/>
              <w:rPr>
                <w:szCs w:val="28"/>
              </w:rPr>
            </w:pPr>
            <w:r w:rsidRPr="00063989">
              <w:rPr>
                <w:szCs w:val="28"/>
              </w:rPr>
              <w:t>8</w:t>
            </w:r>
          </w:p>
        </w:tc>
        <w:tc>
          <w:tcPr>
            <w:tcW w:w="860" w:type="dxa"/>
            <w:gridSpan w:val="2"/>
            <w:shd w:val="clear" w:color="auto" w:fill="auto"/>
          </w:tcPr>
          <w:p w:rsidR="00063989" w:rsidRPr="00063989" w:rsidRDefault="00063989" w:rsidP="00063989">
            <w:pPr>
              <w:pStyle w:val="a7"/>
              <w:rPr>
                <w:szCs w:val="28"/>
              </w:rPr>
            </w:pPr>
            <w:r w:rsidRPr="00063989">
              <w:rPr>
                <w:szCs w:val="28"/>
              </w:rPr>
              <w:t>9</w:t>
            </w:r>
          </w:p>
        </w:tc>
        <w:tc>
          <w:tcPr>
            <w:tcW w:w="680" w:type="dxa"/>
            <w:shd w:val="clear" w:color="auto" w:fill="auto"/>
          </w:tcPr>
          <w:p w:rsidR="00063989" w:rsidRPr="00063989" w:rsidRDefault="00063989" w:rsidP="00063989">
            <w:pPr>
              <w:pStyle w:val="a7"/>
              <w:rPr>
                <w:szCs w:val="28"/>
              </w:rPr>
            </w:pPr>
            <w:r w:rsidRPr="00063989">
              <w:rPr>
                <w:szCs w:val="28"/>
              </w:rPr>
              <w:t>10</w:t>
            </w:r>
          </w:p>
        </w:tc>
        <w:tc>
          <w:tcPr>
            <w:tcW w:w="1075" w:type="dxa"/>
            <w:shd w:val="clear" w:color="auto" w:fill="auto"/>
          </w:tcPr>
          <w:p w:rsidR="00063989" w:rsidRPr="00063989" w:rsidRDefault="00063989" w:rsidP="00063989">
            <w:pPr>
              <w:pStyle w:val="a7"/>
              <w:rPr>
                <w:szCs w:val="28"/>
              </w:rPr>
            </w:pPr>
            <w:r w:rsidRPr="00063989">
              <w:rPr>
                <w:szCs w:val="28"/>
              </w:rPr>
              <w:t>11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3000</w:t>
            </w:r>
          </w:p>
        </w:tc>
        <w:tc>
          <w:tcPr>
            <w:tcW w:w="624" w:type="dxa"/>
            <w:gridSpan w:val="2"/>
            <w:shd w:val="clear" w:color="auto" w:fill="auto"/>
          </w:tcPr>
          <w:p w:rsidR="00063989" w:rsidRPr="00063989" w:rsidRDefault="00063989" w:rsidP="00063989">
            <w:pPr>
              <w:pStyle w:val="a7"/>
              <w:rPr>
                <w:szCs w:val="28"/>
              </w:rPr>
            </w:pPr>
            <w:r w:rsidRPr="00063989">
              <w:rPr>
                <w:szCs w:val="28"/>
              </w:rPr>
              <w:t>9</w:t>
            </w:r>
          </w:p>
        </w:tc>
        <w:tc>
          <w:tcPr>
            <w:tcW w:w="860" w:type="dxa"/>
            <w:gridSpan w:val="2"/>
            <w:shd w:val="clear" w:color="auto" w:fill="auto"/>
          </w:tcPr>
          <w:p w:rsidR="00063989" w:rsidRPr="00063989" w:rsidRDefault="00063989" w:rsidP="00063989">
            <w:pPr>
              <w:pStyle w:val="a7"/>
              <w:rPr>
                <w:szCs w:val="28"/>
              </w:rPr>
            </w:pPr>
            <w:r w:rsidRPr="00063989">
              <w:rPr>
                <w:szCs w:val="28"/>
              </w:rPr>
              <w:t>10</w:t>
            </w:r>
          </w:p>
        </w:tc>
        <w:tc>
          <w:tcPr>
            <w:tcW w:w="680" w:type="dxa"/>
            <w:shd w:val="clear" w:color="auto" w:fill="auto"/>
          </w:tcPr>
          <w:p w:rsidR="00063989" w:rsidRPr="00063989" w:rsidRDefault="00063989" w:rsidP="00063989">
            <w:pPr>
              <w:pStyle w:val="a7"/>
              <w:rPr>
                <w:szCs w:val="28"/>
              </w:rPr>
            </w:pPr>
            <w:r w:rsidRPr="00063989">
              <w:rPr>
                <w:szCs w:val="28"/>
              </w:rPr>
              <w:t>12</w:t>
            </w:r>
          </w:p>
        </w:tc>
        <w:tc>
          <w:tcPr>
            <w:tcW w:w="1075" w:type="dxa"/>
            <w:shd w:val="clear" w:color="auto" w:fill="auto"/>
          </w:tcPr>
          <w:p w:rsidR="00063989" w:rsidRPr="00063989" w:rsidRDefault="00063989" w:rsidP="00063989">
            <w:pPr>
              <w:pStyle w:val="a7"/>
              <w:rPr>
                <w:szCs w:val="28"/>
              </w:rPr>
            </w:pPr>
            <w:r w:rsidRPr="00063989">
              <w:rPr>
                <w:szCs w:val="28"/>
              </w:rPr>
              <w:t>13</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2500</w:t>
            </w:r>
          </w:p>
        </w:tc>
        <w:tc>
          <w:tcPr>
            <w:tcW w:w="624" w:type="dxa"/>
            <w:gridSpan w:val="2"/>
            <w:shd w:val="clear" w:color="auto" w:fill="auto"/>
          </w:tcPr>
          <w:p w:rsidR="00063989" w:rsidRPr="00063989" w:rsidRDefault="00063989" w:rsidP="00063989">
            <w:pPr>
              <w:pStyle w:val="a7"/>
              <w:rPr>
                <w:szCs w:val="28"/>
              </w:rPr>
            </w:pPr>
            <w:r w:rsidRPr="00063989">
              <w:rPr>
                <w:szCs w:val="28"/>
              </w:rPr>
              <w:t>10</w:t>
            </w:r>
          </w:p>
        </w:tc>
        <w:tc>
          <w:tcPr>
            <w:tcW w:w="860" w:type="dxa"/>
            <w:gridSpan w:val="2"/>
            <w:shd w:val="clear" w:color="auto" w:fill="auto"/>
          </w:tcPr>
          <w:p w:rsidR="00063989" w:rsidRPr="00063989" w:rsidRDefault="00063989" w:rsidP="00063989">
            <w:pPr>
              <w:pStyle w:val="a7"/>
              <w:rPr>
                <w:szCs w:val="28"/>
              </w:rPr>
            </w:pPr>
            <w:r w:rsidRPr="00063989">
              <w:rPr>
                <w:szCs w:val="28"/>
              </w:rPr>
              <w:t>12</w:t>
            </w:r>
          </w:p>
        </w:tc>
        <w:tc>
          <w:tcPr>
            <w:tcW w:w="680" w:type="dxa"/>
            <w:shd w:val="clear" w:color="auto" w:fill="auto"/>
          </w:tcPr>
          <w:p w:rsidR="00063989" w:rsidRPr="00063989" w:rsidRDefault="00063989" w:rsidP="00063989">
            <w:pPr>
              <w:pStyle w:val="a7"/>
              <w:rPr>
                <w:szCs w:val="28"/>
              </w:rPr>
            </w:pPr>
            <w:r w:rsidRPr="00063989">
              <w:rPr>
                <w:szCs w:val="28"/>
              </w:rPr>
              <w:t>14</w:t>
            </w:r>
          </w:p>
        </w:tc>
        <w:tc>
          <w:tcPr>
            <w:tcW w:w="1075" w:type="dxa"/>
            <w:shd w:val="clear" w:color="auto" w:fill="auto"/>
          </w:tcPr>
          <w:p w:rsidR="00063989" w:rsidRPr="00063989" w:rsidRDefault="00063989" w:rsidP="00063989">
            <w:pPr>
              <w:pStyle w:val="a7"/>
              <w:rPr>
                <w:szCs w:val="28"/>
              </w:rPr>
            </w:pPr>
            <w:r w:rsidRPr="00063989">
              <w:rPr>
                <w:szCs w:val="28"/>
              </w:rPr>
              <w:t>16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2000</w:t>
            </w:r>
          </w:p>
        </w:tc>
        <w:tc>
          <w:tcPr>
            <w:tcW w:w="624" w:type="dxa"/>
            <w:gridSpan w:val="2"/>
            <w:shd w:val="clear" w:color="auto" w:fill="auto"/>
          </w:tcPr>
          <w:p w:rsidR="00063989" w:rsidRPr="00063989" w:rsidRDefault="00063989" w:rsidP="00063989">
            <w:pPr>
              <w:pStyle w:val="a7"/>
              <w:rPr>
                <w:szCs w:val="28"/>
              </w:rPr>
            </w:pPr>
            <w:r w:rsidRPr="00063989">
              <w:rPr>
                <w:szCs w:val="28"/>
              </w:rPr>
              <w:t>12</w:t>
            </w:r>
          </w:p>
        </w:tc>
        <w:tc>
          <w:tcPr>
            <w:tcW w:w="860" w:type="dxa"/>
            <w:gridSpan w:val="2"/>
            <w:shd w:val="clear" w:color="auto" w:fill="auto"/>
          </w:tcPr>
          <w:p w:rsidR="00063989" w:rsidRPr="00063989" w:rsidRDefault="00063989" w:rsidP="00063989">
            <w:pPr>
              <w:pStyle w:val="a7"/>
              <w:rPr>
                <w:szCs w:val="28"/>
              </w:rPr>
            </w:pPr>
            <w:r w:rsidRPr="00063989">
              <w:rPr>
                <w:szCs w:val="28"/>
              </w:rPr>
              <w:t>14</w:t>
            </w:r>
          </w:p>
        </w:tc>
        <w:tc>
          <w:tcPr>
            <w:tcW w:w="680" w:type="dxa"/>
            <w:shd w:val="clear" w:color="auto" w:fill="auto"/>
          </w:tcPr>
          <w:p w:rsidR="00063989" w:rsidRPr="00063989" w:rsidRDefault="00063989" w:rsidP="00063989">
            <w:pPr>
              <w:pStyle w:val="a7"/>
              <w:rPr>
                <w:szCs w:val="28"/>
              </w:rPr>
            </w:pPr>
            <w:r w:rsidRPr="00063989">
              <w:rPr>
                <w:szCs w:val="28"/>
              </w:rPr>
              <w:t>16</w:t>
            </w:r>
          </w:p>
        </w:tc>
        <w:tc>
          <w:tcPr>
            <w:tcW w:w="1075" w:type="dxa"/>
            <w:shd w:val="clear" w:color="auto" w:fill="auto"/>
          </w:tcPr>
          <w:p w:rsidR="00063989" w:rsidRPr="00063989" w:rsidRDefault="00063989" w:rsidP="00063989">
            <w:pPr>
              <w:pStyle w:val="a7"/>
              <w:rPr>
                <w:szCs w:val="28"/>
              </w:rPr>
            </w:pPr>
            <w:r w:rsidRPr="00063989">
              <w:rPr>
                <w:szCs w:val="28"/>
              </w:rPr>
              <w:t>18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1500</w:t>
            </w:r>
          </w:p>
        </w:tc>
        <w:tc>
          <w:tcPr>
            <w:tcW w:w="624" w:type="dxa"/>
            <w:gridSpan w:val="2"/>
            <w:shd w:val="clear" w:color="auto" w:fill="auto"/>
          </w:tcPr>
          <w:p w:rsidR="00063989" w:rsidRPr="00063989" w:rsidRDefault="00063989" w:rsidP="00063989">
            <w:pPr>
              <w:pStyle w:val="a7"/>
              <w:rPr>
                <w:szCs w:val="28"/>
              </w:rPr>
            </w:pPr>
            <w:r w:rsidRPr="00063989">
              <w:rPr>
                <w:szCs w:val="28"/>
              </w:rPr>
              <w:t>14</w:t>
            </w:r>
          </w:p>
        </w:tc>
        <w:tc>
          <w:tcPr>
            <w:tcW w:w="860" w:type="dxa"/>
            <w:gridSpan w:val="2"/>
            <w:shd w:val="clear" w:color="auto" w:fill="auto"/>
          </w:tcPr>
          <w:p w:rsidR="00063989" w:rsidRPr="00063989" w:rsidRDefault="00063989" w:rsidP="00063989">
            <w:pPr>
              <w:pStyle w:val="a7"/>
              <w:rPr>
                <w:szCs w:val="28"/>
              </w:rPr>
            </w:pPr>
            <w:r w:rsidRPr="00063989">
              <w:rPr>
                <w:szCs w:val="28"/>
              </w:rPr>
              <w:t>17</w:t>
            </w:r>
          </w:p>
        </w:tc>
        <w:tc>
          <w:tcPr>
            <w:tcW w:w="680" w:type="dxa"/>
            <w:shd w:val="clear" w:color="auto" w:fill="auto"/>
          </w:tcPr>
          <w:p w:rsidR="00063989" w:rsidRPr="00063989" w:rsidRDefault="00063989" w:rsidP="00063989">
            <w:pPr>
              <w:pStyle w:val="a7"/>
              <w:rPr>
                <w:szCs w:val="28"/>
              </w:rPr>
            </w:pPr>
            <w:r w:rsidRPr="00063989">
              <w:rPr>
                <w:szCs w:val="28"/>
              </w:rPr>
              <w:t>19</w:t>
            </w:r>
          </w:p>
        </w:tc>
        <w:tc>
          <w:tcPr>
            <w:tcW w:w="1075" w:type="dxa"/>
            <w:shd w:val="clear" w:color="auto" w:fill="auto"/>
          </w:tcPr>
          <w:p w:rsidR="00063989" w:rsidRPr="00063989" w:rsidRDefault="00063989" w:rsidP="00063989">
            <w:pPr>
              <w:pStyle w:val="a7"/>
              <w:rPr>
                <w:szCs w:val="28"/>
              </w:rPr>
            </w:pPr>
            <w:r w:rsidRPr="00063989">
              <w:rPr>
                <w:szCs w:val="28"/>
              </w:rPr>
              <w:t>21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1200</w:t>
            </w:r>
          </w:p>
        </w:tc>
        <w:tc>
          <w:tcPr>
            <w:tcW w:w="624" w:type="dxa"/>
            <w:gridSpan w:val="2"/>
            <w:shd w:val="clear" w:color="auto" w:fill="auto"/>
          </w:tcPr>
          <w:p w:rsidR="00063989" w:rsidRPr="00063989" w:rsidRDefault="00063989" w:rsidP="00063989">
            <w:pPr>
              <w:pStyle w:val="a7"/>
              <w:rPr>
                <w:szCs w:val="28"/>
              </w:rPr>
            </w:pPr>
            <w:r w:rsidRPr="00063989">
              <w:rPr>
                <w:szCs w:val="28"/>
              </w:rPr>
              <w:t>18</w:t>
            </w:r>
          </w:p>
        </w:tc>
        <w:tc>
          <w:tcPr>
            <w:tcW w:w="860" w:type="dxa"/>
            <w:gridSpan w:val="2"/>
            <w:shd w:val="clear" w:color="auto" w:fill="auto"/>
          </w:tcPr>
          <w:p w:rsidR="00063989" w:rsidRPr="00063989" w:rsidRDefault="00063989" w:rsidP="00063989">
            <w:pPr>
              <w:pStyle w:val="a7"/>
              <w:rPr>
                <w:szCs w:val="28"/>
              </w:rPr>
            </w:pPr>
            <w:r w:rsidRPr="00063989">
              <w:rPr>
                <w:szCs w:val="28"/>
              </w:rPr>
              <w:t>21</w:t>
            </w:r>
          </w:p>
        </w:tc>
        <w:tc>
          <w:tcPr>
            <w:tcW w:w="680" w:type="dxa"/>
            <w:shd w:val="clear" w:color="auto" w:fill="auto"/>
          </w:tcPr>
          <w:p w:rsidR="00063989" w:rsidRPr="00063989" w:rsidRDefault="00063989" w:rsidP="00063989">
            <w:pPr>
              <w:pStyle w:val="a7"/>
              <w:rPr>
                <w:szCs w:val="28"/>
              </w:rPr>
            </w:pPr>
            <w:r w:rsidRPr="00063989">
              <w:rPr>
                <w:szCs w:val="28"/>
              </w:rPr>
              <w:t>24</w:t>
            </w:r>
          </w:p>
        </w:tc>
        <w:tc>
          <w:tcPr>
            <w:tcW w:w="1075" w:type="dxa"/>
            <w:shd w:val="clear" w:color="auto" w:fill="auto"/>
          </w:tcPr>
          <w:p w:rsidR="00063989" w:rsidRPr="00063989" w:rsidRDefault="00063989" w:rsidP="00063989">
            <w:pPr>
              <w:pStyle w:val="a7"/>
              <w:rPr>
                <w:szCs w:val="28"/>
              </w:rPr>
            </w:pPr>
            <w:r w:rsidRPr="00063989">
              <w:rPr>
                <w:szCs w:val="28"/>
              </w:rPr>
              <w:t>26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1000</w:t>
            </w:r>
          </w:p>
        </w:tc>
        <w:tc>
          <w:tcPr>
            <w:tcW w:w="624" w:type="dxa"/>
            <w:gridSpan w:val="2"/>
            <w:shd w:val="clear" w:color="auto" w:fill="auto"/>
          </w:tcPr>
          <w:p w:rsidR="00063989" w:rsidRPr="00063989" w:rsidRDefault="00063989" w:rsidP="00063989">
            <w:pPr>
              <w:pStyle w:val="a7"/>
              <w:rPr>
                <w:szCs w:val="28"/>
              </w:rPr>
            </w:pPr>
            <w:r w:rsidRPr="00063989">
              <w:rPr>
                <w:szCs w:val="28"/>
              </w:rPr>
              <w:t>20</w:t>
            </w:r>
          </w:p>
        </w:tc>
        <w:tc>
          <w:tcPr>
            <w:tcW w:w="860" w:type="dxa"/>
            <w:gridSpan w:val="2"/>
            <w:shd w:val="clear" w:color="auto" w:fill="auto"/>
          </w:tcPr>
          <w:p w:rsidR="00063989" w:rsidRPr="00063989" w:rsidRDefault="00063989" w:rsidP="00063989">
            <w:pPr>
              <w:pStyle w:val="a7"/>
              <w:rPr>
                <w:szCs w:val="28"/>
              </w:rPr>
            </w:pPr>
            <w:r w:rsidRPr="00063989">
              <w:rPr>
                <w:szCs w:val="28"/>
              </w:rPr>
              <w:t>23</w:t>
            </w:r>
          </w:p>
        </w:tc>
        <w:tc>
          <w:tcPr>
            <w:tcW w:w="680" w:type="dxa"/>
            <w:shd w:val="clear" w:color="auto" w:fill="auto"/>
          </w:tcPr>
          <w:p w:rsidR="00063989" w:rsidRPr="00063989" w:rsidRDefault="00063989" w:rsidP="00063989">
            <w:pPr>
              <w:pStyle w:val="a7"/>
              <w:rPr>
                <w:szCs w:val="28"/>
              </w:rPr>
            </w:pPr>
            <w:r w:rsidRPr="00063989">
              <w:rPr>
                <w:szCs w:val="28"/>
              </w:rPr>
              <w:t>27</w:t>
            </w:r>
          </w:p>
        </w:tc>
        <w:tc>
          <w:tcPr>
            <w:tcW w:w="1075" w:type="dxa"/>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800</w:t>
            </w:r>
          </w:p>
        </w:tc>
        <w:tc>
          <w:tcPr>
            <w:tcW w:w="624" w:type="dxa"/>
            <w:gridSpan w:val="2"/>
            <w:shd w:val="clear" w:color="auto" w:fill="auto"/>
          </w:tcPr>
          <w:p w:rsidR="00063989" w:rsidRPr="00063989" w:rsidRDefault="00063989" w:rsidP="00063989">
            <w:pPr>
              <w:pStyle w:val="a7"/>
              <w:rPr>
                <w:szCs w:val="28"/>
              </w:rPr>
            </w:pPr>
            <w:r w:rsidRPr="00063989">
              <w:rPr>
                <w:szCs w:val="28"/>
              </w:rPr>
              <w:t>23</w:t>
            </w:r>
          </w:p>
        </w:tc>
        <w:tc>
          <w:tcPr>
            <w:tcW w:w="860" w:type="dxa"/>
            <w:gridSpan w:val="2"/>
            <w:shd w:val="clear" w:color="auto" w:fill="auto"/>
          </w:tcPr>
          <w:p w:rsidR="00063989" w:rsidRPr="00063989" w:rsidRDefault="00063989" w:rsidP="00063989">
            <w:pPr>
              <w:pStyle w:val="a7"/>
              <w:rPr>
                <w:szCs w:val="28"/>
              </w:rPr>
            </w:pPr>
            <w:r w:rsidRPr="00063989">
              <w:rPr>
                <w:szCs w:val="28"/>
              </w:rPr>
              <w:t>27</w:t>
            </w:r>
          </w:p>
        </w:tc>
        <w:tc>
          <w:tcPr>
            <w:tcW w:w="680" w:type="dxa"/>
            <w:shd w:val="clear" w:color="auto" w:fill="auto"/>
          </w:tcPr>
          <w:p w:rsidR="00063989" w:rsidRPr="00063989" w:rsidRDefault="00063989" w:rsidP="00063989">
            <w:pPr>
              <w:pStyle w:val="a7"/>
              <w:rPr>
                <w:szCs w:val="28"/>
              </w:rPr>
            </w:pPr>
            <w:r w:rsidRPr="00063989">
              <w:rPr>
                <w:szCs w:val="28"/>
              </w:rPr>
              <w:t>31</w:t>
            </w:r>
          </w:p>
        </w:tc>
        <w:tc>
          <w:tcPr>
            <w:tcW w:w="1075" w:type="dxa"/>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600</w:t>
            </w:r>
          </w:p>
        </w:tc>
        <w:tc>
          <w:tcPr>
            <w:tcW w:w="624" w:type="dxa"/>
            <w:gridSpan w:val="2"/>
            <w:shd w:val="clear" w:color="auto" w:fill="auto"/>
          </w:tcPr>
          <w:p w:rsidR="00063989" w:rsidRPr="00063989" w:rsidRDefault="00063989" w:rsidP="00063989">
            <w:pPr>
              <w:pStyle w:val="a7"/>
              <w:rPr>
                <w:szCs w:val="28"/>
              </w:rPr>
            </w:pPr>
            <w:r w:rsidRPr="00063989">
              <w:rPr>
                <w:szCs w:val="28"/>
              </w:rPr>
              <w:t>27</w:t>
            </w:r>
          </w:p>
        </w:tc>
        <w:tc>
          <w:tcPr>
            <w:tcW w:w="860" w:type="dxa"/>
            <w:gridSpan w:val="2"/>
            <w:shd w:val="clear" w:color="auto" w:fill="auto"/>
          </w:tcPr>
          <w:p w:rsidR="00063989" w:rsidRPr="00063989" w:rsidRDefault="00063989" w:rsidP="00063989">
            <w:pPr>
              <w:pStyle w:val="a7"/>
              <w:rPr>
                <w:szCs w:val="28"/>
              </w:rPr>
            </w:pPr>
            <w:r w:rsidRPr="00063989">
              <w:rPr>
                <w:szCs w:val="28"/>
              </w:rPr>
              <w:t>32</w:t>
            </w:r>
          </w:p>
        </w:tc>
        <w:tc>
          <w:tcPr>
            <w:tcW w:w="680" w:type="dxa"/>
            <w:shd w:val="clear" w:color="auto" w:fill="auto"/>
          </w:tcPr>
          <w:p w:rsidR="00063989" w:rsidRPr="00063989" w:rsidRDefault="00063989" w:rsidP="00063989">
            <w:pPr>
              <w:pStyle w:val="a7"/>
              <w:rPr>
                <w:szCs w:val="28"/>
              </w:rPr>
            </w:pPr>
            <w:r w:rsidRPr="00063989">
              <w:rPr>
                <w:szCs w:val="28"/>
              </w:rPr>
              <w:t>36</w:t>
            </w:r>
          </w:p>
        </w:tc>
        <w:tc>
          <w:tcPr>
            <w:tcW w:w="1075" w:type="dxa"/>
            <w:shd w:val="clear" w:color="auto" w:fill="auto"/>
          </w:tcPr>
          <w:p w:rsidR="00063989" w:rsidRPr="00063989" w:rsidRDefault="00063989" w:rsidP="00063989">
            <w:pPr>
              <w:pStyle w:val="a7"/>
              <w:rPr>
                <w:szCs w:val="28"/>
              </w:rPr>
            </w:pPr>
            <w:r w:rsidRPr="00063989">
              <w:rPr>
                <w:szCs w:val="28"/>
              </w:rPr>
              <w:t>41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400</w:t>
            </w:r>
          </w:p>
        </w:tc>
        <w:tc>
          <w:tcPr>
            <w:tcW w:w="624" w:type="dxa"/>
            <w:gridSpan w:val="2"/>
            <w:shd w:val="clear" w:color="auto" w:fill="auto"/>
          </w:tcPr>
          <w:p w:rsidR="00063989" w:rsidRPr="00063989" w:rsidRDefault="00063989" w:rsidP="00063989">
            <w:pPr>
              <w:pStyle w:val="a7"/>
              <w:rPr>
                <w:szCs w:val="28"/>
              </w:rPr>
            </w:pPr>
            <w:r w:rsidRPr="00063989">
              <w:rPr>
                <w:szCs w:val="28"/>
              </w:rPr>
              <w:t>38</w:t>
            </w:r>
          </w:p>
        </w:tc>
        <w:tc>
          <w:tcPr>
            <w:tcW w:w="860" w:type="dxa"/>
            <w:gridSpan w:val="2"/>
            <w:shd w:val="clear" w:color="auto" w:fill="auto"/>
          </w:tcPr>
          <w:p w:rsidR="00063989" w:rsidRPr="00063989" w:rsidRDefault="00063989" w:rsidP="00063989">
            <w:pPr>
              <w:pStyle w:val="a7"/>
              <w:rPr>
                <w:szCs w:val="28"/>
              </w:rPr>
            </w:pPr>
            <w:r w:rsidRPr="00063989">
              <w:rPr>
                <w:szCs w:val="28"/>
              </w:rPr>
              <w:t>44</w:t>
            </w:r>
          </w:p>
        </w:tc>
        <w:tc>
          <w:tcPr>
            <w:tcW w:w="680" w:type="dxa"/>
            <w:shd w:val="clear" w:color="auto" w:fill="auto"/>
          </w:tcPr>
          <w:p w:rsidR="00063989" w:rsidRPr="00063989" w:rsidRDefault="00063989" w:rsidP="00063989">
            <w:pPr>
              <w:pStyle w:val="a7"/>
              <w:rPr>
                <w:szCs w:val="28"/>
              </w:rPr>
            </w:pPr>
            <w:r w:rsidRPr="00063989">
              <w:rPr>
                <w:szCs w:val="28"/>
              </w:rPr>
              <w:t>50</w:t>
            </w:r>
          </w:p>
        </w:tc>
        <w:tc>
          <w:tcPr>
            <w:tcW w:w="1075" w:type="dxa"/>
            <w:shd w:val="clear" w:color="auto" w:fill="auto"/>
          </w:tcPr>
          <w:p w:rsidR="00063989" w:rsidRPr="00063989" w:rsidRDefault="00063989" w:rsidP="00063989">
            <w:pPr>
              <w:pStyle w:val="a7"/>
              <w:rPr>
                <w:szCs w:val="28"/>
              </w:rPr>
            </w:pPr>
            <w:r w:rsidRPr="00063989">
              <w:rPr>
                <w:szCs w:val="28"/>
              </w:rPr>
              <w:t>56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041" w:type="dxa"/>
            <w:gridSpan w:val="2"/>
            <w:shd w:val="clear" w:color="auto" w:fill="auto"/>
          </w:tcPr>
          <w:p w:rsidR="00063989" w:rsidRPr="00063989" w:rsidRDefault="00063989" w:rsidP="00063989">
            <w:pPr>
              <w:pStyle w:val="a7"/>
              <w:rPr>
                <w:szCs w:val="28"/>
              </w:rPr>
            </w:pPr>
            <w:r w:rsidRPr="00063989">
              <w:rPr>
                <w:szCs w:val="28"/>
              </w:rPr>
              <w:t>300</w:t>
            </w:r>
          </w:p>
        </w:tc>
        <w:tc>
          <w:tcPr>
            <w:tcW w:w="624" w:type="dxa"/>
            <w:gridSpan w:val="2"/>
            <w:shd w:val="clear" w:color="auto" w:fill="auto"/>
          </w:tcPr>
          <w:p w:rsidR="00063989" w:rsidRPr="00063989" w:rsidRDefault="00063989" w:rsidP="00063989">
            <w:pPr>
              <w:pStyle w:val="a7"/>
              <w:rPr>
                <w:szCs w:val="28"/>
              </w:rPr>
            </w:pPr>
            <w:r w:rsidRPr="00063989">
              <w:rPr>
                <w:szCs w:val="28"/>
              </w:rPr>
              <w:t>50</w:t>
            </w:r>
          </w:p>
        </w:tc>
        <w:tc>
          <w:tcPr>
            <w:tcW w:w="860" w:type="dxa"/>
            <w:gridSpan w:val="2"/>
            <w:shd w:val="clear" w:color="auto" w:fill="auto"/>
          </w:tcPr>
          <w:p w:rsidR="00063989" w:rsidRPr="00063989" w:rsidRDefault="00063989" w:rsidP="00063989">
            <w:pPr>
              <w:pStyle w:val="a7"/>
              <w:rPr>
                <w:szCs w:val="28"/>
              </w:rPr>
            </w:pPr>
            <w:r w:rsidRPr="00063989">
              <w:rPr>
                <w:szCs w:val="28"/>
              </w:rPr>
              <w:t>58</w:t>
            </w:r>
          </w:p>
        </w:tc>
        <w:tc>
          <w:tcPr>
            <w:tcW w:w="680" w:type="dxa"/>
            <w:shd w:val="clear" w:color="auto" w:fill="auto"/>
          </w:tcPr>
          <w:p w:rsidR="00063989" w:rsidRPr="00063989" w:rsidRDefault="00063989" w:rsidP="00063989">
            <w:pPr>
              <w:pStyle w:val="a7"/>
              <w:rPr>
                <w:szCs w:val="28"/>
              </w:rPr>
            </w:pPr>
            <w:r w:rsidRPr="00063989">
              <w:rPr>
                <w:szCs w:val="28"/>
              </w:rPr>
              <w:t>67</w:t>
            </w:r>
          </w:p>
        </w:tc>
        <w:tc>
          <w:tcPr>
            <w:tcW w:w="1075" w:type="dxa"/>
            <w:shd w:val="clear" w:color="auto" w:fill="auto"/>
          </w:tcPr>
          <w:p w:rsidR="00063989" w:rsidRPr="00063989" w:rsidRDefault="00063989" w:rsidP="00063989">
            <w:pPr>
              <w:pStyle w:val="a7"/>
              <w:rPr>
                <w:szCs w:val="28"/>
              </w:rPr>
            </w:pPr>
            <w:r w:rsidRPr="00063989">
              <w:rPr>
                <w:szCs w:val="28"/>
              </w:rPr>
              <w:t>75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063989">
              <w:rPr>
                <w:szCs w:val="28"/>
              </w:rPr>
              <w:t>о</w:t>
            </w:r>
            <w:r w:rsidRPr="00063989">
              <w:rPr>
                <w:szCs w:val="28"/>
              </w:rPr>
              <w:t>мов)</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фармацевтики</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10</w:t>
            </w:r>
          </w:p>
        </w:tc>
        <w:tc>
          <w:tcPr>
            <w:tcW w:w="1809" w:type="dxa"/>
            <w:vMerge w:val="restart"/>
            <w:shd w:val="clear" w:color="auto" w:fill="auto"/>
          </w:tcPr>
          <w:p w:rsidR="00063989" w:rsidRPr="00063989" w:rsidRDefault="00063989" w:rsidP="00063989">
            <w:pPr>
              <w:pStyle w:val="a7"/>
              <w:rPr>
                <w:szCs w:val="28"/>
              </w:rPr>
            </w:pPr>
            <w:r w:rsidRPr="00063989">
              <w:rPr>
                <w:szCs w:val="28"/>
              </w:rPr>
              <w:t>Аптеки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lastRenderedPageBreak/>
              <w:t>ченности</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1 объект на 6,2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lastRenderedPageBreak/>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рекомендуется размещать в составе п</w:t>
            </w:r>
            <w:r w:rsidRPr="00063989">
              <w:rPr>
                <w:szCs w:val="28"/>
              </w:rPr>
              <w:t>о</w:t>
            </w:r>
            <w:r w:rsidRPr="00063989">
              <w:rPr>
                <w:szCs w:val="28"/>
              </w:rPr>
              <w:t xml:space="preserve">мещений общественных комплексов, а также в специально приспособленном помещении жилого или общественного </w:t>
            </w:r>
            <w:r w:rsidRPr="00063989">
              <w:rPr>
                <w:szCs w:val="28"/>
              </w:rPr>
              <w:lastRenderedPageBreak/>
              <w:t>здания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многоэтажная и среднеэтажная жилая з</w:t>
            </w:r>
            <w:r w:rsidRPr="00063989">
              <w:rPr>
                <w:szCs w:val="28"/>
              </w:rPr>
              <w:t>а</w:t>
            </w:r>
            <w:r w:rsidRPr="00063989">
              <w:rPr>
                <w:szCs w:val="28"/>
              </w:rPr>
              <w:t>стройка – 500 м;</w:t>
            </w:r>
          </w:p>
          <w:p w:rsidR="00063989" w:rsidRPr="00063989" w:rsidRDefault="00063989" w:rsidP="00063989">
            <w:pPr>
              <w:pStyle w:val="a7"/>
              <w:rPr>
                <w:szCs w:val="28"/>
              </w:rPr>
            </w:pPr>
            <w:r w:rsidRPr="00063989">
              <w:rPr>
                <w:szCs w:val="28"/>
              </w:rPr>
              <w:t>малоэтажная жилая застройка – 800 м</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индивидуальная жилая застройка – 30;</w:t>
            </w:r>
          </w:p>
          <w:p w:rsidR="00063989" w:rsidRPr="00063989" w:rsidRDefault="00063989" w:rsidP="00063989">
            <w:pPr>
              <w:pStyle w:val="a7"/>
              <w:rPr>
                <w:szCs w:val="28"/>
              </w:rPr>
            </w:pPr>
            <w:r w:rsidRPr="00063989">
              <w:rPr>
                <w:szCs w:val="28"/>
              </w:rPr>
              <w:t>сельские населенные пункты – 30</w:t>
            </w:r>
          </w:p>
        </w:tc>
      </w:tr>
      <w:tr w:rsidR="00063989" w:rsidRPr="00063989" w:rsidTr="00063989">
        <w:trPr>
          <w:trHeight w:val="20"/>
        </w:trPr>
        <w:tc>
          <w:tcPr>
            <w:tcW w:w="15735" w:type="dxa"/>
            <w:gridSpan w:val="16"/>
          </w:tcPr>
          <w:p w:rsidR="00063989" w:rsidRPr="00063989" w:rsidRDefault="00063989" w:rsidP="00063989">
            <w:pPr>
              <w:pStyle w:val="a7"/>
              <w:rPr>
                <w:szCs w:val="28"/>
              </w:rPr>
            </w:pP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культуры</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11</w:t>
            </w:r>
          </w:p>
        </w:tc>
        <w:tc>
          <w:tcPr>
            <w:tcW w:w="1809" w:type="dxa"/>
            <w:vMerge w:val="restart"/>
            <w:shd w:val="clear" w:color="auto" w:fill="auto"/>
          </w:tcPr>
          <w:p w:rsidR="00063989" w:rsidRPr="00063989" w:rsidRDefault="00063989" w:rsidP="00063989">
            <w:pPr>
              <w:pStyle w:val="a7"/>
              <w:rPr>
                <w:szCs w:val="28"/>
              </w:rPr>
            </w:pPr>
            <w:r w:rsidRPr="00063989">
              <w:rPr>
                <w:szCs w:val="28"/>
              </w:rPr>
              <w:t>Помещения для культу</w:t>
            </w:r>
            <w:r w:rsidRPr="00063989">
              <w:rPr>
                <w:szCs w:val="28"/>
              </w:rPr>
              <w:t>р</w:t>
            </w:r>
            <w:r w:rsidRPr="00063989">
              <w:rPr>
                <w:szCs w:val="28"/>
              </w:rPr>
              <w:t>но-досуговой деятельн</w:t>
            </w:r>
            <w:r w:rsidRPr="00063989">
              <w:rPr>
                <w:szCs w:val="28"/>
              </w:rPr>
              <w:t>о</w:t>
            </w:r>
            <w:r w:rsidRPr="00063989">
              <w:rPr>
                <w:szCs w:val="28"/>
              </w:rPr>
              <w:t>сти:</w:t>
            </w:r>
          </w:p>
          <w:p w:rsidR="00063989" w:rsidRPr="00063989" w:rsidRDefault="00063989" w:rsidP="00063989">
            <w:pPr>
              <w:pStyle w:val="a7"/>
              <w:rPr>
                <w:szCs w:val="28"/>
              </w:rPr>
            </w:pPr>
            <w:r w:rsidRPr="00063989">
              <w:rPr>
                <w:szCs w:val="28"/>
              </w:rPr>
              <w:t>Дом Культ</w:t>
            </w:r>
            <w:r w:rsidRPr="00063989">
              <w:rPr>
                <w:szCs w:val="28"/>
              </w:rPr>
              <w:t>у</w:t>
            </w:r>
            <w:r w:rsidRPr="00063989">
              <w:rPr>
                <w:szCs w:val="28"/>
              </w:rPr>
              <w:t>ры</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t>личеством объекто</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объект</w:t>
            </w:r>
          </w:p>
        </w:tc>
        <w:tc>
          <w:tcPr>
            <w:tcW w:w="5280" w:type="dxa"/>
            <w:gridSpan w:val="8"/>
            <w:shd w:val="clear" w:color="auto" w:fill="auto"/>
          </w:tcPr>
          <w:p w:rsidR="00063989" w:rsidRPr="00063989" w:rsidRDefault="00063989" w:rsidP="00063989">
            <w:pPr>
              <w:pStyle w:val="a7"/>
              <w:rPr>
                <w:szCs w:val="28"/>
              </w:rPr>
            </w:pPr>
            <w:r w:rsidRPr="00063989">
              <w:rPr>
                <w:szCs w:val="28"/>
              </w:rPr>
              <w:t>1 на сельское поселение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w:t>
            </w:r>
            <w:r w:rsidRPr="00063989">
              <w:rPr>
                <w:szCs w:val="28"/>
              </w:rPr>
              <w:t>и</w:t>
            </w:r>
            <w:r w:rsidRPr="00063989">
              <w:rPr>
                <w:szCs w:val="28"/>
              </w:rPr>
              <w:t>нут</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сельское поселение,15</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 40</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12</w:t>
            </w:r>
          </w:p>
        </w:tc>
        <w:tc>
          <w:tcPr>
            <w:tcW w:w="1809" w:type="dxa"/>
            <w:vMerge w:val="restart"/>
            <w:shd w:val="clear" w:color="auto" w:fill="auto"/>
          </w:tcPr>
          <w:p w:rsidR="00063989" w:rsidRPr="00063989" w:rsidRDefault="00063989" w:rsidP="00063989">
            <w:pPr>
              <w:pStyle w:val="a7"/>
              <w:rPr>
                <w:szCs w:val="28"/>
              </w:rPr>
            </w:pPr>
            <w:r w:rsidRPr="00063989">
              <w:rPr>
                <w:szCs w:val="28"/>
              </w:rPr>
              <w:t>Кинозал</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 xml:space="preserve">мально </w:t>
            </w:r>
            <w:r w:rsidRPr="00063989">
              <w:rPr>
                <w:szCs w:val="28"/>
              </w:rPr>
              <w:lastRenderedPageBreak/>
              <w:t>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lastRenderedPageBreak/>
              <w:t>личеством объектов</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r w:rsidRPr="00063989">
              <w:rPr>
                <w:szCs w:val="28"/>
              </w:rPr>
              <w:t>1 – на сельское поселение с населением свыше 3 тыс. чел;</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по заданию на проектирование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063989" w:rsidRPr="00063989" w:rsidRDefault="00063989" w:rsidP="00063989">
            <w:pPr>
              <w:pStyle w:val="a7"/>
              <w:rPr>
                <w:szCs w:val="28"/>
              </w:rPr>
            </w:pPr>
            <w:r w:rsidRPr="00063989">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063989" w:rsidRPr="00063989" w:rsidRDefault="00063989" w:rsidP="00063989">
            <w:pPr>
              <w:pStyle w:val="a7"/>
              <w:rPr>
                <w:szCs w:val="28"/>
              </w:rPr>
            </w:pPr>
          </w:p>
        </w:tc>
      </w:tr>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13</w:t>
            </w:r>
          </w:p>
        </w:tc>
        <w:tc>
          <w:tcPr>
            <w:tcW w:w="1809" w:type="dxa"/>
            <w:shd w:val="clear" w:color="auto" w:fill="auto"/>
          </w:tcPr>
          <w:p w:rsidR="00063989" w:rsidRPr="00063989" w:rsidRDefault="00063989" w:rsidP="00063989">
            <w:pPr>
              <w:pStyle w:val="a7"/>
              <w:rPr>
                <w:szCs w:val="28"/>
              </w:rPr>
            </w:pPr>
            <w:r w:rsidRPr="00063989">
              <w:rPr>
                <w:szCs w:val="28"/>
              </w:rPr>
              <w:t>общедосту</w:t>
            </w:r>
            <w:r w:rsidRPr="00063989">
              <w:rPr>
                <w:szCs w:val="28"/>
              </w:rPr>
              <w:t>п</w:t>
            </w:r>
            <w:r w:rsidRPr="00063989">
              <w:rPr>
                <w:szCs w:val="28"/>
              </w:rPr>
              <w:t>ная библи</w:t>
            </w:r>
            <w:r w:rsidRPr="00063989">
              <w:rPr>
                <w:szCs w:val="28"/>
              </w:rPr>
              <w:t>о</w:t>
            </w:r>
            <w:r w:rsidRPr="00063989">
              <w:rPr>
                <w:szCs w:val="28"/>
              </w:rPr>
              <w:t>тека с де</w:t>
            </w:r>
            <w:r w:rsidRPr="00063989">
              <w:rPr>
                <w:szCs w:val="28"/>
              </w:rPr>
              <w:t>т</w:t>
            </w:r>
            <w:r w:rsidRPr="00063989">
              <w:rPr>
                <w:szCs w:val="28"/>
              </w:rPr>
              <w:t>ским отд</w:t>
            </w:r>
            <w:r w:rsidRPr="00063989">
              <w:rPr>
                <w:szCs w:val="28"/>
              </w:rPr>
              <w:t>е</w:t>
            </w:r>
            <w:r w:rsidRPr="00063989">
              <w:rPr>
                <w:szCs w:val="28"/>
              </w:rPr>
              <w:t>лением</w:t>
            </w: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Расчетные показатели минимал</w:t>
            </w:r>
            <w:r w:rsidRPr="00063989">
              <w:rPr>
                <w:szCs w:val="28"/>
              </w:rPr>
              <w:t>ь</w:t>
            </w:r>
            <w:r w:rsidRPr="00063989">
              <w:rPr>
                <w:szCs w:val="28"/>
              </w:rPr>
              <w:t>но допустимого уровня обесп</w:t>
            </w:r>
            <w:r w:rsidRPr="00063989">
              <w:rPr>
                <w:szCs w:val="28"/>
              </w:rPr>
              <w:t>е</w:t>
            </w:r>
            <w:r w:rsidRPr="00063989">
              <w:rPr>
                <w:szCs w:val="28"/>
              </w:rPr>
              <w:t>ченности</w:t>
            </w:r>
          </w:p>
        </w:tc>
        <w:tc>
          <w:tcPr>
            <w:tcW w:w="3684" w:type="dxa"/>
            <w:gridSpan w:val="2"/>
            <w:shd w:val="clear" w:color="auto" w:fill="auto"/>
          </w:tcPr>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допустимого уровня обеспеченности к</w:t>
            </w:r>
            <w:r w:rsidRPr="00063989">
              <w:rPr>
                <w:szCs w:val="28"/>
              </w:rPr>
              <w:t>о</w:t>
            </w:r>
            <w:r w:rsidRPr="00063989">
              <w:rPr>
                <w:szCs w:val="28"/>
              </w:rPr>
              <w:t>личеством объектов</w:t>
            </w:r>
          </w:p>
        </w:tc>
        <w:tc>
          <w:tcPr>
            <w:tcW w:w="2665" w:type="dxa"/>
            <w:gridSpan w:val="4"/>
            <w:shd w:val="clear" w:color="auto" w:fill="auto"/>
          </w:tcPr>
          <w:p w:rsidR="00063989" w:rsidRPr="00063989" w:rsidRDefault="00063989" w:rsidP="00063989">
            <w:pPr>
              <w:pStyle w:val="a7"/>
              <w:rPr>
                <w:szCs w:val="28"/>
              </w:rPr>
            </w:pPr>
            <w:r w:rsidRPr="00063989">
              <w:rPr>
                <w:szCs w:val="28"/>
              </w:rPr>
              <w:t>Уровень обесп</w:t>
            </w:r>
            <w:r w:rsidRPr="00063989">
              <w:rPr>
                <w:szCs w:val="28"/>
              </w:rPr>
              <w:t>е</w:t>
            </w:r>
            <w:r w:rsidRPr="00063989">
              <w:rPr>
                <w:szCs w:val="28"/>
              </w:rPr>
              <w:t>ченности, объект</w:t>
            </w:r>
          </w:p>
        </w:tc>
        <w:tc>
          <w:tcPr>
            <w:tcW w:w="2615" w:type="dxa"/>
            <w:gridSpan w:val="4"/>
            <w:shd w:val="clear" w:color="auto" w:fill="auto"/>
          </w:tcPr>
          <w:p w:rsidR="00063989" w:rsidRPr="00063989" w:rsidRDefault="00063989" w:rsidP="00063989">
            <w:pPr>
              <w:pStyle w:val="a7"/>
              <w:rPr>
                <w:szCs w:val="28"/>
              </w:rPr>
            </w:pPr>
            <w:r w:rsidRPr="00063989">
              <w:rPr>
                <w:szCs w:val="28"/>
              </w:rPr>
              <w:t>1 – на сельское п</w:t>
            </w:r>
            <w:r w:rsidRPr="00063989">
              <w:rPr>
                <w:szCs w:val="28"/>
              </w:rPr>
              <w:t>о</w:t>
            </w:r>
            <w:r w:rsidRPr="00063989">
              <w:rPr>
                <w:szCs w:val="28"/>
              </w:rPr>
              <w:t>селение</w:t>
            </w:r>
          </w:p>
          <w:p w:rsidR="00063989" w:rsidRPr="00063989" w:rsidRDefault="00063989" w:rsidP="00063989">
            <w:pPr>
              <w:pStyle w:val="a7"/>
              <w:rPr>
                <w:szCs w:val="28"/>
              </w:rPr>
            </w:pP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допустимой пл</w:t>
            </w:r>
            <w:r w:rsidRPr="00063989">
              <w:rPr>
                <w:szCs w:val="28"/>
              </w:rPr>
              <w:t>о</w:t>
            </w:r>
            <w:r w:rsidRPr="00063989">
              <w:rPr>
                <w:szCs w:val="28"/>
              </w:rPr>
              <w:t>щади территории для ра</w:t>
            </w:r>
            <w:r w:rsidRPr="00063989">
              <w:rPr>
                <w:szCs w:val="28"/>
              </w:rPr>
              <w:t>з</w:t>
            </w:r>
            <w:r w:rsidRPr="00063989">
              <w:rPr>
                <w:szCs w:val="28"/>
              </w:rPr>
              <w:t>мещения объекта</w:t>
            </w:r>
          </w:p>
        </w:tc>
        <w:tc>
          <w:tcPr>
            <w:tcW w:w="2665" w:type="dxa"/>
            <w:gridSpan w:val="4"/>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2615" w:type="dxa"/>
            <w:gridSpan w:val="4"/>
            <w:shd w:val="clear" w:color="auto" w:fill="auto"/>
          </w:tcPr>
          <w:p w:rsidR="00063989" w:rsidRPr="00063989" w:rsidRDefault="00063989" w:rsidP="00063989">
            <w:pPr>
              <w:pStyle w:val="a7"/>
              <w:rPr>
                <w:szCs w:val="28"/>
              </w:rPr>
            </w:pPr>
            <w:r w:rsidRPr="00063989">
              <w:rPr>
                <w:szCs w:val="28"/>
              </w:rPr>
              <w:t>по заданию на пр</w:t>
            </w:r>
            <w:r w:rsidRPr="00063989">
              <w:rPr>
                <w:szCs w:val="28"/>
              </w:rPr>
              <w:t>о</w:t>
            </w:r>
            <w:r w:rsidRPr="00063989">
              <w:rPr>
                <w:szCs w:val="28"/>
              </w:rPr>
              <w:t>ектирование</w:t>
            </w: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15</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567" w:type="dxa"/>
          </w:tcPr>
          <w:p w:rsidR="00063989" w:rsidRPr="00063989" w:rsidRDefault="00063989" w:rsidP="00063989">
            <w:pPr>
              <w:pStyle w:val="a7"/>
              <w:rPr>
                <w:szCs w:val="28"/>
              </w:rPr>
            </w:pPr>
            <w:r w:rsidRPr="00063989">
              <w:rPr>
                <w:szCs w:val="28"/>
              </w:rPr>
              <w:t>14</w:t>
            </w:r>
          </w:p>
        </w:tc>
        <w:tc>
          <w:tcPr>
            <w:tcW w:w="1809" w:type="dxa"/>
            <w:shd w:val="clear" w:color="auto" w:fill="auto"/>
          </w:tcPr>
          <w:p w:rsidR="00063989" w:rsidRPr="00063989" w:rsidRDefault="00063989" w:rsidP="00063989">
            <w:pPr>
              <w:pStyle w:val="a7"/>
              <w:rPr>
                <w:szCs w:val="28"/>
              </w:rPr>
            </w:pPr>
            <w:r w:rsidRPr="00063989">
              <w:rPr>
                <w:szCs w:val="28"/>
              </w:rPr>
              <w:t>точка дост</w:t>
            </w:r>
            <w:r w:rsidRPr="00063989">
              <w:rPr>
                <w:szCs w:val="28"/>
              </w:rPr>
              <w:t>у</w:t>
            </w:r>
            <w:r w:rsidRPr="00063989">
              <w:rPr>
                <w:szCs w:val="28"/>
              </w:rPr>
              <w:lastRenderedPageBreak/>
              <w:t>па к полн</w:t>
            </w:r>
            <w:r w:rsidRPr="00063989">
              <w:rPr>
                <w:szCs w:val="28"/>
              </w:rPr>
              <w:t>о</w:t>
            </w:r>
            <w:r w:rsidRPr="00063989">
              <w:rPr>
                <w:szCs w:val="28"/>
              </w:rPr>
              <w:t>текстовым информац</w:t>
            </w:r>
            <w:r w:rsidRPr="00063989">
              <w:rPr>
                <w:szCs w:val="28"/>
              </w:rPr>
              <w:t>и</w:t>
            </w:r>
            <w:r w:rsidRPr="00063989">
              <w:rPr>
                <w:szCs w:val="28"/>
              </w:rPr>
              <w:t>онным р</w:t>
            </w:r>
            <w:r w:rsidRPr="00063989">
              <w:rPr>
                <w:szCs w:val="28"/>
              </w:rPr>
              <w:t>е</w:t>
            </w:r>
            <w:r w:rsidRPr="00063989">
              <w:rPr>
                <w:szCs w:val="28"/>
              </w:rPr>
              <w:t>сурсам</w:t>
            </w:r>
          </w:p>
        </w:tc>
        <w:tc>
          <w:tcPr>
            <w:tcW w:w="4395" w:type="dxa"/>
            <w:gridSpan w:val="4"/>
            <w:shd w:val="clear" w:color="auto" w:fill="auto"/>
          </w:tcPr>
          <w:p w:rsidR="00063989" w:rsidRPr="00063989" w:rsidRDefault="00063989" w:rsidP="00063989">
            <w:pPr>
              <w:pStyle w:val="a7"/>
              <w:rPr>
                <w:szCs w:val="28"/>
              </w:rPr>
            </w:pPr>
            <w:r w:rsidRPr="00063989">
              <w:rPr>
                <w:szCs w:val="28"/>
              </w:rPr>
              <w:lastRenderedPageBreak/>
              <w:t>Расчетные показатели минимал</w:t>
            </w:r>
            <w:r w:rsidRPr="00063989">
              <w:rPr>
                <w:szCs w:val="28"/>
              </w:rPr>
              <w:t>ь</w:t>
            </w:r>
            <w:r w:rsidRPr="00063989">
              <w:rPr>
                <w:szCs w:val="28"/>
              </w:rPr>
              <w:lastRenderedPageBreak/>
              <w:t>но допустимого уровня обесп</w:t>
            </w:r>
            <w:r w:rsidRPr="00063989">
              <w:rPr>
                <w:szCs w:val="28"/>
              </w:rPr>
              <w:t>е</w:t>
            </w:r>
            <w:r w:rsidRPr="00063989">
              <w:rPr>
                <w:szCs w:val="28"/>
              </w:rPr>
              <w:t>ченности</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показатель м</w:t>
            </w:r>
            <w:r w:rsidRPr="00063989">
              <w:rPr>
                <w:szCs w:val="28"/>
              </w:rPr>
              <w:t>и</w:t>
            </w:r>
            <w:r w:rsidRPr="00063989">
              <w:rPr>
                <w:szCs w:val="28"/>
              </w:rPr>
              <w:lastRenderedPageBreak/>
              <w:t>нимально допустимого уровня обеспеченности к</w:t>
            </w:r>
            <w:r w:rsidRPr="00063989">
              <w:rPr>
                <w:szCs w:val="28"/>
              </w:rPr>
              <w:t>о</w:t>
            </w:r>
            <w:r w:rsidRPr="00063989">
              <w:rPr>
                <w:szCs w:val="28"/>
              </w:rPr>
              <w:t>личеством объектов</w:t>
            </w:r>
          </w:p>
          <w:p w:rsidR="00063989" w:rsidRPr="00063989" w:rsidRDefault="00063989" w:rsidP="00063989">
            <w:pPr>
              <w:pStyle w:val="a7"/>
              <w:rPr>
                <w:szCs w:val="28"/>
              </w:rPr>
            </w:pPr>
            <w:r w:rsidRPr="00063989">
              <w:rPr>
                <w:szCs w:val="28"/>
              </w:rPr>
              <w:t>Расчетный показатель м</w:t>
            </w:r>
            <w:r w:rsidRPr="00063989">
              <w:rPr>
                <w:szCs w:val="28"/>
              </w:rPr>
              <w:t>и</w:t>
            </w:r>
            <w:r w:rsidRPr="00063989">
              <w:rPr>
                <w:szCs w:val="28"/>
              </w:rPr>
              <w:t>нимально допустимой пл</w:t>
            </w:r>
            <w:r w:rsidRPr="00063989">
              <w:rPr>
                <w:szCs w:val="28"/>
              </w:rPr>
              <w:t>о</w:t>
            </w:r>
            <w:r w:rsidRPr="00063989">
              <w:rPr>
                <w:szCs w:val="28"/>
              </w:rPr>
              <w:t>щади территории для ра</w:t>
            </w:r>
            <w:r w:rsidRPr="00063989">
              <w:rPr>
                <w:szCs w:val="28"/>
              </w:rPr>
              <w:t>з</w:t>
            </w:r>
            <w:r w:rsidRPr="00063989">
              <w:rPr>
                <w:szCs w:val="28"/>
              </w:rPr>
              <w:t>мещения объекта</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Уровень обесп</w:t>
            </w:r>
            <w:r w:rsidRPr="00063989">
              <w:rPr>
                <w:szCs w:val="28"/>
              </w:rPr>
              <w:t>е</w:t>
            </w:r>
            <w:r w:rsidRPr="00063989">
              <w:rPr>
                <w:szCs w:val="28"/>
              </w:rPr>
              <w:lastRenderedPageBreak/>
              <w:t>ченности, объекта</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 Размер земельного участка</w:t>
            </w:r>
          </w:p>
        </w:tc>
        <w:tc>
          <w:tcPr>
            <w:tcW w:w="2615" w:type="dxa"/>
            <w:gridSpan w:val="4"/>
            <w:shd w:val="clear" w:color="auto" w:fill="auto"/>
          </w:tcPr>
          <w:p w:rsidR="00063989" w:rsidRPr="00063989" w:rsidRDefault="00063989" w:rsidP="00063989">
            <w:pPr>
              <w:pStyle w:val="a7"/>
              <w:rPr>
                <w:szCs w:val="28"/>
              </w:rPr>
            </w:pPr>
            <w:r w:rsidRPr="00063989">
              <w:rPr>
                <w:szCs w:val="28"/>
              </w:rPr>
              <w:lastRenderedPageBreak/>
              <w:t>1 – на сельское п</w:t>
            </w:r>
            <w:r w:rsidRPr="00063989">
              <w:rPr>
                <w:szCs w:val="28"/>
              </w:rPr>
              <w:t>о</w:t>
            </w:r>
            <w:r w:rsidRPr="00063989">
              <w:rPr>
                <w:szCs w:val="28"/>
              </w:rPr>
              <w:lastRenderedPageBreak/>
              <w:t>селение</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tcPr>
          <w:p w:rsidR="00063989" w:rsidRPr="00063989" w:rsidRDefault="00063989" w:rsidP="00063989">
            <w:pPr>
              <w:pStyle w:val="a7"/>
              <w:rPr>
                <w:szCs w:val="28"/>
              </w:rPr>
            </w:pPr>
          </w:p>
        </w:tc>
        <w:tc>
          <w:tcPr>
            <w:tcW w:w="1809" w:type="dxa"/>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допустимости</w:t>
            </w:r>
          </w:p>
        </w:tc>
        <w:tc>
          <w:tcPr>
            <w:tcW w:w="3684" w:type="dxa"/>
            <w:gridSpan w:val="2"/>
            <w:shd w:val="clear" w:color="auto" w:fill="auto"/>
          </w:tcPr>
          <w:p w:rsidR="00063989" w:rsidRPr="00063989" w:rsidRDefault="00063989" w:rsidP="00063989">
            <w:pPr>
              <w:pStyle w:val="a7"/>
              <w:rPr>
                <w:szCs w:val="28"/>
              </w:rPr>
            </w:pPr>
            <w:r w:rsidRPr="00063989">
              <w:rPr>
                <w:szCs w:val="28"/>
              </w:rPr>
              <w:t>Транспортная доступность, минут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шаговая доступность, минут</w:t>
            </w:r>
          </w:p>
        </w:tc>
        <w:tc>
          <w:tcPr>
            <w:tcW w:w="2665" w:type="dxa"/>
            <w:gridSpan w:val="4"/>
            <w:shd w:val="clear" w:color="auto" w:fill="auto"/>
          </w:tcPr>
          <w:p w:rsidR="00063989" w:rsidRPr="00063989" w:rsidRDefault="00063989" w:rsidP="00063989">
            <w:pPr>
              <w:pStyle w:val="a7"/>
              <w:rPr>
                <w:szCs w:val="28"/>
              </w:rPr>
            </w:pPr>
            <w:r w:rsidRPr="00063989">
              <w:rPr>
                <w:szCs w:val="28"/>
              </w:rPr>
              <w:t>сельское поселение</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сельское поселение</w:t>
            </w:r>
          </w:p>
        </w:tc>
        <w:tc>
          <w:tcPr>
            <w:tcW w:w="2615" w:type="dxa"/>
            <w:gridSpan w:val="4"/>
            <w:shd w:val="clear" w:color="auto" w:fill="auto"/>
          </w:tcPr>
          <w:p w:rsidR="00063989" w:rsidRPr="00063989" w:rsidRDefault="00063989" w:rsidP="00063989">
            <w:pPr>
              <w:pStyle w:val="a7"/>
              <w:rPr>
                <w:szCs w:val="28"/>
              </w:rPr>
            </w:pPr>
            <w:r w:rsidRPr="00063989">
              <w:rPr>
                <w:szCs w:val="28"/>
              </w:rPr>
              <w:t>30</w:t>
            </w:r>
          </w:p>
          <w:p w:rsidR="00063989" w:rsidRPr="00063989" w:rsidRDefault="00063989" w:rsidP="00063989">
            <w:pPr>
              <w:pStyle w:val="a7"/>
              <w:rPr>
                <w:szCs w:val="28"/>
              </w:rPr>
            </w:pPr>
            <w:r w:rsidRPr="00063989">
              <w:rPr>
                <w:szCs w:val="28"/>
              </w:rPr>
              <w:t>30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примечания:1. Организационная структура библиотечного обслуживания сельских населенных пунктов должна предусматр</w:t>
            </w:r>
            <w:r w:rsidRPr="00063989">
              <w:rPr>
                <w:szCs w:val="28"/>
              </w:rPr>
              <w:t>и</w:t>
            </w:r>
            <w:r w:rsidRPr="00063989">
              <w:rPr>
                <w:szCs w:val="28"/>
              </w:rPr>
              <w:t>вать в административном центре сельского поселения общедоступную библиотеку с детским отделением либо при условии п</w:t>
            </w:r>
            <w:r w:rsidRPr="00063989">
              <w:rPr>
                <w:szCs w:val="28"/>
              </w:rPr>
              <w:t>е</w:t>
            </w:r>
            <w:r w:rsidRPr="00063989">
              <w:rPr>
                <w:szCs w:val="28"/>
              </w:rPr>
              <w:t>редачи полномочий по библиотечному обслуживанию на уровень муниципального района филиал межпоселенческой библиот</w:t>
            </w:r>
            <w:r w:rsidRPr="00063989">
              <w:rPr>
                <w:szCs w:val="28"/>
              </w:rPr>
              <w:t>е</w:t>
            </w:r>
            <w:r w:rsidRPr="00063989">
              <w:rPr>
                <w:szCs w:val="28"/>
              </w:rPr>
              <w:t>ки с детским отделением</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15</w:t>
            </w:r>
          </w:p>
        </w:tc>
        <w:tc>
          <w:tcPr>
            <w:tcW w:w="1809" w:type="dxa"/>
            <w:vMerge w:val="restart"/>
            <w:shd w:val="clear" w:color="auto" w:fill="auto"/>
          </w:tcPr>
          <w:p w:rsidR="00063989" w:rsidRPr="00063989" w:rsidRDefault="00063989" w:rsidP="00063989">
            <w:pPr>
              <w:pStyle w:val="a7"/>
              <w:rPr>
                <w:szCs w:val="28"/>
              </w:rPr>
            </w:pPr>
            <w:r w:rsidRPr="00063989">
              <w:rPr>
                <w:szCs w:val="28"/>
              </w:rPr>
              <w:t>Помещения для физкул</w:t>
            </w:r>
            <w:r w:rsidRPr="00063989">
              <w:rPr>
                <w:szCs w:val="28"/>
              </w:rPr>
              <w:t>ь</w:t>
            </w:r>
            <w:r w:rsidRPr="00063989">
              <w:rPr>
                <w:szCs w:val="28"/>
              </w:rPr>
              <w:t>турных зан</w:t>
            </w:r>
            <w:r w:rsidRPr="00063989">
              <w:rPr>
                <w:szCs w:val="28"/>
              </w:rPr>
              <w:t>я</w:t>
            </w:r>
            <w:r w:rsidRPr="00063989">
              <w:rPr>
                <w:szCs w:val="28"/>
              </w:rPr>
              <w:t>тий и тренировок</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кв.м общей площади</w:t>
            </w:r>
          </w:p>
        </w:tc>
        <w:tc>
          <w:tcPr>
            <w:tcW w:w="5280" w:type="dxa"/>
            <w:gridSpan w:val="8"/>
            <w:shd w:val="clear" w:color="auto" w:fill="auto"/>
          </w:tcPr>
          <w:p w:rsidR="00063989" w:rsidRPr="00063989" w:rsidRDefault="00063989" w:rsidP="00063989">
            <w:pPr>
              <w:pStyle w:val="a7"/>
              <w:rPr>
                <w:szCs w:val="28"/>
              </w:rPr>
            </w:pPr>
            <w:r w:rsidRPr="00063989">
              <w:rPr>
                <w:szCs w:val="28"/>
              </w:rPr>
              <w:t>70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w:t>
            </w:r>
          </w:p>
        </w:tc>
        <w:tc>
          <w:tcPr>
            <w:tcW w:w="5280" w:type="dxa"/>
            <w:gridSpan w:val="8"/>
            <w:shd w:val="clear" w:color="auto" w:fill="auto"/>
          </w:tcPr>
          <w:p w:rsidR="00063989" w:rsidRPr="00063989" w:rsidRDefault="00063989" w:rsidP="00063989">
            <w:pPr>
              <w:pStyle w:val="a7"/>
              <w:rPr>
                <w:szCs w:val="28"/>
              </w:rPr>
            </w:pPr>
            <w:r w:rsidRPr="00063989">
              <w:rPr>
                <w:szCs w:val="28"/>
              </w:rPr>
              <w:t>в составе помещений спортивных ко</w:t>
            </w:r>
            <w:r w:rsidRPr="00063989">
              <w:rPr>
                <w:szCs w:val="28"/>
              </w:rPr>
              <w:t>м</w:t>
            </w:r>
            <w:r w:rsidRPr="00063989">
              <w:rPr>
                <w:szCs w:val="28"/>
              </w:rPr>
              <w:t>плексов, а также в специально присп</w:t>
            </w:r>
            <w:r w:rsidRPr="00063989">
              <w:rPr>
                <w:szCs w:val="28"/>
              </w:rPr>
              <w:t>о</w:t>
            </w:r>
            <w:r w:rsidRPr="00063989">
              <w:rPr>
                <w:szCs w:val="28"/>
              </w:rPr>
              <w:t>собленном помещении жилого или общ</w:t>
            </w:r>
            <w:r w:rsidRPr="00063989">
              <w:rPr>
                <w:szCs w:val="28"/>
              </w:rPr>
              <w:t>е</w:t>
            </w:r>
            <w:r w:rsidRPr="00063989">
              <w:rPr>
                <w:szCs w:val="28"/>
              </w:rPr>
              <w:t>ственного здания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общая площадь территорий, занимаемой объектами физической культуры и массового спорта, не менее 7000 кв.м/1 тыс. чел.</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lastRenderedPageBreak/>
              <w:t>В области торговли, общественного питания и бытового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16</w:t>
            </w:r>
          </w:p>
        </w:tc>
        <w:tc>
          <w:tcPr>
            <w:tcW w:w="1809" w:type="dxa"/>
            <w:vMerge w:val="restart"/>
            <w:shd w:val="clear" w:color="auto" w:fill="auto"/>
          </w:tcPr>
          <w:p w:rsidR="00063989" w:rsidRPr="00063989" w:rsidRDefault="00063989" w:rsidP="00063989">
            <w:pPr>
              <w:pStyle w:val="a7"/>
              <w:rPr>
                <w:szCs w:val="28"/>
              </w:rPr>
            </w:pPr>
            <w:r w:rsidRPr="00063989">
              <w:rPr>
                <w:szCs w:val="28"/>
              </w:rPr>
              <w:t>Предприятия торговли</w:t>
            </w:r>
          </w:p>
          <w:p w:rsidR="00063989" w:rsidRPr="00063989" w:rsidRDefault="00063989" w:rsidP="00063989">
            <w:pPr>
              <w:pStyle w:val="a7"/>
              <w:rPr>
                <w:szCs w:val="28"/>
              </w:rPr>
            </w:pPr>
            <w:r w:rsidRPr="00063989">
              <w:rPr>
                <w:szCs w:val="28"/>
              </w:rPr>
              <w:t>(магазины, торговые центры, то</w:t>
            </w:r>
            <w:r w:rsidRPr="00063989">
              <w:rPr>
                <w:szCs w:val="28"/>
              </w:rPr>
              <w:t>р</w:t>
            </w:r>
            <w:r w:rsidRPr="00063989">
              <w:rPr>
                <w:szCs w:val="28"/>
              </w:rPr>
              <w:t>говые ко</w:t>
            </w:r>
            <w:r w:rsidRPr="00063989">
              <w:rPr>
                <w:szCs w:val="28"/>
              </w:rPr>
              <w:t>м</w:t>
            </w:r>
            <w:r w:rsidRPr="00063989">
              <w:rPr>
                <w:szCs w:val="28"/>
              </w:rPr>
              <w:t>плексы)</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кв.м площади торговых об</w:t>
            </w:r>
            <w:r w:rsidRPr="00063989">
              <w:rPr>
                <w:szCs w:val="28"/>
              </w:rPr>
              <w:t>ъ</w:t>
            </w:r>
            <w:r w:rsidRPr="00063989">
              <w:rPr>
                <w:szCs w:val="28"/>
              </w:rPr>
              <w:t>ектов</w:t>
            </w:r>
          </w:p>
        </w:tc>
        <w:tc>
          <w:tcPr>
            <w:tcW w:w="5280" w:type="dxa"/>
            <w:gridSpan w:val="8"/>
            <w:shd w:val="clear" w:color="auto" w:fill="auto"/>
          </w:tcPr>
          <w:p w:rsidR="00063989" w:rsidRPr="00063989" w:rsidRDefault="00063989" w:rsidP="00063989">
            <w:pPr>
              <w:pStyle w:val="a7"/>
              <w:rPr>
                <w:szCs w:val="28"/>
              </w:rPr>
            </w:pPr>
            <w:r w:rsidRPr="00063989">
              <w:rPr>
                <w:szCs w:val="28"/>
              </w:rPr>
              <w:t>в соответствии с региональным норм</w:t>
            </w:r>
            <w:r w:rsidRPr="00063989">
              <w:rPr>
                <w:szCs w:val="28"/>
              </w:rPr>
              <w:t>а</w:t>
            </w:r>
            <w:r w:rsidRPr="00063989">
              <w:rPr>
                <w:szCs w:val="28"/>
              </w:rPr>
              <w:t>тивно-правовым актом, регламентиру</w:t>
            </w:r>
            <w:r w:rsidRPr="00063989">
              <w:rPr>
                <w:szCs w:val="28"/>
              </w:rPr>
              <w:t>ю</w:t>
            </w:r>
            <w:r w:rsidRPr="00063989">
              <w:rPr>
                <w:szCs w:val="28"/>
              </w:rPr>
              <w:t>щим нормативы минимальной обесп</w:t>
            </w:r>
            <w:r w:rsidRPr="00063989">
              <w:rPr>
                <w:szCs w:val="28"/>
              </w:rPr>
              <w:t>е</w:t>
            </w:r>
            <w:r w:rsidRPr="00063989">
              <w:rPr>
                <w:szCs w:val="28"/>
              </w:rPr>
              <w:t>ченности площадью торговых объектов</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торговые центры поселений с числом жителей,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1</w:t>
            </w:r>
          </w:p>
        </w:tc>
        <w:tc>
          <w:tcPr>
            <w:tcW w:w="2615" w:type="dxa"/>
            <w:gridSpan w:val="4"/>
            <w:shd w:val="clear" w:color="auto" w:fill="auto"/>
          </w:tcPr>
          <w:p w:rsidR="00063989" w:rsidRPr="00063989" w:rsidRDefault="00063989" w:rsidP="00063989">
            <w:pPr>
              <w:pStyle w:val="a7"/>
              <w:rPr>
                <w:szCs w:val="28"/>
              </w:rPr>
            </w:pPr>
            <w:r w:rsidRPr="00063989">
              <w:rPr>
                <w:szCs w:val="28"/>
              </w:rPr>
              <w:t>0,1-0,2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1 до 3</w:t>
            </w:r>
          </w:p>
        </w:tc>
        <w:tc>
          <w:tcPr>
            <w:tcW w:w="2615" w:type="dxa"/>
            <w:gridSpan w:val="4"/>
            <w:shd w:val="clear" w:color="auto" w:fill="auto"/>
          </w:tcPr>
          <w:p w:rsidR="00063989" w:rsidRPr="00063989" w:rsidRDefault="00063989" w:rsidP="00063989">
            <w:pPr>
              <w:pStyle w:val="a7"/>
              <w:rPr>
                <w:szCs w:val="28"/>
              </w:rPr>
            </w:pPr>
            <w:r w:rsidRPr="00063989">
              <w:rPr>
                <w:szCs w:val="28"/>
              </w:rPr>
              <w:t>0,2-0,4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3 до 4</w:t>
            </w:r>
          </w:p>
        </w:tc>
        <w:tc>
          <w:tcPr>
            <w:tcW w:w="2615" w:type="dxa"/>
            <w:gridSpan w:val="4"/>
            <w:shd w:val="clear" w:color="auto" w:fill="auto"/>
          </w:tcPr>
          <w:p w:rsidR="00063989" w:rsidRPr="00063989" w:rsidRDefault="00063989" w:rsidP="00063989">
            <w:pPr>
              <w:pStyle w:val="a7"/>
              <w:rPr>
                <w:szCs w:val="28"/>
              </w:rPr>
            </w:pPr>
            <w:r w:rsidRPr="00063989">
              <w:rPr>
                <w:szCs w:val="28"/>
              </w:rPr>
              <w:t>0,4-0,6</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5 до 6</w:t>
            </w:r>
          </w:p>
        </w:tc>
        <w:tc>
          <w:tcPr>
            <w:tcW w:w="2615" w:type="dxa"/>
            <w:gridSpan w:val="4"/>
            <w:shd w:val="clear" w:color="auto" w:fill="auto"/>
          </w:tcPr>
          <w:p w:rsidR="00063989" w:rsidRPr="00063989" w:rsidRDefault="00063989" w:rsidP="00063989">
            <w:pPr>
              <w:pStyle w:val="a7"/>
              <w:rPr>
                <w:szCs w:val="28"/>
              </w:rPr>
            </w:pPr>
            <w:r w:rsidRPr="00063989">
              <w:rPr>
                <w:szCs w:val="28"/>
              </w:rPr>
              <w:t>0,6-1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7 до 10</w:t>
            </w:r>
          </w:p>
        </w:tc>
        <w:tc>
          <w:tcPr>
            <w:tcW w:w="2615" w:type="dxa"/>
            <w:gridSpan w:val="4"/>
            <w:shd w:val="clear" w:color="auto" w:fill="auto"/>
          </w:tcPr>
          <w:p w:rsidR="00063989" w:rsidRPr="00063989" w:rsidRDefault="00063989" w:rsidP="00063989">
            <w:pPr>
              <w:pStyle w:val="a7"/>
              <w:rPr>
                <w:szCs w:val="28"/>
              </w:rPr>
            </w:pPr>
            <w:r w:rsidRPr="00063989">
              <w:rPr>
                <w:szCs w:val="28"/>
              </w:rPr>
              <w:t>1-1,2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2000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для сезонного населения садоводческих, огороднических объединений, дачных хозяйств и жилого фонда с време</w:t>
            </w:r>
            <w:r w:rsidRPr="00063989">
              <w:rPr>
                <w:szCs w:val="28"/>
              </w:rPr>
              <w:t>н</w:t>
            </w:r>
            <w:r w:rsidRPr="00063989">
              <w:rPr>
                <w:szCs w:val="28"/>
              </w:rPr>
              <w:t>ным проживанием в сельских населенных пунктах – 80 кв.м площади торговых объектов на 1 тыс. человек</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17</w:t>
            </w:r>
          </w:p>
        </w:tc>
        <w:tc>
          <w:tcPr>
            <w:tcW w:w="1809" w:type="dxa"/>
            <w:vMerge w:val="restart"/>
            <w:shd w:val="clear" w:color="auto" w:fill="auto"/>
          </w:tcPr>
          <w:p w:rsidR="00063989" w:rsidRPr="00063989" w:rsidRDefault="00063989" w:rsidP="00063989">
            <w:pPr>
              <w:pStyle w:val="a7"/>
              <w:rPr>
                <w:szCs w:val="28"/>
              </w:rPr>
            </w:pPr>
            <w:r w:rsidRPr="00063989">
              <w:rPr>
                <w:szCs w:val="28"/>
              </w:rPr>
              <w:t>Предприятия обществе</w:t>
            </w:r>
            <w:r w:rsidRPr="00063989">
              <w:rPr>
                <w:szCs w:val="28"/>
              </w:rPr>
              <w:t>н</w:t>
            </w:r>
            <w:r w:rsidRPr="00063989">
              <w:rPr>
                <w:szCs w:val="28"/>
              </w:rPr>
              <w:t>ного питания</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lastRenderedPageBreak/>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23 места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lastRenderedPageBreak/>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 xml:space="preserve">Размер земельного участка, </w:t>
            </w:r>
            <w:r w:rsidRPr="00063989">
              <w:rPr>
                <w:szCs w:val="28"/>
              </w:rPr>
              <w:lastRenderedPageBreak/>
              <w:t>га/100 мест</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мощность, мест</w:t>
            </w:r>
          </w:p>
        </w:tc>
        <w:tc>
          <w:tcPr>
            <w:tcW w:w="2615" w:type="dxa"/>
            <w:gridSpan w:val="4"/>
            <w:shd w:val="clear" w:color="auto" w:fill="auto"/>
          </w:tcPr>
          <w:p w:rsidR="00063989" w:rsidRPr="00063989" w:rsidRDefault="00063989" w:rsidP="00063989">
            <w:pPr>
              <w:pStyle w:val="a7"/>
              <w:rPr>
                <w:szCs w:val="28"/>
              </w:rPr>
            </w:pPr>
            <w:r w:rsidRPr="00063989">
              <w:rPr>
                <w:szCs w:val="28"/>
              </w:rPr>
              <w:t xml:space="preserve">размер участка, </w:t>
            </w:r>
            <w:r w:rsidRPr="00063989">
              <w:rPr>
                <w:szCs w:val="28"/>
              </w:rPr>
              <w:lastRenderedPageBreak/>
              <w:t>га/100 мест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50</w:t>
            </w:r>
          </w:p>
        </w:tc>
        <w:tc>
          <w:tcPr>
            <w:tcW w:w="2615" w:type="dxa"/>
            <w:gridSpan w:val="4"/>
            <w:shd w:val="clear" w:color="auto" w:fill="auto"/>
          </w:tcPr>
          <w:p w:rsidR="00063989" w:rsidRPr="00063989" w:rsidRDefault="00063989" w:rsidP="00063989">
            <w:pPr>
              <w:pStyle w:val="a7"/>
              <w:rPr>
                <w:szCs w:val="28"/>
              </w:rPr>
            </w:pPr>
            <w:r w:rsidRPr="00063989">
              <w:rPr>
                <w:szCs w:val="28"/>
              </w:rPr>
              <w:t>0,2-0,25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от 50 до 150</w:t>
            </w:r>
          </w:p>
        </w:tc>
        <w:tc>
          <w:tcPr>
            <w:tcW w:w="2615" w:type="dxa"/>
            <w:gridSpan w:val="4"/>
            <w:shd w:val="clear" w:color="auto" w:fill="auto"/>
          </w:tcPr>
          <w:p w:rsidR="00063989" w:rsidRPr="00063989" w:rsidRDefault="00063989" w:rsidP="00063989">
            <w:pPr>
              <w:pStyle w:val="a7"/>
              <w:rPr>
                <w:szCs w:val="28"/>
              </w:rPr>
            </w:pPr>
            <w:r w:rsidRPr="00063989">
              <w:rPr>
                <w:szCs w:val="28"/>
              </w:rPr>
              <w:t>0,15-0,2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свыше 150</w:t>
            </w:r>
          </w:p>
        </w:tc>
        <w:tc>
          <w:tcPr>
            <w:tcW w:w="2615" w:type="dxa"/>
            <w:gridSpan w:val="4"/>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 – 2000</w:t>
            </w:r>
          </w:p>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18</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Предприятия бытового обслужив</w:t>
            </w:r>
            <w:r w:rsidRPr="00063989">
              <w:rPr>
                <w:szCs w:val="28"/>
              </w:rPr>
              <w:t>а</w:t>
            </w:r>
            <w:r w:rsidRPr="00063989">
              <w:rPr>
                <w:szCs w:val="28"/>
              </w:rPr>
              <w:t>ния</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 xml:space="preserve">Уровень обеспеченности, </w:t>
            </w:r>
          </w:p>
          <w:p w:rsidR="00063989" w:rsidRPr="00063989" w:rsidRDefault="00063989" w:rsidP="00063989">
            <w:pPr>
              <w:pStyle w:val="a7"/>
              <w:rPr>
                <w:szCs w:val="28"/>
              </w:rPr>
            </w:pPr>
            <w:r w:rsidRPr="00063989">
              <w:rPr>
                <w:szCs w:val="28"/>
              </w:rPr>
              <w:t>рабочее место</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7 рабочих мест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 xml:space="preserve">Размер земельного участка, </w:t>
            </w:r>
          </w:p>
          <w:p w:rsidR="00063989" w:rsidRPr="00063989" w:rsidRDefault="00063989" w:rsidP="00063989">
            <w:pPr>
              <w:pStyle w:val="a7"/>
              <w:rPr>
                <w:szCs w:val="28"/>
              </w:rPr>
            </w:pPr>
            <w:r w:rsidRPr="00063989">
              <w:rPr>
                <w:szCs w:val="28"/>
              </w:rPr>
              <w:t>га/10 рабочих мест</w:t>
            </w:r>
          </w:p>
        </w:tc>
        <w:tc>
          <w:tcPr>
            <w:tcW w:w="2665" w:type="dxa"/>
            <w:gridSpan w:val="4"/>
            <w:shd w:val="clear" w:color="auto" w:fill="auto"/>
          </w:tcPr>
          <w:p w:rsidR="00063989" w:rsidRPr="00063989" w:rsidRDefault="00063989" w:rsidP="00063989">
            <w:pPr>
              <w:pStyle w:val="a7"/>
              <w:rPr>
                <w:szCs w:val="28"/>
              </w:rPr>
            </w:pPr>
            <w:r w:rsidRPr="00063989">
              <w:rPr>
                <w:szCs w:val="28"/>
              </w:rPr>
              <w:t>мощность, рабочих мест</w:t>
            </w:r>
          </w:p>
        </w:tc>
        <w:tc>
          <w:tcPr>
            <w:tcW w:w="2615" w:type="dxa"/>
            <w:gridSpan w:val="4"/>
            <w:shd w:val="clear" w:color="auto" w:fill="auto"/>
          </w:tcPr>
          <w:p w:rsidR="00063989" w:rsidRPr="00063989" w:rsidRDefault="00063989" w:rsidP="00063989">
            <w:pPr>
              <w:pStyle w:val="a7"/>
              <w:rPr>
                <w:szCs w:val="28"/>
              </w:rPr>
            </w:pPr>
            <w:r w:rsidRPr="00063989">
              <w:rPr>
                <w:szCs w:val="28"/>
              </w:rPr>
              <w:t xml:space="preserve">размер участка, </w:t>
            </w:r>
          </w:p>
          <w:p w:rsidR="00063989" w:rsidRPr="00063989" w:rsidRDefault="00063989" w:rsidP="00063989">
            <w:pPr>
              <w:pStyle w:val="a7"/>
              <w:rPr>
                <w:szCs w:val="28"/>
              </w:rPr>
            </w:pPr>
            <w:r w:rsidRPr="00063989">
              <w:rPr>
                <w:szCs w:val="28"/>
              </w:rPr>
              <w:t>га/10 рабочих мест</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10-50</w:t>
            </w:r>
          </w:p>
        </w:tc>
        <w:tc>
          <w:tcPr>
            <w:tcW w:w="2615" w:type="dxa"/>
            <w:gridSpan w:val="4"/>
            <w:shd w:val="clear" w:color="auto" w:fill="auto"/>
          </w:tcPr>
          <w:p w:rsidR="00063989" w:rsidRPr="00063989" w:rsidRDefault="00063989" w:rsidP="00063989">
            <w:pPr>
              <w:pStyle w:val="a7"/>
              <w:rPr>
                <w:szCs w:val="28"/>
              </w:rPr>
            </w:pPr>
            <w:r w:rsidRPr="00063989">
              <w:rPr>
                <w:szCs w:val="28"/>
              </w:rPr>
              <w:t>0,1</w:t>
            </w:r>
            <w:r w:rsidRPr="00063989">
              <w:rPr>
                <w:szCs w:val="28"/>
                <w:lang w:val="en-US"/>
              </w:rPr>
              <w:t>-</w:t>
            </w:r>
            <w:r w:rsidRPr="00063989">
              <w:rPr>
                <w:szCs w:val="28"/>
              </w:rPr>
              <w:t>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50-150</w:t>
            </w:r>
          </w:p>
        </w:tc>
        <w:tc>
          <w:tcPr>
            <w:tcW w:w="2615" w:type="dxa"/>
            <w:gridSpan w:val="4"/>
            <w:shd w:val="clear" w:color="auto" w:fill="auto"/>
          </w:tcPr>
          <w:p w:rsidR="00063989" w:rsidRPr="00063989" w:rsidRDefault="00063989" w:rsidP="00063989">
            <w:pPr>
              <w:pStyle w:val="a7"/>
              <w:rPr>
                <w:szCs w:val="28"/>
              </w:rPr>
            </w:pPr>
            <w:r w:rsidRPr="00063989">
              <w:rPr>
                <w:szCs w:val="28"/>
              </w:rPr>
              <w:t>0,05-0,08</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свыше 150</w:t>
            </w:r>
          </w:p>
        </w:tc>
        <w:tc>
          <w:tcPr>
            <w:tcW w:w="2615" w:type="dxa"/>
            <w:gridSpan w:val="4"/>
            <w:shd w:val="clear" w:color="auto" w:fill="auto"/>
          </w:tcPr>
          <w:p w:rsidR="00063989" w:rsidRPr="00063989" w:rsidRDefault="00063989" w:rsidP="00063989">
            <w:pPr>
              <w:pStyle w:val="a7"/>
              <w:rPr>
                <w:szCs w:val="28"/>
              </w:rPr>
            </w:pPr>
            <w:r w:rsidRPr="00063989">
              <w:rPr>
                <w:szCs w:val="28"/>
              </w:rPr>
              <w:t>0,03-0,04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2000</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Примечания:</w:t>
            </w:r>
          </w:p>
          <w:p w:rsidR="00063989" w:rsidRPr="00063989" w:rsidRDefault="00063989" w:rsidP="00063989">
            <w:pPr>
              <w:pStyle w:val="a7"/>
              <w:rPr>
                <w:szCs w:val="28"/>
              </w:rPr>
            </w:pPr>
            <w:r w:rsidRPr="00063989">
              <w:rPr>
                <w:szCs w:val="28"/>
              </w:rPr>
              <w:t>1. Предприятия бытового обслуживания возможно размещать во встроенно-пристроенных помещениях.</w:t>
            </w:r>
          </w:p>
          <w:p w:rsidR="00063989" w:rsidRPr="00063989" w:rsidRDefault="00063989" w:rsidP="00063989">
            <w:pPr>
              <w:pStyle w:val="a7"/>
              <w:rPr>
                <w:szCs w:val="28"/>
              </w:rPr>
            </w:pPr>
            <w:r w:rsidRPr="00063989">
              <w:rPr>
                <w:szCs w:val="28"/>
              </w:rPr>
              <w:t>2. Для сезонного населения садоводческих, огороднических объединений, дачных хозяйств и жилого фонда с временным пр</w:t>
            </w:r>
            <w:r w:rsidRPr="00063989">
              <w:rPr>
                <w:szCs w:val="28"/>
              </w:rPr>
              <w:t>о</w:t>
            </w:r>
            <w:r w:rsidRPr="00063989">
              <w:rPr>
                <w:szCs w:val="28"/>
              </w:rPr>
              <w:t>живанием в сельских населенных пунктах – 1,6 рабочих места на 1 тыс. человек</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19</w:t>
            </w:r>
          </w:p>
        </w:tc>
        <w:tc>
          <w:tcPr>
            <w:tcW w:w="1809" w:type="dxa"/>
            <w:vMerge w:val="restart"/>
            <w:shd w:val="clear" w:color="auto" w:fill="auto"/>
          </w:tcPr>
          <w:p w:rsidR="00063989" w:rsidRPr="00063989" w:rsidRDefault="00063989" w:rsidP="00063989">
            <w:pPr>
              <w:pStyle w:val="a7"/>
              <w:rPr>
                <w:szCs w:val="28"/>
              </w:rPr>
            </w:pPr>
            <w:r w:rsidRPr="00063989">
              <w:rPr>
                <w:szCs w:val="28"/>
              </w:rPr>
              <w:t>Прачечные</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 xml:space="preserve">мого </w:t>
            </w:r>
            <w:r w:rsidRPr="00063989">
              <w:rPr>
                <w:szCs w:val="28"/>
              </w:rPr>
              <w:lastRenderedPageBreak/>
              <w:t>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 xml:space="preserve">Уровень обеспеченности, </w:t>
            </w:r>
          </w:p>
          <w:p w:rsidR="00063989" w:rsidRPr="00063989" w:rsidRDefault="00063989" w:rsidP="00063989">
            <w:pPr>
              <w:pStyle w:val="a7"/>
              <w:rPr>
                <w:szCs w:val="28"/>
              </w:rPr>
            </w:pPr>
            <w:r w:rsidRPr="00063989">
              <w:rPr>
                <w:szCs w:val="28"/>
              </w:rPr>
              <w:t>кг белья в смену</w:t>
            </w:r>
          </w:p>
        </w:tc>
        <w:tc>
          <w:tcPr>
            <w:tcW w:w="5280" w:type="dxa"/>
            <w:gridSpan w:val="8"/>
            <w:shd w:val="clear" w:color="auto" w:fill="auto"/>
          </w:tcPr>
          <w:p w:rsidR="00063989" w:rsidRPr="00063989" w:rsidRDefault="00063989" w:rsidP="00063989">
            <w:pPr>
              <w:pStyle w:val="a7"/>
              <w:rPr>
                <w:szCs w:val="28"/>
              </w:rPr>
            </w:pPr>
            <w:r w:rsidRPr="00063989">
              <w:rPr>
                <w:szCs w:val="28"/>
              </w:rPr>
              <w:t> </w:t>
            </w:r>
          </w:p>
          <w:p w:rsidR="00063989" w:rsidRPr="00063989" w:rsidRDefault="00063989" w:rsidP="00063989">
            <w:pPr>
              <w:pStyle w:val="a7"/>
              <w:rPr>
                <w:szCs w:val="28"/>
              </w:rPr>
            </w:pPr>
            <w:r w:rsidRPr="00063989">
              <w:rPr>
                <w:szCs w:val="28"/>
              </w:rPr>
              <w:t>сельские населенные пункты: 60 на 1 тыс. человек, в том числе 20 – прачечные с</w:t>
            </w:r>
            <w:r w:rsidRPr="00063989">
              <w:rPr>
                <w:szCs w:val="28"/>
              </w:rPr>
              <w:t>а</w:t>
            </w:r>
            <w:r w:rsidRPr="00063989">
              <w:rPr>
                <w:szCs w:val="28"/>
              </w:rPr>
              <w:t>мообслуживания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lastRenderedPageBreak/>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lastRenderedPageBreak/>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567" w:type="dxa"/>
            <w:vMerge w:val="restart"/>
          </w:tcPr>
          <w:p w:rsidR="00063989" w:rsidRPr="00063989" w:rsidRDefault="00063989" w:rsidP="00063989">
            <w:pPr>
              <w:pStyle w:val="a7"/>
              <w:rPr>
                <w:szCs w:val="28"/>
                <w:lang w:val="en-US"/>
              </w:rPr>
            </w:pPr>
            <w:r w:rsidRPr="00063989">
              <w:rPr>
                <w:szCs w:val="28"/>
              </w:rPr>
              <w:t>20</w:t>
            </w:r>
          </w:p>
        </w:tc>
        <w:tc>
          <w:tcPr>
            <w:tcW w:w="1809" w:type="dxa"/>
            <w:vMerge w:val="restart"/>
            <w:shd w:val="clear" w:color="auto" w:fill="auto"/>
          </w:tcPr>
          <w:p w:rsidR="00063989" w:rsidRPr="00063989" w:rsidRDefault="00063989" w:rsidP="00063989">
            <w:pPr>
              <w:pStyle w:val="a7"/>
              <w:rPr>
                <w:szCs w:val="28"/>
                <w:lang w:val="en-US"/>
              </w:rPr>
            </w:pPr>
            <w:r w:rsidRPr="00063989">
              <w:rPr>
                <w:szCs w:val="28"/>
              </w:rPr>
              <w:t>Химчистки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w:t>
            </w:r>
          </w:p>
          <w:p w:rsidR="00063989" w:rsidRPr="00063989" w:rsidRDefault="00063989" w:rsidP="00063989">
            <w:pPr>
              <w:pStyle w:val="a7"/>
              <w:rPr>
                <w:szCs w:val="28"/>
              </w:rPr>
            </w:pPr>
            <w:r w:rsidRPr="00063989">
              <w:rPr>
                <w:szCs w:val="28"/>
              </w:rPr>
              <w:t>кг вещей в смену</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3,5 на 1 тыс. человек, в том числе 1,2 – химчистки самообслуживания</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0,1</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Примечание: химчистки рекомендуется размещать в производственно-коммунальной зоне, в жилой и общественной зонах рек</w:t>
            </w:r>
            <w:r w:rsidRPr="00063989">
              <w:rPr>
                <w:szCs w:val="28"/>
              </w:rPr>
              <w:t>о</w:t>
            </w:r>
            <w:r w:rsidRPr="00063989">
              <w:rPr>
                <w:szCs w:val="28"/>
              </w:rPr>
              <w:t>мендуется организовывать пункты сбора</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21</w:t>
            </w:r>
          </w:p>
        </w:tc>
        <w:tc>
          <w:tcPr>
            <w:tcW w:w="1809" w:type="dxa"/>
            <w:vMerge w:val="restart"/>
            <w:shd w:val="clear" w:color="auto" w:fill="auto"/>
          </w:tcPr>
          <w:p w:rsidR="00063989" w:rsidRPr="00063989" w:rsidRDefault="00063989" w:rsidP="00063989">
            <w:pPr>
              <w:pStyle w:val="a7"/>
              <w:rPr>
                <w:szCs w:val="28"/>
              </w:rPr>
            </w:pPr>
            <w:r w:rsidRPr="00063989">
              <w:rPr>
                <w:szCs w:val="28"/>
              </w:rPr>
              <w:t>Бани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место</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 7 на 1 тыс. человек</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r w:rsidRPr="00063989">
              <w:rPr>
                <w:szCs w:val="28"/>
              </w:rPr>
              <w:t>0,2</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b/>
                <w:szCs w:val="28"/>
              </w:rPr>
            </w:pPr>
            <w:r w:rsidRPr="00063989">
              <w:rPr>
                <w:szCs w:val="28"/>
              </w:rPr>
              <w:t>-</w:t>
            </w:r>
          </w:p>
        </w:tc>
        <w:tc>
          <w:tcPr>
            <w:tcW w:w="5280" w:type="dxa"/>
            <w:gridSpan w:val="8"/>
            <w:shd w:val="clear" w:color="auto" w:fill="auto"/>
          </w:tcPr>
          <w:p w:rsidR="00063989" w:rsidRPr="00063989" w:rsidRDefault="00063989" w:rsidP="00063989">
            <w:pPr>
              <w:pStyle w:val="a7"/>
              <w:rPr>
                <w:szCs w:val="28"/>
              </w:rPr>
            </w:pPr>
            <w:r w:rsidRPr="00063989">
              <w:rPr>
                <w:szCs w:val="28"/>
              </w:rPr>
              <w:t>не нормируется</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кредитно-финансового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22</w:t>
            </w:r>
          </w:p>
        </w:tc>
        <w:tc>
          <w:tcPr>
            <w:tcW w:w="1809" w:type="dxa"/>
            <w:vMerge w:val="restart"/>
            <w:shd w:val="clear" w:color="auto" w:fill="auto"/>
          </w:tcPr>
          <w:p w:rsidR="00063989" w:rsidRPr="00063989" w:rsidRDefault="00063989" w:rsidP="00063989">
            <w:pPr>
              <w:pStyle w:val="a7"/>
              <w:rPr>
                <w:szCs w:val="28"/>
              </w:rPr>
            </w:pPr>
          </w:p>
        </w:tc>
        <w:tc>
          <w:tcPr>
            <w:tcW w:w="1560" w:type="dxa"/>
            <w:gridSpan w:val="2"/>
            <w:vMerge w:val="restart"/>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23</w:t>
            </w:r>
          </w:p>
        </w:tc>
        <w:tc>
          <w:tcPr>
            <w:tcW w:w="1809" w:type="dxa"/>
            <w:vMerge w:val="restart"/>
            <w:shd w:val="clear" w:color="auto" w:fill="auto"/>
          </w:tcPr>
          <w:p w:rsidR="00063989" w:rsidRPr="00063989" w:rsidRDefault="00063989" w:rsidP="00063989">
            <w:pPr>
              <w:pStyle w:val="a7"/>
              <w:rPr>
                <w:szCs w:val="28"/>
              </w:rPr>
            </w:pPr>
            <w:r w:rsidRPr="00063989">
              <w:rPr>
                <w:szCs w:val="28"/>
              </w:rPr>
              <w:t>Отделения и филиалы сберегател</w:t>
            </w:r>
            <w:r w:rsidRPr="00063989">
              <w:rPr>
                <w:szCs w:val="28"/>
              </w:rPr>
              <w:t>ь</w:t>
            </w:r>
            <w:r w:rsidRPr="00063989">
              <w:rPr>
                <w:szCs w:val="28"/>
              </w:rPr>
              <w:t>ного банка</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операционное место</w:t>
            </w:r>
          </w:p>
        </w:tc>
        <w:tc>
          <w:tcPr>
            <w:tcW w:w="5280" w:type="dxa"/>
            <w:gridSpan w:val="8"/>
            <w:shd w:val="clear" w:color="auto" w:fill="auto"/>
          </w:tcPr>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сельские населенные пункты:</w:t>
            </w:r>
          </w:p>
          <w:p w:rsidR="00063989" w:rsidRPr="00063989" w:rsidRDefault="00063989" w:rsidP="00063989">
            <w:pPr>
              <w:pStyle w:val="a7"/>
              <w:rPr>
                <w:szCs w:val="28"/>
              </w:rPr>
            </w:pPr>
            <w:r w:rsidRPr="00063989">
              <w:rPr>
                <w:szCs w:val="28"/>
              </w:rPr>
              <w:t>1 операционное место на 1-2 тыс. человек</w:t>
            </w:r>
          </w:p>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Размер земельного участка, га/объект</w:t>
            </w:r>
          </w:p>
        </w:tc>
        <w:tc>
          <w:tcPr>
            <w:tcW w:w="2665" w:type="dxa"/>
            <w:gridSpan w:val="4"/>
            <w:shd w:val="clear" w:color="auto" w:fill="auto"/>
          </w:tcPr>
          <w:p w:rsidR="00063989" w:rsidRPr="00063989" w:rsidRDefault="00063989" w:rsidP="00063989">
            <w:pPr>
              <w:pStyle w:val="a7"/>
              <w:rPr>
                <w:szCs w:val="28"/>
              </w:rPr>
            </w:pPr>
            <w:r w:rsidRPr="00063989">
              <w:rPr>
                <w:szCs w:val="28"/>
              </w:rPr>
              <w:t>при 3 операцио</w:t>
            </w:r>
            <w:r w:rsidRPr="00063989">
              <w:rPr>
                <w:szCs w:val="28"/>
              </w:rPr>
              <w:t>н</w:t>
            </w:r>
            <w:r w:rsidRPr="00063989">
              <w:rPr>
                <w:szCs w:val="28"/>
              </w:rPr>
              <w:t>ных местах</w:t>
            </w:r>
          </w:p>
        </w:tc>
        <w:tc>
          <w:tcPr>
            <w:tcW w:w="2615" w:type="dxa"/>
            <w:gridSpan w:val="4"/>
            <w:shd w:val="clear" w:color="auto" w:fill="auto"/>
          </w:tcPr>
          <w:p w:rsidR="00063989" w:rsidRPr="00063989" w:rsidRDefault="00063989" w:rsidP="00063989">
            <w:pPr>
              <w:pStyle w:val="a7"/>
              <w:rPr>
                <w:szCs w:val="28"/>
              </w:rPr>
            </w:pPr>
            <w:r w:rsidRPr="00063989">
              <w:rPr>
                <w:szCs w:val="28"/>
              </w:rPr>
              <w:t>0,05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при 20 операцио</w:t>
            </w:r>
            <w:r w:rsidRPr="00063989">
              <w:rPr>
                <w:szCs w:val="28"/>
              </w:rPr>
              <w:t>н</w:t>
            </w:r>
            <w:r w:rsidRPr="00063989">
              <w:rPr>
                <w:szCs w:val="28"/>
              </w:rPr>
              <w:t>ных местах</w:t>
            </w:r>
          </w:p>
        </w:tc>
        <w:tc>
          <w:tcPr>
            <w:tcW w:w="2615" w:type="dxa"/>
            <w:gridSpan w:val="4"/>
            <w:shd w:val="clear" w:color="auto" w:fill="auto"/>
          </w:tcPr>
          <w:p w:rsidR="00063989" w:rsidRPr="00063989" w:rsidRDefault="00063989" w:rsidP="00063989">
            <w:pPr>
              <w:pStyle w:val="a7"/>
              <w:rPr>
                <w:szCs w:val="28"/>
              </w:rPr>
            </w:pPr>
            <w:r w:rsidRPr="00063989">
              <w:rPr>
                <w:szCs w:val="28"/>
              </w:rPr>
              <w:t>0,4</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почтовой связи</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24</w:t>
            </w:r>
          </w:p>
        </w:tc>
        <w:tc>
          <w:tcPr>
            <w:tcW w:w="1809" w:type="dxa"/>
            <w:vMerge w:val="restart"/>
            <w:shd w:val="clear" w:color="auto" w:fill="auto"/>
          </w:tcPr>
          <w:p w:rsidR="00063989" w:rsidRPr="00063989" w:rsidRDefault="00063989" w:rsidP="00063989">
            <w:pPr>
              <w:pStyle w:val="a7"/>
              <w:rPr>
                <w:szCs w:val="28"/>
              </w:rPr>
            </w:pPr>
            <w:r w:rsidRPr="00063989">
              <w:rPr>
                <w:szCs w:val="28"/>
              </w:rPr>
              <w:t>Отделения почтовой связи</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lastRenderedPageBreak/>
              <w:t>ченности</w:t>
            </w:r>
          </w:p>
        </w:tc>
        <w:tc>
          <w:tcPr>
            <w:tcW w:w="2835" w:type="dxa"/>
            <w:gridSpan w:val="2"/>
            <w:shd w:val="clear" w:color="auto" w:fill="auto"/>
          </w:tcPr>
          <w:p w:rsidR="00063989" w:rsidRPr="00063989" w:rsidRDefault="00063989" w:rsidP="00063989">
            <w:pPr>
              <w:pStyle w:val="a7"/>
              <w:rPr>
                <w:szCs w:val="28"/>
              </w:rPr>
            </w:pPr>
            <w:r w:rsidRPr="00063989">
              <w:rPr>
                <w:szCs w:val="28"/>
              </w:rPr>
              <w:lastRenderedPageBreak/>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мощности объекта</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объект</w:t>
            </w:r>
          </w:p>
        </w:tc>
        <w:tc>
          <w:tcPr>
            <w:tcW w:w="5280" w:type="dxa"/>
            <w:gridSpan w:val="8"/>
            <w:shd w:val="clear" w:color="auto" w:fill="auto"/>
          </w:tcPr>
          <w:p w:rsidR="00063989" w:rsidRPr="00063989" w:rsidRDefault="00063989" w:rsidP="00063989">
            <w:pPr>
              <w:pStyle w:val="a7"/>
              <w:rPr>
                <w:szCs w:val="28"/>
              </w:rPr>
            </w:pPr>
            <w:r w:rsidRPr="00063989">
              <w:rPr>
                <w:szCs w:val="28"/>
              </w:rPr>
              <w:t>по нормам и правилам Министерства св</w:t>
            </w:r>
            <w:r w:rsidRPr="00063989">
              <w:rPr>
                <w:szCs w:val="28"/>
              </w:rPr>
              <w:t>я</w:t>
            </w:r>
            <w:r w:rsidRPr="00063989">
              <w:rPr>
                <w:szCs w:val="28"/>
              </w:rPr>
              <w:t>зи Российской Федерации</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пустимой площади территории для ра</w:t>
            </w:r>
            <w:r w:rsidRPr="00063989">
              <w:rPr>
                <w:szCs w:val="28"/>
              </w:rPr>
              <w:t>з</w:t>
            </w:r>
            <w:r w:rsidRPr="00063989">
              <w:rPr>
                <w:szCs w:val="28"/>
              </w:rPr>
              <w:lastRenderedPageBreak/>
              <w:t>мещения объекта</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Размер земельного участка, га/объект</w:t>
            </w: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r w:rsidRPr="00063989">
              <w:rPr>
                <w:szCs w:val="28"/>
              </w:rPr>
              <w:t>Отделения связи сельского поселения, га, для обслуживаемого населения, групп</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V-VI (0,5-2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0,3-0,35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III-IV (2-6 тыс. чел.)</w:t>
            </w:r>
          </w:p>
        </w:tc>
        <w:tc>
          <w:tcPr>
            <w:tcW w:w="2615" w:type="dxa"/>
            <w:gridSpan w:val="4"/>
            <w:shd w:val="clear" w:color="auto" w:fill="auto"/>
          </w:tcPr>
          <w:p w:rsidR="00063989" w:rsidRPr="00063989" w:rsidRDefault="00063989" w:rsidP="00063989">
            <w:pPr>
              <w:pStyle w:val="a7"/>
              <w:rPr>
                <w:szCs w:val="28"/>
              </w:rPr>
            </w:pPr>
            <w:r w:rsidRPr="00063989">
              <w:rPr>
                <w:szCs w:val="28"/>
              </w:rPr>
              <w:t>0,4-0,45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t>риальной доступности</w:t>
            </w:r>
          </w:p>
        </w:tc>
        <w:tc>
          <w:tcPr>
            <w:tcW w:w="3684" w:type="dxa"/>
            <w:gridSpan w:val="2"/>
            <w:shd w:val="clear" w:color="auto" w:fill="auto"/>
          </w:tcPr>
          <w:p w:rsidR="00063989" w:rsidRPr="00063989" w:rsidRDefault="00063989" w:rsidP="00063989">
            <w:pPr>
              <w:pStyle w:val="a7"/>
              <w:rPr>
                <w:szCs w:val="28"/>
              </w:rPr>
            </w:pPr>
            <w:r w:rsidRPr="00063989">
              <w:rPr>
                <w:szCs w:val="28"/>
              </w:rPr>
              <w:t>Пешеходная доступность, м</w:t>
            </w:r>
          </w:p>
        </w:tc>
        <w:tc>
          <w:tcPr>
            <w:tcW w:w="5280" w:type="dxa"/>
            <w:gridSpan w:val="8"/>
            <w:shd w:val="clear" w:color="auto" w:fill="auto"/>
          </w:tcPr>
          <w:p w:rsidR="00063989" w:rsidRPr="00063989" w:rsidRDefault="00063989" w:rsidP="00063989">
            <w:pPr>
              <w:pStyle w:val="a7"/>
              <w:rPr>
                <w:szCs w:val="28"/>
              </w:rPr>
            </w:pPr>
            <w:r w:rsidRPr="00063989">
              <w:rPr>
                <w:szCs w:val="28"/>
              </w:rPr>
              <w:t xml:space="preserve"> сельские населенные пункты: в пределах населенного пункта</w:t>
            </w:r>
          </w:p>
        </w:tc>
      </w:tr>
      <w:tr w:rsidR="00063989" w:rsidRPr="00063989" w:rsidTr="00063989">
        <w:trPr>
          <w:trHeight w:val="20"/>
        </w:trPr>
        <w:tc>
          <w:tcPr>
            <w:tcW w:w="15735" w:type="dxa"/>
            <w:gridSpan w:val="16"/>
          </w:tcPr>
          <w:p w:rsidR="00063989" w:rsidRPr="00063989" w:rsidRDefault="00063989" w:rsidP="00063989">
            <w:pPr>
              <w:pStyle w:val="a7"/>
              <w:rPr>
                <w:szCs w:val="28"/>
              </w:rPr>
            </w:pPr>
            <w:r w:rsidRPr="00063989">
              <w:rPr>
                <w:szCs w:val="28"/>
              </w:rPr>
              <w:t>В области транспортного обслуживания</w:t>
            </w:r>
          </w:p>
        </w:tc>
      </w:tr>
      <w:tr w:rsidR="00063989" w:rsidRPr="00063989" w:rsidTr="00063989">
        <w:trPr>
          <w:trHeight w:val="20"/>
        </w:trPr>
        <w:tc>
          <w:tcPr>
            <w:tcW w:w="567" w:type="dxa"/>
            <w:vMerge w:val="restart"/>
          </w:tcPr>
          <w:p w:rsidR="00063989" w:rsidRPr="00063989" w:rsidRDefault="00063989" w:rsidP="00063989">
            <w:pPr>
              <w:pStyle w:val="a7"/>
              <w:rPr>
                <w:szCs w:val="28"/>
              </w:rPr>
            </w:pPr>
            <w:r w:rsidRPr="00063989">
              <w:rPr>
                <w:szCs w:val="28"/>
              </w:rPr>
              <w:t>25</w:t>
            </w:r>
          </w:p>
        </w:tc>
        <w:tc>
          <w:tcPr>
            <w:tcW w:w="1809" w:type="dxa"/>
            <w:vMerge w:val="restart"/>
            <w:shd w:val="clear" w:color="auto" w:fill="auto"/>
          </w:tcPr>
          <w:p w:rsidR="00063989" w:rsidRPr="00063989" w:rsidRDefault="00063989" w:rsidP="00063989">
            <w:pPr>
              <w:pStyle w:val="a7"/>
              <w:rPr>
                <w:szCs w:val="28"/>
              </w:rPr>
            </w:pPr>
            <w:r w:rsidRPr="00063989">
              <w:rPr>
                <w:szCs w:val="28"/>
              </w:rPr>
              <w:t>Сооружения и устройства для хранения и обслуживания тран</w:t>
            </w:r>
            <w:r w:rsidRPr="00063989">
              <w:rPr>
                <w:szCs w:val="28"/>
              </w:rPr>
              <w:t>с</w:t>
            </w:r>
            <w:r w:rsidRPr="00063989">
              <w:rPr>
                <w:szCs w:val="28"/>
              </w:rPr>
              <w:t>портных средств</w:t>
            </w:r>
          </w:p>
        </w:tc>
        <w:tc>
          <w:tcPr>
            <w:tcW w:w="1560" w:type="dxa"/>
            <w:gridSpan w:val="2"/>
            <w:vMerge w:val="restart"/>
            <w:shd w:val="clear" w:color="auto" w:fill="auto"/>
          </w:tcPr>
          <w:p w:rsidR="00063989" w:rsidRPr="00063989" w:rsidRDefault="00063989" w:rsidP="00063989">
            <w:pPr>
              <w:pStyle w:val="a7"/>
              <w:rPr>
                <w:szCs w:val="28"/>
              </w:rPr>
            </w:pPr>
            <w:r w:rsidRPr="00063989">
              <w:rPr>
                <w:szCs w:val="28"/>
              </w:rPr>
              <w:t>Расчетные показатели мин</w:t>
            </w:r>
            <w:r w:rsidRPr="00063989">
              <w:rPr>
                <w:szCs w:val="28"/>
              </w:rPr>
              <w:t>и</w:t>
            </w:r>
            <w:r w:rsidRPr="00063989">
              <w:rPr>
                <w:szCs w:val="28"/>
              </w:rPr>
              <w:t>мально допуст</w:t>
            </w:r>
            <w:r w:rsidRPr="00063989">
              <w:rPr>
                <w:szCs w:val="28"/>
              </w:rPr>
              <w:t>и</w:t>
            </w:r>
            <w:r w:rsidRPr="00063989">
              <w:rPr>
                <w:szCs w:val="28"/>
              </w:rPr>
              <w:t>мого уровня обесп</w:t>
            </w:r>
            <w:r w:rsidRPr="00063989">
              <w:rPr>
                <w:szCs w:val="28"/>
              </w:rPr>
              <w:t>е</w:t>
            </w:r>
            <w:r w:rsidRPr="00063989">
              <w:rPr>
                <w:szCs w:val="28"/>
              </w:rPr>
              <w:t>ченности</w:t>
            </w:r>
          </w:p>
        </w:tc>
        <w:tc>
          <w:tcPr>
            <w:tcW w:w="2835" w:type="dxa"/>
            <w:gridSpan w:val="2"/>
            <w:vMerge w:val="restart"/>
            <w:shd w:val="clear" w:color="auto" w:fill="auto"/>
          </w:tcPr>
          <w:p w:rsidR="00063989" w:rsidRPr="00063989" w:rsidRDefault="00063989" w:rsidP="00063989">
            <w:pPr>
              <w:pStyle w:val="a7"/>
              <w:rPr>
                <w:szCs w:val="28"/>
              </w:rPr>
            </w:pPr>
            <w:r w:rsidRPr="00063989">
              <w:rPr>
                <w:szCs w:val="28"/>
              </w:rPr>
              <w:t>Расчетный показ</w:t>
            </w:r>
            <w:r w:rsidRPr="00063989">
              <w:rPr>
                <w:szCs w:val="28"/>
              </w:rPr>
              <w:t>а</w:t>
            </w:r>
            <w:r w:rsidRPr="00063989">
              <w:rPr>
                <w:szCs w:val="28"/>
              </w:rPr>
              <w:t>тель минимально д</w:t>
            </w:r>
            <w:r w:rsidRPr="00063989">
              <w:rPr>
                <w:szCs w:val="28"/>
              </w:rPr>
              <w:t>о</w:t>
            </w:r>
            <w:r w:rsidRPr="00063989">
              <w:rPr>
                <w:szCs w:val="28"/>
              </w:rPr>
              <w:t>пустимого уровня обеспеченности к</w:t>
            </w:r>
            <w:r w:rsidRPr="00063989">
              <w:rPr>
                <w:szCs w:val="28"/>
              </w:rPr>
              <w:t>о</w:t>
            </w:r>
            <w:r w:rsidRPr="00063989">
              <w:rPr>
                <w:szCs w:val="28"/>
              </w:rPr>
              <w:t>личеством объектов</w:t>
            </w:r>
          </w:p>
        </w:tc>
        <w:tc>
          <w:tcPr>
            <w:tcW w:w="3684" w:type="dxa"/>
            <w:gridSpan w:val="2"/>
            <w:shd w:val="clear" w:color="auto" w:fill="auto"/>
          </w:tcPr>
          <w:p w:rsidR="00063989" w:rsidRPr="00063989" w:rsidRDefault="00063989" w:rsidP="00063989">
            <w:pPr>
              <w:pStyle w:val="a7"/>
              <w:rPr>
                <w:szCs w:val="28"/>
              </w:rPr>
            </w:pPr>
            <w:r w:rsidRPr="00063989">
              <w:rPr>
                <w:szCs w:val="28"/>
              </w:rPr>
              <w:t>Уровень обеспеченности г</w:t>
            </w:r>
            <w:r w:rsidRPr="00063989">
              <w:rPr>
                <w:szCs w:val="28"/>
              </w:rPr>
              <w:t>а</w:t>
            </w:r>
            <w:r w:rsidRPr="00063989">
              <w:rPr>
                <w:szCs w:val="28"/>
              </w:rPr>
              <w:t>ражами и открытыми стоя</w:t>
            </w:r>
            <w:r w:rsidRPr="00063989">
              <w:rPr>
                <w:szCs w:val="28"/>
              </w:rPr>
              <w:t>н</w:t>
            </w:r>
            <w:r w:rsidRPr="00063989">
              <w:rPr>
                <w:szCs w:val="28"/>
              </w:rPr>
              <w:t>ками для постоянного хр</w:t>
            </w:r>
            <w:r w:rsidRPr="00063989">
              <w:rPr>
                <w:szCs w:val="28"/>
              </w:rPr>
              <w:t>а</w:t>
            </w:r>
            <w:r w:rsidRPr="00063989">
              <w:rPr>
                <w:szCs w:val="28"/>
              </w:rPr>
              <w:t>нения легковых автомоб</w:t>
            </w:r>
            <w:r w:rsidRPr="00063989">
              <w:rPr>
                <w:szCs w:val="28"/>
              </w:rPr>
              <w:t>и</w:t>
            </w:r>
            <w:r w:rsidRPr="00063989">
              <w:rPr>
                <w:szCs w:val="28"/>
              </w:rPr>
              <w:t>лей, %</w:t>
            </w:r>
          </w:p>
        </w:tc>
        <w:tc>
          <w:tcPr>
            <w:tcW w:w="5280" w:type="dxa"/>
            <w:gridSpan w:val="8"/>
            <w:shd w:val="clear" w:color="auto" w:fill="auto"/>
          </w:tcPr>
          <w:p w:rsidR="00063989" w:rsidRPr="00063989" w:rsidRDefault="00063989" w:rsidP="00063989">
            <w:pPr>
              <w:pStyle w:val="a7"/>
              <w:rPr>
                <w:szCs w:val="28"/>
              </w:rPr>
            </w:pPr>
            <w:r w:rsidRPr="00063989">
              <w:rPr>
                <w:szCs w:val="28"/>
              </w:rPr>
              <w:t>90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Уровень обеспеченности стоянками для временного хранения легковых автом</w:t>
            </w:r>
            <w:r w:rsidRPr="00063989">
              <w:rPr>
                <w:szCs w:val="28"/>
              </w:rPr>
              <w:t>о</w:t>
            </w:r>
            <w:r w:rsidRPr="00063989">
              <w:rPr>
                <w:szCs w:val="28"/>
              </w:rPr>
              <w:t>билей, %</w:t>
            </w:r>
          </w:p>
        </w:tc>
        <w:tc>
          <w:tcPr>
            <w:tcW w:w="5280" w:type="dxa"/>
            <w:gridSpan w:val="8"/>
            <w:shd w:val="clear" w:color="auto" w:fill="auto"/>
          </w:tcPr>
          <w:p w:rsidR="00063989" w:rsidRPr="00063989" w:rsidRDefault="00063989" w:rsidP="00063989">
            <w:pPr>
              <w:pStyle w:val="a7"/>
              <w:rPr>
                <w:szCs w:val="28"/>
              </w:rPr>
            </w:pPr>
            <w:r w:rsidRPr="00063989">
              <w:rPr>
                <w:szCs w:val="28"/>
              </w:rPr>
              <w:t>Не менее чем для 70% расчетного парка индивидуальных легковых автомобилей, в том числе:</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жилые районы</w:t>
            </w:r>
          </w:p>
        </w:tc>
        <w:tc>
          <w:tcPr>
            <w:tcW w:w="2615" w:type="dxa"/>
            <w:gridSpan w:val="4"/>
            <w:shd w:val="clear" w:color="auto" w:fill="auto"/>
          </w:tcPr>
          <w:p w:rsidR="00063989" w:rsidRPr="00063989" w:rsidRDefault="00063989" w:rsidP="00063989">
            <w:pPr>
              <w:pStyle w:val="a7"/>
              <w:rPr>
                <w:szCs w:val="28"/>
              </w:rPr>
            </w:pPr>
            <w:r w:rsidRPr="00063989">
              <w:rPr>
                <w:szCs w:val="28"/>
              </w:rPr>
              <w:t>35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промышленные и коммунально-складские зоны (районы)</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зоны массового кратковременного отдыха</w:t>
            </w:r>
          </w:p>
        </w:tc>
        <w:tc>
          <w:tcPr>
            <w:tcW w:w="2615" w:type="dxa"/>
            <w:gridSpan w:val="4"/>
            <w:shd w:val="clear" w:color="auto" w:fill="auto"/>
          </w:tcPr>
          <w:p w:rsidR="00063989" w:rsidRPr="00063989" w:rsidRDefault="00063989" w:rsidP="00063989">
            <w:pPr>
              <w:pStyle w:val="a7"/>
              <w:rPr>
                <w:szCs w:val="28"/>
              </w:rPr>
            </w:pPr>
            <w:r w:rsidRPr="00063989">
              <w:rPr>
                <w:szCs w:val="28"/>
              </w:rPr>
              <w:t>15</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1560" w:type="dxa"/>
            <w:gridSpan w:val="2"/>
            <w:vMerge/>
            <w:shd w:val="clear" w:color="auto" w:fill="auto"/>
          </w:tcPr>
          <w:p w:rsidR="00063989" w:rsidRPr="00063989" w:rsidRDefault="00063989" w:rsidP="00063989">
            <w:pPr>
              <w:pStyle w:val="a7"/>
              <w:rPr>
                <w:szCs w:val="28"/>
              </w:rPr>
            </w:pPr>
          </w:p>
        </w:tc>
        <w:tc>
          <w:tcPr>
            <w:tcW w:w="2835" w:type="dxa"/>
            <w:gridSpan w:val="2"/>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val="restart"/>
            <w:shd w:val="clear" w:color="auto" w:fill="auto"/>
          </w:tcPr>
          <w:p w:rsidR="00063989" w:rsidRPr="00063989" w:rsidRDefault="00063989" w:rsidP="00063989">
            <w:pPr>
              <w:pStyle w:val="a7"/>
              <w:rPr>
                <w:szCs w:val="28"/>
              </w:rPr>
            </w:pPr>
            <w:r w:rsidRPr="00063989">
              <w:rPr>
                <w:szCs w:val="28"/>
              </w:rPr>
              <w:t>Расчетный показатель максимал</w:t>
            </w:r>
            <w:r w:rsidRPr="00063989">
              <w:rPr>
                <w:szCs w:val="28"/>
              </w:rPr>
              <w:t>ь</w:t>
            </w:r>
            <w:r w:rsidRPr="00063989">
              <w:rPr>
                <w:szCs w:val="28"/>
              </w:rPr>
              <w:t>но допустимого уровня террит</w:t>
            </w:r>
            <w:r w:rsidRPr="00063989">
              <w:rPr>
                <w:szCs w:val="28"/>
              </w:rPr>
              <w:t>о</w:t>
            </w:r>
            <w:r w:rsidRPr="00063989">
              <w:rPr>
                <w:szCs w:val="28"/>
              </w:rPr>
              <w:lastRenderedPageBreak/>
              <w:t>риальной доступности</w:t>
            </w: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lastRenderedPageBreak/>
              <w:t>Пешеходная доступность гаражей и стоянок для п</w:t>
            </w:r>
            <w:r w:rsidRPr="00063989">
              <w:rPr>
                <w:szCs w:val="28"/>
              </w:rPr>
              <w:t>о</w:t>
            </w:r>
            <w:r w:rsidRPr="00063989">
              <w:rPr>
                <w:szCs w:val="28"/>
              </w:rPr>
              <w:lastRenderedPageBreak/>
              <w:t>стоянного хранения автом</w:t>
            </w:r>
            <w:r w:rsidRPr="00063989">
              <w:rPr>
                <w:szCs w:val="28"/>
              </w:rPr>
              <w:t>о</w:t>
            </w:r>
            <w:r w:rsidRPr="00063989">
              <w:rPr>
                <w:szCs w:val="28"/>
              </w:rPr>
              <w:t>билей, м</w:t>
            </w:r>
          </w:p>
        </w:tc>
        <w:tc>
          <w:tcPr>
            <w:tcW w:w="2665" w:type="dxa"/>
            <w:gridSpan w:val="4"/>
            <w:shd w:val="clear" w:color="auto" w:fill="auto"/>
          </w:tcPr>
          <w:p w:rsidR="00063989" w:rsidRPr="00063989" w:rsidRDefault="00063989" w:rsidP="00063989">
            <w:pPr>
              <w:pStyle w:val="a7"/>
              <w:rPr>
                <w:szCs w:val="28"/>
              </w:rPr>
            </w:pPr>
            <w:r w:rsidRPr="00063989">
              <w:rPr>
                <w:szCs w:val="28"/>
              </w:rPr>
              <w:lastRenderedPageBreak/>
              <w:t>при новом стро</w:t>
            </w:r>
            <w:r w:rsidRPr="00063989">
              <w:rPr>
                <w:szCs w:val="28"/>
              </w:rPr>
              <w:t>и</w:t>
            </w:r>
            <w:r w:rsidRPr="00063989">
              <w:rPr>
                <w:szCs w:val="28"/>
              </w:rPr>
              <w:t>тельстве</w:t>
            </w:r>
          </w:p>
        </w:tc>
        <w:tc>
          <w:tcPr>
            <w:tcW w:w="2615" w:type="dxa"/>
            <w:gridSpan w:val="4"/>
            <w:shd w:val="clear" w:color="auto" w:fill="auto"/>
          </w:tcPr>
          <w:p w:rsidR="00063989" w:rsidRPr="00063989" w:rsidRDefault="00063989" w:rsidP="00063989">
            <w:pPr>
              <w:pStyle w:val="a7"/>
              <w:rPr>
                <w:szCs w:val="28"/>
              </w:rPr>
            </w:pPr>
            <w:r w:rsidRPr="00063989">
              <w:rPr>
                <w:szCs w:val="28"/>
              </w:rPr>
              <w:t>800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в районах реконс</w:t>
            </w:r>
            <w:r w:rsidRPr="00063989">
              <w:rPr>
                <w:szCs w:val="28"/>
              </w:rPr>
              <w:t>т</w:t>
            </w:r>
            <w:r w:rsidRPr="00063989">
              <w:rPr>
                <w:szCs w:val="28"/>
              </w:rPr>
              <w:t>рукции или с небл</w:t>
            </w:r>
            <w:r w:rsidRPr="00063989">
              <w:rPr>
                <w:szCs w:val="28"/>
              </w:rPr>
              <w:t>а</w:t>
            </w:r>
            <w:r w:rsidRPr="00063989">
              <w:rPr>
                <w:szCs w:val="28"/>
              </w:rPr>
              <w:t>гоприятной гидр</w:t>
            </w:r>
            <w:r w:rsidRPr="00063989">
              <w:rPr>
                <w:szCs w:val="28"/>
              </w:rPr>
              <w:t>о</w:t>
            </w:r>
            <w:r w:rsidRPr="00063989">
              <w:rPr>
                <w:szCs w:val="28"/>
              </w:rPr>
              <w:t>геологической о</w:t>
            </w:r>
            <w:r w:rsidRPr="00063989">
              <w:rPr>
                <w:szCs w:val="28"/>
              </w:rPr>
              <w:t>б</w:t>
            </w:r>
            <w:r w:rsidRPr="00063989">
              <w:rPr>
                <w:szCs w:val="28"/>
              </w:rPr>
              <w:t>становкой</w:t>
            </w:r>
          </w:p>
        </w:tc>
        <w:tc>
          <w:tcPr>
            <w:tcW w:w="2615" w:type="dxa"/>
            <w:gridSpan w:val="4"/>
            <w:shd w:val="clear" w:color="auto" w:fill="auto"/>
          </w:tcPr>
          <w:p w:rsidR="00063989" w:rsidRPr="00063989" w:rsidRDefault="00063989" w:rsidP="00063989">
            <w:pPr>
              <w:pStyle w:val="a7"/>
              <w:rPr>
                <w:szCs w:val="28"/>
              </w:rPr>
            </w:pPr>
            <w:r w:rsidRPr="00063989">
              <w:rPr>
                <w:szCs w:val="28"/>
              </w:rPr>
              <w:t>1500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val="restart"/>
            <w:shd w:val="clear" w:color="auto" w:fill="auto"/>
          </w:tcPr>
          <w:p w:rsidR="00063989" w:rsidRPr="00063989" w:rsidRDefault="00063989" w:rsidP="00063989">
            <w:pPr>
              <w:pStyle w:val="a7"/>
              <w:rPr>
                <w:szCs w:val="28"/>
              </w:rPr>
            </w:pPr>
            <w:r w:rsidRPr="00063989">
              <w:rPr>
                <w:szCs w:val="28"/>
              </w:rPr>
              <w:t>Пешеходная доступность стоянок временного хран</w:t>
            </w:r>
            <w:r w:rsidRPr="00063989">
              <w:rPr>
                <w:szCs w:val="28"/>
              </w:rPr>
              <w:t>е</w:t>
            </w:r>
            <w:r w:rsidRPr="00063989">
              <w:rPr>
                <w:szCs w:val="28"/>
              </w:rPr>
              <w:t>ния легковых автомобилей</w:t>
            </w:r>
          </w:p>
        </w:tc>
        <w:tc>
          <w:tcPr>
            <w:tcW w:w="2665" w:type="dxa"/>
            <w:gridSpan w:val="4"/>
            <w:shd w:val="clear" w:color="auto" w:fill="auto"/>
          </w:tcPr>
          <w:p w:rsidR="00063989" w:rsidRPr="00063989" w:rsidRDefault="00063989" w:rsidP="00063989">
            <w:pPr>
              <w:pStyle w:val="a7"/>
              <w:rPr>
                <w:szCs w:val="28"/>
              </w:rPr>
            </w:pPr>
            <w:r w:rsidRPr="00063989">
              <w:rPr>
                <w:szCs w:val="28"/>
              </w:rPr>
              <w:t>до входов в жилые дома</w:t>
            </w:r>
          </w:p>
        </w:tc>
        <w:tc>
          <w:tcPr>
            <w:tcW w:w="2615" w:type="dxa"/>
            <w:gridSpan w:val="4"/>
            <w:shd w:val="clear" w:color="auto" w:fill="auto"/>
          </w:tcPr>
          <w:p w:rsidR="00063989" w:rsidRPr="00063989" w:rsidRDefault="00063989" w:rsidP="00063989">
            <w:pPr>
              <w:pStyle w:val="a7"/>
              <w:rPr>
                <w:szCs w:val="28"/>
              </w:rPr>
            </w:pPr>
            <w:r w:rsidRPr="00063989">
              <w:rPr>
                <w:szCs w:val="28"/>
              </w:rPr>
              <w:t>100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пассажирских помещений вокз</w:t>
            </w:r>
            <w:r w:rsidRPr="00063989">
              <w:rPr>
                <w:szCs w:val="28"/>
              </w:rPr>
              <w:t>а</w:t>
            </w:r>
            <w:r w:rsidRPr="00063989">
              <w:rPr>
                <w:szCs w:val="28"/>
              </w:rPr>
              <w:t>лов, входов в места крупных учрежд</w:t>
            </w:r>
            <w:r w:rsidRPr="00063989">
              <w:rPr>
                <w:szCs w:val="28"/>
              </w:rPr>
              <w:t>е</w:t>
            </w:r>
            <w:r w:rsidRPr="00063989">
              <w:rPr>
                <w:szCs w:val="28"/>
              </w:rPr>
              <w:t>ний торговли и общественного питания</w:t>
            </w:r>
          </w:p>
        </w:tc>
        <w:tc>
          <w:tcPr>
            <w:tcW w:w="2615" w:type="dxa"/>
            <w:gridSpan w:val="4"/>
            <w:shd w:val="clear" w:color="auto" w:fill="auto"/>
          </w:tcPr>
          <w:p w:rsidR="00063989" w:rsidRPr="00063989" w:rsidRDefault="00063989" w:rsidP="00063989">
            <w:pPr>
              <w:pStyle w:val="a7"/>
              <w:rPr>
                <w:szCs w:val="28"/>
              </w:rPr>
            </w:pPr>
            <w:r w:rsidRPr="00063989">
              <w:rPr>
                <w:szCs w:val="28"/>
              </w:rPr>
              <w:t>150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прочих учрежд</w:t>
            </w:r>
            <w:r w:rsidRPr="00063989">
              <w:rPr>
                <w:szCs w:val="28"/>
              </w:rPr>
              <w:t>е</w:t>
            </w:r>
            <w:r w:rsidRPr="00063989">
              <w:rPr>
                <w:szCs w:val="28"/>
              </w:rPr>
              <w:t>ний и предприятий обслуживания нас</w:t>
            </w:r>
            <w:r w:rsidRPr="00063989">
              <w:rPr>
                <w:szCs w:val="28"/>
              </w:rPr>
              <w:t>е</w:t>
            </w:r>
            <w:r w:rsidRPr="00063989">
              <w:rPr>
                <w:szCs w:val="28"/>
              </w:rPr>
              <w:t>ления и админис</w:t>
            </w:r>
            <w:r w:rsidRPr="00063989">
              <w:rPr>
                <w:szCs w:val="28"/>
              </w:rPr>
              <w:t>т</w:t>
            </w:r>
            <w:r w:rsidRPr="00063989">
              <w:rPr>
                <w:szCs w:val="28"/>
              </w:rPr>
              <w:t>ративных зданий</w:t>
            </w:r>
          </w:p>
        </w:tc>
        <w:tc>
          <w:tcPr>
            <w:tcW w:w="2615" w:type="dxa"/>
            <w:gridSpan w:val="4"/>
            <w:shd w:val="clear" w:color="auto" w:fill="auto"/>
          </w:tcPr>
          <w:p w:rsidR="00063989" w:rsidRPr="00063989" w:rsidRDefault="00063989" w:rsidP="00063989">
            <w:pPr>
              <w:pStyle w:val="a7"/>
              <w:rPr>
                <w:szCs w:val="28"/>
              </w:rPr>
            </w:pPr>
            <w:r w:rsidRPr="00063989">
              <w:rPr>
                <w:szCs w:val="28"/>
              </w:rPr>
              <w:t>250</w:t>
            </w: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vMerge/>
            <w:shd w:val="clear" w:color="auto" w:fill="auto"/>
          </w:tcPr>
          <w:p w:rsidR="00063989" w:rsidRPr="00063989" w:rsidRDefault="00063989" w:rsidP="00063989">
            <w:pPr>
              <w:pStyle w:val="a7"/>
              <w:rPr>
                <w:szCs w:val="28"/>
              </w:rPr>
            </w:pPr>
          </w:p>
        </w:tc>
        <w:tc>
          <w:tcPr>
            <w:tcW w:w="3684" w:type="dxa"/>
            <w:gridSpan w:val="2"/>
            <w:vMerge/>
            <w:shd w:val="clear" w:color="auto" w:fill="auto"/>
          </w:tcPr>
          <w:p w:rsidR="00063989" w:rsidRPr="00063989" w:rsidRDefault="00063989" w:rsidP="00063989">
            <w:pPr>
              <w:pStyle w:val="a7"/>
              <w:rPr>
                <w:szCs w:val="28"/>
              </w:rPr>
            </w:pPr>
          </w:p>
        </w:tc>
        <w:tc>
          <w:tcPr>
            <w:tcW w:w="2665" w:type="dxa"/>
            <w:gridSpan w:val="4"/>
            <w:shd w:val="clear" w:color="auto" w:fill="auto"/>
          </w:tcPr>
          <w:p w:rsidR="00063989" w:rsidRPr="00063989" w:rsidRDefault="00063989" w:rsidP="00063989">
            <w:pPr>
              <w:pStyle w:val="a7"/>
              <w:rPr>
                <w:szCs w:val="28"/>
              </w:rPr>
            </w:pPr>
            <w:r w:rsidRPr="00063989">
              <w:rPr>
                <w:szCs w:val="28"/>
              </w:rPr>
              <w:t>до входов в парки, на выставки и ст</w:t>
            </w:r>
            <w:r w:rsidRPr="00063989">
              <w:rPr>
                <w:szCs w:val="28"/>
              </w:rPr>
              <w:t>а</w:t>
            </w:r>
            <w:r w:rsidRPr="00063989">
              <w:rPr>
                <w:szCs w:val="28"/>
              </w:rPr>
              <w:t>дионы</w:t>
            </w:r>
          </w:p>
          <w:p w:rsidR="00063989" w:rsidRPr="00063989" w:rsidRDefault="00063989" w:rsidP="00063989">
            <w:pPr>
              <w:pStyle w:val="a7"/>
              <w:rPr>
                <w:szCs w:val="28"/>
              </w:rPr>
            </w:pPr>
          </w:p>
        </w:tc>
        <w:tc>
          <w:tcPr>
            <w:tcW w:w="2615" w:type="dxa"/>
            <w:gridSpan w:val="4"/>
            <w:shd w:val="clear" w:color="auto" w:fill="auto"/>
          </w:tcPr>
          <w:p w:rsidR="00063989" w:rsidRPr="00063989" w:rsidRDefault="00063989" w:rsidP="00063989">
            <w:pPr>
              <w:pStyle w:val="a7"/>
              <w:rPr>
                <w:szCs w:val="28"/>
              </w:rPr>
            </w:pPr>
            <w:r w:rsidRPr="00063989">
              <w:rPr>
                <w:szCs w:val="28"/>
              </w:rPr>
              <w:t>400</w:t>
            </w:r>
          </w:p>
        </w:tc>
      </w:tr>
      <w:tr w:rsidR="00063989" w:rsidRPr="00063989" w:rsidTr="00063989">
        <w:trPr>
          <w:trHeight w:val="20"/>
        </w:trPr>
        <w:tc>
          <w:tcPr>
            <w:tcW w:w="567" w:type="dxa"/>
            <w:vMerge w:val="restart"/>
          </w:tcPr>
          <w:p w:rsidR="00063989" w:rsidRPr="00063989" w:rsidRDefault="00063989" w:rsidP="00063989">
            <w:pPr>
              <w:pStyle w:val="a7"/>
              <w:rPr>
                <w:szCs w:val="28"/>
              </w:rPr>
            </w:pPr>
          </w:p>
        </w:tc>
        <w:tc>
          <w:tcPr>
            <w:tcW w:w="1809" w:type="dxa"/>
            <w:vMerge w:val="restart"/>
            <w:shd w:val="clear" w:color="auto" w:fill="auto"/>
          </w:tcPr>
          <w:p w:rsidR="00063989" w:rsidRPr="00063989" w:rsidRDefault="00063989" w:rsidP="00063989">
            <w:pPr>
              <w:pStyle w:val="a7"/>
              <w:rPr>
                <w:szCs w:val="28"/>
              </w:rPr>
            </w:pPr>
          </w:p>
        </w:tc>
        <w:tc>
          <w:tcPr>
            <w:tcW w:w="1560" w:type="dxa"/>
            <w:gridSpan w:val="2"/>
            <w:shd w:val="clear" w:color="auto" w:fill="auto"/>
          </w:tcPr>
          <w:p w:rsidR="00063989" w:rsidRPr="00063989" w:rsidRDefault="00063989" w:rsidP="00063989">
            <w:pPr>
              <w:pStyle w:val="a7"/>
              <w:rPr>
                <w:szCs w:val="28"/>
              </w:rPr>
            </w:pPr>
          </w:p>
        </w:tc>
        <w:tc>
          <w:tcPr>
            <w:tcW w:w="2835" w:type="dxa"/>
            <w:gridSpan w:val="2"/>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r w:rsidR="00063989" w:rsidRPr="00063989" w:rsidTr="00063989">
        <w:trPr>
          <w:trHeight w:val="20"/>
        </w:trPr>
        <w:tc>
          <w:tcPr>
            <w:tcW w:w="567" w:type="dxa"/>
            <w:vMerge/>
          </w:tcPr>
          <w:p w:rsidR="00063989" w:rsidRPr="00063989" w:rsidRDefault="00063989" w:rsidP="00063989">
            <w:pPr>
              <w:pStyle w:val="a7"/>
              <w:rPr>
                <w:szCs w:val="28"/>
              </w:rPr>
            </w:pPr>
          </w:p>
        </w:tc>
        <w:tc>
          <w:tcPr>
            <w:tcW w:w="1809" w:type="dxa"/>
            <w:vMerge/>
            <w:shd w:val="clear" w:color="auto" w:fill="auto"/>
          </w:tcPr>
          <w:p w:rsidR="00063989" w:rsidRPr="00063989" w:rsidRDefault="00063989" w:rsidP="00063989">
            <w:pPr>
              <w:pStyle w:val="a7"/>
              <w:rPr>
                <w:szCs w:val="28"/>
              </w:rPr>
            </w:pPr>
          </w:p>
        </w:tc>
        <w:tc>
          <w:tcPr>
            <w:tcW w:w="4395" w:type="dxa"/>
            <w:gridSpan w:val="4"/>
            <w:shd w:val="clear" w:color="auto" w:fill="auto"/>
          </w:tcPr>
          <w:p w:rsidR="00063989" w:rsidRPr="00063989" w:rsidRDefault="00063989" w:rsidP="00063989">
            <w:pPr>
              <w:pStyle w:val="a7"/>
              <w:rPr>
                <w:szCs w:val="28"/>
              </w:rPr>
            </w:pPr>
          </w:p>
        </w:tc>
        <w:tc>
          <w:tcPr>
            <w:tcW w:w="3684" w:type="dxa"/>
            <w:gridSpan w:val="2"/>
            <w:shd w:val="clear" w:color="auto" w:fill="auto"/>
          </w:tcPr>
          <w:p w:rsidR="00063989" w:rsidRPr="00063989" w:rsidRDefault="00063989" w:rsidP="00063989">
            <w:pPr>
              <w:pStyle w:val="a7"/>
              <w:rPr>
                <w:szCs w:val="28"/>
              </w:rPr>
            </w:pPr>
          </w:p>
        </w:tc>
        <w:tc>
          <w:tcPr>
            <w:tcW w:w="5280" w:type="dxa"/>
            <w:gridSpan w:val="8"/>
            <w:shd w:val="clear" w:color="auto" w:fill="auto"/>
          </w:tcPr>
          <w:p w:rsidR="00063989" w:rsidRPr="00063989" w:rsidRDefault="00063989" w:rsidP="00063989">
            <w:pPr>
              <w:pStyle w:val="a7"/>
              <w:rPr>
                <w:szCs w:val="28"/>
              </w:rPr>
            </w:pPr>
          </w:p>
        </w:tc>
      </w:tr>
    </w:tbl>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r w:rsidRPr="00063989">
        <w:rPr>
          <w:bCs/>
          <w:color w:val="26282F"/>
          <w:szCs w:val="28"/>
        </w:rPr>
        <w:lastRenderedPageBreak/>
        <w:t xml:space="preserve">4.7. Расчетные показатели минимально допустимого уровня обеспеченности, установленные Правительством </w:t>
      </w:r>
    </w:p>
    <w:p w:rsidR="00063989" w:rsidRPr="00063989" w:rsidRDefault="00063989" w:rsidP="00063989">
      <w:pPr>
        <w:pStyle w:val="a7"/>
        <w:rPr>
          <w:b/>
          <w:szCs w:val="28"/>
        </w:rPr>
      </w:pPr>
      <w:r w:rsidRPr="00063989">
        <w:rPr>
          <w:bCs/>
          <w:color w:val="26282F"/>
          <w:szCs w:val="28"/>
        </w:rPr>
        <w:t>Российской Федерации</w:t>
      </w:r>
    </w:p>
    <w:p w:rsidR="00063989" w:rsidRPr="00063989" w:rsidRDefault="00063989" w:rsidP="00063989">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063989" w:rsidRPr="00063989" w:rsidTr="00063989">
        <w:trPr>
          <w:trHeight w:val="145"/>
        </w:trPr>
        <w:tc>
          <w:tcPr>
            <w:tcW w:w="2410" w:type="dxa"/>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w:t>
            </w:r>
          </w:p>
          <w:p w:rsidR="00063989" w:rsidRPr="00063989" w:rsidRDefault="00063989" w:rsidP="00063989">
            <w:pPr>
              <w:pStyle w:val="a7"/>
              <w:rPr>
                <w:szCs w:val="28"/>
              </w:rPr>
            </w:pPr>
            <w:r w:rsidRPr="00063989">
              <w:rPr>
                <w:szCs w:val="28"/>
              </w:rPr>
              <w:t>п/п</w:t>
            </w:r>
          </w:p>
        </w:tc>
        <w:tc>
          <w:tcPr>
            <w:tcW w:w="382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Наименование расчетного показат</w:t>
            </w:r>
            <w:r w:rsidRPr="00063989">
              <w:rPr>
                <w:szCs w:val="28"/>
              </w:rPr>
              <w:t>е</w:t>
            </w:r>
            <w:r w:rsidRPr="00063989">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 xml:space="preserve">Предельные значения расчетных </w:t>
            </w:r>
          </w:p>
          <w:p w:rsidR="00063989" w:rsidRPr="00063989" w:rsidRDefault="00063989" w:rsidP="00063989">
            <w:pPr>
              <w:pStyle w:val="a7"/>
              <w:rPr>
                <w:szCs w:val="28"/>
              </w:rPr>
            </w:pPr>
            <w:r w:rsidRPr="00063989">
              <w:rPr>
                <w:szCs w:val="28"/>
              </w:rPr>
              <w:t>показателей</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Парковки легковых автом</w:t>
            </w:r>
            <w:r w:rsidRPr="00063989">
              <w:rPr>
                <w:szCs w:val="28"/>
              </w:rPr>
              <w:t>о</w:t>
            </w:r>
            <w:r w:rsidRPr="00063989">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для жилых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nil"/>
              <w:bottom w:val="single" w:sz="4" w:space="0" w:color="auto"/>
              <w:right w:val="nil"/>
            </w:tcBorders>
          </w:tcPr>
          <w:p w:rsidR="00063989" w:rsidRPr="00063989" w:rsidRDefault="00063989" w:rsidP="00063989">
            <w:pPr>
              <w:pStyle w:val="a7"/>
              <w:rPr>
                <w:szCs w:val="28"/>
              </w:rPr>
            </w:pPr>
          </w:p>
        </w:tc>
        <w:tc>
          <w:tcPr>
            <w:tcW w:w="3827" w:type="dxa"/>
            <w:vMerge/>
            <w:tcBorders>
              <w:top w:val="nil"/>
              <w:left w:val="single" w:sz="4" w:space="0" w:color="auto"/>
              <w:bottom w:val="single" w:sz="4" w:space="0" w:color="auto"/>
              <w:right w:val="nil"/>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потребность расчетного населения в местах для постоянного хранения и</w:t>
            </w:r>
            <w:r w:rsidRPr="00063989">
              <w:rPr>
                <w:szCs w:val="28"/>
              </w:rPr>
              <w:t>н</w:t>
            </w:r>
            <w:r w:rsidRPr="00063989">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063989" w:rsidRPr="00063989" w:rsidRDefault="00063989" w:rsidP="00063989">
            <w:pPr>
              <w:pStyle w:val="a7"/>
              <w:rPr>
                <w:szCs w:val="28"/>
              </w:rPr>
            </w:pPr>
            <w:r w:rsidRPr="00063989">
              <w:rPr>
                <w:szCs w:val="28"/>
              </w:rPr>
              <w:t>Распределение обеспеченности ра</w:t>
            </w:r>
            <w:r w:rsidRPr="00063989">
              <w:rPr>
                <w:szCs w:val="28"/>
              </w:rPr>
              <w:t>с</w:t>
            </w:r>
            <w:r w:rsidRPr="00063989">
              <w:rPr>
                <w:szCs w:val="28"/>
              </w:rPr>
              <w:t>четного населения местами для п</w:t>
            </w:r>
            <w:r w:rsidRPr="00063989">
              <w:rPr>
                <w:szCs w:val="28"/>
              </w:rPr>
              <w:t>о</w:t>
            </w:r>
            <w:r w:rsidRPr="00063989">
              <w:rPr>
                <w:szCs w:val="28"/>
              </w:rPr>
              <w:t>стоянного хранения индивидуального автомобильного транспорта:</w:t>
            </w:r>
          </w:p>
          <w:p w:rsidR="00063989" w:rsidRPr="00063989" w:rsidRDefault="00063989" w:rsidP="00063989">
            <w:pPr>
              <w:pStyle w:val="a7"/>
              <w:rPr>
                <w:szCs w:val="28"/>
              </w:rPr>
            </w:pPr>
            <w:r w:rsidRPr="00063989">
              <w:rPr>
                <w:szCs w:val="28"/>
              </w:rPr>
              <w:t>в границах земельного участка для многоквартирной жилой застройки - не менее 60%;</w:t>
            </w:r>
          </w:p>
          <w:p w:rsidR="00063989" w:rsidRPr="00063989" w:rsidRDefault="00063989" w:rsidP="00063989">
            <w:pPr>
              <w:pStyle w:val="a7"/>
              <w:rPr>
                <w:szCs w:val="28"/>
              </w:rPr>
            </w:pPr>
            <w:r w:rsidRPr="00063989">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 xml:space="preserve">билей на стоянках автомобилей, размещаемых в непосредственной </w:t>
            </w:r>
            <w:r w:rsidRPr="00063989">
              <w:rPr>
                <w:szCs w:val="28"/>
              </w:rPr>
              <w:lastRenderedPageBreak/>
              <w:t>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lastRenderedPageBreak/>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при застройке индивидуальными жилыми, садовыми домами и блок</w:t>
            </w:r>
            <w:r w:rsidRPr="00063989">
              <w:rPr>
                <w:szCs w:val="28"/>
              </w:rPr>
              <w:t>и</w:t>
            </w:r>
            <w:r w:rsidRPr="00063989">
              <w:rPr>
                <w:szCs w:val="28"/>
              </w:rPr>
              <w:t>рованными жилыми домами вся н</w:t>
            </w:r>
            <w:r w:rsidRPr="00063989">
              <w:rPr>
                <w:szCs w:val="28"/>
              </w:rPr>
              <w:t>е</w:t>
            </w:r>
            <w:r w:rsidRPr="00063989">
              <w:rPr>
                <w:szCs w:val="28"/>
              </w:rPr>
              <w:t>обходимая территория для постоя</w:t>
            </w:r>
            <w:r w:rsidRPr="00063989">
              <w:rPr>
                <w:szCs w:val="28"/>
              </w:rPr>
              <w:t>н</w:t>
            </w:r>
            <w:r w:rsidRPr="00063989">
              <w:rPr>
                <w:szCs w:val="28"/>
              </w:rPr>
              <w:t>ного хранения индивидуального а</w:t>
            </w:r>
            <w:r w:rsidRPr="00063989">
              <w:rPr>
                <w:szCs w:val="28"/>
              </w:rPr>
              <w:t>в</w:t>
            </w:r>
            <w:r w:rsidRPr="00063989">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в соответствии с приложением № 2</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 размещаемых в непосредственной близости от отдельно стоящих об</w:t>
            </w:r>
            <w:r w:rsidRPr="00063989">
              <w:rPr>
                <w:szCs w:val="28"/>
              </w:rPr>
              <w:t>ъ</w:t>
            </w:r>
            <w:r w:rsidRPr="00063989">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у границ лесопарков, зон отдыха и курортных зон</w:t>
            </w:r>
          </w:p>
        </w:tc>
        <w:tc>
          <w:tcPr>
            <w:tcW w:w="4837"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минимально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063989">
              <w:rPr>
                <w:szCs w:val="28"/>
              </w:rPr>
              <w:t>о</w:t>
            </w:r>
            <w:r w:rsidRPr="00063989">
              <w:rPr>
                <w:szCs w:val="28"/>
              </w:rPr>
              <w:t>ванная редакция СНиП 2.07.01-89*» в зависимости от функционального н</w:t>
            </w:r>
            <w:r w:rsidRPr="00063989">
              <w:rPr>
                <w:szCs w:val="28"/>
              </w:rPr>
              <w:t>а</w:t>
            </w:r>
            <w:r w:rsidRPr="00063989">
              <w:rPr>
                <w:szCs w:val="28"/>
              </w:rPr>
              <w:t>значения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количества машино-мест для парковки легковых автом</w:t>
            </w:r>
            <w:r w:rsidRPr="00063989">
              <w:rPr>
                <w:szCs w:val="28"/>
              </w:rPr>
              <w:t>о</w:t>
            </w:r>
            <w:r w:rsidRPr="00063989">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104"/>
        </w:trPr>
        <w:tc>
          <w:tcPr>
            <w:tcW w:w="2410" w:type="dxa"/>
            <w:vMerge w:val="restart"/>
            <w:tcBorders>
              <w:top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Озелененные территории о</w:t>
            </w:r>
            <w:r w:rsidRPr="00063989">
              <w:rPr>
                <w:szCs w:val="28"/>
              </w:rPr>
              <w:t>б</w:t>
            </w:r>
            <w:r w:rsidRPr="00063989">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063989" w:rsidRPr="00063989" w:rsidRDefault="00063989" w:rsidP="00063989">
            <w:pPr>
              <w:pStyle w:val="a7"/>
              <w:rPr>
                <w:szCs w:val="28"/>
              </w:rPr>
            </w:pPr>
            <w:r w:rsidRPr="00063989">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063989" w:rsidRPr="00063989" w:rsidRDefault="00063989" w:rsidP="00063989">
            <w:pPr>
              <w:pStyle w:val="a7"/>
              <w:rPr>
                <w:szCs w:val="28"/>
              </w:rPr>
            </w:pPr>
            <w:r w:rsidRPr="00063989">
              <w:rPr>
                <w:szCs w:val="28"/>
              </w:rPr>
              <w:t>не нормируется</w:t>
            </w: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trHeight w:val="145"/>
        </w:trPr>
        <w:tc>
          <w:tcPr>
            <w:tcW w:w="2410" w:type="dxa"/>
            <w:vMerge/>
            <w:tcBorders>
              <w:top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678" w:type="dxa"/>
            <w:vMerge/>
            <w:tcBorders>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4837" w:type="dxa"/>
            <w:vMerge/>
            <w:tcBorders>
              <w:left w:val="single" w:sz="4" w:space="0" w:color="auto"/>
              <w:bottom w:val="single" w:sz="4" w:space="0" w:color="auto"/>
              <w:right w:val="single" w:sz="4" w:space="0" w:color="auto"/>
            </w:tcBorders>
          </w:tcPr>
          <w:p w:rsidR="00063989" w:rsidRPr="00063989" w:rsidRDefault="00063989" w:rsidP="00063989">
            <w:pPr>
              <w:pStyle w:val="a7"/>
              <w:rPr>
                <w:szCs w:val="28"/>
              </w:rPr>
            </w:pPr>
          </w:p>
        </w:tc>
        <w:tc>
          <w:tcPr>
            <w:tcW w:w="236"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rPr>
          <w:gridAfter w:val="1"/>
          <w:wAfter w:w="236" w:type="dxa"/>
          <w:trHeight w:val="838"/>
        </w:trPr>
        <w:tc>
          <w:tcPr>
            <w:tcW w:w="15752" w:type="dxa"/>
            <w:gridSpan w:val="4"/>
            <w:tcBorders>
              <w:top w:val="single" w:sz="4" w:space="0" w:color="auto"/>
              <w:right w:val="single" w:sz="4" w:space="0" w:color="auto"/>
            </w:tcBorders>
          </w:tcPr>
          <w:p w:rsidR="00063989" w:rsidRPr="00063989" w:rsidRDefault="00063989" w:rsidP="00063989">
            <w:pPr>
              <w:pStyle w:val="a7"/>
              <w:rPr>
                <w:szCs w:val="28"/>
              </w:rPr>
            </w:pPr>
            <w:r w:rsidRPr="00063989">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063989">
              <w:rPr>
                <w:szCs w:val="28"/>
              </w:rPr>
              <w:t>р</w:t>
            </w:r>
            <w:r w:rsidRPr="00063989">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063989">
              <w:rPr>
                <w:szCs w:val="28"/>
              </w:rPr>
              <w:t>д</w:t>
            </w:r>
            <w:r w:rsidRPr="00063989">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szCs w:val="28"/>
        </w:rPr>
      </w:pPr>
    </w:p>
    <w:p w:rsidR="00063989" w:rsidRPr="00063989" w:rsidRDefault="00063989" w:rsidP="00063989">
      <w:pPr>
        <w:pStyle w:val="a7"/>
        <w:rPr>
          <w:b/>
          <w:szCs w:val="28"/>
        </w:rPr>
        <w:sectPr w:rsidR="00063989" w:rsidRPr="00063989" w:rsidSect="00063989">
          <w:headerReference w:type="even" r:id="rId209"/>
          <w:headerReference w:type="default" r:id="rId210"/>
          <w:footerReference w:type="even" r:id="rId211"/>
          <w:footerReference w:type="default" r:id="rId212"/>
          <w:headerReference w:type="first" r:id="rId213"/>
          <w:footerReference w:type="first" r:id="rId214"/>
          <w:pgSz w:w="16838" w:h="11906" w:orient="landscape" w:code="9"/>
          <w:pgMar w:top="1418" w:right="567" w:bottom="567" w:left="567" w:header="709" w:footer="709" w:gutter="0"/>
          <w:pgNumType w:start="10"/>
          <w:cols w:space="708"/>
          <w:docGrid w:linePitch="360"/>
        </w:sectPr>
      </w:pPr>
    </w:p>
    <w:p w:rsidR="00063989" w:rsidRPr="00063989" w:rsidRDefault="00063989" w:rsidP="00063989">
      <w:pPr>
        <w:pStyle w:val="a7"/>
        <w:rPr>
          <w:b/>
          <w:szCs w:val="28"/>
        </w:rPr>
      </w:pPr>
      <w:r w:rsidRPr="00063989">
        <w:rPr>
          <w:b/>
          <w:szCs w:val="28"/>
          <w:lang w:val="en-US"/>
        </w:rPr>
        <w:lastRenderedPageBreak/>
        <w:t>III</w:t>
      </w:r>
      <w:r w:rsidRPr="00063989">
        <w:rPr>
          <w:b/>
          <w:szCs w:val="28"/>
        </w:rPr>
        <w:t>. Правила и область применения расчетных показателей,</w:t>
      </w:r>
    </w:p>
    <w:p w:rsidR="00063989" w:rsidRPr="00063989" w:rsidRDefault="00063989" w:rsidP="00063989">
      <w:pPr>
        <w:pStyle w:val="a7"/>
        <w:rPr>
          <w:b/>
          <w:szCs w:val="28"/>
        </w:rPr>
      </w:pPr>
      <w:r w:rsidRPr="00063989">
        <w:rPr>
          <w:b/>
          <w:szCs w:val="28"/>
        </w:rPr>
        <w:t>содержащихся в основной части местных нормативов</w:t>
      </w:r>
    </w:p>
    <w:p w:rsidR="00063989" w:rsidRPr="00063989" w:rsidRDefault="00063989" w:rsidP="00063989">
      <w:pPr>
        <w:pStyle w:val="a7"/>
        <w:rPr>
          <w:b/>
          <w:szCs w:val="28"/>
        </w:rPr>
      </w:pPr>
      <w:r w:rsidRPr="00063989">
        <w:rPr>
          <w:b/>
          <w:szCs w:val="28"/>
        </w:rPr>
        <w:t>градостроительного проектирования</w:t>
      </w:r>
    </w:p>
    <w:p w:rsidR="00063989" w:rsidRPr="00063989" w:rsidRDefault="00063989" w:rsidP="00063989">
      <w:pPr>
        <w:pStyle w:val="a7"/>
        <w:rPr>
          <w:szCs w:val="28"/>
        </w:rPr>
      </w:pPr>
    </w:p>
    <w:p w:rsidR="00063989" w:rsidRPr="00063989" w:rsidRDefault="00063989" w:rsidP="00063989">
      <w:pPr>
        <w:pStyle w:val="a7"/>
        <w:rPr>
          <w:bCs/>
          <w:szCs w:val="28"/>
        </w:rPr>
      </w:pPr>
      <w:r w:rsidRPr="00063989">
        <w:rPr>
          <w:szCs w:val="28"/>
        </w:rPr>
        <w:t>Расчетные показатели минимально допустимого уровня обеспеченности объект</w:t>
      </w:r>
      <w:r w:rsidRPr="00063989">
        <w:rPr>
          <w:szCs w:val="28"/>
        </w:rPr>
        <w:t>а</w:t>
      </w:r>
      <w:r w:rsidRPr="00063989">
        <w:rPr>
          <w:szCs w:val="28"/>
        </w:rPr>
        <w:t>ми местного значения и расчетные показатели максимально допустимого уровня территориальной доступности таких объектов для населения Петропавловского 1-го сельсовета Венгеровского района Новосибирской области, установленные в местных нормативах градостроительного проектирования Петропавловского 1-го сельсовета применяются при подготовке и внесении изменений в схему террит</w:t>
      </w:r>
      <w:r w:rsidRPr="00063989">
        <w:rPr>
          <w:szCs w:val="28"/>
        </w:rPr>
        <w:t>о</w:t>
      </w:r>
      <w:r w:rsidRPr="00063989">
        <w:rPr>
          <w:szCs w:val="28"/>
        </w:rPr>
        <w:t>риального планирования Венгеровского района,  генеральные планы поселений (ГП поселения), документацию по планировке территории (ДППТ), правила зе</w:t>
      </w:r>
      <w:r w:rsidRPr="00063989">
        <w:rPr>
          <w:szCs w:val="28"/>
        </w:rPr>
        <w:t>м</w:t>
      </w:r>
      <w:r w:rsidRPr="00063989">
        <w:rPr>
          <w:szCs w:val="28"/>
        </w:rPr>
        <w:t>лепользования и застройки муниципальных образований (ПЗЗ).</w:t>
      </w:r>
    </w:p>
    <w:p w:rsidR="00063989" w:rsidRPr="00063989" w:rsidRDefault="00063989" w:rsidP="00063989">
      <w:pPr>
        <w:pStyle w:val="a7"/>
        <w:rPr>
          <w:szCs w:val="28"/>
        </w:rPr>
      </w:pPr>
      <w:r w:rsidRPr="00063989">
        <w:rPr>
          <w:szCs w:val="28"/>
        </w:rPr>
        <w:t>Утвержденные МНГП Петропавловского 1-го сельсовета Венгеровского района подлежат применению:</w:t>
      </w:r>
    </w:p>
    <w:p w:rsidR="00063989" w:rsidRPr="00063989" w:rsidRDefault="00063989" w:rsidP="00063989">
      <w:pPr>
        <w:pStyle w:val="a7"/>
        <w:rPr>
          <w:szCs w:val="28"/>
        </w:rPr>
      </w:pPr>
      <w:r w:rsidRPr="00063989">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063989">
        <w:rPr>
          <w:szCs w:val="28"/>
        </w:rPr>
        <w:t>ь</w:t>
      </w:r>
      <w:r w:rsidRPr="00063989">
        <w:rPr>
          <w:szCs w:val="28"/>
        </w:rPr>
        <w:t>ства о градостроительной деятельности;</w:t>
      </w:r>
    </w:p>
    <w:p w:rsidR="00063989" w:rsidRPr="00063989" w:rsidRDefault="00063989" w:rsidP="00063989">
      <w:pPr>
        <w:pStyle w:val="a7"/>
        <w:rPr>
          <w:szCs w:val="28"/>
        </w:rPr>
      </w:pPr>
      <w:r w:rsidRPr="00063989">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063989">
        <w:rPr>
          <w:szCs w:val="28"/>
        </w:rPr>
        <w:t>ю</w:t>
      </w:r>
      <w:r w:rsidRPr="00063989">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063989">
        <w:rPr>
          <w:szCs w:val="28"/>
        </w:rPr>
        <w:t>о</w:t>
      </w:r>
      <w:r w:rsidRPr="00063989">
        <w:rPr>
          <w:szCs w:val="28"/>
        </w:rPr>
        <w:t>вания;</w:t>
      </w:r>
    </w:p>
    <w:p w:rsidR="00063989" w:rsidRPr="00063989" w:rsidRDefault="00063989" w:rsidP="00063989">
      <w:pPr>
        <w:pStyle w:val="a7"/>
        <w:rPr>
          <w:szCs w:val="28"/>
        </w:rPr>
      </w:pPr>
      <w:r w:rsidRPr="00063989">
        <w:rPr>
          <w:szCs w:val="28"/>
        </w:rPr>
        <w:t>разработчиками градостроительной документации, заказчиками градостроител</w:t>
      </w:r>
      <w:r w:rsidRPr="00063989">
        <w:rPr>
          <w:szCs w:val="28"/>
        </w:rPr>
        <w:t>ь</w:t>
      </w:r>
      <w:r w:rsidRPr="00063989">
        <w:rPr>
          <w:szCs w:val="28"/>
        </w:rPr>
        <w:t>ной документации и иными заинтересованными лицами при оценке качества гр</w:t>
      </w:r>
      <w:r w:rsidRPr="00063989">
        <w:rPr>
          <w:szCs w:val="28"/>
        </w:rPr>
        <w:t>а</w:t>
      </w:r>
      <w:r w:rsidRPr="00063989">
        <w:rPr>
          <w:szCs w:val="28"/>
        </w:rPr>
        <w:t>достроительной документации в плане соответствия ее решений целям повыш</w:t>
      </w:r>
      <w:r w:rsidRPr="00063989">
        <w:rPr>
          <w:szCs w:val="28"/>
        </w:rPr>
        <w:t>е</w:t>
      </w:r>
      <w:r w:rsidRPr="00063989">
        <w:rPr>
          <w:szCs w:val="28"/>
        </w:rPr>
        <w:t>ния качества жизни населения.</w:t>
      </w:r>
    </w:p>
    <w:p w:rsidR="00063989" w:rsidRPr="00063989" w:rsidRDefault="00063989" w:rsidP="00063989">
      <w:pPr>
        <w:pStyle w:val="a7"/>
        <w:rPr>
          <w:szCs w:val="28"/>
        </w:rPr>
      </w:pPr>
      <w:r w:rsidRPr="00063989">
        <w:rPr>
          <w:szCs w:val="28"/>
        </w:rPr>
        <w:t>Расчетные показатели минимально допустимого уровня обеспеченности объект</w:t>
      </w:r>
      <w:r w:rsidRPr="00063989">
        <w:rPr>
          <w:szCs w:val="28"/>
        </w:rPr>
        <w:t>а</w:t>
      </w:r>
      <w:r w:rsidRPr="00063989">
        <w:rPr>
          <w:szCs w:val="28"/>
        </w:rPr>
        <w:t>ми местного значения населения муниципального образования, установленные МНГП Петропавловского 1-го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образований Новосибирской области, установленных РНГП Новосибирской о</w:t>
      </w:r>
      <w:r w:rsidRPr="00063989">
        <w:rPr>
          <w:szCs w:val="28"/>
        </w:rPr>
        <w:t>б</w:t>
      </w:r>
      <w:r w:rsidRPr="00063989">
        <w:rPr>
          <w:szCs w:val="28"/>
        </w:rPr>
        <w:t>ласти.</w:t>
      </w:r>
    </w:p>
    <w:p w:rsidR="00063989" w:rsidRPr="00063989" w:rsidRDefault="00063989" w:rsidP="00063989">
      <w:pPr>
        <w:pStyle w:val="a7"/>
        <w:rPr>
          <w:szCs w:val="28"/>
        </w:rPr>
      </w:pPr>
      <w:r w:rsidRPr="00063989">
        <w:rPr>
          <w:szCs w:val="28"/>
        </w:rPr>
        <w:t>В случае внесения изменений в РНГП Новосибирской области, в результате кот</w:t>
      </w:r>
      <w:r w:rsidRPr="00063989">
        <w:rPr>
          <w:szCs w:val="28"/>
        </w:rPr>
        <w:t>о</w:t>
      </w:r>
      <w:r w:rsidRPr="00063989">
        <w:rPr>
          <w:szCs w:val="28"/>
        </w:rPr>
        <w:t>рых предельные значения расчетных показателей минимально допустимого уро</w:t>
      </w:r>
      <w:r w:rsidRPr="00063989">
        <w:rPr>
          <w:szCs w:val="28"/>
        </w:rPr>
        <w:t>в</w:t>
      </w:r>
      <w:r w:rsidRPr="00063989">
        <w:rPr>
          <w:szCs w:val="28"/>
        </w:rPr>
        <w:t>ня обеспеченности объектами местного значения населения муниципальных обр</w:t>
      </w:r>
      <w:r w:rsidRPr="00063989">
        <w:rPr>
          <w:szCs w:val="28"/>
        </w:rPr>
        <w:t>а</w:t>
      </w:r>
      <w:r w:rsidRPr="00063989">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063989">
        <w:rPr>
          <w:szCs w:val="28"/>
        </w:rPr>
        <w:t>у</w:t>
      </w:r>
      <w:r w:rsidRPr="00063989">
        <w:rPr>
          <w:szCs w:val="28"/>
        </w:rPr>
        <w:t>ниципального образования, установленных МНГП  Петропавловского 1-го сел</w:t>
      </w:r>
      <w:r w:rsidRPr="00063989">
        <w:rPr>
          <w:szCs w:val="28"/>
        </w:rPr>
        <w:t>ь</w:t>
      </w:r>
      <w:r w:rsidRPr="00063989">
        <w:rPr>
          <w:szCs w:val="28"/>
        </w:rPr>
        <w:t>совета, применению подлежат расчетные показатели РНГП Новосибирской о</w:t>
      </w:r>
      <w:r w:rsidRPr="00063989">
        <w:rPr>
          <w:szCs w:val="28"/>
        </w:rPr>
        <w:t>б</w:t>
      </w:r>
      <w:r w:rsidRPr="00063989">
        <w:rPr>
          <w:szCs w:val="28"/>
        </w:rPr>
        <w:t>ласти с учетом требований федерального законодательства.</w:t>
      </w:r>
    </w:p>
    <w:p w:rsidR="00063989" w:rsidRPr="00063989" w:rsidRDefault="00063989" w:rsidP="00063989">
      <w:pPr>
        <w:pStyle w:val="a7"/>
        <w:rPr>
          <w:szCs w:val="28"/>
        </w:rPr>
      </w:pPr>
      <w:r w:rsidRPr="00063989">
        <w:rPr>
          <w:szCs w:val="28"/>
        </w:rPr>
        <w:t>Расчетные показатели максимально допустимого уровня территориальной до</w:t>
      </w:r>
      <w:r w:rsidRPr="00063989">
        <w:rPr>
          <w:szCs w:val="28"/>
        </w:rPr>
        <w:t>с</w:t>
      </w:r>
      <w:r w:rsidRPr="00063989">
        <w:rPr>
          <w:szCs w:val="28"/>
        </w:rPr>
        <w:t>тупности объектов местного значения для населения муниципального образов</w:t>
      </w:r>
      <w:r w:rsidRPr="00063989">
        <w:rPr>
          <w:szCs w:val="28"/>
        </w:rPr>
        <w:t>а</w:t>
      </w:r>
      <w:r w:rsidRPr="00063989">
        <w:rPr>
          <w:szCs w:val="28"/>
        </w:rPr>
        <w:t>ния, установленные МНГП Петропавловского 1-го сельсовета Венгеровского ра</w:t>
      </w:r>
      <w:r w:rsidRPr="00063989">
        <w:rPr>
          <w:szCs w:val="28"/>
        </w:rPr>
        <w:t>й</w:t>
      </w:r>
      <w:r w:rsidRPr="00063989">
        <w:rPr>
          <w:szCs w:val="28"/>
        </w:rPr>
        <w:lastRenderedPageBreak/>
        <w:t>она, не могут превышать предельные значения расчетных показателей макс</w:t>
      </w:r>
      <w:r w:rsidRPr="00063989">
        <w:rPr>
          <w:szCs w:val="28"/>
        </w:rPr>
        <w:t>и</w:t>
      </w:r>
      <w:r w:rsidRPr="00063989">
        <w:rPr>
          <w:szCs w:val="28"/>
        </w:rPr>
        <w:t>мально допустимого уровня территориальной доступности объектов местного значения для населения муниципальных образований Новосибирской области, у</w:t>
      </w:r>
      <w:r w:rsidRPr="00063989">
        <w:rPr>
          <w:szCs w:val="28"/>
        </w:rPr>
        <w:t>с</w:t>
      </w:r>
      <w:r w:rsidRPr="00063989">
        <w:rPr>
          <w:szCs w:val="28"/>
        </w:rPr>
        <w:t>тановленных РНГП Новосибирской области.</w:t>
      </w:r>
    </w:p>
    <w:p w:rsidR="00063989" w:rsidRPr="00063989" w:rsidRDefault="00063989" w:rsidP="00063989">
      <w:pPr>
        <w:pStyle w:val="a7"/>
        <w:rPr>
          <w:szCs w:val="28"/>
        </w:rPr>
      </w:pPr>
      <w:r w:rsidRPr="00063989">
        <w:rPr>
          <w:szCs w:val="28"/>
        </w:rPr>
        <w:t>В случае внесения изменений в РНГП Новосибирской области, в результате кот</w:t>
      </w:r>
      <w:r w:rsidRPr="00063989">
        <w:rPr>
          <w:szCs w:val="28"/>
        </w:rPr>
        <w:t>о</w:t>
      </w:r>
      <w:r w:rsidRPr="00063989">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063989">
        <w:rPr>
          <w:szCs w:val="28"/>
        </w:rPr>
        <w:t>о</w:t>
      </w:r>
      <w:r w:rsidRPr="00063989">
        <w:rPr>
          <w:szCs w:val="28"/>
        </w:rPr>
        <w:t>казателей максимально допустимого уровня территориальной доступности объе</w:t>
      </w:r>
      <w:r w:rsidRPr="00063989">
        <w:rPr>
          <w:szCs w:val="28"/>
        </w:rPr>
        <w:t>к</w:t>
      </w:r>
      <w:r w:rsidRPr="00063989">
        <w:rPr>
          <w:szCs w:val="28"/>
        </w:rPr>
        <w:t>тов местного значения для населения муниципального образования, установле</w:t>
      </w:r>
      <w:r w:rsidRPr="00063989">
        <w:rPr>
          <w:szCs w:val="28"/>
        </w:rPr>
        <w:t>н</w:t>
      </w:r>
      <w:r w:rsidRPr="00063989">
        <w:rPr>
          <w:szCs w:val="28"/>
        </w:rPr>
        <w:t>ных МНГП  Петропавловского 1-го сельсовета Венгеровского района, примен</w:t>
      </w:r>
      <w:r w:rsidRPr="00063989">
        <w:rPr>
          <w:szCs w:val="28"/>
        </w:rPr>
        <w:t>е</w:t>
      </w:r>
      <w:r w:rsidRPr="00063989">
        <w:rPr>
          <w:szCs w:val="28"/>
        </w:rPr>
        <w:t>нию подлежат расчетные показатели РНГП Новосибирской области с учетом тр</w:t>
      </w:r>
      <w:r w:rsidRPr="00063989">
        <w:rPr>
          <w:szCs w:val="28"/>
        </w:rPr>
        <w:t>е</w:t>
      </w:r>
      <w:r w:rsidRPr="00063989">
        <w:rPr>
          <w:szCs w:val="28"/>
        </w:rPr>
        <w:t>бований федерального законодательства.</w:t>
      </w:r>
    </w:p>
    <w:p w:rsidR="00063989" w:rsidRPr="00063989" w:rsidRDefault="00063989" w:rsidP="00063989">
      <w:pPr>
        <w:pStyle w:val="a7"/>
        <w:rPr>
          <w:b/>
          <w:bCs/>
          <w:szCs w:val="28"/>
        </w:rPr>
      </w:pPr>
    </w:p>
    <w:p w:rsidR="00063989" w:rsidRPr="00063989" w:rsidRDefault="00063989" w:rsidP="00063989">
      <w:pPr>
        <w:pStyle w:val="a7"/>
        <w:rPr>
          <w:b/>
          <w:bCs/>
          <w:szCs w:val="28"/>
        </w:rPr>
      </w:pPr>
      <w:r w:rsidRPr="00063989">
        <w:rPr>
          <w:b/>
          <w:bCs/>
          <w:szCs w:val="28"/>
          <w:lang w:val="en-US"/>
        </w:rPr>
        <w:t>IV</w:t>
      </w:r>
      <w:r w:rsidRPr="00063989">
        <w:rPr>
          <w:b/>
          <w:bCs/>
          <w:szCs w:val="28"/>
        </w:rPr>
        <w:t>.</w:t>
      </w:r>
      <w:r w:rsidRPr="00063989">
        <w:rPr>
          <w:b/>
          <w:bCs/>
          <w:szCs w:val="28"/>
          <w:lang w:val="en-US"/>
        </w:rPr>
        <w:t> </w:t>
      </w:r>
      <w:r w:rsidRPr="00063989">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063989" w:rsidRPr="00063989" w:rsidRDefault="00063989" w:rsidP="00063989">
      <w:pPr>
        <w:pStyle w:val="a7"/>
        <w:rPr>
          <w:b/>
          <w:bCs/>
          <w:szCs w:val="28"/>
        </w:rPr>
      </w:pPr>
    </w:p>
    <w:p w:rsidR="00063989" w:rsidRPr="00063989" w:rsidRDefault="00063989" w:rsidP="00063989">
      <w:pPr>
        <w:pStyle w:val="a7"/>
        <w:rPr>
          <w:szCs w:val="28"/>
        </w:rPr>
      </w:pPr>
      <w:r w:rsidRPr="00063989">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Петропа</w:t>
      </w:r>
      <w:r w:rsidRPr="00063989">
        <w:rPr>
          <w:szCs w:val="28"/>
        </w:rPr>
        <w:t>в</w:t>
      </w:r>
      <w:r w:rsidRPr="00063989">
        <w:rPr>
          <w:szCs w:val="28"/>
        </w:rPr>
        <w:t xml:space="preserve">ловского 1-го сельсовета </w:t>
      </w:r>
      <w:r w:rsidRPr="00063989">
        <w:rPr>
          <w:bCs/>
          <w:szCs w:val="28"/>
        </w:rPr>
        <w:t>Венгеровского района Новосибирской области</w:t>
      </w:r>
      <w:r w:rsidRPr="00063989">
        <w:rPr>
          <w:szCs w:val="28"/>
        </w:rPr>
        <w:t>.</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Федеральные законы</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 xml:space="preserve">Водный </w:t>
      </w:r>
      <w:hyperlink r:id="rId215" w:tooltip="&quot;Водный кодекс Российской Федерации&quot; от 03.06.2006 N 74-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Градостроительный </w:t>
      </w:r>
      <w:hyperlink r:id="rId216" w:tooltip="&quot;Градостроительный кодекс Российской Федерации&quot; от 29.12.2004 N 190-ФЗ (ред. от 31.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Земельный </w:t>
      </w:r>
      <w:hyperlink r:id="rId217" w:tooltip="&quot;Земельный кодекс Российской Федерации&quot; от 25.10.2001 N 136-ФЗ (ред. от 29.12.2014) (с изм. и доп., вступ. в силу с 22.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Лесной </w:t>
      </w:r>
      <w:hyperlink r:id="rId218" w:tooltip="&quot;Лесной кодекс Российской Федерации&quot; от 04.12.2006 N 200-ФЗ (ред. от 21.07.2014) (с изм. и доп., вступ. в силу с 01.01.2015){КонсультантПлюс}" w:history="1">
        <w:r w:rsidRPr="00063989">
          <w:rPr>
            <w:szCs w:val="28"/>
          </w:rPr>
          <w:t>кодекс</w:t>
        </w:r>
      </w:hyperlink>
      <w:r w:rsidRPr="00063989">
        <w:rPr>
          <w:szCs w:val="28"/>
        </w:rPr>
        <w:t xml:space="preserve"> Российской Федерации;</w:t>
      </w:r>
    </w:p>
    <w:p w:rsidR="00063989" w:rsidRPr="00063989" w:rsidRDefault="00063989" w:rsidP="00063989">
      <w:pPr>
        <w:pStyle w:val="a7"/>
        <w:rPr>
          <w:szCs w:val="28"/>
        </w:rPr>
      </w:pPr>
      <w:r w:rsidRPr="00063989">
        <w:rPr>
          <w:szCs w:val="28"/>
        </w:rPr>
        <w:t xml:space="preserve">Федеральный </w:t>
      </w:r>
      <w:hyperlink r:id="rId219"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063989">
          <w:rPr>
            <w:szCs w:val="28"/>
          </w:rPr>
          <w:t>закон</w:t>
        </w:r>
      </w:hyperlink>
      <w:r w:rsidRPr="00063989">
        <w:rPr>
          <w:szCs w:val="28"/>
        </w:rPr>
        <w:t xml:space="preserve"> от 06.10.2003 № 131-ФЗ «Об общих принципах организации местного самоуправления в Российской Федерации»;</w:t>
      </w:r>
    </w:p>
    <w:p w:rsidR="00063989" w:rsidRPr="00063989" w:rsidRDefault="00063989" w:rsidP="00063989">
      <w:pPr>
        <w:pStyle w:val="a7"/>
        <w:rPr>
          <w:szCs w:val="28"/>
        </w:rPr>
      </w:pPr>
      <w:r w:rsidRPr="00063989">
        <w:rPr>
          <w:szCs w:val="28"/>
        </w:rPr>
        <w:t xml:space="preserve">Федеральный </w:t>
      </w:r>
      <w:hyperlink r:id="rId220"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063989">
          <w:rPr>
            <w:szCs w:val="28"/>
          </w:rPr>
          <w:t>закон</w:t>
        </w:r>
      </w:hyperlink>
      <w:r w:rsidRPr="00063989">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063989" w:rsidRPr="00063989" w:rsidRDefault="00063989" w:rsidP="00063989">
      <w:pPr>
        <w:pStyle w:val="a7"/>
        <w:rPr>
          <w:szCs w:val="28"/>
        </w:rPr>
      </w:pPr>
      <w:r w:rsidRPr="00063989">
        <w:rPr>
          <w:szCs w:val="28"/>
        </w:rPr>
        <w:t xml:space="preserve">Федеральный </w:t>
      </w:r>
      <w:hyperlink r:id="rId221" w:tooltip="Федеральный закон от 12.02.1998 N 28-ФЗ (ред. от 28.12.2013) &quot;О гражданской обороне&quot;{КонсультантПлюс}" w:history="1">
        <w:r w:rsidRPr="00063989">
          <w:rPr>
            <w:szCs w:val="28"/>
          </w:rPr>
          <w:t>закон</w:t>
        </w:r>
      </w:hyperlink>
      <w:r w:rsidRPr="00063989">
        <w:rPr>
          <w:szCs w:val="28"/>
        </w:rPr>
        <w:t xml:space="preserve"> от 12.02.1998 № 28-ФЗ «О гражданской обороне»;</w:t>
      </w:r>
    </w:p>
    <w:p w:rsidR="00063989" w:rsidRPr="00063989" w:rsidRDefault="00063989" w:rsidP="00063989">
      <w:pPr>
        <w:pStyle w:val="a7"/>
        <w:rPr>
          <w:szCs w:val="28"/>
        </w:rPr>
      </w:pPr>
      <w:r w:rsidRPr="00063989">
        <w:rPr>
          <w:szCs w:val="28"/>
        </w:rPr>
        <w:t xml:space="preserve">Федеральный </w:t>
      </w:r>
      <w:hyperlink r:id="rId222" w:tooltip="Федеральный закон от 04.05.1999 N 96-ФЗ (ред. от 29.12.2014) &quot;Об охране атмосферного воздуха&quot;{КонсультантПлюс}" w:history="1">
        <w:r w:rsidRPr="00063989">
          <w:rPr>
            <w:szCs w:val="28"/>
          </w:rPr>
          <w:t>закон</w:t>
        </w:r>
      </w:hyperlink>
      <w:r w:rsidRPr="00063989">
        <w:rPr>
          <w:szCs w:val="28"/>
        </w:rPr>
        <w:t xml:space="preserve"> от 04.05.1999 № 96-ФЗ «Об охране атмосферного воздуха»;</w:t>
      </w:r>
    </w:p>
    <w:p w:rsidR="00063989" w:rsidRPr="00063989" w:rsidRDefault="00063989" w:rsidP="00063989">
      <w:pPr>
        <w:pStyle w:val="a7"/>
        <w:rPr>
          <w:szCs w:val="28"/>
        </w:rPr>
      </w:pPr>
      <w:r w:rsidRPr="00063989">
        <w:rPr>
          <w:szCs w:val="28"/>
        </w:rPr>
        <w:t>Федеральный закон от 25.06.2002 № 73-ФЗ «Об объектах культурного наследия (памятниках истории и культуры) народов Российской Федерации»;</w:t>
      </w:r>
    </w:p>
    <w:p w:rsidR="00063989" w:rsidRPr="00063989" w:rsidRDefault="00B7799B" w:rsidP="00063989">
      <w:pPr>
        <w:pStyle w:val="a7"/>
        <w:rPr>
          <w:szCs w:val="28"/>
        </w:rPr>
      </w:pPr>
      <w:hyperlink r:id="rId223" w:tooltip="Закон РФ от 21.02.1992 N 2395-1 (ред. от 29.12.2014) &quot;О недрах&quot; (с изм. и доп., вступ. в силу с 01.02.2015){КонсультантПлюс}" w:history="1">
        <w:r w:rsidR="00063989" w:rsidRPr="00063989">
          <w:rPr>
            <w:szCs w:val="28"/>
          </w:rPr>
          <w:t>Закон</w:t>
        </w:r>
      </w:hyperlink>
      <w:r w:rsidR="00063989" w:rsidRPr="00063989">
        <w:rPr>
          <w:szCs w:val="28"/>
        </w:rPr>
        <w:t xml:space="preserve"> Российской Федерации от 21.02.1992 № 2395-1 «О недрах»;</w:t>
      </w:r>
    </w:p>
    <w:p w:rsidR="00063989" w:rsidRPr="00063989" w:rsidRDefault="00063989" w:rsidP="00063989">
      <w:pPr>
        <w:pStyle w:val="a7"/>
        <w:rPr>
          <w:szCs w:val="28"/>
        </w:rPr>
      </w:pPr>
      <w:r w:rsidRPr="00063989">
        <w:rPr>
          <w:szCs w:val="28"/>
        </w:rPr>
        <w:t xml:space="preserve">Федеральный </w:t>
      </w:r>
      <w:hyperlink r:id="rId224" w:tooltip="Федеральный закон от 26.03.2003 N 35-ФЗ (ред. от 29.12.2014) &quot;Об электроэнергетике&quot;{КонсультантПлюс}" w:history="1">
        <w:r w:rsidRPr="00063989">
          <w:rPr>
            <w:szCs w:val="28"/>
          </w:rPr>
          <w:t>закон</w:t>
        </w:r>
      </w:hyperlink>
      <w:r w:rsidRPr="00063989">
        <w:rPr>
          <w:szCs w:val="28"/>
        </w:rPr>
        <w:t xml:space="preserve"> от 26.03.2003 № 35-ФЗ «Об электроэнергетике»;</w:t>
      </w:r>
    </w:p>
    <w:p w:rsidR="00063989" w:rsidRPr="00063989" w:rsidRDefault="00063989" w:rsidP="00063989">
      <w:pPr>
        <w:pStyle w:val="a7"/>
        <w:rPr>
          <w:szCs w:val="28"/>
        </w:rPr>
      </w:pPr>
      <w:r w:rsidRPr="00063989">
        <w:rPr>
          <w:szCs w:val="28"/>
        </w:rPr>
        <w:t xml:space="preserve">Федеральный </w:t>
      </w:r>
      <w:hyperlink r:id="rId225" w:tooltip="Федеральный закон от 31.03.1999 N 69-ФЗ (ред. от 21.07.2014) &quot;О газоснабжении в Российской Федерации&quot;{КонсультантПлюс}" w:history="1">
        <w:r w:rsidRPr="00063989">
          <w:rPr>
            <w:szCs w:val="28"/>
          </w:rPr>
          <w:t>закон</w:t>
        </w:r>
      </w:hyperlink>
      <w:r w:rsidRPr="00063989">
        <w:rPr>
          <w:szCs w:val="28"/>
        </w:rPr>
        <w:t xml:space="preserve"> от 31.03.1999 № 69-ФЗ «О газоснабжении в Российской Ф</w:t>
      </w:r>
      <w:r w:rsidRPr="00063989">
        <w:rPr>
          <w:szCs w:val="28"/>
        </w:rPr>
        <w:t>е</w:t>
      </w:r>
      <w:r w:rsidRPr="00063989">
        <w:rPr>
          <w:szCs w:val="28"/>
        </w:rPr>
        <w:t>дерации»;</w:t>
      </w:r>
    </w:p>
    <w:p w:rsidR="00063989" w:rsidRPr="00063989" w:rsidRDefault="00063989" w:rsidP="00063989">
      <w:pPr>
        <w:pStyle w:val="a7"/>
        <w:rPr>
          <w:szCs w:val="28"/>
        </w:rPr>
      </w:pPr>
      <w:r w:rsidRPr="00063989">
        <w:rPr>
          <w:szCs w:val="28"/>
        </w:rPr>
        <w:t xml:space="preserve">Федеральный </w:t>
      </w:r>
      <w:hyperlink r:id="rId226" w:tooltip="Федеральный закон от 07.07.2003 N 126-ФЗ (ред. от 21.07.2014) &quot;О связи&quot; (с изм. и доп., вступ. в силу с 21.10.2014){КонсультантПлюс}" w:history="1">
        <w:r w:rsidRPr="00063989">
          <w:rPr>
            <w:szCs w:val="28"/>
          </w:rPr>
          <w:t>закон</w:t>
        </w:r>
      </w:hyperlink>
      <w:r w:rsidRPr="00063989">
        <w:rPr>
          <w:szCs w:val="28"/>
        </w:rPr>
        <w:t xml:space="preserve"> от 07.07.2003 № 126-ФЗ «О связи»;</w:t>
      </w:r>
    </w:p>
    <w:p w:rsidR="00063989" w:rsidRPr="00063989" w:rsidRDefault="00063989" w:rsidP="00063989">
      <w:pPr>
        <w:pStyle w:val="a7"/>
        <w:rPr>
          <w:szCs w:val="28"/>
        </w:rPr>
      </w:pPr>
      <w:r w:rsidRPr="00063989">
        <w:rPr>
          <w:szCs w:val="28"/>
        </w:rPr>
        <w:t xml:space="preserve">Федеральный </w:t>
      </w:r>
      <w:hyperlink r:id="rId227" w:tooltip="Федеральный закон от 27.07.2010 N 190-ФЗ (ред. от 29.12.2014) &quot;О теплоснабжении&quot;{КонсультантПлюс}" w:history="1">
        <w:r w:rsidRPr="00063989">
          <w:rPr>
            <w:szCs w:val="28"/>
          </w:rPr>
          <w:t>закон</w:t>
        </w:r>
      </w:hyperlink>
      <w:r w:rsidRPr="00063989">
        <w:rPr>
          <w:szCs w:val="28"/>
        </w:rPr>
        <w:t xml:space="preserve"> от 27.07.2010 № 190-ФЗ «О теплоснабжении»;</w:t>
      </w:r>
    </w:p>
    <w:p w:rsidR="00063989" w:rsidRPr="00063989" w:rsidRDefault="00063989" w:rsidP="00063989">
      <w:pPr>
        <w:pStyle w:val="a7"/>
        <w:rPr>
          <w:szCs w:val="28"/>
        </w:rPr>
      </w:pPr>
      <w:r w:rsidRPr="00063989">
        <w:rPr>
          <w:szCs w:val="28"/>
        </w:rPr>
        <w:t xml:space="preserve">Федеральный </w:t>
      </w:r>
      <w:hyperlink r:id="rId228" w:tooltip="Федеральный закон от 07.12.2011 N 416-ФЗ (ред. от 29.12.2014) &quot;О водоснабжении и водоотведении&quot; (с изм. и доп., вступ. в силу с 09.01.2015){КонсультантПлюс}" w:history="1">
        <w:r w:rsidRPr="00063989">
          <w:rPr>
            <w:szCs w:val="28"/>
          </w:rPr>
          <w:t>закон</w:t>
        </w:r>
      </w:hyperlink>
      <w:r w:rsidRPr="00063989">
        <w:rPr>
          <w:szCs w:val="28"/>
        </w:rPr>
        <w:t xml:space="preserve"> от 07.12.2011 № 416-ФЗ «О водоснабжении и водоотвед</w:t>
      </w:r>
      <w:r w:rsidRPr="00063989">
        <w:rPr>
          <w:szCs w:val="28"/>
        </w:rPr>
        <w:t>е</w:t>
      </w:r>
      <w:r w:rsidRPr="00063989">
        <w:rPr>
          <w:szCs w:val="28"/>
        </w:rPr>
        <w:t>нии»;</w:t>
      </w:r>
    </w:p>
    <w:p w:rsidR="00063989" w:rsidRPr="00063989" w:rsidRDefault="00063989" w:rsidP="00063989">
      <w:pPr>
        <w:pStyle w:val="a7"/>
        <w:rPr>
          <w:szCs w:val="28"/>
        </w:rPr>
      </w:pPr>
      <w:r w:rsidRPr="00063989">
        <w:rPr>
          <w:szCs w:val="28"/>
        </w:rPr>
        <w:lastRenderedPageBreak/>
        <w:t xml:space="preserve">Федеральный </w:t>
      </w:r>
      <w:hyperlink r:id="rId229" w:tooltip="Федеральный закон от 28.12.2013 N 442-ФЗ (ред. от 21.07.2014) &quot;Об основах социального обслуживания граждан в Российской Федерации&quot;{КонсультантПлюс}" w:history="1">
        <w:r w:rsidRPr="00063989">
          <w:rPr>
            <w:szCs w:val="28"/>
          </w:rPr>
          <w:t>закон</w:t>
        </w:r>
      </w:hyperlink>
      <w:r w:rsidRPr="00063989">
        <w:rPr>
          <w:szCs w:val="28"/>
        </w:rPr>
        <w:t xml:space="preserve"> от 28.12.2013 № 442-ФЗ «Об основах социального обслуж</w:t>
      </w:r>
      <w:r w:rsidRPr="00063989">
        <w:rPr>
          <w:szCs w:val="28"/>
        </w:rPr>
        <w:t>и</w:t>
      </w:r>
      <w:r w:rsidRPr="00063989">
        <w:rPr>
          <w:szCs w:val="28"/>
        </w:rPr>
        <w:t>вания граждан в Российской Федерации»;</w:t>
      </w:r>
    </w:p>
    <w:p w:rsidR="00063989" w:rsidRPr="00063989" w:rsidRDefault="00063989" w:rsidP="00063989">
      <w:pPr>
        <w:pStyle w:val="a7"/>
        <w:rPr>
          <w:szCs w:val="28"/>
        </w:rPr>
      </w:pPr>
      <w:r w:rsidRPr="00063989">
        <w:rPr>
          <w:szCs w:val="28"/>
        </w:rPr>
        <w:t xml:space="preserve">Федеральный </w:t>
      </w:r>
      <w:hyperlink r:id="rId230"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063989">
          <w:rPr>
            <w:szCs w:val="28"/>
          </w:rPr>
          <w:t>закон</w:t>
        </w:r>
      </w:hyperlink>
      <w:r w:rsidRPr="00063989">
        <w:rPr>
          <w:szCs w:val="28"/>
        </w:rPr>
        <w:t xml:space="preserve"> от 19.05.1995 № 81-ФЗ «О государственных пособиях гра</w:t>
      </w:r>
      <w:r w:rsidRPr="00063989">
        <w:rPr>
          <w:szCs w:val="28"/>
        </w:rPr>
        <w:t>ж</w:t>
      </w:r>
      <w:r w:rsidRPr="00063989">
        <w:rPr>
          <w:szCs w:val="28"/>
        </w:rPr>
        <w:t>данам, имеющим детей»;</w:t>
      </w:r>
    </w:p>
    <w:p w:rsidR="00063989" w:rsidRPr="00063989" w:rsidRDefault="00063989" w:rsidP="00063989">
      <w:pPr>
        <w:pStyle w:val="a7"/>
        <w:rPr>
          <w:szCs w:val="28"/>
        </w:rPr>
      </w:pPr>
      <w:r w:rsidRPr="00063989">
        <w:rPr>
          <w:szCs w:val="28"/>
        </w:rPr>
        <w:t xml:space="preserve">Федеральный </w:t>
      </w:r>
      <w:hyperlink r:id="rId231"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063989">
          <w:rPr>
            <w:szCs w:val="28"/>
          </w:rPr>
          <w:t>закон</w:t>
        </w:r>
      </w:hyperlink>
      <w:r w:rsidRPr="00063989">
        <w:rPr>
          <w:szCs w:val="28"/>
        </w:rPr>
        <w:t xml:space="preserve"> от 22.07.2008 № 123-ФЗ «Технический регламент о требованиях пожарной безопасности»;</w:t>
      </w:r>
    </w:p>
    <w:p w:rsidR="00063989" w:rsidRPr="00063989" w:rsidRDefault="00063989" w:rsidP="00063989">
      <w:pPr>
        <w:pStyle w:val="a7"/>
        <w:rPr>
          <w:szCs w:val="28"/>
        </w:rPr>
      </w:pPr>
      <w:r w:rsidRPr="00063989">
        <w:rPr>
          <w:szCs w:val="28"/>
        </w:rPr>
        <w:t xml:space="preserve">Федеральный </w:t>
      </w:r>
      <w:hyperlink r:id="rId232" w:tooltip="Федеральный закон от 22.08.1995 N 151-ФЗ (ред. от 02.07.2013) &quot;Об аварийно-спасательных службах и статусе спасателей&quot;{КонсультантПлюс}" w:history="1">
        <w:r w:rsidRPr="00063989">
          <w:rPr>
            <w:szCs w:val="28"/>
          </w:rPr>
          <w:t>закон</w:t>
        </w:r>
      </w:hyperlink>
      <w:r w:rsidRPr="00063989">
        <w:rPr>
          <w:szCs w:val="28"/>
        </w:rPr>
        <w:t xml:space="preserve"> от 22.08.1995 № 151-ФЗ «Об аварийно-спасательных службах и статусе спасателей»;</w:t>
      </w:r>
    </w:p>
    <w:p w:rsidR="00063989" w:rsidRPr="00063989" w:rsidRDefault="00063989" w:rsidP="00063989">
      <w:pPr>
        <w:pStyle w:val="a7"/>
        <w:rPr>
          <w:szCs w:val="28"/>
        </w:rPr>
      </w:pPr>
      <w:r w:rsidRPr="00063989">
        <w:rPr>
          <w:szCs w:val="28"/>
        </w:rPr>
        <w:t xml:space="preserve">Федеральный </w:t>
      </w:r>
      <w:hyperlink r:id="rId233" w:tooltip="Федеральный закон от 29.12.2012 N 273-ФЗ (ред. от 31.12.2014) &quot;Об образовании в Российской Федерации&quot;{КонсультантПлюс}" w:history="1">
        <w:r w:rsidRPr="00063989">
          <w:rPr>
            <w:szCs w:val="28"/>
          </w:rPr>
          <w:t>закон</w:t>
        </w:r>
      </w:hyperlink>
      <w:r w:rsidRPr="00063989">
        <w:rPr>
          <w:szCs w:val="28"/>
        </w:rPr>
        <w:t xml:space="preserve"> от 29.12.2012 № 273-ФЗ «Об образовании в Российской Ф</w:t>
      </w:r>
      <w:r w:rsidRPr="00063989">
        <w:rPr>
          <w:szCs w:val="28"/>
        </w:rPr>
        <w:t>е</w:t>
      </w:r>
      <w:r w:rsidRPr="00063989">
        <w:rPr>
          <w:szCs w:val="28"/>
        </w:rPr>
        <w:t>дерации»;</w:t>
      </w:r>
    </w:p>
    <w:p w:rsidR="00063989" w:rsidRPr="00063989" w:rsidRDefault="00063989" w:rsidP="00063989">
      <w:pPr>
        <w:pStyle w:val="a7"/>
        <w:rPr>
          <w:szCs w:val="28"/>
        </w:rPr>
      </w:pPr>
      <w:r w:rsidRPr="00063989">
        <w:rPr>
          <w:szCs w:val="28"/>
        </w:rPr>
        <w:t xml:space="preserve">Федеральный </w:t>
      </w:r>
      <w:hyperlink r:id="rId234" w:tooltip="Федеральный закон от 24.06.1998 N 89-ФЗ (ред. от 29.12.2014) &quot;Об отходах производства и потребления&quot; (с изм. и доп., вступ. в силу с 01.02.2015){КонсультантПлюс}" w:history="1">
        <w:r w:rsidRPr="00063989">
          <w:rPr>
            <w:szCs w:val="28"/>
          </w:rPr>
          <w:t>закон</w:t>
        </w:r>
      </w:hyperlink>
      <w:r w:rsidRPr="00063989">
        <w:rPr>
          <w:szCs w:val="28"/>
        </w:rPr>
        <w:t xml:space="preserve"> от 24.06.1998 № 89-ФЗ «Об отходах производства и потребления»;</w:t>
      </w:r>
    </w:p>
    <w:p w:rsidR="00063989" w:rsidRPr="00063989" w:rsidRDefault="00063989" w:rsidP="00063989">
      <w:pPr>
        <w:pStyle w:val="a7"/>
        <w:rPr>
          <w:szCs w:val="28"/>
        </w:rPr>
      </w:pPr>
      <w:r w:rsidRPr="00063989">
        <w:rPr>
          <w:szCs w:val="28"/>
        </w:rPr>
        <w:t xml:space="preserve">Федеральный </w:t>
      </w:r>
      <w:hyperlink r:id="rId235" w:tooltip="Федеральный закон от 30.03.1999 N 52-ФЗ (ред. от 29.12.2014) &quot;О санитарно-эпидемиологическом благополучии населения&quot;{КонсультантПлюс}" w:history="1">
        <w:r w:rsidRPr="00063989">
          <w:rPr>
            <w:szCs w:val="28"/>
          </w:rPr>
          <w:t>закон</w:t>
        </w:r>
      </w:hyperlink>
      <w:r w:rsidRPr="00063989">
        <w:rPr>
          <w:szCs w:val="28"/>
        </w:rPr>
        <w:t xml:space="preserve"> от 30.03.1999 № 52-ФЗ «О санитарно-эпидемиологическом благополучии населения».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Иные нормативные акты Российской Федерации</w:t>
      </w:r>
    </w:p>
    <w:p w:rsidR="00063989" w:rsidRPr="00063989" w:rsidRDefault="00063989" w:rsidP="00063989">
      <w:pPr>
        <w:pStyle w:val="a7"/>
        <w:rPr>
          <w:szCs w:val="28"/>
        </w:rPr>
      </w:pPr>
    </w:p>
    <w:p w:rsidR="00063989" w:rsidRPr="00063989" w:rsidRDefault="00B7799B" w:rsidP="00063989">
      <w:pPr>
        <w:pStyle w:val="a7"/>
        <w:rPr>
          <w:szCs w:val="28"/>
        </w:rPr>
      </w:pPr>
      <w:hyperlink r:id="rId236"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063989" w:rsidRPr="00063989">
          <w:rPr>
            <w:szCs w:val="28"/>
          </w:rPr>
          <w:t>Распоряжение</w:t>
        </w:r>
      </w:hyperlink>
      <w:r w:rsidR="00063989" w:rsidRPr="00063989">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063989" w:rsidRPr="00063989" w:rsidRDefault="00063989" w:rsidP="00063989">
      <w:pPr>
        <w:pStyle w:val="a7"/>
        <w:rPr>
          <w:szCs w:val="28"/>
        </w:rPr>
      </w:pPr>
      <w:r w:rsidRPr="00063989">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063989">
        <w:rPr>
          <w:szCs w:val="28"/>
        </w:rPr>
        <w:t>е</w:t>
      </w:r>
      <w:r w:rsidRPr="00063989">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063989">
        <w:rPr>
          <w:szCs w:val="28"/>
        </w:rPr>
        <w:t>о</w:t>
      </w:r>
      <w:r w:rsidRPr="00063989">
        <w:rPr>
          <w:szCs w:val="28"/>
        </w:rPr>
        <w:t>рог, а также требованиях к перечню минимально необходимых услуг, оказыва</w:t>
      </w:r>
      <w:r w:rsidRPr="00063989">
        <w:rPr>
          <w:szCs w:val="28"/>
        </w:rPr>
        <w:t>е</w:t>
      </w:r>
      <w:r w:rsidRPr="00063989">
        <w:rPr>
          <w:szCs w:val="28"/>
        </w:rPr>
        <w:t>мых на таких объектах дорожного сервиса»;</w:t>
      </w:r>
    </w:p>
    <w:p w:rsidR="00063989" w:rsidRPr="00063989" w:rsidRDefault="00B7799B" w:rsidP="00063989">
      <w:pPr>
        <w:pStyle w:val="a7"/>
        <w:rPr>
          <w:szCs w:val="28"/>
        </w:rPr>
      </w:pPr>
      <w:hyperlink r:id="rId237"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063989" w:rsidRPr="00063989">
          <w:rPr>
            <w:szCs w:val="28"/>
          </w:rPr>
          <w:t>постановление</w:t>
        </w:r>
      </w:hyperlink>
      <w:r w:rsidR="00063989" w:rsidRPr="00063989">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063989" w:rsidRPr="00063989">
        <w:rPr>
          <w:szCs w:val="28"/>
        </w:rPr>
        <w:t>о</w:t>
      </w:r>
      <w:r w:rsidR="00063989" w:rsidRPr="00063989">
        <w:rPr>
          <w:szCs w:val="28"/>
        </w:rPr>
        <w:t>рожного сервиса»;</w:t>
      </w:r>
    </w:p>
    <w:p w:rsidR="00063989" w:rsidRPr="00063989" w:rsidRDefault="00B7799B" w:rsidP="00063989">
      <w:pPr>
        <w:pStyle w:val="a7"/>
        <w:rPr>
          <w:szCs w:val="28"/>
        </w:rPr>
      </w:pPr>
      <w:hyperlink r:id="rId238"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063989" w:rsidRPr="00063989">
          <w:rPr>
            <w:szCs w:val="28"/>
          </w:rPr>
          <w:t>постановление</w:t>
        </w:r>
      </w:hyperlink>
      <w:r w:rsidR="00063989" w:rsidRPr="00063989">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063989" w:rsidRPr="00063989" w:rsidRDefault="00063989" w:rsidP="00063989">
      <w:pPr>
        <w:pStyle w:val="a7"/>
        <w:rPr>
          <w:szCs w:val="28"/>
        </w:rPr>
      </w:pPr>
      <w:r w:rsidRPr="00063989">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063989">
        <w:rPr>
          <w:szCs w:val="28"/>
        </w:rPr>
        <w:t>о</w:t>
      </w:r>
      <w:r w:rsidRPr="00063989">
        <w:rPr>
          <w:szCs w:val="28"/>
        </w:rPr>
        <w:t>циального обслуживания»;</w:t>
      </w:r>
    </w:p>
    <w:p w:rsidR="00063989" w:rsidRPr="00063989" w:rsidRDefault="00B7799B" w:rsidP="00063989">
      <w:pPr>
        <w:pStyle w:val="a7"/>
        <w:rPr>
          <w:szCs w:val="28"/>
        </w:rPr>
      </w:pPr>
      <w:hyperlink r:id="rId239"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063989" w:rsidRPr="00063989">
          <w:rPr>
            <w:szCs w:val="28"/>
          </w:rPr>
          <w:t>приказ</w:t>
        </w:r>
      </w:hyperlink>
      <w:r w:rsidR="00063989" w:rsidRPr="00063989">
        <w:rPr>
          <w:szCs w:val="28"/>
        </w:rPr>
        <w:t xml:space="preserve"> Министерства здравоохранения и социального развития Российской Фед</w:t>
      </w:r>
      <w:r w:rsidR="00063989" w:rsidRPr="00063989">
        <w:rPr>
          <w:szCs w:val="28"/>
        </w:rPr>
        <w:t>е</w:t>
      </w:r>
      <w:r w:rsidR="00063989" w:rsidRPr="00063989">
        <w:rPr>
          <w:szCs w:val="28"/>
        </w:rPr>
        <w:t>рации от 15.05.2012 № 543 н «Об утверждении Положения об организации оказ</w:t>
      </w:r>
      <w:r w:rsidR="00063989" w:rsidRPr="00063989">
        <w:rPr>
          <w:szCs w:val="28"/>
        </w:rPr>
        <w:t>а</w:t>
      </w:r>
      <w:r w:rsidR="00063989" w:rsidRPr="00063989">
        <w:rPr>
          <w:szCs w:val="28"/>
        </w:rPr>
        <w:t>ния первичной медико-санитарной помощи взрослому населению»;</w:t>
      </w:r>
    </w:p>
    <w:p w:rsidR="00063989" w:rsidRPr="00063989" w:rsidRDefault="00063989" w:rsidP="00063989">
      <w:pPr>
        <w:pStyle w:val="a7"/>
        <w:rPr>
          <w:szCs w:val="28"/>
        </w:rPr>
      </w:pPr>
      <w:r w:rsidRPr="00063989">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063989">
        <w:rPr>
          <w:szCs w:val="28"/>
        </w:rPr>
        <w:t>я</w:t>
      </w:r>
      <w:r w:rsidRPr="00063989">
        <w:rPr>
          <w:szCs w:val="28"/>
        </w:rPr>
        <w:t>тельности по основным общеобразовательным программам - образовательным программам дошкольного образования»;</w:t>
      </w:r>
    </w:p>
    <w:p w:rsidR="00063989" w:rsidRPr="00063989" w:rsidRDefault="00063989" w:rsidP="00063989">
      <w:pPr>
        <w:pStyle w:val="a7"/>
        <w:rPr>
          <w:szCs w:val="28"/>
        </w:rPr>
      </w:pPr>
      <w:r w:rsidRPr="00063989">
        <w:rPr>
          <w:szCs w:val="28"/>
        </w:rPr>
        <w:lastRenderedPageBreak/>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063989">
        <w:rPr>
          <w:szCs w:val="28"/>
        </w:rPr>
        <w:t>а</w:t>
      </w:r>
      <w:r w:rsidRPr="00063989">
        <w:rPr>
          <w:szCs w:val="28"/>
        </w:rPr>
        <w:t>ботки и утилизации биологических отходов»;</w:t>
      </w:r>
    </w:p>
    <w:p w:rsidR="00063989" w:rsidRPr="00063989" w:rsidRDefault="00063989" w:rsidP="00063989">
      <w:pPr>
        <w:pStyle w:val="a7"/>
        <w:rPr>
          <w:szCs w:val="28"/>
        </w:rPr>
      </w:pPr>
      <w:r w:rsidRPr="00063989">
        <w:rPr>
          <w:szCs w:val="28"/>
        </w:rPr>
        <w:t>распоряжение Министерства культуры Российской Федерации от 02.08.2017 № Р-965 «Об утверждении Методических рекомендаций субъектам Российской Фед</w:t>
      </w:r>
      <w:r w:rsidRPr="00063989">
        <w:rPr>
          <w:szCs w:val="28"/>
        </w:rPr>
        <w:t>е</w:t>
      </w:r>
      <w:r w:rsidRPr="00063989">
        <w:rPr>
          <w:szCs w:val="28"/>
        </w:rPr>
        <w:t>рации и органам местного самоуправления по развитию сети организаций культ</w:t>
      </w:r>
      <w:r w:rsidRPr="00063989">
        <w:rPr>
          <w:szCs w:val="28"/>
        </w:rPr>
        <w:t>у</w:t>
      </w:r>
      <w:r w:rsidRPr="00063989">
        <w:rPr>
          <w:szCs w:val="28"/>
        </w:rPr>
        <w:t>ры и обеспеченности населения услугами организаций культуры».</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Нормативные правовые акты Новосибирской области</w:t>
      </w:r>
    </w:p>
    <w:p w:rsidR="00063989" w:rsidRPr="00063989" w:rsidRDefault="00063989" w:rsidP="00063989">
      <w:pPr>
        <w:pStyle w:val="a7"/>
        <w:rPr>
          <w:szCs w:val="28"/>
        </w:rPr>
      </w:pPr>
    </w:p>
    <w:p w:rsidR="00063989" w:rsidRPr="00063989" w:rsidRDefault="00063989" w:rsidP="00063989">
      <w:pPr>
        <w:pStyle w:val="a7"/>
        <w:rPr>
          <w:bCs/>
          <w:szCs w:val="28"/>
        </w:rPr>
      </w:pPr>
      <w:r w:rsidRPr="00063989">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30.12.2003 № 162-ОЗ «Об обороте земель сел</w:t>
      </w:r>
      <w:r w:rsidRPr="00063989">
        <w:rPr>
          <w:szCs w:val="28"/>
        </w:rPr>
        <w:t>ь</w:t>
      </w:r>
      <w:r w:rsidRPr="00063989">
        <w:rPr>
          <w:szCs w:val="28"/>
        </w:rPr>
        <w:t>скохозяйственного назначения на территории Новосибирской области»;</w:t>
      </w:r>
    </w:p>
    <w:p w:rsidR="00063989" w:rsidRPr="00063989" w:rsidRDefault="00063989" w:rsidP="00063989">
      <w:pPr>
        <w:pStyle w:val="a7"/>
        <w:rPr>
          <w:bCs/>
          <w:szCs w:val="28"/>
        </w:rPr>
      </w:pPr>
      <w:r w:rsidRPr="00063989">
        <w:rPr>
          <w:bCs/>
          <w:szCs w:val="28"/>
        </w:rPr>
        <w:t>Закон Новосибирской области от 02.06.2004 № 200-ОЗ «О статусе и границах м</w:t>
      </w:r>
      <w:r w:rsidRPr="00063989">
        <w:rPr>
          <w:bCs/>
          <w:szCs w:val="28"/>
        </w:rPr>
        <w:t>у</w:t>
      </w:r>
      <w:r w:rsidRPr="00063989">
        <w:rPr>
          <w:bCs/>
          <w:szCs w:val="28"/>
        </w:rPr>
        <w:t>ниципальных образований Новосибирской области»;</w:t>
      </w:r>
    </w:p>
    <w:p w:rsidR="00063989" w:rsidRPr="00063989" w:rsidRDefault="00063989" w:rsidP="00063989">
      <w:pPr>
        <w:pStyle w:val="a7"/>
        <w:rPr>
          <w:szCs w:val="28"/>
        </w:rPr>
      </w:pPr>
      <w:r w:rsidRPr="00063989">
        <w:rPr>
          <w:szCs w:val="28"/>
        </w:rPr>
        <w:t>Закон Новосибирской области от 26.09.2005 № 325-ОЗ «Об особо охраняемых природных территориях в Новосибирской области»;</w:t>
      </w:r>
    </w:p>
    <w:p w:rsidR="00063989" w:rsidRPr="00063989" w:rsidRDefault="00063989" w:rsidP="00063989">
      <w:pPr>
        <w:pStyle w:val="a7"/>
        <w:rPr>
          <w:bCs/>
          <w:szCs w:val="28"/>
        </w:rPr>
      </w:pPr>
      <w:r w:rsidRPr="00063989">
        <w:rPr>
          <w:bCs/>
          <w:szCs w:val="28"/>
        </w:rPr>
        <w:t>Закон Новосибирской области от 16.03.2006 № 4-ОЗ «Об административно-территориальном устройстве Новосибирской области»;</w:t>
      </w:r>
    </w:p>
    <w:p w:rsidR="00063989" w:rsidRPr="00063989" w:rsidRDefault="00063989" w:rsidP="00063989">
      <w:pPr>
        <w:pStyle w:val="a7"/>
        <w:rPr>
          <w:szCs w:val="28"/>
        </w:rPr>
      </w:pPr>
      <w:r w:rsidRPr="00063989">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063989">
        <w:rPr>
          <w:szCs w:val="28"/>
        </w:rPr>
        <w:t>с</w:t>
      </w:r>
      <w:r w:rsidRPr="00063989">
        <w:rPr>
          <w:szCs w:val="28"/>
        </w:rPr>
        <w:t>положенных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063989" w:rsidRPr="00063989" w:rsidRDefault="00063989" w:rsidP="00063989">
      <w:pPr>
        <w:pStyle w:val="a7"/>
        <w:rPr>
          <w:szCs w:val="28"/>
        </w:rPr>
      </w:pPr>
      <w:r w:rsidRPr="00063989">
        <w:rPr>
          <w:szCs w:val="28"/>
        </w:rPr>
        <w:t>Закон Новосибирской области от 27.04.2010 № 481-ОЗ «О регулировании град</w:t>
      </w:r>
      <w:r w:rsidRPr="00063989">
        <w:rPr>
          <w:szCs w:val="28"/>
        </w:rPr>
        <w:t>о</w:t>
      </w:r>
      <w:r w:rsidRPr="00063989">
        <w:rPr>
          <w:szCs w:val="28"/>
        </w:rPr>
        <w:t>строительной деятельности в Новосибирской области»;</w:t>
      </w:r>
    </w:p>
    <w:p w:rsidR="00063989" w:rsidRPr="00063989" w:rsidRDefault="00063989" w:rsidP="00063989">
      <w:pPr>
        <w:pStyle w:val="a7"/>
        <w:rPr>
          <w:szCs w:val="28"/>
        </w:rPr>
      </w:pPr>
      <w:r w:rsidRPr="00063989">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063989">
        <w:rPr>
          <w:szCs w:val="28"/>
        </w:rPr>
        <w:t>с</w:t>
      </w:r>
      <w:r w:rsidRPr="00063989">
        <w:rPr>
          <w:szCs w:val="28"/>
        </w:rPr>
        <w:t>ти»;</w:t>
      </w:r>
    </w:p>
    <w:p w:rsidR="00063989" w:rsidRPr="00063989" w:rsidRDefault="00063989" w:rsidP="00063989">
      <w:pPr>
        <w:pStyle w:val="a7"/>
        <w:rPr>
          <w:szCs w:val="28"/>
        </w:rPr>
      </w:pPr>
      <w:r w:rsidRPr="00063989">
        <w:rPr>
          <w:szCs w:val="28"/>
          <w:shd w:val="clear" w:color="auto" w:fill="FFFFFF"/>
        </w:rPr>
        <w:t>постановление Правительства Новосибирской области от 19.03.2019 № 105-п</w:t>
      </w:r>
      <w:r w:rsidRPr="00063989">
        <w:rPr>
          <w:szCs w:val="28"/>
        </w:rPr>
        <w:t xml:space="preserve"> «</w:t>
      </w:r>
      <w:r w:rsidRPr="00063989">
        <w:rPr>
          <w:szCs w:val="28"/>
          <w:shd w:val="clear" w:color="auto" w:fill="FFFFFF"/>
        </w:rPr>
        <w:t>О Стратегии социально-экономического развития Новосибирской области на период до 2030 года».</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Своды правил по проектированию и строительству (СП)</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СП 42.13330.2016. Свод правил. Градостроительство. Планировка и застройка г</w:t>
      </w:r>
      <w:r w:rsidRPr="00063989">
        <w:rPr>
          <w:szCs w:val="28"/>
        </w:rPr>
        <w:t>о</w:t>
      </w:r>
      <w:r w:rsidRPr="00063989">
        <w:rPr>
          <w:szCs w:val="28"/>
        </w:rPr>
        <w:t>родских и сельских поселений. Актуализированная редакция СНиП 2.07.01-89*;</w:t>
      </w:r>
    </w:p>
    <w:p w:rsidR="00063989" w:rsidRPr="00063989" w:rsidRDefault="00063989" w:rsidP="00063989">
      <w:pPr>
        <w:pStyle w:val="a7"/>
        <w:rPr>
          <w:szCs w:val="28"/>
        </w:rPr>
      </w:pPr>
      <w:r w:rsidRPr="00063989">
        <w:rPr>
          <w:szCs w:val="28"/>
        </w:rPr>
        <w:t>СП 145.13330.2020. Свод правил. Дома-интернаты. Правила проектирования;</w:t>
      </w:r>
    </w:p>
    <w:p w:rsidR="00063989" w:rsidRPr="00063989" w:rsidRDefault="00063989" w:rsidP="00063989">
      <w:pPr>
        <w:pStyle w:val="a7"/>
        <w:rPr>
          <w:szCs w:val="28"/>
        </w:rPr>
      </w:pPr>
      <w:r w:rsidRPr="00063989">
        <w:rPr>
          <w:szCs w:val="28"/>
        </w:rPr>
        <w:t>СП 35-106-2003. Расчет и размещение учреждений социального обслуживания пожилых людей;</w:t>
      </w:r>
    </w:p>
    <w:p w:rsidR="00063989" w:rsidRPr="00063989" w:rsidRDefault="00063989" w:rsidP="00063989">
      <w:pPr>
        <w:pStyle w:val="a7"/>
        <w:rPr>
          <w:szCs w:val="28"/>
        </w:rPr>
      </w:pPr>
      <w:r w:rsidRPr="00063989">
        <w:rPr>
          <w:szCs w:val="28"/>
        </w:rPr>
        <w:t>СП 31.13330.2012. Свод правил. Водоснабжение. Наружные сети и сооружения. Актуализированная редакция СНиП 2.04.02-84*;</w:t>
      </w:r>
    </w:p>
    <w:p w:rsidR="00063989" w:rsidRPr="00063989" w:rsidRDefault="00063989" w:rsidP="00063989">
      <w:pPr>
        <w:pStyle w:val="a7"/>
        <w:rPr>
          <w:szCs w:val="28"/>
        </w:rPr>
      </w:pPr>
      <w:r w:rsidRPr="00063989">
        <w:rPr>
          <w:szCs w:val="28"/>
        </w:rPr>
        <w:t>СП 32.13330.2018. Свод правил. Канализация. Наружные сети и сооружения. СНиП 2.04.03-85;</w:t>
      </w:r>
    </w:p>
    <w:p w:rsidR="00063989" w:rsidRPr="00063989" w:rsidRDefault="00063989" w:rsidP="00063989">
      <w:pPr>
        <w:pStyle w:val="a7"/>
        <w:rPr>
          <w:szCs w:val="28"/>
        </w:rPr>
      </w:pPr>
      <w:r w:rsidRPr="00063989">
        <w:rPr>
          <w:szCs w:val="28"/>
        </w:rPr>
        <w:lastRenderedPageBreak/>
        <w:t>СП 113.13330.2016. Свод правил. Стоянки автомобилей. Актуализированная р</w:t>
      </w:r>
      <w:r w:rsidRPr="00063989">
        <w:rPr>
          <w:szCs w:val="28"/>
        </w:rPr>
        <w:t>е</w:t>
      </w:r>
      <w:r w:rsidRPr="00063989">
        <w:rPr>
          <w:szCs w:val="28"/>
        </w:rPr>
        <w:t>дакция СНиП 21-02-99*;</w:t>
      </w:r>
    </w:p>
    <w:p w:rsidR="00063989" w:rsidRPr="00063989" w:rsidRDefault="00063989" w:rsidP="00063989">
      <w:pPr>
        <w:pStyle w:val="a7"/>
        <w:rPr>
          <w:szCs w:val="28"/>
        </w:rPr>
      </w:pPr>
      <w:r w:rsidRPr="00063989">
        <w:rPr>
          <w:szCs w:val="28"/>
        </w:rPr>
        <w:t>СП 34.13330.2021. Свод правил. Автомобильные дороги. СНиП 2.05.02-85*;</w:t>
      </w:r>
    </w:p>
    <w:p w:rsidR="00063989" w:rsidRPr="00063989" w:rsidRDefault="00063989" w:rsidP="00063989">
      <w:pPr>
        <w:pStyle w:val="a7"/>
        <w:rPr>
          <w:szCs w:val="28"/>
        </w:rPr>
      </w:pPr>
      <w:r w:rsidRPr="00063989">
        <w:rPr>
          <w:szCs w:val="28"/>
        </w:rPr>
        <w:t>СП 131.13330.2020. Свод правил. Строительная климатология. СНиП 23-01-99*;</w:t>
      </w:r>
    </w:p>
    <w:p w:rsidR="00063989" w:rsidRPr="00063989" w:rsidRDefault="00063989" w:rsidP="00063989">
      <w:pPr>
        <w:pStyle w:val="a7"/>
        <w:rPr>
          <w:szCs w:val="28"/>
        </w:rPr>
      </w:pPr>
      <w:r w:rsidRPr="00063989">
        <w:rPr>
          <w:szCs w:val="28"/>
        </w:rPr>
        <w:t>СП 59.13330.2020. Свод правил. Доступность зданий и сооружений для малом</w:t>
      </w:r>
      <w:r w:rsidRPr="00063989">
        <w:rPr>
          <w:szCs w:val="28"/>
        </w:rPr>
        <w:t>о</w:t>
      </w:r>
      <w:r w:rsidRPr="00063989">
        <w:rPr>
          <w:szCs w:val="28"/>
        </w:rPr>
        <w:t>бильных групп населения. СНиП 35-01-2001;</w:t>
      </w:r>
    </w:p>
    <w:p w:rsidR="00063989" w:rsidRPr="00063989" w:rsidRDefault="00063989" w:rsidP="00063989">
      <w:pPr>
        <w:pStyle w:val="a7"/>
        <w:rPr>
          <w:szCs w:val="28"/>
        </w:rPr>
      </w:pPr>
      <w:r w:rsidRPr="00063989">
        <w:rPr>
          <w:szCs w:val="28"/>
        </w:rPr>
        <w:t>СП 54.13330.2016. Свод правил. Здания жилые многоквартирные. Актуализир</w:t>
      </w:r>
      <w:r w:rsidRPr="00063989">
        <w:rPr>
          <w:szCs w:val="28"/>
        </w:rPr>
        <w:t>о</w:t>
      </w:r>
      <w:r w:rsidRPr="00063989">
        <w:rPr>
          <w:szCs w:val="28"/>
        </w:rPr>
        <w:t>ванная редакция СНиП 31-01-2003;</w:t>
      </w:r>
    </w:p>
    <w:p w:rsidR="00063989" w:rsidRPr="00063989" w:rsidRDefault="00063989" w:rsidP="00063989">
      <w:pPr>
        <w:pStyle w:val="a7"/>
        <w:rPr>
          <w:szCs w:val="28"/>
        </w:rPr>
      </w:pPr>
      <w:r w:rsidRPr="00063989">
        <w:rPr>
          <w:szCs w:val="28"/>
        </w:rPr>
        <w:t>СП 62.13330.2011. Свод правил. Газораспределительные системы. Актуализир</w:t>
      </w:r>
      <w:r w:rsidRPr="00063989">
        <w:rPr>
          <w:szCs w:val="28"/>
        </w:rPr>
        <w:t>о</w:t>
      </w:r>
      <w:r w:rsidRPr="00063989">
        <w:rPr>
          <w:szCs w:val="28"/>
        </w:rPr>
        <w:t>ванная редакция СНиП 42-01-2002;</w:t>
      </w:r>
    </w:p>
    <w:p w:rsidR="00063989" w:rsidRPr="00063989" w:rsidRDefault="00063989" w:rsidP="00063989">
      <w:pPr>
        <w:pStyle w:val="a7"/>
        <w:rPr>
          <w:szCs w:val="28"/>
        </w:rPr>
      </w:pPr>
      <w:r w:rsidRPr="00063989">
        <w:rPr>
          <w:szCs w:val="28"/>
        </w:rPr>
        <w:t>СП 50.13330.2012. Свод правил. Тепловая защита зданий. Актуализированная р</w:t>
      </w:r>
      <w:r w:rsidRPr="00063989">
        <w:rPr>
          <w:szCs w:val="28"/>
        </w:rPr>
        <w:t>е</w:t>
      </w:r>
      <w:r w:rsidRPr="00063989">
        <w:rPr>
          <w:szCs w:val="28"/>
        </w:rPr>
        <w:t>дакция СНиП 23-02-2003;</w:t>
      </w:r>
    </w:p>
    <w:p w:rsidR="00063989" w:rsidRPr="00063989" w:rsidRDefault="00063989" w:rsidP="00063989">
      <w:pPr>
        <w:pStyle w:val="a7"/>
        <w:rPr>
          <w:szCs w:val="28"/>
        </w:rPr>
      </w:pPr>
      <w:r w:rsidRPr="00063989">
        <w:rPr>
          <w:szCs w:val="28"/>
        </w:rPr>
        <w:t>СП 39.13330.2012. Свод правил. Плотины из грунтовых материалов. Актуализ</w:t>
      </w:r>
      <w:r w:rsidRPr="00063989">
        <w:rPr>
          <w:szCs w:val="28"/>
        </w:rPr>
        <w:t>и</w:t>
      </w:r>
      <w:r w:rsidRPr="00063989">
        <w:rPr>
          <w:szCs w:val="28"/>
        </w:rPr>
        <w:t>рованная редакция СНиП 2.06.05-84*;</w:t>
      </w:r>
    </w:p>
    <w:p w:rsidR="00063989" w:rsidRPr="00063989" w:rsidRDefault="00063989" w:rsidP="00063989">
      <w:pPr>
        <w:pStyle w:val="a7"/>
        <w:rPr>
          <w:szCs w:val="28"/>
        </w:rPr>
      </w:pPr>
      <w:r w:rsidRPr="00063989">
        <w:rPr>
          <w:szCs w:val="28"/>
        </w:rPr>
        <w:t>СП 31-115-2006. Открытые плоскостные физкультурно-спортивные сооружения;</w:t>
      </w:r>
    </w:p>
    <w:p w:rsidR="00063989" w:rsidRPr="00063989" w:rsidRDefault="00063989" w:rsidP="00063989">
      <w:pPr>
        <w:pStyle w:val="a7"/>
        <w:rPr>
          <w:szCs w:val="28"/>
        </w:rPr>
      </w:pPr>
      <w:r w:rsidRPr="00063989">
        <w:rPr>
          <w:szCs w:val="28"/>
        </w:rPr>
        <w:t>СП 31-113-2004. Бассейны для плавания;</w:t>
      </w:r>
    </w:p>
    <w:p w:rsidR="00063989" w:rsidRPr="00063989" w:rsidRDefault="00063989" w:rsidP="00063989">
      <w:pPr>
        <w:pStyle w:val="a7"/>
        <w:rPr>
          <w:szCs w:val="28"/>
        </w:rPr>
      </w:pPr>
      <w:r w:rsidRPr="00063989">
        <w:rPr>
          <w:szCs w:val="28"/>
        </w:rPr>
        <w:t>СП 31-112-2004. Физкультурно-спортивные залы. Части 1 и 2;</w:t>
      </w:r>
    </w:p>
    <w:p w:rsidR="00063989" w:rsidRPr="00063989" w:rsidRDefault="00063989" w:rsidP="00063989">
      <w:pPr>
        <w:pStyle w:val="a7"/>
        <w:rPr>
          <w:szCs w:val="28"/>
        </w:rPr>
      </w:pPr>
      <w:r w:rsidRPr="00063989">
        <w:rPr>
          <w:szCs w:val="28"/>
        </w:rPr>
        <w:t>СП 35-101-2001. Проектирование зданий и сооружений с учетом доступности для маломобильных групп населения. Общие положения;</w:t>
      </w:r>
    </w:p>
    <w:p w:rsidR="00063989" w:rsidRPr="00063989" w:rsidRDefault="00063989" w:rsidP="00063989">
      <w:pPr>
        <w:pStyle w:val="a7"/>
        <w:rPr>
          <w:szCs w:val="28"/>
        </w:rPr>
      </w:pPr>
      <w:r w:rsidRPr="00063989">
        <w:rPr>
          <w:szCs w:val="28"/>
        </w:rPr>
        <w:t>СП 35-102-2001. Жилая среда с планировочными элементами, доступными инв</w:t>
      </w:r>
      <w:r w:rsidRPr="00063989">
        <w:rPr>
          <w:szCs w:val="28"/>
        </w:rPr>
        <w:t>а</w:t>
      </w:r>
      <w:r w:rsidRPr="00063989">
        <w:rPr>
          <w:szCs w:val="28"/>
        </w:rPr>
        <w:t>лидам;</w:t>
      </w:r>
    </w:p>
    <w:p w:rsidR="00063989" w:rsidRPr="00063989" w:rsidRDefault="00063989" w:rsidP="00063989">
      <w:pPr>
        <w:pStyle w:val="a7"/>
        <w:rPr>
          <w:szCs w:val="28"/>
        </w:rPr>
      </w:pPr>
      <w:r w:rsidRPr="00063989">
        <w:rPr>
          <w:szCs w:val="28"/>
        </w:rPr>
        <w:t>СП 31-102-99. Требования доступности общественных зданий и сооружений для инвалидов и других маломобильных посетителей;</w:t>
      </w:r>
    </w:p>
    <w:p w:rsidR="00063989" w:rsidRPr="00063989" w:rsidRDefault="00063989" w:rsidP="00063989">
      <w:pPr>
        <w:pStyle w:val="a7"/>
        <w:rPr>
          <w:szCs w:val="28"/>
        </w:rPr>
      </w:pPr>
      <w:r w:rsidRPr="00063989">
        <w:rPr>
          <w:szCs w:val="28"/>
        </w:rPr>
        <w:t>СП 35-103-2001. Общественные здания и сооружения, доступные маломобильным посетителям.</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Строительные нормы и правила (СНиП)</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СНиП 2.07.01-89* Градостроительство. Планировка и застройка городских и сельских поселений;</w:t>
      </w:r>
    </w:p>
    <w:p w:rsidR="00063989" w:rsidRPr="00063989" w:rsidRDefault="00063989" w:rsidP="00063989">
      <w:pPr>
        <w:pStyle w:val="a7"/>
        <w:rPr>
          <w:szCs w:val="28"/>
        </w:rPr>
      </w:pPr>
      <w:r w:rsidRPr="00063989">
        <w:rPr>
          <w:szCs w:val="28"/>
        </w:rPr>
        <w:t>Рекомендации по проектированию улиц и дорог городов и сельских поселений (составлены к главе СНиП 2.07.01-89*);</w:t>
      </w:r>
    </w:p>
    <w:p w:rsidR="00063989" w:rsidRPr="00063989" w:rsidRDefault="00063989" w:rsidP="00063989">
      <w:pPr>
        <w:pStyle w:val="a7"/>
        <w:rPr>
          <w:szCs w:val="28"/>
        </w:rPr>
      </w:pPr>
      <w:r w:rsidRPr="00063989">
        <w:rPr>
          <w:szCs w:val="28"/>
        </w:rPr>
        <w:t>СНиП 2.01.51-90. Инженерно-технические мероприятия гражданской обороны;</w:t>
      </w:r>
    </w:p>
    <w:p w:rsidR="00063989" w:rsidRPr="00063989" w:rsidRDefault="00063989" w:rsidP="00063989">
      <w:pPr>
        <w:pStyle w:val="a7"/>
        <w:rPr>
          <w:szCs w:val="28"/>
        </w:rPr>
      </w:pPr>
      <w:r w:rsidRPr="00063989">
        <w:rPr>
          <w:szCs w:val="28"/>
        </w:rPr>
        <w:t>СНиП 2.06.15-85. Инженерная защита территории от затопления и подтопления;</w:t>
      </w:r>
    </w:p>
    <w:p w:rsidR="00063989" w:rsidRPr="00063989" w:rsidRDefault="00063989" w:rsidP="00063989">
      <w:pPr>
        <w:pStyle w:val="a7"/>
        <w:rPr>
          <w:szCs w:val="28"/>
        </w:rPr>
      </w:pPr>
      <w:r w:rsidRPr="00063989">
        <w:rPr>
          <w:szCs w:val="28"/>
        </w:rPr>
        <w:t>СНиП 2.01.28-85. Полигоны по обезвреживанию и захоронению токсичных пр</w:t>
      </w:r>
      <w:r w:rsidRPr="00063989">
        <w:rPr>
          <w:szCs w:val="28"/>
        </w:rPr>
        <w:t>о</w:t>
      </w:r>
      <w:r w:rsidRPr="00063989">
        <w:rPr>
          <w:szCs w:val="28"/>
        </w:rPr>
        <w:t>мышленных отходов. Основные положения по проектированию.</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Санитарно-эпидемиологические правила и нормативы (СанПиН)</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СП 2.4.3648-20 «Санитарно-эпидемиологические требования к организациям во</w:t>
      </w:r>
      <w:r w:rsidRPr="00063989">
        <w:rPr>
          <w:szCs w:val="28"/>
        </w:rPr>
        <w:t>с</w:t>
      </w:r>
      <w:r w:rsidRPr="00063989">
        <w:rPr>
          <w:szCs w:val="28"/>
        </w:rPr>
        <w:t>питания и обучения, отдыха и оздоровления детей и молодежи»;</w:t>
      </w:r>
    </w:p>
    <w:p w:rsidR="00063989" w:rsidRPr="00063989" w:rsidRDefault="00063989" w:rsidP="00063989">
      <w:pPr>
        <w:pStyle w:val="a7"/>
        <w:rPr>
          <w:szCs w:val="28"/>
        </w:rPr>
      </w:pPr>
      <w:r w:rsidRPr="00063989">
        <w:rPr>
          <w:szCs w:val="28"/>
        </w:rPr>
        <w:t>СП 2.1.3678-20 «Санитарно-эпидемиологические требования к эксплуатации п</w:t>
      </w:r>
      <w:r w:rsidRPr="00063989">
        <w:rPr>
          <w:szCs w:val="28"/>
        </w:rPr>
        <w:t>о</w:t>
      </w:r>
      <w:r w:rsidRPr="00063989">
        <w:rPr>
          <w:szCs w:val="28"/>
        </w:rPr>
        <w:t>мещений, зданий, сооружений, оборудования и транспорта, а также условиям де</w:t>
      </w:r>
      <w:r w:rsidRPr="00063989">
        <w:rPr>
          <w:szCs w:val="28"/>
        </w:rPr>
        <w:t>я</w:t>
      </w:r>
      <w:r w:rsidRPr="00063989">
        <w:rPr>
          <w:szCs w:val="28"/>
        </w:rPr>
        <w:t>тельности хозяйствующих субъектов, осуществляющих продажу товаров, выпо</w:t>
      </w:r>
      <w:r w:rsidRPr="00063989">
        <w:rPr>
          <w:szCs w:val="28"/>
        </w:rPr>
        <w:t>л</w:t>
      </w:r>
      <w:r w:rsidRPr="00063989">
        <w:rPr>
          <w:szCs w:val="28"/>
        </w:rPr>
        <w:t>нение работ или оказание услуг»;</w:t>
      </w:r>
    </w:p>
    <w:p w:rsidR="00063989" w:rsidRPr="00063989" w:rsidRDefault="00B7799B" w:rsidP="00063989">
      <w:pPr>
        <w:pStyle w:val="a7"/>
        <w:rPr>
          <w:szCs w:val="28"/>
        </w:rPr>
      </w:pPr>
      <w:hyperlink r:id="rId240"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063989" w:rsidRPr="00063989">
          <w:rPr>
            <w:szCs w:val="28"/>
          </w:rPr>
          <w:t>СанПиН</w:t>
        </w:r>
      </w:hyperlink>
      <w:r w:rsidR="00063989" w:rsidRPr="00063989">
        <w:rPr>
          <w:szCs w:val="28"/>
        </w:rPr>
        <w:t> 2.2.1/2.1.1.1200-03 «Санитарно-защитные зоны и санитарная классиф</w:t>
      </w:r>
      <w:r w:rsidR="00063989" w:rsidRPr="00063989">
        <w:rPr>
          <w:szCs w:val="28"/>
        </w:rPr>
        <w:t>и</w:t>
      </w:r>
      <w:r w:rsidR="00063989" w:rsidRPr="00063989">
        <w:rPr>
          <w:szCs w:val="28"/>
        </w:rPr>
        <w:t>кация предприятий, сооружений и иных объектов»;</w:t>
      </w:r>
    </w:p>
    <w:p w:rsidR="00063989" w:rsidRPr="00063989" w:rsidRDefault="00B7799B" w:rsidP="00063989">
      <w:pPr>
        <w:pStyle w:val="a7"/>
        <w:rPr>
          <w:szCs w:val="28"/>
        </w:rPr>
      </w:pPr>
      <w:hyperlink r:id="rId241"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063989" w:rsidRPr="00063989">
          <w:rPr>
            <w:szCs w:val="28"/>
          </w:rPr>
          <w:t>СанПиН</w:t>
        </w:r>
      </w:hyperlink>
      <w:r w:rsidR="00063989" w:rsidRPr="00063989">
        <w:rPr>
          <w:szCs w:val="28"/>
        </w:rPr>
        <w:t> 2.1.8/2.2.4.1383-03 «Гигиенические требования к размещению и эксплуатации передающих радиотехнических объектов»;</w:t>
      </w:r>
    </w:p>
    <w:p w:rsidR="00063989" w:rsidRPr="00063989" w:rsidRDefault="00063989" w:rsidP="00063989">
      <w:pPr>
        <w:pStyle w:val="a7"/>
        <w:rPr>
          <w:szCs w:val="28"/>
        </w:rPr>
      </w:pPr>
      <w:r w:rsidRPr="00063989">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063989">
        <w:rPr>
          <w:szCs w:val="28"/>
        </w:rPr>
        <w:t>а</w:t>
      </w:r>
      <w:r w:rsidRPr="00063989">
        <w:rPr>
          <w:szCs w:val="28"/>
        </w:rPr>
        <w:t>низации и проведению санитарно-противоэпидемических (профилактических) мероприятий»;</w:t>
      </w:r>
    </w:p>
    <w:p w:rsidR="00063989" w:rsidRPr="00063989" w:rsidRDefault="00063989" w:rsidP="00063989">
      <w:pPr>
        <w:pStyle w:val="a7"/>
        <w:rPr>
          <w:szCs w:val="28"/>
        </w:rPr>
      </w:pPr>
      <w:r w:rsidRPr="00063989">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Государственные стандарты (ГОСТ)</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063989">
        <w:rPr>
          <w:szCs w:val="28"/>
        </w:rPr>
        <w:t>а</w:t>
      </w:r>
      <w:r w:rsidRPr="00063989">
        <w:rPr>
          <w:szCs w:val="28"/>
        </w:rPr>
        <w:t>ния;</w:t>
      </w:r>
    </w:p>
    <w:p w:rsidR="00063989" w:rsidRPr="00063989" w:rsidRDefault="00B7799B" w:rsidP="00063989">
      <w:pPr>
        <w:pStyle w:val="a7"/>
        <w:rPr>
          <w:szCs w:val="28"/>
        </w:rPr>
      </w:pPr>
      <w:hyperlink r:id="rId242"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063989" w:rsidRPr="00063989">
          <w:rPr>
            <w:szCs w:val="28"/>
          </w:rPr>
          <w:t>ГОСТ</w:t>
        </w:r>
      </w:hyperlink>
      <w:r w:rsidR="00063989" w:rsidRPr="00063989">
        <w:rPr>
          <w:szCs w:val="28"/>
        </w:rPr>
        <w:t xml:space="preserve"> 30772-2001. Межгосударственный стандарт. Ресурсосбережение. Обращ</w:t>
      </w:r>
      <w:r w:rsidR="00063989" w:rsidRPr="00063989">
        <w:rPr>
          <w:szCs w:val="28"/>
        </w:rPr>
        <w:t>е</w:t>
      </w:r>
      <w:r w:rsidR="00063989" w:rsidRPr="00063989">
        <w:rPr>
          <w:szCs w:val="28"/>
        </w:rPr>
        <w:t>ние с отходами. Термины и определения;</w:t>
      </w:r>
    </w:p>
    <w:p w:rsidR="00063989" w:rsidRPr="00063989" w:rsidRDefault="00063989" w:rsidP="00063989">
      <w:pPr>
        <w:pStyle w:val="a7"/>
        <w:rPr>
          <w:szCs w:val="28"/>
        </w:rPr>
      </w:pPr>
      <w:r w:rsidRPr="00063989">
        <w:rPr>
          <w:szCs w:val="28"/>
        </w:rPr>
        <w:t>ГОСТ Р 55528-2013 Национальный стандарт Российской Федерации. Состав и с</w:t>
      </w:r>
      <w:r w:rsidRPr="00063989">
        <w:rPr>
          <w:szCs w:val="28"/>
        </w:rPr>
        <w:t>о</w:t>
      </w:r>
      <w:r w:rsidRPr="00063989">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Руководящие документы системы нормативных документов в строительстве (РДС)</w:t>
      </w: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РДС 35-201-99. Порядок реализации требований доступности для инвалидов к объектам социальной инфраструктуры.</w:t>
      </w:r>
    </w:p>
    <w:p w:rsidR="00063989" w:rsidRPr="00063989" w:rsidRDefault="00063989" w:rsidP="00063989">
      <w:pPr>
        <w:pStyle w:val="a7"/>
        <w:rPr>
          <w:szCs w:val="28"/>
        </w:rPr>
        <w:sectPr w:rsidR="00063989" w:rsidRPr="00063989" w:rsidSect="00063989">
          <w:pgSz w:w="11906" w:h="16838"/>
          <w:pgMar w:top="1134" w:right="567" w:bottom="1134" w:left="1418" w:header="709" w:footer="709" w:gutter="0"/>
          <w:cols w:space="708"/>
          <w:docGrid w:linePitch="360"/>
        </w:sectPr>
      </w:pPr>
    </w:p>
    <w:p w:rsidR="00063989" w:rsidRPr="00063989" w:rsidRDefault="00063989" w:rsidP="00063989">
      <w:pPr>
        <w:pStyle w:val="a7"/>
        <w:rPr>
          <w:szCs w:val="28"/>
        </w:rPr>
      </w:pPr>
      <w:r w:rsidRPr="00063989">
        <w:rPr>
          <w:szCs w:val="28"/>
        </w:rPr>
        <w:lastRenderedPageBreak/>
        <w:t>Приложение № 1</w:t>
      </w:r>
    </w:p>
    <w:p w:rsidR="00063989" w:rsidRPr="00063989" w:rsidRDefault="00063989" w:rsidP="00063989">
      <w:pPr>
        <w:pStyle w:val="a7"/>
        <w:rPr>
          <w:szCs w:val="28"/>
        </w:rPr>
      </w:pPr>
      <w:r w:rsidRPr="00063989">
        <w:rPr>
          <w:szCs w:val="28"/>
        </w:rPr>
        <w:t>к таблице расчетных показателей</w:t>
      </w:r>
    </w:p>
    <w:p w:rsidR="00063989" w:rsidRPr="00063989" w:rsidRDefault="00063989" w:rsidP="00063989">
      <w:pPr>
        <w:pStyle w:val="a7"/>
        <w:rPr>
          <w:szCs w:val="28"/>
        </w:rPr>
      </w:pPr>
      <w:r w:rsidRPr="00063989">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063989">
        <w:rPr>
          <w:szCs w:val="28"/>
        </w:rPr>
        <w:t>и</w:t>
      </w:r>
      <w:r w:rsidRPr="00063989">
        <w:rPr>
          <w:szCs w:val="28"/>
        </w:rPr>
        <w:t xml:space="preserve">рования </w:t>
      </w:r>
    </w:p>
    <w:p w:rsidR="00063989" w:rsidRPr="00063989" w:rsidRDefault="00063989" w:rsidP="00063989">
      <w:pPr>
        <w:pStyle w:val="a7"/>
        <w:rPr>
          <w:szCs w:val="28"/>
        </w:rPr>
      </w:pPr>
      <w:r w:rsidRPr="00063989">
        <w:rPr>
          <w:szCs w:val="28"/>
        </w:rPr>
        <w:t xml:space="preserve">Петропавловского 1-го сельсовета </w:t>
      </w:r>
    </w:p>
    <w:p w:rsidR="00063989" w:rsidRPr="00063989" w:rsidRDefault="00063989" w:rsidP="00063989">
      <w:pPr>
        <w:pStyle w:val="a7"/>
        <w:rPr>
          <w:szCs w:val="28"/>
        </w:rPr>
      </w:pPr>
      <w:r w:rsidRPr="00063989">
        <w:rPr>
          <w:bCs/>
          <w:szCs w:val="28"/>
        </w:rPr>
        <w:t xml:space="preserve">Венгеровского района Новосибирской области </w:t>
      </w: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r w:rsidRPr="00063989">
        <w:rPr>
          <w:szCs w:val="28"/>
        </w:rPr>
        <w:t>Таблица № 2. Классификация улиц и дорог сельских поселений. Основное назн</w:t>
      </w:r>
      <w:r w:rsidRPr="00063989">
        <w:rPr>
          <w:szCs w:val="28"/>
        </w:rPr>
        <w:t>а</w:t>
      </w:r>
      <w:r w:rsidRPr="00063989">
        <w:rPr>
          <w:szCs w:val="28"/>
        </w:rPr>
        <w:t>чение</w:t>
      </w:r>
    </w:p>
    <w:p w:rsidR="00063989" w:rsidRPr="00063989" w:rsidRDefault="00063989" w:rsidP="00063989">
      <w:pPr>
        <w:pStyle w:val="a7"/>
        <w:rPr>
          <w:szCs w:val="28"/>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639"/>
      </w:tblGrid>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Категория сельских улиц и дорог сел</w:t>
            </w:r>
            <w:r w:rsidRPr="00063989">
              <w:rPr>
                <w:szCs w:val="28"/>
              </w:rPr>
              <w:t>ь</w:t>
            </w:r>
            <w:r w:rsidRPr="00063989">
              <w:rPr>
                <w:szCs w:val="28"/>
              </w:rPr>
              <w:t>ских поселений</w:t>
            </w:r>
          </w:p>
        </w:tc>
        <w:tc>
          <w:tcPr>
            <w:tcW w:w="9639" w:type="dxa"/>
            <w:shd w:val="clear" w:color="auto" w:fill="auto"/>
          </w:tcPr>
          <w:p w:rsidR="00063989" w:rsidRPr="00063989" w:rsidRDefault="00063989" w:rsidP="00063989">
            <w:pPr>
              <w:pStyle w:val="a7"/>
              <w:rPr>
                <w:szCs w:val="28"/>
              </w:rPr>
            </w:pPr>
            <w:r w:rsidRPr="00063989">
              <w:rPr>
                <w:szCs w:val="28"/>
              </w:rPr>
              <w:t>Основное назначение</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Поселковая дорога (ДПос)</w:t>
            </w:r>
          </w:p>
        </w:tc>
        <w:tc>
          <w:tcPr>
            <w:tcW w:w="9639" w:type="dxa"/>
            <w:shd w:val="clear" w:color="auto" w:fill="auto"/>
          </w:tcPr>
          <w:p w:rsidR="00063989" w:rsidRPr="00063989" w:rsidRDefault="00063989" w:rsidP="00063989">
            <w:pPr>
              <w:pStyle w:val="a7"/>
              <w:rPr>
                <w:szCs w:val="28"/>
              </w:rPr>
            </w:pPr>
            <w:r w:rsidRPr="00063989">
              <w:rPr>
                <w:szCs w:val="28"/>
              </w:rPr>
              <w:t>Связь сельского поселения с внешними дорогами общей сети</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Главная улица (УГл)</w:t>
            </w:r>
          </w:p>
        </w:tc>
        <w:tc>
          <w:tcPr>
            <w:tcW w:w="9639" w:type="dxa"/>
            <w:shd w:val="clear" w:color="auto" w:fill="auto"/>
          </w:tcPr>
          <w:p w:rsidR="00063989" w:rsidRPr="00063989" w:rsidRDefault="00063989" w:rsidP="00063989">
            <w:pPr>
              <w:pStyle w:val="a7"/>
              <w:rPr>
                <w:szCs w:val="28"/>
              </w:rPr>
            </w:pPr>
            <w:r w:rsidRPr="00063989">
              <w:rPr>
                <w:szCs w:val="28"/>
              </w:rPr>
              <w:t>Связь жилых территорий с общественным центром</w:t>
            </w:r>
          </w:p>
        </w:tc>
      </w:tr>
      <w:tr w:rsidR="00063989" w:rsidRPr="00063989" w:rsidTr="00063989">
        <w:trPr>
          <w:trHeight w:val="283"/>
        </w:trPr>
        <w:tc>
          <w:tcPr>
            <w:tcW w:w="1309" w:type="dxa"/>
            <w:vMerge w:val="restart"/>
            <w:shd w:val="clear" w:color="auto" w:fill="auto"/>
          </w:tcPr>
          <w:p w:rsidR="00063989" w:rsidRPr="00063989" w:rsidRDefault="00063989" w:rsidP="00063989">
            <w:pPr>
              <w:pStyle w:val="a7"/>
              <w:rPr>
                <w:szCs w:val="28"/>
              </w:rPr>
            </w:pPr>
            <w:r w:rsidRPr="00063989">
              <w:rPr>
                <w:szCs w:val="28"/>
              </w:rPr>
              <w:t>Улица в жилой застро</w:t>
            </w:r>
            <w:r w:rsidRPr="00063989">
              <w:rPr>
                <w:szCs w:val="28"/>
              </w:rPr>
              <w:t>й</w:t>
            </w:r>
            <w:r w:rsidRPr="00063989">
              <w:rPr>
                <w:szCs w:val="28"/>
              </w:rPr>
              <w:t>ке</w:t>
            </w:r>
          </w:p>
        </w:tc>
        <w:tc>
          <w:tcPr>
            <w:tcW w:w="3936" w:type="dxa"/>
            <w:shd w:val="clear" w:color="auto" w:fill="auto"/>
          </w:tcPr>
          <w:p w:rsidR="00063989" w:rsidRPr="00063989" w:rsidRDefault="00063989" w:rsidP="00063989">
            <w:pPr>
              <w:pStyle w:val="a7"/>
              <w:rPr>
                <w:szCs w:val="28"/>
              </w:rPr>
            </w:pPr>
            <w:r w:rsidRPr="00063989">
              <w:rPr>
                <w:szCs w:val="28"/>
              </w:rPr>
              <w:t>Основная (УЖо)</w:t>
            </w:r>
          </w:p>
        </w:tc>
        <w:tc>
          <w:tcPr>
            <w:tcW w:w="9639" w:type="dxa"/>
            <w:shd w:val="clear" w:color="auto" w:fill="auto"/>
          </w:tcPr>
          <w:p w:rsidR="00063989" w:rsidRPr="00063989" w:rsidRDefault="00063989" w:rsidP="00063989">
            <w:pPr>
              <w:pStyle w:val="a7"/>
              <w:rPr>
                <w:szCs w:val="28"/>
              </w:rPr>
            </w:pPr>
            <w:r w:rsidRPr="00063989">
              <w:rPr>
                <w:szCs w:val="28"/>
              </w:rPr>
              <w:t>Связь внутри жилых территорий и с главной улицей по направлениям с и</w:t>
            </w:r>
            <w:r w:rsidRPr="00063989">
              <w:rPr>
                <w:szCs w:val="28"/>
              </w:rPr>
              <w:t>н</w:t>
            </w:r>
            <w:r w:rsidRPr="00063989">
              <w:rPr>
                <w:szCs w:val="28"/>
              </w:rPr>
              <w:t>тенсивным движением</w:t>
            </w:r>
          </w:p>
        </w:tc>
      </w:tr>
      <w:tr w:rsidR="00063989" w:rsidRPr="00063989" w:rsidTr="00063989">
        <w:trPr>
          <w:trHeight w:val="283"/>
        </w:trPr>
        <w:tc>
          <w:tcPr>
            <w:tcW w:w="1309" w:type="dxa"/>
            <w:vMerge/>
            <w:shd w:val="clear" w:color="auto" w:fill="auto"/>
          </w:tcPr>
          <w:p w:rsidR="00063989" w:rsidRPr="00063989" w:rsidRDefault="00063989" w:rsidP="00063989">
            <w:pPr>
              <w:pStyle w:val="a7"/>
              <w:rPr>
                <w:szCs w:val="28"/>
              </w:rPr>
            </w:pPr>
          </w:p>
        </w:tc>
        <w:tc>
          <w:tcPr>
            <w:tcW w:w="3936" w:type="dxa"/>
            <w:shd w:val="clear" w:color="auto" w:fill="auto"/>
          </w:tcPr>
          <w:p w:rsidR="00063989" w:rsidRPr="00063989" w:rsidRDefault="00063989" w:rsidP="00063989">
            <w:pPr>
              <w:pStyle w:val="a7"/>
              <w:rPr>
                <w:szCs w:val="28"/>
              </w:rPr>
            </w:pPr>
            <w:r w:rsidRPr="00063989">
              <w:rPr>
                <w:szCs w:val="28"/>
              </w:rPr>
              <w:t>Второстепенная (переулок) (УЖв)</w:t>
            </w:r>
          </w:p>
        </w:tc>
        <w:tc>
          <w:tcPr>
            <w:tcW w:w="9639" w:type="dxa"/>
            <w:shd w:val="clear" w:color="auto" w:fill="auto"/>
          </w:tcPr>
          <w:p w:rsidR="00063989" w:rsidRPr="00063989" w:rsidRDefault="00063989" w:rsidP="00063989">
            <w:pPr>
              <w:pStyle w:val="a7"/>
              <w:rPr>
                <w:szCs w:val="28"/>
              </w:rPr>
            </w:pPr>
            <w:r w:rsidRPr="00063989">
              <w:rPr>
                <w:szCs w:val="28"/>
              </w:rPr>
              <w:t>Связь между основными жилыми улицами</w:t>
            </w:r>
          </w:p>
        </w:tc>
      </w:tr>
      <w:tr w:rsidR="00063989" w:rsidRPr="00063989" w:rsidTr="00063989">
        <w:trPr>
          <w:trHeight w:val="283"/>
        </w:trPr>
        <w:tc>
          <w:tcPr>
            <w:tcW w:w="1309" w:type="dxa"/>
            <w:vMerge/>
            <w:shd w:val="clear" w:color="auto" w:fill="auto"/>
          </w:tcPr>
          <w:p w:rsidR="00063989" w:rsidRPr="00063989" w:rsidRDefault="00063989" w:rsidP="00063989">
            <w:pPr>
              <w:pStyle w:val="a7"/>
              <w:rPr>
                <w:szCs w:val="28"/>
              </w:rPr>
            </w:pPr>
          </w:p>
        </w:tc>
        <w:tc>
          <w:tcPr>
            <w:tcW w:w="3936" w:type="dxa"/>
            <w:shd w:val="clear" w:color="auto" w:fill="auto"/>
          </w:tcPr>
          <w:p w:rsidR="00063989" w:rsidRPr="00063989" w:rsidRDefault="00063989" w:rsidP="00063989">
            <w:pPr>
              <w:pStyle w:val="a7"/>
              <w:rPr>
                <w:szCs w:val="28"/>
              </w:rPr>
            </w:pPr>
            <w:r w:rsidRPr="00063989">
              <w:rPr>
                <w:szCs w:val="28"/>
              </w:rPr>
              <w:t>Проезд (Пр)</w:t>
            </w:r>
          </w:p>
        </w:tc>
        <w:tc>
          <w:tcPr>
            <w:tcW w:w="9639" w:type="dxa"/>
            <w:shd w:val="clear" w:color="auto" w:fill="auto"/>
          </w:tcPr>
          <w:p w:rsidR="00063989" w:rsidRPr="00063989" w:rsidRDefault="00063989" w:rsidP="00063989">
            <w:pPr>
              <w:pStyle w:val="a7"/>
              <w:rPr>
                <w:szCs w:val="28"/>
              </w:rPr>
            </w:pPr>
            <w:r w:rsidRPr="00063989">
              <w:rPr>
                <w:szCs w:val="28"/>
              </w:rPr>
              <w:t>Связь жилых домов, расположенных в глубине квартала, с улицей</w:t>
            </w:r>
          </w:p>
        </w:tc>
      </w:tr>
      <w:tr w:rsidR="00063989" w:rsidRPr="00063989" w:rsidTr="00063989">
        <w:trPr>
          <w:trHeight w:val="283"/>
        </w:trPr>
        <w:tc>
          <w:tcPr>
            <w:tcW w:w="5245" w:type="dxa"/>
            <w:gridSpan w:val="2"/>
            <w:shd w:val="clear" w:color="auto" w:fill="auto"/>
          </w:tcPr>
          <w:p w:rsidR="00063989" w:rsidRPr="00063989" w:rsidRDefault="00063989" w:rsidP="00063989">
            <w:pPr>
              <w:pStyle w:val="a7"/>
              <w:rPr>
                <w:szCs w:val="28"/>
              </w:rPr>
            </w:pPr>
            <w:r w:rsidRPr="00063989">
              <w:rPr>
                <w:szCs w:val="28"/>
              </w:rPr>
              <w:t>Хозяйственный проезд, скотопрогон (Прх)</w:t>
            </w:r>
          </w:p>
        </w:tc>
        <w:tc>
          <w:tcPr>
            <w:tcW w:w="9639" w:type="dxa"/>
            <w:shd w:val="clear" w:color="auto" w:fill="auto"/>
          </w:tcPr>
          <w:p w:rsidR="00063989" w:rsidRPr="00063989" w:rsidRDefault="00063989" w:rsidP="00063989">
            <w:pPr>
              <w:pStyle w:val="a7"/>
              <w:rPr>
                <w:szCs w:val="28"/>
              </w:rPr>
            </w:pPr>
            <w:r w:rsidRPr="00063989">
              <w:rPr>
                <w:szCs w:val="28"/>
              </w:rPr>
              <w:t>Прогон личного скота и проезд грузового транспорта к приусадебным учас</w:t>
            </w:r>
            <w:r w:rsidRPr="00063989">
              <w:rPr>
                <w:szCs w:val="28"/>
              </w:rPr>
              <w:t>т</w:t>
            </w:r>
            <w:r w:rsidRPr="00063989">
              <w:rPr>
                <w:szCs w:val="28"/>
              </w:rPr>
              <w:t>кам</w:t>
            </w:r>
          </w:p>
        </w:tc>
      </w:tr>
    </w:tbl>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p w:rsidR="00063989" w:rsidRPr="00063989" w:rsidRDefault="00063989" w:rsidP="00063989">
      <w:pPr>
        <w:pStyle w:val="a7"/>
        <w:rPr>
          <w:szCs w:val="28"/>
        </w:rPr>
      </w:pPr>
    </w:p>
    <w:tbl>
      <w:tblPr>
        <w:tblW w:w="0" w:type="auto"/>
        <w:tblLook w:val="04A0"/>
      </w:tblPr>
      <w:tblGrid>
        <w:gridCol w:w="4540"/>
        <w:gridCol w:w="5597"/>
      </w:tblGrid>
      <w:tr w:rsidR="00063989" w:rsidRPr="00063989" w:rsidTr="00063989">
        <w:tc>
          <w:tcPr>
            <w:tcW w:w="7960" w:type="dxa"/>
            <w:shd w:val="clear" w:color="auto" w:fill="auto"/>
          </w:tcPr>
          <w:p w:rsidR="00063989" w:rsidRPr="00063989" w:rsidRDefault="00063989" w:rsidP="00063989">
            <w:pPr>
              <w:pStyle w:val="a7"/>
              <w:rPr>
                <w:szCs w:val="28"/>
              </w:rPr>
            </w:pPr>
          </w:p>
        </w:tc>
        <w:tc>
          <w:tcPr>
            <w:tcW w:w="7960" w:type="dxa"/>
            <w:shd w:val="clear" w:color="auto" w:fill="auto"/>
          </w:tcPr>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p>
          <w:p w:rsidR="00063989" w:rsidRPr="00063989" w:rsidRDefault="00063989" w:rsidP="00063989">
            <w:pPr>
              <w:pStyle w:val="a7"/>
              <w:rPr>
                <w:bCs/>
                <w:color w:val="26282F"/>
                <w:szCs w:val="28"/>
              </w:rPr>
            </w:pPr>
            <w:r w:rsidRPr="00063989">
              <w:rPr>
                <w:bCs/>
                <w:color w:val="26282F"/>
                <w:szCs w:val="28"/>
              </w:rPr>
              <w:t>Приложение № 2</w:t>
            </w:r>
            <w:r w:rsidRPr="00063989">
              <w:rPr>
                <w:bCs/>
                <w:color w:val="26282F"/>
                <w:szCs w:val="28"/>
              </w:rPr>
              <w:br/>
              <w:t>к местным нормативам</w:t>
            </w:r>
            <w:r w:rsidRPr="00063989">
              <w:rPr>
                <w:bCs/>
                <w:color w:val="26282F"/>
                <w:szCs w:val="28"/>
              </w:rPr>
              <w:br/>
              <w:t>градостроительного проектирования</w:t>
            </w:r>
            <w:r w:rsidRPr="00063989">
              <w:rPr>
                <w:bCs/>
                <w:color w:val="26282F"/>
                <w:szCs w:val="28"/>
              </w:rPr>
              <w:br/>
              <w:t>(к пункту 4.7 «Расчетные показатели</w:t>
            </w:r>
            <w:r w:rsidRPr="00063989">
              <w:rPr>
                <w:bCs/>
                <w:color w:val="26282F"/>
                <w:szCs w:val="28"/>
              </w:rPr>
              <w:br/>
              <w:t>минимально допустимого уровня</w:t>
            </w:r>
            <w:r w:rsidRPr="00063989">
              <w:rPr>
                <w:bCs/>
                <w:color w:val="26282F"/>
                <w:szCs w:val="28"/>
              </w:rPr>
              <w:br/>
              <w:t>обеспеченности, установленные</w:t>
            </w:r>
            <w:r w:rsidRPr="00063989">
              <w:rPr>
                <w:bCs/>
                <w:color w:val="26282F"/>
                <w:szCs w:val="28"/>
              </w:rPr>
              <w:br/>
              <w:t>Правительством Российской Федерации»)</w:t>
            </w:r>
          </w:p>
        </w:tc>
      </w:tr>
    </w:tbl>
    <w:p w:rsidR="00063989" w:rsidRPr="00063989" w:rsidRDefault="00063989" w:rsidP="00063989">
      <w:pPr>
        <w:pStyle w:val="a7"/>
        <w:rPr>
          <w:bCs/>
          <w:kern w:val="32"/>
          <w:szCs w:val="28"/>
        </w:rPr>
      </w:pPr>
      <w:r w:rsidRPr="00063989">
        <w:rPr>
          <w:bCs/>
          <w:kern w:val="32"/>
          <w:szCs w:val="28"/>
        </w:rPr>
        <w:t>Предельные значения расчетных показателей минимально допустимого количес</w:t>
      </w:r>
      <w:r w:rsidRPr="00063989">
        <w:rPr>
          <w:bCs/>
          <w:kern w:val="32"/>
          <w:szCs w:val="28"/>
        </w:rPr>
        <w:t>т</w:t>
      </w:r>
      <w:r w:rsidRPr="00063989">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063989">
        <w:rPr>
          <w:bCs/>
          <w:kern w:val="32"/>
          <w:szCs w:val="28"/>
        </w:rPr>
        <w:t>и</w:t>
      </w:r>
      <w:r w:rsidRPr="00063989">
        <w:rPr>
          <w:bCs/>
          <w:kern w:val="32"/>
          <w:szCs w:val="28"/>
        </w:rPr>
        <w:t>тального строительства в границах жилых и общественно-деловых зон</w:t>
      </w:r>
    </w:p>
    <w:p w:rsidR="00063989" w:rsidRPr="00063989" w:rsidRDefault="00063989" w:rsidP="00063989">
      <w:pPr>
        <w:pStyle w:val="a7"/>
        <w:rPr>
          <w:szCs w:val="28"/>
        </w:rPr>
      </w:pPr>
    </w:p>
    <w:tbl>
      <w:tblPr>
        <w:tblW w:w="1516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904"/>
        <w:gridCol w:w="283"/>
      </w:tblGrid>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Объект обслуживания</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Расчетная единица</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Количество машино-мест на расчетную единицу</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1</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2</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Коммунальное обслуживание</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Бытовое обслуживание: мастерские мелк</w:t>
            </w:r>
            <w:r w:rsidRPr="00063989">
              <w:rPr>
                <w:szCs w:val="28"/>
              </w:rPr>
              <w:t>о</w:t>
            </w:r>
            <w:r w:rsidRPr="00063989">
              <w:rPr>
                <w:szCs w:val="28"/>
              </w:rPr>
              <w:t>го ремонта, ателье, бани, парикмахерские, прачечные, похоронные бюро, салоны кр</w:t>
            </w:r>
            <w:r w:rsidRPr="00063989">
              <w:rPr>
                <w:szCs w:val="28"/>
              </w:rPr>
              <w:t>а</w:t>
            </w:r>
            <w:r w:rsidRPr="00063989">
              <w:rPr>
                <w:szCs w:val="28"/>
              </w:rPr>
              <w:t>соты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Здравоохранение: поликлиники, фель</w:t>
            </w:r>
            <w:r w:rsidRPr="00063989">
              <w:rPr>
                <w:szCs w:val="28"/>
              </w:rPr>
              <w:t>д</w:t>
            </w:r>
            <w:r w:rsidRPr="00063989">
              <w:rPr>
                <w:szCs w:val="28"/>
              </w:rPr>
              <w:t>шерско-акушерские пункты, больницы, амбулатории, родильные дома, центры м</w:t>
            </w:r>
            <w:r w:rsidRPr="00063989">
              <w:rPr>
                <w:szCs w:val="28"/>
              </w:rPr>
              <w:t>а</w:t>
            </w:r>
            <w:r w:rsidRPr="00063989">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посещений</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5 на расстоянии не более 150 м</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Образование и просвещение: дошкольные образовательные организации, общеобр</w:t>
            </w:r>
            <w:r w:rsidRPr="00063989">
              <w:rPr>
                <w:szCs w:val="28"/>
              </w:rPr>
              <w:t>а</w:t>
            </w:r>
            <w:r w:rsidRPr="00063989">
              <w:rPr>
                <w:szCs w:val="28"/>
              </w:rPr>
              <w:t>зовательные организации, профессионал</w:t>
            </w:r>
            <w:r w:rsidRPr="00063989">
              <w:rPr>
                <w:szCs w:val="28"/>
              </w:rPr>
              <w:t>ь</w:t>
            </w:r>
            <w:r w:rsidRPr="00063989">
              <w:rPr>
                <w:szCs w:val="28"/>
              </w:rPr>
              <w:t>ные технические училища, колледжи, х</w:t>
            </w:r>
            <w:r w:rsidRPr="00063989">
              <w:rPr>
                <w:szCs w:val="28"/>
              </w:rPr>
              <w:t>у</w:t>
            </w:r>
            <w:r w:rsidRPr="00063989">
              <w:rPr>
                <w:szCs w:val="28"/>
              </w:rPr>
              <w:t>дожественные школы и училища, инстит</w:t>
            </w:r>
            <w:r w:rsidRPr="00063989">
              <w:rPr>
                <w:szCs w:val="28"/>
              </w:rPr>
              <w:t>у</w:t>
            </w:r>
            <w:r w:rsidRPr="00063989">
              <w:rPr>
                <w:szCs w:val="28"/>
              </w:rPr>
              <w:t>ты, университеты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обучающихся</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2 на расстоянии не более 150 м</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Культурное развитие: музеи, выставочные залы, художественные галереи, дома кул</w:t>
            </w:r>
            <w:r w:rsidRPr="00063989">
              <w:rPr>
                <w:szCs w:val="28"/>
              </w:rPr>
              <w:t>ь</w:t>
            </w:r>
            <w:r w:rsidRPr="00063989">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мест или ед</w:t>
            </w:r>
            <w:r w:rsidRPr="00063989">
              <w:rPr>
                <w:szCs w:val="28"/>
              </w:rPr>
              <w:t>и</w:t>
            </w:r>
            <w:r w:rsidRPr="00063989">
              <w:rPr>
                <w:szCs w:val="28"/>
              </w:rPr>
              <w:t>новременных п</w:t>
            </w:r>
            <w:r w:rsidRPr="00063989">
              <w:rPr>
                <w:szCs w:val="28"/>
              </w:rPr>
              <w:t>о</w:t>
            </w:r>
            <w:r w:rsidRPr="00063989">
              <w:rPr>
                <w:szCs w:val="28"/>
              </w:rPr>
              <w:t>сетителей</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15</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Религиозное использование: церкви, соб</w:t>
            </w:r>
            <w:r w:rsidRPr="00063989">
              <w:rPr>
                <w:szCs w:val="28"/>
              </w:rPr>
              <w:t>о</w:t>
            </w:r>
            <w:r w:rsidRPr="00063989">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единовреме</w:t>
            </w:r>
            <w:r w:rsidRPr="00063989">
              <w:rPr>
                <w:szCs w:val="28"/>
              </w:rPr>
              <w:t>н</w:t>
            </w:r>
            <w:r w:rsidRPr="00063989">
              <w:rPr>
                <w:szCs w:val="28"/>
              </w:rPr>
              <w:t>ных посетителей</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Общественное управление: учреждения о</w:t>
            </w:r>
            <w:r w:rsidRPr="00063989">
              <w:rPr>
                <w:szCs w:val="28"/>
              </w:rPr>
              <w:t>р</w:t>
            </w:r>
            <w:r w:rsidRPr="00063989">
              <w:rPr>
                <w:szCs w:val="28"/>
              </w:rPr>
              <w:t>ганов государственной власти, органов м</w:t>
            </w:r>
            <w:r w:rsidRPr="00063989">
              <w:rPr>
                <w:szCs w:val="28"/>
              </w:rPr>
              <w:t>е</w:t>
            </w:r>
            <w:r w:rsidRPr="00063989">
              <w:rPr>
                <w:szCs w:val="28"/>
              </w:rPr>
              <w:t>стного самоуправления, суды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200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single" w:sz="4" w:space="0" w:color="auto"/>
              <w:right w:val="nil"/>
            </w:tcBorders>
          </w:tcPr>
          <w:p w:rsidR="00063989" w:rsidRPr="00063989" w:rsidRDefault="00063989" w:rsidP="00063989">
            <w:pPr>
              <w:pStyle w:val="a7"/>
              <w:rPr>
                <w:szCs w:val="28"/>
              </w:rPr>
            </w:pPr>
            <w:r w:rsidRPr="00063989">
              <w:rPr>
                <w:szCs w:val="28"/>
              </w:rPr>
              <w:t>Деловое управление: объекты органов управления производством, торговлей, банковской, страховой деятельностью, а также иной управленческой деятельн</w:t>
            </w:r>
            <w:r w:rsidRPr="00063989">
              <w:rPr>
                <w:szCs w:val="28"/>
              </w:rPr>
              <w:t>о</w:t>
            </w:r>
            <w:r w:rsidRPr="00063989">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063989" w:rsidRPr="00063989" w:rsidRDefault="00063989" w:rsidP="00063989">
            <w:pPr>
              <w:pStyle w:val="a7"/>
              <w:rPr>
                <w:szCs w:val="28"/>
              </w:rPr>
            </w:pPr>
            <w:r w:rsidRPr="00063989">
              <w:rPr>
                <w:szCs w:val="28"/>
              </w:rPr>
              <w:t>60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Объекты торговли: торговые центры, то</w:t>
            </w:r>
            <w:r w:rsidRPr="00063989">
              <w:rPr>
                <w:szCs w:val="28"/>
              </w:rPr>
              <w:t>р</w:t>
            </w:r>
            <w:r w:rsidRPr="00063989">
              <w:rPr>
                <w:szCs w:val="28"/>
              </w:rPr>
              <w:t>гово-развлекательные центры общей пл</w:t>
            </w:r>
            <w:r w:rsidRPr="00063989">
              <w:rPr>
                <w:szCs w:val="28"/>
              </w:rPr>
              <w:t>о</w:t>
            </w:r>
            <w:r w:rsidRPr="00063989">
              <w:rPr>
                <w:szCs w:val="28"/>
              </w:rPr>
              <w:t>щадью свыше 5000 кв. м</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5</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val="restart"/>
            <w:tcBorders>
              <w:top w:val="single" w:sz="4" w:space="0" w:color="auto"/>
              <w:bottom w:val="nil"/>
              <w:right w:val="nil"/>
            </w:tcBorders>
          </w:tcPr>
          <w:p w:rsidR="00063989" w:rsidRPr="00063989" w:rsidRDefault="00063989" w:rsidP="00063989">
            <w:pPr>
              <w:pStyle w:val="a7"/>
              <w:rPr>
                <w:szCs w:val="28"/>
              </w:rPr>
            </w:pPr>
            <w:r w:rsidRPr="00063989">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до 400 кв. м - 80 кв. м общей пл</w:t>
            </w:r>
            <w:r w:rsidRPr="00063989">
              <w:rPr>
                <w:szCs w:val="28"/>
              </w:rPr>
              <w:t>о</w:t>
            </w:r>
            <w:r w:rsidRPr="00063989">
              <w:rPr>
                <w:szCs w:val="28"/>
              </w:rPr>
              <w:t>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tcBorders>
              <w:top w:val="nil"/>
              <w:bottom w:val="nil"/>
              <w:right w:val="nil"/>
            </w:tcBorders>
          </w:tcPr>
          <w:p w:rsidR="00063989" w:rsidRPr="00063989" w:rsidRDefault="00063989" w:rsidP="00063989">
            <w:pPr>
              <w:pStyle w:val="a7"/>
              <w:rPr>
                <w:szCs w:val="28"/>
              </w:rPr>
            </w:pPr>
          </w:p>
        </w:tc>
        <w:tc>
          <w:tcPr>
            <w:tcW w:w="2520"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 xml:space="preserve">от 401 до 1000 кв. </w:t>
            </w:r>
            <w:r w:rsidRPr="00063989">
              <w:rPr>
                <w:szCs w:val="28"/>
              </w:rPr>
              <w:lastRenderedPageBreak/>
              <w:t>м - 80 кв. м общей площади;</w:t>
            </w:r>
          </w:p>
        </w:tc>
        <w:tc>
          <w:tcPr>
            <w:tcW w:w="6904" w:type="dxa"/>
            <w:tcBorders>
              <w:top w:val="nil"/>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lastRenderedPageBreak/>
              <w:t>2</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vMerge/>
            <w:tcBorders>
              <w:top w:val="nil"/>
              <w:bottom w:val="nil"/>
              <w:right w:val="nil"/>
            </w:tcBorders>
          </w:tcPr>
          <w:p w:rsidR="00063989" w:rsidRPr="00063989" w:rsidRDefault="00063989" w:rsidP="00063989">
            <w:pPr>
              <w:pStyle w:val="a7"/>
              <w:rPr>
                <w:szCs w:val="28"/>
              </w:rPr>
            </w:pPr>
          </w:p>
        </w:tc>
        <w:tc>
          <w:tcPr>
            <w:tcW w:w="2520"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от 1001 кв. м до 5000 кв. м - 100 кв. м общей площади</w:t>
            </w:r>
          </w:p>
        </w:tc>
        <w:tc>
          <w:tcPr>
            <w:tcW w:w="6904" w:type="dxa"/>
            <w:tcBorders>
              <w:top w:val="nil"/>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номеров</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30, но не менее 3</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Спортивно-зрелищные объекты с трибун</w:t>
            </w:r>
            <w:r w:rsidRPr="00063989">
              <w:rPr>
                <w:szCs w:val="28"/>
              </w:rPr>
              <w:t>а</w:t>
            </w:r>
            <w:r w:rsidRPr="00063989">
              <w:rPr>
                <w:szCs w:val="28"/>
              </w:rPr>
              <w:t>ми: стадионы, дворцы спорта</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30 посадочных мест</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1</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nil"/>
              <w:right w:val="nil"/>
            </w:tcBorders>
          </w:tcPr>
          <w:p w:rsidR="00063989" w:rsidRPr="00063989" w:rsidRDefault="00063989" w:rsidP="00063989">
            <w:pPr>
              <w:pStyle w:val="a7"/>
              <w:rPr>
                <w:szCs w:val="28"/>
              </w:rPr>
            </w:pPr>
            <w:r w:rsidRPr="00063989">
              <w:rPr>
                <w:szCs w:val="28"/>
              </w:rPr>
              <w:t>Физкультурно-оздоровительные компле</w:t>
            </w:r>
            <w:r w:rsidRPr="00063989">
              <w:rPr>
                <w:szCs w:val="28"/>
              </w:rPr>
              <w:t>к</w:t>
            </w:r>
            <w:r w:rsidRPr="00063989">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063989" w:rsidRPr="00063989" w:rsidRDefault="00063989" w:rsidP="00063989">
            <w:pPr>
              <w:pStyle w:val="a7"/>
              <w:rPr>
                <w:szCs w:val="28"/>
              </w:rPr>
            </w:pPr>
            <w:r w:rsidRPr="00063989">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p>
        </w:tc>
      </w:tr>
      <w:tr w:rsidR="00063989" w:rsidRPr="00063989" w:rsidTr="00063989">
        <w:tc>
          <w:tcPr>
            <w:tcW w:w="5460" w:type="dxa"/>
            <w:tcBorders>
              <w:top w:val="single" w:sz="4" w:space="0" w:color="auto"/>
              <w:bottom w:val="single" w:sz="4" w:space="0" w:color="auto"/>
              <w:right w:val="nil"/>
            </w:tcBorders>
          </w:tcPr>
          <w:p w:rsidR="00063989" w:rsidRPr="00063989" w:rsidRDefault="00063989" w:rsidP="00063989">
            <w:pPr>
              <w:pStyle w:val="a7"/>
              <w:rPr>
                <w:szCs w:val="28"/>
              </w:rPr>
            </w:pPr>
            <w:r w:rsidRPr="00063989">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063989" w:rsidRPr="00063989" w:rsidRDefault="00063989" w:rsidP="00063989">
            <w:pPr>
              <w:pStyle w:val="a7"/>
              <w:rPr>
                <w:szCs w:val="28"/>
              </w:rPr>
            </w:pPr>
            <w:r w:rsidRPr="00063989">
              <w:rPr>
                <w:szCs w:val="28"/>
              </w:rPr>
              <w:t>100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063989" w:rsidRPr="00063989" w:rsidRDefault="00063989" w:rsidP="00063989">
            <w:pPr>
              <w:pStyle w:val="a7"/>
              <w:rPr>
                <w:szCs w:val="28"/>
              </w:rPr>
            </w:pPr>
            <w:r w:rsidRPr="00063989">
              <w:rPr>
                <w:szCs w:val="28"/>
              </w:rPr>
              <w:t>4</w:t>
            </w:r>
          </w:p>
        </w:tc>
        <w:tc>
          <w:tcPr>
            <w:tcW w:w="283" w:type="dxa"/>
            <w:tcBorders>
              <w:top w:val="nil"/>
              <w:left w:val="single" w:sz="4" w:space="0" w:color="auto"/>
              <w:bottom w:val="nil"/>
              <w:right w:val="nil"/>
            </w:tcBorders>
          </w:tcPr>
          <w:p w:rsidR="00063989" w:rsidRPr="00063989" w:rsidRDefault="00063989" w:rsidP="00063989">
            <w:pPr>
              <w:pStyle w:val="a7"/>
              <w:rPr>
                <w:szCs w:val="28"/>
              </w:rPr>
            </w:pPr>
            <w:r w:rsidRPr="00063989">
              <w:rPr>
                <w:szCs w:val="28"/>
              </w:rPr>
              <w:t>.</w:t>
            </w:r>
          </w:p>
        </w:tc>
      </w:tr>
    </w:tbl>
    <w:p w:rsidR="00063989" w:rsidRDefault="00063989"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tbl>
      <w:tblPr>
        <w:tblW w:w="0" w:type="auto"/>
        <w:tblLook w:val="04A0"/>
      </w:tblPr>
      <w:tblGrid>
        <w:gridCol w:w="3118"/>
        <w:gridCol w:w="3120"/>
        <w:gridCol w:w="3899"/>
      </w:tblGrid>
      <w:tr w:rsidR="00B252B1" w:rsidRPr="00B252B1" w:rsidTr="00B252B1">
        <w:tc>
          <w:tcPr>
            <w:tcW w:w="3118" w:type="dxa"/>
            <w:shd w:val="clear" w:color="auto" w:fill="auto"/>
          </w:tcPr>
          <w:p w:rsidR="00B252B1" w:rsidRPr="00B252B1" w:rsidRDefault="00B252B1" w:rsidP="00B252B1">
            <w:pPr>
              <w:pStyle w:val="a7"/>
              <w:rPr>
                <w:szCs w:val="28"/>
              </w:rPr>
            </w:pPr>
          </w:p>
        </w:tc>
        <w:tc>
          <w:tcPr>
            <w:tcW w:w="3120" w:type="dxa"/>
          </w:tcPr>
          <w:p w:rsidR="00B252B1" w:rsidRPr="00B252B1" w:rsidRDefault="00B252B1" w:rsidP="00B252B1">
            <w:pPr>
              <w:pStyle w:val="a7"/>
              <w:rPr>
                <w:szCs w:val="28"/>
              </w:rPr>
            </w:pPr>
          </w:p>
        </w:tc>
        <w:tc>
          <w:tcPr>
            <w:tcW w:w="3899" w:type="dxa"/>
            <w:shd w:val="clear" w:color="auto" w:fill="auto"/>
          </w:tcPr>
          <w:p w:rsidR="00B252B1" w:rsidRPr="00B252B1" w:rsidRDefault="00B252B1" w:rsidP="00B252B1">
            <w:pPr>
              <w:pStyle w:val="a7"/>
              <w:rPr>
                <w:szCs w:val="28"/>
              </w:rPr>
            </w:pPr>
            <w:r w:rsidRPr="00B252B1">
              <w:rPr>
                <w:szCs w:val="28"/>
              </w:rPr>
              <w:t>УТВЕРЖДЕНЫ</w:t>
            </w:r>
          </w:p>
          <w:p w:rsidR="00B252B1" w:rsidRPr="00B252B1" w:rsidRDefault="00B252B1" w:rsidP="00B252B1">
            <w:pPr>
              <w:pStyle w:val="a7"/>
              <w:rPr>
                <w:szCs w:val="28"/>
              </w:rPr>
            </w:pPr>
            <w:r w:rsidRPr="00B252B1">
              <w:rPr>
                <w:szCs w:val="28"/>
              </w:rPr>
              <w:t xml:space="preserve">решением Совета депутатов </w:t>
            </w:r>
          </w:p>
          <w:p w:rsidR="00B252B1" w:rsidRPr="00B252B1" w:rsidRDefault="00B252B1" w:rsidP="00B252B1">
            <w:pPr>
              <w:pStyle w:val="a7"/>
              <w:rPr>
                <w:szCs w:val="28"/>
              </w:rPr>
            </w:pPr>
            <w:r w:rsidRPr="00B252B1">
              <w:rPr>
                <w:szCs w:val="28"/>
              </w:rPr>
              <w:lastRenderedPageBreak/>
              <w:t xml:space="preserve">Венгеровского района </w:t>
            </w:r>
          </w:p>
          <w:p w:rsidR="00B252B1" w:rsidRPr="00B252B1" w:rsidRDefault="00B252B1" w:rsidP="00B252B1">
            <w:pPr>
              <w:pStyle w:val="a7"/>
              <w:rPr>
                <w:szCs w:val="28"/>
              </w:rPr>
            </w:pPr>
            <w:r w:rsidRPr="00B252B1">
              <w:rPr>
                <w:szCs w:val="28"/>
              </w:rPr>
              <w:t>Новосибирской области</w:t>
            </w:r>
          </w:p>
          <w:p w:rsidR="00B252B1" w:rsidRPr="00B252B1" w:rsidRDefault="00B252B1" w:rsidP="00B252B1">
            <w:pPr>
              <w:pStyle w:val="a7"/>
              <w:rPr>
                <w:szCs w:val="28"/>
              </w:rPr>
            </w:pPr>
            <w:r w:rsidRPr="00B252B1">
              <w:rPr>
                <w:szCs w:val="28"/>
              </w:rPr>
              <w:t>от 13.05.2022 № 154</w:t>
            </w:r>
          </w:p>
        </w:tc>
      </w:tr>
    </w:tbl>
    <w:p w:rsidR="00B252B1" w:rsidRPr="00B252B1" w:rsidRDefault="00B252B1" w:rsidP="00B252B1">
      <w:pPr>
        <w:pStyle w:val="a7"/>
        <w:rPr>
          <w:szCs w:val="28"/>
        </w:rPr>
      </w:pPr>
      <w:r w:rsidRPr="00B252B1">
        <w:rPr>
          <w:szCs w:val="28"/>
        </w:rPr>
        <w:lastRenderedPageBreak/>
        <w:t xml:space="preserve">                                                                                                                                 </w:t>
      </w:r>
    </w:p>
    <w:p w:rsidR="00B252B1" w:rsidRPr="00B252B1" w:rsidRDefault="00B252B1" w:rsidP="00B252B1">
      <w:pPr>
        <w:pStyle w:val="a7"/>
        <w:jc w:val="center"/>
        <w:rPr>
          <w:szCs w:val="28"/>
        </w:rPr>
      </w:pPr>
    </w:p>
    <w:p w:rsidR="00B252B1" w:rsidRPr="00B252B1" w:rsidRDefault="00B252B1" w:rsidP="00B252B1">
      <w:pPr>
        <w:pStyle w:val="a7"/>
        <w:jc w:val="center"/>
        <w:rPr>
          <w:b/>
          <w:bCs/>
          <w:szCs w:val="28"/>
        </w:rPr>
      </w:pPr>
      <w:r w:rsidRPr="00B252B1">
        <w:rPr>
          <w:b/>
          <w:bCs/>
          <w:szCs w:val="28"/>
        </w:rPr>
        <w:t>МЕСТНЫЕ НОРМАТИВЫ</w:t>
      </w:r>
    </w:p>
    <w:p w:rsidR="00B252B1" w:rsidRPr="00B252B1" w:rsidRDefault="00B252B1" w:rsidP="00B252B1">
      <w:pPr>
        <w:pStyle w:val="a7"/>
        <w:jc w:val="center"/>
        <w:rPr>
          <w:b/>
          <w:bCs/>
          <w:szCs w:val="28"/>
        </w:rPr>
      </w:pPr>
      <w:r w:rsidRPr="00B252B1">
        <w:rPr>
          <w:b/>
          <w:bCs/>
          <w:szCs w:val="28"/>
        </w:rPr>
        <w:t>градостроительного проектирования Петропавловского 2-го сельсовета Ве</w:t>
      </w:r>
      <w:r w:rsidRPr="00B252B1">
        <w:rPr>
          <w:b/>
          <w:bCs/>
          <w:szCs w:val="28"/>
        </w:rPr>
        <w:t>н</w:t>
      </w:r>
      <w:r w:rsidRPr="00B252B1">
        <w:rPr>
          <w:b/>
          <w:bCs/>
          <w:szCs w:val="28"/>
        </w:rPr>
        <w:t>геровского района Новосибирской области</w:t>
      </w:r>
    </w:p>
    <w:p w:rsidR="00B252B1" w:rsidRPr="00B252B1" w:rsidRDefault="00B252B1" w:rsidP="00B252B1">
      <w:pPr>
        <w:pStyle w:val="a7"/>
        <w:rPr>
          <w:bCs/>
          <w:szCs w:val="28"/>
        </w:rPr>
      </w:pPr>
    </w:p>
    <w:p w:rsidR="00B252B1" w:rsidRPr="00B252B1" w:rsidRDefault="00B252B1" w:rsidP="00B252B1">
      <w:pPr>
        <w:pStyle w:val="a7"/>
        <w:rPr>
          <w:b/>
          <w:bCs/>
          <w:szCs w:val="28"/>
        </w:rPr>
      </w:pPr>
    </w:p>
    <w:p w:rsidR="00B252B1" w:rsidRPr="00B252B1" w:rsidRDefault="00B252B1" w:rsidP="00B252B1">
      <w:pPr>
        <w:pStyle w:val="a7"/>
        <w:rPr>
          <w:b/>
          <w:szCs w:val="28"/>
        </w:rPr>
      </w:pPr>
      <w:r w:rsidRPr="00B252B1">
        <w:rPr>
          <w:b/>
          <w:szCs w:val="28"/>
        </w:rPr>
        <w:t>Содержание</w:t>
      </w:r>
    </w:p>
    <w:p w:rsidR="00B252B1" w:rsidRPr="00B252B1" w:rsidRDefault="00B252B1" w:rsidP="00B252B1">
      <w:pPr>
        <w:pStyle w:val="a7"/>
        <w:rPr>
          <w:bCs/>
          <w:szCs w:val="28"/>
        </w:rPr>
      </w:pPr>
    </w:p>
    <w:p w:rsidR="00B252B1" w:rsidRPr="00B252B1" w:rsidRDefault="00B252B1" w:rsidP="00B252B1">
      <w:pPr>
        <w:pStyle w:val="a7"/>
        <w:rPr>
          <w:bCs/>
          <w:szCs w:val="28"/>
        </w:rPr>
      </w:pPr>
      <w:r w:rsidRPr="00B252B1">
        <w:rPr>
          <w:bCs/>
          <w:szCs w:val="28"/>
          <w:lang w:val="en-US"/>
        </w:rPr>
        <w:t>I</w:t>
      </w:r>
      <w:r w:rsidRPr="00B252B1">
        <w:rPr>
          <w:bCs/>
          <w:szCs w:val="28"/>
        </w:rPr>
        <w:t>.</w:t>
      </w:r>
      <w:r w:rsidRPr="00B252B1">
        <w:rPr>
          <w:bCs/>
          <w:szCs w:val="28"/>
          <w:lang w:val="en-US"/>
        </w:rPr>
        <w:t> </w:t>
      </w:r>
      <w:r w:rsidRPr="00B252B1">
        <w:rPr>
          <w:bCs/>
          <w:szCs w:val="28"/>
        </w:rPr>
        <w:t>Общие положения.</w:t>
      </w:r>
    </w:p>
    <w:p w:rsidR="00B252B1" w:rsidRPr="00B252B1" w:rsidRDefault="00B252B1" w:rsidP="00B252B1">
      <w:pPr>
        <w:pStyle w:val="a7"/>
        <w:rPr>
          <w:szCs w:val="28"/>
        </w:rPr>
      </w:pPr>
      <w:r w:rsidRPr="00B252B1">
        <w:rPr>
          <w:szCs w:val="28"/>
        </w:rPr>
        <w:t>Перечень используемых сокращений.</w:t>
      </w:r>
    </w:p>
    <w:p w:rsidR="00B252B1" w:rsidRPr="00B252B1" w:rsidRDefault="00B252B1" w:rsidP="00B252B1">
      <w:pPr>
        <w:pStyle w:val="a7"/>
        <w:rPr>
          <w:bCs/>
          <w:szCs w:val="28"/>
        </w:rPr>
      </w:pPr>
      <w:r w:rsidRPr="00B252B1">
        <w:rPr>
          <w:bCs/>
          <w:szCs w:val="28"/>
          <w:lang w:val="en-US"/>
        </w:rPr>
        <w:t>II</w:t>
      </w:r>
      <w:r w:rsidRPr="00B252B1">
        <w:rPr>
          <w:bCs/>
          <w:szCs w:val="28"/>
        </w:rPr>
        <w:t>. Основная часть.</w:t>
      </w:r>
    </w:p>
    <w:p w:rsidR="00B252B1" w:rsidRPr="00B252B1" w:rsidRDefault="00B252B1" w:rsidP="00B252B1">
      <w:pPr>
        <w:pStyle w:val="a7"/>
        <w:rPr>
          <w:bCs/>
          <w:szCs w:val="28"/>
        </w:rPr>
      </w:pPr>
      <w:r w:rsidRPr="00B252B1">
        <w:rPr>
          <w:bCs/>
          <w:szCs w:val="28"/>
        </w:rPr>
        <w:t>1. Термины и определения.</w:t>
      </w:r>
    </w:p>
    <w:p w:rsidR="00B252B1" w:rsidRPr="00B252B1" w:rsidRDefault="00B252B1" w:rsidP="00B252B1">
      <w:pPr>
        <w:pStyle w:val="a7"/>
        <w:rPr>
          <w:bCs/>
          <w:szCs w:val="28"/>
        </w:rPr>
      </w:pPr>
      <w:r w:rsidRPr="00B252B1">
        <w:rPr>
          <w:bCs/>
          <w:szCs w:val="28"/>
        </w:rPr>
        <w:t>2. Цели и задачи разработки местных нормативов градостроительного проектир</w:t>
      </w:r>
      <w:r w:rsidRPr="00B252B1">
        <w:rPr>
          <w:bCs/>
          <w:szCs w:val="28"/>
        </w:rPr>
        <w:t>о</w:t>
      </w:r>
      <w:r w:rsidRPr="00B252B1">
        <w:rPr>
          <w:bCs/>
          <w:szCs w:val="28"/>
        </w:rPr>
        <w:t>вания Петропавловского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 xml:space="preserve">3. Общая характеристика состава и содержания </w:t>
      </w:r>
      <w:r w:rsidRPr="00B252B1">
        <w:rPr>
          <w:bCs/>
          <w:szCs w:val="28"/>
        </w:rPr>
        <w:t>местных нормативов градостро</w:t>
      </w:r>
      <w:r w:rsidRPr="00B252B1">
        <w:rPr>
          <w:bCs/>
          <w:szCs w:val="28"/>
        </w:rPr>
        <w:t>и</w:t>
      </w:r>
      <w:r w:rsidRPr="00B252B1">
        <w:rPr>
          <w:bCs/>
          <w:szCs w:val="28"/>
        </w:rPr>
        <w:t>тельного проектирования Петропавловского 2-го сельсовета Венгеровского ра</w:t>
      </w:r>
      <w:r w:rsidRPr="00B252B1">
        <w:rPr>
          <w:bCs/>
          <w:szCs w:val="28"/>
        </w:rPr>
        <w:t>й</w:t>
      </w:r>
      <w:r w:rsidRPr="00B252B1">
        <w:rPr>
          <w:bCs/>
          <w:szCs w:val="28"/>
        </w:rPr>
        <w:t>она Новосибирской области</w:t>
      </w:r>
      <w:r w:rsidRPr="00B252B1">
        <w:rPr>
          <w:szCs w:val="28"/>
        </w:rPr>
        <w:t>.</w:t>
      </w:r>
    </w:p>
    <w:p w:rsidR="00B252B1" w:rsidRPr="00B252B1" w:rsidRDefault="00B252B1" w:rsidP="00B252B1">
      <w:pPr>
        <w:pStyle w:val="a7"/>
        <w:rPr>
          <w:bCs/>
          <w:szCs w:val="28"/>
        </w:rPr>
      </w:pPr>
      <w:r w:rsidRPr="00B252B1">
        <w:rPr>
          <w:bCs/>
          <w:szCs w:val="28"/>
        </w:rPr>
        <w:t>4.</w:t>
      </w:r>
      <w:r w:rsidRPr="00B252B1">
        <w:rPr>
          <w:bCs/>
          <w:szCs w:val="28"/>
          <w:lang w:val="en-US"/>
        </w:rPr>
        <w:t> </w:t>
      </w:r>
      <w:r w:rsidRPr="00B252B1">
        <w:rPr>
          <w:bCs/>
          <w:szCs w:val="28"/>
        </w:rPr>
        <w:t>Расчетные показатели минимально допустимого уровня обеспеченности объе</w:t>
      </w:r>
      <w:r w:rsidRPr="00B252B1">
        <w:rPr>
          <w:bCs/>
          <w:szCs w:val="28"/>
        </w:rPr>
        <w:t>к</w:t>
      </w:r>
      <w:r w:rsidRPr="00B252B1">
        <w:rPr>
          <w:bCs/>
          <w:szCs w:val="28"/>
        </w:rPr>
        <w:t xml:space="preserve">тами местного значения </w:t>
      </w:r>
      <w:r w:rsidRPr="00B252B1">
        <w:rPr>
          <w:szCs w:val="28"/>
        </w:rPr>
        <w:t xml:space="preserve">Петропавловского 2-го сельсовета Венгеровского района Новосибирской области </w:t>
      </w:r>
      <w:r w:rsidRPr="00B252B1">
        <w:rPr>
          <w:bCs/>
          <w:szCs w:val="28"/>
        </w:rPr>
        <w:t>и расчетные показатели максимально допустимого уро</w:t>
      </w:r>
      <w:r w:rsidRPr="00B252B1">
        <w:rPr>
          <w:bCs/>
          <w:szCs w:val="28"/>
        </w:rPr>
        <w:t>в</w:t>
      </w:r>
      <w:r w:rsidRPr="00B252B1">
        <w:rPr>
          <w:bCs/>
          <w:szCs w:val="28"/>
        </w:rPr>
        <w:t>ня территориальной доступности таких объектов для населения.</w:t>
      </w:r>
    </w:p>
    <w:p w:rsidR="00B252B1" w:rsidRPr="00B252B1" w:rsidRDefault="00B252B1" w:rsidP="00B252B1">
      <w:pPr>
        <w:pStyle w:val="a7"/>
        <w:rPr>
          <w:bCs/>
          <w:szCs w:val="28"/>
        </w:rPr>
      </w:pPr>
      <w:r w:rsidRPr="00B252B1">
        <w:rPr>
          <w:bCs/>
          <w:szCs w:val="28"/>
          <w:lang w:val="en-US"/>
        </w:rPr>
        <w:t>III</w:t>
      </w:r>
      <w:r w:rsidRPr="00B252B1">
        <w:rPr>
          <w:bCs/>
          <w:szCs w:val="28"/>
        </w:rPr>
        <w:t>. </w:t>
      </w:r>
      <w:r w:rsidRPr="00B252B1">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r w:rsidRPr="00B252B1">
        <w:rPr>
          <w:bCs/>
          <w:szCs w:val="28"/>
          <w:lang w:val="en-US"/>
        </w:rPr>
        <w:t>IV</w:t>
      </w:r>
      <w:r w:rsidRPr="00B252B1">
        <w:rPr>
          <w:bCs/>
          <w:szCs w:val="28"/>
        </w:rPr>
        <w:t>.</w:t>
      </w:r>
      <w:r w:rsidRPr="00B252B1">
        <w:rPr>
          <w:bCs/>
          <w:szCs w:val="28"/>
          <w:lang w:val="en-US"/>
        </w:rPr>
        <w:t> </w:t>
      </w:r>
      <w:r w:rsidRPr="00B252B1">
        <w:rPr>
          <w:bCs/>
          <w:szCs w:val="28"/>
        </w:rPr>
        <w:t xml:space="preserve">Материалы по обоснованию расчетных показателей, содержащихся в основной части </w:t>
      </w:r>
      <w:r w:rsidRPr="00B252B1">
        <w:rPr>
          <w:szCs w:val="28"/>
        </w:rPr>
        <w:t>местных</w:t>
      </w:r>
      <w:r w:rsidRPr="00B252B1">
        <w:rPr>
          <w:bCs/>
          <w:szCs w:val="28"/>
        </w:rPr>
        <w:t xml:space="preserve"> нормативов градостроительного проектирования.</w:t>
      </w:r>
    </w:p>
    <w:p w:rsidR="00B252B1" w:rsidRPr="00B252B1" w:rsidRDefault="00B252B1" w:rsidP="00B252B1">
      <w:pPr>
        <w:pStyle w:val="a7"/>
        <w:rPr>
          <w:bCs/>
          <w:szCs w:val="28"/>
        </w:rPr>
      </w:pPr>
      <w:r w:rsidRPr="00B252B1">
        <w:rPr>
          <w:szCs w:val="28"/>
        </w:rPr>
        <w:t xml:space="preserve">Перечень нормативных правовых актов и иных документов, использованных при подготовке </w:t>
      </w:r>
      <w:r w:rsidRPr="00B252B1">
        <w:rPr>
          <w:bCs/>
          <w:szCs w:val="28"/>
        </w:rPr>
        <w:t>местных нормативов градостроительного проектирования Петропа</w:t>
      </w:r>
      <w:r w:rsidRPr="00B252B1">
        <w:rPr>
          <w:bCs/>
          <w:szCs w:val="28"/>
        </w:rPr>
        <w:t>в</w:t>
      </w:r>
      <w:r w:rsidRPr="00B252B1">
        <w:rPr>
          <w:bCs/>
          <w:szCs w:val="28"/>
        </w:rPr>
        <w:t>ловского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br w:type="page"/>
      </w:r>
      <w:r w:rsidRPr="00B252B1">
        <w:rPr>
          <w:b/>
          <w:szCs w:val="28"/>
          <w:lang w:val="en-US"/>
        </w:rPr>
        <w:lastRenderedPageBreak/>
        <w:t>I</w:t>
      </w:r>
      <w:r w:rsidRPr="00B252B1">
        <w:rPr>
          <w:b/>
          <w:szCs w:val="28"/>
        </w:rPr>
        <w:t>.</w:t>
      </w:r>
      <w:r w:rsidRPr="00B252B1">
        <w:rPr>
          <w:b/>
          <w:szCs w:val="28"/>
          <w:lang w:val="en-US"/>
        </w:rPr>
        <w:t> </w:t>
      </w:r>
      <w:r w:rsidRPr="00B252B1">
        <w:rPr>
          <w:b/>
          <w:szCs w:val="28"/>
        </w:rPr>
        <w:t>Общие положения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1. Местные нормативы градостроительного проектирования</w:t>
      </w:r>
      <w:r w:rsidRPr="00B252B1">
        <w:rPr>
          <w:b/>
          <w:szCs w:val="28"/>
        </w:rPr>
        <w:t xml:space="preserve"> </w:t>
      </w:r>
      <w:r w:rsidRPr="00B252B1">
        <w:rPr>
          <w:szCs w:val="28"/>
        </w:rPr>
        <w:t>Петропавловского 2-го сельсовета Венгеровского района Новосибирской области</w:t>
      </w:r>
      <w:r w:rsidRPr="00B252B1">
        <w:rPr>
          <w:bCs/>
          <w:szCs w:val="28"/>
        </w:rPr>
        <w:t xml:space="preserve"> </w:t>
      </w:r>
      <w:r w:rsidRPr="00B252B1">
        <w:rPr>
          <w:szCs w:val="28"/>
        </w:rPr>
        <w:t xml:space="preserve"> разработаны в соо</w:t>
      </w:r>
      <w:r w:rsidRPr="00B252B1">
        <w:rPr>
          <w:szCs w:val="28"/>
        </w:rPr>
        <w:t>т</w:t>
      </w:r>
      <w:r w:rsidRPr="00B252B1">
        <w:rPr>
          <w:szCs w:val="28"/>
        </w:rPr>
        <w:t>ветствии с законодательством Российской Федерации, Новосибирской области, Венгеровского района и  нормативными правовыми актами Петропавловского 2-го сельсовета Венгеровского района Новосибирской области, содержат совоку</w:t>
      </w:r>
      <w:r w:rsidRPr="00B252B1">
        <w:rPr>
          <w:szCs w:val="28"/>
        </w:rPr>
        <w:t>п</w:t>
      </w:r>
      <w:r w:rsidRPr="00B252B1">
        <w:rPr>
          <w:szCs w:val="28"/>
        </w:rPr>
        <w:t xml:space="preserve">ность расчетных показателей минимально допустимого уровня обеспеченности объектами местного значения, относящимися к областям, указанным в  </w:t>
      </w:r>
      <w:hyperlink r:id="rId243" w:history="1">
        <w:r w:rsidRPr="00B252B1">
          <w:rPr>
            <w:szCs w:val="28"/>
          </w:rPr>
          <w:t>пункте 1 части 3 статьи 19</w:t>
        </w:r>
      </w:hyperlink>
      <w:r w:rsidRPr="00B252B1">
        <w:rPr>
          <w:szCs w:val="28"/>
        </w:rPr>
        <w:t xml:space="preserve"> Градостроительного кодекса Российской Федерации, иными объектами местного значения Петропавловского 2-го сельсовета Венгеровского района Новосибирской области  и расчетных показателей максимально допуст</w:t>
      </w:r>
      <w:r w:rsidRPr="00B252B1">
        <w:rPr>
          <w:szCs w:val="28"/>
        </w:rPr>
        <w:t>и</w:t>
      </w:r>
      <w:r w:rsidRPr="00B252B1">
        <w:rPr>
          <w:szCs w:val="28"/>
        </w:rPr>
        <w:t>мого уровня территориальной доступности таких объектов для населения Петр</w:t>
      </w:r>
      <w:r w:rsidRPr="00B252B1">
        <w:rPr>
          <w:szCs w:val="28"/>
        </w:rPr>
        <w:t>о</w:t>
      </w:r>
      <w:r w:rsidRPr="00B252B1">
        <w:rPr>
          <w:szCs w:val="28"/>
        </w:rPr>
        <w:t>павловского 2-го сельсовета</w:t>
      </w:r>
      <w:r w:rsidRPr="00B252B1">
        <w:rPr>
          <w:i/>
          <w:szCs w:val="28"/>
        </w:rPr>
        <w:t>.</w:t>
      </w:r>
    </w:p>
    <w:p w:rsidR="00B252B1" w:rsidRPr="00B252B1" w:rsidRDefault="00B252B1" w:rsidP="00B252B1">
      <w:pPr>
        <w:pStyle w:val="a7"/>
        <w:rPr>
          <w:szCs w:val="28"/>
        </w:rPr>
      </w:pPr>
      <w:r w:rsidRPr="00B252B1">
        <w:rPr>
          <w:szCs w:val="28"/>
        </w:rPr>
        <w:t>2. Местные нормативы градостроительного проектирования Петропавловского 2-го сельсовета Венгеровского района Новосибирской области разработаны для и</w:t>
      </w:r>
      <w:r w:rsidRPr="00B252B1">
        <w:rPr>
          <w:szCs w:val="28"/>
        </w:rPr>
        <w:t>с</w:t>
      </w:r>
      <w:r w:rsidRPr="00B252B1">
        <w:rPr>
          <w:szCs w:val="28"/>
        </w:rPr>
        <w:t>пользования их в процессе подготовки документов территориального планиров</w:t>
      </w:r>
      <w:r w:rsidRPr="00B252B1">
        <w:rPr>
          <w:szCs w:val="28"/>
        </w:rPr>
        <w:t>а</w:t>
      </w:r>
      <w:r w:rsidRPr="00B252B1">
        <w:rPr>
          <w:szCs w:val="28"/>
        </w:rPr>
        <w:t>ния, правил землепользования и застройки, документации по планировке терр</w:t>
      </w:r>
      <w:r w:rsidRPr="00B252B1">
        <w:rPr>
          <w:szCs w:val="28"/>
        </w:rPr>
        <w:t>и</w:t>
      </w:r>
      <w:r w:rsidRPr="00B252B1">
        <w:rPr>
          <w:szCs w:val="28"/>
        </w:rPr>
        <w:t>торий, проведении экспертизы, подготовки и рассмотрения проектной докуме</w:t>
      </w:r>
      <w:r w:rsidRPr="00B252B1">
        <w:rPr>
          <w:szCs w:val="28"/>
        </w:rPr>
        <w:t>н</w:t>
      </w:r>
      <w:r w:rsidRPr="00B252B1">
        <w:rPr>
          <w:szCs w:val="28"/>
        </w:rPr>
        <w:t>тации для строительства, реконструкции, капитального ремонта объектов кап</w:t>
      </w:r>
      <w:r w:rsidRPr="00B252B1">
        <w:rPr>
          <w:szCs w:val="28"/>
        </w:rPr>
        <w:t>и</w:t>
      </w:r>
      <w:r w:rsidRPr="00B252B1">
        <w:rPr>
          <w:szCs w:val="28"/>
        </w:rPr>
        <w:t>тального строительства, благоустройства территории.</w:t>
      </w:r>
    </w:p>
    <w:p w:rsidR="00B252B1" w:rsidRPr="00B252B1" w:rsidRDefault="00B252B1" w:rsidP="00B252B1">
      <w:pPr>
        <w:pStyle w:val="a7"/>
        <w:rPr>
          <w:szCs w:val="28"/>
        </w:rPr>
      </w:pPr>
      <w:r w:rsidRPr="00B252B1">
        <w:rPr>
          <w:szCs w:val="28"/>
        </w:rPr>
        <w:t>Планировка и застройка населенных пунктов, формирование жилых и рекреац</w:t>
      </w:r>
      <w:r w:rsidRPr="00B252B1">
        <w:rPr>
          <w:szCs w:val="28"/>
        </w:rPr>
        <w:t>и</w:t>
      </w:r>
      <w:r w:rsidRPr="00B252B1">
        <w:rPr>
          <w:szCs w:val="28"/>
        </w:rPr>
        <w:t>онных зон, разработка проектных решений на новое строительство и реконстру</w:t>
      </w:r>
      <w:r w:rsidRPr="00B252B1">
        <w:rPr>
          <w:szCs w:val="28"/>
        </w:rPr>
        <w:t>к</w:t>
      </w:r>
      <w:r w:rsidRPr="00B252B1">
        <w:rPr>
          <w:szCs w:val="28"/>
        </w:rPr>
        <w:t>цию зданий, сооружений и их комплексов без приспособления указанных объе</w:t>
      </w:r>
      <w:r w:rsidRPr="00B252B1">
        <w:rPr>
          <w:szCs w:val="28"/>
        </w:rPr>
        <w:t>к</w:t>
      </w:r>
      <w:r w:rsidRPr="00B252B1">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B252B1" w:rsidRPr="00B252B1" w:rsidRDefault="00B252B1" w:rsidP="00B252B1">
      <w:pPr>
        <w:pStyle w:val="a7"/>
        <w:rPr>
          <w:szCs w:val="28"/>
        </w:rPr>
      </w:pPr>
      <w:r w:rsidRPr="00B252B1">
        <w:rPr>
          <w:szCs w:val="28"/>
        </w:rPr>
        <w:t>3. Местные нормативы градостроительного проектирования Петропавловского 2-го сельсовета Венгеровского района Новосибирской области</w:t>
      </w:r>
      <w:r w:rsidRPr="00B252B1">
        <w:rPr>
          <w:bCs/>
          <w:szCs w:val="28"/>
        </w:rPr>
        <w:t xml:space="preserve"> </w:t>
      </w:r>
      <w:r w:rsidRPr="00B252B1">
        <w:rPr>
          <w:szCs w:val="28"/>
        </w:rPr>
        <w:t xml:space="preserve"> разработаны с уч</w:t>
      </w:r>
      <w:r w:rsidRPr="00B252B1">
        <w:rPr>
          <w:szCs w:val="28"/>
        </w:rPr>
        <w:t>е</w:t>
      </w:r>
      <w:r w:rsidRPr="00B252B1">
        <w:rPr>
          <w:szCs w:val="28"/>
        </w:rPr>
        <w:t>том социально-демографического состава и плотности населения на территории Петропавловского 2-го сельсовета Венгеровского района Новосибирской области  планов и программ комплексного социально-экономического развития Петропа</w:t>
      </w:r>
      <w:r w:rsidRPr="00B252B1">
        <w:rPr>
          <w:szCs w:val="28"/>
        </w:rPr>
        <w:t>в</w:t>
      </w:r>
      <w:r w:rsidRPr="00B252B1">
        <w:rPr>
          <w:szCs w:val="28"/>
        </w:rPr>
        <w:t>ловского 2-го сельсовета Венгеровского района Новосибирской области</w:t>
      </w:r>
      <w:r w:rsidRPr="00B252B1">
        <w:rPr>
          <w:i/>
          <w:szCs w:val="28"/>
        </w:rPr>
        <w:t xml:space="preserve">, </w:t>
      </w:r>
      <w:r w:rsidRPr="00B252B1">
        <w:rPr>
          <w:szCs w:val="28"/>
        </w:rPr>
        <w:t>предл</w:t>
      </w:r>
      <w:r w:rsidRPr="00B252B1">
        <w:rPr>
          <w:szCs w:val="28"/>
        </w:rPr>
        <w:t>о</w:t>
      </w:r>
      <w:r w:rsidRPr="00B252B1">
        <w:rPr>
          <w:szCs w:val="28"/>
        </w:rPr>
        <w:t>жений органов местного самоуправления и заинтересованных лиц.</w:t>
      </w:r>
    </w:p>
    <w:p w:rsidR="00B252B1" w:rsidRPr="00B252B1" w:rsidRDefault="00B252B1" w:rsidP="00B252B1">
      <w:pPr>
        <w:pStyle w:val="a7"/>
        <w:rPr>
          <w:szCs w:val="28"/>
        </w:rPr>
      </w:pPr>
      <w:r w:rsidRPr="00B252B1">
        <w:rPr>
          <w:szCs w:val="28"/>
        </w:rPr>
        <w:t xml:space="preserve">4. Местные нормативы градостроительного проектирования Петропавловского 2-го сельсовета Венгеровского района Новосибирской области </w:t>
      </w:r>
      <w:r w:rsidRPr="00B252B1">
        <w:rPr>
          <w:bCs/>
          <w:szCs w:val="28"/>
        </w:rPr>
        <w:t xml:space="preserve"> </w:t>
      </w:r>
      <w:r w:rsidRPr="00B252B1">
        <w:rPr>
          <w:szCs w:val="28"/>
        </w:rPr>
        <w:t xml:space="preserve"> разработаны в ц</w:t>
      </w:r>
      <w:r w:rsidRPr="00B252B1">
        <w:rPr>
          <w:szCs w:val="28"/>
        </w:rPr>
        <w:t>е</w:t>
      </w:r>
      <w:r w:rsidRPr="00B252B1">
        <w:rPr>
          <w:szCs w:val="28"/>
        </w:rPr>
        <w:t>лях обеспечения пространственного развития территории, соответствующего к</w:t>
      </w:r>
      <w:r w:rsidRPr="00B252B1">
        <w:rPr>
          <w:szCs w:val="28"/>
        </w:rPr>
        <w:t>а</w:t>
      </w:r>
      <w:r w:rsidRPr="00B252B1">
        <w:rPr>
          <w:szCs w:val="28"/>
        </w:rPr>
        <w:t>честву жизни населения, предусмотренному документами стратегического план</w:t>
      </w:r>
      <w:r w:rsidRPr="00B252B1">
        <w:rPr>
          <w:szCs w:val="28"/>
        </w:rPr>
        <w:t>и</w:t>
      </w:r>
      <w:r w:rsidRPr="00B252B1">
        <w:rPr>
          <w:szCs w:val="28"/>
        </w:rPr>
        <w:t>рования Новосибирской области, Венгеровского района   и Петропавловского 2-го сельсовета Венгеровского района Новосибирской области, определяющими и с</w:t>
      </w:r>
      <w:r w:rsidRPr="00B252B1">
        <w:rPr>
          <w:szCs w:val="28"/>
        </w:rPr>
        <w:t>о</w:t>
      </w:r>
      <w:r w:rsidRPr="00B252B1">
        <w:rPr>
          <w:szCs w:val="28"/>
        </w:rPr>
        <w:t>держащими цели и задачи социально-экономического развития территории Нов</w:t>
      </w:r>
      <w:r w:rsidRPr="00B252B1">
        <w:rPr>
          <w:szCs w:val="28"/>
        </w:rPr>
        <w:t>о</w:t>
      </w:r>
      <w:r w:rsidRPr="00B252B1">
        <w:rPr>
          <w:szCs w:val="28"/>
        </w:rPr>
        <w:t>сибирской области, Венгеровского района  и Петропавловского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lastRenderedPageBreak/>
        <w:t>5. Местные нормативы градостроительного проектирования Петропавловского 2-го сельсовета Венгеровского района Новосибирской области включают в себя:</w:t>
      </w:r>
    </w:p>
    <w:p w:rsidR="00B252B1" w:rsidRPr="00B252B1" w:rsidRDefault="00B252B1" w:rsidP="00B252B1">
      <w:pPr>
        <w:pStyle w:val="a7"/>
        <w:rPr>
          <w:szCs w:val="28"/>
        </w:rPr>
      </w:pPr>
      <w:r w:rsidRPr="00B252B1">
        <w:rPr>
          <w:szCs w:val="28"/>
        </w:rPr>
        <w:t>1) основную часть (расчетные показатели минимально допустимого уровня обе</w:t>
      </w:r>
      <w:r w:rsidRPr="00B252B1">
        <w:rPr>
          <w:szCs w:val="28"/>
        </w:rPr>
        <w:t>с</w:t>
      </w:r>
      <w:r w:rsidRPr="00B252B1">
        <w:rPr>
          <w:szCs w:val="28"/>
        </w:rPr>
        <w:t xml:space="preserve">печенности объектами местного значения, относящимися к областям, указанным в  </w:t>
      </w:r>
      <w:hyperlink r:id="rId244" w:history="1">
        <w:r w:rsidRPr="00B252B1">
          <w:rPr>
            <w:szCs w:val="28"/>
          </w:rPr>
          <w:t>пункт 1 части 3 статьи 19</w:t>
        </w:r>
      </w:hyperlink>
      <w:r w:rsidRPr="00B252B1">
        <w:rPr>
          <w:szCs w:val="28"/>
        </w:rPr>
        <w:t xml:space="preserve"> Градостроительного кодекса Российской Федерации, иными объектами местного значения Петропавловского 2-го сельсовета Венг</w:t>
      </w:r>
      <w:r w:rsidRPr="00B252B1">
        <w:rPr>
          <w:szCs w:val="28"/>
        </w:rPr>
        <w:t>е</w:t>
      </w:r>
      <w:r w:rsidRPr="00B252B1">
        <w:rPr>
          <w:szCs w:val="28"/>
        </w:rPr>
        <w:t>ровского района Новосибирской области  и расчетные показатели максимально допустимого уровня территориальной доступности таких объектов для населения Петропавловского2-го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r w:rsidRPr="00B252B1">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Перечень используемых сокращений</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В местных нормативах градостроительного проектирования Петропавловского 2-го сельсовета Венгеровского района Новосибирской области применяются сл</w:t>
      </w:r>
      <w:r w:rsidRPr="00B252B1">
        <w:rPr>
          <w:szCs w:val="28"/>
        </w:rPr>
        <w:t>е</w:t>
      </w:r>
      <w:r w:rsidRPr="00B252B1">
        <w:rPr>
          <w:szCs w:val="28"/>
        </w:rPr>
        <w:t>дующие сокращения:</w:t>
      </w:r>
    </w:p>
    <w:p w:rsidR="00B252B1" w:rsidRPr="00B252B1" w:rsidRDefault="00B252B1" w:rsidP="00B252B1">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B252B1" w:rsidRPr="00B252B1" w:rsidTr="00B252B1">
        <w:tc>
          <w:tcPr>
            <w:tcW w:w="5000" w:type="pct"/>
            <w:gridSpan w:val="2"/>
            <w:shd w:val="clear" w:color="auto" w:fill="auto"/>
          </w:tcPr>
          <w:p w:rsidR="00B252B1" w:rsidRPr="00B252B1" w:rsidRDefault="00B252B1" w:rsidP="00B252B1">
            <w:pPr>
              <w:pStyle w:val="a7"/>
              <w:rPr>
                <w:szCs w:val="28"/>
              </w:rPr>
            </w:pPr>
            <w:r w:rsidRPr="00B252B1">
              <w:rPr>
                <w:szCs w:val="28"/>
              </w:rPr>
              <w:t>Сокращения слов и словосочетаний</w:t>
            </w:r>
          </w:p>
        </w:tc>
      </w:tr>
      <w:tr w:rsidR="00B252B1" w:rsidRPr="00B252B1" w:rsidTr="00B252B1">
        <w:tc>
          <w:tcPr>
            <w:tcW w:w="1472" w:type="pct"/>
            <w:shd w:val="clear" w:color="auto" w:fill="auto"/>
          </w:tcPr>
          <w:p w:rsidR="00B252B1" w:rsidRPr="00B252B1" w:rsidRDefault="00B252B1" w:rsidP="00B252B1">
            <w:pPr>
              <w:pStyle w:val="a7"/>
              <w:rPr>
                <w:szCs w:val="28"/>
              </w:rPr>
            </w:pPr>
            <w:r w:rsidRPr="00B252B1">
              <w:rPr>
                <w:szCs w:val="28"/>
              </w:rPr>
              <w:t>Сокращение</w:t>
            </w:r>
          </w:p>
        </w:tc>
        <w:tc>
          <w:tcPr>
            <w:tcW w:w="3528" w:type="pct"/>
            <w:shd w:val="clear" w:color="auto" w:fill="auto"/>
          </w:tcPr>
          <w:p w:rsidR="00B252B1" w:rsidRPr="00B252B1" w:rsidRDefault="00B252B1" w:rsidP="00B252B1">
            <w:pPr>
              <w:pStyle w:val="a7"/>
              <w:rPr>
                <w:szCs w:val="28"/>
              </w:rPr>
            </w:pPr>
            <w:r w:rsidRPr="00B252B1">
              <w:rPr>
                <w:szCs w:val="28"/>
              </w:rPr>
              <w:t>Слово/словосочетание</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гг.</w:t>
            </w:r>
          </w:p>
        </w:tc>
        <w:tc>
          <w:tcPr>
            <w:tcW w:w="3528" w:type="pct"/>
            <w:shd w:val="clear" w:color="auto" w:fill="auto"/>
          </w:tcPr>
          <w:p w:rsidR="00B252B1" w:rsidRPr="00B252B1" w:rsidRDefault="00B252B1" w:rsidP="00B252B1">
            <w:pPr>
              <w:pStyle w:val="a7"/>
              <w:rPr>
                <w:szCs w:val="28"/>
              </w:rPr>
            </w:pPr>
            <w:r w:rsidRPr="00B252B1">
              <w:rPr>
                <w:szCs w:val="28"/>
              </w:rPr>
              <w:t>годы</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ГП</w:t>
            </w:r>
          </w:p>
        </w:tc>
        <w:tc>
          <w:tcPr>
            <w:tcW w:w="3528" w:type="pct"/>
            <w:shd w:val="clear" w:color="auto" w:fill="auto"/>
          </w:tcPr>
          <w:p w:rsidR="00B252B1" w:rsidRPr="00B252B1" w:rsidRDefault="00B252B1" w:rsidP="00B252B1">
            <w:pPr>
              <w:pStyle w:val="a7"/>
              <w:rPr>
                <w:szCs w:val="28"/>
              </w:rPr>
            </w:pPr>
            <w:r w:rsidRPr="00B252B1">
              <w:rPr>
                <w:szCs w:val="28"/>
              </w:rPr>
              <w:t>Генеральный план</w:t>
            </w:r>
          </w:p>
        </w:tc>
      </w:tr>
      <w:tr w:rsidR="00B252B1" w:rsidRPr="00B252B1" w:rsidTr="00B252B1">
        <w:trPr>
          <w:trHeight w:val="323"/>
        </w:trPr>
        <w:tc>
          <w:tcPr>
            <w:tcW w:w="1472" w:type="pct"/>
            <w:shd w:val="clear" w:color="auto" w:fill="auto"/>
          </w:tcPr>
          <w:p w:rsidR="00B252B1" w:rsidRPr="00B252B1" w:rsidRDefault="00B7799B" w:rsidP="00B252B1">
            <w:pPr>
              <w:pStyle w:val="a7"/>
              <w:rPr>
                <w:szCs w:val="28"/>
              </w:rPr>
            </w:pPr>
            <w:hyperlink r:id="rId245" w:tooltip="&quot;Градостроительный кодекс Российской Федерации&quot; от 29.12.2004 N 190-ФЗ (ред. от 31.12.2014) (с изм. и доп., вступ. в силу с 22.01.2015){КонсультантПлюс}" w:history="1">
              <w:r w:rsidR="00B252B1" w:rsidRPr="00B252B1">
                <w:rPr>
                  <w:szCs w:val="28"/>
                </w:rPr>
                <w:t>ГрК</w:t>
              </w:r>
            </w:hyperlink>
            <w:r w:rsidR="00B252B1" w:rsidRPr="00B252B1">
              <w:rPr>
                <w:szCs w:val="28"/>
              </w:rPr>
              <w:t xml:space="preserve"> РФ</w:t>
            </w:r>
          </w:p>
        </w:tc>
        <w:tc>
          <w:tcPr>
            <w:tcW w:w="3528" w:type="pct"/>
            <w:shd w:val="clear" w:color="auto" w:fill="auto"/>
          </w:tcPr>
          <w:p w:rsidR="00B252B1" w:rsidRPr="00B252B1" w:rsidRDefault="00B252B1" w:rsidP="00B252B1">
            <w:pPr>
              <w:pStyle w:val="a7"/>
              <w:rPr>
                <w:szCs w:val="28"/>
              </w:rPr>
            </w:pPr>
            <w:r w:rsidRPr="00B252B1">
              <w:rPr>
                <w:szCs w:val="28"/>
              </w:rPr>
              <w:t xml:space="preserve">Градостроительный </w:t>
            </w:r>
            <w:hyperlink r:id="rId246"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др.</w:t>
            </w:r>
          </w:p>
        </w:tc>
        <w:tc>
          <w:tcPr>
            <w:tcW w:w="3528" w:type="pct"/>
            <w:shd w:val="clear" w:color="auto" w:fill="auto"/>
          </w:tcPr>
          <w:p w:rsidR="00B252B1" w:rsidRPr="00B252B1" w:rsidRDefault="00B252B1" w:rsidP="00B252B1">
            <w:pPr>
              <w:pStyle w:val="a7"/>
              <w:rPr>
                <w:szCs w:val="28"/>
              </w:rPr>
            </w:pPr>
            <w:r w:rsidRPr="00B252B1">
              <w:rPr>
                <w:szCs w:val="28"/>
              </w:rPr>
              <w:t>другие</w:t>
            </w:r>
          </w:p>
        </w:tc>
      </w:tr>
      <w:tr w:rsidR="00B252B1" w:rsidRPr="00B252B1" w:rsidTr="00B252B1">
        <w:trPr>
          <w:trHeight w:val="323"/>
        </w:trPr>
        <w:tc>
          <w:tcPr>
            <w:tcW w:w="1472" w:type="pct"/>
            <w:shd w:val="clear" w:color="auto" w:fill="auto"/>
          </w:tcPr>
          <w:p w:rsidR="00B252B1" w:rsidRPr="00B252B1" w:rsidRDefault="00B7799B" w:rsidP="00B252B1">
            <w:pPr>
              <w:pStyle w:val="a7"/>
              <w:rPr>
                <w:szCs w:val="28"/>
              </w:rPr>
            </w:pPr>
            <w:hyperlink r:id="rId247" w:tooltip="&quot;Земельный кодекс Российской Федерации&quot; от 25.10.2001 N 136-ФЗ (ред. от 29.12.2014) (с изм. и доп., вступ. в силу с 22.01.2015){КонсультантПлюс}" w:history="1">
              <w:r w:rsidR="00B252B1" w:rsidRPr="00B252B1">
                <w:rPr>
                  <w:szCs w:val="28"/>
                </w:rPr>
                <w:t>ЗК</w:t>
              </w:r>
            </w:hyperlink>
            <w:r w:rsidR="00B252B1" w:rsidRPr="00B252B1">
              <w:rPr>
                <w:szCs w:val="28"/>
              </w:rPr>
              <w:t xml:space="preserve"> РФ</w:t>
            </w:r>
          </w:p>
        </w:tc>
        <w:tc>
          <w:tcPr>
            <w:tcW w:w="3528" w:type="pct"/>
            <w:shd w:val="clear" w:color="auto" w:fill="auto"/>
          </w:tcPr>
          <w:p w:rsidR="00B252B1" w:rsidRPr="00B252B1" w:rsidRDefault="00B252B1" w:rsidP="00B252B1">
            <w:pPr>
              <w:pStyle w:val="a7"/>
              <w:rPr>
                <w:szCs w:val="28"/>
              </w:rPr>
            </w:pPr>
            <w:r w:rsidRPr="00B252B1">
              <w:rPr>
                <w:szCs w:val="28"/>
              </w:rPr>
              <w:t xml:space="preserve">Земельный </w:t>
            </w:r>
            <w:hyperlink r:id="rId248" w:tooltip="&quot;Земельный кодекс Российской Федерации&quot; от 25.10.2001 N 136-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МНГП Петропавло</w:t>
            </w:r>
            <w:r w:rsidRPr="00B252B1">
              <w:rPr>
                <w:szCs w:val="28"/>
              </w:rPr>
              <w:t>в</w:t>
            </w:r>
            <w:r w:rsidRPr="00B252B1">
              <w:rPr>
                <w:szCs w:val="28"/>
              </w:rPr>
              <w:t xml:space="preserve">ского 2-го сельсовета </w:t>
            </w:r>
          </w:p>
        </w:tc>
        <w:tc>
          <w:tcPr>
            <w:tcW w:w="3528" w:type="pct"/>
            <w:shd w:val="clear" w:color="auto" w:fill="auto"/>
          </w:tcPr>
          <w:p w:rsidR="00B252B1" w:rsidRPr="00B252B1" w:rsidRDefault="00B252B1" w:rsidP="00B252B1">
            <w:pPr>
              <w:pStyle w:val="a7"/>
              <w:rPr>
                <w:szCs w:val="28"/>
              </w:rPr>
            </w:pPr>
            <w:r w:rsidRPr="00B252B1">
              <w:rPr>
                <w:szCs w:val="28"/>
              </w:rPr>
              <w:t>Местные нормативы градостроительного проектиров</w:t>
            </w:r>
            <w:r w:rsidRPr="00B252B1">
              <w:rPr>
                <w:szCs w:val="28"/>
              </w:rPr>
              <w:t>а</w:t>
            </w:r>
            <w:r w:rsidRPr="00B252B1">
              <w:rPr>
                <w:szCs w:val="28"/>
              </w:rPr>
              <w:t xml:space="preserve">ния Петропавловского 2-го сельсовета  </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ОМЗ</w:t>
            </w:r>
          </w:p>
        </w:tc>
        <w:tc>
          <w:tcPr>
            <w:tcW w:w="3528" w:type="pct"/>
            <w:shd w:val="clear" w:color="auto" w:fill="auto"/>
          </w:tcPr>
          <w:p w:rsidR="00B252B1" w:rsidRPr="00B252B1" w:rsidRDefault="00B252B1" w:rsidP="00B252B1">
            <w:pPr>
              <w:pStyle w:val="a7"/>
              <w:rPr>
                <w:szCs w:val="28"/>
              </w:rPr>
            </w:pPr>
            <w:r w:rsidRPr="00B252B1">
              <w:rPr>
                <w:szCs w:val="28"/>
              </w:rPr>
              <w:t>Объект местного значения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w:t>
            </w:r>
          </w:p>
        </w:tc>
        <w:tc>
          <w:tcPr>
            <w:tcW w:w="3528" w:type="pct"/>
            <w:shd w:val="clear" w:color="auto" w:fill="auto"/>
          </w:tcPr>
          <w:p w:rsidR="00B252B1" w:rsidRPr="00B252B1" w:rsidRDefault="00B252B1" w:rsidP="00B252B1">
            <w:pPr>
              <w:pStyle w:val="a7"/>
              <w:rPr>
                <w:szCs w:val="28"/>
              </w:rPr>
            </w:pPr>
            <w:r w:rsidRPr="00B252B1">
              <w:rPr>
                <w:szCs w:val="28"/>
              </w:rPr>
              <w:t>пункт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ПЗЗ</w:t>
            </w:r>
          </w:p>
        </w:tc>
        <w:tc>
          <w:tcPr>
            <w:tcW w:w="3528" w:type="pct"/>
            <w:shd w:val="clear" w:color="auto" w:fill="auto"/>
          </w:tcPr>
          <w:p w:rsidR="00B252B1" w:rsidRPr="00B252B1" w:rsidRDefault="00B252B1" w:rsidP="00B252B1">
            <w:pPr>
              <w:pStyle w:val="a7"/>
              <w:rPr>
                <w:szCs w:val="28"/>
              </w:rPr>
            </w:pPr>
            <w:r w:rsidRPr="00B252B1">
              <w:rPr>
                <w:szCs w:val="28"/>
              </w:rPr>
              <w:t>Правила землепользования и застройки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пп.</w:t>
            </w:r>
          </w:p>
        </w:tc>
        <w:tc>
          <w:tcPr>
            <w:tcW w:w="3528" w:type="pct"/>
            <w:shd w:val="clear" w:color="auto" w:fill="auto"/>
          </w:tcPr>
          <w:p w:rsidR="00B252B1" w:rsidRPr="00B252B1" w:rsidRDefault="00B252B1" w:rsidP="00B252B1">
            <w:pPr>
              <w:pStyle w:val="a7"/>
              <w:rPr>
                <w:szCs w:val="28"/>
              </w:rPr>
            </w:pPr>
            <w:r w:rsidRPr="00B252B1">
              <w:rPr>
                <w:szCs w:val="28"/>
              </w:rPr>
              <w:t>подпункт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РНГП Новосибирской области</w:t>
            </w:r>
          </w:p>
        </w:tc>
        <w:tc>
          <w:tcPr>
            <w:tcW w:w="3528" w:type="pct"/>
            <w:shd w:val="clear" w:color="auto" w:fill="auto"/>
          </w:tcPr>
          <w:p w:rsidR="00B252B1" w:rsidRPr="00B252B1" w:rsidRDefault="00B252B1" w:rsidP="00B252B1">
            <w:pPr>
              <w:pStyle w:val="a7"/>
              <w:rPr>
                <w:szCs w:val="28"/>
              </w:rPr>
            </w:pPr>
            <w:r w:rsidRPr="00B252B1">
              <w:rPr>
                <w:szCs w:val="28"/>
              </w:rPr>
              <w:t>Региональные нормативы градостроительного проект</w:t>
            </w:r>
            <w:r w:rsidRPr="00B252B1">
              <w:rPr>
                <w:szCs w:val="28"/>
              </w:rPr>
              <w:t>и</w:t>
            </w:r>
            <w:r w:rsidRPr="00B252B1">
              <w:rPr>
                <w:szCs w:val="28"/>
              </w:rPr>
              <w:t>рования Новосибирской области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ст.</w:t>
            </w:r>
          </w:p>
        </w:tc>
        <w:tc>
          <w:tcPr>
            <w:tcW w:w="3528" w:type="pct"/>
            <w:shd w:val="clear" w:color="auto" w:fill="auto"/>
          </w:tcPr>
          <w:p w:rsidR="00B252B1" w:rsidRPr="00B252B1" w:rsidRDefault="00B252B1" w:rsidP="00B252B1">
            <w:pPr>
              <w:pStyle w:val="a7"/>
              <w:rPr>
                <w:szCs w:val="28"/>
              </w:rPr>
            </w:pPr>
            <w:r w:rsidRPr="00B252B1">
              <w:rPr>
                <w:szCs w:val="28"/>
              </w:rPr>
              <w:t>статья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ст.ст.</w:t>
            </w:r>
          </w:p>
        </w:tc>
        <w:tc>
          <w:tcPr>
            <w:tcW w:w="3528" w:type="pct"/>
            <w:shd w:val="clear" w:color="auto" w:fill="auto"/>
          </w:tcPr>
          <w:p w:rsidR="00B252B1" w:rsidRPr="00B252B1" w:rsidRDefault="00B252B1" w:rsidP="00B252B1">
            <w:pPr>
              <w:pStyle w:val="a7"/>
              <w:rPr>
                <w:szCs w:val="28"/>
              </w:rPr>
            </w:pPr>
            <w:r w:rsidRPr="00B252B1">
              <w:rPr>
                <w:szCs w:val="28"/>
              </w:rPr>
              <w:t>статьи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w:t>
            </w:r>
          </w:p>
        </w:tc>
        <w:tc>
          <w:tcPr>
            <w:tcW w:w="3528" w:type="pct"/>
            <w:shd w:val="clear" w:color="auto" w:fill="auto"/>
          </w:tcPr>
          <w:p w:rsidR="00B252B1" w:rsidRPr="00B252B1" w:rsidRDefault="00B252B1" w:rsidP="00B252B1">
            <w:pPr>
              <w:pStyle w:val="a7"/>
              <w:rPr>
                <w:szCs w:val="28"/>
              </w:rPr>
            </w:pPr>
            <w:r w:rsidRPr="00B252B1">
              <w:rPr>
                <w:szCs w:val="28"/>
              </w:rPr>
              <w:t>часть</w:t>
            </w:r>
          </w:p>
        </w:tc>
      </w:tr>
      <w:tr w:rsidR="00B252B1" w:rsidRPr="00B252B1" w:rsidTr="00B252B1">
        <w:trPr>
          <w:trHeight w:val="322"/>
        </w:trPr>
        <w:tc>
          <w:tcPr>
            <w:tcW w:w="5000" w:type="pct"/>
            <w:gridSpan w:val="2"/>
            <w:shd w:val="clear" w:color="auto" w:fill="auto"/>
          </w:tcPr>
          <w:p w:rsidR="00B252B1" w:rsidRPr="00B252B1" w:rsidRDefault="00B252B1" w:rsidP="00B252B1">
            <w:pPr>
              <w:pStyle w:val="a7"/>
              <w:rPr>
                <w:szCs w:val="28"/>
              </w:rPr>
            </w:pPr>
            <w:r w:rsidRPr="00B252B1">
              <w:rPr>
                <w:szCs w:val="28"/>
              </w:rPr>
              <w:t>Сокращения единиц измерений</w:t>
            </w:r>
          </w:p>
        </w:tc>
      </w:tr>
      <w:tr w:rsidR="00B252B1" w:rsidRPr="00B252B1" w:rsidTr="00B252B1">
        <w:trPr>
          <w:trHeight w:val="322"/>
        </w:trPr>
        <w:tc>
          <w:tcPr>
            <w:tcW w:w="1472" w:type="pct"/>
            <w:shd w:val="clear" w:color="auto" w:fill="auto"/>
          </w:tcPr>
          <w:p w:rsidR="00B252B1" w:rsidRPr="00B252B1" w:rsidRDefault="00B252B1" w:rsidP="00B252B1">
            <w:pPr>
              <w:pStyle w:val="a7"/>
              <w:rPr>
                <w:szCs w:val="28"/>
              </w:rPr>
            </w:pPr>
            <w:r w:rsidRPr="00B252B1">
              <w:rPr>
                <w:szCs w:val="28"/>
              </w:rPr>
              <w:t>Обозначение</w:t>
            </w:r>
          </w:p>
        </w:tc>
        <w:tc>
          <w:tcPr>
            <w:tcW w:w="3528" w:type="pct"/>
            <w:shd w:val="clear" w:color="auto" w:fill="auto"/>
          </w:tcPr>
          <w:p w:rsidR="00B252B1" w:rsidRPr="00B252B1" w:rsidRDefault="00B252B1" w:rsidP="00B252B1">
            <w:pPr>
              <w:pStyle w:val="a7"/>
              <w:rPr>
                <w:szCs w:val="28"/>
              </w:rPr>
            </w:pPr>
            <w:r w:rsidRPr="00B252B1">
              <w:rPr>
                <w:szCs w:val="28"/>
              </w:rPr>
              <w:t>Наименование единицы измерения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га</w:t>
            </w:r>
          </w:p>
        </w:tc>
        <w:tc>
          <w:tcPr>
            <w:tcW w:w="3528" w:type="pct"/>
            <w:shd w:val="clear" w:color="auto" w:fill="auto"/>
          </w:tcPr>
          <w:p w:rsidR="00B252B1" w:rsidRPr="00B252B1" w:rsidRDefault="00B252B1" w:rsidP="00B252B1">
            <w:pPr>
              <w:pStyle w:val="a7"/>
              <w:rPr>
                <w:szCs w:val="28"/>
              </w:rPr>
            </w:pPr>
            <w:r w:rsidRPr="00B252B1">
              <w:rPr>
                <w:szCs w:val="28"/>
              </w:rPr>
              <w:t>гектар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кВ</w:t>
            </w:r>
          </w:p>
        </w:tc>
        <w:tc>
          <w:tcPr>
            <w:tcW w:w="3528" w:type="pct"/>
            <w:shd w:val="clear" w:color="auto" w:fill="auto"/>
          </w:tcPr>
          <w:p w:rsidR="00B252B1" w:rsidRPr="00B252B1" w:rsidRDefault="00B252B1" w:rsidP="00B252B1">
            <w:pPr>
              <w:pStyle w:val="a7"/>
              <w:rPr>
                <w:szCs w:val="28"/>
              </w:rPr>
            </w:pPr>
            <w:r w:rsidRPr="00B252B1">
              <w:rPr>
                <w:szCs w:val="28"/>
              </w:rPr>
              <w:t>киловольт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lastRenderedPageBreak/>
              <w:t>кв.м</w:t>
            </w:r>
          </w:p>
        </w:tc>
        <w:tc>
          <w:tcPr>
            <w:tcW w:w="3528" w:type="pct"/>
            <w:shd w:val="clear" w:color="auto" w:fill="auto"/>
          </w:tcPr>
          <w:p w:rsidR="00B252B1" w:rsidRPr="00B252B1" w:rsidRDefault="00B252B1" w:rsidP="00B252B1">
            <w:pPr>
              <w:pStyle w:val="a7"/>
              <w:rPr>
                <w:szCs w:val="28"/>
              </w:rPr>
            </w:pPr>
            <w:r w:rsidRPr="00B252B1">
              <w:rPr>
                <w:szCs w:val="28"/>
              </w:rPr>
              <w:t>квадратный 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кв.м/тыс. человек</w:t>
            </w:r>
          </w:p>
        </w:tc>
        <w:tc>
          <w:tcPr>
            <w:tcW w:w="3528" w:type="pct"/>
            <w:shd w:val="clear" w:color="auto" w:fill="auto"/>
          </w:tcPr>
          <w:p w:rsidR="00B252B1" w:rsidRPr="00B252B1" w:rsidRDefault="00B252B1" w:rsidP="00B252B1">
            <w:pPr>
              <w:pStyle w:val="a7"/>
              <w:rPr>
                <w:szCs w:val="28"/>
              </w:rPr>
            </w:pPr>
            <w:r w:rsidRPr="00B252B1">
              <w:rPr>
                <w:szCs w:val="28"/>
              </w:rPr>
              <w:t>квадратных метров на тысячу 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км</w:t>
            </w:r>
          </w:p>
        </w:tc>
        <w:tc>
          <w:tcPr>
            <w:tcW w:w="3528" w:type="pct"/>
            <w:shd w:val="clear" w:color="auto" w:fill="auto"/>
          </w:tcPr>
          <w:p w:rsidR="00B252B1" w:rsidRPr="00B252B1" w:rsidRDefault="00B252B1" w:rsidP="00B252B1">
            <w:pPr>
              <w:pStyle w:val="a7"/>
              <w:rPr>
                <w:szCs w:val="28"/>
              </w:rPr>
            </w:pPr>
            <w:r w:rsidRPr="00B252B1">
              <w:rPr>
                <w:szCs w:val="28"/>
              </w:rPr>
              <w:t>километр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км/час</w:t>
            </w:r>
          </w:p>
        </w:tc>
        <w:tc>
          <w:tcPr>
            <w:tcW w:w="3528" w:type="pct"/>
            <w:shd w:val="clear" w:color="auto" w:fill="auto"/>
          </w:tcPr>
          <w:p w:rsidR="00B252B1" w:rsidRPr="00B252B1" w:rsidRDefault="00B252B1" w:rsidP="00B252B1">
            <w:pPr>
              <w:pStyle w:val="a7"/>
              <w:rPr>
                <w:szCs w:val="28"/>
              </w:rPr>
            </w:pPr>
            <w:r w:rsidRPr="00B252B1">
              <w:rPr>
                <w:szCs w:val="28"/>
              </w:rPr>
              <w:t>километр в час</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куб. м</w:t>
            </w:r>
          </w:p>
        </w:tc>
        <w:tc>
          <w:tcPr>
            <w:tcW w:w="3528" w:type="pct"/>
            <w:shd w:val="clear" w:color="auto" w:fill="auto"/>
          </w:tcPr>
          <w:p w:rsidR="00B252B1" w:rsidRPr="00B252B1" w:rsidRDefault="00B252B1" w:rsidP="00B252B1">
            <w:pPr>
              <w:pStyle w:val="a7"/>
              <w:rPr>
                <w:szCs w:val="28"/>
              </w:rPr>
            </w:pPr>
            <w:r w:rsidRPr="00B252B1">
              <w:rPr>
                <w:szCs w:val="28"/>
              </w:rPr>
              <w:t>кубический 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w:t>
            </w:r>
          </w:p>
        </w:tc>
        <w:tc>
          <w:tcPr>
            <w:tcW w:w="3528" w:type="pct"/>
            <w:shd w:val="clear" w:color="auto" w:fill="auto"/>
          </w:tcPr>
          <w:p w:rsidR="00B252B1" w:rsidRPr="00B252B1" w:rsidRDefault="00B252B1" w:rsidP="00B252B1">
            <w:pPr>
              <w:pStyle w:val="a7"/>
              <w:rPr>
                <w:szCs w:val="28"/>
              </w:rPr>
            </w:pPr>
            <w:r w:rsidRPr="00B252B1">
              <w:rPr>
                <w:szCs w:val="28"/>
              </w:rPr>
              <w:t>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мин.</w:t>
            </w:r>
          </w:p>
        </w:tc>
        <w:tc>
          <w:tcPr>
            <w:tcW w:w="3528" w:type="pct"/>
            <w:shd w:val="clear" w:color="auto" w:fill="auto"/>
          </w:tcPr>
          <w:p w:rsidR="00B252B1" w:rsidRPr="00B252B1" w:rsidRDefault="00B252B1" w:rsidP="00B252B1">
            <w:pPr>
              <w:pStyle w:val="a7"/>
              <w:rPr>
                <w:szCs w:val="28"/>
              </w:rPr>
            </w:pPr>
            <w:r w:rsidRPr="00B252B1">
              <w:rPr>
                <w:szCs w:val="28"/>
              </w:rPr>
              <w:t>минуты</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кв.м</w:t>
            </w:r>
          </w:p>
        </w:tc>
        <w:tc>
          <w:tcPr>
            <w:tcW w:w="3528" w:type="pct"/>
            <w:shd w:val="clear" w:color="auto" w:fill="auto"/>
          </w:tcPr>
          <w:p w:rsidR="00B252B1" w:rsidRPr="00B252B1" w:rsidRDefault="00B252B1" w:rsidP="00B252B1">
            <w:pPr>
              <w:pStyle w:val="a7"/>
              <w:rPr>
                <w:szCs w:val="28"/>
              </w:rPr>
            </w:pPr>
            <w:r w:rsidRPr="00B252B1">
              <w:rPr>
                <w:szCs w:val="28"/>
              </w:rPr>
              <w:t>тысяча квадратных метров</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куб. м/сут.</w:t>
            </w:r>
          </w:p>
        </w:tc>
        <w:tc>
          <w:tcPr>
            <w:tcW w:w="3528" w:type="pct"/>
            <w:shd w:val="clear" w:color="auto" w:fill="auto"/>
          </w:tcPr>
          <w:p w:rsidR="00B252B1" w:rsidRPr="00B252B1" w:rsidRDefault="00B252B1" w:rsidP="00B252B1">
            <w:pPr>
              <w:pStyle w:val="a7"/>
              <w:rPr>
                <w:szCs w:val="28"/>
              </w:rPr>
            </w:pPr>
            <w:r w:rsidRPr="00B252B1">
              <w:rPr>
                <w:szCs w:val="28"/>
              </w:rPr>
              <w:t>тысяча кубических метров в сутки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т/год</w:t>
            </w:r>
          </w:p>
        </w:tc>
        <w:tc>
          <w:tcPr>
            <w:tcW w:w="3528" w:type="pct"/>
            <w:shd w:val="clear" w:color="auto" w:fill="auto"/>
          </w:tcPr>
          <w:p w:rsidR="00B252B1" w:rsidRPr="00B252B1" w:rsidRDefault="00B252B1" w:rsidP="00B252B1">
            <w:pPr>
              <w:pStyle w:val="a7"/>
              <w:rPr>
                <w:szCs w:val="28"/>
              </w:rPr>
            </w:pPr>
            <w:r w:rsidRPr="00B252B1">
              <w:rPr>
                <w:szCs w:val="28"/>
              </w:rPr>
              <w:t>тысяча тонн в год</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человек</w:t>
            </w:r>
          </w:p>
        </w:tc>
        <w:tc>
          <w:tcPr>
            <w:tcW w:w="3528" w:type="pct"/>
            <w:shd w:val="clear" w:color="auto" w:fill="auto"/>
          </w:tcPr>
          <w:p w:rsidR="00B252B1" w:rsidRPr="00B252B1" w:rsidRDefault="00B252B1" w:rsidP="00B252B1">
            <w:pPr>
              <w:pStyle w:val="a7"/>
              <w:rPr>
                <w:szCs w:val="28"/>
              </w:rPr>
            </w:pPr>
            <w:r w:rsidRPr="00B252B1">
              <w:rPr>
                <w:szCs w:val="28"/>
              </w:rPr>
              <w:t>тысяча 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чел.</w:t>
            </w:r>
          </w:p>
        </w:tc>
        <w:tc>
          <w:tcPr>
            <w:tcW w:w="3528" w:type="pct"/>
            <w:shd w:val="clear" w:color="auto" w:fill="auto"/>
          </w:tcPr>
          <w:p w:rsidR="00B252B1" w:rsidRPr="00B252B1" w:rsidRDefault="00B252B1" w:rsidP="00B252B1">
            <w:pPr>
              <w:pStyle w:val="a7"/>
              <w:rPr>
                <w:szCs w:val="28"/>
              </w:rPr>
            </w:pPr>
            <w:r w:rsidRPr="00B252B1">
              <w:rPr>
                <w:szCs w:val="28"/>
              </w:rPr>
              <w:t>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чел./га</w:t>
            </w:r>
          </w:p>
        </w:tc>
        <w:tc>
          <w:tcPr>
            <w:tcW w:w="3528" w:type="pct"/>
            <w:shd w:val="clear" w:color="auto" w:fill="auto"/>
          </w:tcPr>
          <w:p w:rsidR="00B252B1" w:rsidRPr="00B252B1" w:rsidRDefault="00B252B1" w:rsidP="00B252B1">
            <w:pPr>
              <w:pStyle w:val="a7"/>
              <w:rPr>
                <w:szCs w:val="28"/>
              </w:rPr>
            </w:pPr>
            <w:r w:rsidRPr="00B252B1">
              <w:rPr>
                <w:szCs w:val="28"/>
              </w:rPr>
              <w:t>человек на гектар</w:t>
            </w:r>
          </w:p>
        </w:tc>
      </w:tr>
    </w:tbl>
    <w:p w:rsidR="00B252B1" w:rsidRPr="00B252B1" w:rsidRDefault="00B252B1" w:rsidP="00B252B1">
      <w:pPr>
        <w:pStyle w:val="a7"/>
        <w:rPr>
          <w:b/>
          <w:szCs w:val="28"/>
        </w:rPr>
      </w:pPr>
    </w:p>
    <w:p w:rsidR="00B252B1" w:rsidRPr="00B252B1" w:rsidRDefault="00B252B1" w:rsidP="00B252B1">
      <w:pPr>
        <w:pStyle w:val="a7"/>
        <w:rPr>
          <w:b/>
          <w:szCs w:val="28"/>
        </w:rPr>
      </w:pPr>
      <w:r w:rsidRPr="00B252B1">
        <w:rPr>
          <w:b/>
          <w:szCs w:val="28"/>
          <w:lang w:val="en-US"/>
        </w:rPr>
        <w:t>II</w:t>
      </w:r>
      <w:r w:rsidRPr="00B252B1">
        <w:rPr>
          <w:b/>
          <w:szCs w:val="28"/>
        </w:rPr>
        <w:t>. Основная часть</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1. Термины и определения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В местных нормативах градостроительного проектирования Петропавловского 2-го сельсовета Венгеровского района Новосибирской области приведенные пон</w:t>
      </w:r>
      <w:r w:rsidRPr="00B252B1">
        <w:rPr>
          <w:szCs w:val="28"/>
        </w:rPr>
        <w:t>я</w:t>
      </w:r>
      <w:r w:rsidRPr="00B252B1">
        <w:rPr>
          <w:szCs w:val="28"/>
        </w:rPr>
        <w:t>тия применяются в следующем значении:</w:t>
      </w:r>
    </w:p>
    <w:p w:rsidR="00B252B1" w:rsidRPr="00B252B1" w:rsidRDefault="00B252B1" w:rsidP="00B252B1">
      <w:pPr>
        <w:pStyle w:val="a7"/>
        <w:rPr>
          <w:szCs w:val="28"/>
        </w:rPr>
      </w:pPr>
      <w:r w:rsidRPr="00B252B1">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B252B1" w:rsidRPr="00B252B1" w:rsidRDefault="00B252B1" w:rsidP="00B252B1">
      <w:pPr>
        <w:pStyle w:val="a7"/>
        <w:rPr>
          <w:szCs w:val="28"/>
        </w:rPr>
      </w:pPr>
      <w:r w:rsidRPr="00B252B1">
        <w:rPr>
          <w:szCs w:val="28"/>
        </w:rPr>
        <w:t>водопроводные очистные сооружения – комплекс зданий, сооружений и устройств для очистки воды;</w:t>
      </w:r>
    </w:p>
    <w:p w:rsidR="00B252B1" w:rsidRPr="00B252B1" w:rsidRDefault="00B252B1" w:rsidP="00B252B1">
      <w:pPr>
        <w:pStyle w:val="a7"/>
        <w:rPr>
          <w:szCs w:val="28"/>
        </w:rPr>
      </w:pPr>
      <w:r w:rsidRPr="00B252B1">
        <w:rPr>
          <w:szCs w:val="28"/>
        </w:rPr>
        <w:t>вокзал – здание (или группа зданий), предназначенное для обслуживания пасс</w:t>
      </w:r>
      <w:r w:rsidRPr="00B252B1">
        <w:rPr>
          <w:szCs w:val="28"/>
        </w:rPr>
        <w:t>а</w:t>
      </w:r>
      <w:r w:rsidRPr="00B252B1">
        <w:rPr>
          <w:szCs w:val="28"/>
        </w:rPr>
        <w:t>жиров автомобильного транспорта. Вокзальный комплекс включает кроме вокз</w:t>
      </w:r>
      <w:r w:rsidRPr="00B252B1">
        <w:rPr>
          <w:szCs w:val="28"/>
        </w:rPr>
        <w:t>а</w:t>
      </w:r>
      <w:r w:rsidRPr="00B252B1">
        <w:rPr>
          <w:szCs w:val="28"/>
        </w:rPr>
        <w:t>ла сооружения и устройства, связанные с обслуживанием пассажиров на приво</w:t>
      </w:r>
      <w:r w:rsidRPr="00B252B1">
        <w:rPr>
          <w:szCs w:val="28"/>
        </w:rPr>
        <w:t>к</w:t>
      </w:r>
      <w:r w:rsidRPr="00B252B1">
        <w:rPr>
          <w:szCs w:val="28"/>
        </w:rPr>
        <w:t>зальной площади и перроне;</w:t>
      </w:r>
    </w:p>
    <w:p w:rsidR="00B252B1" w:rsidRPr="00B252B1" w:rsidRDefault="00B252B1" w:rsidP="00B252B1">
      <w:pPr>
        <w:pStyle w:val="a7"/>
        <w:rPr>
          <w:szCs w:val="28"/>
        </w:rPr>
      </w:pPr>
      <w:r w:rsidRPr="00B252B1">
        <w:rPr>
          <w:szCs w:val="28"/>
        </w:rPr>
        <w:t xml:space="preserve">высококомфортное жилье – тип жилого помещения, отвечающий </w:t>
      </w:r>
      <w:r w:rsidRPr="00B252B1">
        <w:rPr>
          <w:bCs/>
          <w:szCs w:val="28"/>
        </w:rPr>
        <w:t>комплексу с</w:t>
      </w:r>
      <w:r w:rsidRPr="00B252B1">
        <w:rPr>
          <w:bCs/>
          <w:szCs w:val="28"/>
        </w:rPr>
        <w:t>а</w:t>
      </w:r>
      <w:r w:rsidRPr="00B252B1">
        <w:rPr>
          <w:bCs/>
          <w:szCs w:val="28"/>
        </w:rPr>
        <w:t xml:space="preserve">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40 кв.м на одного человека;</w:t>
      </w:r>
    </w:p>
    <w:p w:rsidR="00B252B1" w:rsidRPr="00B252B1" w:rsidRDefault="00B252B1" w:rsidP="00B252B1">
      <w:pPr>
        <w:pStyle w:val="a7"/>
        <w:rPr>
          <w:szCs w:val="28"/>
        </w:rPr>
      </w:pPr>
      <w:r w:rsidRPr="00B252B1">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B252B1">
        <w:rPr>
          <w:szCs w:val="28"/>
        </w:rPr>
        <w:t>с</w:t>
      </w:r>
      <w:r w:rsidRPr="00B252B1">
        <w:rPr>
          <w:szCs w:val="28"/>
        </w:rPr>
        <w:t>тернах и бытовых баллонах, ремонта и переосвидетельствования газовых балл</w:t>
      </w:r>
      <w:r w:rsidRPr="00B252B1">
        <w:rPr>
          <w:szCs w:val="28"/>
        </w:rPr>
        <w:t>о</w:t>
      </w:r>
      <w:r w:rsidRPr="00B252B1">
        <w:rPr>
          <w:szCs w:val="28"/>
        </w:rPr>
        <w:t>нов;</w:t>
      </w:r>
    </w:p>
    <w:p w:rsidR="00B252B1" w:rsidRPr="00B252B1" w:rsidRDefault="00B252B1" w:rsidP="00B252B1">
      <w:pPr>
        <w:pStyle w:val="a7"/>
        <w:rPr>
          <w:szCs w:val="28"/>
        </w:rPr>
      </w:pPr>
      <w:r w:rsidRPr="00B252B1">
        <w:rPr>
          <w:szCs w:val="28"/>
        </w:rPr>
        <w:t>гараж – здание или сооружение, предназначенное для постоянного или временн</w:t>
      </w:r>
      <w:r w:rsidRPr="00B252B1">
        <w:rPr>
          <w:szCs w:val="28"/>
        </w:rPr>
        <w:t>о</w:t>
      </w:r>
      <w:r w:rsidRPr="00B252B1">
        <w:rPr>
          <w:szCs w:val="28"/>
        </w:rPr>
        <w:t>го хранения, а также технического обслуживания автомобилей;</w:t>
      </w:r>
    </w:p>
    <w:p w:rsidR="00B252B1" w:rsidRPr="00B252B1" w:rsidRDefault="00B252B1" w:rsidP="00B252B1">
      <w:pPr>
        <w:pStyle w:val="a7"/>
        <w:rPr>
          <w:szCs w:val="28"/>
        </w:rPr>
      </w:pPr>
      <w:r w:rsidRPr="00B252B1">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B252B1">
        <w:rPr>
          <w:szCs w:val="28"/>
        </w:rPr>
        <w:t>и</w:t>
      </w:r>
      <w:r w:rsidRPr="00B252B1">
        <w:rPr>
          <w:szCs w:val="28"/>
        </w:rPr>
        <w:t>тории;</w:t>
      </w:r>
    </w:p>
    <w:p w:rsidR="00B252B1" w:rsidRPr="00B252B1" w:rsidRDefault="00B252B1" w:rsidP="00B252B1">
      <w:pPr>
        <w:pStyle w:val="a7"/>
        <w:rPr>
          <w:szCs w:val="28"/>
        </w:rPr>
      </w:pPr>
      <w:r w:rsidRPr="00B252B1">
        <w:rPr>
          <w:szCs w:val="28"/>
        </w:rPr>
        <w:lastRenderedPageBreak/>
        <w:t>индивидуальный жилой дом – отдельно стоящий жилой дом, предназначенный для проживания одной семьи;</w:t>
      </w:r>
    </w:p>
    <w:p w:rsidR="00B252B1" w:rsidRPr="00B252B1" w:rsidRDefault="00B252B1" w:rsidP="00B252B1">
      <w:pPr>
        <w:pStyle w:val="a7"/>
        <w:rPr>
          <w:szCs w:val="28"/>
        </w:rPr>
      </w:pPr>
      <w:r w:rsidRPr="00B252B1">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B252B1">
        <w:rPr>
          <w:szCs w:val="28"/>
        </w:rPr>
        <w:t>е</w:t>
      </w:r>
      <w:r w:rsidRPr="00B252B1">
        <w:rPr>
          <w:szCs w:val="28"/>
        </w:rPr>
        <w:t>риодического пользования;</w:t>
      </w:r>
    </w:p>
    <w:p w:rsidR="00B252B1" w:rsidRPr="00B252B1" w:rsidRDefault="00B252B1" w:rsidP="00B252B1">
      <w:pPr>
        <w:pStyle w:val="a7"/>
        <w:rPr>
          <w:szCs w:val="28"/>
        </w:rPr>
      </w:pPr>
      <w:r w:rsidRPr="00B252B1">
        <w:rPr>
          <w:szCs w:val="28"/>
        </w:rPr>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B252B1" w:rsidRPr="00B252B1" w:rsidRDefault="00B252B1" w:rsidP="00B252B1">
      <w:pPr>
        <w:pStyle w:val="a7"/>
        <w:rPr>
          <w:szCs w:val="28"/>
        </w:rPr>
      </w:pPr>
      <w:r w:rsidRPr="00B252B1">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B252B1">
        <w:rPr>
          <w:szCs w:val="28"/>
        </w:rPr>
        <w:t>е</w:t>
      </w:r>
      <w:r w:rsidRPr="00B252B1">
        <w:rPr>
          <w:szCs w:val="28"/>
        </w:rPr>
        <w:t>дневного, периодического пользования. Размер территории квартала (микрора</w:t>
      </w:r>
      <w:r w:rsidRPr="00B252B1">
        <w:rPr>
          <w:szCs w:val="28"/>
        </w:rPr>
        <w:t>й</w:t>
      </w:r>
      <w:r w:rsidRPr="00B252B1">
        <w:rPr>
          <w:szCs w:val="28"/>
        </w:rPr>
        <w:t>она) определяется с учетом: климатических условий, радиусов доступности об</w:t>
      </w:r>
      <w:r w:rsidRPr="00B252B1">
        <w:rPr>
          <w:szCs w:val="28"/>
        </w:rPr>
        <w:t>ъ</w:t>
      </w:r>
      <w:r w:rsidRPr="00B252B1">
        <w:rPr>
          <w:szCs w:val="28"/>
        </w:rPr>
        <w:t>ектов повседневного пользования, требований к проектированию улично-дорожной сети, типам застройки;</w:t>
      </w:r>
    </w:p>
    <w:p w:rsidR="00B252B1" w:rsidRPr="00B252B1" w:rsidRDefault="00B252B1" w:rsidP="00B252B1">
      <w:pPr>
        <w:pStyle w:val="a7"/>
        <w:rPr>
          <w:szCs w:val="28"/>
        </w:rPr>
      </w:pPr>
      <w:r w:rsidRPr="00B252B1">
        <w:rPr>
          <w:bCs/>
          <w:szCs w:val="28"/>
        </w:rPr>
        <w:t xml:space="preserve">комфортное жилье – </w:t>
      </w:r>
      <w:r w:rsidRPr="00B252B1">
        <w:rPr>
          <w:szCs w:val="28"/>
        </w:rPr>
        <w:t xml:space="preserve">тип жилого помещения, отвечающий </w:t>
      </w:r>
      <w:r w:rsidRPr="00B252B1">
        <w:rPr>
          <w:bCs/>
          <w:szCs w:val="28"/>
        </w:rPr>
        <w:t xml:space="preserve">комплексу санитарно-гигиенических,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30, но не более 40 кв.м на одного человека;</w:t>
      </w:r>
    </w:p>
    <w:p w:rsidR="00B252B1" w:rsidRPr="00B252B1" w:rsidRDefault="00B252B1" w:rsidP="00B252B1">
      <w:pPr>
        <w:pStyle w:val="a7"/>
        <w:rPr>
          <w:szCs w:val="28"/>
        </w:rPr>
      </w:pPr>
      <w:r w:rsidRPr="00B252B1">
        <w:rPr>
          <w:szCs w:val="28"/>
        </w:rPr>
        <w:t>коэффициент застройки – отношение площади, занятой под зданиями и сооружениями, к площади участка;</w:t>
      </w:r>
    </w:p>
    <w:p w:rsidR="00B252B1" w:rsidRPr="00B252B1" w:rsidRDefault="00B252B1" w:rsidP="00B252B1">
      <w:pPr>
        <w:pStyle w:val="a7"/>
        <w:rPr>
          <w:szCs w:val="28"/>
        </w:rPr>
      </w:pPr>
      <w:r w:rsidRPr="00B252B1">
        <w:rPr>
          <w:szCs w:val="28"/>
        </w:rPr>
        <w:t>коэффициент плотности застройки – отношение площади всех этажей зданий и сооружений к площади участка;</w:t>
      </w:r>
    </w:p>
    <w:p w:rsidR="00B252B1" w:rsidRPr="00B252B1" w:rsidRDefault="00B252B1" w:rsidP="00B252B1">
      <w:pPr>
        <w:pStyle w:val="a7"/>
        <w:rPr>
          <w:szCs w:val="28"/>
        </w:rPr>
      </w:pPr>
      <w:r w:rsidRPr="00B252B1">
        <w:rPr>
          <w:szCs w:val="28"/>
        </w:rPr>
        <w:t>линия электропередач – электрическая линия, выходящая за пределы электр</w:t>
      </w:r>
      <w:r w:rsidRPr="00B252B1">
        <w:rPr>
          <w:szCs w:val="28"/>
        </w:rPr>
        <w:t>о</w:t>
      </w:r>
      <w:r w:rsidRPr="00B252B1">
        <w:rPr>
          <w:szCs w:val="28"/>
        </w:rPr>
        <w:t>станции или подстанции и предназначенная для передачи электрической энергии;</w:t>
      </w:r>
    </w:p>
    <w:p w:rsidR="00B252B1" w:rsidRPr="00B252B1" w:rsidRDefault="00B252B1" w:rsidP="00B252B1">
      <w:pPr>
        <w:pStyle w:val="a7"/>
        <w:rPr>
          <w:szCs w:val="28"/>
        </w:rPr>
      </w:pPr>
      <w:r w:rsidRPr="00B252B1">
        <w:rPr>
          <w:bCs/>
          <w:szCs w:val="28"/>
        </w:rPr>
        <w:t xml:space="preserve">массовое жилье – </w:t>
      </w:r>
      <w:r w:rsidRPr="00B252B1">
        <w:rPr>
          <w:szCs w:val="28"/>
        </w:rPr>
        <w:t xml:space="preserve">тип жилого помещения, отвечающий </w:t>
      </w:r>
      <w:r w:rsidRPr="00B252B1">
        <w:rPr>
          <w:bCs/>
          <w:szCs w:val="28"/>
        </w:rPr>
        <w:t xml:space="preserve">комплексу санитарно-гигиенических,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24, но не более 30 кв.м на одного человека;</w:t>
      </w:r>
    </w:p>
    <w:p w:rsidR="00B252B1" w:rsidRPr="00B252B1" w:rsidRDefault="00B252B1" w:rsidP="00B252B1">
      <w:pPr>
        <w:pStyle w:val="a7"/>
        <w:rPr>
          <w:szCs w:val="28"/>
        </w:rPr>
      </w:pPr>
      <w:r w:rsidRPr="00B252B1">
        <w:rPr>
          <w:szCs w:val="28"/>
        </w:rPr>
        <w:t>место погребения – часть пространства объекта похоронного назначения, предн</w:t>
      </w:r>
      <w:r w:rsidRPr="00B252B1">
        <w:rPr>
          <w:szCs w:val="28"/>
        </w:rPr>
        <w:t>а</w:t>
      </w:r>
      <w:r w:rsidRPr="00B252B1">
        <w:rPr>
          <w:szCs w:val="28"/>
        </w:rPr>
        <w:t>значенная для захоронения останков или праха умерших или погибших;</w:t>
      </w:r>
    </w:p>
    <w:p w:rsidR="00B252B1" w:rsidRPr="00B252B1" w:rsidRDefault="00B252B1" w:rsidP="00B252B1">
      <w:pPr>
        <w:pStyle w:val="a7"/>
        <w:rPr>
          <w:szCs w:val="28"/>
        </w:rPr>
      </w:pPr>
      <w:r w:rsidRPr="00B252B1">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B252B1">
        <w:rPr>
          <w:szCs w:val="28"/>
        </w:rPr>
        <w:t>т</w:t>
      </w:r>
      <w:r w:rsidRPr="00B252B1">
        <w:rPr>
          <w:szCs w:val="28"/>
        </w:rPr>
        <w:t xml:space="preserve">ных показателей минимально допустимого уровня обеспеченности объектами, предусмотренными </w:t>
      </w:r>
      <w:hyperlink r:id="rId249"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частями 1</w:t>
        </w:r>
      </w:hyperlink>
      <w:r w:rsidRPr="00B252B1">
        <w:rPr>
          <w:szCs w:val="28"/>
        </w:rPr>
        <w:t xml:space="preserve">, </w:t>
      </w:r>
      <w:hyperlink r:id="rId250"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3</w:t>
        </w:r>
      </w:hyperlink>
      <w:r w:rsidRPr="00B252B1">
        <w:rPr>
          <w:szCs w:val="28"/>
        </w:rPr>
        <w:t xml:space="preserve"> и </w:t>
      </w:r>
      <w:hyperlink r:id="rId251"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4 статьи 29.2</w:t>
        </w:r>
      </w:hyperlink>
      <w:r w:rsidRPr="00B252B1">
        <w:rPr>
          <w:szCs w:val="28"/>
        </w:rPr>
        <w:t xml:space="preserve"> Градостроительного кодекса Ро</w:t>
      </w:r>
      <w:r w:rsidRPr="00B252B1">
        <w:rPr>
          <w:szCs w:val="28"/>
        </w:rPr>
        <w:t>с</w:t>
      </w:r>
      <w:r w:rsidRPr="00B252B1">
        <w:rPr>
          <w:szCs w:val="28"/>
        </w:rPr>
        <w:t>сийской Федерации, населения Новосибирской области, муниципальных образ</w:t>
      </w:r>
      <w:r w:rsidRPr="00B252B1">
        <w:rPr>
          <w:szCs w:val="28"/>
        </w:rPr>
        <w:t>о</w:t>
      </w:r>
      <w:r w:rsidRPr="00B252B1">
        <w:rPr>
          <w:szCs w:val="28"/>
        </w:rPr>
        <w:t>ваний Новосибирской области и расчетных показателей максимально допустим</w:t>
      </w:r>
      <w:r w:rsidRPr="00B252B1">
        <w:rPr>
          <w:szCs w:val="28"/>
        </w:rPr>
        <w:t>о</w:t>
      </w:r>
      <w:r w:rsidRPr="00B252B1">
        <w:rPr>
          <w:szCs w:val="28"/>
        </w:rPr>
        <w:t>го уровня территориальной доступности таких объектов для населения Новос</w:t>
      </w:r>
      <w:r w:rsidRPr="00B252B1">
        <w:rPr>
          <w:szCs w:val="28"/>
        </w:rPr>
        <w:t>и</w:t>
      </w:r>
      <w:r w:rsidRPr="00B252B1">
        <w:rPr>
          <w:szCs w:val="28"/>
        </w:rPr>
        <w:t>бирской области, муниципальных образований Новосибирской области;</w:t>
      </w:r>
    </w:p>
    <w:p w:rsidR="00B252B1" w:rsidRPr="00B252B1" w:rsidRDefault="00B252B1" w:rsidP="00B252B1">
      <w:pPr>
        <w:pStyle w:val="a7"/>
        <w:rPr>
          <w:szCs w:val="28"/>
        </w:rPr>
      </w:pPr>
      <w:r w:rsidRPr="00B252B1">
        <w:rPr>
          <w:szCs w:val="28"/>
        </w:rPr>
        <w:t>объекты местного значения – объекты капитального строительства, иные объе</w:t>
      </w:r>
      <w:r w:rsidRPr="00B252B1">
        <w:rPr>
          <w:szCs w:val="28"/>
        </w:rPr>
        <w:t>к</w:t>
      </w:r>
      <w:r w:rsidRPr="00B252B1">
        <w:rPr>
          <w:szCs w:val="28"/>
        </w:rPr>
        <w:t>ты, территории, которые необходимы для осуществления органами местного с</w:t>
      </w:r>
      <w:r w:rsidRPr="00B252B1">
        <w:rPr>
          <w:szCs w:val="28"/>
        </w:rPr>
        <w:t>а</w:t>
      </w:r>
      <w:r w:rsidRPr="00B252B1">
        <w:rPr>
          <w:szCs w:val="28"/>
        </w:rPr>
        <w:t>моуправления полномочий по вопросам местного значения и в пределах переда</w:t>
      </w:r>
      <w:r w:rsidRPr="00B252B1">
        <w:rPr>
          <w:szCs w:val="28"/>
        </w:rPr>
        <w:t>н</w:t>
      </w:r>
      <w:r w:rsidRPr="00B252B1">
        <w:rPr>
          <w:szCs w:val="28"/>
        </w:rPr>
        <w:t>ных государственных полномочий в соответствии с федеральными законами, з</w:t>
      </w:r>
      <w:r w:rsidRPr="00B252B1">
        <w:rPr>
          <w:szCs w:val="28"/>
        </w:rPr>
        <w:t>а</w:t>
      </w:r>
      <w:r w:rsidRPr="00B252B1">
        <w:rPr>
          <w:szCs w:val="28"/>
        </w:rPr>
        <w:lastRenderedPageBreak/>
        <w:t xml:space="preserve">коном Новосибирской области, Уставом сельского поселения Петропавловского 2-го сельсовета и оказывают существенное влияние на социально-экономическое развитие Петропавловского 2-го сельсовета. Виды объектов местного значения Петропавловского 2-го сельсовета, указанных в </w:t>
      </w:r>
      <w:hyperlink r:id="rId252"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пункте 1 части 3 статьи 19</w:t>
        </w:r>
      </w:hyperlink>
      <w:r w:rsidRPr="00B252B1">
        <w:rPr>
          <w:szCs w:val="28"/>
        </w:rPr>
        <w:t xml:space="preserve"> Град</w:t>
      </w:r>
      <w:r w:rsidRPr="00B252B1">
        <w:rPr>
          <w:szCs w:val="28"/>
        </w:rPr>
        <w:t>о</w:t>
      </w:r>
      <w:r w:rsidRPr="00B252B1">
        <w:rPr>
          <w:szCs w:val="28"/>
        </w:rPr>
        <w:t>строительного кодекса Российской Федерации областях, подлежащих отображ</w:t>
      </w:r>
      <w:r w:rsidRPr="00B252B1">
        <w:rPr>
          <w:szCs w:val="28"/>
        </w:rPr>
        <w:t>е</w:t>
      </w:r>
      <w:r w:rsidRPr="00B252B1">
        <w:rPr>
          <w:szCs w:val="28"/>
        </w:rPr>
        <w:t>нию на схеме территориального планирования Петропавловского 2-го сельсовета, определяются законом Новосибирской области;</w:t>
      </w:r>
    </w:p>
    <w:p w:rsidR="00B252B1" w:rsidRPr="00B252B1" w:rsidRDefault="00B252B1" w:rsidP="00B252B1">
      <w:pPr>
        <w:pStyle w:val="a7"/>
        <w:rPr>
          <w:szCs w:val="28"/>
        </w:rPr>
      </w:pPr>
      <w:r w:rsidRPr="00B252B1">
        <w:rPr>
          <w:szCs w:val="28"/>
        </w:rPr>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B252B1">
        <w:rPr>
          <w:szCs w:val="28"/>
        </w:rPr>
        <w:t>й</w:t>
      </w:r>
      <w:r w:rsidRPr="00B252B1">
        <w:rPr>
          <w:szCs w:val="28"/>
        </w:rPr>
        <w:t>онов и микрорайонов, скверы, бульвары, озелененные полосы вдоль улиц и наб</w:t>
      </w:r>
      <w:r w:rsidRPr="00B252B1">
        <w:rPr>
          <w:szCs w:val="28"/>
        </w:rPr>
        <w:t>е</w:t>
      </w:r>
      <w:r w:rsidRPr="00B252B1">
        <w:rPr>
          <w:szCs w:val="28"/>
        </w:rPr>
        <w:t>режных, озелененные участки при торговых и административных центрах, лес</w:t>
      </w:r>
      <w:r w:rsidRPr="00B252B1">
        <w:rPr>
          <w:szCs w:val="28"/>
        </w:rPr>
        <w:t>о</w:t>
      </w:r>
      <w:r w:rsidRPr="00B252B1">
        <w:rPr>
          <w:szCs w:val="28"/>
        </w:rPr>
        <w:t>парки;</w:t>
      </w:r>
    </w:p>
    <w:p w:rsidR="00B252B1" w:rsidRPr="00B252B1" w:rsidRDefault="00B252B1" w:rsidP="00B252B1">
      <w:pPr>
        <w:pStyle w:val="a7"/>
        <w:rPr>
          <w:szCs w:val="28"/>
        </w:rPr>
      </w:pPr>
      <w:r w:rsidRPr="00B252B1">
        <w:rPr>
          <w:szCs w:val="28"/>
        </w:rPr>
        <w:t>парк – озелененная территория общего пользования, представляющая собой сам</w:t>
      </w:r>
      <w:r w:rsidRPr="00B252B1">
        <w:rPr>
          <w:szCs w:val="28"/>
        </w:rPr>
        <w:t>о</w:t>
      </w:r>
      <w:r w:rsidRPr="00B252B1">
        <w:rPr>
          <w:szCs w:val="28"/>
        </w:rPr>
        <w:t>стоятельный архитектурно-ландшафтный объект;</w:t>
      </w:r>
    </w:p>
    <w:p w:rsidR="00B252B1" w:rsidRPr="00B252B1" w:rsidRDefault="00B252B1" w:rsidP="00B252B1">
      <w:pPr>
        <w:pStyle w:val="a7"/>
        <w:rPr>
          <w:szCs w:val="28"/>
        </w:rPr>
      </w:pPr>
      <w:r w:rsidRPr="00B252B1">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B252B1">
        <w:rPr>
          <w:szCs w:val="28"/>
        </w:rPr>
        <w:t>о</w:t>
      </w:r>
      <w:r w:rsidRPr="00B252B1">
        <w:rPr>
          <w:szCs w:val="28"/>
        </w:rPr>
        <w:t>бильной дороги и (или) примыкающее к проезжей части и (или) тротуару, обоч</w:t>
      </w:r>
      <w:r w:rsidRPr="00B252B1">
        <w:rPr>
          <w:szCs w:val="28"/>
        </w:rPr>
        <w:t>и</w:t>
      </w:r>
      <w:r w:rsidRPr="00B252B1">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B252B1" w:rsidRPr="00B252B1" w:rsidRDefault="00B252B1" w:rsidP="00B252B1">
      <w:pPr>
        <w:pStyle w:val="a7"/>
        <w:rPr>
          <w:szCs w:val="28"/>
        </w:rPr>
      </w:pPr>
      <w:r w:rsidRPr="00B252B1">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B252B1" w:rsidRPr="00B252B1" w:rsidRDefault="00B252B1" w:rsidP="00B252B1">
      <w:pPr>
        <w:pStyle w:val="a7"/>
        <w:rPr>
          <w:szCs w:val="28"/>
        </w:rPr>
      </w:pPr>
      <w:r w:rsidRPr="00B252B1">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B252B1" w:rsidRPr="00B252B1" w:rsidRDefault="00B252B1" w:rsidP="00B252B1">
      <w:pPr>
        <w:pStyle w:val="a7"/>
        <w:rPr>
          <w:szCs w:val="28"/>
        </w:rPr>
      </w:pPr>
      <w:r w:rsidRPr="00B252B1">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B252B1">
        <w:rPr>
          <w:szCs w:val="28"/>
        </w:rPr>
        <w:t>ш</w:t>
      </w:r>
      <w:r w:rsidRPr="00B252B1">
        <w:rPr>
          <w:szCs w:val="28"/>
        </w:rPr>
        <w:t>ленного и коммунально-бытового использования;</w:t>
      </w:r>
    </w:p>
    <w:p w:rsidR="00B252B1" w:rsidRPr="00B252B1" w:rsidRDefault="00B252B1" w:rsidP="00B252B1">
      <w:pPr>
        <w:pStyle w:val="a7"/>
        <w:rPr>
          <w:szCs w:val="28"/>
        </w:rPr>
      </w:pPr>
      <w:r w:rsidRPr="00B252B1">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B252B1" w:rsidRPr="00B252B1" w:rsidRDefault="00B252B1" w:rsidP="00B252B1">
      <w:pPr>
        <w:pStyle w:val="a7"/>
        <w:rPr>
          <w:szCs w:val="28"/>
        </w:rPr>
      </w:pPr>
      <w:r w:rsidRPr="00B252B1">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B252B1">
        <w:rPr>
          <w:szCs w:val="28"/>
        </w:rPr>
        <w:t>а</w:t>
      </w:r>
      <w:r w:rsidRPr="00B252B1">
        <w:rPr>
          <w:szCs w:val="28"/>
        </w:rPr>
        <w:t>ния и трансформации, не входящее в состав подстанции;</w:t>
      </w:r>
    </w:p>
    <w:p w:rsidR="00B252B1" w:rsidRPr="00B252B1" w:rsidRDefault="00B252B1" w:rsidP="00B252B1">
      <w:pPr>
        <w:pStyle w:val="a7"/>
        <w:rPr>
          <w:szCs w:val="28"/>
        </w:rPr>
      </w:pPr>
      <w:r w:rsidRPr="00B252B1">
        <w:rPr>
          <w:szCs w:val="28"/>
        </w:rPr>
        <w:t>расчетные показатели объектов местного значения – расчетные показатели мин</w:t>
      </w:r>
      <w:r w:rsidRPr="00B252B1">
        <w:rPr>
          <w:szCs w:val="28"/>
        </w:rPr>
        <w:t>и</w:t>
      </w:r>
      <w:r w:rsidRPr="00B252B1">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B252B1">
        <w:rPr>
          <w:szCs w:val="28"/>
        </w:rPr>
        <w:t>с</w:t>
      </w:r>
      <w:r w:rsidRPr="00B252B1">
        <w:rPr>
          <w:szCs w:val="28"/>
        </w:rPr>
        <w:lastRenderedPageBreak/>
        <w:t>тупности объектов местного значения для населения муниципальных образов</w:t>
      </w:r>
      <w:r w:rsidRPr="00B252B1">
        <w:rPr>
          <w:szCs w:val="28"/>
        </w:rPr>
        <w:t>а</w:t>
      </w:r>
      <w:r w:rsidRPr="00B252B1">
        <w:rPr>
          <w:szCs w:val="28"/>
        </w:rPr>
        <w:t>ний;</w:t>
      </w:r>
    </w:p>
    <w:p w:rsidR="00B252B1" w:rsidRPr="00B252B1" w:rsidRDefault="00B252B1" w:rsidP="00B252B1">
      <w:pPr>
        <w:pStyle w:val="a7"/>
        <w:rPr>
          <w:szCs w:val="28"/>
        </w:rPr>
      </w:pPr>
      <w:r w:rsidRPr="00B252B1">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B252B1" w:rsidRPr="00B252B1" w:rsidRDefault="00B252B1" w:rsidP="00B252B1">
      <w:pPr>
        <w:pStyle w:val="a7"/>
        <w:rPr>
          <w:szCs w:val="28"/>
        </w:rPr>
      </w:pPr>
      <w:r w:rsidRPr="00B252B1">
        <w:rPr>
          <w:szCs w:val="28"/>
        </w:rPr>
        <w:t>сельский населенный пункт – населенный пункт, население которого преимущ</w:t>
      </w:r>
      <w:r w:rsidRPr="00B252B1">
        <w:rPr>
          <w:szCs w:val="28"/>
        </w:rPr>
        <w:t>е</w:t>
      </w:r>
      <w:r w:rsidRPr="00B252B1">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B252B1" w:rsidRPr="00B252B1" w:rsidRDefault="00B252B1" w:rsidP="00B252B1">
      <w:pPr>
        <w:pStyle w:val="a7"/>
        <w:rPr>
          <w:szCs w:val="28"/>
        </w:rPr>
      </w:pPr>
      <w:r w:rsidRPr="00B252B1">
        <w:rPr>
          <w:szCs w:val="28"/>
        </w:rPr>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B252B1" w:rsidRPr="00B252B1" w:rsidRDefault="00B252B1" w:rsidP="00B252B1">
      <w:pPr>
        <w:pStyle w:val="a7"/>
        <w:rPr>
          <w:szCs w:val="28"/>
        </w:rPr>
      </w:pPr>
      <w:r w:rsidRPr="00B252B1">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B252B1" w:rsidRPr="00B252B1" w:rsidRDefault="00B252B1" w:rsidP="00B252B1">
      <w:pPr>
        <w:pStyle w:val="a7"/>
        <w:rPr>
          <w:szCs w:val="28"/>
        </w:rPr>
      </w:pPr>
      <w:r w:rsidRPr="00B252B1">
        <w:rPr>
          <w:szCs w:val="28"/>
        </w:rPr>
        <w:t>улица, площадь – территории общего пользования, ограниченные красными л</w:t>
      </w:r>
      <w:r w:rsidRPr="00B252B1">
        <w:rPr>
          <w:szCs w:val="28"/>
        </w:rPr>
        <w:t>и</w:t>
      </w:r>
      <w:r w:rsidRPr="00B252B1">
        <w:rPr>
          <w:szCs w:val="28"/>
        </w:rPr>
        <w:t>ниями улично-дорожной сети населенного пункта;</w:t>
      </w:r>
    </w:p>
    <w:p w:rsidR="00B252B1" w:rsidRPr="00B252B1" w:rsidRDefault="00B252B1" w:rsidP="00B252B1">
      <w:pPr>
        <w:pStyle w:val="a7"/>
        <w:rPr>
          <w:szCs w:val="28"/>
        </w:rPr>
      </w:pPr>
      <w:r w:rsidRPr="00B252B1">
        <w:rPr>
          <w:szCs w:val="28"/>
        </w:rPr>
        <w:t>централизованная система водоотведения (канализации) – комплекс технологич</w:t>
      </w:r>
      <w:r w:rsidRPr="00B252B1">
        <w:rPr>
          <w:szCs w:val="28"/>
        </w:rPr>
        <w:t>е</w:t>
      </w:r>
      <w:r w:rsidRPr="00B252B1">
        <w:rPr>
          <w:szCs w:val="28"/>
        </w:rPr>
        <w:t>ски связанных между собой инженерных сооружений, предназначенных для в</w:t>
      </w:r>
      <w:r w:rsidRPr="00B252B1">
        <w:rPr>
          <w:szCs w:val="28"/>
        </w:rPr>
        <w:t>о</w:t>
      </w:r>
      <w:r w:rsidRPr="00B252B1">
        <w:rPr>
          <w:szCs w:val="28"/>
        </w:rPr>
        <w:t>доотведения;</w:t>
      </w:r>
    </w:p>
    <w:p w:rsidR="00B252B1" w:rsidRPr="00B252B1" w:rsidRDefault="00B252B1" w:rsidP="00B252B1">
      <w:pPr>
        <w:pStyle w:val="a7"/>
        <w:rPr>
          <w:szCs w:val="28"/>
        </w:rPr>
      </w:pPr>
      <w:r w:rsidRPr="00B252B1">
        <w:rPr>
          <w:szCs w:val="28"/>
        </w:rPr>
        <w:t>учреждения клубного типа - организация, основной деятельностью которой явл</w:t>
      </w:r>
      <w:r w:rsidRPr="00B252B1">
        <w:rPr>
          <w:szCs w:val="28"/>
        </w:rPr>
        <w:t>я</w:t>
      </w:r>
      <w:r w:rsidRPr="00B252B1">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B252B1" w:rsidRPr="00B252B1" w:rsidRDefault="00B252B1" w:rsidP="00B252B1">
      <w:pPr>
        <w:pStyle w:val="a7"/>
        <w:rPr>
          <w:szCs w:val="28"/>
        </w:rPr>
      </w:pPr>
      <w:r w:rsidRPr="00B252B1">
        <w:rPr>
          <w:szCs w:val="28"/>
        </w:rPr>
        <w:t>иные понятия, используемые в МНГП Петропавловского 2-го сельсовета Венг</w:t>
      </w:r>
      <w:r w:rsidRPr="00B252B1">
        <w:rPr>
          <w:szCs w:val="28"/>
        </w:rPr>
        <w:t>е</w:t>
      </w:r>
      <w:r w:rsidRPr="00B252B1">
        <w:rPr>
          <w:szCs w:val="28"/>
        </w:rPr>
        <w:t>ровского района Новосибирской области, употребляются в значениях в соответс</w:t>
      </w:r>
      <w:r w:rsidRPr="00B252B1">
        <w:rPr>
          <w:szCs w:val="28"/>
        </w:rPr>
        <w:t>т</w:t>
      </w:r>
      <w:r w:rsidRPr="00B252B1">
        <w:rPr>
          <w:szCs w:val="28"/>
        </w:rPr>
        <w:t>вии с федеральным законодательством и законодательством Новосибирской о</w:t>
      </w:r>
      <w:r w:rsidRPr="00B252B1">
        <w:rPr>
          <w:szCs w:val="28"/>
        </w:rPr>
        <w:t>б</w:t>
      </w:r>
      <w:r w:rsidRPr="00B252B1">
        <w:rPr>
          <w:szCs w:val="28"/>
        </w:rPr>
        <w:t>ласти.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2. Цели и задачи разработки местных нормативов градостроительного </w:t>
      </w:r>
    </w:p>
    <w:p w:rsidR="00B252B1" w:rsidRPr="00B252B1" w:rsidRDefault="00B252B1" w:rsidP="00B252B1">
      <w:pPr>
        <w:pStyle w:val="a7"/>
        <w:rPr>
          <w:szCs w:val="28"/>
        </w:rPr>
      </w:pPr>
      <w:r w:rsidRPr="00B252B1">
        <w:rPr>
          <w:szCs w:val="28"/>
        </w:rPr>
        <w:t xml:space="preserve">проектирования Петропавловского 2-го сельсовета </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Местные нормативы градостроительного проектирования Петропавловского 1-го</w:t>
      </w:r>
      <w:r w:rsidRPr="00B252B1">
        <w:rPr>
          <w:b/>
          <w:szCs w:val="28"/>
        </w:rPr>
        <w:t xml:space="preserve"> </w:t>
      </w:r>
      <w:r w:rsidRPr="00B252B1">
        <w:rPr>
          <w:szCs w:val="28"/>
        </w:rPr>
        <w:t xml:space="preserve"> сельсовета Венгеровского района Новосибирской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Петропавловского 2-го сельсовета Венгеровского района Новосибирской области, определяющими и содержащими цели и задачи социально-экономического разв</w:t>
      </w:r>
      <w:r w:rsidRPr="00B252B1">
        <w:rPr>
          <w:szCs w:val="28"/>
        </w:rPr>
        <w:t>и</w:t>
      </w:r>
      <w:r w:rsidRPr="00B252B1">
        <w:rPr>
          <w:szCs w:val="28"/>
        </w:rPr>
        <w:t>тия территории  сельсовета Венгеровского района Новосибирской области.</w:t>
      </w:r>
    </w:p>
    <w:p w:rsidR="00B252B1" w:rsidRPr="00B252B1" w:rsidRDefault="00B252B1" w:rsidP="00B252B1">
      <w:pPr>
        <w:pStyle w:val="a7"/>
        <w:rPr>
          <w:szCs w:val="28"/>
        </w:rPr>
      </w:pPr>
      <w:r w:rsidRPr="00B252B1">
        <w:rPr>
          <w:szCs w:val="28"/>
        </w:rPr>
        <w:t>Местные нормативы градостроительного проектирования</w:t>
      </w:r>
      <w:r w:rsidRPr="00B252B1">
        <w:rPr>
          <w:b/>
          <w:szCs w:val="28"/>
        </w:rPr>
        <w:t xml:space="preserve"> </w:t>
      </w:r>
      <w:r w:rsidRPr="00B252B1">
        <w:rPr>
          <w:szCs w:val="28"/>
        </w:rPr>
        <w:t>Петропавловского 2-го сельсовета Венгеровского района Новосибирской области</w:t>
      </w:r>
      <w:r w:rsidRPr="00B252B1">
        <w:rPr>
          <w:bCs/>
          <w:szCs w:val="28"/>
        </w:rPr>
        <w:t xml:space="preserve"> </w:t>
      </w:r>
      <w:r w:rsidRPr="00B252B1">
        <w:rPr>
          <w:szCs w:val="28"/>
        </w:rPr>
        <w:t>направлены на решение следующих основных задач:</w:t>
      </w:r>
    </w:p>
    <w:p w:rsidR="00B252B1" w:rsidRPr="00B252B1" w:rsidRDefault="00B252B1" w:rsidP="00B252B1">
      <w:pPr>
        <w:pStyle w:val="a7"/>
        <w:rPr>
          <w:szCs w:val="28"/>
        </w:rPr>
      </w:pPr>
      <w:r w:rsidRPr="00B252B1">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B252B1" w:rsidRPr="00B252B1" w:rsidRDefault="00B252B1" w:rsidP="00B252B1">
      <w:pPr>
        <w:pStyle w:val="a7"/>
        <w:rPr>
          <w:szCs w:val="28"/>
        </w:rPr>
      </w:pPr>
      <w:r w:rsidRPr="00B252B1">
        <w:rPr>
          <w:szCs w:val="28"/>
        </w:rPr>
        <w:lastRenderedPageBreak/>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B252B1">
        <w:rPr>
          <w:szCs w:val="28"/>
        </w:rPr>
        <w:t>с</w:t>
      </w:r>
      <w:r w:rsidRPr="00B252B1">
        <w:rPr>
          <w:szCs w:val="28"/>
        </w:rPr>
        <w:t>пользуются в местных нормативах градостроительного проектирования Петр</w:t>
      </w:r>
      <w:r w:rsidRPr="00B252B1">
        <w:rPr>
          <w:szCs w:val="28"/>
        </w:rPr>
        <w:t>о</w:t>
      </w:r>
      <w:r w:rsidRPr="00B252B1">
        <w:rPr>
          <w:szCs w:val="28"/>
        </w:rPr>
        <w:t>павловского 2-го сельсовета Венгеровского района Новосибирской области как равнозначные;</w:t>
      </w:r>
    </w:p>
    <w:p w:rsidR="00B252B1" w:rsidRPr="00B252B1" w:rsidRDefault="00B252B1" w:rsidP="00B252B1">
      <w:pPr>
        <w:pStyle w:val="a7"/>
        <w:rPr>
          <w:szCs w:val="28"/>
        </w:rPr>
      </w:pPr>
      <w:r w:rsidRPr="00B252B1">
        <w:rPr>
          <w:szCs w:val="28"/>
        </w:rPr>
        <w:t>3) обеспечение оценки качества градостроительной документации в плане соо</w:t>
      </w:r>
      <w:r w:rsidRPr="00B252B1">
        <w:rPr>
          <w:szCs w:val="28"/>
        </w:rPr>
        <w:t>т</w:t>
      </w:r>
      <w:r w:rsidRPr="00B252B1">
        <w:rPr>
          <w:szCs w:val="28"/>
        </w:rPr>
        <w:t>ветствия ее решений целям повышения качества жизни населения, установле</w:t>
      </w:r>
      <w:r w:rsidRPr="00B252B1">
        <w:rPr>
          <w:szCs w:val="28"/>
        </w:rPr>
        <w:t>н</w:t>
      </w:r>
      <w:r w:rsidRPr="00B252B1">
        <w:rPr>
          <w:szCs w:val="28"/>
        </w:rPr>
        <w:t>ным в документах стратегического планирования Новосибирской области, Венг</w:t>
      </w:r>
      <w:r w:rsidRPr="00B252B1">
        <w:rPr>
          <w:szCs w:val="28"/>
        </w:rPr>
        <w:t>е</w:t>
      </w:r>
      <w:r w:rsidRPr="00B252B1">
        <w:rPr>
          <w:szCs w:val="28"/>
        </w:rPr>
        <w:t>ровского района</w:t>
      </w:r>
      <w:r w:rsidRPr="00B252B1">
        <w:rPr>
          <w:bCs/>
          <w:szCs w:val="28"/>
        </w:rPr>
        <w:t xml:space="preserve"> и Петропавловского 2-го сельсовета Венгеровского района Нов</w:t>
      </w:r>
      <w:r w:rsidRPr="00B252B1">
        <w:rPr>
          <w:bCs/>
          <w:szCs w:val="28"/>
        </w:rPr>
        <w:t>о</w:t>
      </w:r>
      <w:r w:rsidRPr="00B252B1">
        <w:rPr>
          <w:bCs/>
          <w:szCs w:val="28"/>
        </w:rPr>
        <w:t>сибирской области</w:t>
      </w:r>
      <w:r w:rsidRPr="00B252B1">
        <w:rPr>
          <w:szCs w:val="28"/>
        </w:rPr>
        <w:t>;</w:t>
      </w:r>
    </w:p>
    <w:p w:rsidR="00B252B1" w:rsidRPr="00B252B1" w:rsidRDefault="00B252B1" w:rsidP="00B252B1">
      <w:pPr>
        <w:pStyle w:val="a7"/>
        <w:rPr>
          <w:szCs w:val="28"/>
        </w:rPr>
      </w:pPr>
      <w:r w:rsidRPr="00B252B1">
        <w:rPr>
          <w:szCs w:val="28"/>
        </w:rPr>
        <w:t>4) обеспечение постоянного контроля за соответствием решений градостроител</w:t>
      </w:r>
      <w:r w:rsidRPr="00B252B1">
        <w:rPr>
          <w:szCs w:val="28"/>
        </w:rPr>
        <w:t>ь</w:t>
      </w:r>
      <w:r w:rsidRPr="00B252B1">
        <w:rPr>
          <w:szCs w:val="28"/>
        </w:rPr>
        <w:t>ной документации, изменяющимся социально-экономическим условиям на терр</w:t>
      </w:r>
      <w:r w:rsidRPr="00B252B1">
        <w:rPr>
          <w:szCs w:val="28"/>
        </w:rPr>
        <w:t>и</w:t>
      </w:r>
      <w:r w:rsidRPr="00B252B1">
        <w:rPr>
          <w:szCs w:val="28"/>
        </w:rPr>
        <w:t>тории Петропавловского 2-го сельсовета Венгеровского района Новосибирской области</w:t>
      </w:r>
      <w:r w:rsidRPr="00B252B1">
        <w:rPr>
          <w:i/>
          <w:szCs w:val="28"/>
        </w:rPr>
        <w:t>.</w:t>
      </w:r>
    </w:p>
    <w:p w:rsidR="00B252B1" w:rsidRPr="00B252B1" w:rsidRDefault="00B252B1" w:rsidP="00B252B1">
      <w:pPr>
        <w:pStyle w:val="a7"/>
        <w:rPr>
          <w:szCs w:val="28"/>
        </w:rPr>
      </w:pPr>
      <w:r w:rsidRPr="00B252B1">
        <w:rPr>
          <w:szCs w:val="28"/>
        </w:rPr>
        <w:t>Местные нормативы градостроительного проектирования Петропавловского 2-го сельсовета Венгеровского района Новосибирской области разработаны с учетом следующих требований:</w:t>
      </w:r>
    </w:p>
    <w:p w:rsidR="00B252B1" w:rsidRPr="00B252B1" w:rsidRDefault="00B252B1" w:rsidP="00B252B1">
      <w:pPr>
        <w:pStyle w:val="a7"/>
        <w:rPr>
          <w:szCs w:val="28"/>
        </w:rPr>
      </w:pPr>
      <w:r w:rsidRPr="00B252B1">
        <w:rPr>
          <w:szCs w:val="28"/>
        </w:rPr>
        <w:t>охраны окружающей среды;</w:t>
      </w:r>
    </w:p>
    <w:p w:rsidR="00B252B1" w:rsidRPr="00B252B1" w:rsidRDefault="00B252B1" w:rsidP="00B252B1">
      <w:pPr>
        <w:pStyle w:val="a7"/>
        <w:rPr>
          <w:szCs w:val="28"/>
        </w:rPr>
      </w:pPr>
      <w:r w:rsidRPr="00B252B1">
        <w:rPr>
          <w:szCs w:val="28"/>
        </w:rPr>
        <w:t>санитарно-гигиенических норм;</w:t>
      </w:r>
    </w:p>
    <w:p w:rsidR="00B252B1" w:rsidRPr="00B252B1" w:rsidRDefault="00B252B1" w:rsidP="00B252B1">
      <w:pPr>
        <w:pStyle w:val="a7"/>
        <w:rPr>
          <w:szCs w:val="28"/>
        </w:rPr>
      </w:pPr>
      <w:r w:rsidRPr="00B252B1">
        <w:rPr>
          <w:szCs w:val="28"/>
        </w:rPr>
        <w:t>охраны памятников истории и культуры;</w:t>
      </w:r>
    </w:p>
    <w:p w:rsidR="00B252B1" w:rsidRPr="00B252B1" w:rsidRDefault="00B252B1" w:rsidP="00B252B1">
      <w:pPr>
        <w:pStyle w:val="a7"/>
        <w:rPr>
          <w:szCs w:val="28"/>
        </w:rPr>
      </w:pPr>
      <w:r w:rsidRPr="00B252B1">
        <w:rPr>
          <w:szCs w:val="28"/>
        </w:rPr>
        <w:t>интенсивности использования территорий иного назначения, выраженной в процентах застройки, иных показателях;</w:t>
      </w:r>
    </w:p>
    <w:p w:rsidR="00B252B1" w:rsidRPr="00B252B1" w:rsidRDefault="00B252B1" w:rsidP="00B252B1">
      <w:pPr>
        <w:pStyle w:val="a7"/>
        <w:rPr>
          <w:szCs w:val="28"/>
        </w:rPr>
      </w:pPr>
      <w:r w:rsidRPr="00B252B1">
        <w:rPr>
          <w:szCs w:val="28"/>
        </w:rPr>
        <w:t>пожарной безопасности.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3. Общая характеристика состава и содержания местных нормативов </w:t>
      </w:r>
    </w:p>
    <w:p w:rsidR="00B252B1" w:rsidRPr="00B252B1" w:rsidRDefault="00B252B1" w:rsidP="00B252B1">
      <w:pPr>
        <w:pStyle w:val="a7"/>
        <w:rPr>
          <w:szCs w:val="28"/>
        </w:rPr>
      </w:pPr>
      <w:r w:rsidRPr="00B252B1">
        <w:rPr>
          <w:szCs w:val="28"/>
        </w:rPr>
        <w:t xml:space="preserve">градостроительного проектирования Петропавловского 2-го сельсовета </w:t>
      </w:r>
    </w:p>
    <w:p w:rsidR="00B252B1" w:rsidRPr="00B252B1" w:rsidRDefault="00B252B1" w:rsidP="00B252B1">
      <w:pPr>
        <w:pStyle w:val="a7"/>
        <w:rPr>
          <w:szCs w:val="28"/>
        </w:rPr>
      </w:pPr>
      <w:r w:rsidRPr="00B252B1">
        <w:rPr>
          <w:szCs w:val="28"/>
        </w:rPr>
        <w:t>Венгеровского района Новосибирской области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В соответствии с </w:t>
      </w:r>
      <w:hyperlink r:id="rId253"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ч.5 ст.29.2</w:t>
        </w:r>
      </w:hyperlink>
      <w:r w:rsidRPr="00B252B1">
        <w:rPr>
          <w:szCs w:val="28"/>
        </w:rPr>
        <w:t xml:space="preserve"> ГрК РФ МНГП Петропавловского 2-го сельсовета Венгеровского района Новосибирской области включают в себя:</w:t>
      </w:r>
    </w:p>
    <w:p w:rsidR="00B252B1" w:rsidRPr="00B252B1" w:rsidRDefault="00B252B1" w:rsidP="00B252B1">
      <w:pPr>
        <w:pStyle w:val="a7"/>
        <w:rPr>
          <w:szCs w:val="28"/>
        </w:rPr>
      </w:pPr>
      <w:r w:rsidRPr="00B252B1">
        <w:rPr>
          <w:szCs w:val="28"/>
        </w:rPr>
        <w:t>1) основную часть (расчетные показатели минимально допустимого уровня обе</w:t>
      </w:r>
      <w:r w:rsidRPr="00B252B1">
        <w:rPr>
          <w:szCs w:val="28"/>
        </w:rPr>
        <w:t>с</w:t>
      </w:r>
      <w:r w:rsidRPr="00B252B1">
        <w:rPr>
          <w:szCs w:val="28"/>
        </w:rPr>
        <w:t xml:space="preserve">печенности объектами местного значения, относящимися к областям, указанным в  </w:t>
      </w:r>
      <w:hyperlink r:id="rId254" w:history="1">
        <w:r w:rsidRPr="00B252B1">
          <w:rPr>
            <w:szCs w:val="28"/>
          </w:rPr>
          <w:t>пункте 1 части 3 статьи 19</w:t>
        </w:r>
      </w:hyperlink>
      <w:r w:rsidRPr="00B252B1">
        <w:rPr>
          <w:szCs w:val="28"/>
        </w:rPr>
        <w:t xml:space="preserve"> Градостроительного кодекса Российской Федерации, иными объектами местного значения Петропавловского 2-го  сельсовета  Венг</w:t>
      </w:r>
      <w:r w:rsidRPr="00B252B1">
        <w:rPr>
          <w:szCs w:val="28"/>
        </w:rPr>
        <w:t>е</w:t>
      </w:r>
      <w:r w:rsidRPr="00B252B1">
        <w:rPr>
          <w:szCs w:val="28"/>
        </w:rPr>
        <w:t>ровского района Новосибирской области и расчетные показатели максимально допустимого уровня территориальной доступности таких объектов для населения Петропавловского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П</w:t>
      </w:r>
      <w:r w:rsidRPr="00B252B1">
        <w:rPr>
          <w:szCs w:val="28"/>
        </w:rPr>
        <w:t>е</w:t>
      </w:r>
      <w:r w:rsidRPr="00B252B1">
        <w:rPr>
          <w:szCs w:val="28"/>
        </w:rPr>
        <w:t>тропавловского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lastRenderedPageBreak/>
        <w:t>3) материалы по обоснованию расчетных показателей, содержащихся в основной части местных нормативов градостроительного проектирования Петропавловск</w:t>
      </w:r>
      <w:r w:rsidRPr="00B252B1">
        <w:rPr>
          <w:szCs w:val="28"/>
        </w:rPr>
        <w:t>о</w:t>
      </w:r>
      <w:r w:rsidRPr="00B252B1">
        <w:rPr>
          <w:szCs w:val="28"/>
        </w:rPr>
        <w:t>го 2-го сельсовета Венгеровского района Новосибирской области.</w:t>
      </w:r>
    </w:p>
    <w:p w:rsidR="00B252B1" w:rsidRPr="00B252B1" w:rsidRDefault="00B252B1" w:rsidP="00B252B1">
      <w:pPr>
        <w:pStyle w:val="a7"/>
        <w:rPr>
          <w:szCs w:val="28"/>
        </w:rPr>
      </w:pPr>
    </w:p>
    <w:p w:rsidR="00B252B1" w:rsidRPr="00B252B1" w:rsidRDefault="00B252B1" w:rsidP="00B252B1">
      <w:pPr>
        <w:pStyle w:val="a7"/>
        <w:rPr>
          <w:bCs/>
          <w:szCs w:val="28"/>
        </w:rPr>
        <w:sectPr w:rsidR="00B252B1" w:rsidRPr="00B252B1" w:rsidSect="00B252B1">
          <w:headerReference w:type="default" r:id="rId255"/>
          <w:headerReference w:type="first" r:id="rId256"/>
          <w:pgSz w:w="11906" w:h="16838"/>
          <w:pgMar w:top="0" w:right="567" w:bottom="1134" w:left="1418" w:header="709" w:footer="709" w:gutter="0"/>
          <w:cols w:space="708"/>
          <w:titlePg/>
          <w:docGrid w:linePitch="360"/>
        </w:sectPr>
      </w:pPr>
    </w:p>
    <w:p w:rsidR="00B252B1" w:rsidRPr="00B252B1" w:rsidRDefault="00B252B1" w:rsidP="00B252B1">
      <w:pPr>
        <w:pStyle w:val="a7"/>
        <w:rPr>
          <w:bCs/>
          <w:szCs w:val="28"/>
        </w:rPr>
      </w:pPr>
      <w:r w:rsidRPr="00B252B1">
        <w:rPr>
          <w:bCs/>
          <w:szCs w:val="28"/>
        </w:rPr>
        <w:lastRenderedPageBreak/>
        <w:t>4.</w:t>
      </w:r>
      <w:r w:rsidRPr="00B252B1">
        <w:rPr>
          <w:bCs/>
          <w:szCs w:val="28"/>
          <w:lang w:val="en-US"/>
        </w:rPr>
        <w:t> </w:t>
      </w:r>
      <w:r w:rsidRPr="00B252B1">
        <w:rPr>
          <w:bCs/>
          <w:szCs w:val="28"/>
        </w:rPr>
        <w:t xml:space="preserve">Расчетные показатели минимально допустимого уровня обеспеченности объектами местного значения </w:t>
      </w:r>
      <w:r w:rsidRPr="00B252B1">
        <w:rPr>
          <w:szCs w:val="28"/>
        </w:rPr>
        <w:t xml:space="preserve">Петропавловского-2-го сельсовета Венгеровского района Новосибирской области </w:t>
      </w:r>
      <w:r w:rsidRPr="00B252B1">
        <w:rPr>
          <w:bCs/>
          <w:szCs w:val="28"/>
        </w:rPr>
        <w:t xml:space="preserve">и расчетные показатели максимально допустимого уровня </w:t>
      </w:r>
    </w:p>
    <w:p w:rsidR="00B252B1" w:rsidRPr="00B252B1" w:rsidRDefault="00B252B1" w:rsidP="00B252B1">
      <w:pPr>
        <w:pStyle w:val="a7"/>
        <w:rPr>
          <w:bCs/>
          <w:szCs w:val="28"/>
        </w:rPr>
      </w:pPr>
      <w:r w:rsidRPr="00B252B1">
        <w:rPr>
          <w:bCs/>
          <w:szCs w:val="28"/>
        </w:rPr>
        <w:t>территориальной доступности таких объектов для населения</w:t>
      </w:r>
    </w:p>
    <w:p w:rsidR="00B252B1" w:rsidRPr="00B252B1" w:rsidRDefault="00B252B1" w:rsidP="00B252B1">
      <w:pPr>
        <w:pStyle w:val="a7"/>
        <w:rPr>
          <w:bCs/>
          <w:szCs w:val="28"/>
        </w:rPr>
      </w:pPr>
    </w:p>
    <w:p w:rsidR="00B252B1" w:rsidRPr="00B252B1" w:rsidRDefault="00B252B1" w:rsidP="00B252B1">
      <w:pPr>
        <w:pStyle w:val="a7"/>
        <w:rPr>
          <w:szCs w:val="28"/>
        </w:rPr>
      </w:pPr>
      <w:r w:rsidRPr="00B252B1">
        <w:rPr>
          <w:szCs w:val="28"/>
        </w:rPr>
        <w:t xml:space="preserve">4.1. Расчетные показатели минимально допустимого уровня обеспеченности и </w:t>
      </w:r>
      <w:r w:rsidRPr="00B252B1">
        <w:rPr>
          <w:bCs/>
          <w:szCs w:val="28"/>
        </w:rPr>
        <w:t>расчетные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инженерных коммуникаций </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B252B1" w:rsidRPr="00B252B1" w:rsidTr="00B252B1">
        <w:trPr>
          <w:trHeight w:val="20"/>
        </w:trPr>
        <w:tc>
          <w:tcPr>
            <w:tcW w:w="543" w:type="dxa"/>
            <w:shd w:val="clear" w:color="auto" w:fill="auto"/>
          </w:tcPr>
          <w:p w:rsidR="00B252B1" w:rsidRPr="00B252B1" w:rsidRDefault="00B252B1" w:rsidP="00B252B1">
            <w:pPr>
              <w:pStyle w:val="a7"/>
              <w:rPr>
                <w:szCs w:val="28"/>
              </w:rPr>
            </w:pPr>
            <w:r w:rsidRPr="00B252B1">
              <w:rPr>
                <w:szCs w:val="28"/>
              </w:rPr>
              <w:t>№ п/п</w:t>
            </w:r>
          </w:p>
        </w:tc>
        <w:tc>
          <w:tcPr>
            <w:tcW w:w="2151"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1842" w:type="dxa"/>
            <w:shd w:val="clear" w:color="auto" w:fill="auto"/>
          </w:tcPr>
          <w:p w:rsidR="00B252B1" w:rsidRPr="00B252B1" w:rsidRDefault="00B252B1" w:rsidP="00B252B1">
            <w:pPr>
              <w:pStyle w:val="a7"/>
              <w:rPr>
                <w:szCs w:val="28"/>
              </w:rPr>
            </w:pPr>
            <w:r w:rsidRPr="00B252B1">
              <w:rPr>
                <w:szCs w:val="28"/>
              </w:rPr>
              <w:t>Тип расче</w:t>
            </w:r>
            <w:r w:rsidRPr="00B252B1">
              <w:rPr>
                <w:szCs w:val="28"/>
              </w:rPr>
              <w:t>т</w:t>
            </w:r>
            <w:r w:rsidRPr="00B252B1">
              <w:rPr>
                <w:szCs w:val="28"/>
              </w:rPr>
              <w:t>ного показ</w:t>
            </w:r>
            <w:r w:rsidRPr="00B252B1">
              <w:rPr>
                <w:szCs w:val="28"/>
              </w:rPr>
              <w:t>а</w:t>
            </w:r>
            <w:r w:rsidRPr="00B252B1">
              <w:rPr>
                <w:szCs w:val="28"/>
              </w:rPr>
              <w:t>теля</w:t>
            </w:r>
          </w:p>
        </w:tc>
        <w:tc>
          <w:tcPr>
            <w:tcW w:w="1560" w:type="dxa"/>
            <w:shd w:val="clear" w:color="auto" w:fill="auto"/>
          </w:tcPr>
          <w:p w:rsidR="00B252B1" w:rsidRPr="00B252B1" w:rsidRDefault="00B252B1" w:rsidP="00B252B1">
            <w:pPr>
              <w:pStyle w:val="a7"/>
              <w:rPr>
                <w:szCs w:val="28"/>
              </w:rPr>
            </w:pPr>
            <w:r w:rsidRPr="00B252B1">
              <w:rPr>
                <w:szCs w:val="28"/>
              </w:rPr>
              <w:t>Вид ра</w:t>
            </w:r>
            <w:r w:rsidRPr="00B252B1">
              <w:rPr>
                <w:szCs w:val="28"/>
              </w:rPr>
              <w:t>с</w:t>
            </w:r>
            <w:r w:rsidRPr="00B252B1">
              <w:rPr>
                <w:szCs w:val="28"/>
              </w:rPr>
              <w:t>четного показателя</w:t>
            </w:r>
          </w:p>
        </w:tc>
        <w:tc>
          <w:tcPr>
            <w:tcW w:w="2126" w:type="dxa"/>
            <w:shd w:val="clear" w:color="auto" w:fill="auto"/>
          </w:tcPr>
          <w:p w:rsidR="00B252B1" w:rsidRPr="00B252B1" w:rsidRDefault="00B252B1" w:rsidP="00B252B1">
            <w:pPr>
              <w:pStyle w:val="a7"/>
              <w:rPr>
                <w:szCs w:val="28"/>
              </w:rPr>
            </w:pPr>
            <w:r w:rsidRPr="00B252B1">
              <w:rPr>
                <w:szCs w:val="28"/>
              </w:rPr>
              <w:t>Наименование расчетного п</w:t>
            </w:r>
            <w:r w:rsidRPr="00B252B1">
              <w:rPr>
                <w:szCs w:val="28"/>
              </w:rPr>
              <w:t>о</w:t>
            </w:r>
            <w:r w:rsidRPr="00B252B1">
              <w:rPr>
                <w:szCs w:val="28"/>
              </w:rPr>
              <w:t>казателя, ед</w:t>
            </w:r>
            <w:r w:rsidRPr="00B252B1">
              <w:rPr>
                <w:szCs w:val="28"/>
              </w:rPr>
              <w:t>и</w:t>
            </w:r>
            <w:r w:rsidRPr="00B252B1">
              <w:rPr>
                <w:szCs w:val="28"/>
              </w:rPr>
              <w:t>ница измерения</w:t>
            </w:r>
          </w:p>
        </w:tc>
        <w:tc>
          <w:tcPr>
            <w:tcW w:w="7513" w:type="dxa"/>
            <w:gridSpan w:val="18"/>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1</w:t>
            </w:r>
          </w:p>
        </w:tc>
        <w:tc>
          <w:tcPr>
            <w:tcW w:w="2151" w:type="dxa"/>
            <w:vMerge w:val="restart"/>
            <w:shd w:val="clear" w:color="auto" w:fill="auto"/>
          </w:tcPr>
          <w:p w:rsidR="00B252B1" w:rsidRPr="00B252B1" w:rsidRDefault="00B252B1" w:rsidP="00B252B1">
            <w:pPr>
              <w:pStyle w:val="a7"/>
              <w:rPr>
                <w:szCs w:val="28"/>
              </w:rPr>
            </w:pPr>
            <w:r w:rsidRPr="00B252B1">
              <w:rPr>
                <w:szCs w:val="28"/>
              </w:rPr>
              <w:t>Электроста</w:t>
            </w:r>
            <w:r w:rsidRPr="00B252B1">
              <w:rPr>
                <w:szCs w:val="28"/>
              </w:rPr>
              <w:t>н</w:t>
            </w:r>
            <w:r w:rsidRPr="00B252B1">
              <w:rPr>
                <w:szCs w:val="28"/>
              </w:rPr>
              <w:t>ции,</w:t>
            </w:r>
          </w:p>
          <w:p w:rsidR="00B252B1" w:rsidRPr="00B252B1" w:rsidRDefault="00B252B1" w:rsidP="00B252B1">
            <w:pPr>
              <w:pStyle w:val="a7"/>
              <w:rPr>
                <w:szCs w:val="28"/>
              </w:rPr>
            </w:pPr>
            <w:r w:rsidRPr="00B252B1">
              <w:rPr>
                <w:szCs w:val="28"/>
              </w:rPr>
              <w:t>подстанция 35 кВ,</w:t>
            </w:r>
          </w:p>
          <w:p w:rsidR="00B252B1" w:rsidRPr="00B252B1" w:rsidRDefault="00B252B1" w:rsidP="00B252B1">
            <w:pPr>
              <w:pStyle w:val="a7"/>
              <w:rPr>
                <w:szCs w:val="28"/>
              </w:rPr>
            </w:pPr>
            <w:r w:rsidRPr="00B252B1">
              <w:rPr>
                <w:szCs w:val="28"/>
              </w:rPr>
              <w:t>переключ</w:t>
            </w:r>
            <w:r w:rsidRPr="00B252B1">
              <w:rPr>
                <w:szCs w:val="28"/>
              </w:rPr>
              <w:t>а</w:t>
            </w:r>
            <w:r w:rsidRPr="00B252B1">
              <w:rPr>
                <w:szCs w:val="28"/>
              </w:rPr>
              <w:t>тельные пун</w:t>
            </w:r>
            <w:r w:rsidRPr="00B252B1">
              <w:rPr>
                <w:szCs w:val="28"/>
              </w:rPr>
              <w:t>к</w:t>
            </w:r>
            <w:r w:rsidRPr="00B252B1">
              <w:rPr>
                <w:szCs w:val="28"/>
              </w:rPr>
              <w:t>ты,</w:t>
            </w:r>
          </w:p>
          <w:p w:rsidR="00B252B1" w:rsidRPr="00B252B1" w:rsidRDefault="00B252B1" w:rsidP="00B252B1">
            <w:pPr>
              <w:pStyle w:val="a7"/>
              <w:rPr>
                <w:szCs w:val="28"/>
              </w:rPr>
            </w:pPr>
            <w:r w:rsidRPr="00B252B1">
              <w:rPr>
                <w:szCs w:val="28"/>
              </w:rPr>
              <w:t>трансформ</w:t>
            </w:r>
            <w:r w:rsidRPr="00B252B1">
              <w:rPr>
                <w:szCs w:val="28"/>
              </w:rPr>
              <w:t>а</w:t>
            </w:r>
            <w:r w:rsidRPr="00B252B1">
              <w:rPr>
                <w:szCs w:val="28"/>
              </w:rPr>
              <w:t>торные по</w:t>
            </w:r>
            <w:r w:rsidRPr="00B252B1">
              <w:rPr>
                <w:szCs w:val="28"/>
              </w:rPr>
              <w:t>д</w:t>
            </w:r>
            <w:r w:rsidRPr="00B252B1">
              <w:rPr>
                <w:szCs w:val="28"/>
              </w:rPr>
              <w:t>станции, линии электроперед</w:t>
            </w:r>
            <w:r w:rsidRPr="00B252B1">
              <w:rPr>
                <w:szCs w:val="28"/>
              </w:rPr>
              <w:t>а</w:t>
            </w:r>
            <w:r w:rsidRPr="00B252B1">
              <w:rPr>
                <w:szCs w:val="28"/>
              </w:rPr>
              <w:t>чи 35 кВ, линии электроперед</w:t>
            </w:r>
            <w:r w:rsidRPr="00B252B1">
              <w:rPr>
                <w:szCs w:val="28"/>
              </w:rPr>
              <w:t>а</w:t>
            </w:r>
            <w:r w:rsidRPr="00B252B1">
              <w:rPr>
                <w:szCs w:val="28"/>
              </w:rPr>
              <w:t>чи 10 кВ</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Норматив п</w:t>
            </w:r>
            <w:r w:rsidRPr="00B252B1">
              <w:rPr>
                <w:szCs w:val="28"/>
              </w:rPr>
              <w:t>о</w:t>
            </w:r>
            <w:r w:rsidRPr="00B252B1">
              <w:rPr>
                <w:szCs w:val="28"/>
              </w:rPr>
              <w:t>требления коммунальных услуг по эле</w:t>
            </w:r>
            <w:r w:rsidRPr="00B252B1">
              <w:rPr>
                <w:szCs w:val="28"/>
              </w:rPr>
              <w:t>к</w:t>
            </w:r>
            <w:r w:rsidRPr="00B252B1">
              <w:rPr>
                <w:szCs w:val="28"/>
              </w:rPr>
              <w:t>троснабжению, кВт ч/чел./мес. при количестве проживающих человек в ква</w:t>
            </w:r>
            <w:r w:rsidRPr="00B252B1">
              <w:rPr>
                <w:szCs w:val="28"/>
              </w:rPr>
              <w:t>р</w:t>
            </w:r>
            <w:r w:rsidRPr="00B252B1">
              <w:rPr>
                <w:szCs w:val="28"/>
              </w:rPr>
              <w:t>тире (жилом доме)</w:t>
            </w:r>
          </w:p>
        </w:tc>
        <w:tc>
          <w:tcPr>
            <w:tcW w:w="1984" w:type="dxa"/>
            <w:shd w:val="clear" w:color="auto" w:fill="auto"/>
          </w:tcPr>
          <w:p w:rsidR="00B252B1" w:rsidRPr="00B252B1" w:rsidRDefault="00B252B1" w:rsidP="00B252B1">
            <w:pPr>
              <w:pStyle w:val="a7"/>
              <w:rPr>
                <w:szCs w:val="28"/>
              </w:rPr>
            </w:pPr>
            <w:r w:rsidRPr="00B252B1">
              <w:rPr>
                <w:szCs w:val="28"/>
              </w:rPr>
              <w:t>Количество комнат</w:t>
            </w:r>
          </w:p>
        </w:tc>
        <w:tc>
          <w:tcPr>
            <w:tcW w:w="993" w:type="dxa"/>
            <w:gridSpan w:val="2"/>
            <w:shd w:val="clear" w:color="auto" w:fill="auto"/>
          </w:tcPr>
          <w:p w:rsidR="00B252B1" w:rsidRPr="00B252B1" w:rsidRDefault="00B252B1" w:rsidP="00B252B1">
            <w:pPr>
              <w:pStyle w:val="a7"/>
              <w:rPr>
                <w:szCs w:val="28"/>
              </w:rPr>
            </w:pPr>
            <w:r w:rsidRPr="00B252B1">
              <w:rPr>
                <w:szCs w:val="28"/>
              </w:rPr>
              <w:t>1 ч</w:t>
            </w:r>
            <w:r w:rsidRPr="00B252B1">
              <w:rPr>
                <w:szCs w:val="28"/>
              </w:rPr>
              <w:t>е</w:t>
            </w:r>
            <w:r w:rsidRPr="00B252B1">
              <w:rPr>
                <w:szCs w:val="28"/>
              </w:rPr>
              <w:t>ловек</w:t>
            </w:r>
          </w:p>
        </w:tc>
        <w:tc>
          <w:tcPr>
            <w:tcW w:w="1134" w:type="dxa"/>
            <w:gridSpan w:val="4"/>
            <w:shd w:val="clear" w:color="auto" w:fill="auto"/>
          </w:tcPr>
          <w:p w:rsidR="00B252B1" w:rsidRPr="00B252B1" w:rsidRDefault="00B252B1" w:rsidP="00B252B1">
            <w:pPr>
              <w:pStyle w:val="a7"/>
              <w:rPr>
                <w:szCs w:val="28"/>
              </w:rPr>
            </w:pPr>
            <w:r w:rsidRPr="00B252B1">
              <w:rPr>
                <w:szCs w:val="28"/>
              </w:rPr>
              <w:t>2 чел</w:t>
            </w:r>
            <w:r w:rsidRPr="00B252B1">
              <w:rPr>
                <w:szCs w:val="28"/>
              </w:rPr>
              <w:t>о</w:t>
            </w:r>
            <w:r w:rsidRPr="00B252B1">
              <w:rPr>
                <w:szCs w:val="28"/>
              </w:rPr>
              <w:t>века</w:t>
            </w:r>
          </w:p>
        </w:tc>
        <w:tc>
          <w:tcPr>
            <w:tcW w:w="1134" w:type="dxa"/>
            <w:gridSpan w:val="5"/>
            <w:shd w:val="clear" w:color="auto" w:fill="auto"/>
          </w:tcPr>
          <w:p w:rsidR="00B252B1" w:rsidRPr="00B252B1" w:rsidRDefault="00B252B1" w:rsidP="00B252B1">
            <w:pPr>
              <w:pStyle w:val="a7"/>
              <w:rPr>
                <w:szCs w:val="28"/>
              </w:rPr>
            </w:pPr>
            <w:r w:rsidRPr="00B252B1">
              <w:rPr>
                <w:szCs w:val="28"/>
              </w:rPr>
              <w:t>3 чел</w:t>
            </w:r>
            <w:r w:rsidRPr="00B252B1">
              <w:rPr>
                <w:szCs w:val="28"/>
              </w:rPr>
              <w:t>о</w:t>
            </w:r>
            <w:r w:rsidRPr="00B252B1">
              <w:rPr>
                <w:szCs w:val="28"/>
              </w:rPr>
              <w:t>века</w:t>
            </w:r>
          </w:p>
        </w:tc>
        <w:tc>
          <w:tcPr>
            <w:tcW w:w="1134" w:type="dxa"/>
            <w:gridSpan w:val="4"/>
            <w:shd w:val="clear" w:color="auto" w:fill="auto"/>
          </w:tcPr>
          <w:p w:rsidR="00B252B1" w:rsidRPr="00B252B1" w:rsidRDefault="00B252B1" w:rsidP="00B252B1">
            <w:pPr>
              <w:pStyle w:val="a7"/>
              <w:rPr>
                <w:szCs w:val="28"/>
              </w:rPr>
            </w:pPr>
            <w:r w:rsidRPr="00B252B1">
              <w:rPr>
                <w:szCs w:val="28"/>
              </w:rPr>
              <w:t>4 чел</w:t>
            </w:r>
            <w:r w:rsidRPr="00B252B1">
              <w:rPr>
                <w:szCs w:val="28"/>
              </w:rPr>
              <w:t>о</w:t>
            </w:r>
            <w:r w:rsidRPr="00B252B1">
              <w:rPr>
                <w:szCs w:val="28"/>
              </w:rPr>
              <w:t>века</w:t>
            </w:r>
          </w:p>
        </w:tc>
        <w:tc>
          <w:tcPr>
            <w:tcW w:w="1134" w:type="dxa"/>
            <w:gridSpan w:val="2"/>
            <w:shd w:val="clear" w:color="auto" w:fill="auto"/>
          </w:tcPr>
          <w:p w:rsidR="00B252B1" w:rsidRPr="00B252B1" w:rsidRDefault="00B252B1" w:rsidP="00B252B1">
            <w:pPr>
              <w:pStyle w:val="a7"/>
              <w:rPr>
                <w:szCs w:val="28"/>
              </w:rPr>
            </w:pPr>
            <w:r w:rsidRPr="00B252B1">
              <w:rPr>
                <w:szCs w:val="28"/>
              </w:rPr>
              <w:t>5 чел</w:t>
            </w:r>
            <w:r w:rsidRPr="00B252B1">
              <w:rPr>
                <w:szCs w:val="28"/>
              </w:rPr>
              <w:t>о</w:t>
            </w:r>
            <w:r w:rsidRPr="00B252B1">
              <w:rPr>
                <w:szCs w:val="28"/>
              </w:rPr>
              <w:t>век и более</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7513" w:type="dxa"/>
            <w:gridSpan w:val="18"/>
            <w:shd w:val="clear" w:color="auto" w:fill="auto"/>
          </w:tcPr>
          <w:p w:rsidR="00B252B1" w:rsidRPr="00B252B1" w:rsidRDefault="00B252B1" w:rsidP="00B252B1">
            <w:pPr>
              <w:pStyle w:val="a7"/>
              <w:rPr>
                <w:szCs w:val="28"/>
              </w:rPr>
            </w:pPr>
            <w:r w:rsidRPr="00B252B1">
              <w:rPr>
                <w:szCs w:val="28"/>
              </w:rPr>
              <w:t>При наличии электрической плиты</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1 комната</w:t>
            </w:r>
          </w:p>
        </w:tc>
        <w:tc>
          <w:tcPr>
            <w:tcW w:w="993" w:type="dxa"/>
            <w:gridSpan w:val="2"/>
            <w:shd w:val="clear" w:color="auto" w:fill="auto"/>
          </w:tcPr>
          <w:p w:rsidR="00B252B1" w:rsidRPr="00B252B1" w:rsidRDefault="00B252B1" w:rsidP="00B252B1">
            <w:pPr>
              <w:pStyle w:val="a7"/>
              <w:rPr>
                <w:szCs w:val="28"/>
              </w:rPr>
            </w:pPr>
            <w:r w:rsidRPr="00B252B1">
              <w:rPr>
                <w:szCs w:val="28"/>
              </w:rPr>
              <w:t>140</w:t>
            </w:r>
          </w:p>
        </w:tc>
        <w:tc>
          <w:tcPr>
            <w:tcW w:w="1134" w:type="dxa"/>
            <w:gridSpan w:val="4"/>
            <w:shd w:val="clear" w:color="auto" w:fill="auto"/>
          </w:tcPr>
          <w:p w:rsidR="00B252B1" w:rsidRPr="00B252B1" w:rsidRDefault="00B252B1" w:rsidP="00B252B1">
            <w:pPr>
              <w:pStyle w:val="a7"/>
              <w:rPr>
                <w:szCs w:val="28"/>
              </w:rPr>
            </w:pPr>
            <w:r w:rsidRPr="00B252B1">
              <w:rPr>
                <w:szCs w:val="28"/>
              </w:rPr>
              <w:t>87</w:t>
            </w:r>
          </w:p>
        </w:tc>
        <w:tc>
          <w:tcPr>
            <w:tcW w:w="1134" w:type="dxa"/>
            <w:gridSpan w:val="5"/>
            <w:shd w:val="clear" w:color="auto" w:fill="auto"/>
          </w:tcPr>
          <w:p w:rsidR="00B252B1" w:rsidRPr="00B252B1" w:rsidRDefault="00B252B1" w:rsidP="00B252B1">
            <w:pPr>
              <w:pStyle w:val="a7"/>
              <w:rPr>
                <w:szCs w:val="28"/>
              </w:rPr>
            </w:pPr>
            <w:r w:rsidRPr="00B252B1">
              <w:rPr>
                <w:szCs w:val="28"/>
              </w:rPr>
              <w:t>67</w:t>
            </w:r>
          </w:p>
        </w:tc>
        <w:tc>
          <w:tcPr>
            <w:tcW w:w="1134" w:type="dxa"/>
            <w:gridSpan w:val="4"/>
            <w:shd w:val="clear" w:color="auto" w:fill="auto"/>
          </w:tcPr>
          <w:p w:rsidR="00B252B1" w:rsidRPr="00B252B1" w:rsidRDefault="00B252B1" w:rsidP="00B252B1">
            <w:pPr>
              <w:pStyle w:val="a7"/>
              <w:rPr>
                <w:szCs w:val="28"/>
              </w:rPr>
            </w:pPr>
            <w:r w:rsidRPr="00B252B1">
              <w:rPr>
                <w:szCs w:val="28"/>
              </w:rPr>
              <w:t>55</w:t>
            </w:r>
          </w:p>
        </w:tc>
        <w:tc>
          <w:tcPr>
            <w:tcW w:w="1134" w:type="dxa"/>
            <w:gridSpan w:val="2"/>
            <w:shd w:val="clear" w:color="auto" w:fill="auto"/>
          </w:tcPr>
          <w:p w:rsidR="00B252B1" w:rsidRPr="00B252B1" w:rsidRDefault="00B252B1" w:rsidP="00B252B1">
            <w:pPr>
              <w:pStyle w:val="a7"/>
              <w:rPr>
                <w:szCs w:val="28"/>
              </w:rPr>
            </w:pPr>
            <w:r w:rsidRPr="00B252B1">
              <w:rPr>
                <w:szCs w:val="28"/>
              </w:rPr>
              <w:t>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2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165</w:t>
            </w:r>
          </w:p>
        </w:tc>
        <w:tc>
          <w:tcPr>
            <w:tcW w:w="1134" w:type="dxa"/>
            <w:gridSpan w:val="4"/>
            <w:shd w:val="clear" w:color="auto" w:fill="auto"/>
          </w:tcPr>
          <w:p w:rsidR="00B252B1" w:rsidRPr="00B252B1" w:rsidRDefault="00B252B1" w:rsidP="00B252B1">
            <w:pPr>
              <w:pStyle w:val="a7"/>
              <w:rPr>
                <w:szCs w:val="28"/>
              </w:rPr>
            </w:pPr>
            <w:r w:rsidRPr="00B252B1">
              <w:rPr>
                <w:szCs w:val="28"/>
              </w:rPr>
              <w:t>102</w:t>
            </w:r>
          </w:p>
        </w:tc>
        <w:tc>
          <w:tcPr>
            <w:tcW w:w="1134" w:type="dxa"/>
            <w:gridSpan w:val="5"/>
            <w:shd w:val="clear" w:color="auto" w:fill="auto"/>
          </w:tcPr>
          <w:p w:rsidR="00B252B1" w:rsidRPr="00B252B1" w:rsidRDefault="00B252B1" w:rsidP="00B252B1">
            <w:pPr>
              <w:pStyle w:val="a7"/>
              <w:rPr>
                <w:szCs w:val="28"/>
              </w:rPr>
            </w:pPr>
            <w:r w:rsidRPr="00B252B1">
              <w:rPr>
                <w:szCs w:val="28"/>
              </w:rPr>
              <w:t>79</w:t>
            </w:r>
          </w:p>
        </w:tc>
        <w:tc>
          <w:tcPr>
            <w:tcW w:w="1134" w:type="dxa"/>
            <w:gridSpan w:val="4"/>
            <w:shd w:val="clear" w:color="auto" w:fill="auto"/>
          </w:tcPr>
          <w:p w:rsidR="00B252B1" w:rsidRPr="00B252B1" w:rsidRDefault="00B252B1" w:rsidP="00B252B1">
            <w:pPr>
              <w:pStyle w:val="a7"/>
              <w:rPr>
                <w:szCs w:val="28"/>
              </w:rPr>
            </w:pPr>
            <w:r w:rsidRPr="00B252B1">
              <w:rPr>
                <w:szCs w:val="28"/>
              </w:rPr>
              <w:t>64</w:t>
            </w:r>
          </w:p>
        </w:tc>
        <w:tc>
          <w:tcPr>
            <w:tcW w:w="1134" w:type="dxa"/>
            <w:gridSpan w:val="2"/>
            <w:shd w:val="clear" w:color="auto" w:fill="auto"/>
          </w:tcPr>
          <w:p w:rsidR="00B252B1" w:rsidRPr="00B252B1" w:rsidRDefault="00B252B1" w:rsidP="00B252B1">
            <w:pPr>
              <w:pStyle w:val="a7"/>
              <w:rPr>
                <w:szCs w:val="28"/>
              </w:rPr>
            </w:pPr>
            <w:r w:rsidRPr="00B252B1">
              <w:rPr>
                <w:szCs w:val="28"/>
              </w:rPr>
              <w:t>56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3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180</w:t>
            </w:r>
          </w:p>
        </w:tc>
        <w:tc>
          <w:tcPr>
            <w:tcW w:w="1134" w:type="dxa"/>
            <w:gridSpan w:val="4"/>
            <w:shd w:val="clear" w:color="auto" w:fill="auto"/>
          </w:tcPr>
          <w:p w:rsidR="00B252B1" w:rsidRPr="00B252B1" w:rsidRDefault="00B252B1" w:rsidP="00B252B1">
            <w:pPr>
              <w:pStyle w:val="a7"/>
              <w:rPr>
                <w:szCs w:val="28"/>
              </w:rPr>
            </w:pPr>
            <w:r w:rsidRPr="00B252B1">
              <w:rPr>
                <w:szCs w:val="28"/>
              </w:rPr>
              <w:t>112</w:t>
            </w:r>
          </w:p>
        </w:tc>
        <w:tc>
          <w:tcPr>
            <w:tcW w:w="1134" w:type="dxa"/>
            <w:gridSpan w:val="5"/>
            <w:shd w:val="clear" w:color="auto" w:fill="auto"/>
          </w:tcPr>
          <w:p w:rsidR="00B252B1" w:rsidRPr="00B252B1" w:rsidRDefault="00B252B1" w:rsidP="00B252B1">
            <w:pPr>
              <w:pStyle w:val="a7"/>
              <w:rPr>
                <w:szCs w:val="28"/>
              </w:rPr>
            </w:pPr>
            <w:r w:rsidRPr="00B252B1">
              <w:rPr>
                <w:szCs w:val="28"/>
              </w:rPr>
              <w:t>87</w:t>
            </w:r>
          </w:p>
        </w:tc>
        <w:tc>
          <w:tcPr>
            <w:tcW w:w="1134" w:type="dxa"/>
            <w:gridSpan w:val="4"/>
            <w:shd w:val="clear" w:color="auto" w:fill="auto"/>
          </w:tcPr>
          <w:p w:rsidR="00B252B1" w:rsidRPr="00B252B1" w:rsidRDefault="00B252B1" w:rsidP="00B252B1">
            <w:pPr>
              <w:pStyle w:val="a7"/>
              <w:rPr>
                <w:szCs w:val="28"/>
              </w:rPr>
            </w:pPr>
            <w:r w:rsidRPr="00B252B1">
              <w:rPr>
                <w:szCs w:val="28"/>
              </w:rPr>
              <w:t>70</w:t>
            </w:r>
          </w:p>
        </w:tc>
        <w:tc>
          <w:tcPr>
            <w:tcW w:w="1134" w:type="dxa"/>
            <w:gridSpan w:val="2"/>
            <w:shd w:val="clear" w:color="auto" w:fill="auto"/>
          </w:tcPr>
          <w:p w:rsidR="00B252B1" w:rsidRPr="00B252B1" w:rsidRDefault="00B252B1" w:rsidP="00B252B1">
            <w:pPr>
              <w:pStyle w:val="a7"/>
              <w:rPr>
                <w:szCs w:val="28"/>
              </w:rPr>
            </w:pPr>
            <w:r w:rsidRPr="00B252B1">
              <w:rPr>
                <w:szCs w:val="28"/>
              </w:rPr>
              <w:t>61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4 комнаты и более</w:t>
            </w:r>
          </w:p>
        </w:tc>
        <w:tc>
          <w:tcPr>
            <w:tcW w:w="993" w:type="dxa"/>
            <w:gridSpan w:val="2"/>
            <w:shd w:val="clear" w:color="auto" w:fill="auto"/>
          </w:tcPr>
          <w:p w:rsidR="00B252B1" w:rsidRPr="00B252B1" w:rsidRDefault="00B252B1" w:rsidP="00B252B1">
            <w:pPr>
              <w:pStyle w:val="a7"/>
              <w:rPr>
                <w:szCs w:val="28"/>
              </w:rPr>
            </w:pPr>
            <w:r w:rsidRPr="00B252B1">
              <w:rPr>
                <w:szCs w:val="28"/>
              </w:rPr>
              <w:t>192</w:t>
            </w:r>
          </w:p>
        </w:tc>
        <w:tc>
          <w:tcPr>
            <w:tcW w:w="1134" w:type="dxa"/>
            <w:gridSpan w:val="4"/>
            <w:shd w:val="clear" w:color="auto" w:fill="auto"/>
          </w:tcPr>
          <w:p w:rsidR="00B252B1" w:rsidRPr="00B252B1" w:rsidRDefault="00B252B1" w:rsidP="00B252B1">
            <w:pPr>
              <w:pStyle w:val="a7"/>
              <w:rPr>
                <w:szCs w:val="28"/>
              </w:rPr>
            </w:pPr>
            <w:r w:rsidRPr="00B252B1">
              <w:rPr>
                <w:szCs w:val="28"/>
              </w:rPr>
              <w:t>119</w:t>
            </w:r>
          </w:p>
        </w:tc>
        <w:tc>
          <w:tcPr>
            <w:tcW w:w="1134" w:type="dxa"/>
            <w:gridSpan w:val="5"/>
            <w:shd w:val="clear" w:color="auto" w:fill="auto"/>
          </w:tcPr>
          <w:p w:rsidR="00B252B1" w:rsidRPr="00B252B1" w:rsidRDefault="00B252B1" w:rsidP="00B252B1">
            <w:pPr>
              <w:pStyle w:val="a7"/>
              <w:rPr>
                <w:szCs w:val="28"/>
              </w:rPr>
            </w:pPr>
            <w:r w:rsidRPr="00B252B1">
              <w:rPr>
                <w:szCs w:val="28"/>
              </w:rPr>
              <w:t>92</w:t>
            </w:r>
          </w:p>
        </w:tc>
        <w:tc>
          <w:tcPr>
            <w:tcW w:w="1134" w:type="dxa"/>
            <w:gridSpan w:val="4"/>
            <w:shd w:val="clear" w:color="auto" w:fill="auto"/>
          </w:tcPr>
          <w:p w:rsidR="00B252B1" w:rsidRPr="00B252B1" w:rsidRDefault="00B252B1" w:rsidP="00B252B1">
            <w:pPr>
              <w:pStyle w:val="a7"/>
              <w:rPr>
                <w:szCs w:val="28"/>
              </w:rPr>
            </w:pPr>
            <w:r w:rsidRPr="00B252B1">
              <w:rPr>
                <w:szCs w:val="28"/>
              </w:rPr>
              <w:t>75</w:t>
            </w:r>
          </w:p>
        </w:tc>
        <w:tc>
          <w:tcPr>
            <w:tcW w:w="1134" w:type="dxa"/>
            <w:gridSpan w:val="2"/>
            <w:shd w:val="clear" w:color="auto" w:fill="auto"/>
          </w:tcPr>
          <w:p w:rsidR="00B252B1" w:rsidRPr="00B252B1" w:rsidRDefault="00B252B1" w:rsidP="00B252B1">
            <w:pPr>
              <w:pStyle w:val="a7"/>
              <w:rPr>
                <w:szCs w:val="28"/>
              </w:rPr>
            </w:pPr>
            <w:r w:rsidRPr="00B252B1">
              <w:rPr>
                <w:szCs w:val="28"/>
              </w:rPr>
              <w:t>65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7513" w:type="dxa"/>
            <w:gridSpan w:val="18"/>
            <w:shd w:val="clear" w:color="auto" w:fill="auto"/>
          </w:tcPr>
          <w:p w:rsidR="00B252B1" w:rsidRPr="00B252B1" w:rsidRDefault="00B252B1" w:rsidP="00B252B1">
            <w:pPr>
              <w:pStyle w:val="a7"/>
              <w:rPr>
                <w:szCs w:val="28"/>
              </w:rPr>
            </w:pPr>
            <w:r w:rsidRPr="00B252B1">
              <w:rPr>
                <w:szCs w:val="28"/>
              </w:rPr>
              <w:t>При наличии газовой плиты</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1 комната</w:t>
            </w:r>
          </w:p>
        </w:tc>
        <w:tc>
          <w:tcPr>
            <w:tcW w:w="993" w:type="dxa"/>
            <w:gridSpan w:val="2"/>
            <w:shd w:val="clear" w:color="auto" w:fill="auto"/>
          </w:tcPr>
          <w:p w:rsidR="00B252B1" w:rsidRPr="00B252B1" w:rsidRDefault="00B252B1" w:rsidP="00B252B1">
            <w:pPr>
              <w:pStyle w:val="a7"/>
              <w:rPr>
                <w:szCs w:val="28"/>
              </w:rPr>
            </w:pPr>
            <w:r w:rsidRPr="00B252B1">
              <w:rPr>
                <w:szCs w:val="28"/>
              </w:rPr>
              <w:t>90</w:t>
            </w:r>
          </w:p>
        </w:tc>
        <w:tc>
          <w:tcPr>
            <w:tcW w:w="1134" w:type="dxa"/>
            <w:gridSpan w:val="4"/>
            <w:shd w:val="clear" w:color="auto" w:fill="auto"/>
          </w:tcPr>
          <w:p w:rsidR="00B252B1" w:rsidRPr="00B252B1" w:rsidRDefault="00B252B1" w:rsidP="00B252B1">
            <w:pPr>
              <w:pStyle w:val="a7"/>
              <w:rPr>
                <w:szCs w:val="28"/>
              </w:rPr>
            </w:pPr>
            <w:r w:rsidRPr="00B252B1">
              <w:rPr>
                <w:szCs w:val="28"/>
              </w:rPr>
              <w:t>56</w:t>
            </w:r>
          </w:p>
        </w:tc>
        <w:tc>
          <w:tcPr>
            <w:tcW w:w="1134" w:type="dxa"/>
            <w:gridSpan w:val="5"/>
            <w:shd w:val="clear" w:color="auto" w:fill="auto"/>
          </w:tcPr>
          <w:p w:rsidR="00B252B1" w:rsidRPr="00B252B1" w:rsidRDefault="00B252B1" w:rsidP="00B252B1">
            <w:pPr>
              <w:pStyle w:val="a7"/>
              <w:rPr>
                <w:szCs w:val="28"/>
              </w:rPr>
            </w:pPr>
            <w:r w:rsidRPr="00B252B1">
              <w:rPr>
                <w:szCs w:val="28"/>
              </w:rPr>
              <w:t>43</w:t>
            </w:r>
          </w:p>
        </w:tc>
        <w:tc>
          <w:tcPr>
            <w:tcW w:w="1134" w:type="dxa"/>
            <w:gridSpan w:val="4"/>
            <w:shd w:val="clear" w:color="auto" w:fill="auto"/>
          </w:tcPr>
          <w:p w:rsidR="00B252B1" w:rsidRPr="00B252B1" w:rsidRDefault="00B252B1" w:rsidP="00B252B1">
            <w:pPr>
              <w:pStyle w:val="a7"/>
              <w:rPr>
                <w:szCs w:val="28"/>
              </w:rPr>
            </w:pPr>
            <w:r w:rsidRPr="00B252B1">
              <w:rPr>
                <w:szCs w:val="28"/>
              </w:rPr>
              <w:t>35</w:t>
            </w:r>
          </w:p>
        </w:tc>
        <w:tc>
          <w:tcPr>
            <w:tcW w:w="1134" w:type="dxa"/>
            <w:gridSpan w:val="2"/>
            <w:shd w:val="clear" w:color="auto" w:fill="auto"/>
          </w:tcPr>
          <w:p w:rsidR="00B252B1" w:rsidRPr="00B252B1" w:rsidRDefault="00B252B1" w:rsidP="00B252B1">
            <w:pPr>
              <w:pStyle w:val="a7"/>
              <w:rPr>
                <w:szCs w:val="28"/>
              </w:rPr>
            </w:pPr>
            <w:r w:rsidRPr="00B252B1">
              <w:rPr>
                <w:szCs w:val="28"/>
              </w:rPr>
              <w:t>31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2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116</w:t>
            </w:r>
          </w:p>
        </w:tc>
        <w:tc>
          <w:tcPr>
            <w:tcW w:w="1134" w:type="dxa"/>
            <w:gridSpan w:val="4"/>
            <w:shd w:val="clear" w:color="auto" w:fill="auto"/>
          </w:tcPr>
          <w:p w:rsidR="00B252B1" w:rsidRPr="00B252B1" w:rsidRDefault="00B252B1" w:rsidP="00B252B1">
            <w:pPr>
              <w:pStyle w:val="a7"/>
              <w:rPr>
                <w:szCs w:val="28"/>
              </w:rPr>
            </w:pPr>
            <w:r w:rsidRPr="00B252B1">
              <w:rPr>
                <w:szCs w:val="28"/>
              </w:rPr>
              <w:t>72</w:t>
            </w:r>
          </w:p>
        </w:tc>
        <w:tc>
          <w:tcPr>
            <w:tcW w:w="1134" w:type="dxa"/>
            <w:gridSpan w:val="5"/>
            <w:shd w:val="clear" w:color="auto" w:fill="auto"/>
          </w:tcPr>
          <w:p w:rsidR="00B252B1" w:rsidRPr="00B252B1" w:rsidRDefault="00B252B1" w:rsidP="00B252B1">
            <w:pPr>
              <w:pStyle w:val="a7"/>
              <w:rPr>
                <w:szCs w:val="28"/>
              </w:rPr>
            </w:pPr>
            <w:r w:rsidRPr="00B252B1">
              <w:rPr>
                <w:szCs w:val="28"/>
              </w:rPr>
              <w:t>56</w:t>
            </w:r>
          </w:p>
        </w:tc>
        <w:tc>
          <w:tcPr>
            <w:tcW w:w="1134" w:type="dxa"/>
            <w:gridSpan w:val="4"/>
            <w:shd w:val="clear" w:color="auto" w:fill="auto"/>
          </w:tcPr>
          <w:p w:rsidR="00B252B1" w:rsidRPr="00B252B1" w:rsidRDefault="00B252B1" w:rsidP="00B252B1">
            <w:pPr>
              <w:pStyle w:val="a7"/>
              <w:rPr>
                <w:szCs w:val="28"/>
              </w:rPr>
            </w:pPr>
            <w:r w:rsidRPr="00B252B1">
              <w:rPr>
                <w:szCs w:val="28"/>
              </w:rPr>
              <w:t>45</w:t>
            </w:r>
          </w:p>
        </w:tc>
        <w:tc>
          <w:tcPr>
            <w:tcW w:w="1134" w:type="dxa"/>
            <w:gridSpan w:val="2"/>
            <w:shd w:val="clear" w:color="auto" w:fill="auto"/>
          </w:tcPr>
          <w:p w:rsidR="00B252B1" w:rsidRPr="00B252B1" w:rsidRDefault="00B252B1" w:rsidP="00B252B1">
            <w:pPr>
              <w:pStyle w:val="a7"/>
              <w:rPr>
                <w:szCs w:val="28"/>
              </w:rPr>
            </w:pPr>
            <w:r w:rsidRPr="00B252B1">
              <w:rPr>
                <w:szCs w:val="28"/>
              </w:rPr>
              <w:t>39</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3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131</w:t>
            </w:r>
          </w:p>
        </w:tc>
        <w:tc>
          <w:tcPr>
            <w:tcW w:w="1134" w:type="dxa"/>
            <w:gridSpan w:val="4"/>
            <w:shd w:val="clear" w:color="auto" w:fill="auto"/>
          </w:tcPr>
          <w:p w:rsidR="00B252B1" w:rsidRPr="00B252B1" w:rsidRDefault="00B252B1" w:rsidP="00B252B1">
            <w:pPr>
              <w:pStyle w:val="a7"/>
              <w:rPr>
                <w:szCs w:val="28"/>
              </w:rPr>
            </w:pPr>
            <w:r w:rsidRPr="00B252B1">
              <w:rPr>
                <w:szCs w:val="28"/>
              </w:rPr>
              <w:t>81</w:t>
            </w:r>
          </w:p>
        </w:tc>
        <w:tc>
          <w:tcPr>
            <w:tcW w:w="1134" w:type="dxa"/>
            <w:gridSpan w:val="5"/>
            <w:shd w:val="clear" w:color="auto" w:fill="auto"/>
          </w:tcPr>
          <w:p w:rsidR="00B252B1" w:rsidRPr="00B252B1" w:rsidRDefault="00B252B1" w:rsidP="00B252B1">
            <w:pPr>
              <w:pStyle w:val="a7"/>
              <w:rPr>
                <w:szCs w:val="28"/>
              </w:rPr>
            </w:pPr>
            <w:r w:rsidRPr="00B252B1">
              <w:rPr>
                <w:szCs w:val="28"/>
              </w:rPr>
              <w:t>63</w:t>
            </w:r>
          </w:p>
        </w:tc>
        <w:tc>
          <w:tcPr>
            <w:tcW w:w="1134" w:type="dxa"/>
            <w:gridSpan w:val="4"/>
            <w:shd w:val="clear" w:color="auto" w:fill="auto"/>
          </w:tcPr>
          <w:p w:rsidR="00B252B1" w:rsidRPr="00B252B1" w:rsidRDefault="00B252B1" w:rsidP="00B252B1">
            <w:pPr>
              <w:pStyle w:val="a7"/>
              <w:rPr>
                <w:szCs w:val="28"/>
              </w:rPr>
            </w:pPr>
            <w:r w:rsidRPr="00B252B1">
              <w:rPr>
                <w:szCs w:val="28"/>
              </w:rPr>
              <w:t>51</w:t>
            </w:r>
          </w:p>
        </w:tc>
        <w:tc>
          <w:tcPr>
            <w:tcW w:w="1134" w:type="dxa"/>
            <w:gridSpan w:val="2"/>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4 комнаты и более</w:t>
            </w:r>
          </w:p>
        </w:tc>
        <w:tc>
          <w:tcPr>
            <w:tcW w:w="993" w:type="dxa"/>
            <w:gridSpan w:val="2"/>
            <w:shd w:val="clear" w:color="auto" w:fill="auto"/>
          </w:tcPr>
          <w:p w:rsidR="00B252B1" w:rsidRPr="00B252B1" w:rsidRDefault="00B252B1" w:rsidP="00B252B1">
            <w:pPr>
              <w:pStyle w:val="a7"/>
              <w:rPr>
                <w:szCs w:val="28"/>
              </w:rPr>
            </w:pPr>
            <w:r w:rsidRPr="00B252B1">
              <w:rPr>
                <w:szCs w:val="28"/>
              </w:rPr>
              <w:t>142</w:t>
            </w:r>
          </w:p>
        </w:tc>
        <w:tc>
          <w:tcPr>
            <w:tcW w:w="1134" w:type="dxa"/>
            <w:gridSpan w:val="4"/>
            <w:shd w:val="clear" w:color="auto" w:fill="auto"/>
          </w:tcPr>
          <w:p w:rsidR="00B252B1" w:rsidRPr="00B252B1" w:rsidRDefault="00B252B1" w:rsidP="00B252B1">
            <w:pPr>
              <w:pStyle w:val="a7"/>
              <w:rPr>
                <w:szCs w:val="28"/>
              </w:rPr>
            </w:pPr>
            <w:r w:rsidRPr="00B252B1">
              <w:rPr>
                <w:szCs w:val="28"/>
              </w:rPr>
              <w:t>88</w:t>
            </w:r>
          </w:p>
        </w:tc>
        <w:tc>
          <w:tcPr>
            <w:tcW w:w="1134" w:type="dxa"/>
            <w:gridSpan w:val="5"/>
            <w:shd w:val="clear" w:color="auto" w:fill="auto"/>
          </w:tcPr>
          <w:p w:rsidR="00B252B1" w:rsidRPr="00B252B1" w:rsidRDefault="00B252B1" w:rsidP="00B252B1">
            <w:pPr>
              <w:pStyle w:val="a7"/>
              <w:rPr>
                <w:szCs w:val="28"/>
              </w:rPr>
            </w:pPr>
            <w:r w:rsidRPr="00B252B1">
              <w:rPr>
                <w:szCs w:val="28"/>
              </w:rPr>
              <w:t>68</w:t>
            </w:r>
          </w:p>
        </w:tc>
        <w:tc>
          <w:tcPr>
            <w:tcW w:w="1134" w:type="dxa"/>
            <w:gridSpan w:val="4"/>
            <w:shd w:val="clear" w:color="auto" w:fill="auto"/>
          </w:tcPr>
          <w:p w:rsidR="00B252B1" w:rsidRPr="00B252B1" w:rsidRDefault="00B252B1" w:rsidP="00B252B1">
            <w:pPr>
              <w:pStyle w:val="a7"/>
              <w:rPr>
                <w:szCs w:val="28"/>
              </w:rPr>
            </w:pPr>
            <w:r w:rsidRPr="00B252B1">
              <w:rPr>
                <w:szCs w:val="28"/>
              </w:rPr>
              <w:t>55</w:t>
            </w:r>
          </w:p>
        </w:tc>
        <w:tc>
          <w:tcPr>
            <w:tcW w:w="1134" w:type="dxa"/>
            <w:gridSpan w:val="2"/>
            <w:shd w:val="clear" w:color="auto" w:fill="auto"/>
          </w:tcPr>
          <w:p w:rsidR="00B252B1" w:rsidRPr="00B252B1" w:rsidRDefault="00B252B1" w:rsidP="00B252B1">
            <w:pPr>
              <w:pStyle w:val="a7"/>
              <w:rPr>
                <w:szCs w:val="28"/>
              </w:rPr>
            </w:pPr>
            <w:r w:rsidRPr="00B252B1">
              <w:rPr>
                <w:szCs w:val="28"/>
              </w:rPr>
              <w:t>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lastRenderedPageBreak/>
              <w:t>мально 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 xml:space="preserve">ного участка, отводимого для </w:t>
            </w:r>
            <w:r w:rsidRPr="00B252B1">
              <w:rPr>
                <w:szCs w:val="28"/>
              </w:rPr>
              <w:lastRenderedPageBreak/>
              <w:t>понизительных подстанций 35 кВ и перекл</w:t>
            </w:r>
            <w:r w:rsidRPr="00B252B1">
              <w:rPr>
                <w:szCs w:val="28"/>
              </w:rPr>
              <w:t>ю</w:t>
            </w:r>
            <w:r w:rsidRPr="00B252B1">
              <w:rPr>
                <w:szCs w:val="28"/>
              </w:rPr>
              <w:t>чательных пунктов, кв.м</w:t>
            </w:r>
          </w:p>
        </w:tc>
        <w:tc>
          <w:tcPr>
            <w:tcW w:w="7513" w:type="dxa"/>
            <w:gridSpan w:val="18"/>
            <w:shd w:val="clear" w:color="auto" w:fill="auto"/>
          </w:tcPr>
          <w:p w:rsidR="00B252B1" w:rsidRPr="00B252B1" w:rsidRDefault="00B252B1" w:rsidP="00B252B1">
            <w:pPr>
              <w:pStyle w:val="a7"/>
              <w:rPr>
                <w:szCs w:val="28"/>
              </w:rPr>
            </w:pPr>
            <w:r w:rsidRPr="00B252B1">
              <w:rPr>
                <w:szCs w:val="28"/>
              </w:rPr>
              <w:lastRenderedPageBreak/>
              <w:t>5000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отводимого для трансформ</w:t>
            </w:r>
            <w:r w:rsidRPr="00B252B1">
              <w:rPr>
                <w:szCs w:val="28"/>
              </w:rPr>
              <w:t>а</w:t>
            </w:r>
            <w:r w:rsidRPr="00B252B1">
              <w:rPr>
                <w:szCs w:val="28"/>
              </w:rPr>
              <w:t>торных по</w:t>
            </w:r>
            <w:r w:rsidRPr="00B252B1">
              <w:rPr>
                <w:szCs w:val="28"/>
              </w:rPr>
              <w:t>д</w:t>
            </w:r>
            <w:r w:rsidRPr="00B252B1">
              <w:rPr>
                <w:szCs w:val="28"/>
              </w:rPr>
              <w:t>станций, ра</w:t>
            </w:r>
            <w:r w:rsidRPr="00B252B1">
              <w:rPr>
                <w:szCs w:val="28"/>
              </w:rPr>
              <w:t>с</w:t>
            </w:r>
            <w:r w:rsidRPr="00B252B1">
              <w:rPr>
                <w:szCs w:val="28"/>
              </w:rPr>
              <w:t>пределител</w:t>
            </w:r>
            <w:r w:rsidRPr="00B252B1">
              <w:rPr>
                <w:szCs w:val="28"/>
              </w:rPr>
              <w:t>ь</w:t>
            </w:r>
            <w:r w:rsidRPr="00B252B1">
              <w:rPr>
                <w:szCs w:val="28"/>
              </w:rPr>
              <w:t>ных и секци</w:t>
            </w:r>
            <w:r w:rsidRPr="00B252B1">
              <w:rPr>
                <w:szCs w:val="28"/>
              </w:rPr>
              <w:t>о</w:t>
            </w:r>
            <w:r w:rsidRPr="00B252B1">
              <w:rPr>
                <w:szCs w:val="28"/>
              </w:rPr>
              <w:t>нирующих пунктов, кв.м</w:t>
            </w:r>
          </w:p>
        </w:tc>
        <w:tc>
          <w:tcPr>
            <w:tcW w:w="3685" w:type="dxa"/>
            <w:gridSpan w:val="6"/>
            <w:shd w:val="clear" w:color="auto" w:fill="auto"/>
          </w:tcPr>
          <w:p w:rsidR="00B252B1" w:rsidRPr="00B252B1" w:rsidRDefault="00B252B1" w:rsidP="00B252B1">
            <w:pPr>
              <w:pStyle w:val="a7"/>
              <w:rPr>
                <w:szCs w:val="28"/>
              </w:rPr>
            </w:pPr>
            <w:r w:rsidRPr="00B252B1">
              <w:rPr>
                <w:szCs w:val="28"/>
              </w:rPr>
              <w:t>Вид объекта</w:t>
            </w:r>
          </w:p>
        </w:tc>
        <w:tc>
          <w:tcPr>
            <w:tcW w:w="3828" w:type="dxa"/>
            <w:gridSpan w:val="12"/>
            <w:shd w:val="clear" w:color="auto" w:fill="auto"/>
          </w:tcPr>
          <w:p w:rsidR="00B252B1" w:rsidRPr="00B252B1" w:rsidRDefault="00B252B1" w:rsidP="00B252B1">
            <w:pPr>
              <w:pStyle w:val="a7"/>
              <w:rPr>
                <w:szCs w:val="28"/>
              </w:rPr>
            </w:pPr>
            <w:r w:rsidRPr="00B252B1">
              <w:rPr>
                <w:szCs w:val="28"/>
              </w:rPr>
              <w:t>Размер земельного участка, кв.м</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Мачтовые подстанции мо</w:t>
            </w:r>
            <w:r w:rsidRPr="00B252B1">
              <w:rPr>
                <w:szCs w:val="28"/>
              </w:rPr>
              <w:t>щ</w:t>
            </w:r>
            <w:r w:rsidRPr="00B252B1">
              <w:rPr>
                <w:szCs w:val="28"/>
              </w:rPr>
              <w:t>ностью от 25 до 250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Комплектные подстанции с одним трансформатором мощностью от 25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Комплектные подстанции с двумя трансформаторами мощностью от 160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80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Подстанции с двумя тран</w:t>
            </w:r>
            <w:r w:rsidRPr="00B252B1">
              <w:rPr>
                <w:szCs w:val="28"/>
              </w:rPr>
              <w:t>с</w:t>
            </w:r>
            <w:r w:rsidRPr="00B252B1">
              <w:rPr>
                <w:szCs w:val="28"/>
              </w:rPr>
              <w:t>форматорами закрытого т</w:t>
            </w:r>
            <w:r w:rsidRPr="00B252B1">
              <w:rPr>
                <w:szCs w:val="28"/>
              </w:rPr>
              <w:t>и</w:t>
            </w:r>
            <w:r w:rsidRPr="00B252B1">
              <w:rPr>
                <w:szCs w:val="28"/>
              </w:rPr>
              <w:t>па мощностью от 160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150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Распределительные пункты наружной установки</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250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Распределительные пункты закрытого типа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200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Секционирующие пункты</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80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 xml:space="preserve">Расчетный показатель максимально допустимого уровня территориальной </w:t>
            </w:r>
            <w:r w:rsidRPr="00B252B1">
              <w:rPr>
                <w:szCs w:val="28"/>
              </w:rPr>
              <w:lastRenderedPageBreak/>
              <w:t>доступности</w:t>
            </w:r>
          </w:p>
        </w:tc>
        <w:tc>
          <w:tcPr>
            <w:tcW w:w="2126" w:type="dxa"/>
            <w:shd w:val="clear" w:color="auto" w:fill="auto"/>
          </w:tcPr>
          <w:p w:rsidR="00B252B1" w:rsidRPr="00B252B1" w:rsidRDefault="00B252B1" w:rsidP="00B252B1">
            <w:pPr>
              <w:pStyle w:val="a7"/>
              <w:rPr>
                <w:szCs w:val="28"/>
              </w:rPr>
            </w:pPr>
            <w:r w:rsidRPr="00B252B1">
              <w:rPr>
                <w:szCs w:val="28"/>
              </w:rPr>
              <w:lastRenderedPageBreak/>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lastRenderedPageBreak/>
              <w:t>2</w:t>
            </w:r>
          </w:p>
        </w:tc>
        <w:tc>
          <w:tcPr>
            <w:tcW w:w="2151" w:type="dxa"/>
            <w:vMerge w:val="restart"/>
            <w:shd w:val="clear" w:color="auto" w:fill="auto"/>
          </w:tcPr>
          <w:p w:rsidR="00B252B1" w:rsidRPr="00B252B1" w:rsidRDefault="00B252B1" w:rsidP="00B252B1">
            <w:pPr>
              <w:pStyle w:val="a7"/>
              <w:rPr>
                <w:szCs w:val="28"/>
              </w:rPr>
            </w:pPr>
            <w:r w:rsidRPr="00B252B1">
              <w:rPr>
                <w:szCs w:val="28"/>
              </w:rPr>
              <w:t>Пункты ред</w:t>
            </w:r>
            <w:r w:rsidRPr="00B252B1">
              <w:rPr>
                <w:szCs w:val="28"/>
              </w:rPr>
              <w:t>у</w:t>
            </w:r>
            <w:r w:rsidRPr="00B252B1">
              <w:rPr>
                <w:szCs w:val="28"/>
              </w:rPr>
              <w:t>цирования газа,</w:t>
            </w:r>
          </w:p>
          <w:p w:rsidR="00B252B1" w:rsidRPr="00B252B1" w:rsidRDefault="00B252B1" w:rsidP="00B252B1">
            <w:pPr>
              <w:pStyle w:val="a7"/>
              <w:rPr>
                <w:szCs w:val="28"/>
              </w:rPr>
            </w:pPr>
            <w:r w:rsidRPr="00B252B1">
              <w:rPr>
                <w:szCs w:val="28"/>
              </w:rPr>
              <w:t>резервуарные установки сжиженных у</w:t>
            </w:r>
            <w:r w:rsidRPr="00B252B1">
              <w:rPr>
                <w:szCs w:val="28"/>
              </w:rPr>
              <w:t>г</w:t>
            </w:r>
            <w:r w:rsidRPr="00B252B1">
              <w:rPr>
                <w:szCs w:val="28"/>
              </w:rPr>
              <w:t>леводородных газов,</w:t>
            </w:r>
          </w:p>
          <w:p w:rsidR="00B252B1" w:rsidRPr="00B252B1" w:rsidRDefault="00B252B1" w:rsidP="00B252B1">
            <w:pPr>
              <w:pStyle w:val="a7"/>
              <w:rPr>
                <w:szCs w:val="28"/>
              </w:rPr>
            </w:pPr>
            <w:r w:rsidRPr="00B252B1">
              <w:rPr>
                <w:spacing w:val="-4"/>
                <w:szCs w:val="28"/>
              </w:rPr>
              <w:t>газонаполн</w:t>
            </w:r>
            <w:r w:rsidRPr="00B252B1">
              <w:rPr>
                <w:spacing w:val="-4"/>
                <w:szCs w:val="28"/>
              </w:rPr>
              <w:t>и</w:t>
            </w:r>
            <w:r w:rsidRPr="00B252B1">
              <w:rPr>
                <w:spacing w:val="-4"/>
                <w:szCs w:val="28"/>
              </w:rPr>
              <w:t>тельные</w:t>
            </w:r>
            <w:r w:rsidRPr="00B252B1">
              <w:rPr>
                <w:szCs w:val="28"/>
              </w:rPr>
              <w:t xml:space="preserve"> ста</w:t>
            </w:r>
            <w:r w:rsidRPr="00B252B1">
              <w:rPr>
                <w:szCs w:val="28"/>
              </w:rPr>
              <w:t>н</w:t>
            </w:r>
            <w:r w:rsidRPr="00B252B1">
              <w:rPr>
                <w:szCs w:val="28"/>
              </w:rPr>
              <w:t>ции,</w:t>
            </w:r>
          </w:p>
          <w:p w:rsidR="00B252B1" w:rsidRPr="00B252B1" w:rsidRDefault="00B252B1" w:rsidP="00B252B1">
            <w:pPr>
              <w:pStyle w:val="a7"/>
              <w:rPr>
                <w:szCs w:val="28"/>
              </w:rPr>
            </w:pPr>
          </w:p>
          <w:p w:rsidR="00B252B1" w:rsidRPr="00B252B1" w:rsidRDefault="00B252B1" w:rsidP="00B252B1">
            <w:pPr>
              <w:pStyle w:val="a7"/>
              <w:rPr>
                <w:szCs w:val="28"/>
              </w:rPr>
            </w:pP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Удельные ра</w:t>
            </w:r>
            <w:r w:rsidRPr="00B252B1">
              <w:rPr>
                <w:szCs w:val="28"/>
              </w:rPr>
              <w:t>с</w:t>
            </w:r>
            <w:r w:rsidRPr="00B252B1">
              <w:rPr>
                <w:szCs w:val="28"/>
              </w:rPr>
              <w:t>ходы приро</w:t>
            </w:r>
            <w:r w:rsidRPr="00B252B1">
              <w:rPr>
                <w:szCs w:val="28"/>
              </w:rPr>
              <w:t>д</w:t>
            </w:r>
            <w:r w:rsidRPr="00B252B1">
              <w:rPr>
                <w:szCs w:val="28"/>
              </w:rPr>
              <w:t>ного и сж</w:t>
            </w:r>
            <w:r w:rsidRPr="00B252B1">
              <w:rPr>
                <w:szCs w:val="28"/>
              </w:rPr>
              <w:t>и</w:t>
            </w:r>
            <w:r w:rsidRPr="00B252B1">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B252B1">
              <w:rPr>
                <w:szCs w:val="28"/>
              </w:rPr>
              <w:t>о</w:t>
            </w:r>
            <w:r w:rsidRPr="00B252B1">
              <w:rPr>
                <w:szCs w:val="28"/>
              </w:rPr>
              <w:t>го газа</w:t>
            </w:r>
          </w:p>
        </w:tc>
        <w:tc>
          <w:tcPr>
            <w:tcW w:w="3647" w:type="dxa"/>
            <w:gridSpan w:val="5"/>
            <w:shd w:val="clear" w:color="auto" w:fill="auto"/>
          </w:tcPr>
          <w:p w:rsidR="00B252B1" w:rsidRPr="00B252B1" w:rsidRDefault="00B252B1" w:rsidP="00B252B1">
            <w:pPr>
              <w:pStyle w:val="a7"/>
              <w:rPr>
                <w:szCs w:val="28"/>
              </w:rPr>
            </w:pPr>
            <w:r w:rsidRPr="00B252B1">
              <w:rPr>
                <w:szCs w:val="28"/>
              </w:rPr>
              <w:t>Вид потребления</w:t>
            </w:r>
          </w:p>
        </w:tc>
        <w:tc>
          <w:tcPr>
            <w:tcW w:w="1740" w:type="dxa"/>
            <w:gridSpan w:val="8"/>
            <w:shd w:val="clear" w:color="auto" w:fill="auto"/>
          </w:tcPr>
          <w:p w:rsidR="00B252B1" w:rsidRPr="00B252B1" w:rsidRDefault="00B252B1" w:rsidP="00B252B1">
            <w:pPr>
              <w:pStyle w:val="a7"/>
              <w:rPr>
                <w:szCs w:val="28"/>
              </w:rPr>
            </w:pPr>
          </w:p>
        </w:tc>
        <w:tc>
          <w:tcPr>
            <w:tcW w:w="2126" w:type="dxa"/>
            <w:gridSpan w:val="5"/>
            <w:shd w:val="clear" w:color="auto" w:fill="auto"/>
          </w:tcPr>
          <w:p w:rsidR="00B252B1" w:rsidRPr="00B252B1" w:rsidRDefault="00B252B1" w:rsidP="00B252B1">
            <w:pPr>
              <w:pStyle w:val="a7"/>
              <w:rPr>
                <w:szCs w:val="28"/>
              </w:rPr>
            </w:pPr>
            <w:r w:rsidRPr="00B252B1">
              <w:rPr>
                <w:szCs w:val="28"/>
              </w:rPr>
              <w:t>Норматив п</w:t>
            </w:r>
            <w:r w:rsidRPr="00B252B1">
              <w:rPr>
                <w:szCs w:val="28"/>
              </w:rPr>
              <w:t>о</w:t>
            </w:r>
            <w:r w:rsidRPr="00B252B1">
              <w:rPr>
                <w:szCs w:val="28"/>
              </w:rPr>
              <w:t>требления сжиженного г</w:t>
            </w:r>
            <w:r w:rsidRPr="00B252B1">
              <w:rPr>
                <w:szCs w:val="28"/>
              </w:rPr>
              <w:t>а</w:t>
            </w:r>
            <w:r w:rsidRPr="00B252B1">
              <w:rPr>
                <w:szCs w:val="28"/>
              </w:rPr>
              <w:t>за, кг в месяц (куб. в год) на 1 человека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47" w:type="dxa"/>
            <w:gridSpan w:val="5"/>
            <w:shd w:val="clear" w:color="auto" w:fill="auto"/>
          </w:tcPr>
          <w:p w:rsidR="00B252B1" w:rsidRPr="00B252B1" w:rsidRDefault="00B252B1" w:rsidP="00B252B1">
            <w:pPr>
              <w:pStyle w:val="a7"/>
              <w:rPr>
                <w:szCs w:val="28"/>
              </w:rPr>
            </w:pPr>
          </w:p>
        </w:tc>
        <w:tc>
          <w:tcPr>
            <w:tcW w:w="1740" w:type="dxa"/>
            <w:gridSpan w:val="8"/>
            <w:shd w:val="clear" w:color="auto" w:fill="auto"/>
          </w:tcPr>
          <w:p w:rsidR="00B252B1" w:rsidRPr="00B252B1" w:rsidRDefault="00B252B1" w:rsidP="00B252B1">
            <w:pPr>
              <w:pStyle w:val="a7"/>
              <w:rPr>
                <w:szCs w:val="28"/>
              </w:rPr>
            </w:pPr>
            <w:r w:rsidRPr="00B252B1">
              <w:rPr>
                <w:szCs w:val="28"/>
              </w:rPr>
              <w:t>-</w:t>
            </w:r>
          </w:p>
        </w:tc>
        <w:tc>
          <w:tcPr>
            <w:tcW w:w="2126"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47" w:type="dxa"/>
            <w:gridSpan w:val="5"/>
            <w:shd w:val="clear" w:color="auto" w:fill="auto"/>
          </w:tcPr>
          <w:p w:rsidR="00B252B1" w:rsidRPr="00B252B1" w:rsidRDefault="00B252B1" w:rsidP="00B252B1">
            <w:pPr>
              <w:pStyle w:val="a7"/>
              <w:rPr>
                <w:szCs w:val="28"/>
              </w:rPr>
            </w:pPr>
            <w:r w:rsidRPr="00B252B1">
              <w:rPr>
                <w:szCs w:val="28"/>
              </w:rPr>
              <w:t>на приготовление пищи с использованием газовой плиты при отсутствии газ</w:t>
            </w:r>
            <w:r w:rsidRPr="00B252B1">
              <w:rPr>
                <w:szCs w:val="28"/>
              </w:rPr>
              <w:t>о</w:t>
            </w:r>
            <w:r w:rsidRPr="00B252B1">
              <w:rPr>
                <w:szCs w:val="28"/>
              </w:rPr>
              <w:t>вого водонагревателя и централизованного гор</w:t>
            </w:r>
            <w:r w:rsidRPr="00B252B1">
              <w:rPr>
                <w:szCs w:val="28"/>
              </w:rPr>
              <w:t>я</w:t>
            </w:r>
            <w:r w:rsidRPr="00B252B1">
              <w:rPr>
                <w:szCs w:val="28"/>
              </w:rPr>
              <w:t>чего водоснабжения</w:t>
            </w:r>
          </w:p>
        </w:tc>
        <w:tc>
          <w:tcPr>
            <w:tcW w:w="1740" w:type="dxa"/>
            <w:gridSpan w:val="8"/>
            <w:shd w:val="clear" w:color="auto" w:fill="auto"/>
          </w:tcPr>
          <w:p w:rsidR="00B252B1" w:rsidRPr="00B252B1" w:rsidRDefault="00B252B1" w:rsidP="00B252B1">
            <w:pPr>
              <w:pStyle w:val="a7"/>
              <w:rPr>
                <w:szCs w:val="28"/>
              </w:rPr>
            </w:pPr>
          </w:p>
        </w:tc>
        <w:tc>
          <w:tcPr>
            <w:tcW w:w="2126" w:type="dxa"/>
            <w:gridSpan w:val="5"/>
            <w:shd w:val="clear" w:color="auto" w:fill="auto"/>
          </w:tcPr>
          <w:p w:rsidR="00B252B1" w:rsidRPr="00B252B1" w:rsidRDefault="00B252B1" w:rsidP="00B252B1">
            <w:pPr>
              <w:pStyle w:val="a7"/>
              <w:rPr>
                <w:szCs w:val="28"/>
              </w:rPr>
            </w:pPr>
            <w:r w:rsidRPr="00B252B1">
              <w:rPr>
                <w:szCs w:val="28"/>
              </w:rPr>
              <w:t>4 (48)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для размещ</w:t>
            </w:r>
            <w:r w:rsidRPr="00B252B1">
              <w:rPr>
                <w:szCs w:val="28"/>
              </w:rPr>
              <w:t>е</w:t>
            </w:r>
            <w:r w:rsidRPr="00B252B1">
              <w:rPr>
                <w:szCs w:val="28"/>
              </w:rPr>
              <w:t>ния пунктов редуцирования газа, кв.м</w:t>
            </w:r>
          </w:p>
        </w:tc>
        <w:tc>
          <w:tcPr>
            <w:tcW w:w="7513" w:type="dxa"/>
            <w:gridSpan w:val="18"/>
            <w:shd w:val="clear" w:color="auto" w:fill="auto"/>
          </w:tcPr>
          <w:p w:rsidR="00B252B1" w:rsidRPr="00B252B1" w:rsidRDefault="00B252B1" w:rsidP="00B252B1">
            <w:pPr>
              <w:pStyle w:val="a7"/>
              <w:rPr>
                <w:szCs w:val="28"/>
              </w:rPr>
            </w:pPr>
            <w:r w:rsidRPr="00B252B1">
              <w:rPr>
                <w:szCs w:val="28"/>
              </w:rPr>
              <w:t>от 4</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для размещ</w:t>
            </w:r>
            <w:r w:rsidRPr="00B252B1">
              <w:rPr>
                <w:szCs w:val="28"/>
              </w:rPr>
              <w:t>е</w:t>
            </w:r>
            <w:r w:rsidRPr="00B252B1">
              <w:rPr>
                <w:szCs w:val="28"/>
              </w:rPr>
              <w:t xml:space="preserve">ния </w:t>
            </w:r>
            <w:r w:rsidRPr="00B252B1">
              <w:rPr>
                <w:spacing w:val="-4"/>
                <w:szCs w:val="28"/>
              </w:rPr>
              <w:t>газонапо</w:t>
            </w:r>
            <w:r w:rsidRPr="00B252B1">
              <w:rPr>
                <w:spacing w:val="-4"/>
                <w:szCs w:val="28"/>
              </w:rPr>
              <w:t>л</w:t>
            </w:r>
            <w:r w:rsidRPr="00B252B1">
              <w:rPr>
                <w:spacing w:val="-4"/>
                <w:szCs w:val="28"/>
              </w:rPr>
              <w:t>нительной</w:t>
            </w:r>
            <w:r w:rsidRPr="00B252B1">
              <w:rPr>
                <w:szCs w:val="28"/>
              </w:rPr>
              <w:t xml:space="preserve"> станции, га</w:t>
            </w:r>
          </w:p>
        </w:tc>
        <w:tc>
          <w:tcPr>
            <w:tcW w:w="5090" w:type="dxa"/>
            <w:gridSpan w:val="11"/>
            <w:shd w:val="clear" w:color="auto" w:fill="auto"/>
          </w:tcPr>
          <w:p w:rsidR="00B252B1" w:rsidRPr="00B252B1" w:rsidRDefault="00B252B1" w:rsidP="00B252B1">
            <w:pPr>
              <w:pStyle w:val="a7"/>
              <w:rPr>
                <w:szCs w:val="28"/>
              </w:rPr>
            </w:pPr>
            <w:r w:rsidRPr="00B252B1">
              <w:rPr>
                <w:szCs w:val="28"/>
              </w:rPr>
              <w:t>Производительность ГНС, тыс. т/год</w:t>
            </w:r>
          </w:p>
        </w:tc>
        <w:tc>
          <w:tcPr>
            <w:tcW w:w="2423" w:type="dxa"/>
            <w:gridSpan w:val="7"/>
            <w:shd w:val="clear" w:color="auto" w:fill="auto"/>
          </w:tcPr>
          <w:p w:rsidR="00B252B1" w:rsidRPr="00B252B1" w:rsidRDefault="00B252B1" w:rsidP="00B252B1">
            <w:pPr>
              <w:pStyle w:val="a7"/>
              <w:rPr>
                <w:szCs w:val="28"/>
              </w:rPr>
            </w:pPr>
            <w:r w:rsidRPr="00B252B1">
              <w:rPr>
                <w:szCs w:val="28"/>
              </w:rPr>
              <w:t>Размер участка,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10</w:t>
            </w:r>
          </w:p>
        </w:tc>
        <w:tc>
          <w:tcPr>
            <w:tcW w:w="2423" w:type="dxa"/>
            <w:gridSpan w:val="7"/>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20</w:t>
            </w:r>
          </w:p>
        </w:tc>
        <w:tc>
          <w:tcPr>
            <w:tcW w:w="2423" w:type="dxa"/>
            <w:gridSpan w:val="7"/>
            <w:shd w:val="clear" w:color="auto" w:fill="auto"/>
          </w:tcPr>
          <w:p w:rsidR="00B252B1" w:rsidRPr="00B252B1" w:rsidRDefault="00B252B1" w:rsidP="00B252B1">
            <w:pPr>
              <w:pStyle w:val="a7"/>
              <w:rPr>
                <w:szCs w:val="28"/>
              </w:rPr>
            </w:pPr>
            <w:r w:rsidRPr="00B252B1">
              <w:rPr>
                <w:szCs w:val="28"/>
              </w:rPr>
              <w:t>7</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40</w:t>
            </w:r>
          </w:p>
        </w:tc>
        <w:tc>
          <w:tcPr>
            <w:tcW w:w="2423" w:type="dxa"/>
            <w:gridSpan w:val="7"/>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 xml:space="preserve">ных участков </w:t>
            </w:r>
            <w:r w:rsidRPr="00B252B1">
              <w:rPr>
                <w:spacing w:val="-4"/>
                <w:szCs w:val="28"/>
              </w:rPr>
              <w:t>газонаполн</w:t>
            </w:r>
            <w:r w:rsidRPr="00B252B1">
              <w:rPr>
                <w:spacing w:val="-4"/>
                <w:szCs w:val="28"/>
              </w:rPr>
              <w:t>и</w:t>
            </w:r>
            <w:r w:rsidRPr="00B252B1">
              <w:rPr>
                <w:spacing w:val="-4"/>
                <w:szCs w:val="28"/>
              </w:rPr>
              <w:t>тельных</w:t>
            </w:r>
            <w:r w:rsidRPr="00B252B1">
              <w:rPr>
                <w:szCs w:val="28"/>
              </w:rPr>
              <w:t xml:space="preserve"> пун</w:t>
            </w:r>
            <w:r w:rsidRPr="00B252B1">
              <w:rPr>
                <w:szCs w:val="28"/>
              </w:rPr>
              <w:t>к</w:t>
            </w:r>
            <w:r w:rsidRPr="00B252B1">
              <w:rPr>
                <w:szCs w:val="28"/>
              </w:rPr>
              <w:t>тов и промежуточных складов баллонов не более, га</w:t>
            </w:r>
          </w:p>
        </w:tc>
        <w:tc>
          <w:tcPr>
            <w:tcW w:w="7513" w:type="dxa"/>
            <w:gridSpan w:val="18"/>
            <w:shd w:val="clear" w:color="auto" w:fill="auto"/>
          </w:tcPr>
          <w:p w:rsidR="00B252B1" w:rsidRPr="00B252B1" w:rsidRDefault="00B252B1" w:rsidP="00B252B1">
            <w:pPr>
              <w:pStyle w:val="a7"/>
              <w:rPr>
                <w:szCs w:val="28"/>
              </w:rPr>
            </w:pPr>
            <w:r w:rsidRPr="00B252B1">
              <w:rPr>
                <w:szCs w:val="28"/>
              </w:rPr>
              <w:t>0,6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3</w:t>
            </w:r>
          </w:p>
        </w:tc>
        <w:tc>
          <w:tcPr>
            <w:tcW w:w="2151" w:type="dxa"/>
            <w:vMerge w:val="restart"/>
            <w:shd w:val="clear" w:color="auto" w:fill="auto"/>
          </w:tcPr>
          <w:p w:rsidR="00B252B1" w:rsidRPr="00B252B1" w:rsidRDefault="00B252B1" w:rsidP="00B252B1">
            <w:pPr>
              <w:pStyle w:val="a7"/>
              <w:rPr>
                <w:szCs w:val="28"/>
              </w:rPr>
            </w:pPr>
            <w:r w:rsidRPr="00B252B1">
              <w:rPr>
                <w:szCs w:val="28"/>
              </w:rPr>
              <w:t>Котельные,</w:t>
            </w:r>
          </w:p>
          <w:p w:rsidR="00B252B1" w:rsidRPr="00B252B1" w:rsidRDefault="00B252B1" w:rsidP="00B252B1">
            <w:pPr>
              <w:pStyle w:val="a7"/>
              <w:rPr>
                <w:szCs w:val="28"/>
              </w:rPr>
            </w:pPr>
            <w:r w:rsidRPr="00B252B1">
              <w:rPr>
                <w:szCs w:val="28"/>
              </w:rPr>
              <w:t>теплопровод магистральный</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Удельные ра</w:t>
            </w:r>
            <w:r w:rsidRPr="00B252B1">
              <w:rPr>
                <w:szCs w:val="28"/>
              </w:rPr>
              <w:t>с</w:t>
            </w:r>
            <w:r w:rsidRPr="00B252B1">
              <w:rPr>
                <w:szCs w:val="28"/>
              </w:rPr>
              <w:t>ходы тепла на отопление ж</w:t>
            </w:r>
            <w:r w:rsidRPr="00B252B1">
              <w:rPr>
                <w:szCs w:val="28"/>
              </w:rPr>
              <w:t>и</w:t>
            </w:r>
            <w:r w:rsidRPr="00B252B1">
              <w:rPr>
                <w:szCs w:val="28"/>
              </w:rPr>
              <w:t xml:space="preserve">лых зданий, </w:t>
            </w:r>
            <w:r w:rsidRPr="00B252B1">
              <w:rPr>
                <w:bCs/>
                <w:szCs w:val="28"/>
              </w:rPr>
              <w:t>кДж/(кв.м</w:t>
            </w:r>
            <w:r w:rsidRPr="00B252B1">
              <w:rPr>
                <w:szCs w:val="28"/>
                <w:vertAlign w:val="superscript"/>
              </w:rPr>
              <w:t xml:space="preserve"> </w:t>
            </w:r>
            <w:r w:rsidRPr="00B252B1">
              <w:rPr>
                <w:bCs/>
                <w:szCs w:val="28"/>
              </w:rPr>
              <w:t xml:space="preserve">°С·сут) </w:t>
            </w:r>
            <w:r w:rsidRPr="00B252B1">
              <w:rPr>
                <w:szCs w:val="28"/>
              </w:rPr>
              <w:t>общей площади зд</w:t>
            </w:r>
            <w:r w:rsidRPr="00B252B1">
              <w:rPr>
                <w:szCs w:val="28"/>
              </w:rPr>
              <w:t>а</w:t>
            </w:r>
            <w:r w:rsidRPr="00B252B1">
              <w:rPr>
                <w:szCs w:val="28"/>
              </w:rPr>
              <w:t>ния по этажности</w:t>
            </w:r>
          </w:p>
        </w:tc>
        <w:tc>
          <w:tcPr>
            <w:tcW w:w="2437" w:type="dxa"/>
            <w:gridSpan w:val="2"/>
            <w:vMerge w:val="restart"/>
            <w:shd w:val="clear" w:color="auto" w:fill="auto"/>
          </w:tcPr>
          <w:p w:rsidR="00B252B1" w:rsidRPr="00B252B1" w:rsidRDefault="00B252B1" w:rsidP="00B252B1">
            <w:pPr>
              <w:pStyle w:val="a7"/>
              <w:rPr>
                <w:szCs w:val="28"/>
                <w:highlight w:val="yellow"/>
              </w:rPr>
            </w:pPr>
            <w:r w:rsidRPr="00B252B1">
              <w:rPr>
                <w:szCs w:val="28"/>
              </w:rPr>
              <w:t>Отапливаемая площадь дома, кв.м</w:t>
            </w:r>
          </w:p>
        </w:tc>
        <w:tc>
          <w:tcPr>
            <w:tcW w:w="5076" w:type="dxa"/>
            <w:gridSpan w:val="16"/>
            <w:shd w:val="clear" w:color="auto" w:fill="auto"/>
          </w:tcPr>
          <w:p w:rsidR="00B252B1" w:rsidRPr="00B252B1" w:rsidRDefault="00B252B1" w:rsidP="00B252B1">
            <w:pPr>
              <w:pStyle w:val="a7"/>
              <w:rPr>
                <w:szCs w:val="28"/>
              </w:rPr>
            </w:pPr>
            <w:r w:rsidRPr="00B252B1">
              <w:rPr>
                <w:szCs w:val="28"/>
              </w:rPr>
              <w:t>Этажность</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vMerge/>
            <w:shd w:val="clear" w:color="auto" w:fill="auto"/>
          </w:tcPr>
          <w:p w:rsidR="00B252B1" w:rsidRPr="00B252B1" w:rsidRDefault="00B252B1" w:rsidP="00B252B1">
            <w:pPr>
              <w:pStyle w:val="a7"/>
              <w:rPr>
                <w:szCs w:val="28"/>
                <w:highlight w:val="yellow"/>
              </w:rPr>
            </w:pPr>
          </w:p>
        </w:tc>
        <w:tc>
          <w:tcPr>
            <w:tcW w:w="818" w:type="dxa"/>
            <w:gridSpan w:val="2"/>
            <w:shd w:val="clear" w:color="auto" w:fill="auto"/>
          </w:tcPr>
          <w:p w:rsidR="00B252B1" w:rsidRPr="00B252B1" w:rsidRDefault="00B252B1" w:rsidP="00B252B1">
            <w:pPr>
              <w:pStyle w:val="a7"/>
              <w:rPr>
                <w:szCs w:val="28"/>
                <w:highlight w:val="yellow"/>
              </w:rPr>
            </w:pPr>
            <w:r w:rsidRPr="00B252B1">
              <w:rPr>
                <w:szCs w:val="28"/>
              </w:rPr>
              <w:t>1</w:t>
            </w:r>
          </w:p>
        </w:tc>
        <w:tc>
          <w:tcPr>
            <w:tcW w:w="916" w:type="dxa"/>
            <w:gridSpan w:val="4"/>
            <w:shd w:val="clear" w:color="auto" w:fill="auto"/>
          </w:tcPr>
          <w:p w:rsidR="00B252B1" w:rsidRPr="00B252B1" w:rsidRDefault="00B252B1" w:rsidP="00B252B1">
            <w:pPr>
              <w:pStyle w:val="a7"/>
              <w:rPr>
                <w:szCs w:val="28"/>
              </w:rPr>
            </w:pPr>
            <w:r w:rsidRPr="00B252B1">
              <w:rPr>
                <w:szCs w:val="28"/>
              </w:rPr>
              <w:t>2</w:t>
            </w:r>
          </w:p>
        </w:tc>
        <w:tc>
          <w:tcPr>
            <w:tcW w:w="919" w:type="dxa"/>
            <w:gridSpan w:val="3"/>
            <w:shd w:val="clear" w:color="auto" w:fill="auto"/>
          </w:tcPr>
          <w:p w:rsidR="00B252B1" w:rsidRPr="00B252B1" w:rsidRDefault="00B252B1" w:rsidP="00B252B1">
            <w:pPr>
              <w:pStyle w:val="a7"/>
              <w:rPr>
                <w:szCs w:val="28"/>
              </w:rPr>
            </w:pPr>
            <w:r w:rsidRPr="00B252B1">
              <w:rPr>
                <w:szCs w:val="28"/>
              </w:rPr>
              <w:t>3</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60 и менее</w:t>
            </w:r>
          </w:p>
        </w:tc>
        <w:tc>
          <w:tcPr>
            <w:tcW w:w="818" w:type="dxa"/>
            <w:gridSpan w:val="2"/>
            <w:shd w:val="clear" w:color="auto" w:fill="auto"/>
          </w:tcPr>
          <w:p w:rsidR="00B252B1" w:rsidRPr="00B252B1" w:rsidRDefault="00B252B1" w:rsidP="00B252B1">
            <w:pPr>
              <w:pStyle w:val="a7"/>
              <w:rPr>
                <w:szCs w:val="28"/>
              </w:rPr>
            </w:pPr>
            <w:r w:rsidRPr="00B252B1">
              <w:rPr>
                <w:szCs w:val="28"/>
              </w:rPr>
              <w:t>140</w:t>
            </w:r>
          </w:p>
        </w:tc>
        <w:tc>
          <w:tcPr>
            <w:tcW w:w="916" w:type="dxa"/>
            <w:gridSpan w:val="4"/>
            <w:shd w:val="clear" w:color="auto" w:fill="auto"/>
          </w:tcPr>
          <w:p w:rsidR="00B252B1" w:rsidRPr="00B252B1" w:rsidRDefault="00B252B1" w:rsidP="00B252B1">
            <w:pPr>
              <w:pStyle w:val="a7"/>
              <w:rPr>
                <w:szCs w:val="28"/>
              </w:rPr>
            </w:pPr>
            <w:r w:rsidRPr="00B252B1">
              <w:rPr>
                <w:szCs w:val="28"/>
              </w:rPr>
              <w:t>-</w:t>
            </w:r>
          </w:p>
        </w:tc>
        <w:tc>
          <w:tcPr>
            <w:tcW w:w="919" w:type="dxa"/>
            <w:gridSpan w:val="3"/>
            <w:shd w:val="clear" w:color="auto" w:fill="auto"/>
          </w:tcPr>
          <w:p w:rsidR="00B252B1" w:rsidRPr="00B252B1" w:rsidRDefault="00B252B1" w:rsidP="00B252B1">
            <w:pPr>
              <w:pStyle w:val="a7"/>
              <w:rPr>
                <w:szCs w:val="28"/>
              </w:rPr>
            </w:pPr>
            <w:r w:rsidRPr="00B252B1">
              <w:rPr>
                <w:szCs w:val="28"/>
              </w:rPr>
              <w:t>-</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100</w:t>
            </w:r>
          </w:p>
        </w:tc>
        <w:tc>
          <w:tcPr>
            <w:tcW w:w="818" w:type="dxa"/>
            <w:gridSpan w:val="2"/>
            <w:shd w:val="clear" w:color="auto" w:fill="auto"/>
          </w:tcPr>
          <w:p w:rsidR="00B252B1" w:rsidRPr="00B252B1" w:rsidRDefault="00B252B1" w:rsidP="00B252B1">
            <w:pPr>
              <w:pStyle w:val="a7"/>
              <w:rPr>
                <w:szCs w:val="28"/>
              </w:rPr>
            </w:pPr>
            <w:r w:rsidRPr="00B252B1">
              <w:rPr>
                <w:szCs w:val="28"/>
              </w:rPr>
              <w:t>125</w:t>
            </w:r>
          </w:p>
        </w:tc>
        <w:tc>
          <w:tcPr>
            <w:tcW w:w="916" w:type="dxa"/>
            <w:gridSpan w:val="4"/>
            <w:shd w:val="clear" w:color="auto" w:fill="auto"/>
          </w:tcPr>
          <w:p w:rsidR="00B252B1" w:rsidRPr="00B252B1" w:rsidRDefault="00B252B1" w:rsidP="00B252B1">
            <w:pPr>
              <w:pStyle w:val="a7"/>
              <w:rPr>
                <w:szCs w:val="28"/>
              </w:rPr>
            </w:pPr>
            <w:r w:rsidRPr="00B252B1">
              <w:rPr>
                <w:szCs w:val="28"/>
              </w:rPr>
              <w:t>135</w:t>
            </w:r>
          </w:p>
        </w:tc>
        <w:tc>
          <w:tcPr>
            <w:tcW w:w="919" w:type="dxa"/>
            <w:gridSpan w:val="3"/>
            <w:shd w:val="clear" w:color="auto" w:fill="auto"/>
          </w:tcPr>
          <w:p w:rsidR="00B252B1" w:rsidRPr="00B252B1" w:rsidRDefault="00B252B1" w:rsidP="00B252B1">
            <w:pPr>
              <w:pStyle w:val="a7"/>
              <w:rPr>
                <w:szCs w:val="28"/>
              </w:rPr>
            </w:pPr>
            <w:r w:rsidRPr="00B252B1">
              <w:rPr>
                <w:szCs w:val="28"/>
              </w:rPr>
              <w:t>-</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150</w:t>
            </w:r>
          </w:p>
        </w:tc>
        <w:tc>
          <w:tcPr>
            <w:tcW w:w="818" w:type="dxa"/>
            <w:gridSpan w:val="2"/>
            <w:shd w:val="clear" w:color="auto" w:fill="auto"/>
          </w:tcPr>
          <w:p w:rsidR="00B252B1" w:rsidRPr="00B252B1" w:rsidRDefault="00B252B1" w:rsidP="00B252B1">
            <w:pPr>
              <w:pStyle w:val="a7"/>
              <w:rPr>
                <w:szCs w:val="28"/>
              </w:rPr>
            </w:pPr>
            <w:r w:rsidRPr="00B252B1">
              <w:rPr>
                <w:szCs w:val="28"/>
              </w:rPr>
              <w:t>110</w:t>
            </w:r>
          </w:p>
        </w:tc>
        <w:tc>
          <w:tcPr>
            <w:tcW w:w="916" w:type="dxa"/>
            <w:gridSpan w:val="4"/>
            <w:shd w:val="clear" w:color="auto" w:fill="auto"/>
          </w:tcPr>
          <w:p w:rsidR="00B252B1" w:rsidRPr="00B252B1" w:rsidRDefault="00B252B1" w:rsidP="00B252B1">
            <w:pPr>
              <w:pStyle w:val="a7"/>
              <w:rPr>
                <w:szCs w:val="28"/>
              </w:rPr>
            </w:pPr>
            <w:r w:rsidRPr="00B252B1">
              <w:rPr>
                <w:szCs w:val="28"/>
              </w:rPr>
              <w:t>120</w:t>
            </w:r>
          </w:p>
        </w:tc>
        <w:tc>
          <w:tcPr>
            <w:tcW w:w="919" w:type="dxa"/>
            <w:gridSpan w:val="3"/>
            <w:shd w:val="clear" w:color="auto" w:fill="auto"/>
          </w:tcPr>
          <w:p w:rsidR="00B252B1" w:rsidRPr="00B252B1" w:rsidRDefault="00B252B1" w:rsidP="00B252B1">
            <w:pPr>
              <w:pStyle w:val="a7"/>
              <w:rPr>
                <w:szCs w:val="28"/>
              </w:rPr>
            </w:pPr>
            <w:r w:rsidRPr="00B252B1">
              <w:rPr>
                <w:szCs w:val="28"/>
              </w:rPr>
              <w:t>130</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250</w:t>
            </w:r>
          </w:p>
        </w:tc>
        <w:tc>
          <w:tcPr>
            <w:tcW w:w="818" w:type="dxa"/>
            <w:gridSpan w:val="2"/>
            <w:shd w:val="clear" w:color="auto" w:fill="auto"/>
          </w:tcPr>
          <w:p w:rsidR="00B252B1" w:rsidRPr="00B252B1" w:rsidRDefault="00B252B1" w:rsidP="00B252B1">
            <w:pPr>
              <w:pStyle w:val="a7"/>
              <w:rPr>
                <w:szCs w:val="28"/>
              </w:rPr>
            </w:pPr>
            <w:r w:rsidRPr="00B252B1">
              <w:rPr>
                <w:szCs w:val="28"/>
              </w:rPr>
              <w:t>100</w:t>
            </w:r>
          </w:p>
        </w:tc>
        <w:tc>
          <w:tcPr>
            <w:tcW w:w="916" w:type="dxa"/>
            <w:gridSpan w:val="4"/>
            <w:shd w:val="clear" w:color="auto" w:fill="auto"/>
          </w:tcPr>
          <w:p w:rsidR="00B252B1" w:rsidRPr="00B252B1" w:rsidRDefault="00B252B1" w:rsidP="00B252B1">
            <w:pPr>
              <w:pStyle w:val="a7"/>
              <w:rPr>
                <w:szCs w:val="28"/>
              </w:rPr>
            </w:pPr>
            <w:r w:rsidRPr="00B252B1">
              <w:rPr>
                <w:szCs w:val="28"/>
              </w:rPr>
              <w:t>105</w:t>
            </w:r>
          </w:p>
        </w:tc>
        <w:tc>
          <w:tcPr>
            <w:tcW w:w="919" w:type="dxa"/>
            <w:gridSpan w:val="3"/>
            <w:shd w:val="clear" w:color="auto" w:fill="auto"/>
          </w:tcPr>
          <w:p w:rsidR="00B252B1" w:rsidRPr="00B252B1" w:rsidRDefault="00B252B1" w:rsidP="00B252B1">
            <w:pPr>
              <w:pStyle w:val="a7"/>
              <w:rPr>
                <w:szCs w:val="28"/>
              </w:rPr>
            </w:pPr>
            <w:r w:rsidRPr="00B252B1">
              <w:rPr>
                <w:szCs w:val="28"/>
              </w:rPr>
              <w:t>110</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400</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90</w:t>
            </w:r>
          </w:p>
        </w:tc>
        <w:tc>
          <w:tcPr>
            <w:tcW w:w="919" w:type="dxa"/>
            <w:gridSpan w:val="3"/>
            <w:shd w:val="clear" w:color="auto" w:fill="auto"/>
          </w:tcPr>
          <w:p w:rsidR="00B252B1" w:rsidRPr="00B252B1" w:rsidRDefault="00B252B1" w:rsidP="00B252B1">
            <w:pPr>
              <w:pStyle w:val="a7"/>
              <w:rPr>
                <w:szCs w:val="28"/>
              </w:rPr>
            </w:pPr>
            <w:r w:rsidRPr="00B252B1">
              <w:rPr>
                <w:szCs w:val="28"/>
              </w:rPr>
              <w:t>95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600</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80</w:t>
            </w:r>
          </w:p>
        </w:tc>
        <w:tc>
          <w:tcPr>
            <w:tcW w:w="919" w:type="dxa"/>
            <w:gridSpan w:val="3"/>
            <w:shd w:val="clear" w:color="auto" w:fill="auto"/>
          </w:tcPr>
          <w:p w:rsidR="00B252B1" w:rsidRPr="00B252B1" w:rsidRDefault="00B252B1" w:rsidP="00B252B1">
            <w:pPr>
              <w:pStyle w:val="a7"/>
              <w:rPr>
                <w:szCs w:val="28"/>
              </w:rPr>
            </w:pPr>
            <w:r w:rsidRPr="00B252B1">
              <w:rPr>
                <w:szCs w:val="28"/>
              </w:rPr>
              <w:t>85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highlight w:val="yellow"/>
              </w:rPr>
            </w:pPr>
            <w:r w:rsidRPr="00B252B1">
              <w:rPr>
                <w:szCs w:val="28"/>
              </w:rPr>
              <w:t>1000 и более</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70</w:t>
            </w:r>
          </w:p>
        </w:tc>
        <w:tc>
          <w:tcPr>
            <w:tcW w:w="919" w:type="dxa"/>
            <w:gridSpan w:val="3"/>
            <w:shd w:val="clear" w:color="auto" w:fill="auto"/>
          </w:tcPr>
          <w:p w:rsidR="00B252B1" w:rsidRPr="00B252B1" w:rsidRDefault="00B252B1" w:rsidP="00B252B1">
            <w:pPr>
              <w:pStyle w:val="a7"/>
              <w:rPr>
                <w:szCs w:val="28"/>
              </w:rPr>
            </w:pPr>
            <w:r w:rsidRPr="00B252B1">
              <w:rPr>
                <w:szCs w:val="28"/>
              </w:rPr>
              <w:t>75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мой пл</w:t>
            </w:r>
            <w:r w:rsidRPr="00B252B1">
              <w:rPr>
                <w:szCs w:val="28"/>
              </w:rPr>
              <w:t>о</w:t>
            </w:r>
            <w:r w:rsidRPr="00B252B1">
              <w:rPr>
                <w:szCs w:val="28"/>
              </w:rPr>
              <w:lastRenderedPageBreak/>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ного участка для отдельно стоящих к</w:t>
            </w:r>
            <w:r w:rsidRPr="00B252B1">
              <w:rPr>
                <w:szCs w:val="28"/>
              </w:rPr>
              <w:t>о</w:t>
            </w:r>
            <w:r w:rsidRPr="00B252B1">
              <w:rPr>
                <w:szCs w:val="28"/>
              </w:rPr>
              <w:t xml:space="preserve">тельных в зависимости </w:t>
            </w:r>
            <w:r w:rsidRPr="00B252B1">
              <w:rPr>
                <w:szCs w:val="28"/>
              </w:rPr>
              <w:lastRenderedPageBreak/>
              <w:t>от мощности, га</w:t>
            </w:r>
          </w:p>
        </w:tc>
        <w:tc>
          <w:tcPr>
            <w:tcW w:w="2437" w:type="dxa"/>
            <w:gridSpan w:val="2"/>
            <w:vMerge w:val="restart"/>
            <w:shd w:val="clear" w:color="auto" w:fill="auto"/>
          </w:tcPr>
          <w:p w:rsidR="00B252B1" w:rsidRPr="00B252B1" w:rsidRDefault="00B252B1" w:rsidP="00B252B1">
            <w:pPr>
              <w:pStyle w:val="a7"/>
              <w:rPr>
                <w:szCs w:val="28"/>
              </w:rPr>
            </w:pPr>
            <w:r w:rsidRPr="00B252B1">
              <w:rPr>
                <w:szCs w:val="28"/>
              </w:rPr>
              <w:lastRenderedPageBreak/>
              <w:t>Теплопроизвод</w:t>
            </w:r>
            <w:r w:rsidRPr="00B252B1">
              <w:rPr>
                <w:szCs w:val="28"/>
              </w:rPr>
              <w:t>и</w:t>
            </w:r>
            <w:r w:rsidRPr="00B252B1">
              <w:rPr>
                <w:szCs w:val="28"/>
              </w:rPr>
              <w:t>тель-ность к</w:t>
            </w:r>
            <w:r w:rsidRPr="00B252B1">
              <w:rPr>
                <w:szCs w:val="28"/>
              </w:rPr>
              <w:t>о</w:t>
            </w:r>
            <w:r w:rsidRPr="00B252B1">
              <w:rPr>
                <w:szCs w:val="28"/>
              </w:rPr>
              <w:t>тельной, Гкал/ч (МВт)</w:t>
            </w:r>
          </w:p>
        </w:tc>
        <w:tc>
          <w:tcPr>
            <w:tcW w:w="5076" w:type="dxa"/>
            <w:gridSpan w:val="16"/>
            <w:shd w:val="clear" w:color="auto" w:fill="auto"/>
          </w:tcPr>
          <w:p w:rsidR="00B252B1" w:rsidRPr="00B252B1" w:rsidRDefault="00B252B1" w:rsidP="00B252B1">
            <w:pPr>
              <w:pStyle w:val="a7"/>
              <w:rPr>
                <w:szCs w:val="28"/>
              </w:rPr>
            </w:pPr>
            <w:r w:rsidRPr="00B252B1">
              <w:rPr>
                <w:szCs w:val="28"/>
              </w:rPr>
              <w:t>Размеры земельных участков, га, к</w:t>
            </w:r>
            <w:r w:rsidRPr="00B252B1">
              <w:rPr>
                <w:szCs w:val="28"/>
              </w:rPr>
              <w:t>о</w:t>
            </w:r>
            <w:r w:rsidRPr="00B252B1">
              <w:rPr>
                <w:szCs w:val="28"/>
              </w:rPr>
              <w:t>тельных, работающих</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vMerge/>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на твердом топливе</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до 5</w:t>
            </w:r>
          </w:p>
        </w:tc>
        <w:tc>
          <w:tcPr>
            <w:tcW w:w="2006" w:type="dxa"/>
            <w:gridSpan w:val="8"/>
            <w:shd w:val="clear" w:color="auto" w:fill="auto"/>
          </w:tcPr>
          <w:p w:rsidR="00B252B1" w:rsidRPr="00B252B1" w:rsidRDefault="00B252B1" w:rsidP="00B252B1">
            <w:pPr>
              <w:pStyle w:val="a7"/>
              <w:rPr>
                <w:szCs w:val="28"/>
              </w:rPr>
            </w:pPr>
            <w:r w:rsidRPr="00B252B1">
              <w:rPr>
                <w:szCs w:val="28"/>
              </w:rPr>
              <w:t>0,7</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 xml:space="preserve">св. 5 до 10 (св. 6 </w:t>
            </w:r>
            <w:r w:rsidRPr="00B252B1">
              <w:rPr>
                <w:szCs w:val="28"/>
              </w:rPr>
              <w:lastRenderedPageBreak/>
              <w:t>до 12)</w:t>
            </w:r>
          </w:p>
        </w:tc>
        <w:tc>
          <w:tcPr>
            <w:tcW w:w="2006" w:type="dxa"/>
            <w:gridSpan w:val="8"/>
            <w:shd w:val="clear" w:color="auto" w:fill="auto"/>
          </w:tcPr>
          <w:p w:rsidR="00B252B1" w:rsidRPr="00B252B1" w:rsidRDefault="00B252B1" w:rsidP="00B252B1">
            <w:pPr>
              <w:pStyle w:val="a7"/>
              <w:rPr>
                <w:szCs w:val="28"/>
              </w:rPr>
            </w:pPr>
            <w:r w:rsidRPr="00B252B1">
              <w:rPr>
                <w:szCs w:val="28"/>
              </w:rPr>
              <w:lastRenderedPageBreak/>
              <w:t>1</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2</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4</w:t>
            </w:r>
          </w:p>
        </w:tc>
        <w:tc>
          <w:tcPr>
            <w:tcW w:w="2151" w:type="dxa"/>
            <w:vMerge w:val="restart"/>
            <w:shd w:val="clear" w:color="auto" w:fill="auto"/>
          </w:tcPr>
          <w:p w:rsidR="00B252B1" w:rsidRPr="00B252B1" w:rsidRDefault="00B252B1" w:rsidP="00B252B1">
            <w:pPr>
              <w:pStyle w:val="a7"/>
              <w:rPr>
                <w:szCs w:val="28"/>
              </w:rPr>
            </w:pPr>
            <w:r w:rsidRPr="00B252B1">
              <w:rPr>
                <w:szCs w:val="28"/>
              </w:rPr>
              <w:t>Водозаборы,</w:t>
            </w:r>
          </w:p>
          <w:p w:rsidR="00B252B1" w:rsidRPr="00B252B1" w:rsidRDefault="00B252B1" w:rsidP="00B252B1">
            <w:pPr>
              <w:pStyle w:val="a7"/>
              <w:rPr>
                <w:szCs w:val="28"/>
              </w:rPr>
            </w:pPr>
            <w:r w:rsidRPr="00B252B1">
              <w:rPr>
                <w:szCs w:val="28"/>
              </w:rPr>
              <w:t>станции вод</w:t>
            </w:r>
            <w:r w:rsidRPr="00B252B1">
              <w:rPr>
                <w:szCs w:val="28"/>
              </w:rPr>
              <w:t>о</w:t>
            </w:r>
            <w:r w:rsidRPr="00B252B1">
              <w:rPr>
                <w:szCs w:val="28"/>
              </w:rPr>
              <w:t>подготовки (водопрово</w:t>
            </w:r>
            <w:r w:rsidRPr="00B252B1">
              <w:rPr>
                <w:szCs w:val="28"/>
              </w:rPr>
              <w:t>д</w:t>
            </w:r>
            <w:r w:rsidRPr="00B252B1">
              <w:rPr>
                <w:szCs w:val="28"/>
              </w:rPr>
              <w:t>ные очистные сооружения),</w:t>
            </w:r>
          </w:p>
          <w:p w:rsidR="00B252B1" w:rsidRPr="00B252B1" w:rsidRDefault="00B252B1" w:rsidP="00B252B1">
            <w:pPr>
              <w:pStyle w:val="a7"/>
              <w:rPr>
                <w:szCs w:val="28"/>
              </w:rPr>
            </w:pPr>
            <w:r w:rsidRPr="00B252B1">
              <w:rPr>
                <w:szCs w:val="28"/>
              </w:rPr>
              <w:t>насосные ста</w:t>
            </w:r>
            <w:r w:rsidRPr="00B252B1">
              <w:rPr>
                <w:szCs w:val="28"/>
              </w:rPr>
              <w:t>н</w:t>
            </w:r>
            <w:r w:rsidRPr="00B252B1">
              <w:rPr>
                <w:szCs w:val="28"/>
              </w:rPr>
              <w:t>ции,</w:t>
            </w:r>
          </w:p>
          <w:p w:rsidR="00B252B1" w:rsidRPr="00B252B1" w:rsidRDefault="00B252B1" w:rsidP="00B252B1">
            <w:pPr>
              <w:pStyle w:val="a7"/>
              <w:rPr>
                <w:szCs w:val="28"/>
              </w:rPr>
            </w:pPr>
            <w:r w:rsidRPr="00B252B1">
              <w:rPr>
                <w:szCs w:val="28"/>
              </w:rPr>
              <w:t>резервуары,</w:t>
            </w:r>
          </w:p>
          <w:p w:rsidR="00B252B1" w:rsidRPr="00B252B1" w:rsidRDefault="00B252B1" w:rsidP="00B252B1">
            <w:pPr>
              <w:pStyle w:val="a7"/>
              <w:rPr>
                <w:szCs w:val="28"/>
              </w:rPr>
            </w:pPr>
            <w:r w:rsidRPr="00B252B1">
              <w:rPr>
                <w:szCs w:val="28"/>
              </w:rPr>
              <w:t>водонапорные башни,</w:t>
            </w:r>
          </w:p>
          <w:p w:rsidR="00B252B1" w:rsidRPr="00B252B1" w:rsidRDefault="00B252B1" w:rsidP="00B252B1">
            <w:pPr>
              <w:pStyle w:val="a7"/>
              <w:rPr>
                <w:szCs w:val="28"/>
              </w:rPr>
            </w:pPr>
            <w:r w:rsidRPr="00B252B1">
              <w:rPr>
                <w:szCs w:val="28"/>
              </w:rPr>
              <w:t>водопровод</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Показатель удельного в</w:t>
            </w:r>
            <w:r w:rsidRPr="00B252B1">
              <w:rPr>
                <w:szCs w:val="28"/>
              </w:rPr>
              <w:t>о</w:t>
            </w:r>
            <w:r w:rsidRPr="00B252B1">
              <w:rPr>
                <w:szCs w:val="28"/>
              </w:rPr>
              <w:t>допотребления, л/сут. на 1 чел.</w:t>
            </w:r>
          </w:p>
        </w:tc>
        <w:tc>
          <w:tcPr>
            <w:tcW w:w="4394" w:type="dxa"/>
            <w:gridSpan w:val="9"/>
            <w:shd w:val="clear" w:color="auto" w:fill="auto"/>
          </w:tcPr>
          <w:p w:rsidR="00B252B1" w:rsidRPr="00B252B1" w:rsidRDefault="00B252B1" w:rsidP="00B252B1">
            <w:pPr>
              <w:pStyle w:val="a7"/>
              <w:rPr>
                <w:szCs w:val="28"/>
              </w:rPr>
            </w:pPr>
            <w:r w:rsidRPr="00B252B1">
              <w:rPr>
                <w:szCs w:val="28"/>
              </w:rPr>
              <w:t>Степень благоустройства районов жилой застройки</w:t>
            </w:r>
          </w:p>
        </w:tc>
        <w:tc>
          <w:tcPr>
            <w:tcW w:w="3119" w:type="dxa"/>
            <w:gridSpan w:val="9"/>
            <w:shd w:val="clear" w:color="auto" w:fill="auto"/>
          </w:tcPr>
          <w:p w:rsidR="00B252B1" w:rsidRPr="00B252B1" w:rsidRDefault="00B252B1" w:rsidP="00B252B1">
            <w:pPr>
              <w:pStyle w:val="a7"/>
              <w:rPr>
                <w:szCs w:val="28"/>
              </w:rPr>
            </w:pPr>
            <w:r w:rsidRPr="00B252B1">
              <w:rPr>
                <w:szCs w:val="28"/>
              </w:rPr>
              <w:t>Минимальная норма удельного хозяйстве</w:t>
            </w:r>
            <w:r w:rsidRPr="00B252B1">
              <w:rPr>
                <w:szCs w:val="28"/>
              </w:rPr>
              <w:t>н</w:t>
            </w:r>
            <w:r w:rsidRPr="00B252B1">
              <w:rPr>
                <w:szCs w:val="28"/>
              </w:rPr>
              <w:t>но-питьевого водоп</w:t>
            </w:r>
            <w:r w:rsidRPr="00B252B1">
              <w:rPr>
                <w:szCs w:val="28"/>
              </w:rPr>
              <w:t>о</w:t>
            </w:r>
            <w:r w:rsidRPr="00B252B1">
              <w:rPr>
                <w:szCs w:val="28"/>
              </w:rPr>
              <w:t>требления на одного жителя среднесуточная (за год), л/сут. на чел</w:t>
            </w:r>
            <w:r w:rsidRPr="00B252B1">
              <w:rPr>
                <w:szCs w:val="28"/>
              </w:rPr>
              <w:t>о</w:t>
            </w:r>
            <w:r w:rsidRPr="00B252B1">
              <w:rPr>
                <w:szCs w:val="28"/>
              </w:rPr>
              <w:t>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без ванн</w:t>
            </w:r>
          </w:p>
        </w:tc>
        <w:tc>
          <w:tcPr>
            <w:tcW w:w="3119" w:type="dxa"/>
            <w:gridSpan w:val="9"/>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с ванными и мес</w:t>
            </w:r>
            <w:r w:rsidRPr="00B252B1">
              <w:rPr>
                <w:szCs w:val="28"/>
              </w:rPr>
              <w:t>т</w:t>
            </w:r>
            <w:r w:rsidRPr="00B252B1">
              <w:rPr>
                <w:szCs w:val="28"/>
              </w:rPr>
              <w:t>ными водонагревателями</w:t>
            </w:r>
          </w:p>
        </w:tc>
        <w:tc>
          <w:tcPr>
            <w:tcW w:w="3119" w:type="dxa"/>
            <w:gridSpan w:val="9"/>
            <w:shd w:val="clear" w:color="auto" w:fill="auto"/>
          </w:tcPr>
          <w:p w:rsidR="00B252B1" w:rsidRPr="00B252B1" w:rsidRDefault="00B252B1" w:rsidP="00B252B1">
            <w:pPr>
              <w:pStyle w:val="a7"/>
              <w:rPr>
                <w:szCs w:val="28"/>
              </w:rPr>
            </w:pPr>
            <w:r w:rsidRPr="00B252B1">
              <w:rPr>
                <w:szCs w:val="28"/>
              </w:rPr>
              <w:t>160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lastRenderedPageBreak/>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ного участка для размещ</w:t>
            </w:r>
            <w:r w:rsidRPr="00B252B1">
              <w:rPr>
                <w:szCs w:val="28"/>
              </w:rPr>
              <w:t>е</w:t>
            </w:r>
            <w:r w:rsidRPr="00B252B1">
              <w:rPr>
                <w:szCs w:val="28"/>
              </w:rPr>
              <w:t>ния станций водоподгото</w:t>
            </w:r>
            <w:r w:rsidRPr="00B252B1">
              <w:rPr>
                <w:szCs w:val="28"/>
              </w:rPr>
              <w:t>в</w:t>
            </w:r>
            <w:r w:rsidRPr="00B252B1">
              <w:rPr>
                <w:szCs w:val="28"/>
              </w:rPr>
              <w:lastRenderedPageBreak/>
              <w:t xml:space="preserve">ки в зависимости от их </w:t>
            </w:r>
            <w:r w:rsidRPr="00B252B1">
              <w:rPr>
                <w:spacing w:val="-6"/>
                <w:szCs w:val="28"/>
              </w:rPr>
              <w:t>произв</w:t>
            </w:r>
            <w:r w:rsidRPr="00B252B1">
              <w:rPr>
                <w:spacing w:val="-6"/>
                <w:szCs w:val="28"/>
              </w:rPr>
              <w:t>о</w:t>
            </w:r>
            <w:r w:rsidRPr="00B252B1">
              <w:rPr>
                <w:spacing w:val="-6"/>
                <w:szCs w:val="28"/>
              </w:rPr>
              <w:t>дительности</w:t>
            </w:r>
            <w:r w:rsidRPr="00B252B1">
              <w:rPr>
                <w:szCs w:val="28"/>
              </w:rPr>
              <w:t>, следует прин</w:t>
            </w:r>
            <w:r w:rsidRPr="00B252B1">
              <w:rPr>
                <w:szCs w:val="28"/>
              </w:rPr>
              <w:t>и</w:t>
            </w:r>
            <w:r w:rsidRPr="00B252B1">
              <w:rPr>
                <w:szCs w:val="28"/>
              </w:rPr>
              <w:t>мать по проекту, но не более, га</w:t>
            </w:r>
          </w:p>
        </w:tc>
        <w:tc>
          <w:tcPr>
            <w:tcW w:w="4394" w:type="dxa"/>
            <w:gridSpan w:val="9"/>
            <w:shd w:val="clear" w:color="auto" w:fill="auto"/>
          </w:tcPr>
          <w:p w:rsidR="00B252B1" w:rsidRPr="00B252B1" w:rsidRDefault="00B252B1" w:rsidP="00B252B1">
            <w:pPr>
              <w:pStyle w:val="a7"/>
              <w:rPr>
                <w:szCs w:val="28"/>
              </w:rPr>
            </w:pPr>
            <w:r w:rsidRPr="00B252B1">
              <w:rPr>
                <w:szCs w:val="28"/>
              </w:rPr>
              <w:lastRenderedPageBreak/>
              <w:t>Производительность станций в</w:t>
            </w:r>
            <w:r w:rsidRPr="00B252B1">
              <w:rPr>
                <w:szCs w:val="28"/>
              </w:rPr>
              <w:t>о</w:t>
            </w:r>
            <w:r w:rsidRPr="00B252B1">
              <w:rPr>
                <w:szCs w:val="28"/>
              </w:rPr>
              <w:t>доподготовки, тыс. куб. м/сут.</w:t>
            </w:r>
          </w:p>
        </w:tc>
        <w:tc>
          <w:tcPr>
            <w:tcW w:w="3119" w:type="dxa"/>
            <w:gridSpan w:val="9"/>
            <w:shd w:val="clear" w:color="auto" w:fill="auto"/>
          </w:tcPr>
          <w:p w:rsidR="00B252B1" w:rsidRPr="00B252B1" w:rsidRDefault="00B252B1" w:rsidP="00B252B1">
            <w:pPr>
              <w:pStyle w:val="a7"/>
              <w:rPr>
                <w:szCs w:val="28"/>
              </w:rPr>
            </w:pPr>
            <w:r w:rsidRPr="00B252B1">
              <w:rPr>
                <w:szCs w:val="28"/>
              </w:rPr>
              <w:t>Размер земельного уч</w:t>
            </w:r>
            <w:r w:rsidRPr="00B252B1">
              <w:rPr>
                <w:szCs w:val="28"/>
              </w:rPr>
              <w:t>а</w:t>
            </w:r>
            <w:r w:rsidRPr="00B252B1">
              <w:rPr>
                <w:szCs w:val="28"/>
              </w:rPr>
              <w:t>стка,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До 0,1</w:t>
            </w:r>
          </w:p>
        </w:tc>
        <w:tc>
          <w:tcPr>
            <w:tcW w:w="3119" w:type="dxa"/>
            <w:gridSpan w:val="9"/>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0,1 до 0,2</w:t>
            </w:r>
          </w:p>
        </w:tc>
        <w:tc>
          <w:tcPr>
            <w:tcW w:w="3119" w:type="dxa"/>
            <w:gridSpan w:val="9"/>
            <w:shd w:val="clear" w:color="auto" w:fill="auto"/>
          </w:tcPr>
          <w:p w:rsidR="00B252B1" w:rsidRPr="00B252B1" w:rsidRDefault="00B252B1" w:rsidP="00B252B1">
            <w:pPr>
              <w:pStyle w:val="a7"/>
              <w:rPr>
                <w:szCs w:val="28"/>
              </w:rPr>
            </w:pPr>
            <w:r w:rsidRPr="00B252B1">
              <w:rPr>
                <w:szCs w:val="28"/>
              </w:rPr>
              <w:t>0,25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0,2 до 0,4</w:t>
            </w:r>
          </w:p>
        </w:tc>
        <w:tc>
          <w:tcPr>
            <w:tcW w:w="3119" w:type="dxa"/>
            <w:gridSpan w:val="9"/>
            <w:shd w:val="clear" w:color="auto" w:fill="auto"/>
          </w:tcPr>
          <w:p w:rsidR="00B252B1" w:rsidRPr="00B252B1" w:rsidRDefault="00B252B1" w:rsidP="00B252B1">
            <w:pPr>
              <w:pStyle w:val="a7"/>
              <w:rPr>
                <w:szCs w:val="28"/>
              </w:rPr>
            </w:pPr>
            <w:r w:rsidRPr="00B252B1">
              <w:rPr>
                <w:szCs w:val="28"/>
              </w:rPr>
              <w:t>0,4</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0,4 до 0,8</w:t>
            </w:r>
          </w:p>
        </w:tc>
        <w:tc>
          <w:tcPr>
            <w:tcW w:w="3119" w:type="dxa"/>
            <w:gridSpan w:val="9"/>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0,8 до 12</w:t>
            </w:r>
          </w:p>
        </w:tc>
        <w:tc>
          <w:tcPr>
            <w:tcW w:w="3119" w:type="dxa"/>
            <w:gridSpan w:val="9"/>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5</w:t>
            </w:r>
          </w:p>
        </w:tc>
        <w:tc>
          <w:tcPr>
            <w:tcW w:w="2151" w:type="dxa"/>
            <w:vMerge w:val="restart"/>
            <w:shd w:val="clear" w:color="auto" w:fill="auto"/>
          </w:tcPr>
          <w:p w:rsidR="00B252B1" w:rsidRPr="00B252B1" w:rsidRDefault="00B252B1" w:rsidP="00B252B1">
            <w:pPr>
              <w:pStyle w:val="a7"/>
              <w:rPr>
                <w:szCs w:val="28"/>
              </w:rPr>
            </w:pPr>
            <w:r w:rsidRPr="00B252B1">
              <w:rPr>
                <w:szCs w:val="28"/>
              </w:rPr>
              <w:t>Очистные с</w:t>
            </w:r>
            <w:r w:rsidRPr="00B252B1">
              <w:rPr>
                <w:szCs w:val="28"/>
              </w:rPr>
              <w:t>о</w:t>
            </w:r>
            <w:r w:rsidRPr="00B252B1">
              <w:rPr>
                <w:szCs w:val="28"/>
              </w:rPr>
              <w:t>оружения,</w:t>
            </w:r>
          </w:p>
          <w:p w:rsidR="00B252B1" w:rsidRPr="00B252B1" w:rsidRDefault="00B252B1" w:rsidP="00B252B1">
            <w:pPr>
              <w:pStyle w:val="a7"/>
              <w:rPr>
                <w:szCs w:val="28"/>
              </w:rPr>
            </w:pPr>
            <w:r w:rsidRPr="00B252B1">
              <w:rPr>
                <w:szCs w:val="28"/>
              </w:rPr>
              <w:t>канализацио</w:t>
            </w:r>
            <w:r w:rsidRPr="00B252B1">
              <w:rPr>
                <w:szCs w:val="28"/>
              </w:rPr>
              <w:t>н</w:t>
            </w:r>
            <w:r w:rsidRPr="00B252B1">
              <w:rPr>
                <w:szCs w:val="28"/>
              </w:rPr>
              <w:t>ные насосные станции,</w:t>
            </w:r>
          </w:p>
          <w:p w:rsidR="00B252B1" w:rsidRPr="00B252B1" w:rsidRDefault="00B252B1" w:rsidP="00B252B1">
            <w:pPr>
              <w:pStyle w:val="a7"/>
              <w:rPr>
                <w:szCs w:val="28"/>
              </w:rPr>
            </w:pPr>
            <w:r w:rsidRPr="00B252B1">
              <w:rPr>
                <w:szCs w:val="28"/>
              </w:rPr>
              <w:t>канализация магистральная</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Показатель удельного в</w:t>
            </w:r>
            <w:r w:rsidRPr="00B252B1">
              <w:rPr>
                <w:szCs w:val="28"/>
              </w:rPr>
              <w:t>о</w:t>
            </w:r>
            <w:r w:rsidRPr="00B252B1">
              <w:rPr>
                <w:szCs w:val="28"/>
              </w:rPr>
              <w:t>доотведения, л/сут. на 1 чел.</w:t>
            </w:r>
          </w:p>
        </w:tc>
        <w:tc>
          <w:tcPr>
            <w:tcW w:w="4443" w:type="dxa"/>
            <w:gridSpan w:val="10"/>
            <w:shd w:val="clear" w:color="auto" w:fill="auto"/>
          </w:tcPr>
          <w:p w:rsidR="00B252B1" w:rsidRPr="00B252B1" w:rsidRDefault="00B252B1" w:rsidP="00B252B1">
            <w:pPr>
              <w:pStyle w:val="a7"/>
              <w:rPr>
                <w:szCs w:val="28"/>
              </w:rPr>
            </w:pPr>
            <w:r w:rsidRPr="00B252B1">
              <w:rPr>
                <w:szCs w:val="28"/>
              </w:rPr>
              <w:t>Степень благоустройства районов жилой застройки</w:t>
            </w:r>
          </w:p>
        </w:tc>
        <w:tc>
          <w:tcPr>
            <w:tcW w:w="3070" w:type="dxa"/>
            <w:gridSpan w:val="8"/>
            <w:shd w:val="clear" w:color="auto" w:fill="auto"/>
          </w:tcPr>
          <w:p w:rsidR="00B252B1" w:rsidRPr="00B252B1" w:rsidRDefault="00B252B1" w:rsidP="00B252B1">
            <w:pPr>
              <w:pStyle w:val="a7"/>
              <w:rPr>
                <w:szCs w:val="28"/>
              </w:rPr>
            </w:pPr>
            <w:r w:rsidRPr="00B252B1">
              <w:rPr>
                <w:szCs w:val="28"/>
              </w:rPr>
              <w:t>Минимальная норма удельного водоотвед</w:t>
            </w:r>
            <w:r w:rsidRPr="00B252B1">
              <w:rPr>
                <w:szCs w:val="28"/>
              </w:rPr>
              <w:t>е</w:t>
            </w:r>
            <w:r w:rsidRPr="00B252B1">
              <w:rPr>
                <w:szCs w:val="28"/>
              </w:rPr>
              <w:t>ния на одного жителя среднесуточная (за год), л/сут. на человека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без ванн</w:t>
            </w:r>
          </w:p>
        </w:tc>
        <w:tc>
          <w:tcPr>
            <w:tcW w:w="3070" w:type="dxa"/>
            <w:gridSpan w:val="8"/>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с ванными и мес</w:t>
            </w:r>
            <w:r w:rsidRPr="00B252B1">
              <w:rPr>
                <w:szCs w:val="28"/>
              </w:rPr>
              <w:t>т</w:t>
            </w:r>
            <w:r w:rsidRPr="00B252B1">
              <w:rPr>
                <w:szCs w:val="28"/>
              </w:rPr>
              <w:t>ными водонагревателями</w:t>
            </w:r>
          </w:p>
        </w:tc>
        <w:tc>
          <w:tcPr>
            <w:tcW w:w="3070" w:type="dxa"/>
            <w:gridSpan w:val="8"/>
            <w:shd w:val="clear" w:color="auto" w:fill="auto"/>
          </w:tcPr>
          <w:p w:rsidR="00B252B1" w:rsidRPr="00B252B1" w:rsidRDefault="00B252B1" w:rsidP="00B252B1">
            <w:pPr>
              <w:pStyle w:val="a7"/>
              <w:rPr>
                <w:szCs w:val="28"/>
              </w:rPr>
            </w:pPr>
            <w:r w:rsidRPr="00B252B1">
              <w:rPr>
                <w:szCs w:val="28"/>
              </w:rPr>
              <w:t>160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 xml:space="preserve">мально </w:t>
            </w:r>
            <w:r w:rsidRPr="00B252B1">
              <w:rPr>
                <w:szCs w:val="28"/>
              </w:rPr>
              <w:lastRenderedPageBreak/>
              <w:t>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Ориентирово</w:t>
            </w:r>
            <w:r w:rsidRPr="00B252B1">
              <w:rPr>
                <w:szCs w:val="28"/>
              </w:rPr>
              <w:t>ч</w:t>
            </w:r>
            <w:r w:rsidRPr="00B252B1">
              <w:rPr>
                <w:szCs w:val="28"/>
              </w:rPr>
              <w:t xml:space="preserve">ные размеры земельного участка для </w:t>
            </w:r>
            <w:r w:rsidRPr="00B252B1">
              <w:rPr>
                <w:szCs w:val="28"/>
              </w:rPr>
              <w:lastRenderedPageBreak/>
              <w:t>размещения канализацио</w:t>
            </w:r>
            <w:r w:rsidRPr="00B252B1">
              <w:rPr>
                <w:szCs w:val="28"/>
              </w:rPr>
              <w:t>н</w:t>
            </w:r>
            <w:r w:rsidRPr="00B252B1">
              <w:rPr>
                <w:szCs w:val="28"/>
              </w:rPr>
              <w:t xml:space="preserve">ных очистных сооружений в зависимости от их </w:t>
            </w:r>
            <w:r w:rsidRPr="00B252B1">
              <w:rPr>
                <w:spacing w:val="-6"/>
                <w:szCs w:val="28"/>
              </w:rPr>
              <w:t>произв</w:t>
            </w:r>
            <w:r w:rsidRPr="00B252B1">
              <w:rPr>
                <w:spacing w:val="-6"/>
                <w:szCs w:val="28"/>
              </w:rPr>
              <w:t>о</w:t>
            </w:r>
            <w:r w:rsidRPr="00B252B1">
              <w:rPr>
                <w:spacing w:val="-6"/>
                <w:szCs w:val="28"/>
              </w:rPr>
              <w:t>дительности</w:t>
            </w:r>
            <w:r w:rsidRPr="00B252B1">
              <w:rPr>
                <w:szCs w:val="28"/>
              </w:rPr>
              <w:t>, га</w:t>
            </w:r>
          </w:p>
        </w:tc>
        <w:tc>
          <w:tcPr>
            <w:tcW w:w="2437" w:type="dxa"/>
            <w:gridSpan w:val="2"/>
            <w:vMerge w:val="restart"/>
            <w:shd w:val="clear" w:color="auto" w:fill="auto"/>
          </w:tcPr>
          <w:p w:rsidR="00B252B1" w:rsidRPr="00B252B1" w:rsidRDefault="00B252B1" w:rsidP="00B252B1">
            <w:pPr>
              <w:pStyle w:val="a7"/>
              <w:rPr>
                <w:szCs w:val="28"/>
              </w:rPr>
            </w:pPr>
            <w:r w:rsidRPr="00B252B1">
              <w:rPr>
                <w:szCs w:val="28"/>
              </w:rPr>
              <w:lastRenderedPageBreak/>
              <w:t>Производител</w:t>
            </w:r>
            <w:r w:rsidRPr="00B252B1">
              <w:rPr>
                <w:szCs w:val="28"/>
              </w:rPr>
              <w:t>ь</w:t>
            </w:r>
            <w:r w:rsidRPr="00B252B1">
              <w:rPr>
                <w:szCs w:val="28"/>
              </w:rPr>
              <w:t>ность канализ</w:t>
            </w:r>
            <w:r w:rsidRPr="00B252B1">
              <w:rPr>
                <w:szCs w:val="28"/>
              </w:rPr>
              <w:t>а</w:t>
            </w:r>
            <w:r w:rsidRPr="00B252B1">
              <w:rPr>
                <w:szCs w:val="28"/>
              </w:rPr>
              <w:t>ционных очис</w:t>
            </w:r>
            <w:r w:rsidRPr="00B252B1">
              <w:rPr>
                <w:szCs w:val="28"/>
              </w:rPr>
              <w:t>т</w:t>
            </w:r>
            <w:r w:rsidRPr="00B252B1">
              <w:rPr>
                <w:szCs w:val="28"/>
              </w:rPr>
              <w:t xml:space="preserve">ных сооружений, </w:t>
            </w:r>
            <w:r w:rsidRPr="00B252B1">
              <w:rPr>
                <w:szCs w:val="28"/>
              </w:rPr>
              <w:lastRenderedPageBreak/>
              <w:t>тыс. куб. м/сут.</w:t>
            </w:r>
          </w:p>
        </w:tc>
        <w:tc>
          <w:tcPr>
            <w:tcW w:w="5076" w:type="dxa"/>
            <w:gridSpan w:val="16"/>
            <w:shd w:val="clear" w:color="auto" w:fill="auto"/>
          </w:tcPr>
          <w:p w:rsidR="00B252B1" w:rsidRPr="00B252B1" w:rsidRDefault="00B252B1" w:rsidP="00B252B1">
            <w:pPr>
              <w:pStyle w:val="a7"/>
              <w:rPr>
                <w:szCs w:val="28"/>
              </w:rPr>
            </w:pPr>
            <w:r w:rsidRPr="00B252B1">
              <w:rPr>
                <w:szCs w:val="28"/>
              </w:rPr>
              <w:lastRenderedPageBreak/>
              <w:t>Размеры земельных участков,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vMerge/>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Очистных с</w:t>
            </w:r>
            <w:r w:rsidRPr="00B252B1">
              <w:rPr>
                <w:szCs w:val="28"/>
              </w:rPr>
              <w:t>о</w:t>
            </w:r>
            <w:r w:rsidRPr="00B252B1">
              <w:rPr>
                <w:szCs w:val="28"/>
              </w:rPr>
              <w:t>оружений</w:t>
            </w:r>
          </w:p>
        </w:tc>
        <w:tc>
          <w:tcPr>
            <w:tcW w:w="1838" w:type="dxa"/>
            <w:gridSpan w:val="5"/>
            <w:shd w:val="clear" w:color="auto" w:fill="auto"/>
          </w:tcPr>
          <w:p w:rsidR="00B252B1" w:rsidRPr="00B252B1" w:rsidRDefault="00B252B1" w:rsidP="00B252B1">
            <w:pPr>
              <w:pStyle w:val="a7"/>
              <w:rPr>
                <w:szCs w:val="28"/>
              </w:rPr>
            </w:pPr>
            <w:r w:rsidRPr="00B252B1">
              <w:rPr>
                <w:szCs w:val="28"/>
              </w:rPr>
              <w:t>Иловых площадок</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до 0,7</w:t>
            </w:r>
          </w:p>
        </w:tc>
        <w:tc>
          <w:tcPr>
            <w:tcW w:w="2006" w:type="dxa"/>
            <w:gridSpan w:val="8"/>
            <w:shd w:val="clear" w:color="auto" w:fill="auto"/>
          </w:tcPr>
          <w:p w:rsidR="00B252B1" w:rsidRPr="00B252B1" w:rsidRDefault="00B252B1" w:rsidP="00B252B1">
            <w:pPr>
              <w:pStyle w:val="a7"/>
              <w:rPr>
                <w:szCs w:val="28"/>
              </w:rPr>
            </w:pPr>
            <w:r w:rsidRPr="00B252B1">
              <w:rPr>
                <w:szCs w:val="28"/>
              </w:rPr>
              <w:t>0,5</w:t>
            </w:r>
          </w:p>
        </w:tc>
        <w:tc>
          <w:tcPr>
            <w:tcW w:w="1838" w:type="dxa"/>
            <w:gridSpan w:val="5"/>
            <w:shd w:val="clear" w:color="auto" w:fill="auto"/>
          </w:tcPr>
          <w:p w:rsidR="00B252B1" w:rsidRPr="00B252B1" w:rsidRDefault="00B252B1" w:rsidP="00B252B1">
            <w:pPr>
              <w:pStyle w:val="a7"/>
              <w:rPr>
                <w:szCs w:val="28"/>
              </w:rPr>
            </w:pPr>
            <w:r w:rsidRPr="00B252B1">
              <w:rPr>
                <w:szCs w:val="28"/>
              </w:rPr>
              <w:t>0,2</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0,7 до 17</w:t>
            </w:r>
          </w:p>
        </w:tc>
        <w:tc>
          <w:tcPr>
            <w:tcW w:w="2006" w:type="dxa"/>
            <w:gridSpan w:val="8"/>
            <w:shd w:val="clear" w:color="auto" w:fill="auto"/>
          </w:tcPr>
          <w:p w:rsidR="00B252B1" w:rsidRPr="00B252B1" w:rsidRDefault="00B252B1" w:rsidP="00B252B1">
            <w:pPr>
              <w:pStyle w:val="a7"/>
              <w:rPr>
                <w:szCs w:val="28"/>
              </w:rPr>
            </w:pPr>
            <w:r w:rsidRPr="00B252B1">
              <w:rPr>
                <w:szCs w:val="28"/>
              </w:rPr>
              <w:t>4</w:t>
            </w:r>
          </w:p>
        </w:tc>
        <w:tc>
          <w:tcPr>
            <w:tcW w:w="1838" w:type="dxa"/>
            <w:gridSpan w:val="5"/>
            <w:shd w:val="clear" w:color="auto" w:fill="auto"/>
          </w:tcPr>
          <w:p w:rsidR="00B252B1" w:rsidRPr="00B252B1" w:rsidRDefault="00B252B1" w:rsidP="00B252B1">
            <w:pPr>
              <w:pStyle w:val="a7"/>
              <w:rPr>
                <w:szCs w:val="28"/>
              </w:rPr>
            </w:pPr>
            <w:r w:rsidRPr="00B252B1">
              <w:rPr>
                <w:szCs w:val="28"/>
              </w:rPr>
              <w:t>3</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17 до 40</w:t>
            </w:r>
          </w:p>
        </w:tc>
        <w:tc>
          <w:tcPr>
            <w:tcW w:w="2006" w:type="dxa"/>
            <w:gridSpan w:val="8"/>
            <w:shd w:val="clear" w:color="auto" w:fill="auto"/>
          </w:tcPr>
          <w:p w:rsidR="00B252B1" w:rsidRPr="00B252B1" w:rsidRDefault="00B252B1" w:rsidP="00B252B1">
            <w:pPr>
              <w:pStyle w:val="a7"/>
              <w:rPr>
                <w:szCs w:val="28"/>
              </w:rPr>
            </w:pPr>
            <w:r w:rsidRPr="00B252B1">
              <w:rPr>
                <w:szCs w:val="28"/>
              </w:rPr>
              <w:t>6</w:t>
            </w:r>
          </w:p>
        </w:tc>
        <w:tc>
          <w:tcPr>
            <w:tcW w:w="1838" w:type="dxa"/>
            <w:gridSpan w:val="5"/>
            <w:shd w:val="clear" w:color="auto" w:fill="auto"/>
          </w:tcPr>
          <w:p w:rsidR="00B252B1" w:rsidRPr="00B252B1" w:rsidRDefault="00B252B1" w:rsidP="00B252B1">
            <w:pPr>
              <w:pStyle w:val="a7"/>
              <w:rPr>
                <w:szCs w:val="28"/>
              </w:rPr>
            </w:pPr>
            <w:r w:rsidRPr="00B252B1">
              <w:rPr>
                <w:szCs w:val="28"/>
              </w:rPr>
              <w:t>9</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40 до 130</w:t>
            </w:r>
          </w:p>
        </w:tc>
        <w:tc>
          <w:tcPr>
            <w:tcW w:w="2006" w:type="dxa"/>
            <w:gridSpan w:val="8"/>
            <w:shd w:val="clear" w:color="auto" w:fill="auto"/>
          </w:tcPr>
          <w:p w:rsidR="00B252B1" w:rsidRPr="00B252B1" w:rsidRDefault="00B252B1" w:rsidP="00B252B1">
            <w:pPr>
              <w:pStyle w:val="a7"/>
              <w:rPr>
                <w:szCs w:val="28"/>
              </w:rPr>
            </w:pPr>
            <w:r w:rsidRPr="00B252B1">
              <w:rPr>
                <w:szCs w:val="28"/>
              </w:rPr>
              <w:t>12</w:t>
            </w:r>
          </w:p>
        </w:tc>
        <w:tc>
          <w:tcPr>
            <w:tcW w:w="1838" w:type="dxa"/>
            <w:gridSpan w:val="5"/>
            <w:shd w:val="clear" w:color="auto" w:fill="auto"/>
          </w:tcPr>
          <w:p w:rsidR="00B252B1" w:rsidRPr="00B252B1" w:rsidRDefault="00B252B1" w:rsidP="00B252B1">
            <w:pPr>
              <w:pStyle w:val="a7"/>
              <w:rPr>
                <w:szCs w:val="28"/>
              </w:rPr>
            </w:pPr>
            <w:r w:rsidRPr="00B252B1">
              <w:rPr>
                <w:szCs w:val="28"/>
              </w:rPr>
              <w:t>25</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1838" w:type="dxa"/>
            <w:gridSpan w:val="5"/>
            <w:shd w:val="clear" w:color="auto" w:fill="auto"/>
          </w:tcPr>
          <w:p w:rsidR="00B252B1" w:rsidRPr="00B252B1" w:rsidRDefault="00B252B1" w:rsidP="00B252B1">
            <w:pPr>
              <w:pStyle w:val="a7"/>
              <w:rPr>
                <w:szCs w:val="28"/>
              </w:rPr>
            </w:pP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1838" w:type="dxa"/>
            <w:gridSpan w:val="5"/>
            <w:shd w:val="clear" w:color="auto" w:fill="auto"/>
          </w:tcPr>
          <w:p w:rsidR="00B252B1" w:rsidRPr="00B252B1" w:rsidRDefault="00B252B1" w:rsidP="00B252B1">
            <w:pPr>
              <w:pStyle w:val="a7"/>
              <w:rPr>
                <w:szCs w:val="28"/>
              </w:rPr>
            </w:pP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w:t>
            </w:r>
          </w:p>
        </w:tc>
        <w:tc>
          <w:tcPr>
            <w:tcW w:w="5076" w:type="dxa"/>
            <w:gridSpan w:val="16"/>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Ориентирово</w:t>
            </w:r>
            <w:r w:rsidRPr="00B252B1">
              <w:rPr>
                <w:szCs w:val="28"/>
              </w:rPr>
              <w:t>ч</w:t>
            </w:r>
            <w:r w:rsidRPr="00B252B1">
              <w:rPr>
                <w:szCs w:val="28"/>
              </w:rPr>
              <w:t>ные размеры участков для размещения сооружений систем водоо</w:t>
            </w:r>
            <w:r w:rsidRPr="00B252B1">
              <w:rPr>
                <w:szCs w:val="28"/>
              </w:rPr>
              <w:t>т</w:t>
            </w:r>
            <w:r w:rsidRPr="00B252B1">
              <w:rPr>
                <w:szCs w:val="28"/>
              </w:rPr>
              <w:t>ведения и расстояние от них до жилых и общественных зданий</w:t>
            </w:r>
          </w:p>
        </w:tc>
        <w:tc>
          <w:tcPr>
            <w:tcW w:w="2437" w:type="dxa"/>
            <w:gridSpan w:val="2"/>
            <w:shd w:val="clear" w:color="auto" w:fill="auto"/>
          </w:tcPr>
          <w:p w:rsidR="00B252B1" w:rsidRPr="00B252B1" w:rsidRDefault="00B252B1" w:rsidP="00B252B1">
            <w:pPr>
              <w:pStyle w:val="a7"/>
              <w:rPr>
                <w:szCs w:val="28"/>
              </w:rPr>
            </w:pPr>
            <w:r w:rsidRPr="00B252B1">
              <w:rPr>
                <w:szCs w:val="28"/>
              </w:rPr>
              <w:t>Наименование объекта</w:t>
            </w:r>
          </w:p>
        </w:tc>
        <w:tc>
          <w:tcPr>
            <w:tcW w:w="2006" w:type="dxa"/>
            <w:gridSpan w:val="8"/>
            <w:shd w:val="clear" w:color="auto" w:fill="auto"/>
          </w:tcPr>
          <w:p w:rsidR="00B252B1" w:rsidRPr="00B252B1" w:rsidRDefault="00B252B1" w:rsidP="00B252B1">
            <w:pPr>
              <w:pStyle w:val="a7"/>
              <w:rPr>
                <w:szCs w:val="28"/>
              </w:rPr>
            </w:pPr>
            <w:r w:rsidRPr="00B252B1">
              <w:rPr>
                <w:szCs w:val="28"/>
              </w:rPr>
              <w:t>Размер учас</w:t>
            </w:r>
            <w:r w:rsidRPr="00B252B1">
              <w:rPr>
                <w:szCs w:val="28"/>
              </w:rPr>
              <w:t>т</w:t>
            </w:r>
            <w:r w:rsidRPr="00B252B1">
              <w:rPr>
                <w:szCs w:val="28"/>
              </w:rPr>
              <w:t>ка, м</w:t>
            </w:r>
          </w:p>
        </w:tc>
        <w:tc>
          <w:tcPr>
            <w:tcW w:w="3070" w:type="dxa"/>
            <w:gridSpan w:val="8"/>
            <w:shd w:val="clear" w:color="auto" w:fill="auto"/>
          </w:tcPr>
          <w:p w:rsidR="00B252B1" w:rsidRPr="00B252B1" w:rsidRDefault="00B252B1" w:rsidP="00B252B1">
            <w:pPr>
              <w:pStyle w:val="a7"/>
              <w:rPr>
                <w:szCs w:val="28"/>
              </w:rPr>
            </w:pPr>
            <w:r w:rsidRPr="00B252B1">
              <w:rPr>
                <w:szCs w:val="28"/>
              </w:rPr>
              <w:t>Расстояние до жилых и общественных зд</w:t>
            </w:r>
            <w:r w:rsidRPr="00B252B1">
              <w:rPr>
                <w:szCs w:val="28"/>
              </w:rPr>
              <w:t>а</w:t>
            </w:r>
            <w:r w:rsidRPr="00B252B1">
              <w:rPr>
                <w:szCs w:val="28"/>
              </w:rPr>
              <w:t>ний, м</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Очистные соор</w:t>
            </w:r>
            <w:r w:rsidRPr="00B252B1">
              <w:rPr>
                <w:szCs w:val="28"/>
              </w:rPr>
              <w:t>у</w:t>
            </w:r>
            <w:r w:rsidRPr="00B252B1">
              <w:rPr>
                <w:szCs w:val="28"/>
              </w:rPr>
              <w:t>жения поверхн</w:t>
            </w:r>
            <w:r w:rsidRPr="00B252B1">
              <w:rPr>
                <w:szCs w:val="28"/>
              </w:rPr>
              <w:t>о</w:t>
            </w:r>
            <w:r w:rsidRPr="00B252B1">
              <w:rPr>
                <w:szCs w:val="28"/>
              </w:rPr>
              <w:t>стных сточных вод</w:t>
            </w:r>
          </w:p>
        </w:tc>
        <w:tc>
          <w:tcPr>
            <w:tcW w:w="2006" w:type="dxa"/>
            <w:gridSpan w:val="8"/>
            <w:shd w:val="clear" w:color="auto" w:fill="auto"/>
          </w:tcPr>
          <w:p w:rsidR="00B252B1" w:rsidRPr="00B252B1" w:rsidRDefault="00B252B1" w:rsidP="00B252B1">
            <w:pPr>
              <w:pStyle w:val="a7"/>
              <w:rPr>
                <w:szCs w:val="28"/>
              </w:rPr>
            </w:pPr>
            <w:r w:rsidRPr="00B252B1">
              <w:rPr>
                <w:szCs w:val="28"/>
              </w:rPr>
              <w:t>В зависимости от производительности и т</w:t>
            </w:r>
            <w:r w:rsidRPr="00B252B1">
              <w:rPr>
                <w:szCs w:val="28"/>
              </w:rPr>
              <w:t>и</w:t>
            </w:r>
            <w:r w:rsidRPr="00B252B1">
              <w:rPr>
                <w:szCs w:val="28"/>
              </w:rPr>
              <w:t>па сооружения</w:t>
            </w:r>
          </w:p>
        </w:tc>
        <w:tc>
          <w:tcPr>
            <w:tcW w:w="3070" w:type="dxa"/>
            <w:gridSpan w:val="8"/>
            <w:shd w:val="clear" w:color="auto" w:fill="auto"/>
          </w:tcPr>
          <w:p w:rsidR="00B252B1" w:rsidRPr="00B252B1" w:rsidRDefault="00B252B1" w:rsidP="00B252B1">
            <w:pPr>
              <w:pStyle w:val="a7"/>
              <w:rPr>
                <w:szCs w:val="28"/>
              </w:rPr>
            </w:pPr>
            <w:r w:rsidRPr="00B252B1">
              <w:rPr>
                <w:szCs w:val="28"/>
              </w:rPr>
              <w:t>в соответствии с та</w:t>
            </w:r>
            <w:r w:rsidRPr="00B252B1">
              <w:rPr>
                <w:szCs w:val="28"/>
              </w:rPr>
              <w:t>б</w:t>
            </w:r>
            <w:r w:rsidRPr="00B252B1">
              <w:rPr>
                <w:szCs w:val="28"/>
              </w:rPr>
              <w:t>лицей 7.1.2 СанПиН 2.2.1/2.1.1.1200-03</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Внутриквартал</w:t>
            </w:r>
            <w:r w:rsidRPr="00B252B1">
              <w:rPr>
                <w:szCs w:val="28"/>
              </w:rPr>
              <w:t>ь</w:t>
            </w:r>
            <w:r w:rsidRPr="00B252B1">
              <w:rPr>
                <w:szCs w:val="28"/>
              </w:rPr>
              <w:t>ная канализац</w:t>
            </w:r>
            <w:r w:rsidRPr="00B252B1">
              <w:rPr>
                <w:szCs w:val="28"/>
              </w:rPr>
              <w:t>и</w:t>
            </w:r>
            <w:r w:rsidRPr="00B252B1">
              <w:rPr>
                <w:szCs w:val="28"/>
              </w:rPr>
              <w:t>онная насосная станция</w:t>
            </w:r>
          </w:p>
        </w:tc>
        <w:tc>
          <w:tcPr>
            <w:tcW w:w="2006" w:type="dxa"/>
            <w:gridSpan w:val="8"/>
            <w:shd w:val="clear" w:color="auto" w:fill="auto"/>
          </w:tcPr>
          <w:p w:rsidR="00B252B1" w:rsidRPr="00B252B1" w:rsidRDefault="00B252B1" w:rsidP="00B252B1">
            <w:pPr>
              <w:pStyle w:val="a7"/>
              <w:rPr>
                <w:szCs w:val="28"/>
              </w:rPr>
            </w:pPr>
            <w:r w:rsidRPr="00B252B1">
              <w:rPr>
                <w:szCs w:val="28"/>
              </w:rPr>
              <w:t>10x10</w:t>
            </w:r>
          </w:p>
        </w:tc>
        <w:tc>
          <w:tcPr>
            <w:tcW w:w="3070" w:type="dxa"/>
            <w:gridSpan w:val="8"/>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shd w:val="clear" w:color="auto" w:fill="auto"/>
          </w:tcPr>
          <w:p w:rsidR="00B252B1" w:rsidRPr="00B252B1" w:rsidRDefault="00B252B1" w:rsidP="00B252B1">
            <w:pPr>
              <w:pStyle w:val="a7"/>
              <w:rPr>
                <w:szCs w:val="28"/>
              </w:rPr>
            </w:pPr>
            <w:r w:rsidRPr="00B252B1">
              <w:rPr>
                <w:szCs w:val="28"/>
              </w:rPr>
              <w:t>Размеры з</w:t>
            </w:r>
            <w:r w:rsidRPr="00B252B1">
              <w:rPr>
                <w:szCs w:val="28"/>
              </w:rPr>
              <w:t>е</w:t>
            </w:r>
            <w:r w:rsidRPr="00B252B1">
              <w:rPr>
                <w:szCs w:val="28"/>
              </w:rPr>
              <w:t>мельных учас</w:t>
            </w:r>
            <w:r w:rsidRPr="00B252B1">
              <w:rPr>
                <w:szCs w:val="28"/>
              </w:rPr>
              <w:t>т</w:t>
            </w:r>
            <w:r w:rsidRPr="00B252B1">
              <w:rPr>
                <w:szCs w:val="28"/>
              </w:rPr>
              <w:t>ков очистных сооружений локальных си</w:t>
            </w:r>
            <w:r w:rsidRPr="00B252B1">
              <w:rPr>
                <w:szCs w:val="28"/>
              </w:rPr>
              <w:t>с</w:t>
            </w:r>
            <w:r w:rsidRPr="00B252B1">
              <w:rPr>
                <w:szCs w:val="28"/>
              </w:rPr>
              <w:t>тем канализ</w:t>
            </w:r>
            <w:r w:rsidRPr="00B252B1">
              <w:rPr>
                <w:szCs w:val="28"/>
              </w:rPr>
              <w:t>а</w:t>
            </w:r>
            <w:r w:rsidRPr="00B252B1">
              <w:rPr>
                <w:szCs w:val="28"/>
              </w:rPr>
              <w:t>ции</w:t>
            </w:r>
          </w:p>
        </w:tc>
        <w:tc>
          <w:tcPr>
            <w:tcW w:w="7513" w:type="dxa"/>
            <w:gridSpan w:val="18"/>
            <w:shd w:val="clear" w:color="auto" w:fill="auto"/>
          </w:tcPr>
          <w:p w:rsidR="00B252B1" w:rsidRPr="00B252B1" w:rsidRDefault="00B252B1" w:rsidP="00B252B1">
            <w:pPr>
              <w:pStyle w:val="a7"/>
              <w:rPr>
                <w:szCs w:val="28"/>
              </w:rPr>
            </w:pPr>
            <w:r w:rsidRPr="00B252B1">
              <w:rPr>
                <w:szCs w:val="28"/>
              </w:rPr>
              <w:t>следует принимать в зависимости от грунтовых условий и количества сточных вод, но не более 0,25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 xml:space="preserve">Расчетный показатель максимально допустимого </w:t>
            </w:r>
            <w:r w:rsidRPr="00B252B1">
              <w:rPr>
                <w:szCs w:val="28"/>
              </w:rPr>
              <w:lastRenderedPageBreak/>
              <w:t>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lastRenderedPageBreak/>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23"/>
            <w:shd w:val="clear" w:color="auto" w:fill="auto"/>
          </w:tcPr>
          <w:p w:rsidR="00B252B1" w:rsidRPr="00B252B1" w:rsidRDefault="00B252B1" w:rsidP="00B252B1">
            <w:pPr>
              <w:pStyle w:val="a7"/>
              <w:rPr>
                <w:szCs w:val="28"/>
              </w:rPr>
            </w:pPr>
            <w:r w:rsidRPr="00B252B1">
              <w:rPr>
                <w:szCs w:val="28"/>
              </w:rPr>
              <w:lastRenderedPageBreak/>
              <w:t>Примечания:</w:t>
            </w:r>
          </w:p>
          <w:p w:rsidR="00B252B1" w:rsidRPr="00B252B1" w:rsidRDefault="00B252B1" w:rsidP="00B252B1">
            <w:pPr>
              <w:pStyle w:val="a7"/>
              <w:rPr>
                <w:szCs w:val="28"/>
              </w:rPr>
            </w:pPr>
            <w:r w:rsidRPr="00B252B1">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B252B1" w:rsidRPr="00B252B1" w:rsidRDefault="00B252B1" w:rsidP="00B252B1">
            <w:pPr>
              <w:pStyle w:val="a7"/>
              <w:rPr>
                <w:szCs w:val="28"/>
              </w:rPr>
            </w:pPr>
            <w:r w:rsidRPr="00B252B1">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4.2.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автомобильных дорог </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B252B1" w:rsidRPr="00B252B1" w:rsidTr="00B252B1">
        <w:trPr>
          <w:trHeight w:val="20"/>
        </w:trPr>
        <w:tc>
          <w:tcPr>
            <w:tcW w:w="534" w:type="dxa"/>
          </w:tcPr>
          <w:p w:rsidR="00B252B1" w:rsidRPr="00B252B1" w:rsidRDefault="00B252B1" w:rsidP="00B252B1">
            <w:pPr>
              <w:pStyle w:val="a7"/>
              <w:rPr>
                <w:szCs w:val="28"/>
              </w:rPr>
            </w:pPr>
            <w:r w:rsidRPr="00B252B1">
              <w:rPr>
                <w:szCs w:val="28"/>
              </w:rPr>
              <w:t>№ п/п</w:t>
            </w:r>
          </w:p>
        </w:tc>
        <w:tc>
          <w:tcPr>
            <w:tcW w:w="2409"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4253" w:type="dxa"/>
            <w:gridSpan w:val="2"/>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ОМЗ, единица измерения</w:t>
            </w:r>
          </w:p>
        </w:tc>
        <w:tc>
          <w:tcPr>
            <w:tcW w:w="8539" w:type="dxa"/>
            <w:gridSpan w:val="5"/>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15735" w:type="dxa"/>
            <w:gridSpan w:val="9"/>
          </w:tcPr>
          <w:p w:rsidR="00B252B1" w:rsidRPr="00B252B1" w:rsidRDefault="00B252B1" w:rsidP="00B252B1">
            <w:pPr>
              <w:pStyle w:val="a7"/>
              <w:rPr>
                <w:szCs w:val="28"/>
              </w:rPr>
            </w:pPr>
            <w:r w:rsidRPr="00B252B1">
              <w:rPr>
                <w:szCs w:val="28"/>
              </w:rPr>
              <w:t>В области автомобильных дорог местного значения</w:t>
            </w:r>
          </w:p>
        </w:tc>
      </w:tr>
      <w:tr w:rsidR="00B252B1" w:rsidRPr="00B252B1" w:rsidTr="00B252B1">
        <w:trPr>
          <w:trHeight w:val="20"/>
        </w:trPr>
        <w:tc>
          <w:tcPr>
            <w:tcW w:w="534" w:type="dxa"/>
            <w:vMerge w:val="restart"/>
          </w:tcPr>
          <w:p w:rsidR="00B252B1" w:rsidRPr="00B252B1" w:rsidRDefault="00B252B1" w:rsidP="00B252B1">
            <w:pPr>
              <w:pStyle w:val="a7"/>
              <w:rPr>
                <w:szCs w:val="28"/>
                <w:lang w:val="en-US"/>
              </w:rPr>
            </w:pPr>
            <w:r w:rsidRPr="00B252B1">
              <w:rPr>
                <w:szCs w:val="28"/>
              </w:rPr>
              <w:t>1</w:t>
            </w:r>
          </w:p>
        </w:tc>
        <w:tc>
          <w:tcPr>
            <w:tcW w:w="2551" w:type="dxa"/>
            <w:gridSpan w:val="2"/>
            <w:vMerge w:val="restart"/>
            <w:shd w:val="clear" w:color="auto" w:fill="auto"/>
          </w:tcPr>
          <w:p w:rsidR="00B252B1" w:rsidRPr="00B252B1" w:rsidRDefault="00B252B1" w:rsidP="00B252B1">
            <w:pPr>
              <w:pStyle w:val="a7"/>
              <w:rPr>
                <w:szCs w:val="28"/>
                <w:lang w:val="en-US"/>
              </w:rPr>
            </w:pPr>
            <w:r w:rsidRPr="00B252B1">
              <w:rPr>
                <w:szCs w:val="28"/>
              </w:rPr>
              <w:t>Автомобильные дороги местного значения</w:t>
            </w:r>
          </w:p>
        </w:tc>
        <w:tc>
          <w:tcPr>
            <w:tcW w:w="12650" w:type="dxa"/>
            <w:gridSpan w:val="6"/>
            <w:shd w:val="clear" w:color="auto" w:fill="auto"/>
          </w:tcPr>
          <w:p w:rsidR="00B252B1" w:rsidRPr="00B252B1" w:rsidRDefault="00B252B1" w:rsidP="00B252B1">
            <w:pPr>
              <w:pStyle w:val="a7"/>
              <w:rPr>
                <w:szCs w:val="28"/>
              </w:rPr>
            </w:pPr>
            <w:r w:rsidRPr="00B252B1">
              <w:rPr>
                <w:szCs w:val="28"/>
              </w:rPr>
              <w:t>Категории и параметры улично-дорожной сети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B252B1">
              <w:rPr>
                <w:szCs w:val="28"/>
              </w:rPr>
              <w:t>е</w:t>
            </w:r>
            <w:r w:rsidRPr="00B252B1">
              <w:rPr>
                <w:szCs w:val="28"/>
              </w:rPr>
              <w:t>ны – в таблице № 2 приложения № 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 условиях реконструкции, а также для улиц районного значения допускается устройство магистралей или их участков, предназн</w:t>
            </w:r>
            <w:r w:rsidRPr="00B252B1">
              <w:rPr>
                <w:szCs w:val="28"/>
              </w:rPr>
              <w:t>а</w:t>
            </w:r>
            <w:r w:rsidRPr="00B252B1">
              <w:rPr>
                <w:szCs w:val="28"/>
              </w:rPr>
              <w:lastRenderedPageBreak/>
              <w:t>ченных только для пропуска средств общественного транспорта с организацией автобусно-пешеходного движения</w:t>
            </w:r>
          </w:p>
        </w:tc>
      </w:tr>
      <w:tr w:rsidR="00B252B1" w:rsidRPr="00B252B1" w:rsidTr="00B252B1">
        <w:trPr>
          <w:trHeight w:val="477"/>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Ширина полосы движения,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2,75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2,75-3*****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магистральных дорогах с преимущественным движением груз</w:t>
            </w:r>
            <w:r w:rsidRPr="00B252B1">
              <w:rPr>
                <w:szCs w:val="28"/>
              </w:rPr>
              <w:t>о</w:t>
            </w:r>
            <w:r w:rsidRPr="00B252B1">
              <w:rPr>
                <w:szCs w:val="28"/>
              </w:rPr>
              <w:t>вых автомобилей следует увеличивать ширину полосы движения до 4 м. Для подъезда к отдельно стоящим трансформаторным подста</w:t>
            </w:r>
            <w:r w:rsidRPr="00B252B1">
              <w:rPr>
                <w:szCs w:val="28"/>
              </w:rPr>
              <w:t>н</w:t>
            </w:r>
            <w:r w:rsidRPr="00B252B1">
              <w:rPr>
                <w:szCs w:val="28"/>
              </w:rPr>
              <w:t>циям, газораспределительным пунктам допускается предусматр</w:t>
            </w:r>
            <w:r w:rsidRPr="00B252B1">
              <w:rPr>
                <w:szCs w:val="28"/>
              </w:rPr>
              <w:t>и</w:t>
            </w:r>
            <w:r w:rsidRPr="00B252B1">
              <w:rPr>
                <w:szCs w:val="28"/>
              </w:rPr>
              <w:t>вать проезды с шириной проезжей части 4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****Вдоль проездов допускается устраивать места для временного складирования снега, счищаемого с проездов, в виде полос с тве</w:t>
            </w:r>
            <w:r w:rsidRPr="00B252B1">
              <w:rPr>
                <w:szCs w:val="28"/>
              </w:rPr>
              <w:t>р</w:t>
            </w:r>
            <w:r w:rsidRPr="00B252B1">
              <w:rPr>
                <w:szCs w:val="28"/>
              </w:rPr>
              <w:t>дым покрытием шириной не менее 0,5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однополосных проездах следует предусматривать разъез</w:t>
            </w:r>
            <w:r w:rsidRPr="00B252B1">
              <w:rPr>
                <w:szCs w:val="28"/>
              </w:rPr>
              <w:t>д</w:t>
            </w:r>
            <w:r w:rsidRPr="00B252B1">
              <w:rPr>
                <w:szCs w:val="28"/>
              </w:rPr>
              <w:t>ные площадки шириной не менее 6 метров и длиной не менее 15 метров на расстоянии не более 75 метров между ними, на террит</w:t>
            </w:r>
            <w:r w:rsidRPr="00B252B1">
              <w:rPr>
                <w:szCs w:val="28"/>
              </w:rPr>
              <w:t>о</w:t>
            </w:r>
            <w:r w:rsidRPr="00B252B1">
              <w:rPr>
                <w:szCs w:val="28"/>
              </w:rPr>
              <w:t>рии малоэтажной жилой застройки расстояние между разъездными площадками следует принимать не более 200 метров; в пределах ф</w:t>
            </w:r>
            <w:r w:rsidRPr="00B252B1">
              <w:rPr>
                <w:szCs w:val="28"/>
              </w:rPr>
              <w:t>а</w:t>
            </w:r>
            <w:r w:rsidRPr="00B252B1">
              <w:rPr>
                <w:szCs w:val="28"/>
              </w:rPr>
              <w:t>садов зданий, имеющих входы, проезды следует принимать шир</w:t>
            </w:r>
            <w:r w:rsidRPr="00B252B1">
              <w:rPr>
                <w:szCs w:val="28"/>
              </w:rPr>
              <w:t>и</w:t>
            </w:r>
            <w:r w:rsidRPr="00B252B1">
              <w:rPr>
                <w:szCs w:val="28"/>
              </w:rPr>
              <w:t>ной 5,5 метра</w:t>
            </w:r>
          </w:p>
        </w:tc>
      </w:tr>
      <w:tr w:rsidR="00B252B1" w:rsidRPr="00B252B1" w:rsidTr="00B252B1">
        <w:trPr>
          <w:trHeight w:val="694"/>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lang w:val="en-US"/>
              </w:rPr>
            </w:pPr>
            <w:r w:rsidRPr="00B252B1">
              <w:rPr>
                <w:szCs w:val="28"/>
              </w:rPr>
              <w:t>Число полос движения</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2-3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542"/>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Наименьший радиус кривых в плане, м</w:t>
            </w:r>
          </w:p>
        </w:tc>
        <w:tc>
          <w:tcPr>
            <w:tcW w:w="3827" w:type="dxa"/>
            <w:shd w:val="clear" w:color="auto" w:fill="auto"/>
          </w:tcPr>
          <w:p w:rsidR="00B252B1" w:rsidRPr="00B252B1" w:rsidRDefault="00B252B1" w:rsidP="00B252B1">
            <w:pPr>
              <w:pStyle w:val="a7"/>
              <w:rPr>
                <w:szCs w:val="28"/>
              </w:rPr>
            </w:pPr>
            <w:r w:rsidRPr="00B252B1">
              <w:rPr>
                <w:szCs w:val="28"/>
              </w:rPr>
              <w:t>ДСД</w:t>
            </w:r>
          </w:p>
        </w:tc>
        <w:tc>
          <w:tcPr>
            <w:tcW w:w="4712" w:type="dxa"/>
            <w:gridSpan w:val="4"/>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ДПар</w:t>
            </w:r>
          </w:p>
        </w:tc>
        <w:tc>
          <w:tcPr>
            <w:tcW w:w="4712" w:type="dxa"/>
            <w:gridSpan w:val="4"/>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Наибольший продольный у</w:t>
            </w:r>
            <w:r w:rsidRPr="00B252B1">
              <w:rPr>
                <w:szCs w:val="28"/>
              </w:rPr>
              <w:t>к</w:t>
            </w:r>
            <w:r w:rsidRPr="00B252B1">
              <w:rPr>
                <w:szCs w:val="28"/>
              </w:rPr>
              <w:t>лон, °/00</w:t>
            </w: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ДПар</w:t>
            </w:r>
          </w:p>
        </w:tc>
        <w:tc>
          <w:tcPr>
            <w:tcW w:w="4712" w:type="dxa"/>
            <w:gridSpan w:val="4"/>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УПш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УПш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улиц и дорог в красных линиях, м</w:t>
            </w:r>
          </w:p>
        </w:tc>
        <w:tc>
          <w:tcPr>
            <w:tcW w:w="3827" w:type="dxa"/>
            <w:shd w:val="clear" w:color="auto" w:fill="auto"/>
          </w:tcPr>
          <w:p w:rsidR="00B252B1" w:rsidRPr="00B252B1" w:rsidRDefault="00B252B1" w:rsidP="00B252B1">
            <w:pPr>
              <w:pStyle w:val="a7"/>
              <w:rPr>
                <w:szCs w:val="28"/>
              </w:rPr>
            </w:pPr>
            <w:r w:rsidRPr="00B252B1">
              <w:rPr>
                <w:szCs w:val="28"/>
              </w:rPr>
              <w:t>ДСД</w:t>
            </w:r>
          </w:p>
        </w:tc>
        <w:tc>
          <w:tcPr>
            <w:tcW w:w="4712" w:type="dxa"/>
            <w:gridSpan w:val="4"/>
            <w:shd w:val="clear" w:color="auto" w:fill="auto"/>
          </w:tcPr>
          <w:p w:rsidR="00B252B1" w:rsidRPr="00B252B1" w:rsidRDefault="00B252B1" w:rsidP="00B252B1">
            <w:pPr>
              <w:pStyle w:val="a7"/>
              <w:rPr>
                <w:szCs w:val="28"/>
              </w:rPr>
            </w:pPr>
            <w:r w:rsidRPr="00B252B1">
              <w:rPr>
                <w:szCs w:val="28"/>
              </w:rPr>
              <w:t>50-75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50-75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vMerge w:val="restart"/>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vMerge/>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vMerge w:val="restart"/>
            <w:shd w:val="clear" w:color="auto" w:fill="auto"/>
          </w:tcPr>
          <w:p w:rsidR="00B252B1" w:rsidRPr="00B252B1" w:rsidRDefault="00B252B1" w:rsidP="00B252B1">
            <w:pPr>
              <w:pStyle w:val="a7"/>
              <w:rPr>
                <w:szCs w:val="28"/>
              </w:rPr>
            </w:pPr>
            <w:r w:rsidRPr="00B252B1">
              <w:rPr>
                <w:szCs w:val="28"/>
              </w:rPr>
              <w:t>15-25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vMerge/>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краевых полос между проезжей частью и бортовым камнем (окаймляющими плит</w:t>
            </w:r>
            <w:r w:rsidRPr="00B252B1">
              <w:rPr>
                <w:szCs w:val="28"/>
              </w:rPr>
              <w:t>а</w:t>
            </w:r>
            <w:r w:rsidRPr="00B252B1">
              <w:rPr>
                <w:szCs w:val="28"/>
              </w:rPr>
              <w:t>ми или лотками) на магис</w:t>
            </w:r>
            <w:r w:rsidRPr="00B252B1">
              <w:rPr>
                <w:szCs w:val="28"/>
              </w:rPr>
              <w:t>т</w:t>
            </w:r>
            <w:r w:rsidRPr="00B252B1">
              <w:rPr>
                <w:szCs w:val="28"/>
              </w:rPr>
              <w:t>ральных улицах и дорогах, м</w:t>
            </w:r>
          </w:p>
        </w:tc>
        <w:tc>
          <w:tcPr>
            <w:tcW w:w="3827" w:type="dxa"/>
            <w:shd w:val="clear" w:color="auto" w:fill="auto"/>
          </w:tcPr>
          <w:p w:rsidR="00B252B1" w:rsidRPr="00B252B1" w:rsidRDefault="00B252B1" w:rsidP="00B252B1">
            <w:pPr>
              <w:pStyle w:val="a7"/>
              <w:rPr>
                <w:szCs w:val="28"/>
              </w:rPr>
            </w:pPr>
            <w:r w:rsidRPr="00B252B1">
              <w:rPr>
                <w:szCs w:val="28"/>
              </w:rPr>
              <w:t>дороги скоростного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непр</w:t>
            </w:r>
            <w:r w:rsidRPr="00B252B1">
              <w:rPr>
                <w:szCs w:val="28"/>
              </w:rPr>
              <w:t>е</w:t>
            </w:r>
            <w:r w:rsidRPr="00B252B1">
              <w:rPr>
                <w:szCs w:val="28"/>
              </w:rPr>
              <w:t>рывного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райо</w:t>
            </w:r>
            <w:r w:rsidRPr="00B252B1">
              <w:rPr>
                <w:szCs w:val="28"/>
              </w:rPr>
              <w:t>н</w:t>
            </w:r>
            <w:r w:rsidRPr="00B252B1">
              <w:rPr>
                <w:szCs w:val="28"/>
              </w:rPr>
              <w:t>ного значения регулируемого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0,5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 стесненных условиях и при реконструкции краевые полосы допу</w:t>
            </w:r>
            <w:r w:rsidRPr="00B252B1">
              <w:rPr>
                <w:szCs w:val="28"/>
              </w:rPr>
              <w:t>с</w:t>
            </w:r>
            <w:r w:rsidRPr="00B252B1">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Радиус закругления проезжей части улиц и дорог, м</w:t>
            </w:r>
          </w:p>
        </w:tc>
        <w:tc>
          <w:tcPr>
            <w:tcW w:w="3827" w:type="dxa"/>
            <w:vMerge w:val="restart"/>
            <w:shd w:val="clear" w:color="auto" w:fill="auto"/>
          </w:tcPr>
          <w:p w:rsidR="00B252B1" w:rsidRPr="00B252B1" w:rsidRDefault="00B252B1" w:rsidP="00B252B1">
            <w:pPr>
              <w:pStyle w:val="a7"/>
              <w:rPr>
                <w:szCs w:val="28"/>
              </w:rPr>
            </w:pPr>
            <w:r w:rsidRPr="00B252B1">
              <w:rPr>
                <w:szCs w:val="28"/>
              </w:rPr>
              <w:t>Категория улиц</w:t>
            </w:r>
          </w:p>
        </w:tc>
        <w:tc>
          <w:tcPr>
            <w:tcW w:w="4712" w:type="dxa"/>
            <w:gridSpan w:val="4"/>
            <w:shd w:val="clear" w:color="auto" w:fill="auto"/>
          </w:tcPr>
          <w:p w:rsidR="00B252B1" w:rsidRPr="00B252B1" w:rsidRDefault="00B252B1" w:rsidP="00B252B1">
            <w:pPr>
              <w:pStyle w:val="a7"/>
              <w:rPr>
                <w:szCs w:val="28"/>
              </w:rPr>
            </w:pPr>
            <w:r w:rsidRPr="00B252B1">
              <w:rPr>
                <w:szCs w:val="28"/>
              </w:rPr>
              <w:t>Радиус закругления проезжей части,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vMerge/>
            <w:shd w:val="clear" w:color="auto" w:fill="auto"/>
          </w:tcPr>
          <w:p w:rsidR="00B252B1" w:rsidRPr="00B252B1" w:rsidRDefault="00B252B1" w:rsidP="00B252B1">
            <w:pPr>
              <w:pStyle w:val="a7"/>
              <w:rPr>
                <w:szCs w:val="28"/>
              </w:rPr>
            </w:pPr>
          </w:p>
        </w:tc>
        <w:tc>
          <w:tcPr>
            <w:tcW w:w="1701" w:type="dxa"/>
            <w:gridSpan w:val="3"/>
            <w:shd w:val="clear" w:color="auto" w:fill="auto"/>
          </w:tcPr>
          <w:p w:rsidR="00B252B1" w:rsidRPr="00B252B1" w:rsidRDefault="00B252B1" w:rsidP="00B252B1">
            <w:pPr>
              <w:pStyle w:val="a7"/>
              <w:rPr>
                <w:szCs w:val="28"/>
              </w:rPr>
            </w:pPr>
            <w:r w:rsidRPr="00B252B1">
              <w:rPr>
                <w:szCs w:val="28"/>
              </w:rPr>
              <w:t>при новом строител</w:t>
            </w:r>
            <w:r w:rsidRPr="00B252B1">
              <w:rPr>
                <w:szCs w:val="28"/>
              </w:rPr>
              <w:t>ь</w:t>
            </w:r>
            <w:r w:rsidRPr="00B252B1">
              <w:rPr>
                <w:szCs w:val="28"/>
              </w:rPr>
              <w:t>стве</w:t>
            </w:r>
          </w:p>
        </w:tc>
        <w:tc>
          <w:tcPr>
            <w:tcW w:w="3011" w:type="dxa"/>
            <w:shd w:val="clear" w:color="auto" w:fill="auto"/>
          </w:tcPr>
          <w:p w:rsidR="00B252B1" w:rsidRPr="00B252B1" w:rsidRDefault="00B252B1" w:rsidP="00B252B1">
            <w:pPr>
              <w:pStyle w:val="a7"/>
              <w:rPr>
                <w:szCs w:val="28"/>
              </w:rPr>
            </w:pPr>
            <w:r w:rsidRPr="00B252B1">
              <w:rPr>
                <w:szCs w:val="28"/>
              </w:rPr>
              <w:t>в условиях реконс</w:t>
            </w:r>
            <w:r w:rsidRPr="00B252B1">
              <w:rPr>
                <w:szCs w:val="28"/>
              </w:rPr>
              <w:t>т</w:t>
            </w:r>
            <w:r w:rsidRPr="00B252B1">
              <w:rPr>
                <w:szCs w:val="28"/>
              </w:rPr>
              <w:t>рукции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и д</w:t>
            </w:r>
            <w:r w:rsidRPr="00B252B1">
              <w:rPr>
                <w:szCs w:val="28"/>
              </w:rPr>
              <w:t>о</w:t>
            </w:r>
            <w:r w:rsidRPr="00B252B1">
              <w:rPr>
                <w:szCs w:val="28"/>
              </w:rPr>
              <w:t>роги</w:t>
            </w:r>
          </w:p>
        </w:tc>
        <w:tc>
          <w:tcPr>
            <w:tcW w:w="1701" w:type="dxa"/>
            <w:gridSpan w:val="3"/>
            <w:shd w:val="clear" w:color="auto" w:fill="auto"/>
          </w:tcPr>
          <w:p w:rsidR="00B252B1" w:rsidRPr="00B252B1" w:rsidRDefault="00B252B1" w:rsidP="00B252B1">
            <w:pPr>
              <w:pStyle w:val="a7"/>
              <w:rPr>
                <w:szCs w:val="28"/>
              </w:rPr>
            </w:pPr>
            <w:r w:rsidRPr="00B252B1">
              <w:rPr>
                <w:szCs w:val="28"/>
              </w:rPr>
              <w:t>10</w:t>
            </w:r>
          </w:p>
        </w:tc>
        <w:tc>
          <w:tcPr>
            <w:tcW w:w="3011" w:type="dxa"/>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улицы местного значения</w:t>
            </w:r>
          </w:p>
        </w:tc>
        <w:tc>
          <w:tcPr>
            <w:tcW w:w="1701" w:type="dxa"/>
            <w:gridSpan w:val="3"/>
            <w:shd w:val="clear" w:color="auto" w:fill="auto"/>
          </w:tcPr>
          <w:p w:rsidR="00B252B1" w:rsidRPr="00B252B1" w:rsidRDefault="00B252B1" w:rsidP="00B252B1">
            <w:pPr>
              <w:pStyle w:val="a7"/>
              <w:rPr>
                <w:szCs w:val="28"/>
              </w:rPr>
            </w:pPr>
            <w:r w:rsidRPr="00B252B1">
              <w:rPr>
                <w:szCs w:val="28"/>
              </w:rPr>
              <w:t>8</w:t>
            </w:r>
          </w:p>
        </w:tc>
        <w:tc>
          <w:tcPr>
            <w:tcW w:w="3011" w:type="dxa"/>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проезды</w:t>
            </w:r>
          </w:p>
        </w:tc>
        <w:tc>
          <w:tcPr>
            <w:tcW w:w="1701" w:type="dxa"/>
            <w:gridSpan w:val="3"/>
            <w:shd w:val="clear" w:color="auto" w:fill="auto"/>
          </w:tcPr>
          <w:p w:rsidR="00B252B1" w:rsidRPr="00B252B1" w:rsidRDefault="00B252B1" w:rsidP="00B252B1">
            <w:pPr>
              <w:pStyle w:val="a7"/>
              <w:rPr>
                <w:szCs w:val="28"/>
              </w:rPr>
            </w:pPr>
            <w:r w:rsidRPr="00B252B1">
              <w:rPr>
                <w:szCs w:val="28"/>
              </w:rPr>
              <w:t>8</w:t>
            </w:r>
          </w:p>
        </w:tc>
        <w:tc>
          <w:tcPr>
            <w:tcW w:w="3011" w:type="dxa"/>
            <w:shd w:val="clear" w:color="auto" w:fill="auto"/>
          </w:tcPr>
          <w:p w:rsidR="00B252B1" w:rsidRPr="00B252B1" w:rsidRDefault="00B252B1" w:rsidP="00B252B1">
            <w:pPr>
              <w:pStyle w:val="a7"/>
              <w:rPr>
                <w:szCs w:val="28"/>
              </w:rPr>
            </w:pPr>
            <w:r w:rsidRPr="00B252B1">
              <w:rPr>
                <w:szCs w:val="28"/>
              </w:rPr>
              <w:t>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Ширина боковых проездов, м</w:t>
            </w: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без устройства специальных полос для стоянки автомоб</w:t>
            </w:r>
            <w:r w:rsidRPr="00B252B1">
              <w:rPr>
                <w:szCs w:val="28"/>
              </w:rPr>
              <w:t>и</w:t>
            </w:r>
            <w:r w:rsidRPr="00B252B1">
              <w:rPr>
                <w:szCs w:val="28"/>
              </w:rPr>
              <w:t>лей</w:t>
            </w:r>
          </w:p>
        </w:tc>
        <w:tc>
          <w:tcPr>
            <w:tcW w:w="3011" w:type="dxa"/>
            <w:shd w:val="clear" w:color="auto" w:fill="auto"/>
          </w:tcPr>
          <w:p w:rsidR="00B252B1" w:rsidRPr="00B252B1" w:rsidRDefault="00B252B1" w:rsidP="00B252B1">
            <w:pPr>
              <w:pStyle w:val="a7"/>
              <w:rPr>
                <w:szCs w:val="28"/>
              </w:rPr>
            </w:pPr>
            <w:r w:rsidRPr="00B252B1">
              <w:rPr>
                <w:szCs w:val="28"/>
              </w:rPr>
              <w:t>не менее 7</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организации по местному проезду движения общественного пассажирского транспорта в одном напра</w:t>
            </w:r>
            <w:r w:rsidRPr="00B252B1">
              <w:rPr>
                <w:szCs w:val="28"/>
              </w:rPr>
              <w:t>в</w:t>
            </w:r>
            <w:r w:rsidRPr="00B252B1">
              <w:rPr>
                <w:szCs w:val="28"/>
              </w:rPr>
              <w:t>лении</w:t>
            </w:r>
          </w:p>
        </w:tc>
        <w:tc>
          <w:tcPr>
            <w:tcW w:w="3011"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организации по местному проезду движения общественного пассажирского транспорта в двух напра</w:t>
            </w:r>
            <w:r w:rsidRPr="00B252B1">
              <w:rPr>
                <w:szCs w:val="28"/>
              </w:rPr>
              <w:t>в</w:t>
            </w:r>
            <w:r w:rsidRPr="00B252B1">
              <w:rPr>
                <w:szCs w:val="28"/>
              </w:rPr>
              <w:t>лениях</w:t>
            </w:r>
          </w:p>
        </w:tc>
        <w:tc>
          <w:tcPr>
            <w:tcW w:w="3011" w:type="dxa"/>
            <w:shd w:val="clear" w:color="auto" w:fill="auto"/>
          </w:tcPr>
          <w:p w:rsidR="00B252B1" w:rsidRPr="00B252B1" w:rsidRDefault="00B252B1" w:rsidP="00B252B1">
            <w:pPr>
              <w:pStyle w:val="a7"/>
              <w:rPr>
                <w:szCs w:val="28"/>
              </w:rPr>
            </w:pPr>
            <w:r w:rsidRPr="00B252B1">
              <w:rPr>
                <w:szCs w:val="28"/>
              </w:rPr>
              <w:t>10,5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до примыканий п</w:t>
            </w:r>
            <w:r w:rsidRPr="00B252B1">
              <w:rPr>
                <w:szCs w:val="28"/>
              </w:rPr>
              <w:t>е</w:t>
            </w:r>
            <w:r w:rsidRPr="00B252B1">
              <w:rPr>
                <w:szCs w:val="28"/>
              </w:rPr>
              <w:t>шеходно-транспортных улиц, улиц и дорог местного знач</w:t>
            </w:r>
            <w:r w:rsidRPr="00B252B1">
              <w:rPr>
                <w:szCs w:val="28"/>
              </w:rPr>
              <w:t>е</w:t>
            </w:r>
            <w:r w:rsidRPr="00B252B1">
              <w:rPr>
                <w:szCs w:val="28"/>
              </w:rPr>
              <w:t>ния, проездов к другим магис</w:t>
            </w:r>
            <w:r w:rsidRPr="00B252B1">
              <w:rPr>
                <w:szCs w:val="28"/>
              </w:rPr>
              <w:t>т</w:t>
            </w:r>
            <w:r w:rsidRPr="00B252B1">
              <w:rPr>
                <w:szCs w:val="28"/>
              </w:rPr>
              <w:t>ральным улицам и дорогам р</w:t>
            </w:r>
            <w:r w:rsidRPr="00B252B1">
              <w:rPr>
                <w:szCs w:val="28"/>
              </w:rPr>
              <w:t>е</w:t>
            </w:r>
            <w:r w:rsidRPr="00B252B1">
              <w:rPr>
                <w:szCs w:val="28"/>
              </w:rPr>
              <w:t>гулируемого движения,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 от конца кривой радиуса закругления на ближайшем п</w:t>
            </w:r>
            <w:r w:rsidRPr="00B252B1">
              <w:rPr>
                <w:szCs w:val="28"/>
              </w:rPr>
              <w:t>е</w:t>
            </w:r>
            <w:r w:rsidRPr="00B252B1">
              <w:rPr>
                <w:szCs w:val="28"/>
              </w:rPr>
              <w:t>ресечении и не менее 150 друг от друга</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 при условии применения шумозащитных устройств – не менее 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B252B1" w:rsidRPr="00B252B1" w:rsidRDefault="00B252B1" w:rsidP="00B252B1">
            <w:pPr>
              <w:pStyle w:val="a7"/>
              <w:rPr>
                <w:b/>
                <w:szCs w:val="28"/>
              </w:rPr>
            </w:pPr>
            <w:r w:rsidRPr="00B252B1">
              <w:rPr>
                <w:szCs w:val="28"/>
              </w:rPr>
              <w:t>в условиях сложного рельефа – не менее 100, на плоском рельефе – 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Расстояние до въездов и вые</w:t>
            </w:r>
            <w:r w:rsidRPr="00B252B1">
              <w:rPr>
                <w:szCs w:val="28"/>
              </w:rPr>
              <w:t>з</w:t>
            </w:r>
            <w:r w:rsidRPr="00B252B1">
              <w:rPr>
                <w:szCs w:val="28"/>
              </w:rPr>
              <w:t>дов на территории кварталов и микрорайонов, иных прил</w:t>
            </w:r>
            <w:r w:rsidRPr="00B252B1">
              <w:rPr>
                <w:szCs w:val="28"/>
              </w:rPr>
              <w:t>е</w:t>
            </w:r>
            <w:r w:rsidRPr="00B252B1">
              <w:rPr>
                <w:szCs w:val="28"/>
              </w:rPr>
              <w:t>гающих территорий, м</w:t>
            </w:r>
          </w:p>
        </w:tc>
        <w:tc>
          <w:tcPr>
            <w:tcW w:w="5449" w:type="dxa"/>
            <w:gridSpan w:val="3"/>
            <w:shd w:val="clear" w:color="auto" w:fill="auto"/>
          </w:tcPr>
          <w:p w:rsidR="00B252B1" w:rsidRPr="00B252B1" w:rsidRDefault="00B252B1" w:rsidP="00B252B1">
            <w:pPr>
              <w:pStyle w:val="a7"/>
              <w:rPr>
                <w:szCs w:val="28"/>
              </w:rPr>
            </w:pPr>
            <w:r w:rsidRPr="00B252B1">
              <w:rPr>
                <w:szCs w:val="28"/>
              </w:rPr>
              <w:t>от границы пересечений улиц, дорог и пр</w:t>
            </w:r>
            <w:r w:rsidRPr="00B252B1">
              <w:rPr>
                <w:szCs w:val="28"/>
              </w:rPr>
              <w:t>о</w:t>
            </w:r>
            <w:r w:rsidRPr="00B252B1">
              <w:rPr>
                <w:szCs w:val="28"/>
              </w:rPr>
              <w:t>ездов местного значения (от стоп-линии)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от остановочного пункта общественного транспорта при отсутствии островка без</w:t>
            </w:r>
            <w:r w:rsidRPr="00B252B1">
              <w:rPr>
                <w:szCs w:val="28"/>
              </w:rPr>
              <w:t>о</w:t>
            </w:r>
            <w:r w:rsidRPr="00B252B1">
              <w:rPr>
                <w:szCs w:val="28"/>
              </w:rPr>
              <w:t>пасности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Тупиковые проезды следует принимать протяженностью не более 150 метров. В конце проезжих частей тупиковых улиц и дорог сл</w:t>
            </w:r>
            <w:r w:rsidRPr="00B252B1">
              <w:rPr>
                <w:szCs w:val="28"/>
              </w:rPr>
              <w:t>е</w:t>
            </w:r>
            <w:r w:rsidRPr="00B252B1">
              <w:rPr>
                <w:szCs w:val="28"/>
              </w:rPr>
              <w:t>дует устраивать площадки с островками диаметром не менее 16 м для разворота автомобилей и не менее 30 м при организации коне</w:t>
            </w:r>
            <w:r w:rsidRPr="00B252B1">
              <w:rPr>
                <w:szCs w:val="28"/>
              </w:rPr>
              <w:t>ч</w:t>
            </w:r>
            <w:r w:rsidRPr="00B252B1">
              <w:rPr>
                <w:szCs w:val="28"/>
              </w:rPr>
              <w:t>ного пункта для разворота средств общественного пассажирского транспорта. Использование поворотных площадок для стоянки а</w:t>
            </w:r>
            <w:r w:rsidRPr="00B252B1">
              <w:rPr>
                <w:szCs w:val="28"/>
              </w:rPr>
              <w:t>в</w:t>
            </w:r>
            <w:r w:rsidRPr="00B252B1">
              <w:rPr>
                <w:szCs w:val="28"/>
              </w:rPr>
              <w:t>томобилей не допускается</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пешеходными переходами, м</w:t>
            </w:r>
          </w:p>
        </w:tc>
        <w:tc>
          <w:tcPr>
            <w:tcW w:w="5449" w:type="dxa"/>
            <w:gridSpan w:val="3"/>
            <w:shd w:val="clear" w:color="auto" w:fill="auto"/>
          </w:tcPr>
          <w:p w:rsidR="00B252B1" w:rsidRPr="00B252B1" w:rsidRDefault="00B252B1" w:rsidP="00B252B1">
            <w:pPr>
              <w:pStyle w:val="a7"/>
              <w:rPr>
                <w:szCs w:val="28"/>
              </w:rPr>
            </w:pPr>
            <w:r w:rsidRPr="00B252B1">
              <w:rPr>
                <w:szCs w:val="28"/>
              </w:rPr>
              <w:t>на магистральных дорогах регулируемого движения в пределах застроенной террит</w:t>
            </w:r>
            <w:r w:rsidRPr="00B252B1">
              <w:rPr>
                <w:szCs w:val="28"/>
              </w:rPr>
              <w:t>о</w:t>
            </w:r>
            <w:r w:rsidRPr="00B252B1">
              <w:rPr>
                <w:szCs w:val="28"/>
              </w:rPr>
              <w:t>рии</w:t>
            </w:r>
          </w:p>
        </w:tc>
        <w:tc>
          <w:tcPr>
            <w:tcW w:w="3090" w:type="dxa"/>
            <w:gridSpan w:val="2"/>
            <w:shd w:val="clear" w:color="auto" w:fill="auto"/>
          </w:tcPr>
          <w:p w:rsidR="00B252B1" w:rsidRPr="00B252B1" w:rsidRDefault="00B252B1" w:rsidP="00B252B1">
            <w:pPr>
              <w:pStyle w:val="a7"/>
              <w:rPr>
                <w:szCs w:val="28"/>
              </w:rPr>
            </w:pPr>
            <w:r w:rsidRPr="00B252B1">
              <w:rPr>
                <w:szCs w:val="28"/>
              </w:rPr>
              <w:t>300 м в одном уровне</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на магистральных дорогах скоростного движения</w:t>
            </w:r>
          </w:p>
        </w:tc>
        <w:tc>
          <w:tcPr>
            <w:tcW w:w="3090" w:type="dxa"/>
            <w:gridSpan w:val="2"/>
            <w:shd w:val="clear" w:color="auto" w:fill="auto"/>
          </w:tcPr>
          <w:p w:rsidR="00B252B1" w:rsidRPr="00B252B1" w:rsidRDefault="00B252B1" w:rsidP="00B252B1">
            <w:pPr>
              <w:pStyle w:val="a7"/>
              <w:rPr>
                <w:szCs w:val="28"/>
              </w:rPr>
            </w:pPr>
            <w:r w:rsidRPr="00B252B1">
              <w:rPr>
                <w:szCs w:val="28"/>
              </w:rPr>
              <w:t>800 м в двух уровнях</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p>
        </w:tc>
        <w:tc>
          <w:tcPr>
            <w:tcW w:w="3090" w:type="dxa"/>
            <w:gridSpan w:val="2"/>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Категории и параметры автомобильных дорог общей сети</w:t>
            </w:r>
          </w:p>
        </w:tc>
      </w:tr>
      <w:tr w:rsidR="00B252B1" w:rsidRPr="00B252B1" w:rsidTr="00B252B1">
        <w:trPr>
          <w:trHeight w:val="41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Расчетная скорость движения, км/ч</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100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342"/>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Число полос движения</w:t>
            </w:r>
          </w:p>
        </w:tc>
        <w:tc>
          <w:tcPr>
            <w:tcW w:w="8539" w:type="dxa"/>
            <w:gridSpan w:val="5"/>
            <w:shd w:val="clear" w:color="auto" w:fill="auto"/>
          </w:tcPr>
          <w:p w:rsidR="00B252B1" w:rsidRPr="00B252B1" w:rsidRDefault="00B252B1" w:rsidP="00B252B1">
            <w:pPr>
              <w:pStyle w:val="a7"/>
              <w:rPr>
                <w:szCs w:val="28"/>
                <w:lang w:val="en-US"/>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347"/>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полосы движения,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349"/>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обочины,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1,75</w:t>
            </w:r>
          </w:p>
        </w:tc>
      </w:tr>
      <w:tr w:rsidR="00B252B1" w:rsidRPr="00B252B1" w:rsidTr="00B252B1">
        <w:trPr>
          <w:trHeight w:val="323"/>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Наименьший радиус кривых в плане,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150</w:t>
            </w:r>
          </w:p>
        </w:tc>
      </w:tr>
      <w:tr w:rsidR="00B252B1" w:rsidRPr="00B252B1" w:rsidTr="00B252B1">
        <w:trPr>
          <w:trHeight w:val="353"/>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Наибольший продольный у</w:t>
            </w:r>
            <w:r w:rsidRPr="00B252B1">
              <w:rPr>
                <w:szCs w:val="28"/>
              </w:rPr>
              <w:t>к</w:t>
            </w:r>
            <w:r w:rsidRPr="00B252B1">
              <w:rPr>
                <w:szCs w:val="28"/>
              </w:rPr>
              <w:t>лон, °/00</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участках дорог категории V с уклонами более 60°/00 в местах с неблагоприятными гидрологическими условиями и с легкоразм</w:t>
            </w:r>
            <w:r w:rsidRPr="00B252B1">
              <w:rPr>
                <w:szCs w:val="28"/>
              </w:rPr>
              <w:t>ы</w:t>
            </w:r>
            <w:r w:rsidRPr="00B252B1">
              <w:rPr>
                <w:szCs w:val="28"/>
              </w:rPr>
              <w:t>ваемыми грунтами, с уменьшенной шириной обочин предусматр</w:t>
            </w:r>
            <w:r w:rsidRPr="00B252B1">
              <w:rPr>
                <w:szCs w:val="28"/>
              </w:rPr>
              <w:t>и</w:t>
            </w:r>
            <w:r w:rsidRPr="00B252B1">
              <w:rPr>
                <w:szCs w:val="28"/>
              </w:rPr>
              <w:t>вают устройство разъездов. Расстояния между разъездами приним</w:t>
            </w:r>
            <w:r w:rsidRPr="00B252B1">
              <w:rPr>
                <w:szCs w:val="28"/>
              </w:rPr>
              <w:t>а</w:t>
            </w:r>
            <w:r w:rsidRPr="00B252B1">
              <w:rPr>
                <w:szCs w:val="28"/>
              </w:rPr>
              <w:t xml:space="preserve">ют равными расстояниям видимости встречного автомобиля, но не </w:t>
            </w:r>
            <w:r w:rsidRPr="00B252B1">
              <w:rPr>
                <w:szCs w:val="28"/>
              </w:rPr>
              <w:lastRenderedPageBreak/>
              <w:t>более 1 км. Ширину земляного полотна и проезжей части на разъездах принимают по нормам дорог категории IV, а наимен</w:t>
            </w:r>
            <w:r w:rsidRPr="00B252B1">
              <w:rPr>
                <w:szCs w:val="28"/>
              </w:rPr>
              <w:t>ь</w:t>
            </w:r>
            <w:r w:rsidRPr="00B252B1">
              <w:rPr>
                <w:szCs w:val="28"/>
              </w:rPr>
              <w:t>шую длину разъезда – 30 м. Переход от однополосной проезжей ча</w:t>
            </w:r>
            <w:r w:rsidRPr="00B252B1">
              <w:rPr>
                <w:szCs w:val="28"/>
              </w:rPr>
              <w:t>с</w:t>
            </w:r>
            <w:r w:rsidRPr="00B252B1">
              <w:rPr>
                <w:szCs w:val="28"/>
              </w:rPr>
              <w:t>ти к двухполосной осуществляют на протяжении 10 м</w:t>
            </w:r>
          </w:p>
        </w:tc>
      </w:tr>
      <w:tr w:rsidR="00B252B1" w:rsidRPr="00B252B1" w:rsidTr="00B252B1">
        <w:trPr>
          <w:trHeight w:val="268"/>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Общая площадь полосы отвода под автомобильную дорогу, га/км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4,6</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3,3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 допустимая обе</w:t>
            </w:r>
            <w:r w:rsidRPr="00B252B1">
              <w:rPr>
                <w:szCs w:val="28"/>
              </w:rPr>
              <w:t>с</w:t>
            </w:r>
            <w:r w:rsidRPr="00B252B1">
              <w:rPr>
                <w:szCs w:val="28"/>
              </w:rPr>
              <w:t>печенность подъездами до гр</w:t>
            </w:r>
            <w:r w:rsidRPr="00B252B1">
              <w:rPr>
                <w:szCs w:val="28"/>
              </w:rPr>
              <w:t>а</w:t>
            </w:r>
            <w:r w:rsidRPr="00B252B1">
              <w:rPr>
                <w:szCs w:val="28"/>
              </w:rPr>
              <w:t>ницы земельных участков</w:t>
            </w:r>
          </w:p>
        </w:tc>
        <w:tc>
          <w:tcPr>
            <w:tcW w:w="8539" w:type="dxa"/>
            <w:gridSpan w:val="5"/>
            <w:shd w:val="clear" w:color="auto" w:fill="auto"/>
          </w:tcPr>
          <w:p w:rsidR="00B252B1" w:rsidRPr="00B252B1" w:rsidRDefault="00B252B1" w:rsidP="00B252B1">
            <w:pPr>
              <w:pStyle w:val="a7"/>
              <w:rPr>
                <w:szCs w:val="28"/>
              </w:rPr>
            </w:pPr>
            <w:r w:rsidRPr="00B252B1">
              <w:rPr>
                <w:szCs w:val="28"/>
              </w:rPr>
              <w:t>улицы и дороги местного значения, автомобильная дорога IV кат</w:t>
            </w:r>
            <w:r w:rsidRPr="00B252B1">
              <w:rPr>
                <w:szCs w:val="28"/>
              </w:rPr>
              <w:t>е</w:t>
            </w:r>
            <w:r w:rsidRPr="00B252B1">
              <w:rPr>
                <w:szCs w:val="28"/>
              </w:rPr>
              <w:t>гории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Минимальные радиусы кривых в плане для размещения остан</w:t>
            </w:r>
            <w:r w:rsidRPr="00B252B1">
              <w:rPr>
                <w:szCs w:val="28"/>
              </w:rPr>
              <w:t>о</w:t>
            </w:r>
            <w:r w:rsidRPr="00B252B1">
              <w:rPr>
                <w:szCs w:val="28"/>
              </w:rPr>
              <w:t>вок на автомобильных дорогах категории, м</w:t>
            </w:r>
          </w:p>
        </w:tc>
        <w:tc>
          <w:tcPr>
            <w:tcW w:w="8539" w:type="dxa"/>
            <w:gridSpan w:val="5"/>
            <w:shd w:val="clear" w:color="auto" w:fill="auto"/>
          </w:tcPr>
          <w:p w:rsidR="00B252B1" w:rsidRPr="00B252B1" w:rsidRDefault="00B252B1" w:rsidP="00B252B1">
            <w:pPr>
              <w:pStyle w:val="a7"/>
              <w:rPr>
                <w:szCs w:val="28"/>
              </w:rPr>
            </w:pPr>
            <w:r w:rsidRPr="00B252B1">
              <w:rPr>
                <w:szCs w:val="28"/>
              </w:rPr>
              <w:t xml:space="preserve">  дорогах III категории – 600, на дорогах IV</w:t>
            </w:r>
            <w:r w:rsidRPr="00B252B1">
              <w:rPr>
                <w:szCs w:val="28"/>
              </w:rPr>
              <w:noBreakHyphen/>
              <w:t>V категорий – 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Минимальная длина останово</w:t>
            </w:r>
            <w:r w:rsidRPr="00B252B1">
              <w:rPr>
                <w:szCs w:val="28"/>
              </w:rPr>
              <w:t>ч</w:t>
            </w:r>
            <w:r w:rsidRPr="00B252B1">
              <w:rPr>
                <w:szCs w:val="28"/>
              </w:rPr>
              <w:t>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 допустимые р</w:t>
            </w:r>
            <w:r w:rsidRPr="00B252B1">
              <w:rPr>
                <w:szCs w:val="28"/>
              </w:rPr>
              <w:t>а</w:t>
            </w:r>
            <w:r w:rsidRPr="00B252B1">
              <w:rPr>
                <w:szCs w:val="28"/>
              </w:rPr>
              <w:t>диусы кривых в плане для ра</w:t>
            </w:r>
            <w:r w:rsidRPr="00B252B1">
              <w:rPr>
                <w:szCs w:val="28"/>
              </w:rPr>
              <w:t>з</w:t>
            </w:r>
            <w:r w:rsidRPr="00B252B1">
              <w:rPr>
                <w:szCs w:val="28"/>
              </w:rPr>
              <w:t>мещения остановок, м</w:t>
            </w:r>
          </w:p>
        </w:tc>
        <w:tc>
          <w:tcPr>
            <w:tcW w:w="8539" w:type="dxa"/>
            <w:gridSpan w:val="5"/>
            <w:shd w:val="clear" w:color="auto" w:fill="auto"/>
          </w:tcPr>
          <w:p w:rsidR="00B252B1" w:rsidRPr="00B252B1" w:rsidRDefault="00B252B1" w:rsidP="00B252B1">
            <w:pPr>
              <w:pStyle w:val="a7"/>
              <w:rPr>
                <w:szCs w:val="28"/>
              </w:rPr>
            </w:pPr>
            <w:r w:rsidRPr="00B252B1">
              <w:rPr>
                <w:szCs w:val="28"/>
              </w:rPr>
              <w:t xml:space="preserve"> на автомобильных дорогах III категории – 600, на автомобильных дорогах IV-V категорий – 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Минимальное расстояние ме</w:t>
            </w:r>
            <w:r w:rsidRPr="00B252B1">
              <w:rPr>
                <w:szCs w:val="28"/>
              </w:rPr>
              <w:t>ж</w:t>
            </w:r>
            <w:r w:rsidRPr="00B252B1">
              <w:rPr>
                <w:szCs w:val="28"/>
              </w:rPr>
              <w:t>ду остановочными пунктами, км</w:t>
            </w:r>
          </w:p>
        </w:tc>
        <w:tc>
          <w:tcPr>
            <w:tcW w:w="8539" w:type="dxa"/>
            <w:gridSpan w:val="5"/>
            <w:shd w:val="clear" w:color="auto" w:fill="auto"/>
          </w:tcPr>
          <w:p w:rsidR="00B252B1" w:rsidRPr="00B252B1" w:rsidRDefault="00B252B1" w:rsidP="00B252B1">
            <w:pPr>
              <w:pStyle w:val="a7"/>
              <w:rPr>
                <w:szCs w:val="28"/>
              </w:rPr>
            </w:pPr>
            <w:r w:rsidRPr="00B252B1">
              <w:rPr>
                <w:szCs w:val="28"/>
              </w:rPr>
              <w:t>для автомобильных дорог III категорий – 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Общественный пассажирский транспорт</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Норма наполнения подвижного состава общественного пасс</w:t>
            </w:r>
            <w:r w:rsidRPr="00B252B1">
              <w:rPr>
                <w:szCs w:val="28"/>
              </w:rPr>
              <w:t>а</w:t>
            </w:r>
            <w:r w:rsidRPr="00B252B1">
              <w:rPr>
                <w:szCs w:val="28"/>
              </w:rPr>
              <w:t>жирского транспорта на расче</w:t>
            </w:r>
            <w:r w:rsidRPr="00B252B1">
              <w:rPr>
                <w:szCs w:val="28"/>
              </w:rPr>
              <w:t>т</w:t>
            </w:r>
            <w:r w:rsidRPr="00B252B1">
              <w:rPr>
                <w:szCs w:val="28"/>
              </w:rPr>
              <w:t xml:space="preserve">ный срок, чел/кв.м свободной площади пола пассажирского </w:t>
            </w:r>
            <w:r w:rsidRPr="00B252B1">
              <w:rPr>
                <w:szCs w:val="28"/>
              </w:rPr>
              <w:lastRenderedPageBreak/>
              <w:t>салона</w:t>
            </w:r>
          </w:p>
        </w:tc>
        <w:tc>
          <w:tcPr>
            <w:tcW w:w="8539" w:type="dxa"/>
            <w:gridSpan w:val="5"/>
            <w:shd w:val="clear" w:color="auto" w:fill="auto"/>
          </w:tcPr>
          <w:p w:rsidR="00B252B1" w:rsidRPr="00B252B1" w:rsidRDefault="00B252B1" w:rsidP="00B252B1">
            <w:pPr>
              <w:pStyle w:val="a7"/>
              <w:rPr>
                <w:szCs w:val="28"/>
              </w:rPr>
            </w:pPr>
            <w:r w:rsidRPr="00B252B1">
              <w:rPr>
                <w:szCs w:val="28"/>
              </w:rPr>
              <w:lastRenderedPageBreak/>
              <w:t>4</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Расчетная скорость движения, км/ч</w:t>
            </w:r>
          </w:p>
        </w:tc>
        <w:tc>
          <w:tcPr>
            <w:tcW w:w="8539" w:type="dxa"/>
            <w:gridSpan w:val="5"/>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Плотность сети линий наземн</w:t>
            </w:r>
            <w:r w:rsidRPr="00B252B1">
              <w:rPr>
                <w:szCs w:val="28"/>
              </w:rPr>
              <w:t>о</w:t>
            </w:r>
            <w:r w:rsidRPr="00B252B1">
              <w:rPr>
                <w:szCs w:val="28"/>
              </w:rPr>
              <w:t>го общественного пассажирск</w:t>
            </w:r>
            <w:r w:rsidRPr="00B252B1">
              <w:rPr>
                <w:szCs w:val="28"/>
              </w:rPr>
              <w:t>о</w:t>
            </w:r>
            <w:r w:rsidRPr="00B252B1">
              <w:rPr>
                <w:szCs w:val="28"/>
              </w:rPr>
              <w:t>го транспорта, км/кв.км</w:t>
            </w:r>
          </w:p>
        </w:tc>
        <w:tc>
          <w:tcPr>
            <w:tcW w:w="8539" w:type="dxa"/>
            <w:gridSpan w:val="5"/>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остановочными пунктами на линиях общественного пасс</w:t>
            </w:r>
            <w:r w:rsidRPr="00B252B1">
              <w:rPr>
                <w:szCs w:val="28"/>
              </w:rPr>
              <w:t>а</w:t>
            </w:r>
            <w:r w:rsidRPr="00B252B1">
              <w:rPr>
                <w:szCs w:val="28"/>
              </w:rPr>
              <w:t>жирского транспорта, м</w:t>
            </w:r>
          </w:p>
        </w:tc>
        <w:tc>
          <w:tcPr>
            <w:tcW w:w="4111" w:type="dxa"/>
            <w:gridSpan w:val="2"/>
            <w:shd w:val="clear" w:color="auto" w:fill="auto"/>
          </w:tcPr>
          <w:p w:rsidR="00B252B1" w:rsidRPr="00B252B1" w:rsidRDefault="00B252B1" w:rsidP="00B252B1">
            <w:pPr>
              <w:pStyle w:val="a7"/>
              <w:rPr>
                <w:szCs w:val="28"/>
              </w:rPr>
            </w:pPr>
            <w:r w:rsidRPr="00B252B1">
              <w:rPr>
                <w:szCs w:val="28"/>
              </w:rPr>
              <w:t>в пределах населенных пунктов</w:t>
            </w:r>
          </w:p>
        </w:tc>
        <w:tc>
          <w:tcPr>
            <w:tcW w:w="4428" w:type="dxa"/>
            <w:gridSpan w:val="3"/>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в зоне индивидуальной з</w:t>
            </w:r>
            <w:r w:rsidRPr="00B252B1">
              <w:rPr>
                <w:szCs w:val="28"/>
              </w:rPr>
              <w:t>а</w:t>
            </w:r>
            <w:r w:rsidRPr="00B252B1">
              <w:rPr>
                <w:szCs w:val="28"/>
              </w:rPr>
              <w:t>стройки</w:t>
            </w:r>
          </w:p>
        </w:tc>
        <w:tc>
          <w:tcPr>
            <w:tcW w:w="4428" w:type="dxa"/>
            <w:gridSpan w:val="3"/>
            <w:shd w:val="clear" w:color="auto" w:fill="auto"/>
          </w:tcPr>
          <w:p w:rsidR="00B252B1" w:rsidRPr="00B252B1" w:rsidRDefault="00B252B1" w:rsidP="00B252B1">
            <w:pPr>
              <w:pStyle w:val="a7"/>
              <w:rPr>
                <w:szCs w:val="28"/>
              </w:rPr>
            </w:pPr>
            <w:r w:rsidRPr="00B252B1">
              <w:rPr>
                <w:szCs w:val="28"/>
              </w:rPr>
              <w:t>800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Размещение остановочных площадок автобусов</w:t>
            </w:r>
          </w:p>
        </w:tc>
        <w:tc>
          <w:tcPr>
            <w:tcW w:w="4111" w:type="dxa"/>
            <w:gridSpan w:val="2"/>
            <w:shd w:val="clear" w:color="auto" w:fill="auto"/>
          </w:tcPr>
          <w:p w:rsidR="00B252B1" w:rsidRPr="00B252B1" w:rsidRDefault="00B252B1" w:rsidP="00B252B1">
            <w:pPr>
              <w:pStyle w:val="a7"/>
              <w:rPr>
                <w:szCs w:val="28"/>
              </w:rPr>
            </w:pPr>
            <w:r w:rsidRPr="00B252B1">
              <w:rPr>
                <w:szCs w:val="28"/>
              </w:rPr>
              <w:t>за перекрестками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25 м до стоп-линии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перед перекрестками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40 м до стоп-линии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за наземными пешеходными переходами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Длина остановочной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20 м на один автобус, но не более 60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Ширина остановочной площа</w:t>
            </w:r>
            <w:r w:rsidRPr="00B252B1">
              <w:rPr>
                <w:szCs w:val="28"/>
              </w:rPr>
              <w:t>д</w:t>
            </w:r>
            <w:r w:rsidRPr="00B252B1">
              <w:rPr>
                <w:szCs w:val="28"/>
              </w:rPr>
              <w:t>ки в заездном кармане, м</w:t>
            </w:r>
          </w:p>
        </w:tc>
        <w:tc>
          <w:tcPr>
            <w:tcW w:w="8539" w:type="dxa"/>
            <w:gridSpan w:val="5"/>
            <w:shd w:val="clear" w:color="auto" w:fill="auto"/>
          </w:tcPr>
          <w:p w:rsidR="00B252B1" w:rsidRPr="00B252B1" w:rsidRDefault="00B252B1" w:rsidP="00B252B1">
            <w:pPr>
              <w:pStyle w:val="a7"/>
              <w:rPr>
                <w:szCs w:val="28"/>
              </w:rPr>
            </w:pPr>
            <w:r w:rsidRPr="00B252B1">
              <w:rPr>
                <w:szCs w:val="28"/>
              </w:rPr>
              <w:t>равна ширине основных полос проезжей части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Ширина отстойно-разворотной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отстойно-разворотной площадки до ж</w:t>
            </w:r>
            <w:r w:rsidRPr="00B252B1">
              <w:rPr>
                <w:szCs w:val="28"/>
              </w:rPr>
              <w:t>и</w:t>
            </w:r>
            <w:r w:rsidRPr="00B252B1">
              <w:rPr>
                <w:szCs w:val="28"/>
              </w:rPr>
              <w:t>лой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B252B1" w:rsidRPr="00B252B1" w:rsidRDefault="00B252B1" w:rsidP="00B252B1">
            <w:pPr>
              <w:pStyle w:val="a7"/>
              <w:rPr>
                <w:szCs w:val="28"/>
              </w:rPr>
            </w:pPr>
            <w:r w:rsidRPr="00B252B1">
              <w:rPr>
                <w:szCs w:val="28"/>
              </w:rPr>
              <w:t>100 машин</w:t>
            </w:r>
          </w:p>
        </w:tc>
        <w:tc>
          <w:tcPr>
            <w:tcW w:w="4428" w:type="dxa"/>
            <w:gridSpan w:val="3"/>
            <w:shd w:val="clear" w:color="auto" w:fill="auto"/>
          </w:tcPr>
          <w:p w:rsidR="00B252B1" w:rsidRPr="00B252B1" w:rsidRDefault="00B252B1" w:rsidP="00B252B1">
            <w:pPr>
              <w:pStyle w:val="a7"/>
              <w:rPr>
                <w:szCs w:val="28"/>
              </w:rPr>
            </w:pPr>
            <w:r w:rsidRPr="00B252B1">
              <w:rPr>
                <w:szCs w:val="28"/>
              </w:rPr>
              <w:t>2,3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2</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Автостанции</w:t>
            </w:r>
          </w:p>
        </w:tc>
        <w:tc>
          <w:tcPr>
            <w:tcW w:w="4111" w:type="dxa"/>
            <w:vMerge w:val="restart"/>
            <w:shd w:val="clear" w:color="auto" w:fill="auto"/>
          </w:tcPr>
          <w:p w:rsidR="00B252B1" w:rsidRPr="00B252B1" w:rsidRDefault="00B252B1" w:rsidP="00B252B1">
            <w:pPr>
              <w:pStyle w:val="a7"/>
              <w:rPr>
                <w:szCs w:val="28"/>
              </w:rPr>
            </w:pPr>
            <w:r w:rsidRPr="00B252B1">
              <w:rPr>
                <w:szCs w:val="28"/>
              </w:rPr>
              <w:t>Вместимость автостанции, па</w:t>
            </w:r>
            <w:r w:rsidRPr="00B252B1">
              <w:rPr>
                <w:szCs w:val="28"/>
              </w:rPr>
              <w:t>с</w:t>
            </w:r>
            <w:r w:rsidRPr="00B252B1">
              <w:rPr>
                <w:szCs w:val="28"/>
              </w:rPr>
              <w:t>сажир</w:t>
            </w: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100 до 200</w:t>
            </w:r>
          </w:p>
        </w:tc>
        <w:tc>
          <w:tcPr>
            <w:tcW w:w="4428" w:type="dxa"/>
            <w:gridSpan w:val="3"/>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200 до 400</w:t>
            </w:r>
          </w:p>
        </w:tc>
        <w:tc>
          <w:tcPr>
            <w:tcW w:w="4428"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Количество постов (поса</w:t>
            </w:r>
            <w:r w:rsidRPr="00B252B1">
              <w:rPr>
                <w:szCs w:val="28"/>
              </w:rPr>
              <w:t>д</w:t>
            </w:r>
            <w:r w:rsidRPr="00B252B1">
              <w:rPr>
                <w:szCs w:val="28"/>
              </w:rPr>
              <w:t>ки/высадки)</w:t>
            </w: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100 до 200</w:t>
            </w:r>
          </w:p>
        </w:tc>
        <w:tc>
          <w:tcPr>
            <w:tcW w:w="4428" w:type="dxa"/>
            <w:gridSpan w:val="3"/>
            <w:shd w:val="clear" w:color="auto" w:fill="auto"/>
          </w:tcPr>
          <w:p w:rsidR="00B252B1" w:rsidRPr="00B252B1" w:rsidRDefault="00B252B1" w:rsidP="00B252B1">
            <w:pPr>
              <w:pStyle w:val="a7"/>
              <w:rPr>
                <w:szCs w:val="28"/>
              </w:rPr>
            </w:pPr>
            <w:r w:rsidRPr="00B252B1">
              <w:rPr>
                <w:szCs w:val="28"/>
              </w:rPr>
              <w:t>2 (1/1)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200 до 400</w:t>
            </w:r>
          </w:p>
        </w:tc>
        <w:tc>
          <w:tcPr>
            <w:tcW w:w="4428" w:type="dxa"/>
            <w:gridSpan w:val="3"/>
            <w:shd w:val="clear" w:color="auto" w:fill="auto"/>
          </w:tcPr>
          <w:p w:rsidR="00B252B1" w:rsidRPr="00B252B1" w:rsidRDefault="00B252B1" w:rsidP="00B252B1">
            <w:pPr>
              <w:pStyle w:val="a7"/>
              <w:rPr>
                <w:szCs w:val="28"/>
              </w:rPr>
            </w:pPr>
            <w:r w:rsidRPr="00B252B1">
              <w:rPr>
                <w:szCs w:val="28"/>
              </w:rPr>
              <w:t>3 (2/1)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Размер земельного участка на один пост посадки-высадки пассажиров (без учета приво</w:t>
            </w:r>
            <w:r w:rsidRPr="00B252B1">
              <w:rPr>
                <w:szCs w:val="28"/>
              </w:rPr>
              <w:t>к</w:t>
            </w:r>
            <w:r w:rsidRPr="00B252B1">
              <w:rPr>
                <w:szCs w:val="28"/>
              </w:rPr>
              <w:t>зальной площади), га</w:t>
            </w:r>
          </w:p>
        </w:tc>
        <w:tc>
          <w:tcPr>
            <w:tcW w:w="8539" w:type="dxa"/>
            <w:gridSpan w:val="5"/>
            <w:shd w:val="clear" w:color="auto" w:fill="auto"/>
          </w:tcPr>
          <w:p w:rsidR="00B252B1" w:rsidRPr="00B252B1" w:rsidRDefault="00B252B1" w:rsidP="00B252B1">
            <w:pPr>
              <w:pStyle w:val="a7"/>
              <w:rPr>
                <w:szCs w:val="28"/>
              </w:rPr>
            </w:pPr>
            <w:r w:rsidRPr="00B252B1">
              <w:rPr>
                <w:szCs w:val="28"/>
              </w:rPr>
              <w:t>0,13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lang w:val="en-US"/>
              </w:rPr>
            </w:pPr>
            <w:r w:rsidRPr="00B252B1">
              <w:rPr>
                <w:szCs w:val="28"/>
              </w:rPr>
              <w:t>3</w:t>
            </w:r>
          </w:p>
        </w:tc>
        <w:tc>
          <w:tcPr>
            <w:tcW w:w="2551" w:type="dxa"/>
            <w:gridSpan w:val="2"/>
            <w:vMerge w:val="restart"/>
            <w:shd w:val="clear" w:color="auto" w:fill="auto"/>
          </w:tcPr>
          <w:p w:rsidR="00B252B1" w:rsidRPr="00B252B1" w:rsidRDefault="00B252B1" w:rsidP="00B252B1">
            <w:pPr>
              <w:pStyle w:val="a7"/>
              <w:rPr>
                <w:szCs w:val="28"/>
                <w:lang w:val="en-US"/>
              </w:rPr>
            </w:pPr>
            <w:r w:rsidRPr="00B252B1">
              <w:rPr>
                <w:szCs w:val="28"/>
              </w:rPr>
              <w:t>Автозаправочные станции</w:t>
            </w:r>
          </w:p>
        </w:tc>
        <w:tc>
          <w:tcPr>
            <w:tcW w:w="4111" w:type="dxa"/>
            <w:shd w:val="clear" w:color="auto" w:fill="auto"/>
          </w:tcPr>
          <w:p w:rsidR="00B252B1" w:rsidRPr="00B252B1" w:rsidRDefault="00B252B1" w:rsidP="00B252B1">
            <w:pPr>
              <w:pStyle w:val="a7"/>
              <w:rPr>
                <w:szCs w:val="28"/>
              </w:rPr>
            </w:pPr>
            <w:r w:rsidRPr="00B252B1">
              <w:rPr>
                <w:szCs w:val="28"/>
              </w:rPr>
              <w:t>Уровень обеспеченности, к</w:t>
            </w:r>
            <w:r w:rsidRPr="00B252B1">
              <w:rPr>
                <w:szCs w:val="28"/>
              </w:rPr>
              <w:t>о</w:t>
            </w:r>
            <w:r w:rsidRPr="00B252B1">
              <w:rPr>
                <w:szCs w:val="28"/>
              </w:rPr>
              <w:t>лонка</w:t>
            </w:r>
          </w:p>
        </w:tc>
        <w:tc>
          <w:tcPr>
            <w:tcW w:w="8539" w:type="dxa"/>
            <w:gridSpan w:val="5"/>
            <w:shd w:val="clear" w:color="auto" w:fill="auto"/>
          </w:tcPr>
          <w:p w:rsidR="00B252B1" w:rsidRPr="00B252B1" w:rsidRDefault="00B252B1" w:rsidP="00B252B1">
            <w:pPr>
              <w:pStyle w:val="a7"/>
              <w:rPr>
                <w:szCs w:val="28"/>
              </w:rPr>
            </w:pPr>
            <w:r w:rsidRPr="00B252B1">
              <w:rPr>
                <w:szCs w:val="28"/>
              </w:rPr>
              <w:t>1 на 1200 автомобилей</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Размер земельного участка, га</w:t>
            </w:r>
          </w:p>
        </w:tc>
        <w:tc>
          <w:tcPr>
            <w:tcW w:w="4111" w:type="dxa"/>
            <w:gridSpan w:val="2"/>
            <w:shd w:val="clear" w:color="auto" w:fill="auto"/>
          </w:tcPr>
          <w:p w:rsidR="00B252B1" w:rsidRPr="00B252B1" w:rsidRDefault="00B252B1" w:rsidP="00B252B1">
            <w:pPr>
              <w:pStyle w:val="a7"/>
              <w:rPr>
                <w:szCs w:val="28"/>
              </w:rPr>
            </w:pPr>
            <w:r w:rsidRPr="00B252B1">
              <w:rPr>
                <w:szCs w:val="28"/>
              </w:rPr>
              <w:t>на 2 колонки</w:t>
            </w:r>
          </w:p>
        </w:tc>
        <w:tc>
          <w:tcPr>
            <w:tcW w:w="4428" w:type="dxa"/>
            <w:gridSpan w:val="3"/>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5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7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9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4</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Автогазозаправо</w:t>
            </w:r>
            <w:r w:rsidRPr="00B252B1">
              <w:rPr>
                <w:szCs w:val="28"/>
              </w:rPr>
              <w:t>ч</w:t>
            </w:r>
            <w:r w:rsidRPr="00B252B1">
              <w:rPr>
                <w:szCs w:val="28"/>
              </w:rPr>
              <w:t>ные станции</w:t>
            </w:r>
          </w:p>
        </w:tc>
        <w:tc>
          <w:tcPr>
            <w:tcW w:w="4111" w:type="dxa"/>
            <w:shd w:val="clear" w:color="auto" w:fill="auto"/>
          </w:tcPr>
          <w:p w:rsidR="00B252B1" w:rsidRPr="00B252B1" w:rsidRDefault="00B252B1" w:rsidP="00B252B1">
            <w:pPr>
              <w:pStyle w:val="a7"/>
              <w:rPr>
                <w:szCs w:val="28"/>
              </w:rPr>
            </w:pPr>
            <w:r w:rsidRPr="00B252B1">
              <w:rPr>
                <w:szCs w:val="28"/>
              </w:rPr>
              <w:t>Доля от общего количества а</w:t>
            </w:r>
            <w:r w:rsidRPr="00B252B1">
              <w:rPr>
                <w:szCs w:val="28"/>
              </w:rPr>
              <w:t>в</w:t>
            </w:r>
            <w:r w:rsidRPr="00B252B1">
              <w:rPr>
                <w:szCs w:val="28"/>
              </w:rPr>
              <w:t>тозаправочных станций, %</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15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w:t>
            </w:r>
          </w:p>
        </w:tc>
        <w:tc>
          <w:tcPr>
            <w:tcW w:w="4111" w:type="dxa"/>
            <w:gridSpan w:val="2"/>
            <w:shd w:val="clear" w:color="auto" w:fill="auto"/>
          </w:tcPr>
          <w:p w:rsidR="00B252B1" w:rsidRPr="00B252B1" w:rsidRDefault="00B252B1" w:rsidP="00B252B1">
            <w:pPr>
              <w:pStyle w:val="a7"/>
              <w:rPr>
                <w:szCs w:val="28"/>
              </w:rPr>
            </w:pPr>
            <w:r w:rsidRPr="00B252B1">
              <w:rPr>
                <w:szCs w:val="28"/>
              </w:rPr>
              <w:t>на 2 колонки</w:t>
            </w:r>
          </w:p>
        </w:tc>
        <w:tc>
          <w:tcPr>
            <w:tcW w:w="4428" w:type="dxa"/>
            <w:gridSpan w:val="3"/>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5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7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9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5</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Автокемпинги, м</w:t>
            </w:r>
            <w:r w:rsidRPr="00B252B1">
              <w:rPr>
                <w:szCs w:val="28"/>
              </w:rPr>
              <w:t>о</w:t>
            </w:r>
            <w:r w:rsidRPr="00B252B1">
              <w:rPr>
                <w:szCs w:val="28"/>
              </w:rPr>
              <w:t>тели</w:t>
            </w: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объектами, км</w:t>
            </w: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автомобильных дорогах к</w:t>
            </w:r>
            <w:r w:rsidRPr="00B252B1">
              <w:rPr>
                <w:szCs w:val="28"/>
              </w:rPr>
              <w:t>а</w:t>
            </w:r>
            <w:r w:rsidRPr="00B252B1">
              <w:rPr>
                <w:szCs w:val="28"/>
              </w:rPr>
              <w:t>тегории   III, IV, V</w:t>
            </w:r>
          </w:p>
        </w:tc>
        <w:tc>
          <w:tcPr>
            <w:tcW w:w="4428" w:type="dxa"/>
            <w:gridSpan w:val="3"/>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4.3.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образования</w:t>
      </w:r>
    </w:p>
    <w:p w:rsidR="00B252B1" w:rsidRPr="00B252B1" w:rsidRDefault="00B252B1" w:rsidP="00B252B1">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B252B1" w:rsidRPr="00B252B1" w:rsidTr="00B252B1">
        <w:tc>
          <w:tcPr>
            <w:tcW w:w="567" w:type="dxa"/>
            <w:gridSpan w:val="2"/>
            <w:vMerge w:val="restart"/>
            <w:shd w:val="clear" w:color="auto" w:fill="auto"/>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1933" w:type="dxa"/>
            <w:vMerge w:val="restart"/>
            <w:shd w:val="clear" w:color="auto" w:fill="auto"/>
          </w:tcPr>
          <w:p w:rsidR="00B252B1" w:rsidRPr="00B252B1" w:rsidRDefault="00B252B1" w:rsidP="00B252B1">
            <w:pPr>
              <w:pStyle w:val="a7"/>
              <w:rPr>
                <w:szCs w:val="28"/>
              </w:rPr>
            </w:pPr>
            <w:r w:rsidRPr="00B252B1">
              <w:rPr>
                <w:szCs w:val="28"/>
              </w:rPr>
              <w:t>Наименов</w:t>
            </w:r>
            <w:r w:rsidRPr="00B252B1">
              <w:rPr>
                <w:szCs w:val="28"/>
              </w:rPr>
              <w:t>а</w:t>
            </w:r>
            <w:r w:rsidRPr="00B252B1">
              <w:rPr>
                <w:szCs w:val="28"/>
              </w:rPr>
              <w:t>ние вида ОМЗ</w:t>
            </w:r>
          </w:p>
        </w:tc>
        <w:tc>
          <w:tcPr>
            <w:tcW w:w="13235" w:type="dxa"/>
            <w:gridSpan w:val="5"/>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shd w:val="clear" w:color="auto" w:fill="auto"/>
          </w:tcPr>
          <w:p w:rsidR="00B252B1" w:rsidRPr="00B252B1" w:rsidRDefault="00B252B1" w:rsidP="00B252B1">
            <w:pPr>
              <w:pStyle w:val="a7"/>
              <w:rPr>
                <w:szCs w:val="28"/>
              </w:rPr>
            </w:pPr>
            <w:r w:rsidRPr="00B252B1">
              <w:rPr>
                <w:szCs w:val="28"/>
              </w:rPr>
              <w:t>Тип расчетного показателя</w:t>
            </w:r>
          </w:p>
        </w:tc>
        <w:tc>
          <w:tcPr>
            <w:tcW w:w="2693" w:type="dxa"/>
            <w:shd w:val="clear" w:color="auto" w:fill="auto"/>
          </w:tcPr>
          <w:p w:rsidR="00B252B1" w:rsidRPr="00B252B1" w:rsidRDefault="00B252B1" w:rsidP="00B252B1">
            <w:pPr>
              <w:pStyle w:val="a7"/>
              <w:rPr>
                <w:szCs w:val="28"/>
              </w:rPr>
            </w:pPr>
            <w:r w:rsidRPr="00B252B1">
              <w:rPr>
                <w:szCs w:val="28"/>
              </w:rPr>
              <w:t>Вид расчетного п</w:t>
            </w:r>
            <w:r w:rsidRPr="00B252B1">
              <w:rPr>
                <w:szCs w:val="28"/>
              </w:rPr>
              <w:t>о</w:t>
            </w:r>
            <w:r w:rsidRPr="00B252B1">
              <w:rPr>
                <w:szCs w:val="28"/>
              </w:rPr>
              <w:t>казателя</w:t>
            </w:r>
          </w:p>
        </w:tc>
        <w:tc>
          <w:tcPr>
            <w:tcW w:w="2098" w:type="dxa"/>
            <w:shd w:val="clear" w:color="auto" w:fill="auto"/>
          </w:tcPr>
          <w:p w:rsidR="00B252B1" w:rsidRPr="00B252B1" w:rsidRDefault="00B252B1" w:rsidP="00B252B1">
            <w:pPr>
              <w:pStyle w:val="a7"/>
              <w:rPr>
                <w:szCs w:val="28"/>
              </w:rPr>
            </w:pPr>
            <w:r w:rsidRPr="00B252B1">
              <w:rPr>
                <w:szCs w:val="28"/>
              </w:rPr>
              <w:t>Наименование расчетного п</w:t>
            </w:r>
            <w:r w:rsidRPr="00B252B1">
              <w:rPr>
                <w:szCs w:val="28"/>
              </w:rPr>
              <w:t>о</w:t>
            </w:r>
            <w:r w:rsidRPr="00B252B1">
              <w:rPr>
                <w:szCs w:val="28"/>
              </w:rPr>
              <w:t>казателя, ед</w:t>
            </w:r>
            <w:r w:rsidRPr="00B252B1">
              <w:rPr>
                <w:szCs w:val="28"/>
              </w:rPr>
              <w:t>и</w:t>
            </w:r>
            <w:r w:rsidRPr="00B252B1">
              <w:rPr>
                <w:szCs w:val="28"/>
              </w:rPr>
              <w:t>ница измер</w:t>
            </w:r>
            <w:r w:rsidRPr="00B252B1">
              <w:rPr>
                <w:szCs w:val="28"/>
              </w:rPr>
              <w:t>е</w:t>
            </w:r>
            <w:r w:rsidRPr="00B252B1">
              <w:rPr>
                <w:szCs w:val="28"/>
              </w:rPr>
              <w:lastRenderedPageBreak/>
              <w:t>ния</w:t>
            </w:r>
          </w:p>
        </w:tc>
        <w:tc>
          <w:tcPr>
            <w:tcW w:w="5982" w:type="dxa"/>
            <w:gridSpan w:val="2"/>
            <w:shd w:val="clear" w:color="auto" w:fill="auto"/>
          </w:tcPr>
          <w:p w:rsidR="00B252B1" w:rsidRPr="00B252B1" w:rsidRDefault="00B252B1" w:rsidP="00B252B1">
            <w:pPr>
              <w:pStyle w:val="a7"/>
              <w:rPr>
                <w:szCs w:val="28"/>
              </w:rPr>
            </w:pPr>
            <w:r w:rsidRPr="00B252B1">
              <w:rPr>
                <w:szCs w:val="28"/>
              </w:rPr>
              <w:lastRenderedPageBreak/>
              <w:t>Значение расчетного показателя</w:t>
            </w:r>
          </w:p>
        </w:tc>
      </w:tr>
      <w:tr w:rsidR="00B252B1" w:rsidRPr="00B252B1" w:rsidTr="00B252B1">
        <w:tc>
          <w:tcPr>
            <w:tcW w:w="567" w:type="dxa"/>
            <w:gridSpan w:val="2"/>
            <w:vMerge w:val="restart"/>
            <w:shd w:val="clear" w:color="auto" w:fill="auto"/>
          </w:tcPr>
          <w:p w:rsidR="00B252B1" w:rsidRPr="00B252B1" w:rsidRDefault="00B252B1" w:rsidP="00B252B1">
            <w:pPr>
              <w:pStyle w:val="a7"/>
              <w:rPr>
                <w:szCs w:val="28"/>
              </w:rPr>
            </w:pPr>
            <w:r w:rsidRPr="00B252B1">
              <w:rPr>
                <w:szCs w:val="28"/>
              </w:rPr>
              <w:lastRenderedPageBreak/>
              <w:t>1</w:t>
            </w:r>
          </w:p>
        </w:tc>
        <w:tc>
          <w:tcPr>
            <w:tcW w:w="1933" w:type="dxa"/>
            <w:vMerge w:val="restart"/>
            <w:shd w:val="clear" w:color="auto" w:fill="auto"/>
          </w:tcPr>
          <w:p w:rsidR="00B252B1" w:rsidRPr="00B252B1" w:rsidRDefault="00B252B1" w:rsidP="00B252B1">
            <w:pPr>
              <w:pStyle w:val="a7"/>
              <w:rPr>
                <w:szCs w:val="28"/>
              </w:rPr>
            </w:pPr>
            <w:r w:rsidRPr="00B252B1">
              <w:rPr>
                <w:szCs w:val="28"/>
              </w:rPr>
              <w:t>Дошкольные образов</w:t>
            </w:r>
            <w:r w:rsidRPr="00B252B1">
              <w:rPr>
                <w:szCs w:val="28"/>
              </w:rPr>
              <w:t>а</w:t>
            </w:r>
            <w:r w:rsidRPr="00B252B1">
              <w:rPr>
                <w:szCs w:val="28"/>
              </w:rPr>
              <w:t>тельные орг</w:t>
            </w:r>
            <w:r w:rsidRPr="00B252B1">
              <w:rPr>
                <w:szCs w:val="28"/>
              </w:rPr>
              <w:t>а</w:t>
            </w:r>
            <w:r w:rsidRPr="00B252B1">
              <w:rPr>
                <w:szCs w:val="28"/>
              </w:rPr>
              <w:t>низации</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место</w:t>
            </w:r>
          </w:p>
        </w:tc>
        <w:tc>
          <w:tcPr>
            <w:tcW w:w="5982" w:type="dxa"/>
            <w:gridSpan w:val="2"/>
            <w:shd w:val="clear" w:color="auto" w:fill="auto"/>
          </w:tcPr>
          <w:p w:rsidR="00B252B1" w:rsidRPr="00B252B1" w:rsidRDefault="00B252B1" w:rsidP="00B252B1">
            <w:pPr>
              <w:pStyle w:val="a7"/>
              <w:rPr>
                <w:szCs w:val="28"/>
              </w:rPr>
            </w:pPr>
            <w:r w:rsidRPr="00B252B1">
              <w:rPr>
                <w:szCs w:val="28"/>
              </w:rPr>
              <w:t>70% охват от общего числа детей в возрасте от 1 до 7 лет;</w:t>
            </w:r>
          </w:p>
          <w:p w:rsidR="00B252B1" w:rsidRPr="00B252B1" w:rsidRDefault="00B252B1" w:rsidP="00B252B1">
            <w:pPr>
              <w:pStyle w:val="a7"/>
              <w:rPr>
                <w:szCs w:val="28"/>
              </w:rPr>
            </w:pPr>
            <w:r w:rsidRPr="00B252B1">
              <w:rPr>
                <w:szCs w:val="28"/>
              </w:rPr>
              <w:t>35 мест на 1 тыс. человек общей численности населения</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допустимой площ</w:t>
            </w:r>
            <w:r w:rsidRPr="00B252B1">
              <w:rPr>
                <w:szCs w:val="28"/>
              </w:rPr>
              <w:t>а</w:t>
            </w:r>
            <w:r w:rsidRPr="00B252B1">
              <w:rPr>
                <w:szCs w:val="28"/>
              </w:rPr>
              <w:t>ди территории для размещения объекта</w:t>
            </w:r>
          </w:p>
        </w:tc>
        <w:tc>
          <w:tcPr>
            <w:tcW w:w="2098"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кв.м/место</w:t>
            </w:r>
          </w:p>
        </w:tc>
        <w:tc>
          <w:tcPr>
            <w:tcW w:w="2778" w:type="dxa"/>
            <w:shd w:val="clear" w:color="auto" w:fill="auto"/>
          </w:tcPr>
          <w:p w:rsidR="00B252B1" w:rsidRPr="00B252B1" w:rsidRDefault="00B252B1" w:rsidP="00B252B1">
            <w:pPr>
              <w:pStyle w:val="a7"/>
              <w:rPr>
                <w:szCs w:val="28"/>
              </w:rPr>
            </w:pPr>
            <w:r w:rsidRPr="00B252B1">
              <w:rPr>
                <w:szCs w:val="28"/>
              </w:rPr>
              <w:t>мощность, мест</w:t>
            </w:r>
          </w:p>
        </w:tc>
        <w:tc>
          <w:tcPr>
            <w:tcW w:w="3204" w:type="dxa"/>
            <w:shd w:val="clear" w:color="auto" w:fill="auto"/>
          </w:tcPr>
          <w:p w:rsidR="00B252B1" w:rsidRPr="00B252B1" w:rsidRDefault="00B252B1" w:rsidP="00B252B1">
            <w:pPr>
              <w:pStyle w:val="a7"/>
              <w:rPr>
                <w:szCs w:val="28"/>
              </w:rPr>
            </w:pPr>
            <w:r w:rsidRPr="00B252B1">
              <w:rPr>
                <w:szCs w:val="28"/>
              </w:rPr>
              <w:t>обеспеченность, кв.м/место</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до 100</w:t>
            </w:r>
          </w:p>
        </w:tc>
        <w:tc>
          <w:tcPr>
            <w:tcW w:w="3204" w:type="dxa"/>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свыше 100</w:t>
            </w:r>
          </w:p>
        </w:tc>
        <w:tc>
          <w:tcPr>
            <w:tcW w:w="3204" w:type="dxa"/>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в комплексе орган</w:t>
            </w:r>
            <w:r w:rsidRPr="00B252B1">
              <w:rPr>
                <w:szCs w:val="28"/>
              </w:rPr>
              <w:t>и</w:t>
            </w:r>
            <w:r w:rsidRPr="00B252B1">
              <w:rPr>
                <w:szCs w:val="28"/>
              </w:rPr>
              <w:t>заций свыше 500</w:t>
            </w:r>
          </w:p>
        </w:tc>
        <w:tc>
          <w:tcPr>
            <w:tcW w:w="3204" w:type="dxa"/>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размер групповой площадки для детей ясельного возраста</w:t>
            </w:r>
          </w:p>
        </w:tc>
        <w:tc>
          <w:tcPr>
            <w:tcW w:w="3204"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5155"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982" w:type="dxa"/>
            <w:gridSpan w:val="2"/>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Для сельских населенных пунктов с численностью населения менее 200 человек следует предусматривать дошкольные обр</w:t>
            </w:r>
            <w:r w:rsidRPr="00B252B1">
              <w:rPr>
                <w:szCs w:val="28"/>
              </w:rPr>
              <w:t>а</w:t>
            </w:r>
            <w:r w:rsidRPr="00B252B1">
              <w:rPr>
                <w:szCs w:val="28"/>
              </w:rPr>
              <w:t>зовательные организации малой вместимости, объединенные с начальными классами. Минимальную обеспеченность такими о</w:t>
            </w:r>
            <w:r w:rsidRPr="00B252B1">
              <w:rPr>
                <w:szCs w:val="28"/>
              </w:rPr>
              <w:t>р</w:t>
            </w:r>
            <w:r w:rsidRPr="00B252B1">
              <w:rPr>
                <w:szCs w:val="28"/>
              </w:rPr>
              <w:t>ганизациями и их вместимость следует принимать по заданию на проектирование в зависимости от местных условий.</w:t>
            </w:r>
          </w:p>
          <w:p w:rsidR="00B252B1" w:rsidRPr="00B252B1" w:rsidRDefault="00B252B1" w:rsidP="00B252B1">
            <w:pPr>
              <w:pStyle w:val="a7"/>
              <w:rPr>
                <w:szCs w:val="28"/>
              </w:rPr>
            </w:pPr>
            <w:r w:rsidRPr="00B252B1">
              <w:rPr>
                <w:szCs w:val="28"/>
              </w:rPr>
              <w:t>2. Размеры земельных участков могут быть уменьшены на 25% – в условиях реконструкции; на 15% – при размещении на рел</w:t>
            </w:r>
            <w:r w:rsidRPr="00B252B1">
              <w:rPr>
                <w:szCs w:val="28"/>
              </w:rPr>
              <w:t>ь</w:t>
            </w:r>
            <w:r w:rsidRPr="00B252B1">
              <w:rPr>
                <w:szCs w:val="28"/>
              </w:rPr>
              <w:t>ефе с уклоном более 20%</w:t>
            </w:r>
          </w:p>
        </w:tc>
      </w:tr>
      <w:tr w:rsidR="00B252B1" w:rsidRPr="00B252B1" w:rsidTr="00B252B1">
        <w:tc>
          <w:tcPr>
            <w:tcW w:w="402" w:type="dxa"/>
            <w:vMerge w:val="restart"/>
            <w:shd w:val="clear" w:color="auto" w:fill="auto"/>
          </w:tcPr>
          <w:p w:rsidR="00B252B1" w:rsidRPr="00B252B1" w:rsidRDefault="00B252B1" w:rsidP="00B252B1">
            <w:pPr>
              <w:pStyle w:val="a7"/>
              <w:rPr>
                <w:szCs w:val="28"/>
                <w:lang w:val="en-US"/>
              </w:rPr>
            </w:pPr>
            <w:r w:rsidRPr="00B252B1">
              <w:rPr>
                <w:szCs w:val="28"/>
              </w:rPr>
              <w:t>2</w:t>
            </w:r>
          </w:p>
        </w:tc>
        <w:tc>
          <w:tcPr>
            <w:tcW w:w="2098" w:type="dxa"/>
            <w:gridSpan w:val="2"/>
            <w:vMerge w:val="restart"/>
            <w:shd w:val="clear" w:color="auto" w:fill="auto"/>
          </w:tcPr>
          <w:p w:rsidR="00B252B1" w:rsidRPr="00B252B1" w:rsidRDefault="00B252B1" w:rsidP="00B252B1">
            <w:pPr>
              <w:pStyle w:val="a7"/>
              <w:rPr>
                <w:szCs w:val="28"/>
                <w:lang w:val="en-US"/>
              </w:rPr>
            </w:pPr>
            <w:r w:rsidRPr="00B252B1">
              <w:rPr>
                <w:szCs w:val="28"/>
              </w:rPr>
              <w:t>Общеобразов</w:t>
            </w:r>
            <w:r w:rsidRPr="00B252B1">
              <w:rPr>
                <w:szCs w:val="28"/>
              </w:rPr>
              <w:t>а</w:t>
            </w:r>
            <w:r w:rsidRPr="00B252B1">
              <w:rPr>
                <w:szCs w:val="28"/>
              </w:rPr>
              <w:t>тельные орг</w:t>
            </w:r>
            <w:r w:rsidRPr="00B252B1">
              <w:rPr>
                <w:szCs w:val="28"/>
              </w:rPr>
              <w:t>а</w:t>
            </w:r>
            <w:r w:rsidRPr="00B252B1">
              <w:rPr>
                <w:szCs w:val="28"/>
              </w:rPr>
              <w:t>низации</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учащийся</w:t>
            </w:r>
          </w:p>
        </w:tc>
        <w:tc>
          <w:tcPr>
            <w:tcW w:w="5982" w:type="dxa"/>
            <w:gridSpan w:val="2"/>
            <w:shd w:val="clear" w:color="auto" w:fill="auto"/>
          </w:tcPr>
          <w:p w:rsidR="00B252B1" w:rsidRPr="00B252B1" w:rsidRDefault="00B252B1" w:rsidP="00B252B1">
            <w:pPr>
              <w:pStyle w:val="a7"/>
              <w:rPr>
                <w:szCs w:val="28"/>
              </w:rPr>
            </w:pPr>
            <w:r w:rsidRPr="00B252B1">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B252B1">
              <w:rPr>
                <w:szCs w:val="28"/>
              </w:rPr>
              <w:t>а</w:t>
            </w:r>
            <w:r w:rsidRPr="00B252B1">
              <w:rPr>
                <w:szCs w:val="28"/>
              </w:rPr>
              <w:t>зованием;</w:t>
            </w:r>
          </w:p>
          <w:p w:rsidR="00B252B1" w:rsidRPr="00B252B1" w:rsidRDefault="00B252B1" w:rsidP="00B252B1">
            <w:pPr>
              <w:pStyle w:val="a7"/>
              <w:rPr>
                <w:szCs w:val="28"/>
              </w:rPr>
            </w:pPr>
            <w:r w:rsidRPr="00B252B1">
              <w:rPr>
                <w:szCs w:val="28"/>
              </w:rPr>
              <w:t>100 учащихся на 1 тыс. человек общей числе</w:t>
            </w:r>
            <w:r w:rsidRPr="00B252B1">
              <w:rPr>
                <w:szCs w:val="28"/>
              </w:rPr>
              <w:t>н</w:t>
            </w:r>
            <w:r w:rsidRPr="00B252B1">
              <w:rPr>
                <w:szCs w:val="28"/>
              </w:rPr>
              <w:lastRenderedPageBreak/>
              <w:t>ности населения</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допустимой площ</w:t>
            </w:r>
            <w:r w:rsidRPr="00B252B1">
              <w:rPr>
                <w:szCs w:val="28"/>
              </w:rPr>
              <w:t>а</w:t>
            </w:r>
            <w:r w:rsidRPr="00B252B1">
              <w:rPr>
                <w:szCs w:val="28"/>
              </w:rPr>
              <w:t>ди территории для размещения объекта</w:t>
            </w:r>
          </w:p>
        </w:tc>
        <w:tc>
          <w:tcPr>
            <w:tcW w:w="2098"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кв.м/учащийся</w:t>
            </w:r>
          </w:p>
        </w:tc>
        <w:tc>
          <w:tcPr>
            <w:tcW w:w="2778" w:type="dxa"/>
            <w:shd w:val="clear" w:color="auto" w:fill="auto"/>
          </w:tcPr>
          <w:p w:rsidR="00B252B1" w:rsidRPr="00B252B1" w:rsidRDefault="00B252B1" w:rsidP="00B252B1">
            <w:pPr>
              <w:pStyle w:val="a7"/>
              <w:rPr>
                <w:szCs w:val="28"/>
              </w:rPr>
            </w:pPr>
            <w:r w:rsidRPr="00B252B1">
              <w:rPr>
                <w:szCs w:val="28"/>
              </w:rPr>
              <w:t>мощность, мест</w:t>
            </w:r>
          </w:p>
        </w:tc>
        <w:tc>
          <w:tcPr>
            <w:tcW w:w="3204" w:type="dxa"/>
            <w:shd w:val="clear" w:color="auto" w:fill="auto"/>
          </w:tcPr>
          <w:p w:rsidR="00B252B1" w:rsidRPr="00B252B1" w:rsidRDefault="00B252B1" w:rsidP="00B252B1">
            <w:pPr>
              <w:pStyle w:val="a7"/>
              <w:rPr>
                <w:szCs w:val="28"/>
              </w:rPr>
            </w:pPr>
            <w:r w:rsidRPr="00B252B1">
              <w:rPr>
                <w:szCs w:val="28"/>
              </w:rPr>
              <w:t>обеспеченность, кв.м/учащийся</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40 до 400</w:t>
            </w:r>
          </w:p>
        </w:tc>
        <w:tc>
          <w:tcPr>
            <w:tcW w:w="3204"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400 до 500</w:t>
            </w:r>
          </w:p>
        </w:tc>
        <w:tc>
          <w:tcPr>
            <w:tcW w:w="3204" w:type="dxa"/>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500 до 600</w:t>
            </w:r>
          </w:p>
        </w:tc>
        <w:tc>
          <w:tcPr>
            <w:tcW w:w="3204"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600 до 800</w:t>
            </w:r>
          </w:p>
        </w:tc>
        <w:tc>
          <w:tcPr>
            <w:tcW w:w="3204" w:type="dxa"/>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800 до 1100</w:t>
            </w:r>
          </w:p>
        </w:tc>
        <w:tc>
          <w:tcPr>
            <w:tcW w:w="3204" w:type="dxa"/>
            <w:shd w:val="clear" w:color="auto" w:fill="auto"/>
          </w:tcPr>
          <w:p w:rsidR="00B252B1" w:rsidRPr="00B252B1" w:rsidRDefault="00B252B1" w:rsidP="00B252B1">
            <w:pPr>
              <w:pStyle w:val="a7"/>
              <w:rPr>
                <w:szCs w:val="28"/>
              </w:rPr>
            </w:pPr>
            <w:r w:rsidRPr="00B252B1">
              <w:rPr>
                <w:szCs w:val="28"/>
              </w:rPr>
              <w:t>33</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982" w:type="dxa"/>
            <w:gridSpan w:val="2"/>
            <w:shd w:val="clear" w:color="auto" w:fill="auto"/>
          </w:tcPr>
          <w:p w:rsidR="00B252B1" w:rsidRPr="00B252B1" w:rsidRDefault="00B252B1" w:rsidP="00B252B1">
            <w:pPr>
              <w:pStyle w:val="a7"/>
              <w:rPr>
                <w:szCs w:val="28"/>
              </w:rPr>
            </w:pPr>
            <w:r w:rsidRPr="00B252B1">
              <w:rPr>
                <w:szCs w:val="28"/>
              </w:rPr>
              <w:t>для учащихся 1 ступени обучения – 2000;</w:t>
            </w:r>
          </w:p>
          <w:p w:rsidR="00B252B1" w:rsidRPr="00B252B1" w:rsidRDefault="00B252B1" w:rsidP="00B252B1">
            <w:pPr>
              <w:pStyle w:val="a7"/>
              <w:rPr>
                <w:szCs w:val="28"/>
              </w:rPr>
            </w:pPr>
            <w:r w:rsidRPr="00B252B1">
              <w:rPr>
                <w:szCs w:val="28"/>
              </w:rPr>
              <w:t>для учащихся 2-3 ступени обучения – 4000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vMerge/>
            <w:shd w:val="clear" w:color="auto" w:fill="auto"/>
          </w:tcPr>
          <w:p w:rsidR="00B252B1" w:rsidRPr="00B252B1" w:rsidRDefault="00B252B1" w:rsidP="00B252B1">
            <w:pPr>
              <w:pStyle w:val="a7"/>
              <w:rPr>
                <w:szCs w:val="28"/>
              </w:rPr>
            </w:pPr>
          </w:p>
        </w:tc>
        <w:tc>
          <w:tcPr>
            <w:tcW w:w="209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982" w:type="dxa"/>
            <w:gridSpan w:val="2"/>
            <w:shd w:val="clear" w:color="auto" w:fill="auto"/>
          </w:tcPr>
          <w:p w:rsidR="00B252B1" w:rsidRPr="00B252B1" w:rsidRDefault="00B252B1" w:rsidP="00B252B1">
            <w:pPr>
              <w:pStyle w:val="a7"/>
              <w:rPr>
                <w:szCs w:val="28"/>
              </w:rPr>
            </w:pPr>
            <w:r w:rsidRPr="00B252B1">
              <w:rPr>
                <w:szCs w:val="28"/>
              </w:rPr>
              <w:t>для учащихся 1 ступени обучения – 15 в одну сторону;</w:t>
            </w:r>
          </w:p>
          <w:p w:rsidR="00B252B1" w:rsidRPr="00B252B1" w:rsidRDefault="00B252B1" w:rsidP="00B252B1">
            <w:pPr>
              <w:pStyle w:val="a7"/>
              <w:rPr>
                <w:szCs w:val="28"/>
              </w:rPr>
            </w:pPr>
            <w:r w:rsidRPr="00B252B1">
              <w:rPr>
                <w:szCs w:val="28"/>
              </w:rPr>
              <w:t>для учащихся 2-3 ступени обучения – 30 в одну сторону</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Для учащихся, проживающих на расстоянии свыше предельно допустимого транспортного обслуживания, а также при тран</w:t>
            </w:r>
            <w:r w:rsidRPr="00B252B1">
              <w:rPr>
                <w:szCs w:val="28"/>
              </w:rPr>
              <w:t>с</w:t>
            </w:r>
            <w:r w:rsidRPr="00B252B1">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B252B1" w:rsidRPr="00B252B1" w:rsidRDefault="00B252B1" w:rsidP="00B252B1">
            <w:pPr>
              <w:pStyle w:val="a7"/>
              <w:rPr>
                <w:szCs w:val="28"/>
              </w:rPr>
            </w:pPr>
            <w:r w:rsidRPr="00B252B1">
              <w:rPr>
                <w:szCs w:val="28"/>
              </w:rPr>
              <w:t>2. Размеры земельных участков школ могут быть уменьшены на 20% – в условиях реконструкции; увеличены на 30% – в сел</w:t>
            </w:r>
            <w:r w:rsidRPr="00B252B1">
              <w:rPr>
                <w:szCs w:val="28"/>
              </w:rPr>
              <w:t>ь</w:t>
            </w:r>
            <w:r w:rsidRPr="00B252B1">
              <w:rPr>
                <w:szCs w:val="28"/>
              </w:rPr>
              <w:t>ских поселениях, если для организации учебно-опытной работы не предусмотрены специальные.</w:t>
            </w:r>
          </w:p>
          <w:p w:rsidR="00B252B1" w:rsidRPr="00B252B1" w:rsidRDefault="00B252B1" w:rsidP="00B252B1">
            <w:pPr>
              <w:pStyle w:val="a7"/>
              <w:rPr>
                <w:szCs w:val="28"/>
              </w:rPr>
            </w:pPr>
            <w:r w:rsidRPr="00B252B1">
              <w:rPr>
                <w:szCs w:val="28"/>
              </w:rPr>
              <w:t>3. Спортивная зона школы может быть объединена с физкультурно-оздоровительным комплексом микрорайона</w:t>
            </w:r>
          </w:p>
        </w:tc>
      </w:tr>
      <w:tr w:rsidR="00B252B1" w:rsidRPr="00B252B1" w:rsidTr="00B252B1">
        <w:tc>
          <w:tcPr>
            <w:tcW w:w="402" w:type="dxa"/>
            <w:vMerge w:val="restart"/>
            <w:shd w:val="clear" w:color="auto" w:fill="auto"/>
          </w:tcPr>
          <w:p w:rsidR="00B252B1" w:rsidRPr="00B252B1" w:rsidRDefault="00B252B1" w:rsidP="00B252B1">
            <w:pPr>
              <w:pStyle w:val="a7"/>
              <w:rPr>
                <w:szCs w:val="28"/>
              </w:rPr>
            </w:pPr>
            <w:r w:rsidRPr="00B252B1">
              <w:rPr>
                <w:szCs w:val="28"/>
              </w:rPr>
              <w:t>3</w:t>
            </w:r>
          </w:p>
        </w:tc>
        <w:tc>
          <w:tcPr>
            <w:tcW w:w="2098" w:type="dxa"/>
            <w:gridSpan w:val="2"/>
            <w:vMerge w:val="restart"/>
            <w:shd w:val="clear" w:color="auto" w:fill="auto"/>
          </w:tcPr>
          <w:p w:rsidR="00B252B1" w:rsidRPr="00B252B1" w:rsidRDefault="00B252B1" w:rsidP="00B252B1">
            <w:pPr>
              <w:pStyle w:val="a7"/>
              <w:rPr>
                <w:szCs w:val="28"/>
              </w:rPr>
            </w:pPr>
            <w:r w:rsidRPr="00B252B1">
              <w:rPr>
                <w:szCs w:val="28"/>
              </w:rPr>
              <w:t>Организации дополнител</w:t>
            </w:r>
            <w:r w:rsidRPr="00B252B1">
              <w:rPr>
                <w:szCs w:val="28"/>
              </w:rPr>
              <w:t>ь</w:t>
            </w:r>
            <w:r w:rsidRPr="00B252B1">
              <w:rPr>
                <w:szCs w:val="28"/>
              </w:rPr>
              <w:t>ного образов</w:t>
            </w:r>
            <w:r w:rsidRPr="00B252B1">
              <w:rPr>
                <w:szCs w:val="28"/>
              </w:rPr>
              <w:t>а</w:t>
            </w:r>
            <w:r w:rsidRPr="00B252B1">
              <w:rPr>
                <w:szCs w:val="28"/>
              </w:rPr>
              <w:t>ния</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место</w:t>
            </w:r>
          </w:p>
        </w:tc>
        <w:tc>
          <w:tcPr>
            <w:tcW w:w="5982" w:type="dxa"/>
            <w:gridSpan w:val="2"/>
            <w:shd w:val="clear" w:color="auto" w:fill="auto"/>
          </w:tcPr>
          <w:p w:rsidR="00B252B1" w:rsidRPr="00B252B1" w:rsidRDefault="00B252B1" w:rsidP="00B252B1">
            <w:pPr>
              <w:pStyle w:val="a7"/>
              <w:rPr>
                <w:szCs w:val="28"/>
              </w:rPr>
            </w:pPr>
            <w:r w:rsidRPr="00B252B1">
              <w:rPr>
                <w:szCs w:val="28"/>
              </w:rPr>
              <w:t>80% охват от общего числа детей в возрасте от 5 до 18 лет</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lastRenderedPageBreak/>
              <w:t>тель минимально допустимой площ</w:t>
            </w:r>
            <w:r w:rsidRPr="00B252B1">
              <w:rPr>
                <w:szCs w:val="28"/>
              </w:rPr>
              <w:t>а</w:t>
            </w:r>
            <w:r w:rsidRPr="00B252B1">
              <w:rPr>
                <w:szCs w:val="28"/>
              </w:rPr>
              <w:t>ди территории для размещения объекта</w:t>
            </w:r>
          </w:p>
        </w:tc>
        <w:tc>
          <w:tcPr>
            <w:tcW w:w="2098" w:type="dxa"/>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lastRenderedPageBreak/>
              <w:t>ного участка</w:t>
            </w:r>
          </w:p>
        </w:tc>
        <w:tc>
          <w:tcPr>
            <w:tcW w:w="5982" w:type="dxa"/>
            <w:gridSpan w:val="2"/>
            <w:shd w:val="clear" w:color="auto" w:fill="auto"/>
          </w:tcPr>
          <w:p w:rsidR="00B252B1" w:rsidRPr="00B252B1" w:rsidRDefault="00B252B1" w:rsidP="00B252B1">
            <w:pPr>
              <w:pStyle w:val="a7"/>
              <w:rPr>
                <w:szCs w:val="28"/>
              </w:rPr>
            </w:pPr>
            <w:r w:rsidRPr="00B252B1">
              <w:rPr>
                <w:szCs w:val="28"/>
              </w:rPr>
              <w:lastRenderedPageBreak/>
              <w:t xml:space="preserve">По заданию на проектирование для отдельно </w:t>
            </w:r>
            <w:r w:rsidRPr="00B252B1">
              <w:rPr>
                <w:szCs w:val="28"/>
              </w:rPr>
              <w:lastRenderedPageBreak/>
              <w:t>стоящего здания либо в первых этажах жилых зданий, общественных центров</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982" w:type="dxa"/>
            <w:gridSpan w:val="2"/>
            <w:shd w:val="clear" w:color="auto" w:fill="auto"/>
          </w:tcPr>
          <w:p w:rsidR="00B252B1" w:rsidRPr="00B252B1" w:rsidRDefault="00B252B1" w:rsidP="00B252B1">
            <w:pPr>
              <w:pStyle w:val="a7"/>
              <w:rPr>
                <w:szCs w:val="28"/>
              </w:rPr>
            </w:pPr>
            <w:r w:rsidRPr="00B252B1">
              <w:rPr>
                <w:szCs w:val="28"/>
              </w:rPr>
              <w:t>30 в одну сторону</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Норматив обеспеченности следует определять исходя из количества детей, фактически охваченных дополнительным образ</w:t>
            </w:r>
            <w:r w:rsidRPr="00B252B1">
              <w:rPr>
                <w:szCs w:val="28"/>
              </w:rPr>
              <w:t>о</w:t>
            </w:r>
            <w:r w:rsidRPr="00B252B1">
              <w:rPr>
                <w:szCs w:val="28"/>
              </w:rPr>
              <w:t>ванием.</w:t>
            </w:r>
          </w:p>
          <w:p w:rsidR="00B252B1" w:rsidRPr="00B252B1" w:rsidRDefault="00B252B1" w:rsidP="00B252B1">
            <w:pPr>
              <w:pStyle w:val="a7"/>
              <w:rPr>
                <w:szCs w:val="28"/>
              </w:rPr>
            </w:pPr>
            <w:r w:rsidRPr="00B252B1">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4.4.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физической культуры и массового спорта</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2047" w:type="dxa"/>
            <w:vMerge w:val="restart"/>
            <w:shd w:val="clear" w:color="auto" w:fill="auto"/>
          </w:tcPr>
          <w:p w:rsidR="00B252B1" w:rsidRPr="00B252B1" w:rsidRDefault="00B252B1" w:rsidP="00B252B1">
            <w:pPr>
              <w:pStyle w:val="a7"/>
              <w:rPr>
                <w:szCs w:val="28"/>
              </w:rPr>
            </w:pPr>
            <w:r w:rsidRPr="00B252B1">
              <w:rPr>
                <w:szCs w:val="28"/>
              </w:rPr>
              <w:t>Наименование вида ОМЗ</w:t>
            </w:r>
          </w:p>
        </w:tc>
        <w:tc>
          <w:tcPr>
            <w:tcW w:w="13121" w:type="dxa"/>
            <w:gridSpan w:val="4"/>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shd w:val="clear" w:color="auto" w:fill="auto"/>
          </w:tcPr>
          <w:p w:rsidR="00B252B1" w:rsidRPr="00B252B1" w:rsidRDefault="00B252B1" w:rsidP="00B252B1">
            <w:pPr>
              <w:pStyle w:val="a7"/>
              <w:rPr>
                <w:szCs w:val="28"/>
              </w:rPr>
            </w:pPr>
            <w:r w:rsidRPr="00B252B1">
              <w:rPr>
                <w:szCs w:val="28"/>
              </w:rPr>
              <w:t>Тип расчетного показателя</w:t>
            </w:r>
          </w:p>
        </w:tc>
        <w:tc>
          <w:tcPr>
            <w:tcW w:w="3260" w:type="dxa"/>
            <w:shd w:val="clear" w:color="auto" w:fill="auto"/>
          </w:tcPr>
          <w:p w:rsidR="00B252B1" w:rsidRPr="00B252B1" w:rsidRDefault="00B252B1" w:rsidP="00B252B1">
            <w:pPr>
              <w:pStyle w:val="a7"/>
              <w:rPr>
                <w:szCs w:val="28"/>
              </w:rPr>
            </w:pPr>
            <w:r w:rsidRPr="00B252B1">
              <w:rPr>
                <w:szCs w:val="28"/>
              </w:rPr>
              <w:t>Вид расчетного показ</w:t>
            </w:r>
            <w:r w:rsidRPr="00B252B1">
              <w:rPr>
                <w:szCs w:val="28"/>
              </w:rPr>
              <w:t>а</w:t>
            </w:r>
            <w:r w:rsidRPr="00B252B1">
              <w:rPr>
                <w:szCs w:val="28"/>
              </w:rPr>
              <w:t>теля</w:t>
            </w:r>
          </w:p>
        </w:tc>
        <w:tc>
          <w:tcPr>
            <w:tcW w:w="2268" w:type="dxa"/>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единица измерения</w:t>
            </w:r>
          </w:p>
        </w:tc>
        <w:tc>
          <w:tcPr>
            <w:tcW w:w="5387" w:type="dxa"/>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1</w:t>
            </w:r>
          </w:p>
        </w:tc>
        <w:tc>
          <w:tcPr>
            <w:tcW w:w="2047" w:type="dxa"/>
            <w:vMerge w:val="restart"/>
            <w:shd w:val="clear" w:color="auto" w:fill="auto"/>
          </w:tcPr>
          <w:p w:rsidR="00B252B1" w:rsidRPr="00B252B1" w:rsidRDefault="00B252B1" w:rsidP="00B252B1">
            <w:pPr>
              <w:pStyle w:val="a7"/>
              <w:rPr>
                <w:szCs w:val="28"/>
              </w:rPr>
            </w:pPr>
            <w:r w:rsidRPr="00B252B1">
              <w:rPr>
                <w:szCs w:val="28"/>
              </w:rPr>
              <w:t>Физкультурно-спортивные залы</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 площади пола</w:t>
            </w:r>
          </w:p>
        </w:tc>
        <w:tc>
          <w:tcPr>
            <w:tcW w:w="5387" w:type="dxa"/>
            <w:shd w:val="clear" w:color="auto" w:fill="auto"/>
          </w:tcPr>
          <w:p w:rsidR="00B252B1" w:rsidRPr="00B252B1" w:rsidRDefault="00B252B1" w:rsidP="00B252B1">
            <w:pPr>
              <w:pStyle w:val="a7"/>
              <w:rPr>
                <w:szCs w:val="28"/>
              </w:rPr>
            </w:pPr>
            <w:r w:rsidRPr="00B252B1">
              <w:rPr>
                <w:szCs w:val="28"/>
              </w:rPr>
              <w:t>350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админ</w:t>
            </w:r>
            <w:r w:rsidRPr="00B252B1">
              <w:rPr>
                <w:szCs w:val="28"/>
              </w:rPr>
              <w:t>и</w:t>
            </w:r>
            <w:r w:rsidRPr="00B252B1">
              <w:rPr>
                <w:szCs w:val="28"/>
              </w:rPr>
              <w:t>стративных центрах сельсоветов и мун</w:t>
            </w:r>
            <w:r w:rsidRPr="00B252B1">
              <w:rPr>
                <w:szCs w:val="28"/>
              </w:rPr>
              <w:t>и</w:t>
            </w:r>
            <w:r w:rsidRPr="00B252B1">
              <w:rPr>
                <w:szCs w:val="28"/>
              </w:rPr>
              <w:t>ципальном районе в пределах транспор</w:t>
            </w:r>
            <w:r w:rsidRPr="00B252B1">
              <w:rPr>
                <w:szCs w:val="28"/>
              </w:rPr>
              <w:t>т</w:t>
            </w:r>
            <w:r w:rsidRPr="00B252B1">
              <w:rPr>
                <w:szCs w:val="28"/>
              </w:rPr>
              <w:t>ной доступности</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2</w:t>
            </w:r>
          </w:p>
        </w:tc>
        <w:tc>
          <w:tcPr>
            <w:tcW w:w="2047" w:type="dxa"/>
            <w:vMerge w:val="restart"/>
            <w:shd w:val="clear" w:color="auto" w:fill="auto"/>
          </w:tcPr>
          <w:p w:rsidR="00B252B1" w:rsidRPr="00B252B1" w:rsidRDefault="00B252B1" w:rsidP="00B252B1">
            <w:pPr>
              <w:pStyle w:val="a7"/>
              <w:rPr>
                <w:szCs w:val="28"/>
              </w:rPr>
            </w:pPr>
            <w:r w:rsidRPr="00B252B1">
              <w:rPr>
                <w:szCs w:val="28"/>
              </w:rPr>
              <w:t>Плавательные бассейны</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 зеркала воды</w:t>
            </w:r>
          </w:p>
        </w:tc>
        <w:tc>
          <w:tcPr>
            <w:tcW w:w="5387" w:type="dxa"/>
            <w:shd w:val="clear" w:color="auto" w:fill="auto"/>
          </w:tcPr>
          <w:p w:rsidR="00B252B1" w:rsidRPr="00B252B1" w:rsidRDefault="00B252B1" w:rsidP="00B252B1">
            <w:pPr>
              <w:pStyle w:val="a7"/>
              <w:rPr>
                <w:szCs w:val="28"/>
              </w:rPr>
            </w:pPr>
            <w:r w:rsidRPr="00B252B1">
              <w:rPr>
                <w:szCs w:val="28"/>
              </w:rPr>
              <w:t>75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муниц</w:t>
            </w:r>
            <w:r w:rsidRPr="00B252B1">
              <w:rPr>
                <w:szCs w:val="28"/>
              </w:rPr>
              <w:t>и</w:t>
            </w:r>
            <w:r w:rsidRPr="00B252B1">
              <w:rPr>
                <w:szCs w:val="28"/>
              </w:rPr>
              <w:t>пальном районе в пределах транспортной доступности</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3</w:t>
            </w:r>
          </w:p>
        </w:tc>
        <w:tc>
          <w:tcPr>
            <w:tcW w:w="2047" w:type="dxa"/>
            <w:vMerge w:val="restart"/>
            <w:shd w:val="clear" w:color="auto" w:fill="auto"/>
          </w:tcPr>
          <w:p w:rsidR="00B252B1" w:rsidRPr="00B252B1" w:rsidRDefault="00B252B1" w:rsidP="00B252B1">
            <w:pPr>
              <w:pStyle w:val="a7"/>
              <w:rPr>
                <w:szCs w:val="28"/>
              </w:rPr>
            </w:pPr>
            <w:r w:rsidRPr="00B252B1">
              <w:rPr>
                <w:szCs w:val="28"/>
              </w:rPr>
              <w:t>Плоскостные сооружения</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w:t>
            </w:r>
          </w:p>
        </w:tc>
        <w:tc>
          <w:tcPr>
            <w:tcW w:w="5387" w:type="dxa"/>
            <w:shd w:val="clear" w:color="auto" w:fill="auto"/>
          </w:tcPr>
          <w:p w:rsidR="00B252B1" w:rsidRPr="00B252B1" w:rsidRDefault="00B252B1" w:rsidP="00B252B1">
            <w:pPr>
              <w:pStyle w:val="a7"/>
              <w:rPr>
                <w:szCs w:val="28"/>
              </w:rPr>
            </w:pPr>
            <w:r w:rsidRPr="00B252B1">
              <w:rPr>
                <w:szCs w:val="28"/>
              </w:rPr>
              <w:t>1950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админ</w:t>
            </w:r>
            <w:r w:rsidRPr="00B252B1">
              <w:rPr>
                <w:szCs w:val="28"/>
              </w:rPr>
              <w:t>и</w:t>
            </w:r>
            <w:r w:rsidRPr="00B252B1">
              <w:rPr>
                <w:szCs w:val="28"/>
              </w:rPr>
              <w:t>стративном центре муниципального ра</w:t>
            </w:r>
            <w:r w:rsidRPr="00B252B1">
              <w:rPr>
                <w:szCs w:val="28"/>
              </w:rPr>
              <w:t>й</w:t>
            </w:r>
            <w:r w:rsidRPr="00B252B1">
              <w:rPr>
                <w:szCs w:val="28"/>
              </w:rPr>
              <w:t>она в пределах транспортной доступности</w:t>
            </w:r>
          </w:p>
        </w:tc>
      </w:tr>
      <w:tr w:rsidR="00B252B1" w:rsidRPr="00B252B1" w:rsidTr="00B252B1">
        <w:tc>
          <w:tcPr>
            <w:tcW w:w="15735" w:type="dxa"/>
            <w:gridSpan w:val="6"/>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Значения расчетных показателей минимально допустимого уровня обеспеченности определены суммарно для объектов физ</w:t>
            </w:r>
            <w:r w:rsidRPr="00B252B1">
              <w:rPr>
                <w:szCs w:val="28"/>
              </w:rPr>
              <w:t>и</w:t>
            </w:r>
            <w:r w:rsidRPr="00B252B1">
              <w:rPr>
                <w:szCs w:val="28"/>
              </w:rPr>
              <w:t>ческой культуры и спорта, находящихся в ведении Новосибирской области, муниципальных районов, городских округов и пос</w:t>
            </w:r>
            <w:r w:rsidRPr="00B252B1">
              <w:rPr>
                <w:szCs w:val="28"/>
              </w:rPr>
              <w:t>е</w:t>
            </w:r>
            <w:r w:rsidRPr="00B252B1">
              <w:rPr>
                <w:szCs w:val="28"/>
              </w:rPr>
              <w:lastRenderedPageBreak/>
              <w:t>лений.</w:t>
            </w:r>
          </w:p>
          <w:p w:rsidR="00B252B1" w:rsidRPr="00B252B1" w:rsidRDefault="00B252B1" w:rsidP="00B252B1">
            <w:pPr>
              <w:pStyle w:val="a7"/>
              <w:rPr>
                <w:szCs w:val="28"/>
              </w:rPr>
            </w:pPr>
            <w:r w:rsidRPr="00B252B1">
              <w:rPr>
                <w:szCs w:val="28"/>
              </w:rPr>
              <w:t>2. Физкультурно-спортивные сооружения сети общего пользования следует объединять со спортивными объектами образов</w:t>
            </w:r>
            <w:r w:rsidRPr="00B252B1">
              <w:rPr>
                <w:szCs w:val="28"/>
              </w:rPr>
              <w:t>а</w:t>
            </w:r>
            <w:r w:rsidRPr="00B252B1">
              <w:rPr>
                <w:szCs w:val="28"/>
              </w:rPr>
              <w:t>тельных школ и других учебных заведений, учреждений отдыха и культуры с возможным сокращением территории.</w:t>
            </w:r>
          </w:p>
          <w:p w:rsidR="00B252B1" w:rsidRPr="00B252B1" w:rsidRDefault="00B252B1" w:rsidP="00B252B1">
            <w:pPr>
              <w:pStyle w:val="a7"/>
              <w:rPr>
                <w:szCs w:val="28"/>
              </w:rPr>
            </w:pPr>
            <w:r w:rsidRPr="00B252B1">
              <w:rPr>
                <w:szCs w:val="28"/>
              </w:rPr>
              <w:t>3. Для небольших поселений нормы расчета залов и бассейнов необходимо принимать с учетом минимальной вместимости об</w:t>
            </w:r>
            <w:r w:rsidRPr="00B252B1">
              <w:rPr>
                <w:szCs w:val="28"/>
              </w:rPr>
              <w:t>ъ</w:t>
            </w:r>
            <w:r w:rsidRPr="00B252B1">
              <w:rPr>
                <w:szCs w:val="28"/>
              </w:rPr>
              <w:t>ектов по технологическим требованиям. Комплексы физкультурно-оздоровительных площадок предусматриваются в каждом поселении.</w:t>
            </w:r>
          </w:p>
          <w:p w:rsidR="00B252B1" w:rsidRPr="00B252B1" w:rsidRDefault="00B252B1" w:rsidP="00B252B1">
            <w:pPr>
              <w:pStyle w:val="a7"/>
              <w:rPr>
                <w:szCs w:val="28"/>
              </w:rPr>
            </w:pPr>
            <w:r w:rsidRPr="00B252B1">
              <w:rPr>
                <w:szCs w:val="28"/>
              </w:rPr>
              <w:t>4. В поселениях с числом жителей от 2 до 5 тыс. следует предусматривать один спортивный зал площадью 540 кв.м.</w:t>
            </w:r>
          </w:p>
          <w:p w:rsidR="00B252B1" w:rsidRPr="00B252B1" w:rsidRDefault="00B252B1" w:rsidP="00B252B1">
            <w:pPr>
              <w:pStyle w:val="a7"/>
              <w:rPr>
                <w:szCs w:val="28"/>
              </w:rPr>
            </w:pPr>
            <w:r w:rsidRPr="00B252B1">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B252B1" w:rsidRPr="00B252B1" w:rsidRDefault="00B252B1" w:rsidP="00B252B1">
            <w:pPr>
              <w:pStyle w:val="a7"/>
              <w:rPr>
                <w:szCs w:val="28"/>
              </w:rPr>
            </w:pPr>
            <w:r w:rsidRPr="00B252B1">
              <w:rPr>
                <w:szCs w:val="28"/>
              </w:rPr>
              <w:t>6. Общая площадь территорий, занимаемых объектами физической культуры и массового спорта, не менее 7000 кв.м/1 тыс. чел.</w:t>
            </w:r>
          </w:p>
          <w:p w:rsidR="00B252B1" w:rsidRPr="00B252B1" w:rsidRDefault="00B252B1" w:rsidP="00B252B1">
            <w:pPr>
              <w:pStyle w:val="a7"/>
              <w:rPr>
                <w:szCs w:val="28"/>
              </w:rPr>
            </w:pPr>
            <w:r w:rsidRPr="00B252B1">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B252B1" w:rsidRPr="00B252B1" w:rsidRDefault="00B252B1" w:rsidP="00B252B1">
            <w:pPr>
              <w:pStyle w:val="a7"/>
              <w:rPr>
                <w:szCs w:val="28"/>
              </w:rPr>
            </w:pP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4.5.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утилизации и переработки бытовых </w:t>
      </w:r>
    </w:p>
    <w:p w:rsidR="00B252B1" w:rsidRPr="00B252B1" w:rsidRDefault="00B252B1" w:rsidP="00B252B1">
      <w:pPr>
        <w:pStyle w:val="a7"/>
        <w:rPr>
          <w:szCs w:val="28"/>
        </w:rPr>
      </w:pPr>
      <w:r w:rsidRPr="00B252B1">
        <w:rPr>
          <w:szCs w:val="28"/>
        </w:rPr>
        <w:t>и промышленных отходов</w:t>
      </w:r>
    </w:p>
    <w:p w:rsidR="00B252B1" w:rsidRPr="00B252B1" w:rsidRDefault="00B252B1" w:rsidP="00B252B1">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B252B1" w:rsidRPr="00B252B1" w:rsidTr="00B252B1">
        <w:tc>
          <w:tcPr>
            <w:tcW w:w="567" w:type="dxa"/>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3119"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5528" w:type="dxa"/>
            <w:shd w:val="clear" w:color="auto" w:fill="auto"/>
          </w:tcPr>
          <w:p w:rsidR="00B252B1" w:rsidRPr="00B252B1" w:rsidRDefault="00B252B1" w:rsidP="00B252B1">
            <w:pPr>
              <w:pStyle w:val="a7"/>
              <w:rPr>
                <w:szCs w:val="28"/>
              </w:rPr>
            </w:pPr>
            <w:r w:rsidRPr="00B252B1">
              <w:rPr>
                <w:szCs w:val="28"/>
              </w:rPr>
              <w:t xml:space="preserve">Наименование расчетного показателя ОМЗ, </w:t>
            </w:r>
          </w:p>
          <w:p w:rsidR="00B252B1" w:rsidRPr="00B252B1" w:rsidRDefault="00B252B1" w:rsidP="00B252B1">
            <w:pPr>
              <w:pStyle w:val="a7"/>
              <w:rPr>
                <w:szCs w:val="28"/>
              </w:rPr>
            </w:pPr>
            <w:r w:rsidRPr="00B252B1">
              <w:rPr>
                <w:szCs w:val="28"/>
              </w:rPr>
              <w:t>единица измерения</w:t>
            </w:r>
          </w:p>
        </w:tc>
        <w:tc>
          <w:tcPr>
            <w:tcW w:w="6490" w:type="dxa"/>
            <w:gridSpan w:val="2"/>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15704" w:type="dxa"/>
            <w:gridSpan w:val="5"/>
          </w:tcPr>
          <w:p w:rsidR="00B252B1" w:rsidRPr="00B252B1" w:rsidRDefault="00B252B1" w:rsidP="00B252B1">
            <w:pPr>
              <w:pStyle w:val="a7"/>
              <w:rPr>
                <w:szCs w:val="28"/>
              </w:rPr>
            </w:pPr>
            <w:r w:rsidRPr="00B252B1">
              <w:rPr>
                <w:szCs w:val="28"/>
              </w:rPr>
              <w:t>В области утилизации и переработки бытовых и промышленных отходов</w:t>
            </w:r>
          </w:p>
        </w:tc>
      </w:tr>
      <w:tr w:rsidR="00B252B1" w:rsidRPr="00B252B1" w:rsidTr="00B252B1">
        <w:trPr>
          <w:trHeight w:val="516"/>
        </w:trPr>
        <w:tc>
          <w:tcPr>
            <w:tcW w:w="567" w:type="dxa"/>
            <w:vMerge w:val="restart"/>
          </w:tcPr>
          <w:p w:rsidR="00B252B1" w:rsidRPr="00B252B1" w:rsidRDefault="00B252B1" w:rsidP="00B252B1">
            <w:pPr>
              <w:pStyle w:val="a7"/>
              <w:rPr>
                <w:szCs w:val="28"/>
              </w:rPr>
            </w:pPr>
            <w:r w:rsidRPr="00B252B1">
              <w:rPr>
                <w:szCs w:val="28"/>
              </w:rPr>
              <w:t>1</w:t>
            </w:r>
          </w:p>
        </w:tc>
        <w:tc>
          <w:tcPr>
            <w:tcW w:w="3119" w:type="dxa"/>
            <w:vMerge w:val="restart"/>
            <w:shd w:val="clear" w:color="auto" w:fill="auto"/>
          </w:tcPr>
          <w:p w:rsidR="00B252B1" w:rsidRPr="00B252B1" w:rsidRDefault="00B252B1" w:rsidP="00B252B1">
            <w:pPr>
              <w:pStyle w:val="a7"/>
              <w:rPr>
                <w:szCs w:val="28"/>
              </w:rPr>
            </w:pPr>
            <w:r w:rsidRPr="00B252B1">
              <w:rPr>
                <w:szCs w:val="28"/>
              </w:rPr>
              <w:t>Полигоны бытовых и промышленных отх</w:t>
            </w:r>
            <w:r w:rsidRPr="00B252B1">
              <w:rPr>
                <w:szCs w:val="28"/>
              </w:rPr>
              <w:t>о</w:t>
            </w:r>
            <w:r w:rsidRPr="00B252B1">
              <w:rPr>
                <w:szCs w:val="28"/>
              </w:rPr>
              <w:t>дов, объекты по тран</w:t>
            </w:r>
            <w:r w:rsidRPr="00B252B1">
              <w:rPr>
                <w:szCs w:val="28"/>
              </w:rPr>
              <w:t>с</w:t>
            </w:r>
            <w:r w:rsidRPr="00B252B1">
              <w:rPr>
                <w:szCs w:val="28"/>
              </w:rPr>
              <w:t>портировке, обезвр</w:t>
            </w:r>
            <w:r w:rsidRPr="00B252B1">
              <w:rPr>
                <w:szCs w:val="28"/>
              </w:rPr>
              <w:t>е</w:t>
            </w:r>
            <w:r w:rsidRPr="00B252B1">
              <w:rPr>
                <w:szCs w:val="28"/>
              </w:rPr>
              <w:t>живанию и переработке бытовых отходов</w:t>
            </w:r>
          </w:p>
        </w:tc>
        <w:tc>
          <w:tcPr>
            <w:tcW w:w="5528" w:type="dxa"/>
            <w:vMerge w:val="restart"/>
            <w:shd w:val="clear" w:color="auto" w:fill="auto"/>
          </w:tcPr>
          <w:p w:rsidR="00B252B1" w:rsidRPr="00B252B1" w:rsidRDefault="00B252B1" w:rsidP="00B252B1">
            <w:pPr>
              <w:pStyle w:val="a7"/>
              <w:rPr>
                <w:szCs w:val="28"/>
              </w:rPr>
            </w:pPr>
            <w:r w:rsidRPr="00B252B1">
              <w:rPr>
                <w:szCs w:val="28"/>
              </w:rPr>
              <w:t>Размер земельного участка предприятия и сооружения по транспортировке, обезвр</w:t>
            </w:r>
            <w:r w:rsidRPr="00B252B1">
              <w:rPr>
                <w:szCs w:val="28"/>
              </w:rPr>
              <w:t>е</w:t>
            </w:r>
            <w:r w:rsidRPr="00B252B1">
              <w:rPr>
                <w:szCs w:val="28"/>
              </w:rPr>
              <w:t>живанию и переработке бытовых отходов, га/1 тыс. тонн твердых бытовых отходов в год</w:t>
            </w:r>
          </w:p>
        </w:tc>
        <w:tc>
          <w:tcPr>
            <w:tcW w:w="5103" w:type="dxa"/>
            <w:shd w:val="clear" w:color="auto" w:fill="auto"/>
          </w:tcPr>
          <w:p w:rsidR="00B252B1" w:rsidRPr="00B252B1" w:rsidRDefault="00B252B1" w:rsidP="00B252B1">
            <w:pPr>
              <w:pStyle w:val="a7"/>
              <w:rPr>
                <w:szCs w:val="28"/>
              </w:rPr>
            </w:pPr>
            <w:r w:rsidRPr="00B252B1">
              <w:rPr>
                <w:szCs w:val="28"/>
              </w:rPr>
              <w:t>предприятия по промышленной перер</w:t>
            </w:r>
            <w:r w:rsidRPr="00B252B1">
              <w:rPr>
                <w:szCs w:val="28"/>
              </w:rPr>
              <w:t>а</w:t>
            </w:r>
            <w:r w:rsidRPr="00B252B1">
              <w:rPr>
                <w:szCs w:val="28"/>
              </w:rPr>
              <w:t>ботке бытовых отходов</w:t>
            </w:r>
          </w:p>
        </w:tc>
        <w:tc>
          <w:tcPr>
            <w:tcW w:w="1387" w:type="dxa"/>
            <w:shd w:val="clear" w:color="auto" w:fill="auto"/>
          </w:tcPr>
          <w:p w:rsidR="00B252B1" w:rsidRPr="00B252B1" w:rsidRDefault="00B252B1" w:rsidP="00B252B1">
            <w:pPr>
              <w:pStyle w:val="a7"/>
              <w:rPr>
                <w:szCs w:val="28"/>
              </w:rPr>
            </w:pPr>
            <w:r w:rsidRPr="00B252B1">
              <w:rPr>
                <w:szCs w:val="28"/>
              </w:rPr>
              <w:t>0,05</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склады свежего компоста</w:t>
            </w:r>
          </w:p>
        </w:tc>
        <w:tc>
          <w:tcPr>
            <w:tcW w:w="1387" w:type="dxa"/>
            <w:shd w:val="clear" w:color="auto" w:fill="auto"/>
          </w:tcPr>
          <w:p w:rsidR="00B252B1" w:rsidRPr="00B252B1" w:rsidRDefault="00B252B1" w:rsidP="00B252B1">
            <w:pPr>
              <w:pStyle w:val="a7"/>
              <w:rPr>
                <w:szCs w:val="28"/>
              </w:rPr>
            </w:pPr>
            <w:r w:rsidRPr="00B252B1">
              <w:rPr>
                <w:szCs w:val="28"/>
              </w:rPr>
              <w:t>0,04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полигоны (кроме полигонов по обе</w:t>
            </w:r>
            <w:r w:rsidRPr="00B252B1">
              <w:rPr>
                <w:szCs w:val="28"/>
              </w:rPr>
              <w:t>з</w:t>
            </w:r>
            <w:r w:rsidRPr="00B252B1">
              <w:rPr>
                <w:szCs w:val="28"/>
              </w:rPr>
              <w:t>вреживанию и захоронению токсичных промышленных отходов)</w:t>
            </w:r>
          </w:p>
        </w:tc>
        <w:tc>
          <w:tcPr>
            <w:tcW w:w="1387" w:type="dxa"/>
            <w:shd w:val="clear" w:color="auto" w:fill="auto"/>
          </w:tcPr>
          <w:p w:rsidR="00B252B1" w:rsidRPr="00B252B1" w:rsidRDefault="00B252B1" w:rsidP="00B252B1">
            <w:pPr>
              <w:pStyle w:val="a7"/>
              <w:rPr>
                <w:szCs w:val="28"/>
                <w:highlight w:val="yellow"/>
              </w:rPr>
            </w:pPr>
            <w:r w:rsidRPr="00B252B1">
              <w:rPr>
                <w:szCs w:val="28"/>
              </w:rPr>
              <w:t>0,02</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компостирования</w:t>
            </w:r>
          </w:p>
        </w:tc>
        <w:tc>
          <w:tcPr>
            <w:tcW w:w="1387" w:type="dxa"/>
            <w:shd w:val="clear" w:color="auto" w:fill="auto"/>
          </w:tcPr>
          <w:p w:rsidR="00B252B1" w:rsidRPr="00B252B1" w:rsidRDefault="00B252B1" w:rsidP="00B252B1">
            <w:pPr>
              <w:pStyle w:val="a7"/>
              <w:rPr>
                <w:szCs w:val="28"/>
              </w:rPr>
            </w:pPr>
            <w:r w:rsidRPr="00B252B1">
              <w:rPr>
                <w:szCs w:val="28"/>
              </w:rPr>
              <w:t>0,5-1</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ассенизации</w:t>
            </w:r>
          </w:p>
        </w:tc>
        <w:tc>
          <w:tcPr>
            <w:tcW w:w="1387" w:type="dxa"/>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сливные станции</w:t>
            </w:r>
          </w:p>
        </w:tc>
        <w:tc>
          <w:tcPr>
            <w:tcW w:w="1387" w:type="dxa"/>
            <w:shd w:val="clear" w:color="auto" w:fill="auto"/>
          </w:tcPr>
          <w:p w:rsidR="00B252B1" w:rsidRPr="00B252B1" w:rsidRDefault="00B252B1" w:rsidP="00B252B1">
            <w:pPr>
              <w:pStyle w:val="a7"/>
              <w:rPr>
                <w:szCs w:val="28"/>
              </w:rPr>
            </w:pPr>
            <w:r w:rsidRPr="00B252B1">
              <w:rPr>
                <w:szCs w:val="28"/>
              </w:rPr>
              <w:t>0,02</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мусороперегрузочные станции</w:t>
            </w:r>
          </w:p>
        </w:tc>
        <w:tc>
          <w:tcPr>
            <w:tcW w:w="1387" w:type="dxa"/>
            <w:shd w:val="clear" w:color="auto" w:fill="auto"/>
          </w:tcPr>
          <w:p w:rsidR="00B252B1" w:rsidRPr="00B252B1" w:rsidRDefault="00B252B1" w:rsidP="00B252B1">
            <w:pPr>
              <w:pStyle w:val="a7"/>
              <w:rPr>
                <w:szCs w:val="28"/>
              </w:rPr>
            </w:pPr>
            <w:r w:rsidRPr="00B252B1">
              <w:rPr>
                <w:szCs w:val="28"/>
              </w:rPr>
              <w:t>0,04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складирования и захоронения обезвреженных осадков (по сухому в</w:t>
            </w:r>
            <w:r w:rsidRPr="00B252B1">
              <w:rPr>
                <w:szCs w:val="28"/>
              </w:rPr>
              <w:t>е</w:t>
            </w:r>
            <w:r w:rsidRPr="00B252B1">
              <w:rPr>
                <w:szCs w:val="28"/>
              </w:rPr>
              <w:t>ществу)</w:t>
            </w:r>
          </w:p>
        </w:tc>
        <w:tc>
          <w:tcPr>
            <w:tcW w:w="1387" w:type="dxa"/>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мусоросжигательные и мусороперер</w:t>
            </w:r>
            <w:r w:rsidRPr="00B252B1">
              <w:rPr>
                <w:szCs w:val="28"/>
              </w:rPr>
              <w:t>а</w:t>
            </w:r>
            <w:r w:rsidRPr="00B252B1">
              <w:rPr>
                <w:szCs w:val="28"/>
              </w:rPr>
              <w:t>батывающие объекты мощностью, тыс. т в год:</w:t>
            </w:r>
          </w:p>
          <w:p w:rsidR="00B252B1" w:rsidRPr="00B252B1" w:rsidRDefault="00B252B1" w:rsidP="00B252B1">
            <w:pPr>
              <w:pStyle w:val="a7"/>
              <w:rPr>
                <w:szCs w:val="28"/>
              </w:rPr>
            </w:pPr>
            <w:r w:rsidRPr="00B252B1">
              <w:rPr>
                <w:szCs w:val="28"/>
              </w:rPr>
              <w:t>до 40</w:t>
            </w:r>
          </w:p>
          <w:p w:rsidR="00B252B1" w:rsidRPr="00B252B1" w:rsidRDefault="00B252B1" w:rsidP="00B252B1">
            <w:pPr>
              <w:pStyle w:val="a7"/>
              <w:rPr>
                <w:szCs w:val="28"/>
              </w:rPr>
            </w:pPr>
            <w:r w:rsidRPr="00B252B1">
              <w:rPr>
                <w:szCs w:val="28"/>
              </w:rPr>
              <w:t>свыше 40</w:t>
            </w:r>
          </w:p>
        </w:tc>
        <w:tc>
          <w:tcPr>
            <w:tcW w:w="1387" w:type="dxa"/>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0,05</w:t>
            </w:r>
          </w:p>
          <w:p w:rsidR="00B252B1" w:rsidRPr="00B252B1" w:rsidRDefault="00B252B1" w:rsidP="00B252B1">
            <w:pPr>
              <w:pStyle w:val="a7"/>
              <w:rPr>
                <w:szCs w:val="28"/>
              </w:rPr>
            </w:pPr>
            <w:r w:rsidRPr="00B252B1">
              <w:rPr>
                <w:szCs w:val="28"/>
              </w:rPr>
              <w:t>0,05</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2</w:t>
            </w:r>
          </w:p>
        </w:tc>
        <w:tc>
          <w:tcPr>
            <w:tcW w:w="3119" w:type="dxa"/>
            <w:vMerge w:val="restart"/>
            <w:shd w:val="clear" w:color="auto" w:fill="auto"/>
          </w:tcPr>
          <w:p w:rsidR="00B252B1" w:rsidRPr="00B252B1" w:rsidRDefault="00B252B1" w:rsidP="00B252B1">
            <w:pPr>
              <w:pStyle w:val="a7"/>
              <w:rPr>
                <w:szCs w:val="28"/>
              </w:rPr>
            </w:pPr>
            <w:r w:rsidRPr="00B252B1">
              <w:rPr>
                <w:szCs w:val="28"/>
              </w:rPr>
              <w:t>Предприятия по пер</w:t>
            </w:r>
            <w:r w:rsidRPr="00B252B1">
              <w:rPr>
                <w:szCs w:val="28"/>
              </w:rPr>
              <w:t>е</w:t>
            </w:r>
            <w:r w:rsidRPr="00B252B1">
              <w:rPr>
                <w:szCs w:val="28"/>
              </w:rPr>
              <w:t>работке промышленных отходов</w:t>
            </w:r>
          </w:p>
        </w:tc>
        <w:tc>
          <w:tcPr>
            <w:tcW w:w="5528" w:type="dxa"/>
            <w:shd w:val="clear" w:color="auto" w:fill="auto"/>
          </w:tcPr>
          <w:p w:rsidR="00B252B1" w:rsidRPr="00B252B1" w:rsidRDefault="00B252B1" w:rsidP="00B252B1">
            <w:pPr>
              <w:pStyle w:val="a7"/>
              <w:rPr>
                <w:szCs w:val="28"/>
              </w:rPr>
            </w:pPr>
            <w:r w:rsidRPr="00B252B1">
              <w:rPr>
                <w:szCs w:val="28"/>
              </w:rPr>
              <w:t>Плотность застройки предприятия, %</w:t>
            </w:r>
          </w:p>
        </w:tc>
        <w:tc>
          <w:tcPr>
            <w:tcW w:w="6490" w:type="dxa"/>
            <w:gridSpan w:val="2"/>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1265"/>
        </w:trPr>
        <w:tc>
          <w:tcPr>
            <w:tcW w:w="567" w:type="dxa"/>
            <w:vMerge w:val="restart"/>
          </w:tcPr>
          <w:p w:rsidR="00B252B1" w:rsidRPr="00B252B1" w:rsidRDefault="00B252B1" w:rsidP="00B252B1">
            <w:pPr>
              <w:pStyle w:val="a7"/>
              <w:rPr>
                <w:szCs w:val="28"/>
              </w:rPr>
            </w:pPr>
            <w:r w:rsidRPr="00B252B1">
              <w:rPr>
                <w:szCs w:val="28"/>
              </w:rPr>
              <w:t>3</w:t>
            </w:r>
          </w:p>
        </w:tc>
        <w:tc>
          <w:tcPr>
            <w:tcW w:w="3119" w:type="dxa"/>
            <w:shd w:val="clear" w:color="auto" w:fill="auto"/>
          </w:tcPr>
          <w:p w:rsidR="00B252B1" w:rsidRPr="00B252B1" w:rsidRDefault="00B252B1" w:rsidP="00B252B1">
            <w:pPr>
              <w:pStyle w:val="a7"/>
              <w:rPr>
                <w:szCs w:val="28"/>
              </w:rPr>
            </w:pPr>
            <w:r w:rsidRPr="00B252B1">
              <w:rPr>
                <w:szCs w:val="28"/>
              </w:rPr>
              <w:t>Предприятия по обе</w:t>
            </w:r>
            <w:r w:rsidRPr="00B252B1">
              <w:rPr>
                <w:szCs w:val="28"/>
              </w:rPr>
              <w:t>з</w:t>
            </w:r>
            <w:r w:rsidRPr="00B252B1">
              <w:rPr>
                <w:szCs w:val="28"/>
              </w:rPr>
              <w:t>вреживанию токсичных промышленных отх</w:t>
            </w:r>
            <w:r w:rsidRPr="00B252B1">
              <w:rPr>
                <w:szCs w:val="28"/>
              </w:rPr>
              <w:t>о</w:t>
            </w:r>
            <w:r w:rsidRPr="00B252B1">
              <w:rPr>
                <w:szCs w:val="28"/>
              </w:rPr>
              <w:t>дов мощностью 100 тыс. т и более отходов в год</w:t>
            </w: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м</w:t>
            </w:r>
          </w:p>
        </w:tc>
        <w:tc>
          <w:tcPr>
            <w:tcW w:w="5103" w:type="dxa"/>
            <w:vMerge w:val="restart"/>
            <w:shd w:val="clear" w:color="auto" w:fill="auto"/>
          </w:tcPr>
          <w:p w:rsidR="00B252B1" w:rsidRPr="00B252B1" w:rsidRDefault="00B252B1" w:rsidP="00B252B1">
            <w:pPr>
              <w:pStyle w:val="a7"/>
              <w:rPr>
                <w:szCs w:val="28"/>
              </w:rPr>
            </w:pPr>
            <w:r w:rsidRPr="00B252B1">
              <w:rPr>
                <w:szCs w:val="28"/>
              </w:rPr>
              <w:t>до жилой застройки, ландшафтно-рекреационных зон, зон отдыха, сад</w:t>
            </w:r>
            <w:r w:rsidRPr="00B252B1">
              <w:rPr>
                <w:szCs w:val="28"/>
              </w:rPr>
              <w:t>о</w:t>
            </w:r>
            <w:r w:rsidRPr="00B252B1">
              <w:rPr>
                <w:szCs w:val="28"/>
              </w:rPr>
              <w:t>водческих товариществ, дачных и садово-огородных участков, спорти</w:t>
            </w:r>
            <w:r w:rsidRPr="00B252B1">
              <w:rPr>
                <w:szCs w:val="28"/>
              </w:rPr>
              <w:t>в</w:t>
            </w:r>
            <w:r w:rsidRPr="00B252B1">
              <w:rPr>
                <w:szCs w:val="28"/>
              </w:rPr>
              <w:t>ных сооружений, детских площадок, образовательных и детских организ</w:t>
            </w:r>
            <w:r w:rsidRPr="00B252B1">
              <w:rPr>
                <w:szCs w:val="28"/>
              </w:rPr>
              <w:t>а</w:t>
            </w:r>
            <w:r w:rsidRPr="00B252B1">
              <w:rPr>
                <w:szCs w:val="28"/>
              </w:rPr>
              <w:t>ций, лечебно-профилактических и озд</w:t>
            </w:r>
            <w:r w:rsidRPr="00B252B1">
              <w:rPr>
                <w:szCs w:val="28"/>
              </w:rPr>
              <w:t>о</w:t>
            </w:r>
            <w:r w:rsidRPr="00B252B1">
              <w:rPr>
                <w:szCs w:val="28"/>
              </w:rPr>
              <w:t>ровительных организаций</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shd w:val="clear" w:color="auto" w:fill="auto"/>
          </w:tcPr>
          <w:p w:rsidR="00B252B1" w:rsidRPr="00B252B1" w:rsidRDefault="00B252B1" w:rsidP="00B252B1">
            <w:pPr>
              <w:pStyle w:val="a7"/>
              <w:rPr>
                <w:szCs w:val="28"/>
              </w:rPr>
            </w:pPr>
            <w:r w:rsidRPr="00B252B1">
              <w:rPr>
                <w:szCs w:val="28"/>
              </w:rPr>
              <w:t>Предприятия по обе</w:t>
            </w:r>
            <w:r w:rsidRPr="00B252B1">
              <w:rPr>
                <w:szCs w:val="28"/>
              </w:rPr>
              <w:t>з</w:t>
            </w:r>
            <w:r w:rsidRPr="00B252B1">
              <w:rPr>
                <w:szCs w:val="28"/>
              </w:rPr>
              <w:t>вреживанию токсичных промышленных отх</w:t>
            </w:r>
            <w:r w:rsidRPr="00B252B1">
              <w:rPr>
                <w:szCs w:val="28"/>
              </w:rPr>
              <w:t>о</w:t>
            </w:r>
            <w:r w:rsidRPr="00B252B1">
              <w:rPr>
                <w:szCs w:val="28"/>
              </w:rPr>
              <w:t>дов мощностью менее 100 тыс. т отходов в год</w:t>
            </w:r>
          </w:p>
        </w:tc>
        <w:tc>
          <w:tcPr>
            <w:tcW w:w="5528" w:type="dxa"/>
            <w:vMerge/>
            <w:shd w:val="clear" w:color="auto" w:fill="auto"/>
          </w:tcPr>
          <w:p w:rsidR="00B252B1" w:rsidRPr="00B252B1" w:rsidRDefault="00B252B1" w:rsidP="00B252B1">
            <w:pPr>
              <w:pStyle w:val="a7"/>
              <w:rPr>
                <w:szCs w:val="28"/>
              </w:rPr>
            </w:pPr>
          </w:p>
        </w:tc>
        <w:tc>
          <w:tcPr>
            <w:tcW w:w="5103" w:type="dxa"/>
            <w:vMerge/>
            <w:shd w:val="clear" w:color="auto" w:fill="auto"/>
          </w:tcPr>
          <w:p w:rsidR="00B252B1" w:rsidRPr="00B252B1" w:rsidRDefault="00B252B1" w:rsidP="00B252B1">
            <w:pPr>
              <w:pStyle w:val="a7"/>
              <w:rPr>
                <w:szCs w:val="28"/>
              </w:rPr>
            </w:pPr>
          </w:p>
        </w:tc>
        <w:tc>
          <w:tcPr>
            <w:tcW w:w="1387" w:type="dxa"/>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c>
          <w:tcPr>
            <w:tcW w:w="567" w:type="dxa"/>
            <w:vMerge/>
          </w:tcPr>
          <w:p w:rsidR="00B252B1" w:rsidRPr="00B252B1" w:rsidRDefault="00B252B1" w:rsidP="00B252B1">
            <w:pPr>
              <w:pStyle w:val="a7"/>
              <w:rPr>
                <w:szCs w:val="28"/>
              </w:rPr>
            </w:pPr>
          </w:p>
        </w:tc>
        <w:tc>
          <w:tcPr>
            <w:tcW w:w="3119" w:type="dxa"/>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4</w:t>
            </w:r>
          </w:p>
        </w:tc>
        <w:tc>
          <w:tcPr>
            <w:tcW w:w="3119" w:type="dxa"/>
            <w:vMerge w:val="restart"/>
            <w:shd w:val="clear" w:color="auto" w:fill="auto"/>
          </w:tcPr>
          <w:p w:rsidR="00B252B1" w:rsidRPr="00B252B1" w:rsidRDefault="00B252B1" w:rsidP="00B252B1">
            <w:pPr>
              <w:pStyle w:val="a7"/>
              <w:rPr>
                <w:szCs w:val="28"/>
              </w:rPr>
            </w:pPr>
            <w:r w:rsidRPr="00B252B1">
              <w:rPr>
                <w:szCs w:val="28"/>
              </w:rPr>
              <w:t>Участки захоронения токсичных промы</w:t>
            </w:r>
            <w:r w:rsidRPr="00B252B1">
              <w:rPr>
                <w:szCs w:val="28"/>
              </w:rPr>
              <w:t>ш</w:t>
            </w:r>
            <w:r w:rsidRPr="00B252B1">
              <w:rPr>
                <w:szCs w:val="28"/>
              </w:rPr>
              <w:t>ленных отходов</w:t>
            </w:r>
          </w:p>
        </w:tc>
        <w:tc>
          <w:tcPr>
            <w:tcW w:w="5528" w:type="dxa"/>
            <w:shd w:val="clear" w:color="auto" w:fill="auto"/>
          </w:tcPr>
          <w:p w:rsidR="00B252B1" w:rsidRPr="00B252B1" w:rsidRDefault="00B252B1" w:rsidP="00B252B1">
            <w:pPr>
              <w:pStyle w:val="a7"/>
              <w:rPr>
                <w:szCs w:val="28"/>
              </w:rPr>
            </w:pPr>
            <w:r w:rsidRPr="00B252B1">
              <w:rPr>
                <w:szCs w:val="28"/>
              </w:rPr>
              <w:t>Размер земельного участка, кв.м</w:t>
            </w:r>
          </w:p>
        </w:tc>
        <w:tc>
          <w:tcPr>
            <w:tcW w:w="6490" w:type="dxa"/>
            <w:gridSpan w:val="2"/>
            <w:shd w:val="clear" w:color="auto" w:fill="auto"/>
          </w:tcPr>
          <w:p w:rsidR="00B252B1" w:rsidRPr="00B252B1" w:rsidRDefault="00B252B1" w:rsidP="00B252B1">
            <w:pPr>
              <w:pStyle w:val="a7"/>
              <w:rPr>
                <w:szCs w:val="28"/>
              </w:rPr>
            </w:pPr>
            <w:r w:rsidRPr="00B252B1">
              <w:rPr>
                <w:szCs w:val="28"/>
              </w:rPr>
              <w:t>не регламентируется</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Мощность, тыс. тонн</w:t>
            </w:r>
          </w:p>
        </w:tc>
        <w:tc>
          <w:tcPr>
            <w:tcW w:w="6490" w:type="dxa"/>
            <w:gridSpan w:val="2"/>
            <w:shd w:val="clear" w:color="auto" w:fill="auto"/>
          </w:tcPr>
          <w:p w:rsidR="00B252B1" w:rsidRPr="00B252B1" w:rsidRDefault="00B252B1" w:rsidP="00B252B1">
            <w:pPr>
              <w:pStyle w:val="a7"/>
              <w:rPr>
                <w:szCs w:val="28"/>
              </w:rPr>
            </w:pPr>
            <w:r w:rsidRPr="00B252B1">
              <w:rPr>
                <w:szCs w:val="28"/>
              </w:rPr>
              <w:t>определяется количеством токсичных отходов, к</w:t>
            </w:r>
            <w:r w:rsidRPr="00B252B1">
              <w:rPr>
                <w:szCs w:val="28"/>
              </w:rPr>
              <w:t>о</w:t>
            </w:r>
            <w:r w:rsidRPr="00B252B1">
              <w:rPr>
                <w:szCs w:val="28"/>
              </w:rPr>
              <w:t>торое может быть принято на полигон в течение одного года</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м</w:t>
            </w:r>
          </w:p>
        </w:tc>
        <w:tc>
          <w:tcPr>
            <w:tcW w:w="5103" w:type="dxa"/>
            <w:shd w:val="clear" w:color="auto" w:fill="auto"/>
          </w:tcPr>
          <w:p w:rsidR="00B252B1" w:rsidRPr="00B252B1" w:rsidRDefault="00B252B1" w:rsidP="00B252B1">
            <w:pPr>
              <w:pStyle w:val="a7"/>
              <w:rPr>
                <w:szCs w:val="28"/>
              </w:rPr>
            </w:pPr>
            <w:r w:rsidRPr="00B252B1">
              <w:rPr>
                <w:szCs w:val="28"/>
              </w:rPr>
              <w:t>до населенных пунктов и открытых в</w:t>
            </w:r>
            <w:r w:rsidRPr="00B252B1">
              <w:rPr>
                <w:szCs w:val="28"/>
              </w:rPr>
              <w:t>о</w:t>
            </w:r>
            <w:r w:rsidRPr="00B252B1">
              <w:rPr>
                <w:szCs w:val="28"/>
              </w:rPr>
              <w:t>доемов, а также до объектов, испол</w:t>
            </w:r>
            <w:r w:rsidRPr="00B252B1">
              <w:rPr>
                <w:szCs w:val="28"/>
              </w:rPr>
              <w:t>ь</w:t>
            </w:r>
            <w:r w:rsidRPr="00B252B1">
              <w:rPr>
                <w:szCs w:val="28"/>
              </w:rPr>
              <w:t>зуемых в культурно-оздоровительных целях</w:t>
            </w:r>
          </w:p>
        </w:tc>
        <w:tc>
          <w:tcPr>
            <w:tcW w:w="1387" w:type="dxa"/>
            <w:shd w:val="clear" w:color="auto" w:fill="auto"/>
          </w:tcPr>
          <w:p w:rsidR="00B252B1" w:rsidRPr="00B252B1" w:rsidRDefault="00B252B1" w:rsidP="00B252B1">
            <w:pPr>
              <w:pStyle w:val="a7"/>
              <w:rPr>
                <w:szCs w:val="28"/>
              </w:rPr>
            </w:pPr>
            <w:r w:rsidRPr="00B252B1">
              <w:rPr>
                <w:szCs w:val="28"/>
              </w:rPr>
              <w:t>3000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сельскохозяйственных угодий, авт</w:t>
            </w:r>
            <w:r w:rsidRPr="00B252B1">
              <w:rPr>
                <w:szCs w:val="28"/>
              </w:rPr>
              <w:t>о</w:t>
            </w:r>
            <w:r w:rsidRPr="00B252B1">
              <w:rPr>
                <w:szCs w:val="28"/>
              </w:rPr>
              <w:t>мобильных дорог общей сети</w:t>
            </w:r>
          </w:p>
        </w:tc>
        <w:tc>
          <w:tcPr>
            <w:tcW w:w="1387" w:type="dxa"/>
            <w:shd w:val="clear" w:color="auto" w:fill="auto"/>
          </w:tcPr>
          <w:p w:rsidR="00B252B1" w:rsidRPr="00B252B1" w:rsidRDefault="00B252B1" w:rsidP="00B252B1">
            <w:pPr>
              <w:pStyle w:val="a7"/>
              <w:rPr>
                <w:szCs w:val="28"/>
              </w:rPr>
            </w:pPr>
            <w:r w:rsidRPr="00B252B1">
              <w:rPr>
                <w:szCs w:val="28"/>
              </w:rPr>
              <w:t>200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границ леса и лесопосадок, не пре</w:t>
            </w:r>
            <w:r w:rsidRPr="00B252B1">
              <w:rPr>
                <w:szCs w:val="28"/>
              </w:rPr>
              <w:t>д</w:t>
            </w:r>
            <w:r w:rsidRPr="00B252B1">
              <w:rPr>
                <w:szCs w:val="28"/>
              </w:rPr>
              <w:t>назначенных для использования в ре</w:t>
            </w:r>
            <w:r w:rsidRPr="00B252B1">
              <w:rPr>
                <w:szCs w:val="28"/>
              </w:rPr>
              <w:t>к</w:t>
            </w:r>
            <w:r w:rsidRPr="00B252B1">
              <w:rPr>
                <w:szCs w:val="28"/>
              </w:rPr>
              <w:t>реационных целях</w:t>
            </w:r>
          </w:p>
        </w:tc>
        <w:tc>
          <w:tcPr>
            <w:tcW w:w="1387"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5</w:t>
            </w:r>
          </w:p>
        </w:tc>
        <w:tc>
          <w:tcPr>
            <w:tcW w:w="3119" w:type="dxa"/>
            <w:vMerge w:val="restart"/>
            <w:shd w:val="clear" w:color="auto" w:fill="auto"/>
          </w:tcPr>
          <w:p w:rsidR="00B252B1" w:rsidRPr="00B252B1" w:rsidRDefault="00B252B1" w:rsidP="00B252B1">
            <w:pPr>
              <w:pStyle w:val="a7"/>
              <w:rPr>
                <w:szCs w:val="28"/>
              </w:rPr>
            </w:pPr>
            <w:r w:rsidRPr="00B252B1">
              <w:rPr>
                <w:szCs w:val="28"/>
              </w:rPr>
              <w:t>Скотомогильники (би</w:t>
            </w:r>
            <w:r w:rsidRPr="00B252B1">
              <w:rPr>
                <w:szCs w:val="28"/>
              </w:rPr>
              <w:t>о</w:t>
            </w:r>
            <w:r w:rsidRPr="00B252B1">
              <w:rPr>
                <w:szCs w:val="28"/>
              </w:rPr>
              <w:t>термические ямы)</w:t>
            </w:r>
          </w:p>
        </w:tc>
        <w:tc>
          <w:tcPr>
            <w:tcW w:w="5528" w:type="dxa"/>
            <w:shd w:val="clear" w:color="auto" w:fill="auto"/>
          </w:tcPr>
          <w:p w:rsidR="00B252B1" w:rsidRPr="00B252B1" w:rsidRDefault="00B252B1" w:rsidP="00B252B1">
            <w:pPr>
              <w:pStyle w:val="a7"/>
              <w:rPr>
                <w:szCs w:val="28"/>
              </w:rPr>
            </w:pPr>
            <w:r w:rsidRPr="00B252B1">
              <w:rPr>
                <w:szCs w:val="28"/>
              </w:rPr>
              <w:t>Размер земельного участка, кв.м</w:t>
            </w:r>
          </w:p>
        </w:tc>
        <w:tc>
          <w:tcPr>
            <w:tcW w:w="6490" w:type="dxa"/>
            <w:gridSpan w:val="2"/>
            <w:shd w:val="clear" w:color="auto" w:fill="auto"/>
          </w:tcPr>
          <w:p w:rsidR="00B252B1" w:rsidRPr="00B252B1" w:rsidRDefault="00B252B1" w:rsidP="00B252B1">
            <w:pPr>
              <w:pStyle w:val="a7"/>
              <w:rPr>
                <w:szCs w:val="28"/>
              </w:rPr>
            </w:pPr>
            <w:r w:rsidRPr="00B252B1">
              <w:rPr>
                <w:szCs w:val="28"/>
              </w:rPr>
              <w:t>не менее 600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от скотомогил</w:t>
            </w:r>
            <w:r w:rsidRPr="00B252B1">
              <w:rPr>
                <w:szCs w:val="28"/>
              </w:rPr>
              <w:t>ь</w:t>
            </w:r>
            <w:r w:rsidRPr="00B252B1">
              <w:rPr>
                <w:szCs w:val="28"/>
              </w:rPr>
              <w:t>ника (биотермической ямы), м</w:t>
            </w:r>
          </w:p>
        </w:tc>
        <w:tc>
          <w:tcPr>
            <w:tcW w:w="5103" w:type="dxa"/>
            <w:shd w:val="clear" w:color="auto" w:fill="auto"/>
          </w:tcPr>
          <w:p w:rsidR="00B252B1" w:rsidRPr="00B252B1" w:rsidRDefault="00B252B1" w:rsidP="00B252B1">
            <w:pPr>
              <w:pStyle w:val="a7"/>
              <w:rPr>
                <w:szCs w:val="28"/>
              </w:rPr>
            </w:pPr>
            <w:r w:rsidRPr="00B252B1">
              <w:rPr>
                <w:szCs w:val="28"/>
              </w:rPr>
              <w:t>до жилых, общественных зданий, ж</w:t>
            </w:r>
            <w:r w:rsidRPr="00B252B1">
              <w:rPr>
                <w:szCs w:val="28"/>
              </w:rPr>
              <w:t>и</w:t>
            </w:r>
            <w:r w:rsidRPr="00B252B1">
              <w:rPr>
                <w:szCs w:val="28"/>
              </w:rPr>
              <w:t>вотноводческих ферм (комплексов)</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 xml:space="preserve">до автомобильных, </w:t>
            </w:r>
          </w:p>
        </w:tc>
        <w:tc>
          <w:tcPr>
            <w:tcW w:w="1387" w:type="dxa"/>
            <w:shd w:val="clear" w:color="auto" w:fill="auto"/>
          </w:tcPr>
          <w:p w:rsidR="00B252B1" w:rsidRPr="00B252B1" w:rsidRDefault="00B252B1" w:rsidP="00B252B1">
            <w:pPr>
              <w:pStyle w:val="a7"/>
              <w:rPr>
                <w:szCs w:val="28"/>
              </w:rPr>
            </w:pPr>
            <w:r w:rsidRPr="00B252B1">
              <w:rPr>
                <w:szCs w:val="28"/>
              </w:rPr>
              <w:t>300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скотопрогонов и пастбищ</w:t>
            </w:r>
          </w:p>
        </w:tc>
        <w:tc>
          <w:tcPr>
            <w:tcW w:w="1387" w:type="dxa"/>
            <w:shd w:val="clear" w:color="auto" w:fill="auto"/>
          </w:tcPr>
          <w:p w:rsidR="00B252B1" w:rsidRPr="00B252B1" w:rsidRDefault="00B252B1" w:rsidP="00B252B1">
            <w:pPr>
              <w:pStyle w:val="a7"/>
              <w:rPr>
                <w:szCs w:val="28"/>
              </w:rPr>
            </w:pPr>
            <w:r w:rsidRPr="00B252B1">
              <w:rPr>
                <w:szCs w:val="28"/>
              </w:rPr>
              <w:t>200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6</w:t>
            </w:r>
          </w:p>
        </w:tc>
        <w:tc>
          <w:tcPr>
            <w:tcW w:w="3119" w:type="dxa"/>
            <w:vMerge w:val="restart"/>
            <w:shd w:val="clear" w:color="auto" w:fill="auto"/>
          </w:tcPr>
          <w:p w:rsidR="00B252B1" w:rsidRPr="00B252B1" w:rsidRDefault="00B252B1" w:rsidP="00B252B1">
            <w:pPr>
              <w:pStyle w:val="a7"/>
              <w:rPr>
                <w:szCs w:val="28"/>
              </w:rPr>
            </w:pPr>
            <w:r w:rsidRPr="00B252B1">
              <w:rPr>
                <w:szCs w:val="28"/>
              </w:rPr>
              <w:t>Установки термической утилизации биологич</w:t>
            </w:r>
            <w:r w:rsidRPr="00B252B1">
              <w:rPr>
                <w:szCs w:val="28"/>
              </w:rPr>
              <w:t>е</w:t>
            </w:r>
            <w:r w:rsidRPr="00B252B1">
              <w:rPr>
                <w:szCs w:val="28"/>
              </w:rPr>
              <w:lastRenderedPageBreak/>
              <w:t>ских отходов</w:t>
            </w:r>
          </w:p>
        </w:tc>
        <w:tc>
          <w:tcPr>
            <w:tcW w:w="5528" w:type="dxa"/>
            <w:shd w:val="clear" w:color="auto" w:fill="auto"/>
          </w:tcPr>
          <w:p w:rsidR="00B252B1" w:rsidRPr="00B252B1" w:rsidRDefault="00B252B1" w:rsidP="00B252B1">
            <w:pPr>
              <w:pStyle w:val="a7"/>
              <w:rPr>
                <w:szCs w:val="28"/>
              </w:rPr>
            </w:pPr>
            <w:r w:rsidRPr="00B252B1">
              <w:rPr>
                <w:szCs w:val="28"/>
              </w:rPr>
              <w:lastRenderedPageBreak/>
              <w:t>Минимальные расстояния, м</w:t>
            </w:r>
          </w:p>
        </w:tc>
        <w:tc>
          <w:tcPr>
            <w:tcW w:w="5103" w:type="dxa"/>
            <w:shd w:val="clear" w:color="auto" w:fill="auto"/>
          </w:tcPr>
          <w:p w:rsidR="00B252B1" w:rsidRPr="00B252B1" w:rsidRDefault="00B252B1" w:rsidP="00B252B1">
            <w:pPr>
              <w:pStyle w:val="a7"/>
              <w:rPr>
                <w:szCs w:val="28"/>
              </w:rPr>
            </w:pPr>
            <w:r w:rsidRPr="00B252B1">
              <w:rPr>
                <w:szCs w:val="28"/>
              </w:rPr>
              <w:t>до жилых, общественных зданий, ж</w:t>
            </w:r>
            <w:r w:rsidRPr="00B252B1">
              <w:rPr>
                <w:szCs w:val="28"/>
              </w:rPr>
              <w:t>и</w:t>
            </w:r>
            <w:r w:rsidRPr="00B252B1">
              <w:rPr>
                <w:szCs w:val="28"/>
              </w:rPr>
              <w:t>вотноводческих ферм (комплексов)</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bl>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B252B1" w:rsidRPr="00B252B1" w:rsidRDefault="00B252B1" w:rsidP="00B252B1">
      <w:pPr>
        <w:pStyle w:val="a7"/>
        <w:rPr>
          <w:szCs w:val="28"/>
        </w:rPr>
      </w:pPr>
      <w:r w:rsidRPr="00B252B1">
        <w:rPr>
          <w:szCs w:val="28"/>
        </w:rPr>
        <w:t xml:space="preserve"> связанных с решением вопросов местного значения</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2127" w:type="dxa"/>
            <w:gridSpan w:val="2"/>
            <w:shd w:val="clear" w:color="auto" w:fill="auto"/>
          </w:tcPr>
          <w:p w:rsidR="00B252B1" w:rsidRPr="00B252B1" w:rsidRDefault="00B252B1" w:rsidP="00B252B1">
            <w:pPr>
              <w:pStyle w:val="a7"/>
              <w:rPr>
                <w:szCs w:val="28"/>
              </w:rPr>
            </w:pPr>
            <w:r w:rsidRPr="00B252B1">
              <w:rPr>
                <w:szCs w:val="28"/>
              </w:rPr>
              <w:t>Наименование вида объекта местного зн</w:t>
            </w:r>
            <w:r w:rsidRPr="00B252B1">
              <w:rPr>
                <w:szCs w:val="28"/>
              </w:rPr>
              <w:t>а</w:t>
            </w:r>
            <w:r w:rsidRPr="00B252B1">
              <w:rPr>
                <w:szCs w:val="28"/>
              </w:rPr>
              <w:t>чения</w:t>
            </w:r>
          </w:p>
        </w:tc>
        <w:tc>
          <w:tcPr>
            <w:tcW w:w="2835" w:type="dxa"/>
            <w:gridSpan w:val="2"/>
            <w:shd w:val="clear" w:color="auto" w:fill="auto"/>
          </w:tcPr>
          <w:p w:rsidR="00B252B1" w:rsidRPr="00B252B1" w:rsidRDefault="00B252B1" w:rsidP="00B252B1">
            <w:pPr>
              <w:pStyle w:val="a7"/>
              <w:rPr>
                <w:szCs w:val="28"/>
              </w:rPr>
            </w:pPr>
            <w:r w:rsidRPr="00B252B1">
              <w:rPr>
                <w:szCs w:val="28"/>
              </w:rPr>
              <w:t>Тип расчетного пок</w:t>
            </w:r>
            <w:r w:rsidRPr="00B252B1">
              <w:rPr>
                <w:szCs w:val="28"/>
              </w:rPr>
              <w:t>а</w:t>
            </w:r>
            <w:r w:rsidRPr="00B252B1">
              <w:rPr>
                <w:szCs w:val="28"/>
              </w:rPr>
              <w:t>зателя</w:t>
            </w:r>
          </w:p>
        </w:tc>
        <w:tc>
          <w:tcPr>
            <w:tcW w:w="2977" w:type="dxa"/>
            <w:gridSpan w:val="2"/>
            <w:shd w:val="clear" w:color="auto" w:fill="auto"/>
          </w:tcPr>
          <w:p w:rsidR="00B252B1" w:rsidRPr="00B252B1" w:rsidRDefault="00B252B1" w:rsidP="00B252B1">
            <w:pPr>
              <w:pStyle w:val="a7"/>
              <w:rPr>
                <w:szCs w:val="28"/>
              </w:rPr>
            </w:pPr>
            <w:r w:rsidRPr="00B252B1">
              <w:rPr>
                <w:szCs w:val="28"/>
              </w:rPr>
              <w:t>Вид расчетного пок</w:t>
            </w:r>
            <w:r w:rsidRPr="00B252B1">
              <w:rPr>
                <w:szCs w:val="28"/>
              </w:rPr>
              <w:t>а</w:t>
            </w:r>
            <w:r w:rsidRPr="00B252B1">
              <w:rPr>
                <w:szCs w:val="28"/>
              </w:rPr>
              <w:t>зателя</w:t>
            </w:r>
          </w:p>
        </w:tc>
        <w:tc>
          <w:tcPr>
            <w:tcW w:w="2410" w:type="dxa"/>
            <w:gridSpan w:val="2"/>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ед. изм</w:t>
            </w:r>
            <w:r w:rsidRPr="00B252B1">
              <w:rPr>
                <w:szCs w:val="28"/>
              </w:rPr>
              <w:t>е</w:t>
            </w:r>
            <w:r w:rsidRPr="00B252B1">
              <w:rPr>
                <w:szCs w:val="28"/>
              </w:rPr>
              <w:t>рения</w:t>
            </w:r>
          </w:p>
        </w:tc>
        <w:tc>
          <w:tcPr>
            <w:tcW w:w="4819" w:type="dxa"/>
            <w:gridSpan w:val="7"/>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Места погреб</w:t>
            </w:r>
            <w:r w:rsidRPr="00B252B1">
              <w:rPr>
                <w:szCs w:val="28"/>
              </w:rPr>
              <w:t>е</w:t>
            </w:r>
            <w:r w:rsidRPr="00B252B1">
              <w:rPr>
                <w:szCs w:val="28"/>
              </w:rPr>
              <w:t>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мой площади террит</w:t>
            </w:r>
            <w:r w:rsidRPr="00B252B1">
              <w:rPr>
                <w:szCs w:val="28"/>
              </w:rPr>
              <w:t>о</w:t>
            </w:r>
            <w:r w:rsidRPr="00B252B1">
              <w:rPr>
                <w:szCs w:val="28"/>
              </w:rPr>
              <w:t>рии для размещения объекта</w:t>
            </w:r>
          </w:p>
        </w:tc>
        <w:tc>
          <w:tcPr>
            <w:tcW w:w="2410" w:type="dxa"/>
            <w:gridSpan w:val="2"/>
            <w:shd w:val="clear" w:color="auto" w:fill="auto"/>
          </w:tcPr>
          <w:p w:rsidR="00B252B1" w:rsidRPr="00B252B1" w:rsidRDefault="00B252B1" w:rsidP="00B252B1">
            <w:pPr>
              <w:pStyle w:val="a7"/>
              <w:rPr>
                <w:szCs w:val="28"/>
              </w:rPr>
            </w:pPr>
            <w:r w:rsidRPr="00B252B1">
              <w:rPr>
                <w:szCs w:val="28"/>
              </w:rPr>
              <w:t>Размер земельн</w:t>
            </w:r>
            <w:r w:rsidRPr="00B252B1">
              <w:rPr>
                <w:szCs w:val="28"/>
              </w:rPr>
              <w:t>о</w:t>
            </w:r>
            <w:r w:rsidRPr="00B252B1">
              <w:rPr>
                <w:szCs w:val="28"/>
              </w:rPr>
              <w:t xml:space="preserve">го участка, </w:t>
            </w:r>
          </w:p>
          <w:p w:rsidR="00B252B1" w:rsidRPr="00B252B1" w:rsidRDefault="00B252B1" w:rsidP="00B252B1">
            <w:pPr>
              <w:pStyle w:val="a7"/>
              <w:rPr>
                <w:szCs w:val="28"/>
              </w:rPr>
            </w:pPr>
            <w:r w:rsidRPr="00B252B1">
              <w:rPr>
                <w:szCs w:val="28"/>
              </w:rPr>
              <w:t>га на 1 тыс. чел.</w:t>
            </w:r>
          </w:p>
        </w:tc>
        <w:tc>
          <w:tcPr>
            <w:tcW w:w="4819" w:type="dxa"/>
            <w:gridSpan w:val="7"/>
            <w:shd w:val="clear" w:color="auto" w:fill="auto"/>
          </w:tcPr>
          <w:p w:rsidR="00B252B1" w:rsidRPr="00B252B1" w:rsidRDefault="00B252B1" w:rsidP="00B252B1">
            <w:pPr>
              <w:pStyle w:val="a7"/>
              <w:rPr>
                <w:szCs w:val="28"/>
              </w:rPr>
            </w:pPr>
            <w:r w:rsidRPr="00B252B1">
              <w:rPr>
                <w:szCs w:val="28"/>
              </w:rPr>
              <w:t>Кладбища смешанного и традицио</w:t>
            </w:r>
            <w:r w:rsidRPr="00B252B1">
              <w:rPr>
                <w:szCs w:val="28"/>
              </w:rPr>
              <w:t>н</w:t>
            </w:r>
            <w:r w:rsidRPr="00B252B1">
              <w:rPr>
                <w:szCs w:val="28"/>
              </w:rPr>
              <w:t>ного захоронения – 0,24.</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Особо охр</w:t>
            </w:r>
            <w:r w:rsidRPr="00B252B1">
              <w:rPr>
                <w:szCs w:val="28"/>
              </w:rPr>
              <w:t>а</w:t>
            </w:r>
            <w:r w:rsidRPr="00B252B1">
              <w:rPr>
                <w:szCs w:val="28"/>
              </w:rPr>
              <w:t>няемые пр</w:t>
            </w:r>
            <w:r w:rsidRPr="00B252B1">
              <w:rPr>
                <w:szCs w:val="28"/>
              </w:rPr>
              <w:t>и</w:t>
            </w:r>
            <w:r w:rsidRPr="00B252B1">
              <w:rPr>
                <w:szCs w:val="28"/>
              </w:rPr>
              <w:t>родные терр</w:t>
            </w:r>
            <w:r w:rsidRPr="00B252B1">
              <w:rPr>
                <w:szCs w:val="28"/>
              </w:rPr>
              <w:t>и</w:t>
            </w:r>
            <w:r w:rsidRPr="00B252B1">
              <w:rPr>
                <w:szCs w:val="28"/>
              </w:rPr>
              <w:t>тории местного значения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3</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кул</w:t>
            </w:r>
            <w:r w:rsidRPr="00B252B1">
              <w:rPr>
                <w:szCs w:val="28"/>
              </w:rPr>
              <w:t>ь</w:t>
            </w:r>
            <w:r w:rsidRPr="00B252B1">
              <w:rPr>
                <w:szCs w:val="28"/>
              </w:rPr>
              <w:t>турного насл</w:t>
            </w:r>
            <w:r w:rsidRPr="00B252B1">
              <w:rPr>
                <w:szCs w:val="28"/>
              </w:rPr>
              <w:t>е</w:t>
            </w:r>
            <w:r w:rsidRPr="00B252B1">
              <w:rPr>
                <w:szCs w:val="28"/>
              </w:rPr>
              <w:t>дия местного значения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4</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пр</w:t>
            </w:r>
            <w:r w:rsidRPr="00B252B1">
              <w:rPr>
                <w:szCs w:val="28"/>
              </w:rPr>
              <w:t>о</w:t>
            </w:r>
            <w:r w:rsidRPr="00B252B1">
              <w:rPr>
                <w:szCs w:val="28"/>
              </w:rPr>
              <w:t>изводственного назначения</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Коэффициент з</w:t>
            </w:r>
            <w:r w:rsidRPr="00B252B1">
              <w:rPr>
                <w:szCs w:val="28"/>
              </w:rPr>
              <w:t>а</w:t>
            </w:r>
            <w:r w:rsidRPr="00B252B1">
              <w:rPr>
                <w:szCs w:val="28"/>
              </w:rPr>
              <w:t>стройки промы</w:t>
            </w:r>
            <w:r w:rsidRPr="00B252B1">
              <w:rPr>
                <w:szCs w:val="28"/>
              </w:rPr>
              <w:t>ш</w:t>
            </w:r>
            <w:r w:rsidRPr="00B252B1">
              <w:rPr>
                <w:szCs w:val="28"/>
              </w:rPr>
              <w:t>ленной зоны</w:t>
            </w:r>
          </w:p>
        </w:tc>
        <w:tc>
          <w:tcPr>
            <w:tcW w:w="4819" w:type="dxa"/>
            <w:gridSpan w:val="7"/>
            <w:shd w:val="clear" w:color="auto" w:fill="auto"/>
          </w:tcPr>
          <w:p w:rsidR="00B252B1" w:rsidRPr="00B252B1" w:rsidRDefault="00B252B1" w:rsidP="00B252B1">
            <w:pPr>
              <w:pStyle w:val="a7"/>
              <w:rPr>
                <w:szCs w:val="28"/>
              </w:rPr>
            </w:pPr>
            <w:r w:rsidRPr="00B252B1">
              <w:rPr>
                <w:szCs w:val="28"/>
              </w:rPr>
              <w:t>0,8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shd w:val="clear" w:color="auto" w:fill="auto"/>
          </w:tcPr>
          <w:p w:rsidR="00B252B1" w:rsidRPr="00B252B1" w:rsidRDefault="00B252B1" w:rsidP="00B252B1">
            <w:pPr>
              <w:pStyle w:val="a7"/>
              <w:rPr>
                <w:szCs w:val="28"/>
              </w:rPr>
            </w:pPr>
            <w:r w:rsidRPr="00B252B1">
              <w:rPr>
                <w:szCs w:val="28"/>
              </w:rPr>
              <w:t>Коэффициент плотности з</w:t>
            </w:r>
            <w:r w:rsidRPr="00B252B1">
              <w:rPr>
                <w:szCs w:val="28"/>
              </w:rPr>
              <w:t>а</w:t>
            </w:r>
            <w:r w:rsidRPr="00B252B1">
              <w:rPr>
                <w:szCs w:val="28"/>
              </w:rPr>
              <w:t>стройки промы</w:t>
            </w:r>
            <w:r w:rsidRPr="00B252B1">
              <w:rPr>
                <w:szCs w:val="28"/>
              </w:rPr>
              <w:t>ш</w:t>
            </w:r>
            <w:r w:rsidRPr="00B252B1">
              <w:rPr>
                <w:szCs w:val="28"/>
              </w:rPr>
              <w:t>ленной зоны</w:t>
            </w:r>
          </w:p>
        </w:tc>
        <w:tc>
          <w:tcPr>
            <w:tcW w:w="4819" w:type="dxa"/>
            <w:gridSpan w:val="7"/>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5</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пищ</w:t>
            </w:r>
            <w:r w:rsidRPr="00B252B1">
              <w:rPr>
                <w:szCs w:val="28"/>
              </w:rPr>
              <w:t>е</w:t>
            </w:r>
            <w:r w:rsidRPr="00B252B1">
              <w:rPr>
                <w:szCs w:val="28"/>
              </w:rPr>
              <w:t>вой промы</w:t>
            </w:r>
            <w:r w:rsidRPr="00B252B1">
              <w:rPr>
                <w:szCs w:val="28"/>
              </w:rPr>
              <w:t>ш</w:t>
            </w:r>
            <w:r w:rsidRPr="00B252B1">
              <w:rPr>
                <w:szCs w:val="28"/>
              </w:rPr>
              <w:t>ленности и сельского х</w:t>
            </w:r>
            <w:r w:rsidRPr="00B252B1">
              <w:rPr>
                <w:szCs w:val="28"/>
              </w:rPr>
              <w:t>о</w:t>
            </w:r>
            <w:r w:rsidRPr="00B252B1">
              <w:rPr>
                <w:szCs w:val="28"/>
              </w:rPr>
              <w:t>зяйства</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Минимальная плотность з</w:t>
            </w:r>
            <w:r w:rsidRPr="00B252B1">
              <w:rPr>
                <w:szCs w:val="28"/>
              </w:rPr>
              <w:t>а</w:t>
            </w:r>
            <w:r w:rsidRPr="00B252B1">
              <w:rPr>
                <w:szCs w:val="28"/>
              </w:rPr>
              <w:t>стройки земел</w:t>
            </w:r>
            <w:r w:rsidRPr="00B252B1">
              <w:rPr>
                <w:szCs w:val="28"/>
              </w:rPr>
              <w:t>ь</w:t>
            </w:r>
            <w:r w:rsidRPr="00B252B1">
              <w:rPr>
                <w:szCs w:val="28"/>
              </w:rPr>
              <w:t>ных участков, %</w:t>
            </w:r>
          </w:p>
        </w:tc>
        <w:tc>
          <w:tcPr>
            <w:tcW w:w="2268" w:type="dxa"/>
            <w:gridSpan w:val="4"/>
            <w:shd w:val="clear" w:color="auto" w:fill="auto"/>
          </w:tcPr>
          <w:p w:rsidR="00B252B1" w:rsidRPr="00B252B1" w:rsidRDefault="00B252B1" w:rsidP="00B252B1">
            <w:pPr>
              <w:pStyle w:val="a7"/>
              <w:rPr>
                <w:szCs w:val="28"/>
              </w:rPr>
            </w:pPr>
            <w:r w:rsidRPr="00B252B1">
              <w:rPr>
                <w:szCs w:val="28"/>
              </w:rPr>
              <w:t>По производству молока</w:t>
            </w:r>
          </w:p>
        </w:tc>
        <w:tc>
          <w:tcPr>
            <w:tcW w:w="2551" w:type="dxa"/>
            <w:gridSpan w:val="3"/>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По доращив</w:t>
            </w:r>
            <w:r w:rsidRPr="00B252B1">
              <w:rPr>
                <w:szCs w:val="28"/>
              </w:rPr>
              <w:t>а</w:t>
            </w:r>
            <w:r w:rsidRPr="00B252B1">
              <w:rPr>
                <w:szCs w:val="28"/>
              </w:rPr>
              <w:t>нию и откорму крупного рог</w:t>
            </w:r>
            <w:r w:rsidRPr="00B252B1">
              <w:rPr>
                <w:szCs w:val="28"/>
              </w:rPr>
              <w:t>а</w:t>
            </w:r>
            <w:r w:rsidRPr="00B252B1">
              <w:rPr>
                <w:szCs w:val="28"/>
              </w:rPr>
              <w:t>того скота</w:t>
            </w:r>
          </w:p>
        </w:tc>
        <w:tc>
          <w:tcPr>
            <w:tcW w:w="2551"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По откорму св</w:t>
            </w:r>
            <w:r w:rsidRPr="00B252B1">
              <w:rPr>
                <w:szCs w:val="28"/>
              </w:rPr>
              <w:t>и</w:t>
            </w:r>
            <w:r w:rsidRPr="00B252B1">
              <w:rPr>
                <w:szCs w:val="28"/>
              </w:rPr>
              <w:t>ней (с законченным производстве</w:t>
            </w:r>
            <w:r w:rsidRPr="00B252B1">
              <w:rPr>
                <w:szCs w:val="28"/>
              </w:rPr>
              <w:t>н</w:t>
            </w:r>
            <w:r w:rsidRPr="00B252B1">
              <w:rPr>
                <w:szCs w:val="28"/>
              </w:rPr>
              <w:t>ным циклом)</w:t>
            </w:r>
          </w:p>
        </w:tc>
        <w:tc>
          <w:tcPr>
            <w:tcW w:w="2551"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Птицеводческие яичного напра</w:t>
            </w:r>
            <w:r w:rsidRPr="00B252B1">
              <w:rPr>
                <w:szCs w:val="28"/>
              </w:rPr>
              <w:t>в</w:t>
            </w:r>
            <w:r w:rsidRPr="00B252B1">
              <w:rPr>
                <w:szCs w:val="28"/>
              </w:rPr>
              <w:t>ления</w:t>
            </w:r>
          </w:p>
        </w:tc>
        <w:tc>
          <w:tcPr>
            <w:tcW w:w="2551" w:type="dxa"/>
            <w:gridSpan w:val="3"/>
            <w:shd w:val="clear" w:color="auto" w:fill="auto"/>
          </w:tcPr>
          <w:p w:rsidR="00B252B1" w:rsidRPr="00B252B1" w:rsidRDefault="00B252B1" w:rsidP="00B252B1">
            <w:pPr>
              <w:pStyle w:val="a7"/>
              <w:rPr>
                <w:szCs w:val="28"/>
              </w:rPr>
            </w:pPr>
            <w:r w:rsidRPr="00B252B1">
              <w:rPr>
                <w:szCs w:val="28"/>
              </w:rPr>
              <w:t>27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Птицеводческие мясного напра</w:t>
            </w:r>
            <w:r w:rsidRPr="00B252B1">
              <w:rPr>
                <w:szCs w:val="28"/>
              </w:rPr>
              <w:t>в</w:t>
            </w:r>
            <w:r w:rsidRPr="00B252B1">
              <w:rPr>
                <w:szCs w:val="28"/>
              </w:rPr>
              <w:t>ления</w:t>
            </w:r>
          </w:p>
        </w:tc>
        <w:tc>
          <w:tcPr>
            <w:tcW w:w="2551"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lastRenderedPageBreak/>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lastRenderedPageBreak/>
              <w:t>-</w:t>
            </w:r>
          </w:p>
        </w:tc>
        <w:tc>
          <w:tcPr>
            <w:tcW w:w="4819" w:type="dxa"/>
            <w:gridSpan w:val="7"/>
            <w:shd w:val="clear" w:color="auto" w:fill="auto"/>
          </w:tcPr>
          <w:p w:rsidR="00B252B1" w:rsidRPr="00B252B1" w:rsidRDefault="00B252B1" w:rsidP="00B252B1">
            <w:pPr>
              <w:pStyle w:val="a7"/>
              <w:rPr>
                <w:szCs w:val="28"/>
              </w:rPr>
            </w:pPr>
            <w:r w:rsidRPr="00B252B1">
              <w:rPr>
                <w:szCs w:val="28"/>
              </w:rPr>
              <w:t>Автомобильным транспортом</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lastRenderedPageBreak/>
              <w:t>6</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т</w:t>
            </w:r>
            <w:r w:rsidRPr="00B252B1">
              <w:rPr>
                <w:szCs w:val="28"/>
              </w:rPr>
              <w:t>у</w:t>
            </w:r>
            <w:r w:rsidRPr="00B252B1">
              <w:rPr>
                <w:szCs w:val="28"/>
              </w:rPr>
              <w:t>ризма и рекреации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гост</w:t>
            </w:r>
            <w:r w:rsidRPr="00B252B1">
              <w:rPr>
                <w:szCs w:val="28"/>
              </w:rPr>
              <w:t>и</w:t>
            </w:r>
            <w:r w:rsidRPr="00B252B1">
              <w:rPr>
                <w:szCs w:val="28"/>
              </w:rPr>
              <w:t>ницами, мест на 1000 чел.</w:t>
            </w:r>
          </w:p>
        </w:tc>
        <w:tc>
          <w:tcPr>
            <w:tcW w:w="4819" w:type="dxa"/>
            <w:gridSpan w:val="7"/>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Автомобильным транспортом</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жилищного строительства на территории поселения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7</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Жилой квартал</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w:t>
            </w:r>
            <w:r w:rsidRPr="00B252B1">
              <w:rPr>
                <w:szCs w:val="28"/>
              </w:rPr>
              <w:t>е</w:t>
            </w:r>
            <w:r w:rsidRPr="00B252B1">
              <w:rPr>
                <w:szCs w:val="28"/>
              </w:rPr>
              <w:t>ли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мощн</w:t>
            </w:r>
            <w:r w:rsidRPr="00B252B1">
              <w:rPr>
                <w:szCs w:val="28"/>
              </w:rPr>
              <w:t>о</w:t>
            </w:r>
            <w:r w:rsidRPr="00B252B1">
              <w:rPr>
                <w:szCs w:val="28"/>
              </w:rPr>
              <w:t>сти объекта</w:t>
            </w:r>
          </w:p>
        </w:tc>
        <w:tc>
          <w:tcPr>
            <w:tcW w:w="2410" w:type="dxa"/>
            <w:gridSpan w:val="2"/>
            <w:shd w:val="clear" w:color="auto" w:fill="auto"/>
          </w:tcPr>
          <w:p w:rsidR="00B252B1" w:rsidRPr="00B252B1" w:rsidRDefault="00B252B1" w:rsidP="00B252B1">
            <w:pPr>
              <w:pStyle w:val="a7"/>
              <w:rPr>
                <w:szCs w:val="28"/>
              </w:rPr>
            </w:pPr>
            <w:r w:rsidRPr="00B252B1">
              <w:rPr>
                <w:szCs w:val="28"/>
              </w:rPr>
              <w:t>Средняя жили</w:t>
            </w:r>
            <w:r w:rsidRPr="00B252B1">
              <w:rPr>
                <w:szCs w:val="28"/>
              </w:rPr>
              <w:t>щ</w:t>
            </w:r>
            <w:r w:rsidRPr="00B252B1">
              <w:rPr>
                <w:szCs w:val="28"/>
              </w:rPr>
              <w:t>ная обеспече</w:t>
            </w:r>
            <w:r w:rsidRPr="00B252B1">
              <w:rPr>
                <w:szCs w:val="28"/>
              </w:rPr>
              <w:t>н</w:t>
            </w:r>
            <w:r w:rsidRPr="00B252B1">
              <w:rPr>
                <w:szCs w:val="28"/>
              </w:rPr>
              <w:t>ность, кв.м/чел.</w:t>
            </w:r>
          </w:p>
        </w:tc>
        <w:tc>
          <w:tcPr>
            <w:tcW w:w="4819" w:type="dxa"/>
            <w:gridSpan w:val="7"/>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Средняя жили</w:t>
            </w:r>
            <w:r w:rsidRPr="00B252B1">
              <w:rPr>
                <w:szCs w:val="28"/>
              </w:rPr>
              <w:t>щ</w:t>
            </w:r>
            <w:r w:rsidRPr="00B252B1">
              <w:rPr>
                <w:szCs w:val="28"/>
              </w:rPr>
              <w:t>ная обеспече</w:t>
            </w:r>
            <w:r w:rsidRPr="00B252B1">
              <w:rPr>
                <w:szCs w:val="28"/>
              </w:rPr>
              <w:t>н</w:t>
            </w:r>
            <w:r w:rsidRPr="00B252B1">
              <w:rPr>
                <w:szCs w:val="28"/>
              </w:rPr>
              <w:t>ность для многоквартирных жилых д</w:t>
            </w:r>
            <w:r w:rsidRPr="00B252B1">
              <w:rPr>
                <w:szCs w:val="28"/>
              </w:rPr>
              <w:t>о</w:t>
            </w:r>
            <w:r w:rsidRPr="00B252B1">
              <w:rPr>
                <w:szCs w:val="28"/>
              </w:rPr>
              <w:t>мов, кв.м площ</w:t>
            </w:r>
            <w:r w:rsidRPr="00B252B1">
              <w:rPr>
                <w:szCs w:val="28"/>
              </w:rPr>
              <w:t>а</w:t>
            </w:r>
            <w:r w:rsidRPr="00B252B1">
              <w:rPr>
                <w:szCs w:val="28"/>
              </w:rPr>
              <w:t>ди жилых пом</w:t>
            </w:r>
            <w:r w:rsidRPr="00B252B1">
              <w:rPr>
                <w:szCs w:val="28"/>
              </w:rPr>
              <w:t>е</w:t>
            </w:r>
            <w:r w:rsidRPr="00B252B1">
              <w:rPr>
                <w:szCs w:val="28"/>
              </w:rPr>
              <w:t>щений на человека в з</w:t>
            </w:r>
            <w:r w:rsidRPr="00B252B1">
              <w:rPr>
                <w:szCs w:val="28"/>
              </w:rPr>
              <w:t>а</w:t>
            </w:r>
            <w:r w:rsidRPr="00B252B1">
              <w:rPr>
                <w:szCs w:val="28"/>
              </w:rPr>
              <w:t>висимости от уровня комфор</w:t>
            </w:r>
            <w:r w:rsidRPr="00B252B1">
              <w:rPr>
                <w:szCs w:val="28"/>
              </w:rPr>
              <w:t>т</w:t>
            </w:r>
            <w:r w:rsidRPr="00B252B1">
              <w:rPr>
                <w:szCs w:val="28"/>
              </w:rPr>
              <w:t>ности жилья</w:t>
            </w:r>
          </w:p>
        </w:tc>
        <w:tc>
          <w:tcPr>
            <w:tcW w:w="2204" w:type="dxa"/>
            <w:gridSpan w:val="3"/>
            <w:shd w:val="clear" w:color="auto" w:fill="auto"/>
          </w:tcPr>
          <w:p w:rsidR="00B252B1" w:rsidRPr="00B252B1" w:rsidRDefault="00B252B1" w:rsidP="00B252B1">
            <w:pPr>
              <w:pStyle w:val="a7"/>
              <w:rPr>
                <w:szCs w:val="28"/>
              </w:rPr>
            </w:pPr>
            <w:r w:rsidRPr="00B252B1">
              <w:rPr>
                <w:szCs w:val="28"/>
              </w:rPr>
              <w:t>высококо</w:t>
            </w:r>
            <w:r w:rsidRPr="00B252B1">
              <w:rPr>
                <w:szCs w:val="28"/>
              </w:rPr>
              <w:t>м</w:t>
            </w:r>
            <w:r w:rsidRPr="00B252B1">
              <w:rPr>
                <w:szCs w:val="28"/>
              </w:rPr>
              <w:t>фортное</w:t>
            </w:r>
          </w:p>
        </w:tc>
        <w:tc>
          <w:tcPr>
            <w:tcW w:w="2615" w:type="dxa"/>
            <w:gridSpan w:val="4"/>
            <w:shd w:val="clear" w:color="auto" w:fill="auto"/>
          </w:tcPr>
          <w:p w:rsidR="00B252B1" w:rsidRPr="00B252B1" w:rsidRDefault="00B252B1" w:rsidP="00B252B1">
            <w:pPr>
              <w:pStyle w:val="a7"/>
              <w:rPr>
                <w:szCs w:val="28"/>
              </w:rPr>
            </w:pPr>
            <w:r w:rsidRPr="00B252B1">
              <w:rPr>
                <w:szCs w:val="28"/>
              </w:rPr>
              <w:t>от 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комфортное</w:t>
            </w:r>
          </w:p>
        </w:tc>
        <w:tc>
          <w:tcPr>
            <w:tcW w:w="2615" w:type="dxa"/>
            <w:gridSpan w:val="4"/>
            <w:shd w:val="clear" w:color="auto" w:fill="auto"/>
          </w:tcPr>
          <w:p w:rsidR="00B252B1" w:rsidRPr="00B252B1" w:rsidRDefault="00B252B1" w:rsidP="00B252B1">
            <w:pPr>
              <w:pStyle w:val="a7"/>
              <w:rPr>
                <w:szCs w:val="28"/>
              </w:rPr>
            </w:pPr>
            <w:r w:rsidRPr="00B252B1">
              <w:rPr>
                <w:szCs w:val="28"/>
              </w:rPr>
              <w:t>от 30 до 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массовое</w:t>
            </w:r>
          </w:p>
        </w:tc>
        <w:tc>
          <w:tcPr>
            <w:tcW w:w="2615" w:type="dxa"/>
            <w:gridSpan w:val="4"/>
            <w:shd w:val="clear" w:color="auto" w:fill="auto"/>
          </w:tcPr>
          <w:p w:rsidR="00B252B1" w:rsidRPr="00B252B1" w:rsidRDefault="00B252B1" w:rsidP="00B252B1">
            <w:pPr>
              <w:pStyle w:val="a7"/>
              <w:rPr>
                <w:szCs w:val="28"/>
              </w:rPr>
            </w:pPr>
            <w:r w:rsidRPr="00B252B1">
              <w:rPr>
                <w:szCs w:val="28"/>
              </w:rPr>
              <w:t>от 24 до 30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максимальной плотн</w:t>
            </w:r>
            <w:r w:rsidRPr="00B252B1">
              <w:rPr>
                <w:szCs w:val="28"/>
              </w:rPr>
              <w:t>о</w:t>
            </w:r>
            <w:r w:rsidRPr="00B252B1">
              <w:rPr>
                <w:szCs w:val="28"/>
              </w:rPr>
              <w:t>сти объекта</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Плотность нас</w:t>
            </w:r>
            <w:r w:rsidRPr="00B252B1">
              <w:rPr>
                <w:szCs w:val="28"/>
              </w:rPr>
              <w:t>е</w:t>
            </w:r>
            <w:r w:rsidRPr="00B252B1">
              <w:rPr>
                <w:szCs w:val="28"/>
              </w:rPr>
              <w:t>ления в границах квартала, чел./га</w:t>
            </w:r>
          </w:p>
        </w:tc>
        <w:tc>
          <w:tcPr>
            <w:tcW w:w="2204" w:type="dxa"/>
            <w:gridSpan w:val="3"/>
            <w:shd w:val="clear" w:color="auto" w:fill="auto"/>
          </w:tcPr>
          <w:p w:rsidR="00B252B1" w:rsidRPr="00B252B1" w:rsidRDefault="00B252B1" w:rsidP="00B252B1">
            <w:pPr>
              <w:pStyle w:val="a7"/>
              <w:rPr>
                <w:szCs w:val="28"/>
              </w:rPr>
            </w:pPr>
            <w:r w:rsidRPr="00B252B1">
              <w:rPr>
                <w:szCs w:val="28"/>
              </w:rPr>
              <w:t>тип застройки</w:t>
            </w:r>
          </w:p>
        </w:tc>
        <w:tc>
          <w:tcPr>
            <w:tcW w:w="2615" w:type="dxa"/>
            <w:gridSpan w:val="4"/>
            <w:shd w:val="clear" w:color="auto" w:fill="auto"/>
          </w:tcPr>
          <w:p w:rsidR="00B252B1" w:rsidRPr="00B252B1" w:rsidRDefault="00B252B1" w:rsidP="00B252B1">
            <w:pPr>
              <w:pStyle w:val="a7"/>
              <w:rPr>
                <w:szCs w:val="28"/>
              </w:rPr>
            </w:pPr>
            <w:r w:rsidRPr="00B252B1">
              <w:rPr>
                <w:szCs w:val="28"/>
              </w:rPr>
              <w:t>расчетная пло</w:t>
            </w:r>
            <w:r w:rsidRPr="00B252B1">
              <w:rPr>
                <w:szCs w:val="28"/>
              </w:rPr>
              <w:t>т</w:t>
            </w:r>
            <w:r w:rsidRPr="00B252B1">
              <w:rPr>
                <w:szCs w:val="28"/>
              </w:rPr>
              <w:t>ность населения, чел./га</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блокированная</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малоэтажная з</w:t>
            </w:r>
            <w:r w:rsidRPr="00B252B1">
              <w:rPr>
                <w:szCs w:val="28"/>
              </w:rPr>
              <w:t>а</w:t>
            </w:r>
            <w:r w:rsidRPr="00B252B1">
              <w:rPr>
                <w:szCs w:val="28"/>
              </w:rPr>
              <w:t>стройка</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среднеэтажная застройка</w:t>
            </w:r>
          </w:p>
        </w:tc>
        <w:tc>
          <w:tcPr>
            <w:tcW w:w="2615" w:type="dxa"/>
            <w:gridSpan w:val="4"/>
            <w:shd w:val="clear" w:color="auto" w:fill="auto"/>
          </w:tcPr>
          <w:p w:rsidR="00B252B1" w:rsidRPr="00B252B1" w:rsidRDefault="00B252B1" w:rsidP="00B252B1">
            <w:pPr>
              <w:pStyle w:val="a7"/>
              <w:rPr>
                <w:szCs w:val="28"/>
              </w:rPr>
            </w:pPr>
            <w:r w:rsidRPr="00B252B1">
              <w:rPr>
                <w:szCs w:val="28"/>
              </w:rPr>
              <w:t>420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Показатель приведен с учетом средней расчетной жилищной обеспеченности 24 кв.м/чел. в многоквартирной жилой застро</w:t>
            </w:r>
            <w:r w:rsidRPr="00B252B1">
              <w:rPr>
                <w:szCs w:val="28"/>
              </w:rPr>
              <w:t>й</w:t>
            </w:r>
            <w:r w:rsidRPr="00B252B1">
              <w:rPr>
                <w:szCs w:val="28"/>
              </w:rPr>
              <w:t>ке.</w:t>
            </w:r>
          </w:p>
          <w:p w:rsidR="00B252B1" w:rsidRPr="00B252B1" w:rsidRDefault="00B252B1" w:rsidP="00B252B1">
            <w:pPr>
              <w:pStyle w:val="a7"/>
              <w:rPr>
                <w:szCs w:val="28"/>
              </w:rPr>
            </w:pPr>
            <w:r w:rsidRPr="00B252B1">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B252B1" w:rsidRPr="00B252B1" w:rsidRDefault="00B252B1" w:rsidP="00B252B1">
            <w:pPr>
              <w:pStyle w:val="a7"/>
              <w:rPr>
                <w:szCs w:val="28"/>
              </w:rPr>
            </w:pPr>
            <w:r w:rsidRPr="00B252B1">
              <w:rPr>
                <w:szCs w:val="28"/>
              </w:rPr>
              <w:t>3. Размеры земельных участков индивидуальной жилой застройки, приквартирных земельных участков рекомендуется прин</w:t>
            </w:r>
            <w:r w:rsidRPr="00B252B1">
              <w:rPr>
                <w:szCs w:val="28"/>
              </w:rPr>
              <w:t>и</w:t>
            </w:r>
            <w:r w:rsidRPr="00B252B1">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B252B1" w:rsidRPr="00B252B1" w:rsidRDefault="00B252B1" w:rsidP="00B252B1">
            <w:pPr>
              <w:pStyle w:val="a7"/>
              <w:rPr>
                <w:szCs w:val="28"/>
              </w:rPr>
            </w:pPr>
            <w:r w:rsidRPr="00B252B1">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8</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Площадки о</w:t>
            </w:r>
            <w:r w:rsidRPr="00B252B1">
              <w:rPr>
                <w:szCs w:val="28"/>
              </w:rPr>
              <w:t>б</w:t>
            </w:r>
            <w:r w:rsidRPr="00B252B1">
              <w:rPr>
                <w:szCs w:val="28"/>
              </w:rPr>
              <w:t>щего пользов</w:t>
            </w:r>
            <w:r w:rsidRPr="00B252B1">
              <w:rPr>
                <w:szCs w:val="28"/>
              </w:rPr>
              <w:t>а</w:t>
            </w:r>
            <w:r w:rsidRPr="00B252B1">
              <w:rPr>
                <w:szCs w:val="28"/>
              </w:rPr>
              <w:t>ния различного функционал</w:t>
            </w:r>
            <w:r w:rsidRPr="00B252B1">
              <w:rPr>
                <w:szCs w:val="28"/>
              </w:rPr>
              <w:t>ь</w:t>
            </w:r>
            <w:r w:rsidRPr="00B252B1">
              <w:rPr>
                <w:szCs w:val="28"/>
              </w:rPr>
              <w:t>ного назнач</w:t>
            </w:r>
            <w:r w:rsidRPr="00B252B1">
              <w:rPr>
                <w:szCs w:val="28"/>
              </w:rPr>
              <w:t>е</w:t>
            </w:r>
            <w:r w:rsidRPr="00B252B1">
              <w:rPr>
                <w:szCs w:val="28"/>
              </w:rPr>
              <w:t>ния</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w:t>
            </w:r>
            <w:r w:rsidRPr="00B252B1">
              <w:rPr>
                <w:szCs w:val="28"/>
              </w:rPr>
              <w:t>е</w:t>
            </w:r>
            <w:r w:rsidRPr="00B252B1">
              <w:rPr>
                <w:szCs w:val="28"/>
              </w:rPr>
              <w:t>ли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 количеством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объект</w:t>
            </w:r>
          </w:p>
        </w:tc>
        <w:tc>
          <w:tcPr>
            <w:tcW w:w="4819" w:type="dxa"/>
            <w:gridSpan w:val="7"/>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мой площади террит</w:t>
            </w:r>
            <w:r w:rsidRPr="00B252B1">
              <w:rPr>
                <w:szCs w:val="28"/>
              </w:rPr>
              <w:t>о</w:t>
            </w:r>
            <w:r w:rsidRPr="00B252B1">
              <w:rPr>
                <w:szCs w:val="28"/>
              </w:rPr>
              <w:t>рии в границах з</w:t>
            </w:r>
            <w:r w:rsidRPr="00B252B1">
              <w:rPr>
                <w:szCs w:val="28"/>
              </w:rPr>
              <w:t>е</w:t>
            </w:r>
            <w:r w:rsidRPr="00B252B1">
              <w:rPr>
                <w:szCs w:val="28"/>
              </w:rPr>
              <w:lastRenderedPageBreak/>
              <w:t>мельного участка для размещения объекта</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lastRenderedPageBreak/>
              <w:t>Удельный размер площадок общего пользования ра</w:t>
            </w:r>
            <w:r w:rsidRPr="00B252B1">
              <w:rPr>
                <w:szCs w:val="28"/>
              </w:rPr>
              <w:t>з</w:t>
            </w:r>
            <w:r w:rsidRPr="00B252B1">
              <w:rPr>
                <w:szCs w:val="28"/>
              </w:rPr>
              <w:t>личного назнач</w:t>
            </w:r>
            <w:r w:rsidRPr="00B252B1">
              <w:rPr>
                <w:szCs w:val="28"/>
              </w:rPr>
              <w:t>е</w:t>
            </w:r>
            <w:r w:rsidRPr="00B252B1">
              <w:rPr>
                <w:szCs w:val="28"/>
              </w:rPr>
              <w:lastRenderedPageBreak/>
              <w:t>ния, кв.м/че л</w:t>
            </w: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4819" w:type="dxa"/>
            <w:gridSpan w:val="7"/>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Удельный размер площадок общего пользования ра</w:t>
            </w:r>
            <w:r w:rsidRPr="00B252B1">
              <w:rPr>
                <w:szCs w:val="28"/>
              </w:rPr>
              <w:t>з</w:t>
            </w:r>
            <w:r w:rsidRPr="00B252B1">
              <w:rPr>
                <w:szCs w:val="28"/>
              </w:rPr>
              <w:t>личного назнач</w:t>
            </w:r>
            <w:r w:rsidRPr="00B252B1">
              <w:rPr>
                <w:szCs w:val="28"/>
              </w:rPr>
              <w:t>е</w:t>
            </w:r>
            <w:r w:rsidRPr="00B252B1">
              <w:rPr>
                <w:szCs w:val="28"/>
              </w:rPr>
              <w:t>ния, кв.м/чел</w:t>
            </w: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выгула собак</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игр детей</w:t>
            </w:r>
          </w:p>
        </w:tc>
        <w:tc>
          <w:tcPr>
            <w:tcW w:w="2615" w:type="dxa"/>
            <w:gridSpan w:val="4"/>
            <w:shd w:val="clear" w:color="auto" w:fill="auto"/>
          </w:tcPr>
          <w:p w:rsidR="00B252B1" w:rsidRPr="00B252B1" w:rsidRDefault="00B252B1" w:rsidP="00B252B1">
            <w:pPr>
              <w:pStyle w:val="a7"/>
              <w:rPr>
                <w:szCs w:val="28"/>
              </w:rPr>
            </w:pPr>
            <w:r w:rsidRPr="00B252B1">
              <w:rPr>
                <w:szCs w:val="28"/>
              </w:rPr>
              <w:t>0,7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отдыха взросл</w:t>
            </w:r>
            <w:r w:rsidRPr="00B252B1">
              <w:rPr>
                <w:szCs w:val="28"/>
              </w:rPr>
              <w:t>о</w:t>
            </w:r>
            <w:r w:rsidRPr="00B252B1">
              <w:rPr>
                <w:szCs w:val="28"/>
              </w:rPr>
              <w:t>го населения</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физкультурно-спортивные площадки и сооружения</w:t>
            </w:r>
          </w:p>
        </w:tc>
        <w:tc>
          <w:tcPr>
            <w:tcW w:w="2615"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хозяйственные площадки (ко</w:t>
            </w:r>
            <w:r w:rsidRPr="00B252B1">
              <w:rPr>
                <w:szCs w:val="28"/>
              </w:rPr>
              <w:t>н</w:t>
            </w:r>
            <w:r w:rsidRPr="00B252B1">
              <w:rPr>
                <w:szCs w:val="28"/>
              </w:rPr>
              <w:t>тейнерные)</w:t>
            </w:r>
          </w:p>
        </w:tc>
        <w:tc>
          <w:tcPr>
            <w:tcW w:w="2615" w:type="dxa"/>
            <w:gridSpan w:val="4"/>
            <w:shd w:val="clear" w:color="auto" w:fill="auto"/>
          </w:tcPr>
          <w:p w:rsidR="00B252B1" w:rsidRPr="00B252B1" w:rsidRDefault="00B252B1" w:rsidP="00B252B1">
            <w:pPr>
              <w:pStyle w:val="a7"/>
              <w:rPr>
                <w:szCs w:val="28"/>
                <w:lang w:val="en-US"/>
              </w:rPr>
            </w:pPr>
            <w:r w:rsidRPr="00B252B1">
              <w:rPr>
                <w:szCs w:val="28"/>
              </w:rPr>
              <w:t>0,0</w:t>
            </w:r>
            <w:r w:rsidRPr="00B252B1">
              <w:rPr>
                <w:szCs w:val="28"/>
                <w:lang w:val="en-US"/>
              </w:rPr>
              <w:t>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расстояния от окон жилых и обществе</w:t>
            </w:r>
            <w:r w:rsidRPr="00B252B1">
              <w:rPr>
                <w:szCs w:val="28"/>
              </w:rPr>
              <w:t>н</w:t>
            </w:r>
            <w:r w:rsidRPr="00B252B1">
              <w:rPr>
                <w:szCs w:val="28"/>
              </w:rPr>
              <w:t>ных зданий до площадок общего пользования различного назначения</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w:t>
            </w:r>
          </w:p>
        </w:tc>
        <w:tc>
          <w:tcPr>
            <w:tcW w:w="2189" w:type="dxa"/>
            <w:gridSpan w:val="2"/>
            <w:shd w:val="clear" w:color="auto" w:fill="auto"/>
          </w:tcPr>
          <w:p w:rsidR="00B252B1" w:rsidRPr="00B252B1" w:rsidRDefault="00B252B1" w:rsidP="00B252B1">
            <w:pPr>
              <w:pStyle w:val="a7"/>
              <w:rPr>
                <w:szCs w:val="28"/>
              </w:rPr>
            </w:pPr>
            <w:r w:rsidRPr="00B252B1">
              <w:rPr>
                <w:szCs w:val="28"/>
              </w:rPr>
              <w:t>Назначение площадки</w:t>
            </w:r>
          </w:p>
        </w:tc>
        <w:tc>
          <w:tcPr>
            <w:tcW w:w="2630" w:type="dxa"/>
            <w:gridSpan w:val="5"/>
            <w:shd w:val="clear" w:color="auto" w:fill="auto"/>
          </w:tcPr>
          <w:p w:rsidR="00B252B1" w:rsidRPr="00B252B1" w:rsidRDefault="00B252B1" w:rsidP="00B252B1">
            <w:pPr>
              <w:pStyle w:val="a7"/>
              <w:rPr>
                <w:szCs w:val="28"/>
              </w:rPr>
            </w:pPr>
            <w:r w:rsidRPr="00B252B1">
              <w:rPr>
                <w:szCs w:val="28"/>
              </w:rPr>
              <w:t>расстояние, не м</w:t>
            </w:r>
            <w:r w:rsidRPr="00B252B1">
              <w:rPr>
                <w:szCs w:val="28"/>
              </w:rPr>
              <w:t>е</w:t>
            </w:r>
            <w:r w:rsidRPr="00B252B1">
              <w:rPr>
                <w:szCs w:val="28"/>
              </w:rPr>
              <w:t>нее, м</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выгула собак</w:t>
            </w:r>
          </w:p>
        </w:tc>
        <w:tc>
          <w:tcPr>
            <w:tcW w:w="2630" w:type="dxa"/>
            <w:gridSpan w:val="5"/>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игр детей</w:t>
            </w:r>
          </w:p>
        </w:tc>
        <w:tc>
          <w:tcPr>
            <w:tcW w:w="2630" w:type="dxa"/>
            <w:gridSpan w:val="5"/>
            <w:shd w:val="clear" w:color="auto" w:fill="auto"/>
          </w:tcPr>
          <w:p w:rsidR="00B252B1" w:rsidRPr="00B252B1" w:rsidRDefault="00B252B1" w:rsidP="00B252B1">
            <w:pPr>
              <w:pStyle w:val="a7"/>
              <w:rPr>
                <w:szCs w:val="28"/>
              </w:rPr>
            </w:pPr>
            <w:r w:rsidRPr="00B252B1">
              <w:rPr>
                <w:szCs w:val="28"/>
              </w:rPr>
              <w:t>12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отдыха взросл</w:t>
            </w:r>
            <w:r w:rsidRPr="00B252B1">
              <w:rPr>
                <w:szCs w:val="28"/>
              </w:rPr>
              <w:t>о</w:t>
            </w:r>
            <w:r w:rsidRPr="00B252B1">
              <w:rPr>
                <w:szCs w:val="28"/>
              </w:rPr>
              <w:t>го населения</w:t>
            </w:r>
          </w:p>
        </w:tc>
        <w:tc>
          <w:tcPr>
            <w:tcW w:w="2630" w:type="dxa"/>
            <w:gridSpan w:val="5"/>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 xml:space="preserve">физкультурно-спортивные </w:t>
            </w:r>
            <w:r w:rsidRPr="00B252B1">
              <w:rPr>
                <w:szCs w:val="28"/>
              </w:rPr>
              <w:lastRenderedPageBreak/>
              <w:t>площадки и сооружения (в зависимости от шумовых х</w:t>
            </w:r>
            <w:r w:rsidRPr="00B252B1">
              <w:rPr>
                <w:szCs w:val="28"/>
              </w:rPr>
              <w:t>а</w:t>
            </w:r>
            <w:r w:rsidRPr="00B252B1">
              <w:rPr>
                <w:szCs w:val="28"/>
              </w:rPr>
              <w:t>рактеристик)</w:t>
            </w:r>
          </w:p>
        </w:tc>
        <w:tc>
          <w:tcPr>
            <w:tcW w:w="2630" w:type="dxa"/>
            <w:gridSpan w:val="5"/>
            <w:shd w:val="clear" w:color="auto" w:fill="auto"/>
          </w:tcPr>
          <w:p w:rsidR="00B252B1" w:rsidRPr="00B252B1" w:rsidRDefault="00B252B1" w:rsidP="00B252B1">
            <w:pPr>
              <w:pStyle w:val="a7"/>
              <w:rPr>
                <w:szCs w:val="28"/>
              </w:rPr>
            </w:pPr>
            <w:r w:rsidRPr="00B252B1">
              <w:rPr>
                <w:szCs w:val="28"/>
              </w:rPr>
              <w:lastRenderedPageBreak/>
              <w:t>10-40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хозяйственные площадки (ко</w:t>
            </w:r>
            <w:r w:rsidRPr="00B252B1">
              <w:rPr>
                <w:szCs w:val="28"/>
              </w:rPr>
              <w:t>н</w:t>
            </w:r>
            <w:r w:rsidRPr="00B252B1">
              <w:rPr>
                <w:szCs w:val="28"/>
              </w:rPr>
              <w:t>тейнерные)</w:t>
            </w:r>
          </w:p>
        </w:tc>
        <w:tc>
          <w:tcPr>
            <w:tcW w:w="2630" w:type="dxa"/>
            <w:gridSpan w:val="5"/>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 1. Допускается уменьшать, но не более чем на 50% удельные размеры площадок: для хозяйственных целей при з</w:t>
            </w:r>
            <w:r w:rsidRPr="00B252B1">
              <w:rPr>
                <w:szCs w:val="28"/>
              </w:rPr>
              <w:t>а</w:t>
            </w:r>
            <w:r w:rsidRPr="00B252B1">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B252B1" w:rsidRPr="00B252B1" w:rsidRDefault="00B252B1" w:rsidP="00B252B1">
            <w:pPr>
              <w:pStyle w:val="a7"/>
              <w:rPr>
                <w:szCs w:val="28"/>
              </w:rPr>
            </w:pPr>
            <w:r w:rsidRPr="00B252B1">
              <w:rPr>
                <w:szCs w:val="28"/>
              </w:rPr>
              <w:t>2. Допускается уменьшать удельный размер площадки для игр детей до 0,4 кв. м/чел на застроенных территориях, подлежащих развитию.</w:t>
            </w:r>
          </w:p>
          <w:p w:rsidR="00B252B1" w:rsidRPr="00B252B1" w:rsidRDefault="00B252B1" w:rsidP="00B252B1">
            <w:pPr>
              <w:pStyle w:val="a7"/>
              <w:rPr>
                <w:szCs w:val="28"/>
              </w:rPr>
            </w:pPr>
            <w:r w:rsidRPr="00B252B1">
              <w:rPr>
                <w:szCs w:val="28"/>
              </w:rPr>
              <w:t>3. При расчете обеспеченности площадками дворового благоустройства необходимо учитывать демографический состав насел</w:t>
            </w:r>
            <w:r w:rsidRPr="00B252B1">
              <w:rPr>
                <w:szCs w:val="28"/>
              </w:rPr>
              <w:t>е</w:t>
            </w:r>
            <w:r w:rsidRPr="00B252B1">
              <w:rPr>
                <w:szCs w:val="28"/>
              </w:rPr>
              <w:t>ния.</w:t>
            </w:r>
          </w:p>
          <w:p w:rsidR="00B252B1" w:rsidRPr="00B252B1" w:rsidRDefault="00B252B1" w:rsidP="00B252B1">
            <w:pPr>
              <w:pStyle w:val="a7"/>
              <w:rPr>
                <w:szCs w:val="28"/>
              </w:rPr>
            </w:pPr>
            <w:r w:rsidRPr="00B252B1">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9</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Зона инд</w:t>
            </w:r>
            <w:r w:rsidRPr="00B252B1">
              <w:rPr>
                <w:szCs w:val="28"/>
              </w:rPr>
              <w:t>и</w:t>
            </w:r>
            <w:r w:rsidRPr="00B252B1">
              <w:rPr>
                <w:szCs w:val="28"/>
              </w:rPr>
              <w:t>видуальной жилой з</w:t>
            </w:r>
            <w:r w:rsidRPr="00B252B1">
              <w:rPr>
                <w:szCs w:val="28"/>
              </w:rPr>
              <w:t>а</w:t>
            </w:r>
            <w:r w:rsidRPr="00B252B1">
              <w:rPr>
                <w:szCs w:val="28"/>
              </w:rPr>
              <w:t>стройки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lang w:val="en-US"/>
              </w:rPr>
            </w:pPr>
            <w:r w:rsidRPr="00B252B1">
              <w:rPr>
                <w:szCs w:val="28"/>
              </w:rPr>
              <w:t>Расчетный показ</w:t>
            </w:r>
            <w:r w:rsidRPr="00B252B1">
              <w:rPr>
                <w:szCs w:val="28"/>
              </w:rPr>
              <w:t>а</w:t>
            </w:r>
            <w:r w:rsidRPr="00B252B1">
              <w:rPr>
                <w:szCs w:val="28"/>
              </w:rPr>
              <w:t>тель плотности об</w:t>
            </w:r>
            <w:r w:rsidRPr="00B252B1">
              <w:rPr>
                <w:szCs w:val="28"/>
              </w:rPr>
              <w:t>ъ</w:t>
            </w:r>
            <w:r w:rsidRPr="00B252B1">
              <w:rPr>
                <w:szCs w:val="28"/>
              </w:rPr>
              <w:t>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Расчетная плотность нас</w:t>
            </w:r>
            <w:r w:rsidRPr="00B252B1">
              <w:rPr>
                <w:szCs w:val="28"/>
              </w:rPr>
              <w:t>е</w:t>
            </w:r>
            <w:r w:rsidRPr="00B252B1">
              <w:rPr>
                <w:szCs w:val="28"/>
              </w:rPr>
              <w:t>ления жилой зоны, чел./га</w:t>
            </w:r>
          </w:p>
        </w:tc>
        <w:tc>
          <w:tcPr>
            <w:tcW w:w="2041" w:type="dxa"/>
            <w:gridSpan w:val="2"/>
            <w:vMerge w:val="restart"/>
            <w:shd w:val="clear" w:color="auto" w:fill="auto"/>
          </w:tcPr>
          <w:p w:rsidR="00B252B1" w:rsidRPr="00B252B1" w:rsidRDefault="00B252B1" w:rsidP="00B252B1">
            <w:pPr>
              <w:pStyle w:val="a7"/>
              <w:rPr>
                <w:szCs w:val="28"/>
              </w:rPr>
            </w:pPr>
            <w:r w:rsidRPr="00B252B1">
              <w:rPr>
                <w:szCs w:val="28"/>
              </w:rPr>
              <w:t>Размер з</w:t>
            </w:r>
            <w:r w:rsidRPr="00B252B1">
              <w:rPr>
                <w:szCs w:val="28"/>
              </w:rPr>
              <w:t>е</w:t>
            </w:r>
            <w:r w:rsidRPr="00B252B1">
              <w:rPr>
                <w:szCs w:val="28"/>
              </w:rPr>
              <w:t>мельного уч</w:t>
            </w:r>
            <w:r w:rsidRPr="00B252B1">
              <w:rPr>
                <w:szCs w:val="28"/>
              </w:rPr>
              <w:t>а</w:t>
            </w:r>
            <w:r w:rsidRPr="00B252B1">
              <w:rPr>
                <w:szCs w:val="28"/>
              </w:rPr>
              <w:t>стка для инд</w:t>
            </w:r>
            <w:r w:rsidRPr="00B252B1">
              <w:rPr>
                <w:szCs w:val="28"/>
              </w:rPr>
              <w:t>и</w:t>
            </w:r>
            <w:r w:rsidRPr="00B252B1">
              <w:rPr>
                <w:szCs w:val="28"/>
              </w:rPr>
              <w:t>видуальной застройки, кв.м:</w:t>
            </w:r>
          </w:p>
        </w:tc>
        <w:tc>
          <w:tcPr>
            <w:tcW w:w="3239" w:type="dxa"/>
            <w:gridSpan w:val="6"/>
            <w:shd w:val="clear" w:color="auto" w:fill="auto"/>
          </w:tcPr>
          <w:p w:rsidR="00B252B1" w:rsidRPr="00B252B1" w:rsidRDefault="00B252B1" w:rsidP="00B252B1">
            <w:pPr>
              <w:pStyle w:val="a7"/>
              <w:rPr>
                <w:szCs w:val="28"/>
              </w:rPr>
            </w:pPr>
            <w:r w:rsidRPr="00B252B1">
              <w:rPr>
                <w:szCs w:val="28"/>
              </w:rPr>
              <w:t>Плотность населения, чел./га</w:t>
            </w:r>
          </w:p>
          <w:p w:rsidR="00B252B1" w:rsidRPr="00B252B1" w:rsidRDefault="00B252B1" w:rsidP="00B252B1">
            <w:pPr>
              <w:pStyle w:val="a7"/>
              <w:rPr>
                <w:szCs w:val="28"/>
              </w:rPr>
            </w:pPr>
            <w:r w:rsidRPr="00B252B1">
              <w:rPr>
                <w:szCs w:val="28"/>
              </w:rPr>
              <w:t>при среднем размере с</w:t>
            </w:r>
            <w:r w:rsidRPr="00B252B1">
              <w:rPr>
                <w:szCs w:val="28"/>
              </w:rPr>
              <w:t>е</w:t>
            </w:r>
            <w:r w:rsidRPr="00B252B1">
              <w:rPr>
                <w:szCs w:val="28"/>
              </w:rPr>
              <w:t>мьи, чел.</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vMerge/>
            <w:shd w:val="clear" w:color="auto" w:fill="auto"/>
          </w:tcPr>
          <w:p w:rsidR="00B252B1" w:rsidRPr="00B252B1" w:rsidRDefault="00B252B1" w:rsidP="00B252B1">
            <w:pPr>
              <w:pStyle w:val="a7"/>
              <w:rPr>
                <w:szCs w:val="28"/>
              </w:rPr>
            </w:pPr>
          </w:p>
        </w:tc>
        <w:tc>
          <w:tcPr>
            <w:tcW w:w="624" w:type="dxa"/>
            <w:gridSpan w:val="2"/>
            <w:shd w:val="clear" w:color="auto" w:fill="auto"/>
          </w:tcPr>
          <w:p w:rsidR="00B252B1" w:rsidRPr="00B252B1" w:rsidRDefault="00B252B1" w:rsidP="00B252B1">
            <w:pPr>
              <w:pStyle w:val="a7"/>
              <w:rPr>
                <w:szCs w:val="28"/>
              </w:rPr>
            </w:pPr>
            <w:r w:rsidRPr="00B252B1">
              <w:rPr>
                <w:szCs w:val="28"/>
              </w:rPr>
              <w:t>3</w:t>
            </w:r>
          </w:p>
        </w:tc>
        <w:tc>
          <w:tcPr>
            <w:tcW w:w="860" w:type="dxa"/>
            <w:gridSpan w:val="2"/>
            <w:shd w:val="clear" w:color="auto" w:fill="auto"/>
          </w:tcPr>
          <w:p w:rsidR="00B252B1" w:rsidRPr="00B252B1" w:rsidRDefault="00B252B1" w:rsidP="00B252B1">
            <w:pPr>
              <w:pStyle w:val="a7"/>
              <w:rPr>
                <w:szCs w:val="28"/>
              </w:rPr>
            </w:pPr>
            <w:r w:rsidRPr="00B252B1">
              <w:rPr>
                <w:szCs w:val="28"/>
              </w:rPr>
              <w:t>3,5</w:t>
            </w:r>
          </w:p>
        </w:tc>
        <w:tc>
          <w:tcPr>
            <w:tcW w:w="680" w:type="dxa"/>
            <w:shd w:val="clear" w:color="auto" w:fill="auto"/>
          </w:tcPr>
          <w:p w:rsidR="00B252B1" w:rsidRPr="00B252B1" w:rsidRDefault="00B252B1" w:rsidP="00B252B1">
            <w:pPr>
              <w:pStyle w:val="a7"/>
              <w:rPr>
                <w:szCs w:val="28"/>
              </w:rPr>
            </w:pPr>
            <w:r w:rsidRPr="00B252B1">
              <w:rPr>
                <w:szCs w:val="28"/>
              </w:rPr>
              <w:t>4</w:t>
            </w:r>
          </w:p>
        </w:tc>
        <w:tc>
          <w:tcPr>
            <w:tcW w:w="1075" w:type="dxa"/>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5000</w:t>
            </w:r>
          </w:p>
        </w:tc>
        <w:tc>
          <w:tcPr>
            <w:tcW w:w="624" w:type="dxa"/>
            <w:gridSpan w:val="2"/>
            <w:shd w:val="clear" w:color="auto" w:fill="auto"/>
          </w:tcPr>
          <w:p w:rsidR="00B252B1" w:rsidRPr="00B252B1" w:rsidRDefault="00B252B1" w:rsidP="00B252B1">
            <w:pPr>
              <w:pStyle w:val="a7"/>
              <w:rPr>
                <w:szCs w:val="28"/>
              </w:rPr>
            </w:pPr>
            <w:r w:rsidRPr="00B252B1">
              <w:rPr>
                <w:szCs w:val="28"/>
              </w:rPr>
              <w:t>5</w:t>
            </w:r>
          </w:p>
        </w:tc>
        <w:tc>
          <w:tcPr>
            <w:tcW w:w="860" w:type="dxa"/>
            <w:gridSpan w:val="2"/>
            <w:shd w:val="clear" w:color="auto" w:fill="auto"/>
          </w:tcPr>
          <w:p w:rsidR="00B252B1" w:rsidRPr="00B252B1" w:rsidRDefault="00B252B1" w:rsidP="00B252B1">
            <w:pPr>
              <w:pStyle w:val="a7"/>
              <w:rPr>
                <w:szCs w:val="28"/>
              </w:rPr>
            </w:pPr>
            <w:r w:rsidRPr="00B252B1">
              <w:rPr>
                <w:szCs w:val="28"/>
              </w:rPr>
              <w:t>5</w:t>
            </w:r>
          </w:p>
        </w:tc>
        <w:tc>
          <w:tcPr>
            <w:tcW w:w="680" w:type="dxa"/>
            <w:shd w:val="clear" w:color="auto" w:fill="auto"/>
          </w:tcPr>
          <w:p w:rsidR="00B252B1" w:rsidRPr="00B252B1" w:rsidRDefault="00B252B1" w:rsidP="00B252B1">
            <w:pPr>
              <w:pStyle w:val="a7"/>
              <w:rPr>
                <w:szCs w:val="28"/>
              </w:rPr>
            </w:pPr>
            <w:r w:rsidRPr="00B252B1">
              <w:rPr>
                <w:szCs w:val="28"/>
              </w:rPr>
              <w:t>6</w:t>
            </w:r>
          </w:p>
        </w:tc>
        <w:tc>
          <w:tcPr>
            <w:tcW w:w="1075" w:type="dxa"/>
            <w:shd w:val="clear" w:color="auto" w:fill="auto"/>
          </w:tcPr>
          <w:p w:rsidR="00B252B1" w:rsidRPr="00B252B1" w:rsidRDefault="00B252B1" w:rsidP="00B252B1">
            <w:pPr>
              <w:pStyle w:val="a7"/>
              <w:rPr>
                <w:szCs w:val="28"/>
              </w:rPr>
            </w:pPr>
            <w:r w:rsidRPr="00B252B1">
              <w:rPr>
                <w:szCs w:val="28"/>
              </w:rPr>
              <w:t>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4500</w:t>
            </w:r>
          </w:p>
        </w:tc>
        <w:tc>
          <w:tcPr>
            <w:tcW w:w="624" w:type="dxa"/>
            <w:gridSpan w:val="2"/>
            <w:shd w:val="clear" w:color="auto" w:fill="auto"/>
          </w:tcPr>
          <w:p w:rsidR="00B252B1" w:rsidRPr="00B252B1" w:rsidRDefault="00B252B1" w:rsidP="00B252B1">
            <w:pPr>
              <w:pStyle w:val="a7"/>
              <w:rPr>
                <w:szCs w:val="28"/>
              </w:rPr>
            </w:pPr>
            <w:r w:rsidRPr="00B252B1">
              <w:rPr>
                <w:szCs w:val="28"/>
              </w:rPr>
              <w:t>5</w:t>
            </w:r>
          </w:p>
        </w:tc>
        <w:tc>
          <w:tcPr>
            <w:tcW w:w="860" w:type="dxa"/>
            <w:gridSpan w:val="2"/>
            <w:shd w:val="clear" w:color="auto" w:fill="auto"/>
          </w:tcPr>
          <w:p w:rsidR="00B252B1" w:rsidRPr="00B252B1" w:rsidRDefault="00B252B1" w:rsidP="00B252B1">
            <w:pPr>
              <w:pStyle w:val="a7"/>
              <w:rPr>
                <w:szCs w:val="28"/>
              </w:rPr>
            </w:pPr>
            <w:r w:rsidRPr="00B252B1">
              <w:rPr>
                <w:szCs w:val="28"/>
              </w:rPr>
              <w:t>6</w:t>
            </w:r>
          </w:p>
        </w:tc>
        <w:tc>
          <w:tcPr>
            <w:tcW w:w="680" w:type="dxa"/>
            <w:shd w:val="clear" w:color="auto" w:fill="auto"/>
          </w:tcPr>
          <w:p w:rsidR="00B252B1" w:rsidRPr="00B252B1" w:rsidRDefault="00B252B1" w:rsidP="00B252B1">
            <w:pPr>
              <w:pStyle w:val="a7"/>
              <w:rPr>
                <w:szCs w:val="28"/>
              </w:rPr>
            </w:pPr>
            <w:r w:rsidRPr="00B252B1">
              <w:rPr>
                <w:szCs w:val="28"/>
              </w:rPr>
              <w:t>7</w:t>
            </w:r>
          </w:p>
        </w:tc>
        <w:tc>
          <w:tcPr>
            <w:tcW w:w="1075" w:type="dxa"/>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4000</w:t>
            </w:r>
          </w:p>
        </w:tc>
        <w:tc>
          <w:tcPr>
            <w:tcW w:w="624" w:type="dxa"/>
            <w:gridSpan w:val="2"/>
            <w:shd w:val="clear" w:color="auto" w:fill="auto"/>
          </w:tcPr>
          <w:p w:rsidR="00B252B1" w:rsidRPr="00B252B1" w:rsidRDefault="00B252B1" w:rsidP="00B252B1">
            <w:pPr>
              <w:pStyle w:val="a7"/>
              <w:rPr>
                <w:szCs w:val="28"/>
              </w:rPr>
            </w:pPr>
            <w:r w:rsidRPr="00B252B1">
              <w:rPr>
                <w:szCs w:val="28"/>
              </w:rPr>
              <w:t>6</w:t>
            </w:r>
          </w:p>
        </w:tc>
        <w:tc>
          <w:tcPr>
            <w:tcW w:w="860" w:type="dxa"/>
            <w:gridSpan w:val="2"/>
            <w:shd w:val="clear" w:color="auto" w:fill="auto"/>
          </w:tcPr>
          <w:p w:rsidR="00B252B1" w:rsidRPr="00B252B1" w:rsidRDefault="00B252B1" w:rsidP="00B252B1">
            <w:pPr>
              <w:pStyle w:val="a7"/>
              <w:rPr>
                <w:szCs w:val="28"/>
              </w:rPr>
            </w:pPr>
            <w:r w:rsidRPr="00B252B1">
              <w:rPr>
                <w:szCs w:val="28"/>
              </w:rPr>
              <w:t>7</w:t>
            </w:r>
          </w:p>
        </w:tc>
        <w:tc>
          <w:tcPr>
            <w:tcW w:w="680" w:type="dxa"/>
            <w:shd w:val="clear" w:color="auto" w:fill="auto"/>
          </w:tcPr>
          <w:p w:rsidR="00B252B1" w:rsidRPr="00B252B1" w:rsidRDefault="00B252B1" w:rsidP="00B252B1">
            <w:pPr>
              <w:pStyle w:val="a7"/>
              <w:rPr>
                <w:szCs w:val="28"/>
              </w:rPr>
            </w:pPr>
            <w:r w:rsidRPr="00B252B1">
              <w:rPr>
                <w:szCs w:val="28"/>
              </w:rPr>
              <w:t>9</w:t>
            </w:r>
          </w:p>
        </w:tc>
        <w:tc>
          <w:tcPr>
            <w:tcW w:w="1075" w:type="dxa"/>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3500</w:t>
            </w:r>
          </w:p>
        </w:tc>
        <w:tc>
          <w:tcPr>
            <w:tcW w:w="624" w:type="dxa"/>
            <w:gridSpan w:val="2"/>
            <w:shd w:val="clear" w:color="auto" w:fill="auto"/>
          </w:tcPr>
          <w:p w:rsidR="00B252B1" w:rsidRPr="00B252B1" w:rsidRDefault="00B252B1" w:rsidP="00B252B1">
            <w:pPr>
              <w:pStyle w:val="a7"/>
              <w:rPr>
                <w:szCs w:val="28"/>
              </w:rPr>
            </w:pPr>
            <w:r w:rsidRPr="00B252B1">
              <w:rPr>
                <w:szCs w:val="28"/>
              </w:rPr>
              <w:t>8</w:t>
            </w:r>
          </w:p>
        </w:tc>
        <w:tc>
          <w:tcPr>
            <w:tcW w:w="860" w:type="dxa"/>
            <w:gridSpan w:val="2"/>
            <w:shd w:val="clear" w:color="auto" w:fill="auto"/>
          </w:tcPr>
          <w:p w:rsidR="00B252B1" w:rsidRPr="00B252B1" w:rsidRDefault="00B252B1" w:rsidP="00B252B1">
            <w:pPr>
              <w:pStyle w:val="a7"/>
              <w:rPr>
                <w:szCs w:val="28"/>
              </w:rPr>
            </w:pPr>
            <w:r w:rsidRPr="00B252B1">
              <w:rPr>
                <w:szCs w:val="28"/>
              </w:rPr>
              <w:t>9</w:t>
            </w:r>
          </w:p>
        </w:tc>
        <w:tc>
          <w:tcPr>
            <w:tcW w:w="680" w:type="dxa"/>
            <w:shd w:val="clear" w:color="auto" w:fill="auto"/>
          </w:tcPr>
          <w:p w:rsidR="00B252B1" w:rsidRPr="00B252B1" w:rsidRDefault="00B252B1" w:rsidP="00B252B1">
            <w:pPr>
              <w:pStyle w:val="a7"/>
              <w:rPr>
                <w:szCs w:val="28"/>
              </w:rPr>
            </w:pPr>
            <w:r w:rsidRPr="00B252B1">
              <w:rPr>
                <w:szCs w:val="28"/>
              </w:rPr>
              <w:t>10</w:t>
            </w:r>
          </w:p>
        </w:tc>
        <w:tc>
          <w:tcPr>
            <w:tcW w:w="1075" w:type="dxa"/>
            <w:shd w:val="clear" w:color="auto" w:fill="auto"/>
          </w:tcPr>
          <w:p w:rsidR="00B252B1" w:rsidRPr="00B252B1" w:rsidRDefault="00B252B1" w:rsidP="00B252B1">
            <w:pPr>
              <w:pStyle w:val="a7"/>
              <w:rPr>
                <w:szCs w:val="28"/>
              </w:rPr>
            </w:pPr>
            <w:r w:rsidRPr="00B252B1">
              <w:rPr>
                <w:szCs w:val="28"/>
              </w:rPr>
              <w:t>11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3000</w:t>
            </w:r>
          </w:p>
        </w:tc>
        <w:tc>
          <w:tcPr>
            <w:tcW w:w="624" w:type="dxa"/>
            <w:gridSpan w:val="2"/>
            <w:shd w:val="clear" w:color="auto" w:fill="auto"/>
          </w:tcPr>
          <w:p w:rsidR="00B252B1" w:rsidRPr="00B252B1" w:rsidRDefault="00B252B1" w:rsidP="00B252B1">
            <w:pPr>
              <w:pStyle w:val="a7"/>
              <w:rPr>
                <w:szCs w:val="28"/>
              </w:rPr>
            </w:pPr>
            <w:r w:rsidRPr="00B252B1">
              <w:rPr>
                <w:szCs w:val="28"/>
              </w:rPr>
              <w:t>9</w:t>
            </w:r>
          </w:p>
        </w:tc>
        <w:tc>
          <w:tcPr>
            <w:tcW w:w="860" w:type="dxa"/>
            <w:gridSpan w:val="2"/>
            <w:shd w:val="clear" w:color="auto" w:fill="auto"/>
          </w:tcPr>
          <w:p w:rsidR="00B252B1" w:rsidRPr="00B252B1" w:rsidRDefault="00B252B1" w:rsidP="00B252B1">
            <w:pPr>
              <w:pStyle w:val="a7"/>
              <w:rPr>
                <w:szCs w:val="28"/>
              </w:rPr>
            </w:pPr>
            <w:r w:rsidRPr="00B252B1">
              <w:rPr>
                <w:szCs w:val="28"/>
              </w:rPr>
              <w:t>10</w:t>
            </w:r>
          </w:p>
        </w:tc>
        <w:tc>
          <w:tcPr>
            <w:tcW w:w="680" w:type="dxa"/>
            <w:shd w:val="clear" w:color="auto" w:fill="auto"/>
          </w:tcPr>
          <w:p w:rsidR="00B252B1" w:rsidRPr="00B252B1" w:rsidRDefault="00B252B1" w:rsidP="00B252B1">
            <w:pPr>
              <w:pStyle w:val="a7"/>
              <w:rPr>
                <w:szCs w:val="28"/>
              </w:rPr>
            </w:pPr>
            <w:r w:rsidRPr="00B252B1">
              <w:rPr>
                <w:szCs w:val="28"/>
              </w:rPr>
              <w:t>12</w:t>
            </w:r>
          </w:p>
        </w:tc>
        <w:tc>
          <w:tcPr>
            <w:tcW w:w="1075" w:type="dxa"/>
            <w:shd w:val="clear" w:color="auto" w:fill="auto"/>
          </w:tcPr>
          <w:p w:rsidR="00B252B1" w:rsidRPr="00B252B1" w:rsidRDefault="00B252B1" w:rsidP="00B252B1">
            <w:pPr>
              <w:pStyle w:val="a7"/>
              <w:rPr>
                <w:szCs w:val="28"/>
              </w:rPr>
            </w:pPr>
            <w:r w:rsidRPr="00B252B1">
              <w:rPr>
                <w:szCs w:val="28"/>
              </w:rPr>
              <w:t>13</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2500</w:t>
            </w:r>
          </w:p>
        </w:tc>
        <w:tc>
          <w:tcPr>
            <w:tcW w:w="624" w:type="dxa"/>
            <w:gridSpan w:val="2"/>
            <w:shd w:val="clear" w:color="auto" w:fill="auto"/>
          </w:tcPr>
          <w:p w:rsidR="00B252B1" w:rsidRPr="00B252B1" w:rsidRDefault="00B252B1" w:rsidP="00B252B1">
            <w:pPr>
              <w:pStyle w:val="a7"/>
              <w:rPr>
                <w:szCs w:val="28"/>
              </w:rPr>
            </w:pPr>
            <w:r w:rsidRPr="00B252B1">
              <w:rPr>
                <w:szCs w:val="28"/>
              </w:rPr>
              <w:t>10</w:t>
            </w:r>
          </w:p>
        </w:tc>
        <w:tc>
          <w:tcPr>
            <w:tcW w:w="860" w:type="dxa"/>
            <w:gridSpan w:val="2"/>
            <w:shd w:val="clear" w:color="auto" w:fill="auto"/>
          </w:tcPr>
          <w:p w:rsidR="00B252B1" w:rsidRPr="00B252B1" w:rsidRDefault="00B252B1" w:rsidP="00B252B1">
            <w:pPr>
              <w:pStyle w:val="a7"/>
              <w:rPr>
                <w:szCs w:val="28"/>
              </w:rPr>
            </w:pPr>
            <w:r w:rsidRPr="00B252B1">
              <w:rPr>
                <w:szCs w:val="28"/>
              </w:rPr>
              <w:t>12</w:t>
            </w:r>
          </w:p>
        </w:tc>
        <w:tc>
          <w:tcPr>
            <w:tcW w:w="680" w:type="dxa"/>
            <w:shd w:val="clear" w:color="auto" w:fill="auto"/>
          </w:tcPr>
          <w:p w:rsidR="00B252B1" w:rsidRPr="00B252B1" w:rsidRDefault="00B252B1" w:rsidP="00B252B1">
            <w:pPr>
              <w:pStyle w:val="a7"/>
              <w:rPr>
                <w:szCs w:val="28"/>
              </w:rPr>
            </w:pPr>
            <w:r w:rsidRPr="00B252B1">
              <w:rPr>
                <w:szCs w:val="28"/>
              </w:rPr>
              <w:t>14</w:t>
            </w:r>
          </w:p>
        </w:tc>
        <w:tc>
          <w:tcPr>
            <w:tcW w:w="1075" w:type="dxa"/>
            <w:shd w:val="clear" w:color="auto" w:fill="auto"/>
          </w:tcPr>
          <w:p w:rsidR="00B252B1" w:rsidRPr="00B252B1" w:rsidRDefault="00B252B1" w:rsidP="00B252B1">
            <w:pPr>
              <w:pStyle w:val="a7"/>
              <w:rPr>
                <w:szCs w:val="28"/>
              </w:rPr>
            </w:pPr>
            <w:r w:rsidRPr="00B252B1">
              <w:rPr>
                <w:szCs w:val="28"/>
              </w:rPr>
              <w:t>16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2000</w:t>
            </w:r>
          </w:p>
        </w:tc>
        <w:tc>
          <w:tcPr>
            <w:tcW w:w="624" w:type="dxa"/>
            <w:gridSpan w:val="2"/>
            <w:shd w:val="clear" w:color="auto" w:fill="auto"/>
          </w:tcPr>
          <w:p w:rsidR="00B252B1" w:rsidRPr="00B252B1" w:rsidRDefault="00B252B1" w:rsidP="00B252B1">
            <w:pPr>
              <w:pStyle w:val="a7"/>
              <w:rPr>
                <w:szCs w:val="28"/>
              </w:rPr>
            </w:pPr>
            <w:r w:rsidRPr="00B252B1">
              <w:rPr>
                <w:szCs w:val="28"/>
              </w:rPr>
              <w:t>12</w:t>
            </w:r>
          </w:p>
        </w:tc>
        <w:tc>
          <w:tcPr>
            <w:tcW w:w="860" w:type="dxa"/>
            <w:gridSpan w:val="2"/>
            <w:shd w:val="clear" w:color="auto" w:fill="auto"/>
          </w:tcPr>
          <w:p w:rsidR="00B252B1" w:rsidRPr="00B252B1" w:rsidRDefault="00B252B1" w:rsidP="00B252B1">
            <w:pPr>
              <w:pStyle w:val="a7"/>
              <w:rPr>
                <w:szCs w:val="28"/>
              </w:rPr>
            </w:pPr>
            <w:r w:rsidRPr="00B252B1">
              <w:rPr>
                <w:szCs w:val="28"/>
              </w:rPr>
              <w:t>14</w:t>
            </w:r>
          </w:p>
        </w:tc>
        <w:tc>
          <w:tcPr>
            <w:tcW w:w="680" w:type="dxa"/>
            <w:shd w:val="clear" w:color="auto" w:fill="auto"/>
          </w:tcPr>
          <w:p w:rsidR="00B252B1" w:rsidRPr="00B252B1" w:rsidRDefault="00B252B1" w:rsidP="00B252B1">
            <w:pPr>
              <w:pStyle w:val="a7"/>
              <w:rPr>
                <w:szCs w:val="28"/>
              </w:rPr>
            </w:pPr>
            <w:r w:rsidRPr="00B252B1">
              <w:rPr>
                <w:szCs w:val="28"/>
              </w:rPr>
              <w:t>16</w:t>
            </w:r>
          </w:p>
        </w:tc>
        <w:tc>
          <w:tcPr>
            <w:tcW w:w="1075" w:type="dxa"/>
            <w:shd w:val="clear" w:color="auto" w:fill="auto"/>
          </w:tcPr>
          <w:p w:rsidR="00B252B1" w:rsidRPr="00B252B1" w:rsidRDefault="00B252B1" w:rsidP="00B252B1">
            <w:pPr>
              <w:pStyle w:val="a7"/>
              <w:rPr>
                <w:szCs w:val="28"/>
              </w:rPr>
            </w:pPr>
            <w:r w:rsidRPr="00B252B1">
              <w:rPr>
                <w:szCs w:val="28"/>
              </w:rPr>
              <w:t>18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1500</w:t>
            </w:r>
          </w:p>
        </w:tc>
        <w:tc>
          <w:tcPr>
            <w:tcW w:w="624" w:type="dxa"/>
            <w:gridSpan w:val="2"/>
            <w:shd w:val="clear" w:color="auto" w:fill="auto"/>
          </w:tcPr>
          <w:p w:rsidR="00B252B1" w:rsidRPr="00B252B1" w:rsidRDefault="00B252B1" w:rsidP="00B252B1">
            <w:pPr>
              <w:pStyle w:val="a7"/>
              <w:rPr>
                <w:szCs w:val="28"/>
              </w:rPr>
            </w:pPr>
            <w:r w:rsidRPr="00B252B1">
              <w:rPr>
                <w:szCs w:val="28"/>
              </w:rPr>
              <w:t>14</w:t>
            </w:r>
          </w:p>
        </w:tc>
        <w:tc>
          <w:tcPr>
            <w:tcW w:w="860" w:type="dxa"/>
            <w:gridSpan w:val="2"/>
            <w:shd w:val="clear" w:color="auto" w:fill="auto"/>
          </w:tcPr>
          <w:p w:rsidR="00B252B1" w:rsidRPr="00B252B1" w:rsidRDefault="00B252B1" w:rsidP="00B252B1">
            <w:pPr>
              <w:pStyle w:val="a7"/>
              <w:rPr>
                <w:szCs w:val="28"/>
              </w:rPr>
            </w:pPr>
            <w:r w:rsidRPr="00B252B1">
              <w:rPr>
                <w:szCs w:val="28"/>
              </w:rPr>
              <w:t>17</w:t>
            </w:r>
          </w:p>
        </w:tc>
        <w:tc>
          <w:tcPr>
            <w:tcW w:w="680" w:type="dxa"/>
            <w:shd w:val="clear" w:color="auto" w:fill="auto"/>
          </w:tcPr>
          <w:p w:rsidR="00B252B1" w:rsidRPr="00B252B1" w:rsidRDefault="00B252B1" w:rsidP="00B252B1">
            <w:pPr>
              <w:pStyle w:val="a7"/>
              <w:rPr>
                <w:szCs w:val="28"/>
              </w:rPr>
            </w:pPr>
            <w:r w:rsidRPr="00B252B1">
              <w:rPr>
                <w:szCs w:val="28"/>
              </w:rPr>
              <w:t>19</w:t>
            </w:r>
          </w:p>
        </w:tc>
        <w:tc>
          <w:tcPr>
            <w:tcW w:w="1075" w:type="dxa"/>
            <w:shd w:val="clear" w:color="auto" w:fill="auto"/>
          </w:tcPr>
          <w:p w:rsidR="00B252B1" w:rsidRPr="00B252B1" w:rsidRDefault="00B252B1" w:rsidP="00B252B1">
            <w:pPr>
              <w:pStyle w:val="a7"/>
              <w:rPr>
                <w:szCs w:val="28"/>
              </w:rPr>
            </w:pPr>
            <w:r w:rsidRPr="00B252B1">
              <w:rPr>
                <w:szCs w:val="28"/>
              </w:rPr>
              <w:t>21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1200</w:t>
            </w:r>
          </w:p>
        </w:tc>
        <w:tc>
          <w:tcPr>
            <w:tcW w:w="624" w:type="dxa"/>
            <w:gridSpan w:val="2"/>
            <w:shd w:val="clear" w:color="auto" w:fill="auto"/>
          </w:tcPr>
          <w:p w:rsidR="00B252B1" w:rsidRPr="00B252B1" w:rsidRDefault="00B252B1" w:rsidP="00B252B1">
            <w:pPr>
              <w:pStyle w:val="a7"/>
              <w:rPr>
                <w:szCs w:val="28"/>
              </w:rPr>
            </w:pPr>
            <w:r w:rsidRPr="00B252B1">
              <w:rPr>
                <w:szCs w:val="28"/>
              </w:rPr>
              <w:t>18</w:t>
            </w:r>
          </w:p>
        </w:tc>
        <w:tc>
          <w:tcPr>
            <w:tcW w:w="860" w:type="dxa"/>
            <w:gridSpan w:val="2"/>
            <w:shd w:val="clear" w:color="auto" w:fill="auto"/>
          </w:tcPr>
          <w:p w:rsidR="00B252B1" w:rsidRPr="00B252B1" w:rsidRDefault="00B252B1" w:rsidP="00B252B1">
            <w:pPr>
              <w:pStyle w:val="a7"/>
              <w:rPr>
                <w:szCs w:val="28"/>
              </w:rPr>
            </w:pPr>
            <w:r w:rsidRPr="00B252B1">
              <w:rPr>
                <w:szCs w:val="28"/>
              </w:rPr>
              <w:t>21</w:t>
            </w:r>
          </w:p>
        </w:tc>
        <w:tc>
          <w:tcPr>
            <w:tcW w:w="680" w:type="dxa"/>
            <w:shd w:val="clear" w:color="auto" w:fill="auto"/>
          </w:tcPr>
          <w:p w:rsidR="00B252B1" w:rsidRPr="00B252B1" w:rsidRDefault="00B252B1" w:rsidP="00B252B1">
            <w:pPr>
              <w:pStyle w:val="a7"/>
              <w:rPr>
                <w:szCs w:val="28"/>
              </w:rPr>
            </w:pPr>
            <w:r w:rsidRPr="00B252B1">
              <w:rPr>
                <w:szCs w:val="28"/>
              </w:rPr>
              <w:t>24</w:t>
            </w:r>
          </w:p>
        </w:tc>
        <w:tc>
          <w:tcPr>
            <w:tcW w:w="1075" w:type="dxa"/>
            <w:shd w:val="clear" w:color="auto" w:fill="auto"/>
          </w:tcPr>
          <w:p w:rsidR="00B252B1" w:rsidRPr="00B252B1" w:rsidRDefault="00B252B1" w:rsidP="00B252B1">
            <w:pPr>
              <w:pStyle w:val="a7"/>
              <w:rPr>
                <w:szCs w:val="28"/>
              </w:rPr>
            </w:pPr>
            <w:r w:rsidRPr="00B252B1">
              <w:rPr>
                <w:szCs w:val="28"/>
              </w:rPr>
              <w:t>26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1000</w:t>
            </w:r>
          </w:p>
        </w:tc>
        <w:tc>
          <w:tcPr>
            <w:tcW w:w="624" w:type="dxa"/>
            <w:gridSpan w:val="2"/>
            <w:shd w:val="clear" w:color="auto" w:fill="auto"/>
          </w:tcPr>
          <w:p w:rsidR="00B252B1" w:rsidRPr="00B252B1" w:rsidRDefault="00B252B1" w:rsidP="00B252B1">
            <w:pPr>
              <w:pStyle w:val="a7"/>
              <w:rPr>
                <w:szCs w:val="28"/>
              </w:rPr>
            </w:pPr>
            <w:r w:rsidRPr="00B252B1">
              <w:rPr>
                <w:szCs w:val="28"/>
              </w:rPr>
              <w:t>20</w:t>
            </w:r>
          </w:p>
        </w:tc>
        <w:tc>
          <w:tcPr>
            <w:tcW w:w="860" w:type="dxa"/>
            <w:gridSpan w:val="2"/>
            <w:shd w:val="clear" w:color="auto" w:fill="auto"/>
          </w:tcPr>
          <w:p w:rsidR="00B252B1" w:rsidRPr="00B252B1" w:rsidRDefault="00B252B1" w:rsidP="00B252B1">
            <w:pPr>
              <w:pStyle w:val="a7"/>
              <w:rPr>
                <w:szCs w:val="28"/>
              </w:rPr>
            </w:pPr>
            <w:r w:rsidRPr="00B252B1">
              <w:rPr>
                <w:szCs w:val="28"/>
              </w:rPr>
              <w:t>23</w:t>
            </w:r>
          </w:p>
        </w:tc>
        <w:tc>
          <w:tcPr>
            <w:tcW w:w="680" w:type="dxa"/>
            <w:shd w:val="clear" w:color="auto" w:fill="auto"/>
          </w:tcPr>
          <w:p w:rsidR="00B252B1" w:rsidRPr="00B252B1" w:rsidRDefault="00B252B1" w:rsidP="00B252B1">
            <w:pPr>
              <w:pStyle w:val="a7"/>
              <w:rPr>
                <w:szCs w:val="28"/>
              </w:rPr>
            </w:pPr>
            <w:r w:rsidRPr="00B252B1">
              <w:rPr>
                <w:szCs w:val="28"/>
              </w:rPr>
              <w:t>27</w:t>
            </w:r>
          </w:p>
        </w:tc>
        <w:tc>
          <w:tcPr>
            <w:tcW w:w="1075" w:type="dxa"/>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800</w:t>
            </w:r>
          </w:p>
        </w:tc>
        <w:tc>
          <w:tcPr>
            <w:tcW w:w="624" w:type="dxa"/>
            <w:gridSpan w:val="2"/>
            <w:shd w:val="clear" w:color="auto" w:fill="auto"/>
          </w:tcPr>
          <w:p w:rsidR="00B252B1" w:rsidRPr="00B252B1" w:rsidRDefault="00B252B1" w:rsidP="00B252B1">
            <w:pPr>
              <w:pStyle w:val="a7"/>
              <w:rPr>
                <w:szCs w:val="28"/>
              </w:rPr>
            </w:pPr>
            <w:r w:rsidRPr="00B252B1">
              <w:rPr>
                <w:szCs w:val="28"/>
              </w:rPr>
              <w:t>23</w:t>
            </w:r>
          </w:p>
        </w:tc>
        <w:tc>
          <w:tcPr>
            <w:tcW w:w="860" w:type="dxa"/>
            <w:gridSpan w:val="2"/>
            <w:shd w:val="clear" w:color="auto" w:fill="auto"/>
          </w:tcPr>
          <w:p w:rsidR="00B252B1" w:rsidRPr="00B252B1" w:rsidRDefault="00B252B1" w:rsidP="00B252B1">
            <w:pPr>
              <w:pStyle w:val="a7"/>
              <w:rPr>
                <w:szCs w:val="28"/>
              </w:rPr>
            </w:pPr>
            <w:r w:rsidRPr="00B252B1">
              <w:rPr>
                <w:szCs w:val="28"/>
              </w:rPr>
              <w:t>27</w:t>
            </w:r>
          </w:p>
        </w:tc>
        <w:tc>
          <w:tcPr>
            <w:tcW w:w="680" w:type="dxa"/>
            <w:shd w:val="clear" w:color="auto" w:fill="auto"/>
          </w:tcPr>
          <w:p w:rsidR="00B252B1" w:rsidRPr="00B252B1" w:rsidRDefault="00B252B1" w:rsidP="00B252B1">
            <w:pPr>
              <w:pStyle w:val="a7"/>
              <w:rPr>
                <w:szCs w:val="28"/>
              </w:rPr>
            </w:pPr>
            <w:r w:rsidRPr="00B252B1">
              <w:rPr>
                <w:szCs w:val="28"/>
              </w:rPr>
              <w:t>31</w:t>
            </w:r>
          </w:p>
        </w:tc>
        <w:tc>
          <w:tcPr>
            <w:tcW w:w="1075" w:type="dxa"/>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600</w:t>
            </w:r>
          </w:p>
        </w:tc>
        <w:tc>
          <w:tcPr>
            <w:tcW w:w="624" w:type="dxa"/>
            <w:gridSpan w:val="2"/>
            <w:shd w:val="clear" w:color="auto" w:fill="auto"/>
          </w:tcPr>
          <w:p w:rsidR="00B252B1" w:rsidRPr="00B252B1" w:rsidRDefault="00B252B1" w:rsidP="00B252B1">
            <w:pPr>
              <w:pStyle w:val="a7"/>
              <w:rPr>
                <w:szCs w:val="28"/>
              </w:rPr>
            </w:pPr>
            <w:r w:rsidRPr="00B252B1">
              <w:rPr>
                <w:szCs w:val="28"/>
              </w:rPr>
              <w:t>27</w:t>
            </w:r>
          </w:p>
        </w:tc>
        <w:tc>
          <w:tcPr>
            <w:tcW w:w="860" w:type="dxa"/>
            <w:gridSpan w:val="2"/>
            <w:shd w:val="clear" w:color="auto" w:fill="auto"/>
          </w:tcPr>
          <w:p w:rsidR="00B252B1" w:rsidRPr="00B252B1" w:rsidRDefault="00B252B1" w:rsidP="00B252B1">
            <w:pPr>
              <w:pStyle w:val="a7"/>
              <w:rPr>
                <w:szCs w:val="28"/>
              </w:rPr>
            </w:pPr>
            <w:r w:rsidRPr="00B252B1">
              <w:rPr>
                <w:szCs w:val="28"/>
              </w:rPr>
              <w:t>32</w:t>
            </w:r>
          </w:p>
        </w:tc>
        <w:tc>
          <w:tcPr>
            <w:tcW w:w="680" w:type="dxa"/>
            <w:shd w:val="clear" w:color="auto" w:fill="auto"/>
          </w:tcPr>
          <w:p w:rsidR="00B252B1" w:rsidRPr="00B252B1" w:rsidRDefault="00B252B1" w:rsidP="00B252B1">
            <w:pPr>
              <w:pStyle w:val="a7"/>
              <w:rPr>
                <w:szCs w:val="28"/>
              </w:rPr>
            </w:pPr>
            <w:r w:rsidRPr="00B252B1">
              <w:rPr>
                <w:szCs w:val="28"/>
              </w:rPr>
              <w:t>36</w:t>
            </w:r>
          </w:p>
        </w:tc>
        <w:tc>
          <w:tcPr>
            <w:tcW w:w="1075" w:type="dxa"/>
            <w:shd w:val="clear" w:color="auto" w:fill="auto"/>
          </w:tcPr>
          <w:p w:rsidR="00B252B1" w:rsidRPr="00B252B1" w:rsidRDefault="00B252B1" w:rsidP="00B252B1">
            <w:pPr>
              <w:pStyle w:val="a7"/>
              <w:rPr>
                <w:szCs w:val="28"/>
              </w:rPr>
            </w:pPr>
            <w:r w:rsidRPr="00B252B1">
              <w:rPr>
                <w:szCs w:val="28"/>
              </w:rPr>
              <w:t>41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400</w:t>
            </w:r>
          </w:p>
        </w:tc>
        <w:tc>
          <w:tcPr>
            <w:tcW w:w="624" w:type="dxa"/>
            <w:gridSpan w:val="2"/>
            <w:shd w:val="clear" w:color="auto" w:fill="auto"/>
          </w:tcPr>
          <w:p w:rsidR="00B252B1" w:rsidRPr="00B252B1" w:rsidRDefault="00B252B1" w:rsidP="00B252B1">
            <w:pPr>
              <w:pStyle w:val="a7"/>
              <w:rPr>
                <w:szCs w:val="28"/>
              </w:rPr>
            </w:pPr>
            <w:r w:rsidRPr="00B252B1">
              <w:rPr>
                <w:szCs w:val="28"/>
              </w:rPr>
              <w:t>38</w:t>
            </w:r>
          </w:p>
        </w:tc>
        <w:tc>
          <w:tcPr>
            <w:tcW w:w="860" w:type="dxa"/>
            <w:gridSpan w:val="2"/>
            <w:shd w:val="clear" w:color="auto" w:fill="auto"/>
          </w:tcPr>
          <w:p w:rsidR="00B252B1" w:rsidRPr="00B252B1" w:rsidRDefault="00B252B1" w:rsidP="00B252B1">
            <w:pPr>
              <w:pStyle w:val="a7"/>
              <w:rPr>
                <w:szCs w:val="28"/>
              </w:rPr>
            </w:pPr>
            <w:r w:rsidRPr="00B252B1">
              <w:rPr>
                <w:szCs w:val="28"/>
              </w:rPr>
              <w:t>44</w:t>
            </w:r>
          </w:p>
        </w:tc>
        <w:tc>
          <w:tcPr>
            <w:tcW w:w="680" w:type="dxa"/>
            <w:shd w:val="clear" w:color="auto" w:fill="auto"/>
          </w:tcPr>
          <w:p w:rsidR="00B252B1" w:rsidRPr="00B252B1" w:rsidRDefault="00B252B1" w:rsidP="00B252B1">
            <w:pPr>
              <w:pStyle w:val="a7"/>
              <w:rPr>
                <w:szCs w:val="28"/>
              </w:rPr>
            </w:pPr>
            <w:r w:rsidRPr="00B252B1">
              <w:rPr>
                <w:szCs w:val="28"/>
              </w:rPr>
              <w:t>50</w:t>
            </w:r>
          </w:p>
        </w:tc>
        <w:tc>
          <w:tcPr>
            <w:tcW w:w="1075" w:type="dxa"/>
            <w:shd w:val="clear" w:color="auto" w:fill="auto"/>
          </w:tcPr>
          <w:p w:rsidR="00B252B1" w:rsidRPr="00B252B1" w:rsidRDefault="00B252B1" w:rsidP="00B252B1">
            <w:pPr>
              <w:pStyle w:val="a7"/>
              <w:rPr>
                <w:szCs w:val="28"/>
              </w:rPr>
            </w:pPr>
            <w:r w:rsidRPr="00B252B1">
              <w:rPr>
                <w:szCs w:val="28"/>
              </w:rPr>
              <w:t>56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300</w:t>
            </w:r>
          </w:p>
        </w:tc>
        <w:tc>
          <w:tcPr>
            <w:tcW w:w="624" w:type="dxa"/>
            <w:gridSpan w:val="2"/>
            <w:shd w:val="clear" w:color="auto" w:fill="auto"/>
          </w:tcPr>
          <w:p w:rsidR="00B252B1" w:rsidRPr="00B252B1" w:rsidRDefault="00B252B1" w:rsidP="00B252B1">
            <w:pPr>
              <w:pStyle w:val="a7"/>
              <w:rPr>
                <w:szCs w:val="28"/>
              </w:rPr>
            </w:pPr>
            <w:r w:rsidRPr="00B252B1">
              <w:rPr>
                <w:szCs w:val="28"/>
              </w:rPr>
              <w:t>50</w:t>
            </w:r>
          </w:p>
        </w:tc>
        <w:tc>
          <w:tcPr>
            <w:tcW w:w="860" w:type="dxa"/>
            <w:gridSpan w:val="2"/>
            <w:shd w:val="clear" w:color="auto" w:fill="auto"/>
          </w:tcPr>
          <w:p w:rsidR="00B252B1" w:rsidRPr="00B252B1" w:rsidRDefault="00B252B1" w:rsidP="00B252B1">
            <w:pPr>
              <w:pStyle w:val="a7"/>
              <w:rPr>
                <w:szCs w:val="28"/>
              </w:rPr>
            </w:pPr>
            <w:r w:rsidRPr="00B252B1">
              <w:rPr>
                <w:szCs w:val="28"/>
              </w:rPr>
              <w:t>58</w:t>
            </w:r>
          </w:p>
        </w:tc>
        <w:tc>
          <w:tcPr>
            <w:tcW w:w="680" w:type="dxa"/>
            <w:shd w:val="clear" w:color="auto" w:fill="auto"/>
          </w:tcPr>
          <w:p w:rsidR="00B252B1" w:rsidRPr="00B252B1" w:rsidRDefault="00B252B1" w:rsidP="00B252B1">
            <w:pPr>
              <w:pStyle w:val="a7"/>
              <w:rPr>
                <w:szCs w:val="28"/>
              </w:rPr>
            </w:pPr>
            <w:r w:rsidRPr="00B252B1">
              <w:rPr>
                <w:szCs w:val="28"/>
              </w:rPr>
              <w:t>67</w:t>
            </w:r>
          </w:p>
        </w:tc>
        <w:tc>
          <w:tcPr>
            <w:tcW w:w="1075"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B252B1">
              <w:rPr>
                <w:szCs w:val="28"/>
              </w:rPr>
              <w:t>о</w:t>
            </w:r>
            <w:r w:rsidRPr="00B252B1">
              <w:rPr>
                <w:szCs w:val="28"/>
              </w:rPr>
              <w:t>мов)</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фармацевтики</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10</w:t>
            </w:r>
          </w:p>
        </w:tc>
        <w:tc>
          <w:tcPr>
            <w:tcW w:w="1809" w:type="dxa"/>
            <w:vMerge w:val="restart"/>
            <w:shd w:val="clear" w:color="auto" w:fill="auto"/>
          </w:tcPr>
          <w:p w:rsidR="00B252B1" w:rsidRPr="00B252B1" w:rsidRDefault="00B252B1" w:rsidP="00B252B1">
            <w:pPr>
              <w:pStyle w:val="a7"/>
              <w:rPr>
                <w:szCs w:val="28"/>
              </w:rPr>
            </w:pPr>
            <w:r w:rsidRPr="00B252B1">
              <w:rPr>
                <w:szCs w:val="28"/>
              </w:rPr>
              <w:t>Аптеки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lastRenderedPageBreak/>
              <w:t>ченности</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1 объект на 6,2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lastRenderedPageBreak/>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рекомендуется размещать в составе п</w:t>
            </w:r>
            <w:r w:rsidRPr="00B252B1">
              <w:rPr>
                <w:szCs w:val="28"/>
              </w:rPr>
              <w:t>о</w:t>
            </w:r>
            <w:r w:rsidRPr="00B252B1">
              <w:rPr>
                <w:szCs w:val="28"/>
              </w:rPr>
              <w:t xml:space="preserve">мещений общественных комплексов, а также в специально приспособленном помещении жилого или общественного </w:t>
            </w:r>
            <w:r w:rsidRPr="00B252B1">
              <w:rPr>
                <w:szCs w:val="28"/>
              </w:rPr>
              <w:lastRenderedPageBreak/>
              <w:t>здания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многоэтажная и среднеэтажная жилая з</w:t>
            </w:r>
            <w:r w:rsidRPr="00B252B1">
              <w:rPr>
                <w:szCs w:val="28"/>
              </w:rPr>
              <w:t>а</w:t>
            </w:r>
            <w:r w:rsidRPr="00B252B1">
              <w:rPr>
                <w:szCs w:val="28"/>
              </w:rPr>
              <w:t>стройка – 500 м;</w:t>
            </w:r>
          </w:p>
          <w:p w:rsidR="00B252B1" w:rsidRPr="00B252B1" w:rsidRDefault="00B252B1" w:rsidP="00B252B1">
            <w:pPr>
              <w:pStyle w:val="a7"/>
              <w:rPr>
                <w:szCs w:val="28"/>
              </w:rPr>
            </w:pPr>
            <w:r w:rsidRPr="00B252B1">
              <w:rPr>
                <w:szCs w:val="28"/>
              </w:rPr>
              <w:t>малоэтажная жилая застройка – 800 м</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индивидуальная жилая застройка – 30;</w:t>
            </w:r>
          </w:p>
          <w:p w:rsidR="00B252B1" w:rsidRPr="00B252B1" w:rsidRDefault="00B252B1" w:rsidP="00B252B1">
            <w:pPr>
              <w:pStyle w:val="a7"/>
              <w:rPr>
                <w:szCs w:val="28"/>
              </w:rPr>
            </w:pPr>
            <w:r w:rsidRPr="00B252B1">
              <w:rPr>
                <w:szCs w:val="28"/>
              </w:rPr>
              <w:t>сельские населенные пункты – 30</w:t>
            </w:r>
          </w:p>
        </w:tc>
      </w:tr>
      <w:tr w:rsidR="00B252B1" w:rsidRPr="00B252B1" w:rsidTr="00B252B1">
        <w:trPr>
          <w:trHeight w:val="20"/>
        </w:trPr>
        <w:tc>
          <w:tcPr>
            <w:tcW w:w="15735" w:type="dxa"/>
            <w:gridSpan w:val="16"/>
          </w:tcPr>
          <w:p w:rsidR="00B252B1" w:rsidRPr="00B252B1" w:rsidRDefault="00B252B1" w:rsidP="00B252B1">
            <w:pPr>
              <w:pStyle w:val="a7"/>
              <w:rPr>
                <w:szCs w:val="28"/>
              </w:rPr>
            </w:pP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культуры</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11</w:t>
            </w:r>
          </w:p>
        </w:tc>
        <w:tc>
          <w:tcPr>
            <w:tcW w:w="1809" w:type="dxa"/>
            <w:vMerge w:val="restart"/>
            <w:shd w:val="clear" w:color="auto" w:fill="auto"/>
          </w:tcPr>
          <w:p w:rsidR="00B252B1" w:rsidRPr="00B252B1" w:rsidRDefault="00B252B1" w:rsidP="00B252B1">
            <w:pPr>
              <w:pStyle w:val="a7"/>
              <w:rPr>
                <w:szCs w:val="28"/>
              </w:rPr>
            </w:pPr>
            <w:r w:rsidRPr="00B252B1">
              <w:rPr>
                <w:szCs w:val="28"/>
              </w:rPr>
              <w:t>Помещения для культу</w:t>
            </w:r>
            <w:r w:rsidRPr="00B252B1">
              <w:rPr>
                <w:szCs w:val="28"/>
              </w:rPr>
              <w:t>р</w:t>
            </w:r>
            <w:r w:rsidRPr="00B252B1">
              <w:rPr>
                <w:szCs w:val="28"/>
              </w:rPr>
              <w:t>но-досуговой деятельн</w:t>
            </w:r>
            <w:r w:rsidRPr="00B252B1">
              <w:rPr>
                <w:szCs w:val="28"/>
              </w:rPr>
              <w:t>о</w:t>
            </w:r>
            <w:r w:rsidRPr="00B252B1">
              <w:rPr>
                <w:szCs w:val="28"/>
              </w:rPr>
              <w:t>сти:</w:t>
            </w:r>
          </w:p>
          <w:p w:rsidR="00B252B1" w:rsidRPr="00B252B1" w:rsidRDefault="00B252B1" w:rsidP="00B252B1">
            <w:pPr>
              <w:pStyle w:val="a7"/>
              <w:rPr>
                <w:szCs w:val="28"/>
              </w:rPr>
            </w:pPr>
            <w:r w:rsidRPr="00B252B1">
              <w:rPr>
                <w:szCs w:val="28"/>
              </w:rPr>
              <w:t>Дом Культ</w:t>
            </w:r>
            <w:r w:rsidRPr="00B252B1">
              <w:rPr>
                <w:szCs w:val="28"/>
              </w:rPr>
              <w:t>у</w:t>
            </w:r>
            <w:r w:rsidRPr="00B252B1">
              <w:rPr>
                <w:szCs w:val="28"/>
              </w:rPr>
              <w:t>ры</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t>личеством объекто</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объект</w:t>
            </w:r>
          </w:p>
        </w:tc>
        <w:tc>
          <w:tcPr>
            <w:tcW w:w="5280" w:type="dxa"/>
            <w:gridSpan w:val="8"/>
            <w:shd w:val="clear" w:color="auto" w:fill="auto"/>
          </w:tcPr>
          <w:p w:rsidR="00B252B1" w:rsidRPr="00B252B1" w:rsidRDefault="00B252B1" w:rsidP="00B252B1">
            <w:pPr>
              <w:pStyle w:val="a7"/>
              <w:rPr>
                <w:szCs w:val="28"/>
              </w:rPr>
            </w:pPr>
            <w:r w:rsidRPr="00B252B1">
              <w:rPr>
                <w:szCs w:val="28"/>
              </w:rPr>
              <w:t>1 на сельское поселение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w:t>
            </w:r>
            <w:r w:rsidRPr="00B252B1">
              <w:rPr>
                <w:szCs w:val="28"/>
              </w:rPr>
              <w:t>и</w:t>
            </w:r>
            <w:r w:rsidRPr="00B252B1">
              <w:rPr>
                <w:szCs w:val="28"/>
              </w:rPr>
              <w:t>нут</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сельское поселение,15</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 40</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12</w:t>
            </w:r>
          </w:p>
        </w:tc>
        <w:tc>
          <w:tcPr>
            <w:tcW w:w="1809" w:type="dxa"/>
            <w:vMerge w:val="restart"/>
            <w:shd w:val="clear" w:color="auto" w:fill="auto"/>
          </w:tcPr>
          <w:p w:rsidR="00B252B1" w:rsidRPr="00B252B1" w:rsidRDefault="00B252B1" w:rsidP="00B252B1">
            <w:pPr>
              <w:pStyle w:val="a7"/>
              <w:rPr>
                <w:szCs w:val="28"/>
              </w:rPr>
            </w:pPr>
            <w:r w:rsidRPr="00B252B1">
              <w:rPr>
                <w:szCs w:val="28"/>
              </w:rPr>
              <w:t>Кинозал</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 xml:space="preserve">мально </w:t>
            </w:r>
            <w:r w:rsidRPr="00B252B1">
              <w:rPr>
                <w:szCs w:val="28"/>
              </w:rPr>
              <w:lastRenderedPageBreak/>
              <w:t>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lastRenderedPageBreak/>
              <w:t>личеством объектов</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r w:rsidRPr="00B252B1">
              <w:rPr>
                <w:szCs w:val="28"/>
              </w:rPr>
              <w:t>1 – на сельское поселение с населением свыше 3 тыс. чел;</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B252B1" w:rsidRPr="00B252B1" w:rsidRDefault="00B252B1" w:rsidP="00B252B1">
            <w:pPr>
              <w:pStyle w:val="a7"/>
              <w:rPr>
                <w:szCs w:val="28"/>
              </w:rPr>
            </w:pPr>
            <w:r w:rsidRPr="00B252B1">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B252B1" w:rsidRPr="00B252B1" w:rsidRDefault="00B252B1" w:rsidP="00B252B1">
            <w:pPr>
              <w:pStyle w:val="a7"/>
              <w:rPr>
                <w:szCs w:val="28"/>
              </w:rPr>
            </w:pPr>
          </w:p>
        </w:tc>
      </w:tr>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13</w:t>
            </w:r>
          </w:p>
        </w:tc>
        <w:tc>
          <w:tcPr>
            <w:tcW w:w="1809" w:type="dxa"/>
            <w:shd w:val="clear" w:color="auto" w:fill="auto"/>
          </w:tcPr>
          <w:p w:rsidR="00B252B1" w:rsidRPr="00B252B1" w:rsidRDefault="00B252B1" w:rsidP="00B252B1">
            <w:pPr>
              <w:pStyle w:val="a7"/>
              <w:rPr>
                <w:szCs w:val="28"/>
              </w:rPr>
            </w:pPr>
            <w:r w:rsidRPr="00B252B1">
              <w:rPr>
                <w:szCs w:val="28"/>
              </w:rPr>
              <w:t>общедосту</w:t>
            </w:r>
            <w:r w:rsidRPr="00B252B1">
              <w:rPr>
                <w:szCs w:val="28"/>
              </w:rPr>
              <w:t>п</w:t>
            </w:r>
            <w:r w:rsidRPr="00B252B1">
              <w:rPr>
                <w:szCs w:val="28"/>
              </w:rPr>
              <w:t>ная библи</w:t>
            </w:r>
            <w:r w:rsidRPr="00B252B1">
              <w:rPr>
                <w:szCs w:val="28"/>
              </w:rPr>
              <w:t>о</w:t>
            </w:r>
            <w:r w:rsidRPr="00B252B1">
              <w:rPr>
                <w:szCs w:val="28"/>
              </w:rPr>
              <w:t>тека с де</w:t>
            </w:r>
            <w:r w:rsidRPr="00B252B1">
              <w:rPr>
                <w:szCs w:val="28"/>
              </w:rPr>
              <w:t>т</w:t>
            </w:r>
            <w:r w:rsidRPr="00B252B1">
              <w:rPr>
                <w:szCs w:val="28"/>
              </w:rPr>
              <w:t>ским отд</w:t>
            </w:r>
            <w:r w:rsidRPr="00B252B1">
              <w:rPr>
                <w:szCs w:val="28"/>
              </w:rPr>
              <w:t>е</w:t>
            </w:r>
            <w:r w:rsidRPr="00B252B1">
              <w:rPr>
                <w:szCs w:val="28"/>
              </w:rPr>
              <w:t>лением</w:t>
            </w: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Расчетные показатели минимал</w:t>
            </w:r>
            <w:r w:rsidRPr="00B252B1">
              <w:rPr>
                <w:szCs w:val="28"/>
              </w:rPr>
              <w:t>ь</w:t>
            </w:r>
            <w:r w:rsidRPr="00B252B1">
              <w:rPr>
                <w:szCs w:val="28"/>
              </w:rPr>
              <w:t>но допустимого уровня обесп</w:t>
            </w:r>
            <w:r w:rsidRPr="00B252B1">
              <w:rPr>
                <w:szCs w:val="28"/>
              </w:rPr>
              <w:t>е</w:t>
            </w:r>
            <w:r w:rsidRPr="00B252B1">
              <w:rPr>
                <w:szCs w:val="28"/>
              </w:rPr>
              <w:t>ченности</w:t>
            </w:r>
          </w:p>
        </w:tc>
        <w:tc>
          <w:tcPr>
            <w:tcW w:w="3684" w:type="dxa"/>
            <w:gridSpan w:val="2"/>
            <w:shd w:val="clear" w:color="auto" w:fill="auto"/>
          </w:tcPr>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допустимого уровня обеспеченности к</w:t>
            </w:r>
            <w:r w:rsidRPr="00B252B1">
              <w:rPr>
                <w:szCs w:val="28"/>
              </w:rPr>
              <w:t>о</w:t>
            </w:r>
            <w:r w:rsidRPr="00B252B1">
              <w:rPr>
                <w:szCs w:val="28"/>
              </w:rPr>
              <w:t>личеством объектов</w:t>
            </w:r>
          </w:p>
        </w:tc>
        <w:tc>
          <w:tcPr>
            <w:tcW w:w="2665" w:type="dxa"/>
            <w:gridSpan w:val="4"/>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объект</w:t>
            </w:r>
          </w:p>
        </w:tc>
        <w:tc>
          <w:tcPr>
            <w:tcW w:w="2615" w:type="dxa"/>
            <w:gridSpan w:val="4"/>
            <w:shd w:val="clear" w:color="auto" w:fill="auto"/>
          </w:tcPr>
          <w:p w:rsidR="00B252B1" w:rsidRPr="00B252B1" w:rsidRDefault="00B252B1" w:rsidP="00B252B1">
            <w:pPr>
              <w:pStyle w:val="a7"/>
              <w:rPr>
                <w:szCs w:val="28"/>
              </w:rPr>
            </w:pPr>
            <w:r w:rsidRPr="00B252B1">
              <w:rPr>
                <w:szCs w:val="28"/>
              </w:rPr>
              <w:t>1 – на сельское п</w:t>
            </w:r>
            <w:r w:rsidRPr="00B252B1">
              <w:rPr>
                <w:szCs w:val="28"/>
              </w:rPr>
              <w:t>о</w:t>
            </w:r>
            <w:r w:rsidRPr="00B252B1">
              <w:rPr>
                <w:szCs w:val="28"/>
              </w:rPr>
              <w:t>селение</w:t>
            </w:r>
          </w:p>
          <w:p w:rsidR="00B252B1" w:rsidRPr="00B252B1" w:rsidRDefault="00B252B1" w:rsidP="00B252B1">
            <w:pPr>
              <w:pStyle w:val="a7"/>
              <w:rPr>
                <w:szCs w:val="28"/>
              </w:rPr>
            </w:pP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допустимой пл</w:t>
            </w:r>
            <w:r w:rsidRPr="00B252B1">
              <w:rPr>
                <w:szCs w:val="28"/>
              </w:rPr>
              <w:t>о</w:t>
            </w:r>
            <w:r w:rsidRPr="00B252B1">
              <w:rPr>
                <w:szCs w:val="28"/>
              </w:rPr>
              <w:t>щади территории для ра</w:t>
            </w:r>
            <w:r w:rsidRPr="00B252B1">
              <w:rPr>
                <w:szCs w:val="28"/>
              </w:rPr>
              <w:t>з</w:t>
            </w:r>
            <w:r w:rsidRPr="00B252B1">
              <w:rPr>
                <w:szCs w:val="28"/>
              </w:rPr>
              <w:t>мещения объекта</w:t>
            </w:r>
          </w:p>
        </w:tc>
        <w:tc>
          <w:tcPr>
            <w:tcW w:w="2665" w:type="dxa"/>
            <w:gridSpan w:val="4"/>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2615" w:type="dxa"/>
            <w:gridSpan w:val="4"/>
            <w:shd w:val="clear" w:color="auto" w:fill="auto"/>
          </w:tcPr>
          <w:p w:rsidR="00B252B1" w:rsidRPr="00B252B1" w:rsidRDefault="00B252B1" w:rsidP="00B252B1">
            <w:pPr>
              <w:pStyle w:val="a7"/>
              <w:rPr>
                <w:szCs w:val="28"/>
              </w:rPr>
            </w:pPr>
            <w:r w:rsidRPr="00B252B1">
              <w:rPr>
                <w:szCs w:val="28"/>
              </w:rPr>
              <w:t>по заданию на пр</w:t>
            </w:r>
            <w:r w:rsidRPr="00B252B1">
              <w:rPr>
                <w:szCs w:val="28"/>
              </w:rPr>
              <w:t>о</w:t>
            </w:r>
            <w:r w:rsidRPr="00B252B1">
              <w:rPr>
                <w:szCs w:val="28"/>
              </w:rPr>
              <w:t>ектирование</w:t>
            </w: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15</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14</w:t>
            </w:r>
          </w:p>
        </w:tc>
        <w:tc>
          <w:tcPr>
            <w:tcW w:w="1809" w:type="dxa"/>
            <w:shd w:val="clear" w:color="auto" w:fill="auto"/>
          </w:tcPr>
          <w:p w:rsidR="00B252B1" w:rsidRPr="00B252B1" w:rsidRDefault="00B252B1" w:rsidP="00B252B1">
            <w:pPr>
              <w:pStyle w:val="a7"/>
              <w:rPr>
                <w:szCs w:val="28"/>
              </w:rPr>
            </w:pPr>
            <w:r w:rsidRPr="00B252B1">
              <w:rPr>
                <w:szCs w:val="28"/>
              </w:rPr>
              <w:t>точка дост</w:t>
            </w:r>
            <w:r w:rsidRPr="00B252B1">
              <w:rPr>
                <w:szCs w:val="28"/>
              </w:rPr>
              <w:t>у</w:t>
            </w:r>
            <w:r w:rsidRPr="00B252B1">
              <w:rPr>
                <w:szCs w:val="28"/>
              </w:rPr>
              <w:lastRenderedPageBreak/>
              <w:t>па к полн</w:t>
            </w:r>
            <w:r w:rsidRPr="00B252B1">
              <w:rPr>
                <w:szCs w:val="28"/>
              </w:rPr>
              <w:t>о</w:t>
            </w:r>
            <w:r w:rsidRPr="00B252B1">
              <w:rPr>
                <w:szCs w:val="28"/>
              </w:rPr>
              <w:t>текстовым информац</w:t>
            </w:r>
            <w:r w:rsidRPr="00B252B1">
              <w:rPr>
                <w:szCs w:val="28"/>
              </w:rPr>
              <w:t>и</w:t>
            </w:r>
            <w:r w:rsidRPr="00B252B1">
              <w:rPr>
                <w:szCs w:val="28"/>
              </w:rPr>
              <w:t>онным р</w:t>
            </w:r>
            <w:r w:rsidRPr="00B252B1">
              <w:rPr>
                <w:szCs w:val="28"/>
              </w:rPr>
              <w:t>е</w:t>
            </w:r>
            <w:r w:rsidRPr="00B252B1">
              <w:rPr>
                <w:szCs w:val="28"/>
              </w:rPr>
              <w:t>сурсам</w:t>
            </w:r>
          </w:p>
        </w:tc>
        <w:tc>
          <w:tcPr>
            <w:tcW w:w="4395" w:type="dxa"/>
            <w:gridSpan w:val="4"/>
            <w:shd w:val="clear" w:color="auto" w:fill="auto"/>
          </w:tcPr>
          <w:p w:rsidR="00B252B1" w:rsidRPr="00B252B1" w:rsidRDefault="00B252B1" w:rsidP="00B252B1">
            <w:pPr>
              <w:pStyle w:val="a7"/>
              <w:rPr>
                <w:szCs w:val="28"/>
              </w:rPr>
            </w:pPr>
            <w:r w:rsidRPr="00B252B1">
              <w:rPr>
                <w:szCs w:val="28"/>
              </w:rPr>
              <w:lastRenderedPageBreak/>
              <w:t>Расчетные показатели минимал</w:t>
            </w:r>
            <w:r w:rsidRPr="00B252B1">
              <w:rPr>
                <w:szCs w:val="28"/>
              </w:rPr>
              <w:t>ь</w:t>
            </w:r>
            <w:r w:rsidRPr="00B252B1">
              <w:rPr>
                <w:szCs w:val="28"/>
              </w:rPr>
              <w:lastRenderedPageBreak/>
              <w:t>но допустимого уровня обесп</w:t>
            </w:r>
            <w:r w:rsidRPr="00B252B1">
              <w:rPr>
                <w:szCs w:val="28"/>
              </w:rPr>
              <w:t>е</w:t>
            </w:r>
            <w:r w:rsidRPr="00B252B1">
              <w:rPr>
                <w:szCs w:val="28"/>
              </w:rPr>
              <w:t>ченности</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показатель м</w:t>
            </w:r>
            <w:r w:rsidRPr="00B252B1">
              <w:rPr>
                <w:szCs w:val="28"/>
              </w:rPr>
              <w:t>и</w:t>
            </w:r>
            <w:r w:rsidRPr="00B252B1">
              <w:rPr>
                <w:szCs w:val="28"/>
              </w:rPr>
              <w:lastRenderedPageBreak/>
              <w:t>нимально допустимого уровня обеспеченности к</w:t>
            </w:r>
            <w:r w:rsidRPr="00B252B1">
              <w:rPr>
                <w:szCs w:val="28"/>
              </w:rPr>
              <w:t>о</w:t>
            </w:r>
            <w:r w:rsidRPr="00B252B1">
              <w:rPr>
                <w:szCs w:val="28"/>
              </w:rPr>
              <w:t>личеством объектов</w:t>
            </w:r>
          </w:p>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допустимой пл</w:t>
            </w:r>
            <w:r w:rsidRPr="00B252B1">
              <w:rPr>
                <w:szCs w:val="28"/>
              </w:rPr>
              <w:t>о</w:t>
            </w:r>
            <w:r w:rsidRPr="00B252B1">
              <w:rPr>
                <w:szCs w:val="28"/>
              </w:rPr>
              <w:t>щади территории для ра</w:t>
            </w:r>
            <w:r w:rsidRPr="00B252B1">
              <w:rPr>
                <w:szCs w:val="28"/>
              </w:rPr>
              <w:t>з</w:t>
            </w:r>
            <w:r w:rsidRPr="00B252B1">
              <w:rPr>
                <w:szCs w:val="28"/>
              </w:rPr>
              <w:t>мещения объекта</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Уровень обесп</w:t>
            </w:r>
            <w:r w:rsidRPr="00B252B1">
              <w:rPr>
                <w:szCs w:val="28"/>
              </w:rPr>
              <w:t>е</w:t>
            </w:r>
            <w:r w:rsidRPr="00B252B1">
              <w:rPr>
                <w:szCs w:val="28"/>
              </w:rPr>
              <w:lastRenderedPageBreak/>
              <w:t>ченности, объекта</w:t>
            </w: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 Размер земельного участка</w:t>
            </w:r>
          </w:p>
        </w:tc>
        <w:tc>
          <w:tcPr>
            <w:tcW w:w="2615" w:type="dxa"/>
            <w:gridSpan w:val="4"/>
            <w:shd w:val="clear" w:color="auto" w:fill="auto"/>
          </w:tcPr>
          <w:p w:rsidR="00B252B1" w:rsidRPr="00B252B1" w:rsidRDefault="00B252B1" w:rsidP="00B252B1">
            <w:pPr>
              <w:pStyle w:val="a7"/>
              <w:rPr>
                <w:szCs w:val="28"/>
              </w:rPr>
            </w:pPr>
            <w:r w:rsidRPr="00B252B1">
              <w:rPr>
                <w:szCs w:val="28"/>
              </w:rPr>
              <w:lastRenderedPageBreak/>
              <w:t>1 – на сельское п</w:t>
            </w:r>
            <w:r w:rsidRPr="00B252B1">
              <w:rPr>
                <w:szCs w:val="28"/>
              </w:rPr>
              <w:t>о</w:t>
            </w:r>
            <w:r w:rsidRPr="00B252B1">
              <w:rPr>
                <w:szCs w:val="28"/>
              </w:rPr>
              <w:lastRenderedPageBreak/>
              <w:t>селение</w:t>
            </w: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допустимости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30</w:t>
            </w:r>
          </w:p>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примечания:1. Организационная структура библиотечного обслуживания сельских населенных пунктов должна предусматр</w:t>
            </w:r>
            <w:r w:rsidRPr="00B252B1">
              <w:rPr>
                <w:szCs w:val="28"/>
              </w:rPr>
              <w:t>и</w:t>
            </w:r>
            <w:r w:rsidRPr="00B252B1">
              <w:rPr>
                <w:szCs w:val="28"/>
              </w:rPr>
              <w:t>вать в административном центре сельского поселения общедоступную библиотеку с детским отделением либо при условии п</w:t>
            </w:r>
            <w:r w:rsidRPr="00B252B1">
              <w:rPr>
                <w:szCs w:val="28"/>
              </w:rPr>
              <w:t>е</w:t>
            </w:r>
            <w:r w:rsidRPr="00B252B1">
              <w:rPr>
                <w:szCs w:val="28"/>
              </w:rPr>
              <w:t>редачи полномочий по библиотечному обслуживанию на уровень муниципального района филиал межпоселенческой библиот</w:t>
            </w:r>
            <w:r w:rsidRPr="00B252B1">
              <w:rPr>
                <w:szCs w:val="28"/>
              </w:rPr>
              <w:t>е</w:t>
            </w:r>
            <w:r w:rsidRPr="00B252B1">
              <w:rPr>
                <w:szCs w:val="28"/>
              </w:rPr>
              <w:t>ки с детским отделением</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15</w:t>
            </w:r>
          </w:p>
        </w:tc>
        <w:tc>
          <w:tcPr>
            <w:tcW w:w="1809" w:type="dxa"/>
            <w:vMerge w:val="restart"/>
            <w:shd w:val="clear" w:color="auto" w:fill="auto"/>
          </w:tcPr>
          <w:p w:rsidR="00B252B1" w:rsidRPr="00B252B1" w:rsidRDefault="00B252B1" w:rsidP="00B252B1">
            <w:pPr>
              <w:pStyle w:val="a7"/>
              <w:rPr>
                <w:szCs w:val="28"/>
              </w:rPr>
            </w:pPr>
            <w:r w:rsidRPr="00B252B1">
              <w:rPr>
                <w:szCs w:val="28"/>
              </w:rPr>
              <w:t>Помещения для физкул</w:t>
            </w:r>
            <w:r w:rsidRPr="00B252B1">
              <w:rPr>
                <w:szCs w:val="28"/>
              </w:rPr>
              <w:t>ь</w:t>
            </w:r>
            <w:r w:rsidRPr="00B252B1">
              <w:rPr>
                <w:szCs w:val="28"/>
              </w:rPr>
              <w:t>турных зан</w:t>
            </w:r>
            <w:r w:rsidRPr="00B252B1">
              <w:rPr>
                <w:szCs w:val="28"/>
              </w:rPr>
              <w:t>я</w:t>
            </w:r>
            <w:r w:rsidRPr="00B252B1">
              <w:rPr>
                <w:szCs w:val="28"/>
              </w:rPr>
              <w:t>тий и тренировок</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кв.м общей площади</w:t>
            </w:r>
          </w:p>
        </w:tc>
        <w:tc>
          <w:tcPr>
            <w:tcW w:w="5280" w:type="dxa"/>
            <w:gridSpan w:val="8"/>
            <w:shd w:val="clear" w:color="auto" w:fill="auto"/>
          </w:tcPr>
          <w:p w:rsidR="00B252B1" w:rsidRPr="00B252B1" w:rsidRDefault="00B252B1" w:rsidP="00B252B1">
            <w:pPr>
              <w:pStyle w:val="a7"/>
              <w:rPr>
                <w:szCs w:val="28"/>
              </w:rPr>
            </w:pPr>
            <w:r w:rsidRPr="00B252B1">
              <w:rPr>
                <w:szCs w:val="28"/>
              </w:rPr>
              <w:t>70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в составе помещений спортивных ко</w:t>
            </w:r>
            <w:r w:rsidRPr="00B252B1">
              <w:rPr>
                <w:szCs w:val="28"/>
              </w:rPr>
              <w:t>м</w:t>
            </w:r>
            <w:r w:rsidRPr="00B252B1">
              <w:rPr>
                <w:szCs w:val="28"/>
              </w:rPr>
              <w:t>плексов, а также в специально присп</w:t>
            </w:r>
            <w:r w:rsidRPr="00B252B1">
              <w:rPr>
                <w:szCs w:val="28"/>
              </w:rPr>
              <w:t>о</w:t>
            </w:r>
            <w:r w:rsidRPr="00B252B1">
              <w:rPr>
                <w:szCs w:val="28"/>
              </w:rPr>
              <w:t>собленном помещении жилого или общ</w:t>
            </w:r>
            <w:r w:rsidRPr="00B252B1">
              <w:rPr>
                <w:szCs w:val="28"/>
              </w:rPr>
              <w:t>е</w:t>
            </w:r>
            <w:r w:rsidRPr="00B252B1">
              <w:rPr>
                <w:szCs w:val="28"/>
              </w:rPr>
              <w:t>ственного здания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общая площадь территорий, занимаемой объектами физической культуры и массового спорта, не менее 7000 кв.м/1 тыс. чел.</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lastRenderedPageBreak/>
              <w:t>В области торговли, общественного питания и бытового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16</w:t>
            </w:r>
          </w:p>
        </w:tc>
        <w:tc>
          <w:tcPr>
            <w:tcW w:w="1809" w:type="dxa"/>
            <w:vMerge w:val="restart"/>
            <w:shd w:val="clear" w:color="auto" w:fill="auto"/>
          </w:tcPr>
          <w:p w:rsidR="00B252B1" w:rsidRPr="00B252B1" w:rsidRDefault="00B252B1" w:rsidP="00B252B1">
            <w:pPr>
              <w:pStyle w:val="a7"/>
              <w:rPr>
                <w:szCs w:val="28"/>
              </w:rPr>
            </w:pPr>
            <w:r w:rsidRPr="00B252B1">
              <w:rPr>
                <w:szCs w:val="28"/>
              </w:rPr>
              <w:t>Предприятия торговли</w:t>
            </w:r>
          </w:p>
          <w:p w:rsidR="00B252B1" w:rsidRPr="00B252B1" w:rsidRDefault="00B252B1" w:rsidP="00B252B1">
            <w:pPr>
              <w:pStyle w:val="a7"/>
              <w:rPr>
                <w:szCs w:val="28"/>
              </w:rPr>
            </w:pPr>
            <w:r w:rsidRPr="00B252B1">
              <w:rPr>
                <w:szCs w:val="28"/>
              </w:rPr>
              <w:t>(магазины, торговые центры, то</w:t>
            </w:r>
            <w:r w:rsidRPr="00B252B1">
              <w:rPr>
                <w:szCs w:val="28"/>
              </w:rPr>
              <w:t>р</w:t>
            </w:r>
            <w:r w:rsidRPr="00B252B1">
              <w:rPr>
                <w:szCs w:val="28"/>
              </w:rPr>
              <w:t>говые ко</w:t>
            </w:r>
            <w:r w:rsidRPr="00B252B1">
              <w:rPr>
                <w:szCs w:val="28"/>
              </w:rPr>
              <w:t>м</w:t>
            </w:r>
            <w:r w:rsidRPr="00B252B1">
              <w:rPr>
                <w:szCs w:val="28"/>
              </w:rPr>
              <w:t>плексы)</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кв.м площади торговых об</w:t>
            </w:r>
            <w:r w:rsidRPr="00B252B1">
              <w:rPr>
                <w:szCs w:val="28"/>
              </w:rPr>
              <w:t>ъ</w:t>
            </w:r>
            <w:r w:rsidRPr="00B252B1">
              <w:rPr>
                <w:szCs w:val="28"/>
              </w:rPr>
              <w:t>ектов</w:t>
            </w:r>
          </w:p>
        </w:tc>
        <w:tc>
          <w:tcPr>
            <w:tcW w:w="5280" w:type="dxa"/>
            <w:gridSpan w:val="8"/>
            <w:shd w:val="clear" w:color="auto" w:fill="auto"/>
          </w:tcPr>
          <w:p w:rsidR="00B252B1" w:rsidRPr="00B252B1" w:rsidRDefault="00B252B1" w:rsidP="00B252B1">
            <w:pPr>
              <w:pStyle w:val="a7"/>
              <w:rPr>
                <w:szCs w:val="28"/>
              </w:rPr>
            </w:pPr>
            <w:r w:rsidRPr="00B252B1">
              <w:rPr>
                <w:szCs w:val="28"/>
              </w:rPr>
              <w:t>в соответствии с региональным норм</w:t>
            </w:r>
            <w:r w:rsidRPr="00B252B1">
              <w:rPr>
                <w:szCs w:val="28"/>
              </w:rPr>
              <w:t>а</w:t>
            </w:r>
            <w:r w:rsidRPr="00B252B1">
              <w:rPr>
                <w:szCs w:val="28"/>
              </w:rPr>
              <w:t>тивно-правовым актом, регламентиру</w:t>
            </w:r>
            <w:r w:rsidRPr="00B252B1">
              <w:rPr>
                <w:szCs w:val="28"/>
              </w:rPr>
              <w:t>ю</w:t>
            </w:r>
            <w:r w:rsidRPr="00B252B1">
              <w:rPr>
                <w:szCs w:val="28"/>
              </w:rPr>
              <w:t>щим нормативы минимальной обесп</w:t>
            </w:r>
            <w:r w:rsidRPr="00B252B1">
              <w:rPr>
                <w:szCs w:val="28"/>
              </w:rPr>
              <w:t>е</w:t>
            </w:r>
            <w:r w:rsidRPr="00B252B1">
              <w:rPr>
                <w:szCs w:val="28"/>
              </w:rPr>
              <w:t>ченности площадью торговых объектов</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торговые центры поселений с числом жителей,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1</w:t>
            </w:r>
          </w:p>
        </w:tc>
        <w:tc>
          <w:tcPr>
            <w:tcW w:w="2615" w:type="dxa"/>
            <w:gridSpan w:val="4"/>
            <w:shd w:val="clear" w:color="auto" w:fill="auto"/>
          </w:tcPr>
          <w:p w:rsidR="00B252B1" w:rsidRPr="00B252B1" w:rsidRDefault="00B252B1" w:rsidP="00B252B1">
            <w:pPr>
              <w:pStyle w:val="a7"/>
              <w:rPr>
                <w:szCs w:val="28"/>
              </w:rPr>
            </w:pPr>
            <w:r w:rsidRPr="00B252B1">
              <w:rPr>
                <w:szCs w:val="28"/>
              </w:rPr>
              <w:t>0,1-0,2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1 до 3</w:t>
            </w:r>
          </w:p>
        </w:tc>
        <w:tc>
          <w:tcPr>
            <w:tcW w:w="2615" w:type="dxa"/>
            <w:gridSpan w:val="4"/>
            <w:shd w:val="clear" w:color="auto" w:fill="auto"/>
          </w:tcPr>
          <w:p w:rsidR="00B252B1" w:rsidRPr="00B252B1" w:rsidRDefault="00B252B1" w:rsidP="00B252B1">
            <w:pPr>
              <w:pStyle w:val="a7"/>
              <w:rPr>
                <w:szCs w:val="28"/>
              </w:rPr>
            </w:pPr>
            <w:r w:rsidRPr="00B252B1">
              <w:rPr>
                <w:szCs w:val="28"/>
              </w:rPr>
              <w:t>0,2-0,4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3 до 4</w:t>
            </w:r>
          </w:p>
        </w:tc>
        <w:tc>
          <w:tcPr>
            <w:tcW w:w="2615" w:type="dxa"/>
            <w:gridSpan w:val="4"/>
            <w:shd w:val="clear" w:color="auto" w:fill="auto"/>
          </w:tcPr>
          <w:p w:rsidR="00B252B1" w:rsidRPr="00B252B1" w:rsidRDefault="00B252B1" w:rsidP="00B252B1">
            <w:pPr>
              <w:pStyle w:val="a7"/>
              <w:rPr>
                <w:szCs w:val="28"/>
              </w:rPr>
            </w:pPr>
            <w:r w:rsidRPr="00B252B1">
              <w:rPr>
                <w:szCs w:val="28"/>
              </w:rPr>
              <w:t>0,4-0,6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5 до 6</w:t>
            </w:r>
          </w:p>
        </w:tc>
        <w:tc>
          <w:tcPr>
            <w:tcW w:w="2615" w:type="dxa"/>
            <w:gridSpan w:val="4"/>
            <w:shd w:val="clear" w:color="auto" w:fill="auto"/>
          </w:tcPr>
          <w:p w:rsidR="00B252B1" w:rsidRPr="00B252B1" w:rsidRDefault="00B252B1" w:rsidP="00B252B1">
            <w:pPr>
              <w:pStyle w:val="a7"/>
              <w:rPr>
                <w:szCs w:val="28"/>
              </w:rPr>
            </w:pPr>
            <w:r w:rsidRPr="00B252B1">
              <w:rPr>
                <w:szCs w:val="28"/>
              </w:rPr>
              <w:t>0,6-1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7 до 10</w:t>
            </w:r>
          </w:p>
        </w:tc>
        <w:tc>
          <w:tcPr>
            <w:tcW w:w="2615" w:type="dxa"/>
            <w:gridSpan w:val="4"/>
            <w:shd w:val="clear" w:color="auto" w:fill="auto"/>
          </w:tcPr>
          <w:p w:rsidR="00B252B1" w:rsidRPr="00B252B1" w:rsidRDefault="00B252B1" w:rsidP="00B252B1">
            <w:pPr>
              <w:pStyle w:val="a7"/>
              <w:rPr>
                <w:szCs w:val="28"/>
              </w:rPr>
            </w:pPr>
            <w:r w:rsidRPr="00B252B1">
              <w:rPr>
                <w:szCs w:val="28"/>
              </w:rPr>
              <w:t>1-1,2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2000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для сезонного населения садоводческих, огороднических объединений, дачных хозяйств и жилого фонда с време</w:t>
            </w:r>
            <w:r w:rsidRPr="00B252B1">
              <w:rPr>
                <w:szCs w:val="28"/>
              </w:rPr>
              <w:t>н</w:t>
            </w:r>
            <w:r w:rsidRPr="00B252B1">
              <w:rPr>
                <w:szCs w:val="28"/>
              </w:rPr>
              <w:t>ным проживанием в сельских населенных пунктах – 80 кв.м площади торговых объектов на 1 тыс. человек</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17</w:t>
            </w:r>
          </w:p>
        </w:tc>
        <w:tc>
          <w:tcPr>
            <w:tcW w:w="1809" w:type="dxa"/>
            <w:vMerge w:val="restart"/>
            <w:shd w:val="clear" w:color="auto" w:fill="auto"/>
          </w:tcPr>
          <w:p w:rsidR="00B252B1" w:rsidRPr="00B252B1" w:rsidRDefault="00B252B1" w:rsidP="00B252B1">
            <w:pPr>
              <w:pStyle w:val="a7"/>
              <w:rPr>
                <w:szCs w:val="28"/>
              </w:rPr>
            </w:pPr>
            <w:r w:rsidRPr="00B252B1">
              <w:rPr>
                <w:szCs w:val="28"/>
              </w:rPr>
              <w:t>Предприятия обществе</w:t>
            </w:r>
            <w:r w:rsidRPr="00B252B1">
              <w:rPr>
                <w:szCs w:val="28"/>
              </w:rPr>
              <w:t>н</w:t>
            </w:r>
            <w:r w:rsidRPr="00B252B1">
              <w:rPr>
                <w:szCs w:val="28"/>
              </w:rPr>
              <w:t>ного питания</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lastRenderedPageBreak/>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23 места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lastRenderedPageBreak/>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 xml:space="preserve">Размер земельного участка, </w:t>
            </w:r>
            <w:r w:rsidRPr="00B252B1">
              <w:rPr>
                <w:szCs w:val="28"/>
              </w:rPr>
              <w:lastRenderedPageBreak/>
              <w:t>га/100 мест</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мощность, мест</w:t>
            </w:r>
          </w:p>
        </w:tc>
        <w:tc>
          <w:tcPr>
            <w:tcW w:w="2615" w:type="dxa"/>
            <w:gridSpan w:val="4"/>
            <w:shd w:val="clear" w:color="auto" w:fill="auto"/>
          </w:tcPr>
          <w:p w:rsidR="00B252B1" w:rsidRPr="00B252B1" w:rsidRDefault="00B252B1" w:rsidP="00B252B1">
            <w:pPr>
              <w:pStyle w:val="a7"/>
              <w:rPr>
                <w:szCs w:val="28"/>
              </w:rPr>
            </w:pPr>
            <w:r w:rsidRPr="00B252B1">
              <w:rPr>
                <w:szCs w:val="28"/>
              </w:rPr>
              <w:t xml:space="preserve">размер участка, </w:t>
            </w:r>
            <w:r w:rsidRPr="00B252B1">
              <w:rPr>
                <w:szCs w:val="28"/>
              </w:rPr>
              <w:lastRenderedPageBreak/>
              <w:t>га/100 мест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50</w:t>
            </w:r>
          </w:p>
        </w:tc>
        <w:tc>
          <w:tcPr>
            <w:tcW w:w="2615" w:type="dxa"/>
            <w:gridSpan w:val="4"/>
            <w:shd w:val="clear" w:color="auto" w:fill="auto"/>
          </w:tcPr>
          <w:p w:rsidR="00B252B1" w:rsidRPr="00B252B1" w:rsidRDefault="00B252B1" w:rsidP="00B252B1">
            <w:pPr>
              <w:pStyle w:val="a7"/>
              <w:rPr>
                <w:szCs w:val="28"/>
              </w:rPr>
            </w:pPr>
            <w:r w:rsidRPr="00B252B1">
              <w:rPr>
                <w:szCs w:val="28"/>
              </w:rPr>
              <w:t>0,2-0,25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50 до 150</w:t>
            </w:r>
          </w:p>
        </w:tc>
        <w:tc>
          <w:tcPr>
            <w:tcW w:w="2615" w:type="dxa"/>
            <w:gridSpan w:val="4"/>
            <w:shd w:val="clear" w:color="auto" w:fill="auto"/>
          </w:tcPr>
          <w:p w:rsidR="00B252B1" w:rsidRPr="00B252B1" w:rsidRDefault="00B252B1" w:rsidP="00B252B1">
            <w:pPr>
              <w:pStyle w:val="a7"/>
              <w:rPr>
                <w:szCs w:val="28"/>
              </w:rPr>
            </w:pPr>
            <w:r w:rsidRPr="00B252B1">
              <w:rPr>
                <w:szCs w:val="28"/>
              </w:rPr>
              <w:t>0,15-0,2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свыше 150</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 – 2000</w:t>
            </w:r>
          </w:p>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18</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Предприятия бытового обслужив</w:t>
            </w:r>
            <w:r w:rsidRPr="00B252B1">
              <w:rPr>
                <w:szCs w:val="28"/>
              </w:rPr>
              <w:t>а</w:t>
            </w:r>
            <w:r w:rsidRPr="00B252B1">
              <w:rPr>
                <w:szCs w:val="28"/>
              </w:rPr>
              <w:t>ния</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 xml:space="preserve">Уровень обеспеченности, </w:t>
            </w:r>
          </w:p>
          <w:p w:rsidR="00B252B1" w:rsidRPr="00B252B1" w:rsidRDefault="00B252B1" w:rsidP="00B252B1">
            <w:pPr>
              <w:pStyle w:val="a7"/>
              <w:rPr>
                <w:szCs w:val="28"/>
              </w:rPr>
            </w:pPr>
            <w:r w:rsidRPr="00B252B1">
              <w:rPr>
                <w:szCs w:val="28"/>
              </w:rPr>
              <w:t>рабочее место</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7 рабочих мест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 xml:space="preserve">Размер земельного участка, </w:t>
            </w:r>
          </w:p>
          <w:p w:rsidR="00B252B1" w:rsidRPr="00B252B1" w:rsidRDefault="00B252B1" w:rsidP="00B252B1">
            <w:pPr>
              <w:pStyle w:val="a7"/>
              <w:rPr>
                <w:szCs w:val="28"/>
              </w:rPr>
            </w:pPr>
            <w:r w:rsidRPr="00B252B1">
              <w:rPr>
                <w:szCs w:val="28"/>
              </w:rPr>
              <w:t>га/10 рабочих мест</w:t>
            </w:r>
          </w:p>
        </w:tc>
        <w:tc>
          <w:tcPr>
            <w:tcW w:w="2665" w:type="dxa"/>
            <w:gridSpan w:val="4"/>
            <w:shd w:val="clear" w:color="auto" w:fill="auto"/>
          </w:tcPr>
          <w:p w:rsidR="00B252B1" w:rsidRPr="00B252B1" w:rsidRDefault="00B252B1" w:rsidP="00B252B1">
            <w:pPr>
              <w:pStyle w:val="a7"/>
              <w:rPr>
                <w:szCs w:val="28"/>
              </w:rPr>
            </w:pPr>
            <w:r w:rsidRPr="00B252B1">
              <w:rPr>
                <w:szCs w:val="28"/>
              </w:rPr>
              <w:t>мощность, рабочих мест</w:t>
            </w:r>
          </w:p>
        </w:tc>
        <w:tc>
          <w:tcPr>
            <w:tcW w:w="2615" w:type="dxa"/>
            <w:gridSpan w:val="4"/>
            <w:shd w:val="clear" w:color="auto" w:fill="auto"/>
          </w:tcPr>
          <w:p w:rsidR="00B252B1" w:rsidRPr="00B252B1" w:rsidRDefault="00B252B1" w:rsidP="00B252B1">
            <w:pPr>
              <w:pStyle w:val="a7"/>
              <w:rPr>
                <w:szCs w:val="28"/>
              </w:rPr>
            </w:pPr>
            <w:r w:rsidRPr="00B252B1">
              <w:rPr>
                <w:szCs w:val="28"/>
              </w:rPr>
              <w:t xml:space="preserve">размер участка, </w:t>
            </w:r>
          </w:p>
          <w:p w:rsidR="00B252B1" w:rsidRPr="00B252B1" w:rsidRDefault="00B252B1" w:rsidP="00B252B1">
            <w:pPr>
              <w:pStyle w:val="a7"/>
              <w:rPr>
                <w:szCs w:val="28"/>
              </w:rPr>
            </w:pPr>
            <w:r w:rsidRPr="00B252B1">
              <w:rPr>
                <w:szCs w:val="28"/>
              </w:rPr>
              <w:t>га/10 рабочих мест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10-50</w:t>
            </w:r>
          </w:p>
        </w:tc>
        <w:tc>
          <w:tcPr>
            <w:tcW w:w="2615" w:type="dxa"/>
            <w:gridSpan w:val="4"/>
            <w:shd w:val="clear" w:color="auto" w:fill="auto"/>
          </w:tcPr>
          <w:p w:rsidR="00B252B1" w:rsidRPr="00B252B1" w:rsidRDefault="00B252B1" w:rsidP="00B252B1">
            <w:pPr>
              <w:pStyle w:val="a7"/>
              <w:rPr>
                <w:szCs w:val="28"/>
              </w:rPr>
            </w:pPr>
            <w:r w:rsidRPr="00B252B1">
              <w:rPr>
                <w:szCs w:val="28"/>
              </w:rPr>
              <w:t>0,1</w:t>
            </w:r>
            <w:r w:rsidRPr="00B252B1">
              <w:rPr>
                <w:szCs w:val="28"/>
                <w:lang w:val="en-US"/>
              </w:rPr>
              <w:t>-</w:t>
            </w:r>
            <w:r w:rsidRPr="00B252B1">
              <w:rPr>
                <w:szCs w:val="28"/>
              </w:rPr>
              <w:t>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50-150</w:t>
            </w:r>
          </w:p>
        </w:tc>
        <w:tc>
          <w:tcPr>
            <w:tcW w:w="2615" w:type="dxa"/>
            <w:gridSpan w:val="4"/>
            <w:shd w:val="clear" w:color="auto" w:fill="auto"/>
          </w:tcPr>
          <w:p w:rsidR="00B252B1" w:rsidRPr="00B252B1" w:rsidRDefault="00B252B1" w:rsidP="00B252B1">
            <w:pPr>
              <w:pStyle w:val="a7"/>
              <w:rPr>
                <w:szCs w:val="28"/>
              </w:rPr>
            </w:pPr>
            <w:r w:rsidRPr="00B252B1">
              <w:rPr>
                <w:szCs w:val="28"/>
              </w:rPr>
              <w:t>0,05-0,08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свыше 150</w:t>
            </w:r>
          </w:p>
        </w:tc>
        <w:tc>
          <w:tcPr>
            <w:tcW w:w="2615" w:type="dxa"/>
            <w:gridSpan w:val="4"/>
            <w:shd w:val="clear" w:color="auto" w:fill="auto"/>
          </w:tcPr>
          <w:p w:rsidR="00B252B1" w:rsidRPr="00B252B1" w:rsidRDefault="00B252B1" w:rsidP="00B252B1">
            <w:pPr>
              <w:pStyle w:val="a7"/>
              <w:rPr>
                <w:szCs w:val="28"/>
              </w:rPr>
            </w:pPr>
            <w:r w:rsidRPr="00B252B1">
              <w:rPr>
                <w:szCs w:val="28"/>
              </w:rPr>
              <w:t>0,03-0,04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2000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Предприятия бытового обслуживания возможно размещать во встроенно-пристроенных помещениях.</w:t>
            </w:r>
          </w:p>
          <w:p w:rsidR="00B252B1" w:rsidRPr="00B252B1" w:rsidRDefault="00B252B1" w:rsidP="00B252B1">
            <w:pPr>
              <w:pStyle w:val="a7"/>
              <w:rPr>
                <w:szCs w:val="28"/>
              </w:rPr>
            </w:pPr>
            <w:r w:rsidRPr="00B252B1">
              <w:rPr>
                <w:szCs w:val="28"/>
              </w:rPr>
              <w:t>2. Для сезонного населения садоводческих, огороднических объединений, дачных хозяйств и жилого фонда с временным пр</w:t>
            </w:r>
            <w:r w:rsidRPr="00B252B1">
              <w:rPr>
                <w:szCs w:val="28"/>
              </w:rPr>
              <w:t>о</w:t>
            </w:r>
            <w:r w:rsidRPr="00B252B1">
              <w:rPr>
                <w:szCs w:val="28"/>
              </w:rPr>
              <w:t>живанием в сельских населенных пунктах – 1,6 рабочих места на 1 тыс. человек</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19</w:t>
            </w:r>
          </w:p>
        </w:tc>
        <w:tc>
          <w:tcPr>
            <w:tcW w:w="1809" w:type="dxa"/>
            <w:vMerge w:val="restart"/>
            <w:shd w:val="clear" w:color="auto" w:fill="auto"/>
          </w:tcPr>
          <w:p w:rsidR="00B252B1" w:rsidRPr="00B252B1" w:rsidRDefault="00B252B1" w:rsidP="00B252B1">
            <w:pPr>
              <w:pStyle w:val="a7"/>
              <w:rPr>
                <w:szCs w:val="28"/>
              </w:rPr>
            </w:pPr>
            <w:r w:rsidRPr="00B252B1">
              <w:rPr>
                <w:szCs w:val="28"/>
              </w:rPr>
              <w:t>Прачечные</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 xml:space="preserve">мого </w:t>
            </w:r>
            <w:r w:rsidRPr="00B252B1">
              <w:rPr>
                <w:szCs w:val="28"/>
              </w:rPr>
              <w:lastRenderedPageBreak/>
              <w:t>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 xml:space="preserve">Уровень обеспеченности, </w:t>
            </w:r>
          </w:p>
          <w:p w:rsidR="00B252B1" w:rsidRPr="00B252B1" w:rsidRDefault="00B252B1" w:rsidP="00B252B1">
            <w:pPr>
              <w:pStyle w:val="a7"/>
              <w:rPr>
                <w:szCs w:val="28"/>
              </w:rPr>
            </w:pPr>
            <w:r w:rsidRPr="00B252B1">
              <w:rPr>
                <w:szCs w:val="28"/>
              </w:rPr>
              <w:t>кг белья в смену</w:t>
            </w:r>
          </w:p>
        </w:tc>
        <w:tc>
          <w:tcPr>
            <w:tcW w:w="5280" w:type="dxa"/>
            <w:gridSpan w:val="8"/>
            <w:shd w:val="clear" w:color="auto" w:fill="auto"/>
          </w:tcPr>
          <w:p w:rsidR="00B252B1" w:rsidRPr="00B252B1" w:rsidRDefault="00B252B1" w:rsidP="00B252B1">
            <w:pPr>
              <w:pStyle w:val="a7"/>
              <w:rPr>
                <w:szCs w:val="28"/>
              </w:rPr>
            </w:pPr>
            <w:r w:rsidRPr="00B252B1">
              <w:rPr>
                <w:szCs w:val="28"/>
              </w:rPr>
              <w:t> </w:t>
            </w:r>
          </w:p>
          <w:p w:rsidR="00B252B1" w:rsidRPr="00B252B1" w:rsidRDefault="00B252B1" w:rsidP="00B252B1">
            <w:pPr>
              <w:pStyle w:val="a7"/>
              <w:rPr>
                <w:szCs w:val="28"/>
              </w:rPr>
            </w:pPr>
            <w:r w:rsidRPr="00B252B1">
              <w:rPr>
                <w:szCs w:val="28"/>
              </w:rPr>
              <w:t>сельские населенные пункты: 60 на 1 тыс. человек, в том числе 20 – прачечные с</w:t>
            </w:r>
            <w:r w:rsidRPr="00B252B1">
              <w:rPr>
                <w:szCs w:val="28"/>
              </w:rPr>
              <w:t>а</w:t>
            </w:r>
            <w:r w:rsidRPr="00B252B1">
              <w:rPr>
                <w:szCs w:val="28"/>
              </w:rPr>
              <w:t>мообслуживания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lastRenderedPageBreak/>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20</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Химчистки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кг вещей в смену</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3,5 на 1 тыс. человек, в том числе 1,2 – химчистки самообслуживания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химчистки рекомендуется размещать в производственно-коммунальной зоне, в жилой и общественной зонах рек</w:t>
            </w:r>
            <w:r w:rsidRPr="00B252B1">
              <w:rPr>
                <w:szCs w:val="28"/>
              </w:rPr>
              <w:t>о</w:t>
            </w:r>
            <w:r w:rsidRPr="00B252B1">
              <w:rPr>
                <w:szCs w:val="28"/>
              </w:rPr>
              <w:t>мендуется организовывать пункты сбора</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21</w:t>
            </w:r>
          </w:p>
        </w:tc>
        <w:tc>
          <w:tcPr>
            <w:tcW w:w="1809" w:type="dxa"/>
            <w:vMerge w:val="restart"/>
            <w:shd w:val="clear" w:color="auto" w:fill="auto"/>
          </w:tcPr>
          <w:p w:rsidR="00B252B1" w:rsidRPr="00B252B1" w:rsidRDefault="00B252B1" w:rsidP="00B252B1">
            <w:pPr>
              <w:pStyle w:val="a7"/>
              <w:rPr>
                <w:szCs w:val="28"/>
              </w:rPr>
            </w:pPr>
            <w:r w:rsidRPr="00B252B1">
              <w:rPr>
                <w:szCs w:val="28"/>
              </w:rPr>
              <w:t>Бани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7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b/>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кредитно-финансового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22</w:t>
            </w:r>
          </w:p>
        </w:tc>
        <w:tc>
          <w:tcPr>
            <w:tcW w:w="1809" w:type="dxa"/>
            <w:vMerge w:val="restart"/>
            <w:shd w:val="clear" w:color="auto" w:fill="auto"/>
          </w:tcPr>
          <w:p w:rsidR="00B252B1" w:rsidRPr="00B252B1" w:rsidRDefault="00B252B1" w:rsidP="00B252B1">
            <w:pPr>
              <w:pStyle w:val="a7"/>
              <w:rPr>
                <w:szCs w:val="28"/>
              </w:rPr>
            </w:pPr>
          </w:p>
        </w:tc>
        <w:tc>
          <w:tcPr>
            <w:tcW w:w="1560" w:type="dxa"/>
            <w:gridSpan w:val="2"/>
            <w:vMerge w:val="restart"/>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23</w:t>
            </w:r>
          </w:p>
        </w:tc>
        <w:tc>
          <w:tcPr>
            <w:tcW w:w="1809" w:type="dxa"/>
            <w:vMerge w:val="restart"/>
            <w:shd w:val="clear" w:color="auto" w:fill="auto"/>
          </w:tcPr>
          <w:p w:rsidR="00B252B1" w:rsidRPr="00B252B1" w:rsidRDefault="00B252B1" w:rsidP="00B252B1">
            <w:pPr>
              <w:pStyle w:val="a7"/>
              <w:rPr>
                <w:szCs w:val="28"/>
              </w:rPr>
            </w:pPr>
            <w:r w:rsidRPr="00B252B1">
              <w:rPr>
                <w:szCs w:val="28"/>
              </w:rPr>
              <w:t>Отделения и филиалы сберегател</w:t>
            </w:r>
            <w:r w:rsidRPr="00B252B1">
              <w:rPr>
                <w:szCs w:val="28"/>
              </w:rPr>
              <w:t>ь</w:t>
            </w:r>
            <w:r w:rsidRPr="00B252B1">
              <w:rPr>
                <w:szCs w:val="28"/>
              </w:rPr>
              <w:t>ного банка</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операционное место</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1 операционное место на 1-2 тыс. человек</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2665" w:type="dxa"/>
            <w:gridSpan w:val="4"/>
            <w:shd w:val="clear" w:color="auto" w:fill="auto"/>
          </w:tcPr>
          <w:p w:rsidR="00B252B1" w:rsidRPr="00B252B1" w:rsidRDefault="00B252B1" w:rsidP="00B252B1">
            <w:pPr>
              <w:pStyle w:val="a7"/>
              <w:rPr>
                <w:szCs w:val="28"/>
              </w:rPr>
            </w:pPr>
            <w:r w:rsidRPr="00B252B1">
              <w:rPr>
                <w:szCs w:val="28"/>
              </w:rPr>
              <w:t>при 3 операцио</w:t>
            </w:r>
            <w:r w:rsidRPr="00B252B1">
              <w:rPr>
                <w:szCs w:val="28"/>
              </w:rPr>
              <w:t>н</w:t>
            </w:r>
            <w:r w:rsidRPr="00B252B1">
              <w:rPr>
                <w:szCs w:val="28"/>
              </w:rPr>
              <w:t>ных местах</w:t>
            </w:r>
          </w:p>
        </w:tc>
        <w:tc>
          <w:tcPr>
            <w:tcW w:w="2615" w:type="dxa"/>
            <w:gridSpan w:val="4"/>
            <w:shd w:val="clear" w:color="auto" w:fill="auto"/>
          </w:tcPr>
          <w:p w:rsidR="00B252B1" w:rsidRPr="00B252B1" w:rsidRDefault="00B252B1" w:rsidP="00B252B1">
            <w:pPr>
              <w:pStyle w:val="a7"/>
              <w:rPr>
                <w:szCs w:val="28"/>
              </w:rPr>
            </w:pPr>
            <w:r w:rsidRPr="00B252B1">
              <w:rPr>
                <w:szCs w:val="28"/>
              </w:rPr>
              <w:t>0,05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при 20 операцио</w:t>
            </w:r>
            <w:r w:rsidRPr="00B252B1">
              <w:rPr>
                <w:szCs w:val="28"/>
              </w:rPr>
              <w:t>н</w:t>
            </w:r>
            <w:r w:rsidRPr="00B252B1">
              <w:rPr>
                <w:szCs w:val="28"/>
              </w:rPr>
              <w:t>ных местах</w:t>
            </w:r>
          </w:p>
        </w:tc>
        <w:tc>
          <w:tcPr>
            <w:tcW w:w="2615" w:type="dxa"/>
            <w:gridSpan w:val="4"/>
            <w:shd w:val="clear" w:color="auto" w:fill="auto"/>
          </w:tcPr>
          <w:p w:rsidR="00B252B1" w:rsidRPr="00B252B1" w:rsidRDefault="00B252B1" w:rsidP="00B252B1">
            <w:pPr>
              <w:pStyle w:val="a7"/>
              <w:rPr>
                <w:szCs w:val="28"/>
              </w:rPr>
            </w:pPr>
            <w:r w:rsidRPr="00B252B1">
              <w:rPr>
                <w:szCs w:val="28"/>
              </w:rPr>
              <w:t>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почтовой связи</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24</w:t>
            </w:r>
          </w:p>
        </w:tc>
        <w:tc>
          <w:tcPr>
            <w:tcW w:w="1809" w:type="dxa"/>
            <w:vMerge w:val="restart"/>
            <w:shd w:val="clear" w:color="auto" w:fill="auto"/>
          </w:tcPr>
          <w:p w:rsidR="00B252B1" w:rsidRPr="00B252B1" w:rsidRDefault="00B252B1" w:rsidP="00B252B1">
            <w:pPr>
              <w:pStyle w:val="a7"/>
              <w:rPr>
                <w:szCs w:val="28"/>
              </w:rPr>
            </w:pPr>
            <w:r w:rsidRPr="00B252B1">
              <w:rPr>
                <w:szCs w:val="28"/>
              </w:rPr>
              <w:t>Отделения почтовой связи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lastRenderedPageBreak/>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r w:rsidRPr="00B252B1">
              <w:rPr>
                <w:szCs w:val="28"/>
              </w:rPr>
              <w:t>по нормам и правилам Министерства св</w:t>
            </w:r>
            <w:r w:rsidRPr="00B252B1">
              <w:rPr>
                <w:szCs w:val="28"/>
              </w:rPr>
              <w:t>я</w:t>
            </w:r>
            <w:r w:rsidRPr="00B252B1">
              <w:rPr>
                <w:szCs w:val="28"/>
              </w:rPr>
              <w:t>зи Российской Федерации</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lastRenderedPageBreak/>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r w:rsidRPr="00B252B1">
              <w:rPr>
                <w:szCs w:val="28"/>
              </w:rPr>
              <w:t>Отделения связи сельского поселения, га, для обслуживаемого населения, групп</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V-VI (0,5-2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0,3-0,35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III-IV (2-6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0,4-0,45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 xml:space="preserve"> 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транспортного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25</w:t>
            </w:r>
          </w:p>
        </w:tc>
        <w:tc>
          <w:tcPr>
            <w:tcW w:w="1809" w:type="dxa"/>
            <w:vMerge w:val="restart"/>
            <w:shd w:val="clear" w:color="auto" w:fill="auto"/>
          </w:tcPr>
          <w:p w:rsidR="00B252B1" w:rsidRPr="00B252B1" w:rsidRDefault="00B252B1" w:rsidP="00B252B1">
            <w:pPr>
              <w:pStyle w:val="a7"/>
              <w:rPr>
                <w:szCs w:val="28"/>
              </w:rPr>
            </w:pPr>
            <w:r w:rsidRPr="00B252B1">
              <w:rPr>
                <w:szCs w:val="28"/>
              </w:rPr>
              <w:t>Сооружения и устройства для хранения и обслуживания тран</w:t>
            </w:r>
            <w:r w:rsidRPr="00B252B1">
              <w:rPr>
                <w:szCs w:val="28"/>
              </w:rPr>
              <w:t>с</w:t>
            </w:r>
            <w:r w:rsidRPr="00B252B1">
              <w:rPr>
                <w:szCs w:val="28"/>
              </w:rPr>
              <w:t>портных средств</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t>личеством объектов</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г</w:t>
            </w:r>
            <w:r w:rsidRPr="00B252B1">
              <w:rPr>
                <w:szCs w:val="28"/>
              </w:rPr>
              <w:t>а</w:t>
            </w:r>
            <w:r w:rsidRPr="00B252B1">
              <w:rPr>
                <w:szCs w:val="28"/>
              </w:rPr>
              <w:t>ражами и открытыми стоя</w:t>
            </w:r>
            <w:r w:rsidRPr="00B252B1">
              <w:rPr>
                <w:szCs w:val="28"/>
              </w:rPr>
              <w:t>н</w:t>
            </w:r>
            <w:r w:rsidRPr="00B252B1">
              <w:rPr>
                <w:szCs w:val="28"/>
              </w:rPr>
              <w:t>ками для постоянного хр</w:t>
            </w:r>
            <w:r w:rsidRPr="00B252B1">
              <w:rPr>
                <w:szCs w:val="28"/>
              </w:rPr>
              <w:t>а</w:t>
            </w:r>
            <w:r w:rsidRPr="00B252B1">
              <w:rPr>
                <w:szCs w:val="28"/>
              </w:rPr>
              <w:t>нения легковых автомоб</w:t>
            </w:r>
            <w:r w:rsidRPr="00B252B1">
              <w:rPr>
                <w:szCs w:val="28"/>
              </w:rPr>
              <w:t>и</w:t>
            </w:r>
            <w:r w:rsidRPr="00B252B1">
              <w:rPr>
                <w:szCs w:val="28"/>
              </w:rPr>
              <w:t>лей, %</w:t>
            </w:r>
          </w:p>
        </w:tc>
        <w:tc>
          <w:tcPr>
            <w:tcW w:w="5280" w:type="dxa"/>
            <w:gridSpan w:val="8"/>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Уровень обеспеченности стоянками для временного хранения легковых автом</w:t>
            </w:r>
            <w:r w:rsidRPr="00B252B1">
              <w:rPr>
                <w:szCs w:val="28"/>
              </w:rPr>
              <w:t>о</w:t>
            </w:r>
            <w:r w:rsidRPr="00B252B1">
              <w:rPr>
                <w:szCs w:val="28"/>
              </w:rPr>
              <w:t>билей, %</w:t>
            </w:r>
          </w:p>
        </w:tc>
        <w:tc>
          <w:tcPr>
            <w:tcW w:w="5280" w:type="dxa"/>
            <w:gridSpan w:val="8"/>
            <w:shd w:val="clear" w:color="auto" w:fill="auto"/>
          </w:tcPr>
          <w:p w:rsidR="00B252B1" w:rsidRPr="00B252B1" w:rsidRDefault="00B252B1" w:rsidP="00B252B1">
            <w:pPr>
              <w:pStyle w:val="a7"/>
              <w:rPr>
                <w:szCs w:val="28"/>
              </w:rPr>
            </w:pPr>
            <w:r w:rsidRPr="00B252B1">
              <w:rPr>
                <w:szCs w:val="28"/>
              </w:rPr>
              <w:t>Не менее чем для 70% расчетного парка индивидуальных легковых автомобилей, в том числе: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жилые районы</w:t>
            </w:r>
          </w:p>
        </w:tc>
        <w:tc>
          <w:tcPr>
            <w:tcW w:w="2615"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промышленные и коммунально-складские зоны (районы)</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зоны массового кратковременного отдыха</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lastRenderedPageBreak/>
              <w:t>риальной доступности</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Пешеходная доступность гаражей и стоянок для п</w:t>
            </w:r>
            <w:r w:rsidRPr="00B252B1">
              <w:rPr>
                <w:szCs w:val="28"/>
              </w:rPr>
              <w:t>о</w:t>
            </w:r>
            <w:r w:rsidRPr="00B252B1">
              <w:rPr>
                <w:szCs w:val="28"/>
              </w:rPr>
              <w:lastRenderedPageBreak/>
              <w:t>стоянного хранения автом</w:t>
            </w:r>
            <w:r w:rsidRPr="00B252B1">
              <w:rPr>
                <w:szCs w:val="28"/>
              </w:rPr>
              <w:t>о</w:t>
            </w:r>
            <w:r w:rsidRPr="00B252B1">
              <w:rPr>
                <w:szCs w:val="28"/>
              </w:rPr>
              <w:t>билей, м</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при новом стро</w:t>
            </w:r>
            <w:r w:rsidRPr="00B252B1">
              <w:rPr>
                <w:szCs w:val="28"/>
              </w:rPr>
              <w:t>и</w:t>
            </w:r>
            <w:r w:rsidRPr="00B252B1">
              <w:rPr>
                <w:szCs w:val="28"/>
              </w:rPr>
              <w:t>тельстве</w:t>
            </w:r>
          </w:p>
        </w:tc>
        <w:tc>
          <w:tcPr>
            <w:tcW w:w="2615" w:type="dxa"/>
            <w:gridSpan w:val="4"/>
            <w:shd w:val="clear" w:color="auto" w:fill="auto"/>
          </w:tcPr>
          <w:p w:rsidR="00B252B1" w:rsidRPr="00B252B1" w:rsidRDefault="00B252B1" w:rsidP="00B252B1">
            <w:pPr>
              <w:pStyle w:val="a7"/>
              <w:rPr>
                <w:szCs w:val="28"/>
              </w:rPr>
            </w:pPr>
            <w:r w:rsidRPr="00B252B1">
              <w:rPr>
                <w:szCs w:val="28"/>
              </w:rPr>
              <w:t>800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в районах реконс</w:t>
            </w:r>
            <w:r w:rsidRPr="00B252B1">
              <w:rPr>
                <w:szCs w:val="28"/>
              </w:rPr>
              <w:t>т</w:t>
            </w:r>
            <w:r w:rsidRPr="00B252B1">
              <w:rPr>
                <w:szCs w:val="28"/>
              </w:rPr>
              <w:t>рукции или с небл</w:t>
            </w:r>
            <w:r w:rsidRPr="00B252B1">
              <w:rPr>
                <w:szCs w:val="28"/>
              </w:rPr>
              <w:t>а</w:t>
            </w:r>
            <w:r w:rsidRPr="00B252B1">
              <w:rPr>
                <w:szCs w:val="28"/>
              </w:rPr>
              <w:t>гоприятной гидр</w:t>
            </w:r>
            <w:r w:rsidRPr="00B252B1">
              <w:rPr>
                <w:szCs w:val="28"/>
              </w:rPr>
              <w:t>о</w:t>
            </w:r>
            <w:r w:rsidRPr="00B252B1">
              <w:rPr>
                <w:szCs w:val="28"/>
              </w:rPr>
              <w:t>геологической о</w:t>
            </w:r>
            <w:r w:rsidRPr="00B252B1">
              <w:rPr>
                <w:szCs w:val="28"/>
              </w:rPr>
              <w:t>б</w:t>
            </w:r>
            <w:r w:rsidRPr="00B252B1">
              <w:rPr>
                <w:szCs w:val="28"/>
              </w:rPr>
              <w:t>становкой</w:t>
            </w:r>
          </w:p>
        </w:tc>
        <w:tc>
          <w:tcPr>
            <w:tcW w:w="2615" w:type="dxa"/>
            <w:gridSpan w:val="4"/>
            <w:shd w:val="clear" w:color="auto" w:fill="auto"/>
          </w:tcPr>
          <w:p w:rsidR="00B252B1" w:rsidRPr="00B252B1" w:rsidRDefault="00B252B1" w:rsidP="00B252B1">
            <w:pPr>
              <w:pStyle w:val="a7"/>
              <w:rPr>
                <w:szCs w:val="28"/>
              </w:rPr>
            </w:pPr>
            <w:r w:rsidRPr="00B252B1">
              <w:rPr>
                <w:szCs w:val="28"/>
              </w:rPr>
              <w:t>1500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Пешеходная доступность стоянок временного хран</w:t>
            </w:r>
            <w:r w:rsidRPr="00B252B1">
              <w:rPr>
                <w:szCs w:val="28"/>
              </w:rPr>
              <w:t>е</w:t>
            </w:r>
            <w:r w:rsidRPr="00B252B1">
              <w:rPr>
                <w:szCs w:val="28"/>
              </w:rPr>
              <w:t>ния легковых автомобилей</w:t>
            </w:r>
          </w:p>
        </w:tc>
        <w:tc>
          <w:tcPr>
            <w:tcW w:w="2665" w:type="dxa"/>
            <w:gridSpan w:val="4"/>
            <w:shd w:val="clear" w:color="auto" w:fill="auto"/>
          </w:tcPr>
          <w:p w:rsidR="00B252B1" w:rsidRPr="00B252B1" w:rsidRDefault="00B252B1" w:rsidP="00B252B1">
            <w:pPr>
              <w:pStyle w:val="a7"/>
              <w:rPr>
                <w:szCs w:val="28"/>
              </w:rPr>
            </w:pPr>
            <w:r w:rsidRPr="00B252B1">
              <w:rPr>
                <w:szCs w:val="28"/>
              </w:rPr>
              <w:t>до входов в жилые дома</w:t>
            </w:r>
          </w:p>
        </w:tc>
        <w:tc>
          <w:tcPr>
            <w:tcW w:w="2615" w:type="dxa"/>
            <w:gridSpan w:val="4"/>
            <w:shd w:val="clear" w:color="auto" w:fill="auto"/>
          </w:tcPr>
          <w:p w:rsidR="00B252B1" w:rsidRPr="00B252B1" w:rsidRDefault="00B252B1" w:rsidP="00B252B1">
            <w:pPr>
              <w:pStyle w:val="a7"/>
              <w:rPr>
                <w:szCs w:val="28"/>
              </w:rPr>
            </w:pPr>
            <w:r w:rsidRPr="00B252B1">
              <w:rPr>
                <w:szCs w:val="28"/>
              </w:rPr>
              <w:t>100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пассажирских помещений вокз</w:t>
            </w:r>
            <w:r w:rsidRPr="00B252B1">
              <w:rPr>
                <w:szCs w:val="28"/>
              </w:rPr>
              <w:t>а</w:t>
            </w:r>
            <w:r w:rsidRPr="00B252B1">
              <w:rPr>
                <w:szCs w:val="28"/>
              </w:rPr>
              <w:t>лов, входов в места крупных учрежд</w:t>
            </w:r>
            <w:r w:rsidRPr="00B252B1">
              <w:rPr>
                <w:szCs w:val="28"/>
              </w:rPr>
              <w:t>е</w:t>
            </w:r>
            <w:r w:rsidRPr="00B252B1">
              <w:rPr>
                <w:szCs w:val="28"/>
              </w:rPr>
              <w:t>ний торговли и общественного питания</w:t>
            </w:r>
          </w:p>
        </w:tc>
        <w:tc>
          <w:tcPr>
            <w:tcW w:w="2615" w:type="dxa"/>
            <w:gridSpan w:val="4"/>
            <w:shd w:val="clear" w:color="auto" w:fill="auto"/>
          </w:tcPr>
          <w:p w:rsidR="00B252B1" w:rsidRPr="00B252B1" w:rsidRDefault="00B252B1" w:rsidP="00B252B1">
            <w:pPr>
              <w:pStyle w:val="a7"/>
              <w:rPr>
                <w:szCs w:val="28"/>
              </w:rPr>
            </w:pPr>
            <w:r w:rsidRPr="00B252B1">
              <w:rPr>
                <w:szCs w:val="28"/>
              </w:rPr>
              <w:t>150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прочих учрежд</w:t>
            </w:r>
            <w:r w:rsidRPr="00B252B1">
              <w:rPr>
                <w:szCs w:val="28"/>
              </w:rPr>
              <w:t>е</w:t>
            </w:r>
            <w:r w:rsidRPr="00B252B1">
              <w:rPr>
                <w:szCs w:val="28"/>
              </w:rPr>
              <w:t>ний и предприятий обслуживания нас</w:t>
            </w:r>
            <w:r w:rsidRPr="00B252B1">
              <w:rPr>
                <w:szCs w:val="28"/>
              </w:rPr>
              <w:t>е</w:t>
            </w:r>
            <w:r w:rsidRPr="00B252B1">
              <w:rPr>
                <w:szCs w:val="28"/>
              </w:rPr>
              <w:t>ления и админис</w:t>
            </w:r>
            <w:r w:rsidRPr="00B252B1">
              <w:rPr>
                <w:szCs w:val="28"/>
              </w:rPr>
              <w:t>т</w:t>
            </w:r>
            <w:r w:rsidRPr="00B252B1">
              <w:rPr>
                <w:szCs w:val="28"/>
              </w:rPr>
              <w:t>ративных зданий</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входов в парки, на выставки и ст</w:t>
            </w:r>
            <w:r w:rsidRPr="00B252B1">
              <w:rPr>
                <w:szCs w:val="28"/>
              </w:rPr>
              <w:t>а</w:t>
            </w:r>
            <w:r w:rsidRPr="00B252B1">
              <w:rPr>
                <w:szCs w:val="28"/>
              </w:rPr>
              <w:t>дионы</w:t>
            </w:r>
          </w:p>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67" w:type="dxa"/>
            <w:vMerge w:val="restart"/>
          </w:tcPr>
          <w:p w:rsidR="00B252B1" w:rsidRPr="00B252B1" w:rsidRDefault="00B252B1" w:rsidP="00B252B1">
            <w:pPr>
              <w:pStyle w:val="a7"/>
              <w:rPr>
                <w:szCs w:val="28"/>
              </w:rPr>
            </w:pPr>
          </w:p>
        </w:tc>
        <w:tc>
          <w:tcPr>
            <w:tcW w:w="1809" w:type="dxa"/>
            <w:vMerge w:val="restart"/>
            <w:shd w:val="clear" w:color="auto" w:fill="auto"/>
          </w:tcPr>
          <w:p w:rsidR="00B252B1" w:rsidRPr="00B252B1" w:rsidRDefault="00B252B1" w:rsidP="00B252B1">
            <w:pPr>
              <w:pStyle w:val="a7"/>
              <w:rPr>
                <w:szCs w:val="28"/>
              </w:rPr>
            </w:pPr>
          </w:p>
        </w:tc>
        <w:tc>
          <w:tcPr>
            <w:tcW w:w="1560" w:type="dxa"/>
            <w:gridSpan w:val="2"/>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bl>
    <w:p w:rsidR="00B252B1" w:rsidRPr="00B252B1" w:rsidRDefault="00B252B1" w:rsidP="00B252B1">
      <w:pPr>
        <w:pStyle w:val="a7"/>
        <w:rPr>
          <w:b/>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r w:rsidRPr="00B252B1">
        <w:rPr>
          <w:bCs/>
          <w:color w:val="26282F"/>
          <w:szCs w:val="28"/>
        </w:rPr>
        <w:lastRenderedPageBreak/>
        <w:t>4</w:t>
      </w:r>
      <w:r w:rsidRPr="00B252B1">
        <w:rPr>
          <w:b/>
          <w:bCs/>
          <w:color w:val="26282F"/>
          <w:szCs w:val="28"/>
        </w:rPr>
        <w:t xml:space="preserve">.7. </w:t>
      </w:r>
      <w:r w:rsidRPr="00B252B1">
        <w:rPr>
          <w:bCs/>
          <w:color w:val="26282F"/>
          <w:szCs w:val="28"/>
        </w:rPr>
        <w:t xml:space="preserve">Расчетные показатели минимально допустимого уровня обеспеченности, установленные Правительством </w:t>
      </w:r>
    </w:p>
    <w:p w:rsidR="00B252B1" w:rsidRPr="00B252B1" w:rsidRDefault="00B252B1" w:rsidP="00B252B1">
      <w:pPr>
        <w:pStyle w:val="a7"/>
        <w:rPr>
          <w:b/>
          <w:szCs w:val="28"/>
        </w:rPr>
      </w:pPr>
      <w:r w:rsidRPr="00B252B1">
        <w:rPr>
          <w:bCs/>
          <w:color w:val="26282F"/>
          <w:szCs w:val="28"/>
        </w:rPr>
        <w:t>Российской Федерации</w:t>
      </w:r>
    </w:p>
    <w:p w:rsidR="00B252B1" w:rsidRPr="00B252B1" w:rsidRDefault="00B252B1" w:rsidP="00B252B1">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B252B1" w:rsidRPr="00B252B1" w:rsidTr="00B252B1">
        <w:trPr>
          <w:trHeight w:val="145"/>
        </w:trPr>
        <w:tc>
          <w:tcPr>
            <w:tcW w:w="2410" w:type="dxa"/>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382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Наименование расчетного показат</w:t>
            </w:r>
            <w:r w:rsidRPr="00B252B1">
              <w:rPr>
                <w:szCs w:val="28"/>
              </w:rPr>
              <w:t>е</w:t>
            </w:r>
            <w:r w:rsidRPr="00B252B1">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 xml:space="preserve">Предельные значения расчетных </w:t>
            </w:r>
          </w:p>
          <w:p w:rsidR="00B252B1" w:rsidRPr="00B252B1" w:rsidRDefault="00B252B1" w:rsidP="00B252B1">
            <w:pPr>
              <w:pStyle w:val="a7"/>
              <w:rPr>
                <w:szCs w:val="28"/>
              </w:rPr>
            </w:pPr>
            <w:r w:rsidRPr="00B252B1">
              <w:rPr>
                <w:szCs w:val="28"/>
              </w:rPr>
              <w:t>показателей</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Парковки легковых автом</w:t>
            </w:r>
            <w:r w:rsidRPr="00B252B1">
              <w:rPr>
                <w:szCs w:val="28"/>
              </w:rPr>
              <w:t>о</w:t>
            </w:r>
            <w:r w:rsidRPr="00B252B1">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для жилых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nil"/>
              <w:bottom w:val="single" w:sz="4" w:space="0" w:color="auto"/>
              <w:right w:val="nil"/>
            </w:tcBorders>
          </w:tcPr>
          <w:p w:rsidR="00B252B1" w:rsidRPr="00B252B1" w:rsidRDefault="00B252B1" w:rsidP="00B252B1">
            <w:pPr>
              <w:pStyle w:val="a7"/>
              <w:rPr>
                <w:szCs w:val="28"/>
              </w:rPr>
            </w:pPr>
          </w:p>
        </w:tc>
        <w:tc>
          <w:tcPr>
            <w:tcW w:w="3827" w:type="dxa"/>
            <w:vMerge/>
            <w:tcBorders>
              <w:top w:val="nil"/>
              <w:left w:val="single" w:sz="4" w:space="0" w:color="auto"/>
              <w:bottom w:val="single" w:sz="4" w:space="0" w:color="auto"/>
              <w:right w:val="nil"/>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потребность расчетного населения в местах для постоянного хранения и</w:t>
            </w:r>
            <w:r w:rsidRPr="00B252B1">
              <w:rPr>
                <w:szCs w:val="28"/>
              </w:rPr>
              <w:t>н</w:t>
            </w:r>
            <w:r w:rsidRPr="00B252B1">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B252B1" w:rsidRPr="00B252B1" w:rsidRDefault="00B252B1" w:rsidP="00B252B1">
            <w:pPr>
              <w:pStyle w:val="a7"/>
              <w:rPr>
                <w:szCs w:val="28"/>
              </w:rPr>
            </w:pPr>
            <w:r w:rsidRPr="00B252B1">
              <w:rPr>
                <w:szCs w:val="28"/>
              </w:rPr>
              <w:t>Распределение обеспеченности ра</w:t>
            </w:r>
            <w:r w:rsidRPr="00B252B1">
              <w:rPr>
                <w:szCs w:val="28"/>
              </w:rPr>
              <w:t>с</w:t>
            </w:r>
            <w:r w:rsidRPr="00B252B1">
              <w:rPr>
                <w:szCs w:val="28"/>
              </w:rPr>
              <w:t>четного населения местами для п</w:t>
            </w:r>
            <w:r w:rsidRPr="00B252B1">
              <w:rPr>
                <w:szCs w:val="28"/>
              </w:rPr>
              <w:t>о</w:t>
            </w:r>
            <w:r w:rsidRPr="00B252B1">
              <w:rPr>
                <w:szCs w:val="28"/>
              </w:rPr>
              <w:t>стоянного хранения индивидуального автомобильного транспорта:</w:t>
            </w:r>
          </w:p>
          <w:p w:rsidR="00B252B1" w:rsidRPr="00B252B1" w:rsidRDefault="00B252B1" w:rsidP="00B252B1">
            <w:pPr>
              <w:pStyle w:val="a7"/>
              <w:rPr>
                <w:szCs w:val="28"/>
              </w:rPr>
            </w:pPr>
            <w:r w:rsidRPr="00B252B1">
              <w:rPr>
                <w:szCs w:val="28"/>
              </w:rPr>
              <w:t>в границах земельного участка для многоквартирной жилой застройки - не менее 60%;</w:t>
            </w:r>
          </w:p>
          <w:p w:rsidR="00B252B1" w:rsidRPr="00B252B1" w:rsidRDefault="00B252B1" w:rsidP="00B252B1">
            <w:pPr>
              <w:pStyle w:val="a7"/>
              <w:rPr>
                <w:szCs w:val="28"/>
              </w:rPr>
            </w:pPr>
            <w:r w:rsidRPr="00B252B1">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 xml:space="preserve">билей на стоянках автомобилей, размещаемых в непосредственной </w:t>
            </w:r>
            <w:r w:rsidRPr="00B252B1">
              <w:rPr>
                <w:szCs w:val="28"/>
              </w:rPr>
              <w:lastRenderedPageBreak/>
              <w:t>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lastRenderedPageBreak/>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при застройке индивидуальными жилыми, садовыми домами и блок</w:t>
            </w:r>
            <w:r w:rsidRPr="00B252B1">
              <w:rPr>
                <w:szCs w:val="28"/>
              </w:rPr>
              <w:t>и</w:t>
            </w:r>
            <w:r w:rsidRPr="00B252B1">
              <w:rPr>
                <w:szCs w:val="28"/>
              </w:rPr>
              <w:t>рованными жилыми домами вся н</w:t>
            </w:r>
            <w:r w:rsidRPr="00B252B1">
              <w:rPr>
                <w:szCs w:val="28"/>
              </w:rPr>
              <w:t>е</w:t>
            </w:r>
            <w:r w:rsidRPr="00B252B1">
              <w:rPr>
                <w:szCs w:val="28"/>
              </w:rPr>
              <w:t>обходимая территория для постоя</w:t>
            </w:r>
            <w:r w:rsidRPr="00B252B1">
              <w:rPr>
                <w:szCs w:val="28"/>
              </w:rPr>
              <w:t>н</w:t>
            </w:r>
            <w:r w:rsidRPr="00B252B1">
              <w:rPr>
                <w:szCs w:val="28"/>
              </w:rPr>
              <w:t>ного хранения индивидуального а</w:t>
            </w:r>
            <w:r w:rsidRPr="00B252B1">
              <w:rPr>
                <w:szCs w:val="28"/>
              </w:rPr>
              <w:t>в</w:t>
            </w:r>
            <w:r w:rsidRPr="00B252B1">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в соответствии с приложением № 2</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у границ лесопарков, зон отдыха и курортных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B252B1">
              <w:rPr>
                <w:szCs w:val="28"/>
              </w:rPr>
              <w:t>о</w:t>
            </w:r>
            <w:r w:rsidRPr="00B252B1">
              <w:rPr>
                <w:szCs w:val="28"/>
              </w:rPr>
              <w:t>ванная редакция СНиП 2.07.01-89*» в зависимости от функционального н</w:t>
            </w:r>
            <w:r w:rsidRPr="00B252B1">
              <w:rPr>
                <w:szCs w:val="28"/>
              </w:rPr>
              <w:t>а</w:t>
            </w:r>
            <w:r w:rsidRPr="00B252B1">
              <w:rPr>
                <w:szCs w:val="28"/>
              </w:rPr>
              <w:t>значения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104"/>
        </w:trPr>
        <w:tc>
          <w:tcPr>
            <w:tcW w:w="2410" w:type="dxa"/>
            <w:vMerge w:val="restart"/>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Озелененные территории о</w:t>
            </w:r>
            <w:r w:rsidRPr="00B252B1">
              <w:rPr>
                <w:szCs w:val="28"/>
              </w:rPr>
              <w:t>б</w:t>
            </w:r>
            <w:r w:rsidRPr="00B252B1">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vMerge/>
            <w:tcBorders>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837" w:type="dxa"/>
            <w:vMerge/>
            <w:tcBorders>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838"/>
        </w:trPr>
        <w:tc>
          <w:tcPr>
            <w:tcW w:w="15752" w:type="dxa"/>
            <w:gridSpan w:val="4"/>
            <w:tcBorders>
              <w:top w:val="single" w:sz="4" w:space="0" w:color="auto"/>
              <w:right w:val="single" w:sz="4" w:space="0" w:color="auto"/>
            </w:tcBorders>
          </w:tcPr>
          <w:p w:rsidR="00B252B1" w:rsidRPr="00B252B1" w:rsidRDefault="00B252B1" w:rsidP="00B252B1">
            <w:pPr>
              <w:pStyle w:val="a7"/>
              <w:rPr>
                <w:szCs w:val="28"/>
              </w:rPr>
            </w:pPr>
            <w:r w:rsidRPr="00B252B1">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B252B1">
              <w:rPr>
                <w:szCs w:val="28"/>
              </w:rPr>
              <w:t>р</w:t>
            </w:r>
            <w:r w:rsidRPr="00B252B1">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B252B1">
              <w:rPr>
                <w:szCs w:val="28"/>
              </w:rPr>
              <w:t>д</w:t>
            </w:r>
            <w:r w:rsidRPr="00B252B1">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szCs w:val="28"/>
        </w:rPr>
      </w:pPr>
      <w:r w:rsidRPr="00B252B1">
        <w:rPr>
          <w:szCs w:val="28"/>
        </w:rPr>
        <w:t xml:space="preserve"> </w:t>
      </w:r>
    </w:p>
    <w:p w:rsidR="00B252B1" w:rsidRPr="00B252B1" w:rsidRDefault="00B252B1" w:rsidP="00B252B1">
      <w:pPr>
        <w:pStyle w:val="a7"/>
        <w:rPr>
          <w:b/>
          <w:szCs w:val="28"/>
        </w:rPr>
        <w:sectPr w:rsidR="00B252B1" w:rsidRPr="00B252B1" w:rsidSect="00B252B1">
          <w:headerReference w:type="even" r:id="rId257"/>
          <w:headerReference w:type="default" r:id="rId258"/>
          <w:footerReference w:type="even" r:id="rId259"/>
          <w:footerReference w:type="default" r:id="rId260"/>
          <w:headerReference w:type="first" r:id="rId261"/>
          <w:footerReference w:type="first" r:id="rId262"/>
          <w:pgSz w:w="16838" w:h="11906" w:orient="landscape" w:code="9"/>
          <w:pgMar w:top="1418" w:right="567" w:bottom="567" w:left="567" w:header="709" w:footer="709" w:gutter="0"/>
          <w:pgNumType w:start="10"/>
          <w:cols w:space="708"/>
          <w:docGrid w:linePitch="360"/>
        </w:sectPr>
      </w:pPr>
    </w:p>
    <w:p w:rsidR="00B252B1" w:rsidRPr="00B252B1" w:rsidRDefault="00B252B1" w:rsidP="00B252B1">
      <w:pPr>
        <w:pStyle w:val="a7"/>
        <w:rPr>
          <w:b/>
          <w:szCs w:val="28"/>
        </w:rPr>
      </w:pPr>
      <w:r w:rsidRPr="00B252B1">
        <w:rPr>
          <w:b/>
          <w:szCs w:val="28"/>
          <w:lang w:val="en-US"/>
        </w:rPr>
        <w:lastRenderedPageBreak/>
        <w:t>III</w:t>
      </w:r>
      <w:r w:rsidRPr="00B252B1">
        <w:rPr>
          <w:b/>
          <w:szCs w:val="28"/>
        </w:rPr>
        <w:t>. Правила и область применения расчетных показателей,</w:t>
      </w:r>
    </w:p>
    <w:p w:rsidR="00B252B1" w:rsidRPr="00B252B1" w:rsidRDefault="00B252B1" w:rsidP="00B252B1">
      <w:pPr>
        <w:pStyle w:val="a7"/>
        <w:rPr>
          <w:b/>
          <w:szCs w:val="28"/>
        </w:rPr>
      </w:pPr>
      <w:r w:rsidRPr="00B252B1">
        <w:rPr>
          <w:b/>
          <w:szCs w:val="28"/>
        </w:rPr>
        <w:t>содержащихся в основной части местных нормативов</w:t>
      </w:r>
    </w:p>
    <w:p w:rsidR="00B252B1" w:rsidRPr="00B252B1" w:rsidRDefault="00B252B1" w:rsidP="00B252B1">
      <w:pPr>
        <w:pStyle w:val="a7"/>
        <w:rPr>
          <w:b/>
          <w:szCs w:val="28"/>
        </w:rPr>
      </w:pPr>
      <w:r w:rsidRPr="00B252B1">
        <w:rPr>
          <w:b/>
          <w:szCs w:val="28"/>
        </w:rPr>
        <w:t>градостроительного проектирования</w:t>
      </w:r>
    </w:p>
    <w:p w:rsidR="00B252B1" w:rsidRPr="00B252B1" w:rsidRDefault="00B252B1" w:rsidP="00B252B1">
      <w:pPr>
        <w:pStyle w:val="a7"/>
        <w:rPr>
          <w:szCs w:val="28"/>
        </w:rPr>
      </w:pPr>
    </w:p>
    <w:p w:rsidR="00B252B1" w:rsidRPr="00B252B1" w:rsidRDefault="00B252B1" w:rsidP="00B252B1">
      <w:pPr>
        <w:pStyle w:val="a7"/>
        <w:rPr>
          <w:bCs/>
          <w:szCs w:val="28"/>
        </w:rPr>
      </w:pPr>
      <w:r w:rsidRPr="00B252B1">
        <w:rPr>
          <w:szCs w:val="28"/>
        </w:rPr>
        <w:t>Расчетные показатели минимально допустимого уровня обеспеченности объект</w:t>
      </w:r>
      <w:r w:rsidRPr="00B252B1">
        <w:rPr>
          <w:szCs w:val="28"/>
        </w:rPr>
        <w:t>а</w:t>
      </w:r>
      <w:r w:rsidRPr="00B252B1">
        <w:rPr>
          <w:szCs w:val="28"/>
        </w:rPr>
        <w:t>ми местного значения и расчетные показатели максимально допустимого уровня территориальной доступности таких объектов для населения Петропавловского 2-го сельсовета Венгеровского района Новосибирской области, установленные в местных нормативах градостроительного проектирования Петропавловского 2-го сельсовета применяются при подготовке и внесении изменений в схему террит</w:t>
      </w:r>
      <w:r w:rsidRPr="00B252B1">
        <w:rPr>
          <w:szCs w:val="28"/>
        </w:rPr>
        <w:t>о</w:t>
      </w:r>
      <w:r w:rsidRPr="00B252B1">
        <w:rPr>
          <w:szCs w:val="28"/>
        </w:rPr>
        <w:t>риального планирования Венгеровского района,  генеральные планы поселений (ГП поселения), документацию по планировке территории (ДППТ), правила зе</w:t>
      </w:r>
      <w:r w:rsidRPr="00B252B1">
        <w:rPr>
          <w:szCs w:val="28"/>
        </w:rPr>
        <w:t>м</w:t>
      </w:r>
      <w:r w:rsidRPr="00B252B1">
        <w:rPr>
          <w:szCs w:val="28"/>
        </w:rPr>
        <w:t>лепользования и застройки муниципальных образований (ПЗЗ).</w:t>
      </w:r>
    </w:p>
    <w:p w:rsidR="00B252B1" w:rsidRPr="00B252B1" w:rsidRDefault="00B252B1" w:rsidP="00B252B1">
      <w:pPr>
        <w:pStyle w:val="a7"/>
        <w:rPr>
          <w:szCs w:val="28"/>
        </w:rPr>
      </w:pPr>
      <w:r w:rsidRPr="00B252B1">
        <w:rPr>
          <w:szCs w:val="28"/>
        </w:rPr>
        <w:t>Утвержденные МНГП Петропавловского 2-го сельсовета Венгеровского района подлежат применению:</w:t>
      </w:r>
    </w:p>
    <w:p w:rsidR="00B252B1" w:rsidRPr="00B252B1" w:rsidRDefault="00B252B1" w:rsidP="00B252B1">
      <w:pPr>
        <w:pStyle w:val="a7"/>
        <w:rPr>
          <w:szCs w:val="28"/>
        </w:rPr>
      </w:pPr>
      <w:r w:rsidRPr="00B252B1">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B252B1">
        <w:rPr>
          <w:szCs w:val="28"/>
        </w:rPr>
        <w:t>ь</w:t>
      </w:r>
      <w:r w:rsidRPr="00B252B1">
        <w:rPr>
          <w:szCs w:val="28"/>
        </w:rPr>
        <w:t>ства о градостроительной деятельности;</w:t>
      </w:r>
    </w:p>
    <w:p w:rsidR="00B252B1" w:rsidRPr="00B252B1" w:rsidRDefault="00B252B1" w:rsidP="00B252B1">
      <w:pPr>
        <w:pStyle w:val="a7"/>
        <w:rPr>
          <w:szCs w:val="28"/>
        </w:rPr>
      </w:pPr>
      <w:r w:rsidRPr="00B252B1">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B252B1">
        <w:rPr>
          <w:szCs w:val="28"/>
        </w:rPr>
        <w:t>ю</w:t>
      </w:r>
      <w:r w:rsidRPr="00B252B1">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B252B1">
        <w:rPr>
          <w:szCs w:val="28"/>
        </w:rPr>
        <w:t>о</w:t>
      </w:r>
      <w:r w:rsidRPr="00B252B1">
        <w:rPr>
          <w:szCs w:val="28"/>
        </w:rPr>
        <w:t>вания;</w:t>
      </w:r>
    </w:p>
    <w:p w:rsidR="00B252B1" w:rsidRPr="00B252B1" w:rsidRDefault="00B252B1" w:rsidP="00B252B1">
      <w:pPr>
        <w:pStyle w:val="a7"/>
        <w:rPr>
          <w:szCs w:val="28"/>
        </w:rPr>
      </w:pPr>
      <w:r w:rsidRPr="00B252B1">
        <w:rPr>
          <w:szCs w:val="28"/>
        </w:rPr>
        <w:t>разработчиками градостроительной документации, заказчиками градостроител</w:t>
      </w:r>
      <w:r w:rsidRPr="00B252B1">
        <w:rPr>
          <w:szCs w:val="28"/>
        </w:rPr>
        <w:t>ь</w:t>
      </w:r>
      <w:r w:rsidRPr="00B252B1">
        <w:rPr>
          <w:szCs w:val="28"/>
        </w:rPr>
        <w:t>ной документации и иными заинтересованными лицами при оценке качества гр</w:t>
      </w:r>
      <w:r w:rsidRPr="00B252B1">
        <w:rPr>
          <w:szCs w:val="28"/>
        </w:rPr>
        <w:t>а</w:t>
      </w:r>
      <w:r w:rsidRPr="00B252B1">
        <w:rPr>
          <w:szCs w:val="28"/>
        </w:rPr>
        <w:t>достроительной документации в плане соответствия ее решений целям повыш</w:t>
      </w:r>
      <w:r w:rsidRPr="00B252B1">
        <w:rPr>
          <w:szCs w:val="28"/>
        </w:rPr>
        <w:t>е</w:t>
      </w:r>
      <w:r w:rsidRPr="00B252B1">
        <w:rPr>
          <w:szCs w:val="28"/>
        </w:rPr>
        <w:t>ния качества жизни населения.</w:t>
      </w:r>
    </w:p>
    <w:p w:rsidR="00B252B1" w:rsidRPr="00B252B1" w:rsidRDefault="00B252B1" w:rsidP="00B252B1">
      <w:pPr>
        <w:pStyle w:val="a7"/>
        <w:rPr>
          <w:szCs w:val="28"/>
        </w:rPr>
      </w:pPr>
      <w:r w:rsidRPr="00B252B1">
        <w:rPr>
          <w:szCs w:val="28"/>
        </w:rPr>
        <w:t>Расчетные показатели минимально допустимого уровня обеспеченности объект</w:t>
      </w:r>
      <w:r w:rsidRPr="00B252B1">
        <w:rPr>
          <w:szCs w:val="28"/>
        </w:rPr>
        <w:t>а</w:t>
      </w:r>
      <w:r w:rsidRPr="00B252B1">
        <w:rPr>
          <w:szCs w:val="28"/>
        </w:rPr>
        <w:t>ми местного значения населения муниципального образования, установленные МНГП Петропавловского 2-го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образований Новосибирской области, установленных РНГП Новосибирской о</w:t>
      </w:r>
      <w:r w:rsidRPr="00B252B1">
        <w:rPr>
          <w:szCs w:val="28"/>
        </w:rPr>
        <w:t>б</w:t>
      </w:r>
      <w:r w:rsidRPr="00B252B1">
        <w:rPr>
          <w:szCs w:val="28"/>
        </w:rPr>
        <w:t>ласти.</w:t>
      </w:r>
    </w:p>
    <w:p w:rsidR="00B252B1" w:rsidRPr="00B252B1" w:rsidRDefault="00B252B1" w:rsidP="00B252B1">
      <w:pPr>
        <w:pStyle w:val="a7"/>
        <w:rPr>
          <w:szCs w:val="28"/>
        </w:rPr>
      </w:pPr>
      <w:r w:rsidRPr="00B252B1">
        <w:rPr>
          <w:szCs w:val="28"/>
        </w:rPr>
        <w:t>В случае внесения изменений в РНГП Новосибирской области, в результате кот</w:t>
      </w:r>
      <w:r w:rsidRPr="00B252B1">
        <w:rPr>
          <w:szCs w:val="28"/>
        </w:rPr>
        <w:t>о</w:t>
      </w:r>
      <w:r w:rsidRPr="00B252B1">
        <w:rPr>
          <w:szCs w:val="28"/>
        </w:rPr>
        <w:t>рых предельные значения расчетных показателей минимально допустимого уро</w:t>
      </w:r>
      <w:r w:rsidRPr="00B252B1">
        <w:rPr>
          <w:szCs w:val="28"/>
        </w:rPr>
        <w:t>в</w:t>
      </w:r>
      <w:r w:rsidRPr="00B252B1">
        <w:rPr>
          <w:szCs w:val="28"/>
        </w:rPr>
        <w:t>ня обеспеченности объектами местного значения населения муниципальных обр</w:t>
      </w:r>
      <w:r w:rsidRPr="00B252B1">
        <w:rPr>
          <w:szCs w:val="28"/>
        </w:rPr>
        <w:t>а</w:t>
      </w:r>
      <w:r w:rsidRPr="00B252B1">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B252B1">
        <w:rPr>
          <w:szCs w:val="28"/>
        </w:rPr>
        <w:t>у</w:t>
      </w:r>
      <w:r w:rsidRPr="00B252B1">
        <w:rPr>
          <w:szCs w:val="28"/>
        </w:rPr>
        <w:t>ниципального образования, установленных МНГП  Петропавловского 2-го сел</w:t>
      </w:r>
      <w:r w:rsidRPr="00B252B1">
        <w:rPr>
          <w:szCs w:val="28"/>
        </w:rPr>
        <w:t>ь</w:t>
      </w:r>
      <w:r w:rsidRPr="00B252B1">
        <w:rPr>
          <w:szCs w:val="28"/>
        </w:rPr>
        <w:t>совета, применению подлежат расчетные показатели РНГП Новосибирской о</w:t>
      </w:r>
      <w:r w:rsidRPr="00B252B1">
        <w:rPr>
          <w:szCs w:val="28"/>
        </w:rPr>
        <w:t>б</w:t>
      </w:r>
      <w:r w:rsidRPr="00B252B1">
        <w:rPr>
          <w:szCs w:val="28"/>
        </w:rPr>
        <w:t>ласти с учетом требований федерального законодательства.</w:t>
      </w:r>
    </w:p>
    <w:p w:rsidR="00B252B1" w:rsidRPr="00B252B1" w:rsidRDefault="00B252B1" w:rsidP="00B252B1">
      <w:pPr>
        <w:pStyle w:val="a7"/>
        <w:rPr>
          <w:szCs w:val="28"/>
        </w:rPr>
      </w:pPr>
      <w:r w:rsidRPr="00B252B1">
        <w:rPr>
          <w:szCs w:val="28"/>
        </w:rPr>
        <w:t>Расчетные показатели максимально допустимого уровня территориальной до</w:t>
      </w:r>
      <w:r w:rsidRPr="00B252B1">
        <w:rPr>
          <w:szCs w:val="28"/>
        </w:rPr>
        <w:t>с</w:t>
      </w:r>
      <w:r w:rsidRPr="00B252B1">
        <w:rPr>
          <w:szCs w:val="28"/>
        </w:rPr>
        <w:t>тупности объектов местного значения для населения муниципального образов</w:t>
      </w:r>
      <w:r w:rsidRPr="00B252B1">
        <w:rPr>
          <w:szCs w:val="28"/>
        </w:rPr>
        <w:t>а</w:t>
      </w:r>
      <w:r w:rsidRPr="00B252B1">
        <w:rPr>
          <w:szCs w:val="28"/>
        </w:rPr>
        <w:t>ния, установленные МНГП Петропавловского 2-го сельсовета Венгеровского ра</w:t>
      </w:r>
      <w:r w:rsidRPr="00B252B1">
        <w:rPr>
          <w:szCs w:val="28"/>
        </w:rPr>
        <w:t>й</w:t>
      </w:r>
      <w:r w:rsidRPr="00B252B1">
        <w:rPr>
          <w:szCs w:val="28"/>
        </w:rPr>
        <w:lastRenderedPageBreak/>
        <w:t>она, не могут превышать предельные значения расчетных показателей макс</w:t>
      </w:r>
      <w:r w:rsidRPr="00B252B1">
        <w:rPr>
          <w:szCs w:val="28"/>
        </w:rPr>
        <w:t>и</w:t>
      </w:r>
      <w:r w:rsidRPr="00B252B1">
        <w:rPr>
          <w:szCs w:val="28"/>
        </w:rPr>
        <w:t>мально допустимого уровня территориальной доступности объектов местного значения для населения муниципальных образований Новосибирской области, у</w:t>
      </w:r>
      <w:r w:rsidRPr="00B252B1">
        <w:rPr>
          <w:szCs w:val="28"/>
        </w:rPr>
        <w:t>с</w:t>
      </w:r>
      <w:r w:rsidRPr="00B252B1">
        <w:rPr>
          <w:szCs w:val="28"/>
        </w:rPr>
        <w:t>тановленных РНГП Новосибирской области.</w:t>
      </w:r>
    </w:p>
    <w:p w:rsidR="00B252B1" w:rsidRPr="00B252B1" w:rsidRDefault="00B252B1" w:rsidP="00B252B1">
      <w:pPr>
        <w:pStyle w:val="a7"/>
        <w:rPr>
          <w:szCs w:val="28"/>
        </w:rPr>
      </w:pPr>
      <w:r w:rsidRPr="00B252B1">
        <w:rPr>
          <w:szCs w:val="28"/>
        </w:rPr>
        <w:t>В случае внесения изменений в РНГП Новосибирской области, в результате кот</w:t>
      </w:r>
      <w:r w:rsidRPr="00B252B1">
        <w:rPr>
          <w:szCs w:val="28"/>
        </w:rPr>
        <w:t>о</w:t>
      </w:r>
      <w:r w:rsidRPr="00B252B1">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B252B1">
        <w:rPr>
          <w:szCs w:val="28"/>
        </w:rPr>
        <w:t>о</w:t>
      </w:r>
      <w:r w:rsidRPr="00B252B1">
        <w:rPr>
          <w:szCs w:val="28"/>
        </w:rPr>
        <w:t>казателей максимально допустимого уровня территориальной доступности объе</w:t>
      </w:r>
      <w:r w:rsidRPr="00B252B1">
        <w:rPr>
          <w:szCs w:val="28"/>
        </w:rPr>
        <w:t>к</w:t>
      </w:r>
      <w:r w:rsidRPr="00B252B1">
        <w:rPr>
          <w:szCs w:val="28"/>
        </w:rPr>
        <w:t>тов местного значения для населения муниципального образования, установле</w:t>
      </w:r>
      <w:r w:rsidRPr="00B252B1">
        <w:rPr>
          <w:szCs w:val="28"/>
        </w:rPr>
        <w:t>н</w:t>
      </w:r>
      <w:r w:rsidRPr="00B252B1">
        <w:rPr>
          <w:szCs w:val="28"/>
        </w:rPr>
        <w:t>ных МНГП  Петропавловского 2-го сельсовета Венгеровского района, примен</w:t>
      </w:r>
      <w:r w:rsidRPr="00B252B1">
        <w:rPr>
          <w:szCs w:val="28"/>
        </w:rPr>
        <w:t>е</w:t>
      </w:r>
      <w:r w:rsidRPr="00B252B1">
        <w:rPr>
          <w:szCs w:val="28"/>
        </w:rPr>
        <w:t>нию подлежат расчетные показатели РНГП Новосибирской области с учетом тр</w:t>
      </w:r>
      <w:r w:rsidRPr="00B252B1">
        <w:rPr>
          <w:szCs w:val="28"/>
        </w:rPr>
        <w:t>е</w:t>
      </w:r>
      <w:r w:rsidRPr="00B252B1">
        <w:rPr>
          <w:szCs w:val="28"/>
        </w:rPr>
        <w:t>бований федерального законодательства.</w:t>
      </w:r>
    </w:p>
    <w:p w:rsidR="00B252B1" w:rsidRPr="00B252B1" w:rsidRDefault="00B252B1" w:rsidP="00B252B1">
      <w:pPr>
        <w:pStyle w:val="a7"/>
        <w:rPr>
          <w:b/>
          <w:bCs/>
          <w:szCs w:val="28"/>
        </w:rPr>
      </w:pPr>
    </w:p>
    <w:p w:rsidR="00B252B1" w:rsidRPr="00B252B1" w:rsidRDefault="00B252B1" w:rsidP="00B252B1">
      <w:pPr>
        <w:pStyle w:val="a7"/>
        <w:rPr>
          <w:b/>
          <w:bCs/>
          <w:szCs w:val="28"/>
        </w:rPr>
      </w:pPr>
      <w:r w:rsidRPr="00B252B1">
        <w:rPr>
          <w:b/>
          <w:bCs/>
          <w:szCs w:val="28"/>
          <w:lang w:val="en-US"/>
        </w:rPr>
        <w:t>IV</w:t>
      </w:r>
      <w:r w:rsidRPr="00B252B1">
        <w:rPr>
          <w:b/>
          <w:bCs/>
          <w:szCs w:val="28"/>
        </w:rPr>
        <w:t>.</w:t>
      </w:r>
      <w:r w:rsidRPr="00B252B1">
        <w:rPr>
          <w:b/>
          <w:bCs/>
          <w:szCs w:val="28"/>
          <w:lang w:val="en-US"/>
        </w:rPr>
        <w:t> </w:t>
      </w:r>
      <w:r w:rsidRPr="00B252B1">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b/>
          <w:bCs/>
          <w:szCs w:val="28"/>
        </w:rPr>
      </w:pPr>
    </w:p>
    <w:p w:rsidR="00B252B1" w:rsidRPr="00B252B1" w:rsidRDefault="00B252B1" w:rsidP="00B252B1">
      <w:pPr>
        <w:pStyle w:val="a7"/>
        <w:rPr>
          <w:szCs w:val="28"/>
        </w:rPr>
      </w:pPr>
      <w:r w:rsidRPr="00B252B1">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Петропа</w:t>
      </w:r>
      <w:r w:rsidRPr="00B252B1">
        <w:rPr>
          <w:szCs w:val="28"/>
        </w:rPr>
        <w:t>в</w:t>
      </w:r>
      <w:r w:rsidRPr="00B252B1">
        <w:rPr>
          <w:szCs w:val="28"/>
        </w:rPr>
        <w:t xml:space="preserve">ловского 2-го сельсовета </w:t>
      </w:r>
      <w:r w:rsidRPr="00B252B1">
        <w:rPr>
          <w:bCs/>
          <w:szCs w:val="28"/>
        </w:rPr>
        <w:t>Венгеровского района Новосибирской области</w:t>
      </w:r>
      <w:r w:rsidRPr="00B252B1">
        <w:rPr>
          <w:szCs w:val="28"/>
        </w:rPr>
        <w:t>.</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Федеральные законы</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Водный </w:t>
      </w:r>
      <w:hyperlink r:id="rId263" w:tooltip="&quot;Водный кодекс Российской Федерации&quot; от 03.06.2006 N 74-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Градостроительный </w:t>
      </w:r>
      <w:hyperlink r:id="rId264"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Земельный </w:t>
      </w:r>
      <w:hyperlink r:id="rId265" w:tooltip="&quot;Земельный кодекс Российской Федерации&quot; от 25.10.2001 N 136-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Лесной </w:t>
      </w:r>
      <w:hyperlink r:id="rId266" w:tooltip="&quot;Лесной кодекс Российской Федерации&quot; от 04.12.2006 N 200-ФЗ (ред. от 21.07.2014) (с изм. и доп., вступ. в силу с 01.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Федеральный </w:t>
      </w:r>
      <w:hyperlink r:id="rId267"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B252B1">
          <w:rPr>
            <w:szCs w:val="28"/>
          </w:rPr>
          <w:t>закон</w:t>
        </w:r>
      </w:hyperlink>
      <w:r w:rsidRPr="00B252B1">
        <w:rPr>
          <w:szCs w:val="28"/>
        </w:rPr>
        <w:t xml:space="preserve"> от 06.10.2003 № 131-ФЗ «Об общих принципах организации местного самоуправления в Российской Федерации»;</w:t>
      </w:r>
    </w:p>
    <w:p w:rsidR="00B252B1" w:rsidRPr="00B252B1" w:rsidRDefault="00B252B1" w:rsidP="00B252B1">
      <w:pPr>
        <w:pStyle w:val="a7"/>
        <w:rPr>
          <w:szCs w:val="28"/>
        </w:rPr>
      </w:pPr>
      <w:r w:rsidRPr="00B252B1">
        <w:rPr>
          <w:szCs w:val="28"/>
        </w:rPr>
        <w:t xml:space="preserve">Федеральный </w:t>
      </w:r>
      <w:hyperlink r:id="rId268"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B252B1">
          <w:rPr>
            <w:szCs w:val="28"/>
          </w:rPr>
          <w:t>закон</w:t>
        </w:r>
      </w:hyperlink>
      <w:r w:rsidRPr="00B252B1">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B252B1" w:rsidRPr="00B252B1" w:rsidRDefault="00B252B1" w:rsidP="00B252B1">
      <w:pPr>
        <w:pStyle w:val="a7"/>
        <w:rPr>
          <w:szCs w:val="28"/>
        </w:rPr>
      </w:pPr>
      <w:r w:rsidRPr="00B252B1">
        <w:rPr>
          <w:szCs w:val="28"/>
        </w:rPr>
        <w:t xml:space="preserve">Федеральный </w:t>
      </w:r>
      <w:hyperlink r:id="rId269" w:tooltip="Федеральный закон от 12.02.1998 N 28-ФЗ (ред. от 28.12.2013) &quot;О гражданской обороне&quot;{КонсультантПлюс}" w:history="1">
        <w:r w:rsidRPr="00B252B1">
          <w:rPr>
            <w:szCs w:val="28"/>
          </w:rPr>
          <w:t>закон</w:t>
        </w:r>
      </w:hyperlink>
      <w:r w:rsidRPr="00B252B1">
        <w:rPr>
          <w:szCs w:val="28"/>
        </w:rPr>
        <w:t xml:space="preserve"> от 12.02.1998 № 28-ФЗ «О гражданской обороне»;</w:t>
      </w:r>
    </w:p>
    <w:p w:rsidR="00B252B1" w:rsidRPr="00B252B1" w:rsidRDefault="00B252B1" w:rsidP="00B252B1">
      <w:pPr>
        <w:pStyle w:val="a7"/>
        <w:rPr>
          <w:szCs w:val="28"/>
        </w:rPr>
      </w:pPr>
      <w:r w:rsidRPr="00B252B1">
        <w:rPr>
          <w:szCs w:val="28"/>
        </w:rPr>
        <w:t xml:space="preserve">Федеральный </w:t>
      </w:r>
      <w:hyperlink r:id="rId270" w:tooltip="Федеральный закон от 04.05.1999 N 96-ФЗ (ред. от 29.12.2014) &quot;Об охране атмосферного воздуха&quot;{КонсультантПлюс}" w:history="1">
        <w:r w:rsidRPr="00B252B1">
          <w:rPr>
            <w:szCs w:val="28"/>
          </w:rPr>
          <w:t>закон</w:t>
        </w:r>
      </w:hyperlink>
      <w:r w:rsidRPr="00B252B1">
        <w:rPr>
          <w:szCs w:val="28"/>
        </w:rPr>
        <w:t xml:space="preserve"> от 04.05.1999 № 96-ФЗ «Об охране атмосферного воздуха»;</w:t>
      </w:r>
    </w:p>
    <w:p w:rsidR="00B252B1" w:rsidRPr="00B252B1" w:rsidRDefault="00B252B1" w:rsidP="00B252B1">
      <w:pPr>
        <w:pStyle w:val="a7"/>
        <w:rPr>
          <w:szCs w:val="28"/>
        </w:rPr>
      </w:pPr>
      <w:r w:rsidRPr="00B252B1">
        <w:rPr>
          <w:szCs w:val="28"/>
        </w:rPr>
        <w:t>Федеральный закон от 25.06.2002 № 73-ФЗ «Об объектах культурного наследия (памятниках истории и культуры) народов Российской Федерации»;</w:t>
      </w:r>
    </w:p>
    <w:p w:rsidR="00B252B1" w:rsidRPr="00B252B1" w:rsidRDefault="00B7799B" w:rsidP="00B252B1">
      <w:pPr>
        <w:pStyle w:val="a7"/>
        <w:rPr>
          <w:szCs w:val="28"/>
        </w:rPr>
      </w:pPr>
      <w:hyperlink r:id="rId271" w:tooltip="Закон РФ от 21.02.1992 N 2395-1 (ред. от 29.12.2014) &quot;О недрах&quot; (с изм. и доп., вступ. в силу с 01.02.2015){КонсультантПлюс}" w:history="1">
        <w:r w:rsidR="00B252B1" w:rsidRPr="00B252B1">
          <w:rPr>
            <w:szCs w:val="28"/>
          </w:rPr>
          <w:t>Закон</w:t>
        </w:r>
      </w:hyperlink>
      <w:r w:rsidR="00B252B1" w:rsidRPr="00B252B1">
        <w:rPr>
          <w:szCs w:val="28"/>
        </w:rPr>
        <w:t xml:space="preserve"> Российской Федерации от 21.02.1992 № 2395-1 «О недрах»;</w:t>
      </w:r>
    </w:p>
    <w:p w:rsidR="00B252B1" w:rsidRPr="00B252B1" w:rsidRDefault="00B252B1" w:rsidP="00B252B1">
      <w:pPr>
        <w:pStyle w:val="a7"/>
        <w:rPr>
          <w:szCs w:val="28"/>
        </w:rPr>
      </w:pPr>
      <w:r w:rsidRPr="00B252B1">
        <w:rPr>
          <w:szCs w:val="28"/>
        </w:rPr>
        <w:t xml:space="preserve">Федеральный </w:t>
      </w:r>
      <w:hyperlink r:id="rId272" w:tooltip="Федеральный закон от 26.03.2003 N 35-ФЗ (ред. от 29.12.2014) &quot;Об электроэнергетике&quot;{КонсультантПлюс}" w:history="1">
        <w:r w:rsidRPr="00B252B1">
          <w:rPr>
            <w:szCs w:val="28"/>
          </w:rPr>
          <w:t>закон</w:t>
        </w:r>
      </w:hyperlink>
      <w:r w:rsidRPr="00B252B1">
        <w:rPr>
          <w:szCs w:val="28"/>
        </w:rPr>
        <w:t xml:space="preserve"> от 26.03.2003 № 35-ФЗ «Об электроэнергетике»;</w:t>
      </w:r>
    </w:p>
    <w:p w:rsidR="00B252B1" w:rsidRPr="00B252B1" w:rsidRDefault="00B252B1" w:rsidP="00B252B1">
      <w:pPr>
        <w:pStyle w:val="a7"/>
        <w:rPr>
          <w:szCs w:val="28"/>
        </w:rPr>
      </w:pPr>
      <w:r w:rsidRPr="00B252B1">
        <w:rPr>
          <w:szCs w:val="28"/>
        </w:rPr>
        <w:t xml:space="preserve">Федеральный </w:t>
      </w:r>
      <w:hyperlink r:id="rId273" w:tooltip="Федеральный закон от 31.03.1999 N 69-ФЗ (ред. от 21.07.2014) &quot;О газоснабжении в Российской Федерации&quot;{КонсультантПлюс}" w:history="1">
        <w:r w:rsidRPr="00B252B1">
          <w:rPr>
            <w:szCs w:val="28"/>
          </w:rPr>
          <w:t>закон</w:t>
        </w:r>
      </w:hyperlink>
      <w:r w:rsidRPr="00B252B1">
        <w:rPr>
          <w:szCs w:val="28"/>
        </w:rPr>
        <w:t xml:space="preserve"> от 31.03.1999 № 69-ФЗ «О газоснабжении в Российской Ф</w:t>
      </w:r>
      <w:r w:rsidRPr="00B252B1">
        <w:rPr>
          <w:szCs w:val="28"/>
        </w:rPr>
        <w:t>е</w:t>
      </w:r>
      <w:r w:rsidRPr="00B252B1">
        <w:rPr>
          <w:szCs w:val="28"/>
        </w:rPr>
        <w:t>дерации»;</w:t>
      </w:r>
    </w:p>
    <w:p w:rsidR="00B252B1" w:rsidRPr="00B252B1" w:rsidRDefault="00B252B1" w:rsidP="00B252B1">
      <w:pPr>
        <w:pStyle w:val="a7"/>
        <w:rPr>
          <w:szCs w:val="28"/>
        </w:rPr>
      </w:pPr>
      <w:r w:rsidRPr="00B252B1">
        <w:rPr>
          <w:szCs w:val="28"/>
        </w:rPr>
        <w:t xml:space="preserve">Федеральный </w:t>
      </w:r>
      <w:hyperlink r:id="rId274" w:tooltip="Федеральный закон от 07.07.2003 N 126-ФЗ (ред. от 21.07.2014) &quot;О связи&quot; (с изм. и доп., вступ. в силу с 21.10.2014){КонсультантПлюс}" w:history="1">
        <w:r w:rsidRPr="00B252B1">
          <w:rPr>
            <w:szCs w:val="28"/>
          </w:rPr>
          <w:t>закон</w:t>
        </w:r>
      </w:hyperlink>
      <w:r w:rsidRPr="00B252B1">
        <w:rPr>
          <w:szCs w:val="28"/>
        </w:rPr>
        <w:t xml:space="preserve"> от 07.07.2003 № 126-ФЗ «О связи»;</w:t>
      </w:r>
    </w:p>
    <w:p w:rsidR="00B252B1" w:rsidRPr="00B252B1" w:rsidRDefault="00B252B1" w:rsidP="00B252B1">
      <w:pPr>
        <w:pStyle w:val="a7"/>
        <w:rPr>
          <w:szCs w:val="28"/>
        </w:rPr>
      </w:pPr>
      <w:r w:rsidRPr="00B252B1">
        <w:rPr>
          <w:szCs w:val="28"/>
        </w:rPr>
        <w:t xml:space="preserve">Федеральный </w:t>
      </w:r>
      <w:hyperlink r:id="rId275" w:tooltip="Федеральный закон от 27.07.2010 N 190-ФЗ (ред. от 29.12.2014) &quot;О теплоснабжении&quot;{КонсультантПлюс}" w:history="1">
        <w:r w:rsidRPr="00B252B1">
          <w:rPr>
            <w:szCs w:val="28"/>
          </w:rPr>
          <w:t>закон</w:t>
        </w:r>
      </w:hyperlink>
      <w:r w:rsidRPr="00B252B1">
        <w:rPr>
          <w:szCs w:val="28"/>
        </w:rPr>
        <w:t xml:space="preserve"> от 27.07.2010 № 190-ФЗ «О теплоснабжении»;</w:t>
      </w:r>
    </w:p>
    <w:p w:rsidR="00B252B1" w:rsidRPr="00B252B1" w:rsidRDefault="00B252B1" w:rsidP="00B252B1">
      <w:pPr>
        <w:pStyle w:val="a7"/>
        <w:rPr>
          <w:szCs w:val="28"/>
        </w:rPr>
      </w:pPr>
      <w:r w:rsidRPr="00B252B1">
        <w:rPr>
          <w:szCs w:val="28"/>
        </w:rPr>
        <w:t xml:space="preserve">Федеральный </w:t>
      </w:r>
      <w:hyperlink r:id="rId276" w:tooltip="Федеральный закон от 07.12.2011 N 416-ФЗ (ред. от 29.12.2014) &quot;О водоснабжении и водоотведении&quot; (с изм. и доп., вступ. в силу с 09.01.2015){КонсультантПлюс}" w:history="1">
        <w:r w:rsidRPr="00B252B1">
          <w:rPr>
            <w:szCs w:val="28"/>
          </w:rPr>
          <w:t>закон</w:t>
        </w:r>
      </w:hyperlink>
      <w:r w:rsidRPr="00B252B1">
        <w:rPr>
          <w:szCs w:val="28"/>
        </w:rPr>
        <w:t xml:space="preserve"> от 07.12.2011 № 416-ФЗ «О водоснабжении и водоотвед</w:t>
      </w:r>
      <w:r w:rsidRPr="00B252B1">
        <w:rPr>
          <w:szCs w:val="28"/>
        </w:rPr>
        <w:t>е</w:t>
      </w:r>
      <w:r w:rsidRPr="00B252B1">
        <w:rPr>
          <w:szCs w:val="28"/>
        </w:rPr>
        <w:t>нии»;</w:t>
      </w:r>
    </w:p>
    <w:p w:rsidR="00B252B1" w:rsidRPr="00B252B1" w:rsidRDefault="00B252B1" w:rsidP="00B252B1">
      <w:pPr>
        <w:pStyle w:val="a7"/>
        <w:rPr>
          <w:szCs w:val="28"/>
        </w:rPr>
      </w:pPr>
      <w:r w:rsidRPr="00B252B1">
        <w:rPr>
          <w:szCs w:val="28"/>
        </w:rPr>
        <w:lastRenderedPageBreak/>
        <w:t xml:space="preserve">Федеральный </w:t>
      </w:r>
      <w:hyperlink r:id="rId277" w:tooltip="Федеральный закон от 28.12.2013 N 442-ФЗ (ред. от 21.07.2014) &quot;Об основах социального обслуживания граждан в Российской Федерации&quot;{КонсультантПлюс}" w:history="1">
        <w:r w:rsidRPr="00B252B1">
          <w:rPr>
            <w:szCs w:val="28"/>
          </w:rPr>
          <w:t>закон</w:t>
        </w:r>
      </w:hyperlink>
      <w:r w:rsidRPr="00B252B1">
        <w:rPr>
          <w:szCs w:val="28"/>
        </w:rPr>
        <w:t xml:space="preserve"> от 28.12.2013 № 442-ФЗ «Об основах социального обслуж</w:t>
      </w:r>
      <w:r w:rsidRPr="00B252B1">
        <w:rPr>
          <w:szCs w:val="28"/>
        </w:rPr>
        <w:t>и</w:t>
      </w:r>
      <w:r w:rsidRPr="00B252B1">
        <w:rPr>
          <w:szCs w:val="28"/>
        </w:rPr>
        <w:t>вания граждан в Российской Федерации»;</w:t>
      </w:r>
    </w:p>
    <w:p w:rsidR="00B252B1" w:rsidRPr="00B252B1" w:rsidRDefault="00B252B1" w:rsidP="00B252B1">
      <w:pPr>
        <w:pStyle w:val="a7"/>
        <w:rPr>
          <w:szCs w:val="28"/>
        </w:rPr>
      </w:pPr>
      <w:r w:rsidRPr="00B252B1">
        <w:rPr>
          <w:szCs w:val="28"/>
        </w:rPr>
        <w:t xml:space="preserve">Федеральный </w:t>
      </w:r>
      <w:hyperlink r:id="rId278"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B252B1">
          <w:rPr>
            <w:szCs w:val="28"/>
          </w:rPr>
          <w:t>закон</w:t>
        </w:r>
      </w:hyperlink>
      <w:r w:rsidRPr="00B252B1">
        <w:rPr>
          <w:szCs w:val="28"/>
        </w:rPr>
        <w:t xml:space="preserve"> от 19.05.1995 № 81-ФЗ «О государственных пособиях гра</w:t>
      </w:r>
      <w:r w:rsidRPr="00B252B1">
        <w:rPr>
          <w:szCs w:val="28"/>
        </w:rPr>
        <w:t>ж</w:t>
      </w:r>
      <w:r w:rsidRPr="00B252B1">
        <w:rPr>
          <w:szCs w:val="28"/>
        </w:rPr>
        <w:t>данам, имеющим детей»;</w:t>
      </w:r>
    </w:p>
    <w:p w:rsidR="00B252B1" w:rsidRPr="00B252B1" w:rsidRDefault="00B252B1" w:rsidP="00B252B1">
      <w:pPr>
        <w:pStyle w:val="a7"/>
        <w:rPr>
          <w:szCs w:val="28"/>
        </w:rPr>
      </w:pPr>
      <w:r w:rsidRPr="00B252B1">
        <w:rPr>
          <w:szCs w:val="28"/>
        </w:rPr>
        <w:t xml:space="preserve">Федеральный </w:t>
      </w:r>
      <w:hyperlink r:id="rId279"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B252B1">
          <w:rPr>
            <w:szCs w:val="28"/>
          </w:rPr>
          <w:t>закон</w:t>
        </w:r>
      </w:hyperlink>
      <w:r w:rsidRPr="00B252B1">
        <w:rPr>
          <w:szCs w:val="28"/>
        </w:rPr>
        <w:t xml:space="preserve"> от 22.07.2008 № 123-ФЗ «Технический регламент о требованиях пожарной безопасности»;</w:t>
      </w:r>
    </w:p>
    <w:p w:rsidR="00B252B1" w:rsidRPr="00B252B1" w:rsidRDefault="00B252B1" w:rsidP="00B252B1">
      <w:pPr>
        <w:pStyle w:val="a7"/>
        <w:rPr>
          <w:szCs w:val="28"/>
        </w:rPr>
      </w:pPr>
      <w:r w:rsidRPr="00B252B1">
        <w:rPr>
          <w:szCs w:val="28"/>
        </w:rPr>
        <w:t xml:space="preserve">Федеральный </w:t>
      </w:r>
      <w:hyperlink r:id="rId280" w:tooltip="Федеральный закон от 22.08.1995 N 151-ФЗ (ред. от 02.07.2013) &quot;Об аварийно-спасательных службах и статусе спасателей&quot;{КонсультантПлюс}" w:history="1">
        <w:r w:rsidRPr="00B252B1">
          <w:rPr>
            <w:szCs w:val="28"/>
          </w:rPr>
          <w:t>закон</w:t>
        </w:r>
      </w:hyperlink>
      <w:r w:rsidRPr="00B252B1">
        <w:rPr>
          <w:szCs w:val="28"/>
        </w:rPr>
        <w:t xml:space="preserve"> от 22.08.1995 № 151-ФЗ «Об аварийно-спасательных службах и статусе спасателей»;</w:t>
      </w:r>
    </w:p>
    <w:p w:rsidR="00B252B1" w:rsidRPr="00B252B1" w:rsidRDefault="00B252B1" w:rsidP="00B252B1">
      <w:pPr>
        <w:pStyle w:val="a7"/>
        <w:rPr>
          <w:szCs w:val="28"/>
        </w:rPr>
      </w:pPr>
      <w:r w:rsidRPr="00B252B1">
        <w:rPr>
          <w:szCs w:val="28"/>
        </w:rPr>
        <w:t xml:space="preserve">Федеральный </w:t>
      </w:r>
      <w:hyperlink r:id="rId281" w:tooltip="Федеральный закон от 29.12.2012 N 273-ФЗ (ред. от 31.12.2014) &quot;Об образовании в Российской Федерации&quot;{КонсультантПлюс}" w:history="1">
        <w:r w:rsidRPr="00B252B1">
          <w:rPr>
            <w:szCs w:val="28"/>
          </w:rPr>
          <w:t>закон</w:t>
        </w:r>
      </w:hyperlink>
      <w:r w:rsidRPr="00B252B1">
        <w:rPr>
          <w:szCs w:val="28"/>
        </w:rPr>
        <w:t xml:space="preserve"> от 29.12.2012 № 273-ФЗ «Об образовании в Российской Ф</w:t>
      </w:r>
      <w:r w:rsidRPr="00B252B1">
        <w:rPr>
          <w:szCs w:val="28"/>
        </w:rPr>
        <w:t>е</w:t>
      </w:r>
      <w:r w:rsidRPr="00B252B1">
        <w:rPr>
          <w:szCs w:val="28"/>
        </w:rPr>
        <w:t>дерации»;</w:t>
      </w:r>
    </w:p>
    <w:p w:rsidR="00B252B1" w:rsidRPr="00B252B1" w:rsidRDefault="00B252B1" w:rsidP="00B252B1">
      <w:pPr>
        <w:pStyle w:val="a7"/>
        <w:rPr>
          <w:szCs w:val="28"/>
        </w:rPr>
      </w:pPr>
      <w:r w:rsidRPr="00B252B1">
        <w:rPr>
          <w:szCs w:val="28"/>
        </w:rPr>
        <w:t xml:space="preserve">Федеральный </w:t>
      </w:r>
      <w:hyperlink r:id="rId282" w:tooltip="Федеральный закон от 24.06.1998 N 89-ФЗ (ред. от 29.12.2014) &quot;Об отходах производства и потребления&quot; (с изм. и доп., вступ. в силу с 01.02.2015){КонсультантПлюс}" w:history="1">
        <w:r w:rsidRPr="00B252B1">
          <w:rPr>
            <w:szCs w:val="28"/>
          </w:rPr>
          <w:t>закон</w:t>
        </w:r>
      </w:hyperlink>
      <w:r w:rsidRPr="00B252B1">
        <w:rPr>
          <w:szCs w:val="28"/>
        </w:rPr>
        <w:t xml:space="preserve"> от 24.06.1998 № 89-ФЗ «Об отходах производства и потребления»;</w:t>
      </w:r>
    </w:p>
    <w:p w:rsidR="00B252B1" w:rsidRPr="00B252B1" w:rsidRDefault="00B252B1" w:rsidP="00B252B1">
      <w:pPr>
        <w:pStyle w:val="a7"/>
        <w:rPr>
          <w:szCs w:val="28"/>
        </w:rPr>
      </w:pPr>
      <w:r w:rsidRPr="00B252B1">
        <w:rPr>
          <w:szCs w:val="28"/>
        </w:rPr>
        <w:t xml:space="preserve">Федеральный </w:t>
      </w:r>
      <w:hyperlink r:id="rId283" w:tooltip="Федеральный закон от 30.03.1999 N 52-ФЗ (ред. от 29.12.2014) &quot;О санитарно-эпидемиологическом благополучии населения&quot;{КонсультантПлюс}" w:history="1">
        <w:r w:rsidRPr="00B252B1">
          <w:rPr>
            <w:szCs w:val="28"/>
          </w:rPr>
          <w:t>закон</w:t>
        </w:r>
      </w:hyperlink>
      <w:r w:rsidRPr="00B252B1">
        <w:rPr>
          <w:szCs w:val="28"/>
        </w:rPr>
        <w:t xml:space="preserve"> от 30.03.1999 № 52-ФЗ «О санитарно-эпидемиологическом благополучии населения».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Иные нормативные акты Российской Федерации</w:t>
      </w:r>
    </w:p>
    <w:p w:rsidR="00B252B1" w:rsidRPr="00B252B1" w:rsidRDefault="00B252B1" w:rsidP="00B252B1">
      <w:pPr>
        <w:pStyle w:val="a7"/>
        <w:rPr>
          <w:szCs w:val="28"/>
        </w:rPr>
      </w:pPr>
    </w:p>
    <w:p w:rsidR="00B252B1" w:rsidRPr="00B252B1" w:rsidRDefault="00B7799B" w:rsidP="00B252B1">
      <w:pPr>
        <w:pStyle w:val="a7"/>
        <w:rPr>
          <w:szCs w:val="28"/>
        </w:rPr>
      </w:pPr>
      <w:hyperlink r:id="rId284"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B252B1" w:rsidRPr="00B252B1">
          <w:rPr>
            <w:szCs w:val="28"/>
          </w:rPr>
          <w:t>Распоряжение</w:t>
        </w:r>
      </w:hyperlink>
      <w:r w:rsidR="00B252B1" w:rsidRPr="00B252B1">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B252B1" w:rsidRPr="00B252B1" w:rsidRDefault="00B252B1" w:rsidP="00B252B1">
      <w:pPr>
        <w:pStyle w:val="a7"/>
        <w:rPr>
          <w:szCs w:val="28"/>
        </w:rPr>
      </w:pPr>
      <w:r w:rsidRPr="00B252B1">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B252B1">
        <w:rPr>
          <w:szCs w:val="28"/>
        </w:rPr>
        <w:t>е</w:t>
      </w:r>
      <w:r w:rsidRPr="00B252B1">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B252B1">
        <w:rPr>
          <w:szCs w:val="28"/>
        </w:rPr>
        <w:t>о</w:t>
      </w:r>
      <w:r w:rsidRPr="00B252B1">
        <w:rPr>
          <w:szCs w:val="28"/>
        </w:rPr>
        <w:t>рог, а также требованиях к перечню минимально необходимых услуг, оказыва</w:t>
      </w:r>
      <w:r w:rsidRPr="00B252B1">
        <w:rPr>
          <w:szCs w:val="28"/>
        </w:rPr>
        <w:t>е</w:t>
      </w:r>
      <w:r w:rsidRPr="00B252B1">
        <w:rPr>
          <w:szCs w:val="28"/>
        </w:rPr>
        <w:t>мых на таких объектах дорожного сервиса»;</w:t>
      </w:r>
    </w:p>
    <w:p w:rsidR="00B252B1" w:rsidRPr="00B252B1" w:rsidRDefault="00B7799B" w:rsidP="00B252B1">
      <w:pPr>
        <w:pStyle w:val="a7"/>
        <w:rPr>
          <w:szCs w:val="28"/>
        </w:rPr>
      </w:pPr>
      <w:hyperlink r:id="rId285"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B252B1" w:rsidRPr="00B252B1">
          <w:rPr>
            <w:szCs w:val="28"/>
          </w:rPr>
          <w:t>постановление</w:t>
        </w:r>
      </w:hyperlink>
      <w:r w:rsidR="00B252B1" w:rsidRPr="00B252B1">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B252B1" w:rsidRPr="00B252B1">
        <w:rPr>
          <w:szCs w:val="28"/>
        </w:rPr>
        <w:t>о</w:t>
      </w:r>
      <w:r w:rsidR="00B252B1" w:rsidRPr="00B252B1">
        <w:rPr>
          <w:szCs w:val="28"/>
        </w:rPr>
        <w:t>рожного сервиса»;</w:t>
      </w:r>
    </w:p>
    <w:p w:rsidR="00B252B1" w:rsidRPr="00B252B1" w:rsidRDefault="00B7799B" w:rsidP="00B252B1">
      <w:pPr>
        <w:pStyle w:val="a7"/>
        <w:rPr>
          <w:szCs w:val="28"/>
        </w:rPr>
      </w:pPr>
      <w:hyperlink r:id="rId286"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B252B1" w:rsidRPr="00B252B1">
          <w:rPr>
            <w:szCs w:val="28"/>
          </w:rPr>
          <w:t>постановление</w:t>
        </w:r>
      </w:hyperlink>
      <w:r w:rsidR="00B252B1" w:rsidRPr="00B252B1">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B252B1" w:rsidRPr="00B252B1" w:rsidRDefault="00B252B1" w:rsidP="00B252B1">
      <w:pPr>
        <w:pStyle w:val="a7"/>
        <w:rPr>
          <w:szCs w:val="28"/>
        </w:rPr>
      </w:pPr>
      <w:r w:rsidRPr="00B252B1">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B252B1">
        <w:rPr>
          <w:szCs w:val="28"/>
        </w:rPr>
        <w:t>о</w:t>
      </w:r>
      <w:r w:rsidRPr="00B252B1">
        <w:rPr>
          <w:szCs w:val="28"/>
        </w:rPr>
        <w:t>циального обслуживания»;</w:t>
      </w:r>
    </w:p>
    <w:p w:rsidR="00B252B1" w:rsidRPr="00B252B1" w:rsidRDefault="00B7799B" w:rsidP="00B252B1">
      <w:pPr>
        <w:pStyle w:val="a7"/>
        <w:rPr>
          <w:szCs w:val="28"/>
        </w:rPr>
      </w:pPr>
      <w:hyperlink r:id="rId287"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B252B1" w:rsidRPr="00B252B1">
          <w:rPr>
            <w:szCs w:val="28"/>
          </w:rPr>
          <w:t>приказ</w:t>
        </w:r>
      </w:hyperlink>
      <w:r w:rsidR="00B252B1" w:rsidRPr="00B252B1">
        <w:rPr>
          <w:szCs w:val="28"/>
        </w:rPr>
        <w:t xml:space="preserve"> Министерства здравоохранения и социального развития Российской Фед</w:t>
      </w:r>
      <w:r w:rsidR="00B252B1" w:rsidRPr="00B252B1">
        <w:rPr>
          <w:szCs w:val="28"/>
        </w:rPr>
        <w:t>е</w:t>
      </w:r>
      <w:r w:rsidR="00B252B1" w:rsidRPr="00B252B1">
        <w:rPr>
          <w:szCs w:val="28"/>
        </w:rPr>
        <w:t>рации от 15.05.2012 № 543 н «Об утверждении Положения об организации оказ</w:t>
      </w:r>
      <w:r w:rsidR="00B252B1" w:rsidRPr="00B252B1">
        <w:rPr>
          <w:szCs w:val="28"/>
        </w:rPr>
        <w:t>а</w:t>
      </w:r>
      <w:r w:rsidR="00B252B1" w:rsidRPr="00B252B1">
        <w:rPr>
          <w:szCs w:val="28"/>
        </w:rPr>
        <w:t>ния первичной медико-санитарной помощи взрослому населению»;</w:t>
      </w:r>
    </w:p>
    <w:p w:rsidR="00B252B1" w:rsidRPr="00B252B1" w:rsidRDefault="00B252B1" w:rsidP="00B252B1">
      <w:pPr>
        <w:pStyle w:val="a7"/>
        <w:rPr>
          <w:szCs w:val="28"/>
        </w:rPr>
      </w:pPr>
      <w:r w:rsidRPr="00B252B1">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B252B1">
        <w:rPr>
          <w:szCs w:val="28"/>
        </w:rPr>
        <w:t>я</w:t>
      </w:r>
      <w:r w:rsidRPr="00B252B1">
        <w:rPr>
          <w:szCs w:val="28"/>
        </w:rPr>
        <w:t>тельности по основным общеобразовательным программам - образовательным программам дошкольного образования»;</w:t>
      </w:r>
    </w:p>
    <w:p w:rsidR="00B252B1" w:rsidRPr="00B252B1" w:rsidRDefault="00B252B1" w:rsidP="00B252B1">
      <w:pPr>
        <w:pStyle w:val="a7"/>
        <w:rPr>
          <w:szCs w:val="28"/>
        </w:rPr>
      </w:pPr>
      <w:r w:rsidRPr="00B252B1">
        <w:rPr>
          <w:szCs w:val="28"/>
        </w:rPr>
        <w:lastRenderedPageBreak/>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B252B1">
        <w:rPr>
          <w:szCs w:val="28"/>
        </w:rPr>
        <w:t>а</w:t>
      </w:r>
      <w:r w:rsidRPr="00B252B1">
        <w:rPr>
          <w:szCs w:val="28"/>
        </w:rPr>
        <w:t>ботки и утилизации биологических отходов»;</w:t>
      </w:r>
    </w:p>
    <w:p w:rsidR="00B252B1" w:rsidRPr="00B252B1" w:rsidRDefault="00B252B1" w:rsidP="00B252B1">
      <w:pPr>
        <w:pStyle w:val="a7"/>
        <w:rPr>
          <w:szCs w:val="28"/>
        </w:rPr>
      </w:pPr>
      <w:r w:rsidRPr="00B252B1">
        <w:rPr>
          <w:szCs w:val="28"/>
        </w:rPr>
        <w:t>распоряжение Министерства культуры Российской Федерации от 02.08.2017 № Р-965 «Об утверждении Методических рекомендаций субъектам Российской Фед</w:t>
      </w:r>
      <w:r w:rsidRPr="00B252B1">
        <w:rPr>
          <w:szCs w:val="28"/>
        </w:rPr>
        <w:t>е</w:t>
      </w:r>
      <w:r w:rsidRPr="00B252B1">
        <w:rPr>
          <w:szCs w:val="28"/>
        </w:rPr>
        <w:t>рации и органам местного самоуправления по развитию сети организаций культ</w:t>
      </w:r>
      <w:r w:rsidRPr="00B252B1">
        <w:rPr>
          <w:szCs w:val="28"/>
        </w:rPr>
        <w:t>у</w:t>
      </w:r>
      <w:r w:rsidRPr="00B252B1">
        <w:rPr>
          <w:szCs w:val="28"/>
        </w:rPr>
        <w:t>ры и обеспеченности населения услугами организаций культуры».</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Нормативные правовые акты Новосибирской области</w:t>
      </w:r>
    </w:p>
    <w:p w:rsidR="00B252B1" w:rsidRPr="00B252B1" w:rsidRDefault="00B252B1" w:rsidP="00B252B1">
      <w:pPr>
        <w:pStyle w:val="a7"/>
        <w:rPr>
          <w:szCs w:val="28"/>
        </w:rPr>
      </w:pPr>
    </w:p>
    <w:p w:rsidR="00B252B1" w:rsidRPr="00B252B1" w:rsidRDefault="00B252B1" w:rsidP="00B252B1">
      <w:pPr>
        <w:pStyle w:val="a7"/>
        <w:rPr>
          <w:bCs/>
          <w:szCs w:val="28"/>
        </w:rPr>
      </w:pPr>
      <w:r w:rsidRPr="00B252B1">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30.12.2003 № 162-ОЗ «Об обороте земель сел</w:t>
      </w:r>
      <w:r w:rsidRPr="00B252B1">
        <w:rPr>
          <w:szCs w:val="28"/>
        </w:rPr>
        <w:t>ь</w:t>
      </w:r>
      <w:r w:rsidRPr="00B252B1">
        <w:rPr>
          <w:szCs w:val="28"/>
        </w:rPr>
        <w:t>скохозяйственного назначения на территории Новосибирской области»;</w:t>
      </w:r>
    </w:p>
    <w:p w:rsidR="00B252B1" w:rsidRPr="00B252B1" w:rsidRDefault="00B252B1" w:rsidP="00B252B1">
      <w:pPr>
        <w:pStyle w:val="a7"/>
        <w:rPr>
          <w:bCs/>
          <w:szCs w:val="28"/>
        </w:rPr>
      </w:pPr>
      <w:r w:rsidRPr="00B252B1">
        <w:rPr>
          <w:bCs/>
          <w:szCs w:val="28"/>
        </w:rPr>
        <w:t>Закон Новосибирской области от 02.06.2004 № 200-ОЗ «О статусе и границах м</w:t>
      </w:r>
      <w:r w:rsidRPr="00B252B1">
        <w:rPr>
          <w:bCs/>
          <w:szCs w:val="28"/>
        </w:rPr>
        <w:t>у</w:t>
      </w:r>
      <w:r w:rsidRPr="00B252B1">
        <w:rPr>
          <w:bCs/>
          <w:szCs w:val="28"/>
        </w:rPr>
        <w:t>ниципальных образований Новосибирской области»;</w:t>
      </w:r>
    </w:p>
    <w:p w:rsidR="00B252B1" w:rsidRPr="00B252B1" w:rsidRDefault="00B252B1" w:rsidP="00B252B1">
      <w:pPr>
        <w:pStyle w:val="a7"/>
        <w:rPr>
          <w:szCs w:val="28"/>
        </w:rPr>
      </w:pPr>
      <w:r w:rsidRPr="00B252B1">
        <w:rPr>
          <w:szCs w:val="28"/>
        </w:rPr>
        <w:t>Закон Новосибирской области от 26.09.2005 № 325-ОЗ «Об особо охраняемых природных территориях в Новосибирской области»;</w:t>
      </w:r>
    </w:p>
    <w:p w:rsidR="00B252B1" w:rsidRPr="00B252B1" w:rsidRDefault="00B252B1" w:rsidP="00B252B1">
      <w:pPr>
        <w:pStyle w:val="a7"/>
        <w:rPr>
          <w:bCs/>
          <w:szCs w:val="28"/>
        </w:rPr>
      </w:pPr>
      <w:r w:rsidRPr="00B252B1">
        <w:rPr>
          <w:bCs/>
          <w:szCs w:val="28"/>
        </w:rPr>
        <w:t>Закон Новосибирской области от 16.03.2006 № 4-ОЗ «Об административно-территориальном устройстве Новосибирской области»;</w:t>
      </w:r>
    </w:p>
    <w:p w:rsidR="00B252B1" w:rsidRPr="00B252B1" w:rsidRDefault="00B252B1" w:rsidP="00B252B1">
      <w:pPr>
        <w:pStyle w:val="a7"/>
        <w:rPr>
          <w:szCs w:val="28"/>
        </w:rPr>
      </w:pPr>
      <w:r w:rsidRPr="00B252B1">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B252B1">
        <w:rPr>
          <w:szCs w:val="28"/>
        </w:rPr>
        <w:t>с</w:t>
      </w:r>
      <w:r w:rsidRPr="00B252B1">
        <w:rPr>
          <w:szCs w:val="28"/>
        </w:rPr>
        <w:t>положенных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27.04.2010 № 481-ОЗ «О регулировании град</w:t>
      </w:r>
      <w:r w:rsidRPr="00B252B1">
        <w:rPr>
          <w:szCs w:val="28"/>
        </w:rPr>
        <w:t>о</w:t>
      </w:r>
      <w:r w:rsidRPr="00B252B1">
        <w:rPr>
          <w:szCs w:val="28"/>
        </w:rPr>
        <w:t>строительной деятельности в Новосибирской области»;</w:t>
      </w:r>
    </w:p>
    <w:p w:rsidR="00B252B1" w:rsidRPr="00B252B1" w:rsidRDefault="00B252B1" w:rsidP="00B252B1">
      <w:pPr>
        <w:pStyle w:val="a7"/>
        <w:rPr>
          <w:szCs w:val="28"/>
        </w:rPr>
      </w:pPr>
      <w:r w:rsidRPr="00B252B1">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B252B1">
        <w:rPr>
          <w:szCs w:val="28"/>
        </w:rPr>
        <w:t>с</w:t>
      </w:r>
      <w:r w:rsidRPr="00B252B1">
        <w:rPr>
          <w:szCs w:val="28"/>
        </w:rPr>
        <w:t>ти»;</w:t>
      </w:r>
    </w:p>
    <w:p w:rsidR="00B252B1" w:rsidRPr="00B252B1" w:rsidRDefault="00B252B1" w:rsidP="00B252B1">
      <w:pPr>
        <w:pStyle w:val="a7"/>
        <w:rPr>
          <w:szCs w:val="28"/>
        </w:rPr>
      </w:pPr>
      <w:r w:rsidRPr="00B252B1">
        <w:rPr>
          <w:szCs w:val="28"/>
          <w:shd w:val="clear" w:color="auto" w:fill="FFFFFF"/>
        </w:rPr>
        <w:t>постановление Правительства Новосибирской области от 19.03.2019 № 105-п</w:t>
      </w:r>
      <w:r w:rsidRPr="00B252B1">
        <w:rPr>
          <w:szCs w:val="28"/>
        </w:rPr>
        <w:t xml:space="preserve"> «</w:t>
      </w:r>
      <w:r w:rsidRPr="00B252B1">
        <w:rPr>
          <w:szCs w:val="28"/>
          <w:shd w:val="clear" w:color="auto" w:fill="FFFFFF"/>
        </w:rPr>
        <w:t>О Стратегии социально-экономического развития Новосибирской области на период до 2030 года».</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Своды правил по проектированию и строительству (СП)</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СП 42.13330.2016. Свод правил. Градостроительство. Планировка и застройка г</w:t>
      </w:r>
      <w:r w:rsidRPr="00B252B1">
        <w:rPr>
          <w:szCs w:val="28"/>
        </w:rPr>
        <w:t>о</w:t>
      </w:r>
      <w:r w:rsidRPr="00B252B1">
        <w:rPr>
          <w:szCs w:val="28"/>
        </w:rPr>
        <w:t>родских и сельских поселений. Актуализированная редакция СНиП 2.07.01-89*;</w:t>
      </w:r>
    </w:p>
    <w:p w:rsidR="00B252B1" w:rsidRPr="00B252B1" w:rsidRDefault="00B252B1" w:rsidP="00B252B1">
      <w:pPr>
        <w:pStyle w:val="a7"/>
        <w:rPr>
          <w:szCs w:val="28"/>
        </w:rPr>
      </w:pPr>
      <w:r w:rsidRPr="00B252B1">
        <w:rPr>
          <w:szCs w:val="28"/>
        </w:rPr>
        <w:t>СП 145.13330.2020. Свод правил. Дома-интернаты. Правила проектирования;</w:t>
      </w:r>
    </w:p>
    <w:p w:rsidR="00B252B1" w:rsidRPr="00B252B1" w:rsidRDefault="00B252B1" w:rsidP="00B252B1">
      <w:pPr>
        <w:pStyle w:val="a7"/>
        <w:rPr>
          <w:szCs w:val="28"/>
        </w:rPr>
      </w:pPr>
      <w:r w:rsidRPr="00B252B1">
        <w:rPr>
          <w:szCs w:val="28"/>
        </w:rPr>
        <w:t>СП 35-106-2003. Расчет и размещение учреждений социального обслуживания пожилых людей;</w:t>
      </w:r>
    </w:p>
    <w:p w:rsidR="00B252B1" w:rsidRPr="00B252B1" w:rsidRDefault="00B252B1" w:rsidP="00B252B1">
      <w:pPr>
        <w:pStyle w:val="a7"/>
        <w:rPr>
          <w:szCs w:val="28"/>
        </w:rPr>
      </w:pPr>
      <w:r w:rsidRPr="00B252B1">
        <w:rPr>
          <w:szCs w:val="28"/>
        </w:rPr>
        <w:t>СП 31.13330.2012. Свод правил. Водоснабжение. Наружные сети и сооружения. Актуализированная редакция СНиП 2.04.02-84*;</w:t>
      </w:r>
    </w:p>
    <w:p w:rsidR="00B252B1" w:rsidRPr="00B252B1" w:rsidRDefault="00B252B1" w:rsidP="00B252B1">
      <w:pPr>
        <w:pStyle w:val="a7"/>
        <w:rPr>
          <w:szCs w:val="28"/>
        </w:rPr>
      </w:pPr>
      <w:r w:rsidRPr="00B252B1">
        <w:rPr>
          <w:szCs w:val="28"/>
        </w:rPr>
        <w:t>СП 32.13330.2018. Свод правил. Канализация. Наружные сети и сооружения. СНиП 2.04.03-85;</w:t>
      </w:r>
    </w:p>
    <w:p w:rsidR="00B252B1" w:rsidRPr="00B252B1" w:rsidRDefault="00B252B1" w:rsidP="00B252B1">
      <w:pPr>
        <w:pStyle w:val="a7"/>
        <w:rPr>
          <w:szCs w:val="28"/>
        </w:rPr>
      </w:pPr>
      <w:r w:rsidRPr="00B252B1">
        <w:rPr>
          <w:szCs w:val="28"/>
        </w:rPr>
        <w:lastRenderedPageBreak/>
        <w:t>СП 113.13330.2016. Свод правил. Стоянки автомобилей. Актуализированная р</w:t>
      </w:r>
      <w:r w:rsidRPr="00B252B1">
        <w:rPr>
          <w:szCs w:val="28"/>
        </w:rPr>
        <w:t>е</w:t>
      </w:r>
      <w:r w:rsidRPr="00B252B1">
        <w:rPr>
          <w:szCs w:val="28"/>
        </w:rPr>
        <w:t>дакция СНиП 21-02-99*;</w:t>
      </w:r>
    </w:p>
    <w:p w:rsidR="00B252B1" w:rsidRPr="00B252B1" w:rsidRDefault="00B252B1" w:rsidP="00B252B1">
      <w:pPr>
        <w:pStyle w:val="a7"/>
        <w:rPr>
          <w:szCs w:val="28"/>
        </w:rPr>
      </w:pPr>
      <w:r w:rsidRPr="00B252B1">
        <w:rPr>
          <w:szCs w:val="28"/>
        </w:rPr>
        <w:t>СП 34.13330.2021. Свод правил. Автомобильные дороги. СНиП 2.05.02-85*;</w:t>
      </w:r>
    </w:p>
    <w:p w:rsidR="00B252B1" w:rsidRPr="00B252B1" w:rsidRDefault="00B252B1" w:rsidP="00B252B1">
      <w:pPr>
        <w:pStyle w:val="a7"/>
        <w:rPr>
          <w:szCs w:val="28"/>
        </w:rPr>
      </w:pPr>
      <w:r w:rsidRPr="00B252B1">
        <w:rPr>
          <w:szCs w:val="28"/>
        </w:rPr>
        <w:t>СП 131.13330.2020. Свод правил. Строительная климатология. СНиП 23-01-99*;</w:t>
      </w:r>
    </w:p>
    <w:p w:rsidR="00B252B1" w:rsidRPr="00B252B1" w:rsidRDefault="00B252B1" w:rsidP="00B252B1">
      <w:pPr>
        <w:pStyle w:val="a7"/>
        <w:rPr>
          <w:szCs w:val="28"/>
        </w:rPr>
      </w:pPr>
      <w:r w:rsidRPr="00B252B1">
        <w:rPr>
          <w:szCs w:val="28"/>
        </w:rPr>
        <w:t>СП 59.13330.2020. Свод правил. Доступность зданий и сооружений для малом</w:t>
      </w:r>
      <w:r w:rsidRPr="00B252B1">
        <w:rPr>
          <w:szCs w:val="28"/>
        </w:rPr>
        <w:t>о</w:t>
      </w:r>
      <w:r w:rsidRPr="00B252B1">
        <w:rPr>
          <w:szCs w:val="28"/>
        </w:rPr>
        <w:t>бильных групп населения. СНиП 35-01-2001;</w:t>
      </w:r>
    </w:p>
    <w:p w:rsidR="00B252B1" w:rsidRPr="00B252B1" w:rsidRDefault="00B252B1" w:rsidP="00B252B1">
      <w:pPr>
        <w:pStyle w:val="a7"/>
        <w:rPr>
          <w:szCs w:val="28"/>
        </w:rPr>
      </w:pPr>
      <w:r w:rsidRPr="00B252B1">
        <w:rPr>
          <w:szCs w:val="28"/>
        </w:rPr>
        <w:t>СП 54.13330.2016. Свод правил. Здания жилые многоквартирные. Актуализир</w:t>
      </w:r>
      <w:r w:rsidRPr="00B252B1">
        <w:rPr>
          <w:szCs w:val="28"/>
        </w:rPr>
        <w:t>о</w:t>
      </w:r>
      <w:r w:rsidRPr="00B252B1">
        <w:rPr>
          <w:szCs w:val="28"/>
        </w:rPr>
        <w:t>ванная редакция СНиП 31-01-2003;</w:t>
      </w:r>
    </w:p>
    <w:p w:rsidR="00B252B1" w:rsidRPr="00B252B1" w:rsidRDefault="00B252B1" w:rsidP="00B252B1">
      <w:pPr>
        <w:pStyle w:val="a7"/>
        <w:rPr>
          <w:szCs w:val="28"/>
        </w:rPr>
      </w:pPr>
      <w:r w:rsidRPr="00B252B1">
        <w:rPr>
          <w:szCs w:val="28"/>
        </w:rPr>
        <w:t>СП 62.13330.2011. Свод правил. Газораспределительные системы. Актуализир</w:t>
      </w:r>
      <w:r w:rsidRPr="00B252B1">
        <w:rPr>
          <w:szCs w:val="28"/>
        </w:rPr>
        <w:t>о</w:t>
      </w:r>
      <w:r w:rsidRPr="00B252B1">
        <w:rPr>
          <w:szCs w:val="28"/>
        </w:rPr>
        <w:t>ванная редакция СНиП 42-01-2002;</w:t>
      </w:r>
    </w:p>
    <w:p w:rsidR="00B252B1" w:rsidRPr="00B252B1" w:rsidRDefault="00B252B1" w:rsidP="00B252B1">
      <w:pPr>
        <w:pStyle w:val="a7"/>
        <w:rPr>
          <w:szCs w:val="28"/>
        </w:rPr>
      </w:pPr>
      <w:r w:rsidRPr="00B252B1">
        <w:rPr>
          <w:szCs w:val="28"/>
        </w:rPr>
        <w:t>СП 50.13330.2012. Свод правил. Тепловая защита зданий. Актуализированная р</w:t>
      </w:r>
      <w:r w:rsidRPr="00B252B1">
        <w:rPr>
          <w:szCs w:val="28"/>
        </w:rPr>
        <w:t>е</w:t>
      </w:r>
      <w:r w:rsidRPr="00B252B1">
        <w:rPr>
          <w:szCs w:val="28"/>
        </w:rPr>
        <w:t>дакция СНиП 23-02-2003;</w:t>
      </w:r>
    </w:p>
    <w:p w:rsidR="00B252B1" w:rsidRPr="00B252B1" w:rsidRDefault="00B252B1" w:rsidP="00B252B1">
      <w:pPr>
        <w:pStyle w:val="a7"/>
        <w:rPr>
          <w:szCs w:val="28"/>
        </w:rPr>
      </w:pPr>
      <w:r w:rsidRPr="00B252B1">
        <w:rPr>
          <w:szCs w:val="28"/>
        </w:rPr>
        <w:t>СП 39.13330.2012. Свод правил. Плотины из грунтовых материалов. Актуализ</w:t>
      </w:r>
      <w:r w:rsidRPr="00B252B1">
        <w:rPr>
          <w:szCs w:val="28"/>
        </w:rPr>
        <w:t>и</w:t>
      </w:r>
      <w:r w:rsidRPr="00B252B1">
        <w:rPr>
          <w:szCs w:val="28"/>
        </w:rPr>
        <w:t>рованная редакция СНиП 2.06.05-84*;</w:t>
      </w:r>
    </w:p>
    <w:p w:rsidR="00B252B1" w:rsidRPr="00B252B1" w:rsidRDefault="00B252B1" w:rsidP="00B252B1">
      <w:pPr>
        <w:pStyle w:val="a7"/>
        <w:rPr>
          <w:szCs w:val="28"/>
        </w:rPr>
      </w:pPr>
      <w:r w:rsidRPr="00B252B1">
        <w:rPr>
          <w:szCs w:val="28"/>
        </w:rPr>
        <w:t>СП 31-115-2006. Открытые плоскостные физкультурно-спортивные сооружения;</w:t>
      </w:r>
    </w:p>
    <w:p w:rsidR="00B252B1" w:rsidRPr="00B252B1" w:rsidRDefault="00B252B1" w:rsidP="00B252B1">
      <w:pPr>
        <w:pStyle w:val="a7"/>
        <w:rPr>
          <w:szCs w:val="28"/>
        </w:rPr>
      </w:pPr>
      <w:r w:rsidRPr="00B252B1">
        <w:rPr>
          <w:szCs w:val="28"/>
        </w:rPr>
        <w:t>СП 31-113-2004. Бассейны для плавания;</w:t>
      </w:r>
    </w:p>
    <w:p w:rsidR="00B252B1" w:rsidRPr="00B252B1" w:rsidRDefault="00B252B1" w:rsidP="00B252B1">
      <w:pPr>
        <w:pStyle w:val="a7"/>
        <w:rPr>
          <w:szCs w:val="28"/>
        </w:rPr>
      </w:pPr>
      <w:r w:rsidRPr="00B252B1">
        <w:rPr>
          <w:szCs w:val="28"/>
        </w:rPr>
        <w:t>СП 31-112-2004. Физкультурно-спортивные залы. Части 1 и 2;</w:t>
      </w:r>
    </w:p>
    <w:p w:rsidR="00B252B1" w:rsidRPr="00B252B1" w:rsidRDefault="00B252B1" w:rsidP="00B252B1">
      <w:pPr>
        <w:pStyle w:val="a7"/>
        <w:rPr>
          <w:szCs w:val="28"/>
        </w:rPr>
      </w:pPr>
      <w:r w:rsidRPr="00B252B1">
        <w:rPr>
          <w:szCs w:val="28"/>
        </w:rPr>
        <w:t>СП 35-101-2001. Проектирование зданий и сооружений с учетом доступности для маломобильных групп населения. Общие положения;</w:t>
      </w:r>
    </w:p>
    <w:p w:rsidR="00B252B1" w:rsidRPr="00B252B1" w:rsidRDefault="00B252B1" w:rsidP="00B252B1">
      <w:pPr>
        <w:pStyle w:val="a7"/>
        <w:rPr>
          <w:szCs w:val="28"/>
        </w:rPr>
      </w:pPr>
      <w:r w:rsidRPr="00B252B1">
        <w:rPr>
          <w:szCs w:val="28"/>
        </w:rPr>
        <w:t>СП 35-102-2001. Жилая среда с планировочными элементами, доступными инв</w:t>
      </w:r>
      <w:r w:rsidRPr="00B252B1">
        <w:rPr>
          <w:szCs w:val="28"/>
        </w:rPr>
        <w:t>а</w:t>
      </w:r>
      <w:r w:rsidRPr="00B252B1">
        <w:rPr>
          <w:szCs w:val="28"/>
        </w:rPr>
        <w:t>лидам;</w:t>
      </w:r>
    </w:p>
    <w:p w:rsidR="00B252B1" w:rsidRPr="00B252B1" w:rsidRDefault="00B252B1" w:rsidP="00B252B1">
      <w:pPr>
        <w:pStyle w:val="a7"/>
        <w:rPr>
          <w:szCs w:val="28"/>
        </w:rPr>
      </w:pPr>
      <w:r w:rsidRPr="00B252B1">
        <w:rPr>
          <w:szCs w:val="28"/>
        </w:rPr>
        <w:t>СП 31-102-99. Требования доступности общественных зданий и сооружений для инвалидов и других маломобильных посетителей;</w:t>
      </w:r>
    </w:p>
    <w:p w:rsidR="00B252B1" w:rsidRPr="00B252B1" w:rsidRDefault="00B252B1" w:rsidP="00B252B1">
      <w:pPr>
        <w:pStyle w:val="a7"/>
        <w:rPr>
          <w:szCs w:val="28"/>
        </w:rPr>
      </w:pPr>
      <w:r w:rsidRPr="00B252B1">
        <w:rPr>
          <w:szCs w:val="28"/>
        </w:rPr>
        <w:t>СП 35-103-2001. Общественные здания и сооружения, доступные маломобильным посетителям.</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Строительные нормы и правила (СНиП)</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СНиП 2.07.01-89* Градостроительство. Планировка и застройка городских и сельских поселений;</w:t>
      </w:r>
    </w:p>
    <w:p w:rsidR="00B252B1" w:rsidRPr="00B252B1" w:rsidRDefault="00B252B1" w:rsidP="00B252B1">
      <w:pPr>
        <w:pStyle w:val="a7"/>
        <w:rPr>
          <w:szCs w:val="28"/>
        </w:rPr>
      </w:pPr>
      <w:r w:rsidRPr="00B252B1">
        <w:rPr>
          <w:szCs w:val="28"/>
        </w:rPr>
        <w:t>Рекомендации по проектированию улиц и дорог городов и сельских поселений (составлены к главе СНиП 2.07.01-89*);</w:t>
      </w:r>
    </w:p>
    <w:p w:rsidR="00B252B1" w:rsidRPr="00B252B1" w:rsidRDefault="00B252B1" w:rsidP="00B252B1">
      <w:pPr>
        <w:pStyle w:val="a7"/>
        <w:rPr>
          <w:szCs w:val="28"/>
        </w:rPr>
      </w:pPr>
      <w:r w:rsidRPr="00B252B1">
        <w:rPr>
          <w:szCs w:val="28"/>
        </w:rPr>
        <w:t>СНиП 2.01.51-90. Инженерно-технические мероприятия гражданской обороны;</w:t>
      </w:r>
    </w:p>
    <w:p w:rsidR="00B252B1" w:rsidRPr="00B252B1" w:rsidRDefault="00B252B1" w:rsidP="00B252B1">
      <w:pPr>
        <w:pStyle w:val="a7"/>
        <w:rPr>
          <w:szCs w:val="28"/>
        </w:rPr>
      </w:pPr>
      <w:r w:rsidRPr="00B252B1">
        <w:rPr>
          <w:szCs w:val="28"/>
        </w:rPr>
        <w:t>СНиП 2.06.15-85. Инженерная защита территории от затопления и подтопления;</w:t>
      </w:r>
    </w:p>
    <w:p w:rsidR="00B252B1" w:rsidRPr="00B252B1" w:rsidRDefault="00B252B1" w:rsidP="00B252B1">
      <w:pPr>
        <w:pStyle w:val="a7"/>
        <w:rPr>
          <w:szCs w:val="28"/>
        </w:rPr>
      </w:pPr>
      <w:r w:rsidRPr="00B252B1">
        <w:rPr>
          <w:szCs w:val="28"/>
        </w:rPr>
        <w:t>СНиП 2.01.28-85. Полигоны по обезвреживанию и захоронению токсичных пр</w:t>
      </w:r>
      <w:r w:rsidRPr="00B252B1">
        <w:rPr>
          <w:szCs w:val="28"/>
        </w:rPr>
        <w:t>о</w:t>
      </w:r>
      <w:r w:rsidRPr="00B252B1">
        <w:rPr>
          <w:szCs w:val="28"/>
        </w:rPr>
        <w:t>мышленных отходов. Основные положения по проектированию.</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Санитарно-эпидемиологические правила и нормативы (СанПиН)</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СП 2.4.3648-20 «Санитарно-эпидемиологические требования к организациям во</w:t>
      </w:r>
      <w:r w:rsidRPr="00B252B1">
        <w:rPr>
          <w:szCs w:val="28"/>
        </w:rPr>
        <w:t>с</w:t>
      </w:r>
      <w:r w:rsidRPr="00B252B1">
        <w:rPr>
          <w:szCs w:val="28"/>
        </w:rPr>
        <w:t>питания и обучения, отдыха и оздоровления детей и молодежи»;</w:t>
      </w:r>
    </w:p>
    <w:p w:rsidR="00B252B1" w:rsidRPr="00B252B1" w:rsidRDefault="00B252B1" w:rsidP="00B252B1">
      <w:pPr>
        <w:pStyle w:val="a7"/>
        <w:rPr>
          <w:szCs w:val="28"/>
        </w:rPr>
      </w:pPr>
      <w:r w:rsidRPr="00B252B1">
        <w:rPr>
          <w:szCs w:val="28"/>
        </w:rPr>
        <w:t>СП 2.1.3678-20 «Санитарно-эпидемиологические требования к эксплуатации п</w:t>
      </w:r>
      <w:r w:rsidRPr="00B252B1">
        <w:rPr>
          <w:szCs w:val="28"/>
        </w:rPr>
        <w:t>о</w:t>
      </w:r>
      <w:r w:rsidRPr="00B252B1">
        <w:rPr>
          <w:szCs w:val="28"/>
        </w:rPr>
        <w:t>мещений, зданий, сооружений, оборудования и транспорта, а также условиям де</w:t>
      </w:r>
      <w:r w:rsidRPr="00B252B1">
        <w:rPr>
          <w:szCs w:val="28"/>
        </w:rPr>
        <w:t>я</w:t>
      </w:r>
      <w:r w:rsidRPr="00B252B1">
        <w:rPr>
          <w:szCs w:val="28"/>
        </w:rPr>
        <w:t>тельности хозяйствующих субъектов, осуществляющих продажу товаров, выпо</w:t>
      </w:r>
      <w:r w:rsidRPr="00B252B1">
        <w:rPr>
          <w:szCs w:val="28"/>
        </w:rPr>
        <w:t>л</w:t>
      </w:r>
      <w:r w:rsidRPr="00B252B1">
        <w:rPr>
          <w:szCs w:val="28"/>
        </w:rPr>
        <w:t>нение работ или оказание услуг»;</w:t>
      </w:r>
    </w:p>
    <w:p w:rsidR="00B252B1" w:rsidRPr="00B252B1" w:rsidRDefault="00B7799B" w:rsidP="00B252B1">
      <w:pPr>
        <w:pStyle w:val="a7"/>
        <w:rPr>
          <w:szCs w:val="28"/>
        </w:rPr>
      </w:pPr>
      <w:hyperlink r:id="rId288"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B252B1" w:rsidRPr="00B252B1">
          <w:rPr>
            <w:szCs w:val="28"/>
          </w:rPr>
          <w:t>СанПиН</w:t>
        </w:r>
      </w:hyperlink>
      <w:r w:rsidR="00B252B1" w:rsidRPr="00B252B1">
        <w:rPr>
          <w:szCs w:val="28"/>
        </w:rPr>
        <w:t> 2.2.1/2.1.1.1200-03 «Санитарно-защитные зоны и санитарная классиф</w:t>
      </w:r>
      <w:r w:rsidR="00B252B1" w:rsidRPr="00B252B1">
        <w:rPr>
          <w:szCs w:val="28"/>
        </w:rPr>
        <w:t>и</w:t>
      </w:r>
      <w:r w:rsidR="00B252B1" w:rsidRPr="00B252B1">
        <w:rPr>
          <w:szCs w:val="28"/>
        </w:rPr>
        <w:t>кация предприятий, сооружений и иных объектов»;</w:t>
      </w:r>
    </w:p>
    <w:p w:rsidR="00B252B1" w:rsidRPr="00B252B1" w:rsidRDefault="00B7799B" w:rsidP="00B252B1">
      <w:pPr>
        <w:pStyle w:val="a7"/>
        <w:rPr>
          <w:szCs w:val="28"/>
        </w:rPr>
      </w:pPr>
      <w:hyperlink r:id="rId289"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B252B1" w:rsidRPr="00B252B1">
          <w:rPr>
            <w:szCs w:val="28"/>
          </w:rPr>
          <w:t>СанПиН</w:t>
        </w:r>
      </w:hyperlink>
      <w:r w:rsidR="00B252B1" w:rsidRPr="00B252B1">
        <w:rPr>
          <w:szCs w:val="28"/>
        </w:rPr>
        <w:t> 2.1.8/2.2.4.1383-03 «Гигиенические требования к размещению и эксплуатации передающих радиотехнических объектов»;</w:t>
      </w:r>
    </w:p>
    <w:p w:rsidR="00B252B1" w:rsidRPr="00B252B1" w:rsidRDefault="00B252B1" w:rsidP="00B252B1">
      <w:pPr>
        <w:pStyle w:val="a7"/>
        <w:rPr>
          <w:szCs w:val="28"/>
        </w:rPr>
      </w:pPr>
      <w:r w:rsidRPr="00B252B1">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B252B1">
        <w:rPr>
          <w:szCs w:val="28"/>
        </w:rPr>
        <w:t>а</w:t>
      </w:r>
      <w:r w:rsidRPr="00B252B1">
        <w:rPr>
          <w:szCs w:val="28"/>
        </w:rPr>
        <w:t>низации и проведению санитарно-противоэпидемических (профилактических) мероприятий»;</w:t>
      </w:r>
    </w:p>
    <w:p w:rsidR="00B252B1" w:rsidRPr="00B252B1" w:rsidRDefault="00B252B1" w:rsidP="00B252B1">
      <w:pPr>
        <w:pStyle w:val="a7"/>
        <w:rPr>
          <w:szCs w:val="28"/>
        </w:rPr>
      </w:pPr>
      <w:r w:rsidRPr="00B252B1">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Государственные стандарты (ГОСТ)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B252B1">
        <w:rPr>
          <w:szCs w:val="28"/>
        </w:rPr>
        <w:t>а</w:t>
      </w:r>
      <w:r w:rsidRPr="00B252B1">
        <w:rPr>
          <w:szCs w:val="28"/>
        </w:rPr>
        <w:t>ния;</w:t>
      </w:r>
    </w:p>
    <w:p w:rsidR="00B252B1" w:rsidRPr="00B252B1" w:rsidRDefault="00B7799B" w:rsidP="00B252B1">
      <w:pPr>
        <w:pStyle w:val="a7"/>
        <w:rPr>
          <w:szCs w:val="28"/>
        </w:rPr>
      </w:pPr>
      <w:hyperlink r:id="rId290"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B252B1" w:rsidRPr="00B252B1">
          <w:rPr>
            <w:szCs w:val="28"/>
          </w:rPr>
          <w:t>ГОСТ</w:t>
        </w:r>
      </w:hyperlink>
      <w:r w:rsidR="00B252B1" w:rsidRPr="00B252B1">
        <w:rPr>
          <w:szCs w:val="28"/>
        </w:rPr>
        <w:t xml:space="preserve"> 30772-2001. Межгосударственный стандарт. Ресурсосбережение. Обращ</w:t>
      </w:r>
      <w:r w:rsidR="00B252B1" w:rsidRPr="00B252B1">
        <w:rPr>
          <w:szCs w:val="28"/>
        </w:rPr>
        <w:t>е</w:t>
      </w:r>
      <w:r w:rsidR="00B252B1" w:rsidRPr="00B252B1">
        <w:rPr>
          <w:szCs w:val="28"/>
        </w:rPr>
        <w:t>ние с отходами. Термины и определения;</w:t>
      </w:r>
    </w:p>
    <w:p w:rsidR="00B252B1" w:rsidRPr="00B252B1" w:rsidRDefault="00B252B1" w:rsidP="00B252B1">
      <w:pPr>
        <w:pStyle w:val="a7"/>
        <w:rPr>
          <w:szCs w:val="28"/>
        </w:rPr>
      </w:pPr>
      <w:r w:rsidRPr="00B252B1">
        <w:rPr>
          <w:szCs w:val="28"/>
        </w:rPr>
        <w:t>ГОСТ Р 55528-2013 Национальный стандарт Российской Федерации. Состав и с</w:t>
      </w:r>
      <w:r w:rsidRPr="00B252B1">
        <w:rPr>
          <w:szCs w:val="28"/>
        </w:rPr>
        <w:t>о</w:t>
      </w:r>
      <w:r w:rsidRPr="00B252B1">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Руководящие документы системы нормативных документов в строительстве (РДС)</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РДС 35-201-99. Порядок реализации требований доступности для инвалидов к объектам социальной инфраструктуры.</w:t>
      </w:r>
    </w:p>
    <w:p w:rsidR="00B252B1" w:rsidRPr="00B252B1" w:rsidRDefault="00B252B1" w:rsidP="00B252B1">
      <w:pPr>
        <w:pStyle w:val="a7"/>
        <w:rPr>
          <w:szCs w:val="28"/>
        </w:rPr>
        <w:sectPr w:rsidR="00B252B1" w:rsidRPr="00B252B1" w:rsidSect="00B252B1">
          <w:pgSz w:w="11906" w:h="16838"/>
          <w:pgMar w:top="1134" w:right="567" w:bottom="1134" w:left="1418" w:header="709" w:footer="709" w:gutter="0"/>
          <w:cols w:space="708"/>
          <w:docGrid w:linePitch="360"/>
        </w:sectPr>
      </w:pPr>
    </w:p>
    <w:p w:rsidR="00B252B1" w:rsidRPr="00B252B1" w:rsidRDefault="00B252B1" w:rsidP="00B252B1">
      <w:pPr>
        <w:pStyle w:val="a7"/>
        <w:rPr>
          <w:szCs w:val="28"/>
        </w:rPr>
      </w:pPr>
      <w:r w:rsidRPr="00B252B1">
        <w:rPr>
          <w:szCs w:val="28"/>
        </w:rPr>
        <w:lastRenderedPageBreak/>
        <w:t>Приложение № 1</w:t>
      </w:r>
    </w:p>
    <w:p w:rsidR="00B252B1" w:rsidRPr="00B252B1" w:rsidRDefault="00B252B1" w:rsidP="00B252B1">
      <w:pPr>
        <w:pStyle w:val="a7"/>
        <w:rPr>
          <w:szCs w:val="28"/>
        </w:rPr>
      </w:pPr>
      <w:r w:rsidRPr="00B252B1">
        <w:rPr>
          <w:szCs w:val="28"/>
        </w:rPr>
        <w:t>к таблице расчетных показателей</w:t>
      </w:r>
    </w:p>
    <w:p w:rsidR="00B252B1" w:rsidRPr="00B252B1" w:rsidRDefault="00B252B1" w:rsidP="00B252B1">
      <w:pPr>
        <w:pStyle w:val="a7"/>
        <w:rPr>
          <w:szCs w:val="28"/>
        </w:rPr>
      </w:pPr>
      <w:r w:rsidRPr="00B252B1">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B252B1">
        <w:rPr>
          <w:szCs w:val="28"/>
        </w:rPr>
        <w:t>и</w:t>
      </w:r>
      <w:r w:rsidRPr="00B252B1">
        <w:rPr>
          <w:szCs w:val="28"/>
        </w:rPr>
        <w:t xml:space="preserve">рования </w:t>
      </w:r>
    </w:p>
    <w:p w:rsidR="00B252B1" w:rsidRPr="00B252B1" w:rsidRDefault="00B252B1" w:rsidP="00B252B1">
      <w:pPr>
        <w:pStyle w:val="a7"/>
        <w:rPr>
          <w:szCs w:val="28"/>
        </w:rPr>
      </w:pPr>
      <w:r w:rsidRPr="00B252B1">
        <w:rPr>
          <w:szCs w:val="28"/>
        </w:rPr>
        <w:t xml:space="preserve">Петропавловского 2-го сельсовета </w:t>
      </w:r>
    </w:p>
    <w:p w:rsidR="00B252B1" w:rsidRPr="00B252B1" w:rsidRDefault="00B252B1" w:rsidP="00B252B1">
      <w:pPr>
        <w:pStyle w:val="a7"/>
        <w:rPr>
          <w:szCs w:val="28"/>
        </w:rPr>
      </w:pPr>
      <w:r w:rsidRPr="00B252B1">
        <w:rPr>
          <w:bCs/>
          <w:szCs w:val="28"/>
        </w:rPr>
        <w:t xml:space="preserve">Венгеровского района Новосибирской области </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Таблица № 2. Классификация улиц и дорог сельских поселений. Основное назн</w:t>
      </w:r>
      <w:r w:rsidRPr="00B252B1">
        <w:rPr>
          <w:szCs w:val="28"/>
        </w:rPr>
        <w:t>а</w:t>
      </w:r>
      <w:r w:rsidRPr="00B252B1">
        <w:rPr>
          <w:szCs w:val="28"/>
        </w:rPr>
        <w:t>чение</w:t>
      </w:r>
    </w:p>
    <w:p w:rsidR="00B252B1" w:rsidRPr="00B252B1" w:rsidRDefault="00B252B1" w:rsidP="00B252B1">
      <w:pPr>
        <w:pStyle w:val="a7"/>
        <w:rPr>
          <w:szCs w:val="28"/>
        </w:rPr>
      </w:pPr>
    </w:p>
    <w:tbl>
      <w:tblPr>
        <w:tblW w:w="144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214"/>
      </w:tblGrid>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Категория сельских улиц и дорог сел</w:t>
            </w:r>
            <w:r w:rsidRPr="00B252B1">
              <w:rPr>
                <w:szCs w:val="28"/>
              </w:rPr>
              <w:t>ь</w:t>
            </w:r>
            <w:r w:rsidRPr="00B252B1">
              <w:rPr>
                <w:szCs w:val="28"/>
              </w:rPr>
              <w:t>ских поселений</w:t>
            </w:r>
          </w:p>
        </w:tc>
        <w:tc>
          <w:tcPr>
            <w:tcW w:w="9214" w:type="dxa"/>
            <w:shd w:val="clear" w:color="auto" w:fill="auto"/>
          </w:tcPr>
          <w:p w:rsidR="00B252B1" w:rsidRPr="00B252B1" w:rsidRDefault="00B252B1" w:rsidP="00B252B1">
            <w:pPr>
              <w:pStyle w:val="a7"/>
              <w:rPr>
                <w:szCs w:val="28"/>
              </w:rPr>
            </w:pPr>
            <w:r w:rsidRPr="00B252B1">
              <w:rPr>
                <w:szCs w:val="28"/>
              </w:rPr>
              <w:t>Основное назначение</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Поселковая дорога (ДПос)</w:t>
            </w:r>
          </w:p>
        </w:tc>
        <w:tc>
          <w:tcPr>
            <w:tcW w:w="9214" w:type="dxa"/>
            <w:shd w:val="clear" w:color="auto" w:fill="auto"/>
          </w:tcPr>
          <w:p w:rsidR="00B252B1" w:rsidRPr="00B252B1" w:rsidRDefault="00B252B1" w:rsidP="00B252B1">
            <w:pPr>
              <w:pStyle w:val="a7"/>
              <w:rPr>
                <w:szCs w:val="28"/>
              </w:rPr>
            </w:pPr>
            <w:r w:rsidRPr="00B252B1">
              <w:rPr>
                <w:szCs w:val="28"/>
              </w:rPr>
              <w:t>Связь сельского поселения с внешними дорогами общей сети</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Главная улица (УГл)</w:t>
            </w:r>
          </w:p>
        </w:tc>
        <w:tc>
          <w:tcPr>
            <w:tcW w:w="9214" w:type="dxa"/>
            <w:shd w:val="clear" w:color="auto" w:fill="auto"/>
          </w:tcPr>
          <w:p w:rsidR="00B252B1" w:rsidRPr="00B252B1" w:rsidRDefault="00B252B1" w:rsidP="00B252B1">
            <w:pPr>
              <w:pStyle w:val="a7"/>
              <w:rPr>
                <w:szCs w:val="28"/>
              </w:rPr>
            </w:pPr>
            <w:r w:rsidRPr="00B252B1">
              <w:rPr>
                <w:szCs w:val="28"/>
              </w:rPr>
              <w:t>Связь жилых территорий с общественным центром</w:t>
            </w:r>
          </w:p>
        </w:tc>
      </w:tr>
      <w:tr w:rsidR="00B252B1" w:rsidRPr="00B252B1" w:rsidTr="00B252B1">
        <w:trPr>
          <w:trHeight w:val="283"/>
        </w:trPr>
        <w:tc>
          <w:tcPr>
            <w:tcW w:w="1309" w:type="dxa"/>
            <w:vMerge w:val="restart"/>
            <w:shd w:val="clear" w:color="auto" w:fill="auto"/>
          </w:tcPr>
          <w:p w:rsidR="00B252B1" w:rsidRPr="00B252B1" w:rsidRDefault="00B252B1" w:rsidP="00B252B1">
            <w:pPr>
              <w:pStyle w:val="a7"/>
              <w:rPr>
                <w:szCs w:val="28"/>
              </w:rPr>
            </w:pPr>
            <w:r w:rsidRPr="00B252B1">
              <w:rPr>
                <w:szCs w:val="28"/>
              </w:rPr>
              <w:t>Улица в жилой застро</w:t>
            </w:r>
            <w:r w:rsidRPr="00B252B1">
              <w:rPr>
                <w:szCs w:val="28"/>
              </w:rPr>
              <w:t>й</w:t>
            </w:r>
            <w:r w:rsidRPr="00B252B1">
              <w:rPr>
                <w:szCs w:val="28"/>
              </w:rPr>
              <w:t>ке</w:t>
            </w:r>
          </w:p>
        </w:tc>
        <w:tc>
          <w:tcPr>
            <w:tcW w:w="3936" w:type="dxa"/>
            <w:shd w:val="clear" w:color="auto" w:fill="auto"/>
          </w:tcPr>
          <w:p w:rsidR="00B252B1" w:rsidRPr="00B252B1" w:rsidRDefault="00B252B1" w:rsidP="00B252B1">
            <w:pPr>
              <w:pStyle w:val="a7"/>
              <w:rPr>
                <w:szCs w:val="28"/>
              </w:rPr>
            </w:pPr>
            <w:r w:rsidRPr="00B252B1">
              <w:rPr>
                <w:szCs w:val="28"/>
              </w:rPr>
              <w:t>Основная (УЖо)</w:t>
            </w:r>
          </w:p>
        </w:tc>
        <w:tc>
          <w:tcPr>
            <w:tcW w:w="9214" w:type="dxa"/>
            <w:shd w:val="clear" w:color="auto" w:fill="auto"/>
          </w:tcPr>
          <w:p w:rsidR="00B252B1" w:rsidRPr="00B252B1" w:rsidRDefault="00B252B1" w:rsidP="00B252B1">
            <w:pPr>
              <w:pStyle w:val="a7"/>
              <w:rPr>
                <w:szCs w:val="28"/>
              </w:rPr>
            </w:pPr>
            <w:r w:rsidRPr="00B252B1">
              <w:rPr>
                <w:szCs w:val="28"/>
              </w:rPr>
              <w:t>Связь внутри жилых территорий и с главной улицей по направлениям с интенсивным движением</w:t>
            </w:r>
          </w:p>
        </w:tc>
      </w:tr>
      <w:tr w:rsidR="00B252B1" w:rsidRPr="00B252B1" w:rsidTr="00B252B1">
        <w:trPr>
          <w:trHeight w:val="283"/>
        </w:trPr>
        <w:tc>
          <w:tcPr>
            <w:tcW w:w="1309" w:type="dxa"/>
            <w:vMerge/>
            <w:shd w:val="clear" w:color="auto" w:fill="auto"/>
          </w:tcPr>
          <w:p w:rsidR="00B252B1" w:rsidRPr="00B252B1" w:rsidRDefault="00B252B1" w:rsidP="00B252B1">
            <w:pPr>
              <w:pStyle w:val="a7"/>
              <w:rPr>
                <w:szCs w:val="28"/>
              </w:rPr>
            </w:pPr>
          </w:p>
        </w:tc>
        <w:tc>
          <w:tcPr>
            <w:tcW w:w="3936" w:type="dxa"/>
            <w:shd w:val="clear" w:color="auto" w:fill="auto"/>
          </w:tcPr>
          <w:p w:rsidR="00B252B1" w:rsidRPr="00B252B1" w:rsidRDefault="00B252B1" w:rsidP="00B252B1">
            <w:pPr>
              <w:pStyle w:val="a7"/>
              <w:rPr>
                <w:szCs w:val="28"/>
              </w:rPr>
            </w:pPr>
            <w:r w:rsidRPr="00B252B1">
              <w:rPr>
                <w:szCs w:val="28"/>
              </w:rPr>
              <w:t>Второстепенная (переулок) (УЖв)</w:t>
            </w:r>
          </w:p>
        </w:tc>
        <w:tc>
          <w:tcPr>
            <w:tcW w:w="9214" w:type="dxa"/>
            <w:shd w:val="clear" w:color="auto" w:fill="auto"/>
          </w:tcPr>
          <w:p w:rsidR="00B252B1" w:rsidRPr="00B252B1" w:rsidRDefault="00B252B1" w:rsidP="00B252B1">
            <w:pPr>
              <w:pStyle w:val="a7"/>
              <w:rPr>
                <w:szCs w:val="28"/>
              </w:rPr>
            </w:pPr>
            <w:r w:rsidRPr="00B252B1">
              <w:rPr>
                <w:szCs w:val="28"/>
              </w:rPr>
              <w:t>Связь между основными жилыми улицами</w:t>
            </w:r>
          </w:p>
        </w:tc>
      </w:tr>
      <w:tr w:rsidR="00B252B1" w:rsidRPr="00B252B1" w:rsidTr="00B252B1">
        <w:trPr>
          <w:trHeight w:val="283"/>
        </w:trPr>
        <w:tc>
          <w:tcPr>
            <w:tcW w:w="1309" w:type="dxa"/>
            <w:vMerge/>
            <w:shd w:val="clear" w:color="auto" w:fill="auto"/>
          </w:tcPr>
          <w:p w:rsidR="00B252B1" w:rsidRPr="00B252B1" w:rsidRDefault="00B252B1" w:rsidP="00B252B1">
            <w:pPr>
              <w:pStyle w:val="a7"/>
              <w:rPr>
                <w:szCs w:val="28"/>
              </w:rPr>
            </w:pPr>
          </w:p>
        </w:tc>
        <w:tc>
          <w:tcPr>
            <w:tcW w:w="3936" w:type="dxa"/>
            <w:shd w:val="clear" w:color="auto" w:fill="auto"/>
          </w:tcPr>
          <w:p w:rsidR="00B252B1" w:rsidRPr="00B252B1" w:rsidRDefault="00B252B1" w:rsidP="00B252B1">
            <w:pPr>
              <w:pStyle w:val="a7"/>
              <w:rPr>
                <w:szCs w:val="28"/>
              </w:rPr>
            </w:pPr>
            <w:r w:rsidRPr="00B252B1">
              <w:rPr>
                <w:szCs w:val="28"/>
              </w:rPr>
              <w:t>Проезд (Пр)</w:t>
            </w:r>
          </w:p>
        </w:tc>
        <w:tc>
          <w:tcPr>
            <w:tcW w:w="9214" w:type="dxa"/>
            <w:shd w:val="clear" w:color="auto" w:fill="auto"/>
          </w:tcPr>
          <w:p w:rsidR="00B252B1" w:rsidRPr="00B252B1" w:rsidRDefault="00B252B1" w:rsidP="00B252B1">
            <w:pPr>
              <w:pStyle w:val="a7"/>
              <w:rPr>
                <w:szCs w:val="28"/>
              </w:rPr>
            </w:pPr>
            <w:r w:rsidRPr="00B252B1">
              <w:rPr>
                <w:szCs w:val="28"/>
              </w:rPr>
              <w:t>Связь жилых домов, расположенных в глубине квартала, с улицей</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Хозяйственный проезд, скотопрогон (Прх)</w:t>
            </w:r>
          </w:p>
        </w:tc>
        <w:tc>
          <w:tcPr>
            <w:tcW w:w="9214" w:type="dxa"/>
            <w:shd w:val="clear" w:color="auto" w:fill="auto"/>
          </w:tcPr>
          <w:p w:rsidR="00B252B1" w:rsidRPr="00B252B1" w:rsidRDefault="00B252B1" w:rsidP="00B252B1">
            <w:pPr>
              <w:pStyle w:val="a7"/>
              <w:rPr>
                <w:szCs w:val="28"/>
              </w:rPr>
            </w:pPr>
            <w:r w:rsidRPr="00B252B1">
              <w:rPr>
                <w:szCs w:val="28"/>
              </w:rPr>
              <w:t>Прогон личного скота и проезд грузового транспорта к приусадебным участкам</w:t>
            </w:r>
          </w:p>
        </w:tc>
      </w:tr>
    </w:tbl>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br w:type="page"/>
      </w:r>
    </w:p>
    <w:tbl>
      <w:tblPr>
        <w:tblW w:w="0" w:type="auto"/>
        <w:tblLook w:val="04A0"/>
      </w:tblPr>
      <w:tblGrid>
        <w:gridCol w:w="4540"/>
        <w:gridCol w:w="5597"/>
      </w:tblGrid>
      <w:tr w:rsidR="00B252B1" w:rsidRPr="00B252B1" w:rsidTr="00B252B1">
        <w:tc>
          <w:tcPr>
            <w:tcW w:w="7960" w:type="dxa"/>
            <w:shd w:val="clear" w:color="auto" w:fill="auto"/>
          </w:tcPr>
          <w:p w:rsidR="00B252B1" w:rsidRPr="00B252B1" w:rsidRDefault="00B252B1" w:rsidP="00B252B1">
            <w:pPr>
              <w:pStyle w:val="a7"/>
              <w:rPr>
                <w:szCs w:val="28"/>
              </w:rPr>
            </w:pPr>
          </w:p>
        </w:tc>
        <w:tc>
          <w:tcPr>
            <w:tcW w:w="7960" w:type="dxa"/>
            <w:shd w:val="clear" w:color="auto" w:fill="auto"/>
          </w:tcPr>
          <w:p w:rsidR="00B252B1" w:rsidRPr="00B252B1" w:rsidRDefault="00B252B1" w:rsidP="00B252B1">
            <w:pPr>
              <w:pStyle w:val="a7"/>
              <w:rPr>
                <w:bCs/>
                <w:color w:val="26282F"/>
                <w:szCs w:val="28"/>
              </w:rPr>
            </w:pPr>
            <w:r w:rsidRPr="00B252B1">
              <w:rPr>
                <w:bCs/>
                <w:color w:val="26282F"/>
                <w:szCs w:val="28"/>
              </w:rPr>
              <w:t>Приложение № 2</w:t>
            </w:r>
          </w:p>
          <w:p w:rsidR="00B252B1" w:rsidRPr="00B252B1" w:rsidRDefault="00B252B1" w:rsidP="00B252B1">
            <w:pPr>
              <w:pStyle w:val="a7"/>
              <w:rPr>
                <w:bCs/>
                <w:color w:val="26282F"/>
                <w:szCs w:val="28"/>
              </w:rPr>
            </w:pPr>
            <w:r w:rsidRPr="00B252B1">
              <w:rPr>
                <w:bCs/>
                <w:color w:val="26282F"/>
                <w:szCs w:val="28"/>
              </w:rPr>
              <w:t>к местным нормативам градостроительного проектирования</w:t>
            </w:r>
            <w:r w:rsidRPr="00B252B1">
              <w:rPr>
                <w:bCs/>
                <w:color w:val="26282F"/>
                <w:szCs w:val="28"/>
              </w:rPr>
              <w:br/>
              <w:t>(к пункту 4.7 «Расчетные показатели</w:t>
            </w:r>
          </w:p>
          <w:p w:rsidR="00B252B1" w:rsidRPr="00B252B1" w:rsidRDefault="00B252B1" w:rsidP="00B252B1">
            <w:pPr>
              <w:pStyle w:val="a7"/>
              <w:rPr>
                <w:bCs/>
                <w:color w:val="26282F"/>
                <w:szCs w:val="28"/>
              </w:rPr>
            </w:pPr>
            <w:r w:rsidRPr="00B252B1">
              <w:rPr>
                <w:bCs/>
                <w:color w:val="26282F"/>
                <w:szCs w:val="28"/>
              </w:rPr>
              <w:t>минимально допустимого уровня обесп</w:t>
            </w:r>
            <w:r w:rsidRPr="00B252B1">
              <w:rPr>
                <w:bCs/>
                <w:color w:val="26282F"/>
                <w:szCs w:val="28"/>
              </w:rPr>
              <w:t>е</w:t>
            </w:r>
            <w:r w:rsidRPr="00B252B1">
              <w:rPr>
                <w:bCs/>
                <w:color w:val="26282F"/>
                <w:szCs w:val="28"/>
              </w:rPr>
              <w:t xml:space="preserve">ченности, </w:t>
            </w:r>
          </w:p>
          <w:p w:rsidR="00B252B1" w:rsidRPr="00B252B1" w:rsidRDefault="00B252B1" w:rsidP="00B252B1">
            <w:pPr>
              <w:pStyle w:val="a7"/>
              <w:rPr>
                <w:bCs/>
                <w:color w:val="26282F"/>
                <w:szCs w:val="28"/>
              </w:rPr>
            </w:pPr>
            <w:r w:rsidRPr="00B252B1">
              <w:rPr>
                <w:bCs/>
                <w:color w:val="26282F"/>
                <w:szCs w:val="28"/>
              </w:rPr>
              <w:t>установленные Правительством Российской Федерации»)</w:t>
            </w:r>
          </w:p>
        </w:tc>
      </w:tr>
    </w:tbl>
    <w:p w:rsidR="00B252B1" w:rsidRPr="00B252B1" w:rsidRDefault="00B252B1" w:rsidP="00B252B1">
      <w:pPr>
        <w:pStyle w:val="a7"/>
        <w:rPr>
          <w:bCs/>
          <w:kern w:val="32"/>
          <w:szCs w:val="28"/>
        </w:rPr>
      </w:pPr>
      <w:r w:rsidRPr="00B252B1">
        <w:rPr>
          <w:bCs/>
          <w:kern w:val="32"/>
          <w:szCs w:val="28"/>
        </w:rPr>
        <w:t>Предельные значения расчетных показателей минимально допустимого количес</w:t>
      </w:r>
      <w:r w:rsidRPr="00B252B1">
        <w:rPr>
          <w:bCs/>
          <w:kern w:val="32"/>
          <w:szCs w:val="28"/>
        </w:rPr>
        <w:t>т</w:t>
      </w:r>
      <w:r w:rsidRPr="00B252B1">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B252B1">
        <w:rPr>
          <w:bCs/>
          <w:kern w:val="32"/>
          <w:szCs w:val="28"/>
        </w:rPr>
        <w:t>и</w:t>
      </w:r>
      <w:r w:rsidRPr="00B252B1">
        <w:rPr>
          <w:bCs/>
          <w:kern w:val="32"/>
          <w:szCs w:val="28"/>
        </w:rPr>
        <w:t>тального строительства в границах жилых и общественно-деловых зон</w:t>
      </w:r>
    </w:p>
    <w:p w:rsidR="00B252B1" w:rsidRPr="00B252B1" w:rsidRDefault="00B252B1" w:rsidP="00B252B1">
      <w:pPr>
        <w:pStyle w:val="a7"/>
        <w:rPr>
          <w:szCs w:val="28"/>
        </w:rPr>
      </w:pPr>
    </w:p>
    <w:tbl>
      <w:tblPr>
        <w:tblW w:w="14884"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621"/>
        <w:gridCol w:w="283"/>
      </w:tblGrid>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Объект обслуживания</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Расчетная единица</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Количество машино-мест на расчетную единицу</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1</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2</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Коммунальное обслуживание</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60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Бытовое обслуживание: мастерские мелк</w:t>
            </w:r>
            <w:r w:rsidRPr="00B252B1">
              <w:rPr>
                <w:szCs w:val="28"/>
              </w:rPr>
              <w:t>о</w:t>
            </w:r>
            <w:r w:rsidRPr="00B252B1">
              <w:rPr>
                <w:szCs w:val="28"/>
              </w:rPr>
              <w:t>го ремонта, ателье, бани, парикмахерские, прачечные, похоронные бюро, салоны кр</w:t>
            </w:r>
            <w:r w:rsidRPr="00B252B1">
              <w:rPr>
                <w:szCs w:val="28"/>
              </w:rPr>
              <w:t>а</w:t>
            </w:r>
            <w:r w:rsidRPr="00B252B1">
              <w:rPr>
                <w:szCs w:val="28"/>
              </w:rPr>
              <w:t>соты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60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Здравоохранение: поликлиники, фель</w:t>
            </w:r>
            <w:r w:rsidRPr="00B252B1">
              <w:rPr>
                <w:szCs w:val="28"/>
              </w:rPr>
              <w:t>д</w:t>
            </w:r>
            <w:r w:rsidRPr="00B252B1">
              <w:rPr>
                <w:szCs w:val="28"/>
              </w:rPr>
              <w:t>шерско-акушерские пункты, больницы, амбулатории, родильные дома, центры м</w:t>
            </w:r>
            <w:r w:rsidRPr="00B252B1">
              <w:rPr>
                <w:szCs w:val="28"/>
              </w:rPr>
              <w:t>а</w:t>
            </w:r>
            <w:r w:rsidRPr="00B252B1">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посещений</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5 на расстоянии не более 150 м</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Образование и просвещение: дошкольные образовательные организации, общеобр</w:t>
            </w:r>
            <w:r w:rsidRPr="00B252B1">
              <w:rPr>
                <w:szCs w:val="28"/>
              </w:rPr>
              <w:t>а</w:t>
            </w:r>
            <w:r w:rsidRPr="00B252B1">
              <w:rPr>
                <w:szCs w:val="28"/>
              </w:rPr>
              <w:t>зовательные организации, профессионал</w:t>
            </w:r>
            <w:r w:rsidRPr="00B252B1">
              <w:rPr>
                <w:szCs w:val="28"/>
              </w:rPr>
              <w:t>ь</w:t>
            </w:r>
            <w:r w:rsidRPr="00B252B1">
              <w:rPr>
                <w:szCs w:val="28"/>
              </w:rPr>
              <w:t>ные технические училища, колледжи, х</w:t>
            </w:r>
            <w:r w:rsidRPr="00B252B1">
              <w:rPr>
                <w:szCs w:val="28"/>
              </w:rPr>
              <w:t>у</w:t>
            </w:r>
            <w:r w:rsidRPr="00B252B1">
              <w:rPr>
                <w:szCs w:val="28"/>
              </w:rPr>
              <w:t>дожественные школы и училища, инстит</w:t>
            </w:r>
            <w:r w:rsidRPr="00B252B1">
              <w:rPr>
                <w:szCs w:val="28"/>
              </w:rPr>
              <w:t>у</w:t>
            </w:r>
            <w:r w:rsidRPr="00B252B1">
              <w:rPr>
                <w:szCs w:val="28"/>
              </w:rPr>
              <w:t>ты, университеты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обучающихся</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2 на расстоянии не более 150 м</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Культурное развитие: музеи, выставочные залы, художественные галереи, дома кул</w:t>
            </w:r>
            <w:r w:rsidRPr="00B252B1">
              <w:rPr>
                <w:szCs w:val="28"/>
              </w:rPr>
              <w:t>ь</w:t>
            </w:r>
            <w:r w:rsidRPr="00B252B1">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мест или ед</w:t>
            </w:r>
            <w:r w:rsidRPr="00B252B1">
              <w:rPr>
                <w:szCs w:val="28"/>
              </w:rPr>
              <w:t>и</w:t>
            </w:r>
            <w:r w:rsidRPr="00B252B1">
              <w:rPr>
                <w:szCs w:val="28"/>
              </w:rPr>
              <w:t>новременных п</w:t>
            </w:r>
            <w:r w:rsidRPr="00B252B1">
              <w:rPr>
                <w:szCs w:val="28"/>
              </w:rPr>
              <w:t>о</w:t>
            </w:r>
            <w:r w:rsidRPr="00B252B1">
              <w:rPr>
                <w:szCs w:val="28"/>
              </w:rPr>
              <w:t>сетителей</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15</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Религиозное использование: церкви, соб</w:t>
            </w:r>
            <w:r w:rsidRPr="00B252B1">
              <w:rPr>
                <w:szCs w:val="28"/>
              </w:rPr>
              <w:t>о</w:t>
            </w:r>
            <w:r w:rsidRPr="00B252B1">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единовреме</w:t>
            </w:r>
            <w:r w:rsidRPr="00B252B1">
              <w:rPr>
                <w:szCs w:val="28"/>
              </w:rPr>
              <w:t>н</w:t>
            </w:r>
            <w:r w:rsidRPr="00B252B1">
              <w:rPr>
                <w:szCs w:val="28"/>
              </w:rPr>
              <w:t>ных посетителей</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Общественное управление: учреждения о</w:t>
            </w:r>
            <w:r w:rsidRPr="00B252B1">
              <w:rPr>
                <w:szCs w:val="28"/>
              </w:rPr>
              <w:t>р</w:t>
            </w:r>
            <w:r w:rsidRPr="00B252B1">
              <w:rPr>
                <w:szCs w:val="28"/>
              </w:rPr>
              <w:t>ганов государственной власти, органов м</w:t>
            </w:r>
            <w:r w:rsidRPr="00B252B1">
              <w:rPr>
                <w:szCs w:val="28"/>
              </w:rPr>
              <w:t>е</w:t>
            </w:r>
            <w:r w:rsidRPr="00B252B1">
              <w:rPr>
                <w:szCs w:val="28"/>
              </w:rPr>
              <w:t>стного самоуправления, суды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200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single" w:sz="4" w:space="0" w:color="auto"/>
              <w:right w:val="nil"/>
            </w:tcBorders>
          </w:tcPr>
          <w:p w:rsidR="00B252B1" w:rsidRPr="00B252B1" w:rsidRDefault="00B252B1" w:rsidP="00B252B1">
            <w:pPr>
              <w:pStyle w:val="a7"/>
              <w:rPr>
                <w:szCs w:val="28"/>
              </w:rPr>
            </w:pPr>
            <w:r w:rsidRPr="00B252B1">
              <w:rPr>
                <w:szCs w:val="28"/>
              </w:rPr>
              <w:t xml:space="preserve">Деловое управление: объекты органов управления производством, торговлей, </w:t>
            </w:r>
            <w:r w:rsidRPr="00B252B1">
              <w:rPr>
                <w:szCs w:val="28"/>
              </w:rPr>
              <w:lastRenderedPageBreak/>
              <w:t>банковской, страховой деятельностью, а также иной управленческой деятельн</w:t>
            </w:r>
            <w:r w:rsidRPr="00B252B1">
              <w:rPr>
                <w:szCs w:val="28"/>
              </w:rPr>
              <w:t>о</w:t>
            </w:r>
            <w:r w:rsidRPr="00B252B1">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B252B1" w:rsidRPr="00B252B1" w:rsidRDefault="00B252B1" w:rsidP="00B252B1">
            <w:pPr>
              <w:pStyle w:val="a7"/>
              <w:rPr>
                <w:szCs w:val="28"/>
              </w:rPr>
            </w:pPr>
            <w:r w:rsidRPr="00B252B1">
              <w:rPr>
                <w:szCs w:val="28"/>
              </w:rPr>
              <w:lastRenderedPageBreak/>
              <w:t>60 кв. м общей площади</w:t>
            </w:r>
          </w:p>
        </w:tc>
        <w:tc>
          <w:tcPr>
            <w:tcW w:w="6621"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lastRenderedPageBreak/>
              <w:t>Объекты торговли: торговые центры, то</w:t>
            </w:r>
            <w:r w:rsidRPr="00B252B1">
              <w:rPr>
                <w:szCs w:val="28"/>
              </w:rPr>
              <w:t>р</w:t>
            </w:r>
            <w:r w:rsidRPr="00B252B1">
              <w:rPr>
                <w:szCs w:val="28"/>
              </w:rPr>
              <w:t>гово-развлекательные центры общей пл</w:t>
            </w:r>
            <w:r w:rsidRPr="00B252B1">
              <w:rPr>
                <w:szCs w:val="28"/>
              </w:rPr>
              <w:t>о</w:t>
            </w:r>
            <w:r w:rsidRPr="00B252B1">
              <w:rPr>
                <w:szCs w:val="28"/>
              </w:rPr>
              <w:t>щадью свыше 5000 кв. м</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5</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val="restart"/>
            <w:tcBorders>
              <w:top w:val="single" w:sz="4" w:space="0" w:color="auto"/>
              <w:bottom w:val="nil"/>
              <w:right w:val="nil"/>
            </w:tcBorders>
          </w:tcPr>
          <w:p w:rsidR="00B252B1" w:rsidRPr="00B252B1" w:rsidRDefault="00B252B1" w:rsidP="00B252B1">
            <w:pPr>
              <w:pStyle w:val="a7"/>
              <w:rPr>
                <w:szCs w:val="28"/>
              </w:rPr>
            </w:pPr>
            <w:r w:rsidRPr="00B252B1">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до 400 кв. м - 80 кв. м общей пл</w:t>
            </w:r>
            <w:r w:rsidRPr="00B252B1">
              <w:rPr>
                <w:szCs w:val="28"/>
              </w:rPr>
              <w:t>о</w:t>
            </w:r>
            <w:r w:rsidRPr="00B252B1">
              <w:rPr>
                <w:szCs w:val="28"/>
              </w:rPr>
              <w:t>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tcBorders>
              <w:top w:val="nil"/>
              <w:bottom w:val="nil"/>
              <w:right w:val="nil"/>
            </w:tcBorders>
          </w:tcPr>
          <w:p w:rsidR="00B252B1" w:rsidRPr="00B252B1" w:rsidRDefault="00B252B1" w:rsidP="00B252B1">
            <w:pPr>
              <w:pStyle w:val="a7"/>
              <w:rPr>
                <w:szCs w:val="28"/>
              </w:rPr>
            </w:pPr>
          </w:p>
        </w:tc>
        <w:tc>
          <w:tcPr>
            <w:tcW w:w="2520"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от 401 до 1000 кв. м - 80 кв. м общей площади;</w:t>
            </w:r>
          </w:p>
        </w:tc>
        <w:tc>
          <w:tcPr>
            <w:tcW w:w="6621" w:type="dxa"/>
            <w:tcBorders>
              <w:top w:val="nil"/>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2</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tcBorders>
              <w:top w:val="nil"/>
              <w:bottom w:val="nil"/>
              <w:right w:val="nil"/>
            </w:tcBorders>
          </w:tcPr>
          <w:p w:rsidR="00B252B1" w:rsidRPr="00B252B1" w:rsidRDefault="00B252B1" w:rsidP="00B252B1">
            <w:pPr>
              <w:pStyle w:val="a7"/>
              <w:rPr>
                <w:szCs w:val="28"/>
              </w:rPr>
            </w:pPr>
          </w:p>
        </w:tc>
        <w:tc>
          <w:tcPr>
            <w:tcW w:w="2520"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от 1001 кв. м до 5000 кв. м - 100 кв. м общей площади</w:t>
            </w:r>
          </w:p>
        </w:tc>
        <w:tc>
          <w:tcPr>
            <w:tcW w:w="6621" w:type="dxa"/>
            <w:tcBorders>
              <w:top w:val="nil"/>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номеров</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30, но не менее 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Спортивно-зрелищные объекты с трибун</w:t>
            </w:r>
            <w:r w:rsidRPr="00B252B1">
              <w:rPr>
                <w:szCs w:val="28"/>
              </w:rPr>
              <w:t>а</w:t>
            </w:r>
            <w:r w:rsidRPr="00B252B1">
              <w:rPr>
                <w:szCs w:val="28"/>
              </w:rPr>
              <w:t>ми: стадионы, дворцы спорта</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30 посадочных мест</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Физкультурно-оздоровительные компле</w:t>
            </w:r>
            <w:r w:rsidRPr="00B252B1">
              <w:rPr>
                <w:szCs w:val="28"/>
              </w:rPr>
              <w:t>к</w:t>
            </w:r>
            <w:r w:rsidRPr="00B252B1">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621"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single" w:sz="4" w:space="0" w:color="auto"/>
              <w:right w:val="nil"/>
            </w:tcBorders>
          </w:tcPr>
          <w:p w:rsidR="00B252B1" w:rsidRPr="00B252B1" w:rsidRDefault="00B252B1" w:rsidP="00B252B1">
            <w:pPr>
              <w:pStyle w:val="a7"/>
              <w:rPr>
                <w:szCs w:val="28"/>
              </w:rPr>
            </w:pPr>
            <w:r w:rsidRPr="00B252B1">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B252B1" w:rsidRPr="00B252B1" w:rsidRDefault="00B252B1" w:rsidP="00B252B1">
            <w:pPr>
              <w:pStyle w:val="a7"/>
              <w:rPr>
                <w:szCs w:val="28"/>
              </w:rPr>
            </w:pPr>
            <w:r w:rsidRPr="00B252B1">
              <w:rPr>
                <w:szCs w:val="28"/>
              </w:rPr>
              <w:t>100 кв. м общей площади</w:t>
            </w:r>
          </w:p>
        </w:tc>
        <w:tc>
          <w:tcPr>
            <w:tcW w:w="6621"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w:t>
            </w:r>
          </w:p>
        </w:tc>
      </w:tr>
    </w:tbl>
    <w:p w:rsidR="00B252B1" w:rsidRPr="00B252B1" w:rsidRDefault="00B252B1" w:rsidP="00B252B1">
      <w:pPr>
        <w:pStyle w:val="a7"/>
        <w:rPr>
          <w:szCs w:val="28"/>
        </w:rPr>
      </w:pPr>
    </w:p>
    <w:p w:rsidR="00B252B1" w:rsidRPr="00B252B1" w:rsidRDefault="00B252B1" w:rsidP="00B252B1">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p w:rsidR="00B252B1" w:rsidRDefault="00B252B1" w:rsidP="00572173">
      <w:pPr>
        <w:pStyle w:val="a7"/>
        <w:rPr>
          <w:szCs w:val="28"/>
        </w:rPr>
      </w:pPr>
    </w:p>
    <w:tbl>
      <w:tblPr>
        <w:tblW w:w="0" w:type="auto"/>
        <w:tblLook w:val="04A0"/>
      </w:tblPr>
      <w:tblGrid>
        <w:gridCol w:w="5068"/>
        <w:gridCol w:w="5069"/>
      </w:tblGrid>
      <w:tr w:rsidR="00B252B1" w:rsidRPr="00B252B1" w:rsidTr="00B252B1">
        <w:tc>
          <w:tcPr>
            <w:tcW w:w="5068" w:type="dxa"/>
            <w:shd w:val="clear" w:color="auto" w:fill="auto"/>
          </w:tcPr>
          <w:p w:rsidR="00B252B1" w:rsidRPr="00B252B1" w:rsidRDefault="00B252B1" w:rsidP="00B252B1">
            <w:pPr>
              <w:pStyle w:val="a7"/>
              <w:rPr>
                <w:szCs w:val="28"/>
              </w:rPr>
            </w:pPr>
          </w:p>
        </w:tc>
        <w:tc>
          <w:tcPr>
            <w:tcW w:w="5069" w:type="dxa"/>
            <w:shd w:val="clear" w:color="auto" w:fill="auto"/>
          </w:tcPr>
          <w:p w:rsidR="00B252B1" w:rsidRPr="00B252B1" w:rsidRDefault="00B252B1" w:rsidP="00B252B1">
            <w:pPr>
              <w:pStyle w:val="a7"/>
              <w:rPr>
                <w:szCs w:val="28"/>
              </w:rPr>
            </w:pPr>
            <w:r w:rsidRPr="00B252B1">
              <w:rPr>
                <w:szCs w:val="28"/>
              </w:rPr>
              <w:t>УТВЕРЖДЕНЫ</w:t>
            </w:r>
          </w:p>
          <w:p w:rsidR="00B252B1" w:rsidRPr="00B252B1" w:rsidRDefault="00B252B1" w:rsidP="00B252B1">
            <w:pPr>
              <w:pStyle w:val="a7"/>
              <w:rPr>
                <w:szCs w:val="28"/>
              </w:rPr>
            </w:pPr>
            <w:r w:rsidRPr="00B252B1">
              <w:rPr>
                <w:szCs w:val="28"/>
              </w:rPr>
              <w:t xml:space="preserve">решением Совета депутатов </w:t>
            </w:r>
          </w:p>
          <w:p w:rsidR="00B252B1" w:rsidRPr="00B252B1" w:rsidRDefault="00B252B1" w:rsidP="00B252B1">
            <w:pPr>
              <w:pStyle w:val="a7"/>
              <w:rPr>
                <w:szCs w:val="28"/>
              </w:rPr>
            </w:pPr>
            <w:r w:rsidRPr="00B252B1">
              <w:rPr>
                <w:szCs w:val="28"/>
              </w:rPr>
              <w:t xml:space="preserve">Венгеровского района </w:t>
            </w:r>
          </w:p>
          <w:p w:rsidR="00B252B1" w:rsidRPr="00B252B1" w:rsidRDefault="00B252B1" w:rsidP="00B252B1">
            <w:pPr>
              <w:pStyle w:val="a7"/>
              <w:rPr>
                <w:szCs w:val="28"/>
              </w:rPr>
            </w:pPr>
            <w:r w:rsidRPr="00B252B1">
              <w:rPr>
                <w:szCs w:val="28"/>
              </w:rPr>
              <w:t>Новосибирской области</w:t>
            </w:r>
          </w:p>
          <w:p w:rsidR="00B252B1" w:rsidRPr="00B252B1" w:rsidRDefault="00B252B1" w:rsidP="00B252B1">
            <w:pPr>
              <w:pStyle w:val="a7"/>
              <w:rPr>
                <w:szCs w:val="28"/>
              </w:rPr>
            </w:pPr>
            <w:r w:rsidRPr="00B252B1">
              <w:rPr>
                <w:szCs w:val="28"/>
              </w:rPr>
              <w:t>от 13.05.2022 № 155</w:t>
            </w:r>
          </w:p>
        </w:tc>
      </w:tr>
    </w:tbl>
    <w:p w:rsidR="00B252B1" w:rsidRPr="00B252B1" w:rsidRDefault="00B252B1" w:rsidP="00B252B1">
      <w:pPr>
        <w:pStyle w:val="a7"/>
        <w:rPr>
          <w:szCs w:val="28"/>
        </w:rPr>
      </w:pPr>
      <w:r w:rsidRPr="00B252B1">
        <w:rPr>
          <w:szCs w:val="28"/>
        </w:rPr>
        <w:t xml:space="preserve">                                                                                                                                   </w:t>
      </w:r>
    </w:p>
    <w:p w:rsidR="00B252B1" w:rsidRPr="00B252B1" w:rsidRDefault="00B252B1" w:rsidP="00B252B1">
      <w:pPr>
        <w:pStyle w:val="a7"/>
        <w:rPr>
          <w:b/>
          <w:bCs/>
          <w:szCs w:val="28"/>
        </w:rPr>
      </w:pPr>
    </w:p>
    <w:p w:rsidR="00B252B1" w:rsidRPr="00B252B1" w:rsidRDefault="00B252B1" w:rsidP="00B252B1">
      <w:pPr>
        <w:pStyle w:val="a7"/>
        <w:jc w:val="center"/>
        <w:rPr>
          <w:b/>
          <w:bCs/>
          <w:szCs w:val="28"/>
        </w:rPr>
      </w:pPr>
      <w:r w:rsidRPr="00B252B1">
        <w:rPr>
          <w:b/>
          <w:bCs/>
          <w:szCs w:val="28"/>
        </w:rPr>
        <w:t>МЕСТНЫЕ НОРМАТИВЫ</w:t>
      </w:r>
    </w:p>
    <w:p w:rsidR="00B252B1" w:rsidRPr="00B252B1" w:rsidRDefault="00B252B1" w:rsidP="00B252B1">
      <w:pPr>
        <w:pStyle w:val="a7"/>
        <w:jc w:val="center"/>
        <w:rPr>
          <w:b/>
          <w:bCs/>
          <w:szCs w:val="28"/>
        </w:rPr>
      </w:pPr>
      <w:r w:rsidRPr="00B252B1">
        <w:rPr>
          <w:b/>
          <w:bCs/>
          <w:szCs w:val="28"/>
        </w:rPr>
        <w:t>градостроительного проектирования Сибирцевского 2-го сельсовета Венг</w:t>
      </w:r>
      <w:r w:rsidRPr="00B252B1">
        <w:rPr>
          <w:b/>
          <w:bCs/>
          <w:szCs w:val="28"/>
        </w:rPr>
        <w:t>е</w:t>
      </w:r>
      <w:r w:rsidRPr="00B252B1">
        <w:rPr>
          <w:b/>
          <w:bCs/>
          <w:szCs w:val="28"/>
        </w:rPr>
        <w:t>ровского района Новосибирской области</w:t>
      </w:r>
    </w:p>
    <w:p w:rsidR="00B252B1" w:rsidRPr="00B252B1" w:rsidRDefault="00B252B1" w:rsidP="00B252B1">
      <w:pPr>
        <w:pStyle w:val="a7"/>
        <w:jc w:val="center"/>
        <w:rPr>
          <w:bCs/>
          <w:szCs w:val="28"/>
        </w:rPr>
      </w:pPr>
    </w:p>
    <w:p w:rsidR="00B252B1" w:rsidRPr="00B252B1" w:rsidRDefault="00B252B1" w:rsidP="00B252B1">
      <w:pPr>
        <w:pStyle w:val="a7"/>
        <w:rPr>
          <w:b/>
          <w:szCs w:val="28"/>
        </w:rPr>
      </w:pPr>
    </w:p>
    <w:p w:rsidR="00B252B1" w:rsidRPr="00B252B1" w:rsidRDefault="00B252B1" w:rsidP="00B252B1">
      <w:pPr>
        <w:pStyle w:val="a7"/>
        <w:rPr>
          <w:b/>
          <w:szCs w:val="28"/>
        </w:rPr>
      </w:pPr>
      <w:r w:rsidRPr="00B252B1">
        <w:rPr>
          <w:b/>
          <w:szCs w:val="28"/>
        </w:rPr>
        <w:t>Содержание</w:t>
      </w:r>
    </w:p>
    <w:p w:rsidR="00B252B1" w:rsidRPr="00B252B1" w:rsidRDefault="00B252B1" w:rsidP="00B252B1">
      <w:pPr>
        <w:pStyle w:val="a7"/>
        <w:rPr>
          <w:bCs/>
          <w:szCs w:val="28"/>
        </w:rPr>
      </w:pPr>
    </w:p>
    <w:p w:rsidR="00B252B1" w:rsidRPr="00B252B1" w:rsidRDefault="00B252B1" w:rsidP="00B252B1">
      <w:pPr>
        <w:pStyle w:val="a7"/>
        <w:rPr>
          <w:bCs/>
          <w:szCs w:val="28"/>
        </w:rPr>
      </w:pPr>
      <w:r w:rsidRPr="00B252B1">
        <w:rPr>
          <w:bCs/>
          <w:szCs w:val="28"/>
          <w:lang w:val="en-US"/>
        </w:rPr>
        <w:t>I</w:t>
      </w:r>
      <w:r w:rsidRPr="00B252B1">
        <w:rPr>
          <w:bCs/>
          <w:szCs w:val="28"/>
        </w:rPr>
        <w:t>.</w:t>
      </w:r>
      <w:r w:rsidRPr="00B252B1">
        <w:rPr>
          <w:bCs/>
          <w:szCs w:val="28"/>
          <w:lang w:val="en-US"/>
        </w:rPr>
        <w:t> </w:t>
      </w:r>
      <w:r w:rsidRPr="00B252B1">
        <w:rPr>
          <w:bCs/>
          <w:szCs w:val="28"/>
        </w:rPr>
        <w:t>Общие положения.</w:t>
      </w:r>
    </w:p>
    <w:p w:rsidR="00B252B1" w:rsidRPr="00B252B1" w:rsidRDefault="00B252B1" w:rsidP="00B252B1">
      <w:pPr>
        <w:pStyle w:val="a7"/>
        <w:rPr>
          <w:szCs w:val="28"/>
        </w:rPr>
      </w:pPr>
      <w:r w:rsidRPr="00B252B1">
        <w:rPr>
          <w:szCs w:val="28"/>
        </w:rPr>
        <w:t>Перечень используемых сокращений.</w:t>
      </w:r>
    </w:p>
    <w:p w:rsidR="00B252B1" w:rsidRPr="00B252B1" w:rsidRDefault="00B252B1" w:rsidP="00B252B1">
      <w:pPr>
        <w:pStyle w:val="a7"/>
        <w:rPr>
          <w:bCs/>
          <w:szCs w:val="28"/>
        </w:rPr>
      </w:pPr>
      <w:r w:rsidRPr="00B252B1">
        <w:rPr>
          <w:bCs/>
          <w:szCs w:val="28"/>
          <w:lang w:val="en-US"/>
        </w:rPr>
        <w:t>II</w:t>
      </w:r>
      <w:r w:rsidRPr="00B252B1">
        <w:rPr>
          <w:bCs/>
          <w:szCs w:val="28"/>
        </w:rPr>
        <w:t>. Основная часть.</w:t>
      </w:r>
    </w:p>
    <w:p w:rsidR="00B252B1" w:rsidRPr="00B252B1" w:rsidRDefault="00B252B1" w:rsidP="00B252B1">
      <w:pPr>
        <w:pStyle w:val="a7"/>
        <w:rPr>
          <w:bCs/>
          <w:szCs w:val="28"/>
        </w:rPr>
      </w:pPr>
      <w:r w:rsidRPr="00B252B1">
        <w:rPr>
          <w:bCs/>
          <w:szCs w:val="28"/>
        </w:rPr>
        <w:t>1. Термины и определения.</w:t>
      </w:r>
    </w:p>
    <w:p w:rsidR="00B252B1" w:rsidRPr="00B252B1" w:rsidRDefault="00B252B1" w:rsidP="00B252B1">
      <w:pPr>
        <w:pStyle w:val="a7"/>
        <w:rPr>
          <w:bCs/>
          <w:szCs w:val="28"/>
        </w:rPr>
      </w:pPr>
      <w:r w:rsidRPr="00B252B1">
        <w:rPr>
          <w:bCs/>
          <w:szCs w:val="28"/>
        </w:rPr>
        <w:t>2. Цели и задачи разработки местных нормативов градостроительного проектир</w:t>
      </w:r>
      <w:r w:rsidRPr="00B252B1">
        <w:rPr>
          <w:bCs/>
          <w:szCs w:val="28"/>
        </w:rPr>
        <w:t>о</w:t>
      </w:r>
      <w:r w:rsidRPr="00B252B1">
        <w:rPr>
          <w:bCs/>
          <w:szCs w:val="28"/>
        </w:rPr>
        <w:t>вания Сибирцевского 2-го сельсовета Венгеровского района Новосибирской о</w:t>
      </w:r>
      <w:r w:rsidRPr="00B252B1">
        <w:rPr>
          <w:bCs/>
          <w:szCs w:val="28"/>
        </w:rPr>
        <w:t>б</w:t>
      </w:r>
      <w:r w:rsidRPr="00B252B1">
        <w:rPr>
          <w:bCs/>
          <w:szCs w:val="28"/>
        </w:rPr>
        <w:t>ласти.</w:t>
      </w:r>
    </w:p>
    <w:p w:rsidR="00B252B1" w:rsidRPr="00B252B1" w:rsidRDefault="00B252B1" w:rsidP="00B252B1">
      <w:pPr>
        <w:pStyle w:val="a7"/>
        <w:rPr>
          <w:szCs w:val="28"/>
        </w:rPr>
      </w:pPr>
      <w:r w:rsidRPr="00B252B1">
        <w:rPr>
          <w:szCs w:val="28"/>
        </w:rPr>
        <w:t xml:space="preserve">3. Общая характеристика состава и содержания </w:t>
      </w:r>
      <w:r w:rsidRPr="00B252B1">
        <w:rPr>
          <w:bCs/>
          <w:szCs w:val="28"/>
        </w:rPr>
        <w:t>местных нормативов градостро</w:t>
      </w:r>
      <w:r w:rsidRPr="00B252B1">
        <w:rPr>
          <w:bCs/>
          <w:szCs w:val="28"/>
        </w:rPr>
        <w:t>и</w:t>
      </w:r>
      <w:r w:rsidRPr="00B252B1">
        <w:rPr>
          <w:bCs/>
          <w:szCs w:val="28"/>
        </w:rPr>
        <w:t>тельного проектирования Сибирцевского 2-го сельсовета Венгеровского района Новосибирской области</w:t>
      </w:r>
      <w:r w:rsidRPr="00B252B1">
        <w:rPr>
          <w:szCs w:val="28"/>
        </w:rPr>
        <w:t>.</w:t>
      </w:r>
    </w:p>
    <w:p w:rsidR="00B252B1" w:rsidRPr="00B252B1" w:rsidRDefault="00B252B1" w:rsidP="00B252B1">
      <w:pPr>
        <w:pStyle w:val="a7"/>
        <w:rPr>
          <w:bCs/>
          <w:szCs w:val="28"/>
        </w:rPr>
      </w:pPr>
      <w:r w:rsidRPr="00B252B1">
        <w:rPr>
          <w:bCs/>
          <w:szCs w:val="28"/>
        </w:rPr>
        <w:t>4.</w:t>
      </w:r>
      <w:r w:rsidRPr="00B252B1">
        <w:rPr>
          <w:bCs/>
          <w:szCs w:val="28"/>
          <w:lang w:val="en-US"/>
        </w:rPr>
        <w:t> </w:t>
      </w:r>
      <w:r w:rsidRPr="00B252B1">
        <w:rPr>
          <w:bCs/>
          <w:szCs w:val="28"/>
        </w:rPr>
        <w:t>Расчетные показатели минимально допустимого уровня обеспеченности объе</w:t>
      </w:r>
      <w:r w:rsidRPr="00B252B1">
        <w:rPr>
          <w:bCs/>
          <w:szCs w:val="28"/>
        </w:rPr>
        <w:t>к</w:t>
      </w:r>
      <w:r w:rsidRPr="00B252B1">
        <w:rPr>
          <w:bCs/>
          <w:szCs w:val="28"/>
        </w:rPr>
        <w:t xml:space="preserve">тами местного значения </w:t>
      </w:r>
      <w:r w:rsidRPr="00B252B1">
        <w:rPr>
          <w:szCs w:val="28"/>
        </w:rPr>
        <w:t xml:space="preserve">Сибирцевского 2-го сельсовета Венгеровского района Новосибирской области </w:t>
      </w:r>
      <w:r w:rsidRPr="00B252B1">
        <w:rPr>
          <w:bCs/>
          <w:szCs w:val="28"/>
        </w:rPr>
        <w:t>и расчетные показатели максимально допустимого уро</w:t>
      </w:r>
      <w:r w:rsidRPr="00B252B1">
        <w:rPr>
          <w:bCs/>
          <w:szCs w:val="28"/>
        </w:rPr>
        <w:t>в</w:t>
      </w:r>
      <w:r w:rsidRPr="00B252B1">
        <w:rPr>
          <w:bCs/>
          <w:szCs w:val="28"/>
        </w:rPr>
        <w:t>ня территориальной доступности таких объектов для населения.</w:t>
      </w:r>
    </w:p>
    <w:p w:rsidR="00B252B1" w:rsidRPr="00B252B1" w:rsidRDefault="00B252B1" w:rsidP="00B252B1">
      <w:pPr>
        <w:pStyle w:val="a7"/>
        <w:rPr>
          <w:bCs/>
          <w:szCs w:val="28"/>
        </w:rPr>
      </w:pPr>
      <w:r w:rsidRPr="00B252B1">
        <w:rPr>
          <w:bCs/>
          <w:szCs w:val="28"/>
          <w:lang w:val="en-US"/>
        </w:rPr>
        <w:t>III</w:t>
      </w:r>
      <w:r w:rsidRPr="00B252B1">
        <w:rPr>
          <w:bCs/>
          <w:szCs w:val="28"/>
        </w:rPr>
        <w:t>. </w:t>
      </w:r>
      <w:r w:rsidRPr="00B252B1">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r w:rsidRPr="00B252B1">
        <w:rPr>
          <w:bCs/>
          <w:szCs w:val="28"/>
          <w:lang w:val="en-US"/>
        </w:rPr>
        <w:t>IV</w:t>
      </w:r>
      <w:r w:rsidRPr="00B252B1">
        <w:rPr>
          <w:bCs/>
          <w:szCs w:val="28"/>
        </w:rPr>
        <w:t>.</w:t>
      </w:r>
      <w:r w:rsidRPr="00B252B1">
        <w:rPr>
          <w:bCs/>
          <w:szCs w:val="28"/>
          <w:lang w:val="en-US"/>
        </w:rPr>
        <w:t> </w:t>
      </w:r>
      <w:r w:rsidRPr="00B252B1">
        <w:rPr>
          <w:bCs/>
          <w:szCs w:val="28"/>
        </w:rPr>
        <w:t xml:space="preserve">Материалы по обоснованию расчетных показателей, содержащихся в основной части </w:t>
      </w:r>
      <w:r w:rsidRPr="00B252B1">
        <w:rPr>
          <w:szCs w:val="28"/>
        </w:rPr>
        <w:t>местных</w:t>
      </w:r>
      <w:r w:rsidRPr="00B252B1">
        <w:rPr>
          <w:bCs/>
          <w:szCs w:val="28"/>
        </w:rPr>
        <w:t xml:space="preserve"> нормативов градостроительного проектирования.</w:t>
      </w:r>
    </w:p>
    <w:p w:rsidR="00B252B1" w:rsidRPr="00B252B1" w:rsidRDefault="00B252B1" w:rsidP="00B252B1">
      <w:pPr>
        <w:pStyle w:val="a7"/>
        <w:rPr>
          <w:bCs/>
          <w:szCs w:val="28"/>
        </w:rPr>
      </w:pPr>
      <w:r w:rsidRPr="00B252B1">
        <w:rPr>
          <w:szCs w:val="28"/>
        </w:rPr>
        <w:t xml:space="preserve">Перечень нормативных правовых актов и иных документов, использованных при подготовке </w:t>
      </w:r>
      <w:r w:rsidRPr="00B252B1">
        <w:rPr>
          <w:bCs/>
          <w:szCs w:val="28"/>
        </w:rPr>
        <w:t>местных нормативов градостроительного проектирования Сибирце</w:t>
      </w:r>
      <w:r w:rsidRPr="00B252B1">
        <w:rPr>
          <w:bCs/>
          <w:szCs w:val="28"/>
        </w:rPr>
        <w:t>в</w:t>
      </w:r>
      <w:r w:rsidRPr="00B252B1">
        <w:rPr>
          <w:bCs/>
          <w:szCs w:val="28"/>
        </w:rPr>
        <w:t>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br w:type="page"/>
      </w:r>
      <w:r w:rsidRPr="00B252B1">
        <w:rPr>
          <w:b/>
          <w:szCs w:val="28"/>
          <w:lang w:val="en-US"/>
        </w:rPr>
        <w:lastRenderedPageBreak/>
        <w:t>I</w:t>
      </w:r>
      <w:r w:rsidRPr="00B252B1">
        <w:rPr>
          <w:b/>
          <w:szCs w:val="28"/>
        </w:rPr>
        <w:t>.</w:t>
      </w:r>
      <w:r w:rsidRPr="00B252B1">
        <w:rPr>
          <w:b/>
          <w:szCs w:val="28"/>
          <w:lang w:val="en-US"/>
        </w:rPr>
        <w:t> </w:t>
      </w:r>
      <w:r w:rsidRPr="00B252B1">
        <w:rPr>
          <w:b/>
          <w:szCs w:val="28"/>
        </w:rPr>
        <w:t>Общие положения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1. Местные нормативы градостроительного проектирования</w:t>
      </w:r>
      <w:r w:rsidRPr="00B252B1">
        <w:rPr>
          <w:b/>
          <w:szCs w:val="28"/>
        </w:rPr>
        <w:t xml:space="preserve"> </w:t>
      </w:r>
      <w:r w:rsidRPr="00B252B1">
        <w:rPr>
          <w:szCs w:val="28"/>
        </w:rPr>
        <w:t>Сибирцевского 2-го</w:t>
      </w:r>
      <w:r w:rsidRPr="00B252B1">
        <w:rPr>
          <w:b/>
          <w:szCs w:val="28"/>
        </w:rPr>
        <w:t xml:space="preserve"> </w:t>
      </w:r>
      <w:r w:rsidRPr="00B252B1">
        <w:rPr>
          <w:szCs w:val="28"/>
        </w:rPr>
        <w:t>сельсовета Венгеровского района Новосибирской области</w:t>
      </w:r>
      <w:r w:rsidRPr="00B252B1">
        <w:rPr>
          <w:bCs/>
          <w:szCs w:val="28"/>
        </w:rPr>
        <w:t xml:space="preserve"> </w:t>
      </w:r>
      <w:r w:rsidRPr="00B252B1">
        <w:rPr>
          <w:szCs w:val="28"/>
        </w:rPr>
        <w:t xml:space="preserve"> разработаны в соо</w:t>
      </w:r>
      <w:r w:rsidRPr="00B252B1">
        <w:rPr>
          <w:szCs w:val="28"/>
        </w:rPr>
        <w:t>т</w:t>
      </w:r>
      <w:r w:rsidRPr="00B252B1">
        <w:rPr>
          <w:szCs w:val="28"/>
        </w:rPr>
        <w:t>ветствии с законодательством Российской Федерации, Новосибирской области, Венгеровского района и  нормативными правовыми актами Сибирцевского 2-го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w:t>
      </w:r>
      <w:r w:rsidRPr="00B252B1">
        <w:rPr>
          <w:szCs w:val="28"/>
        </w:rPr>
        <w:t>к</w:t>
      </w:r>
      <w:r w:rsidRPr="00B252B1">
        <w:rPr>
          <w:szCs w:val="28"/>
        </w:rPr>
        <w:t xml:space="preserve">тами местного значения, относящимися к областям, указанным в  </w:t>
      </w:r>
      <w:hyperlink r:id="rId291" w:history="1">
        <w:r w:rsidRPr="00B252B1">
          <w:rPr>
            <w:szCs w:val="28"/>
          </w:rPr>
          <w:t>пункте 1 части 3 статьи 19</w:t>
        </w:r>
      </w:hyperlink>
      <w:r w:rsidRPr="00B252B1">
        <w:rPr>
          <w:szCs w:val="28"/>
        </w:rPr>
        <w:t xml:space="preserve"> Градостроительного кодекса Российской Федерации, иными объектами местного значения Сибирцевского 2-го сельсовета Венгеровского района Новос</w:t>
      </w:r>
      <w:r w:rsidRPr="00B252B1">
        <w:rPr>
          <w:szCs w:val="28"/>
        </w:rPr>
        <w:t>и</w:t>
      </w:r>
      <w:r w:rsidRPr="00B252B1">
        <w:rPr>
          <w:szCs w:val="28"/>
        </w:rPr>
        <w:t>бирской области  и расчетных показателей максимально допустимого уровня те</w:t>
      </w:r>
      <w:r w:rsidRPr="00B252B1">
        <w:rPr>
          <w:szCs w:val="28"/>
        </w:rPr>
        <w:t>р</w:t>
      </w:r>
      <w:r w:rsidRPr="00B252B1">
        <w:rPr>
          <w:szCs w:val="28"/>
        </w:rPr>
        <w:t>риториальной доступности таких объектов для населения Сибирцевского 2-го сельсовета</w:t>
      </w:r>
      <w:r w:rsidRPr="00B252B1">
        <w:rPr>
          <w:i/>
          <w:szCs w:val="28"/>
        </w:rPr>
        <w:t>.</w:t>
      </w:r>
    </w:p>
    <w:p w:rsidR="00B252B1" w:rsidRPr="00B252B1" w:rsidRDefault="00B252B1" w:rsidP="00B252B1">
      <w:pPr>
        <w:pStyle w:val="a7"/>
        <w:rPr>
          <w:szCs w:val="28"/>
        </w:rPr>
      </w:pPr>
      <w:r w:rsidRPr="00B252B1">
        <w:rPr>
          <w:szCs w:val="28"/>
        </w:rPr>
        <w:t>2. Местные нормативы градостроительного проектирования Сибирцевского  2-го сельсовета Венгеровского района Новосибирской области  разработаны для и</w:t>
      </w:r>
      <w:r w:rsidRPr="00B252B1">
        <w:rPr>
          <w:szCs w:val="28"/>
        </w:rPr>
        <w:t>с</w:t>
      </w:r>
      <w:r w:rsidRPr="00B252B1">
        <w:rPr>
          <w:szCs w:val="28"/>
        </w:rPr>
        <w:t>пользования их в процессе подготовки документов территориального планиров</w:t>
      </w:r>
      <w:r w:rsidRPr="00B252B1">
        <w:rPr>
          <w:szCs w:val="28"/>
        </w:rPr>
        <w:t>а</w:t>
      </w:r>
      <w:r w:rsidRPr="00B252B1">
        <w:rPr>
          <w:szCs w:val="28"/>
        </w:rPr>
        <w:t>ния, правил землепользования и застройки, документации по планировке терр</w:t>
      </w:r>
      <w:r w:rsidRPr="00B252B1">
        <w:rPr>
          <w:szCs w:val="28"/>
        </w:rPr>
        <w:t>и</w:t>
      </w:r>
      <w:r w:rsidRPr="00B252B1">
        <w:rPr>
          <w:szCs w:val="28"/>
        </w:rPr>
        <w:t>торий, проведении экспертизы, подготовки и рассмотрения проектной докуме</w:t>
      </w:r>
      <w:r w:rsidRPr="00B252B1">
        <w:rPr>
          <w:szCs w:val="28"/>
        </w:rPr>
        <w:t>н</w:t>
      </w:r>
      <w:r w:rsidRPr="00B252B1">
        <w:rPr>
          <w:szCs w:val="28"/>
        </w:rPr>
        <w:t>тации для строительства, реконструкции, капитального ремонта объектов кап</w:t>
      </w:r>
      <w:r w:rsidRPr="00B252B1">
        <w:rPr>
          <w:szCs w:val="28"/>
        </w:rPr>
        <w:t>и</w:t>
      </w:r>
      <w:r w:rsidRPr="00B252B1">
        <w:rPr>
          <w:szCs w:val="28"/>
        </w:rPr>
        <w:t>тального строительства, благоустройства территории.</w:t>
      </w:r>
    </w:p>
    <w:p w:rsidR="00B252B1" w:rsidRPr="00B252B1" w:rsidRDefault="00B252B1" w:rsidP="00B252B1">
      <w:pPr>
        <w:pStyle w:val="a7"/>
        <w:rPr>
          <w:szCs w:val="28"/>
        </w:rPr>
      </w:pPr>
      <w:r w:rsidRPr="00B252B1">
        <w:rPr>
          <w:szCs w:val="28"/>
        </w:rPr>
        <w:t>Планировка и застройка населенных пунктов, формирование жилых и рекреац</w:t>
      </w:r>
      <w:r w:rsidRPr="00B252B1">
        <w:rPr>
          <w:szCs w:val="28"/>
        </w:rPr>
        <w:t>и</w:t>
      </w:r>
      <w:r w:rsidRPr="00B252B1">
        <w:rPr>
          <w:szCs w:val="28"/>
        </w:rPr>
        <w:t>онных зон, разработка проектных решений на новое строительство и реконстру</w:t>
      </w:r>
      <w:r w:rsidRPr="00B252B1">
        <w:rPr>
          <w:szCs w:val="28"/>
        </w:rPr>
        <w:t>к</w:t>
      </w:r>
      <w:r w:rsidRPr="00B252B1">
        <w:rPr>
          <w:szCs w:val="28"/>
        </w:rPr>
        <w:t>цию зданий, сооружений и их комплексов без приспособления указанных объе</w:t>
      </w:r>
      <w:r w:rsidRPr="00B252B1">
        <w:rPr>
          <w:szCs w:val="28"/>
        </w:rPr>
        <w:t>к</w:t>
      </w:r>
      <w:r w:rsidRPr="00B252B1">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B252B1" w:rsidRPr="00B252B1" w:rsidRDefault="00B252B1" w:rsidP="00B252B1">
      <w:pPr>
        <w:pStyle w:val="a7"/>
        <w:rPr>
          <w:szCs w:val="28"/>
        </w:rPr>
      </w:pPr>
      <w:r w:rsidRPr="00B252B1">
        <w:rPr>
          <w:szCs w:val="28"/>
        </w:rPr>
        <w:t>3. Местные нормативы градостроительного проектирования Сибирцевского 2-го сельсовета Венгеровского района Новосибирской области</w:t>
      </w:r>
      <w:r w:rsidRPr="00B252B1">
        <w:rPr>
          <w:bCs/>
          <w:szCs w:val="28"/>
        </w:rPr>
        <w:t xml:space="preserve"> </w:t>
      </w:r>
      <w:r w:rsidRPr="00B252B1">
        <w:rPr>
          <w:szCs w:val="28"/>
        </w:rPr>
        <w:t xml:space="preserve"> разработаны с учетом социально-демографического состава и плотности населения на территории С</w:t>
      </w:r>
      <w:r w:rsidRPr="00B252B1">
        <w:rPr>
          <w:szCs w:val="28"/>
        </w:rPr>
        <w:t>и</w:t>
      </w:r>
      <w:r w:rsidRPr="00B252B1">
        <w:rPr>
          <w:szCs w:val="28"/>
        </w:rPr>
        <w:t>бирцевского 2-го сельсовета Венгеровского района Новосибирской области  пл</w:t>
      </w:r>
      <w:r w:rsidRPr="00B252B1">
        <w:rPr>
          <w:szCs w:val="28"/>
        </w:rPr>
        <w:t>а</w:t>
      </w:r>
      <w:r w:rsidRPr="00B252B1">
        <w:rPr>
          <w:szCs w:val="28"/>
        </w:rPr>
        <w:t>нов и программ комплексного социально-экономического развития Сибирцевск</w:t>
      </w:r>
      <w:r w:rsidRPr="00B252B1">
        <w:rPr>
          <w:szCs w:val="28"/>
        </w:rPr>
        <w:t>о</w:t>
      </w:r>
      <w:r w:rsidRPr="00B252B1">
        <w:rPr>
          <w:szCs w:val="28"/>
        </w:rPr>
        <w:t>го 2-го сельсовета Венгеровского района Новосибирской области</w:t>
      </w:r>
      <w:r w:rsidRPr="00B252B1">
        <w:rPr>
          <w:i/>
          <w:szCs w:val="28"/>
        </w:rPr>
        <w:t xml:space="preserve">, </w:t>
      </w:r>
      <w:r w:rsidRPr="00B252B1">
        <w:rPr>
          <w:szCs w:val="28"/>
        </w:rPr>
        <w:t>предложений органов местного самоуправления и заинтересованных лиц.</w:t>
      </w:r>
    </w:p>
    <w:p w:rsidR="00B252B1" w:rsidRPr="00B252B1" w:rsidRDefault="00B252B1" w:rsidP="00B252B1">
      <w:pPr>
        <w:pStyle w:val="a7"/>
        <w:rPr>
          <w:szCs w:val="28"/>
        </w:rPr>
      </w:pPr>
      <w:r w:rsidRPr="00B252B1">
        <w:rPr>
          <w:szCs w:val="28"/>
        </w:rPr>
        <w:t xml:space="preserve">4. Местные нормативы градостроительного проектирования Сибирцевского 2-го сельсовета Венгеровского района Новосибирской области </w:t>
      </w:r>
      <w:r w:rsidRPr="00B252B1">
        <w:rPr>
          <w:bCs/>
          <w:szCs w:val="28"/>
        </w:rPr>
        <w:t xml:space="preserve"> </w:t>
      </w:r>
      <w:r w:rsidRPr="00B252B1">
        <w:rPr>
          <w:szCs w:val="28"/>
        </w:rPr>
        <w:t xml:space="preserve">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Сибирцевского 2-го сельсовета Венгеровского района Новосибирской области, определяющими и содержащими цели и задачи социально-экономического развития территории Новосибирской области, Венгеровского района  и Сибирцевского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5. Местные нормативы градостроительного проектирования Сибирцевского 2-го сельсовета Венгеровского района Новосибирской области включают в себя:</w:t>
      </w:r>
    </w:p>
    <w:p w:rsidR="00B252B1" w:rsidRPr="00B252B1" w:rsidRDefault="00B252B1" w:rsidP="00B252B1">
      <w:pPr>
        <w:pStyle w:val="a7"/>
        <w:rPr>
          <w:szCs w:val="28"/>
        </w:rPr>
      </w:pPr>
      <w:r w:rsidRPr="00B252B1">
        <w:rPr>
          <w:szCs w:val="28"/>
        </w:rPr>
        <w:lastRenderedPageBreak/>
        <w:t>1) основную часть (расчетные показатели минимально допустимого уровня обе</w:t>
      </w:r>
      <w:r w:rsidRPr="00B252B1">
        <w:rPr>
          <w:szCs w:val="28"/>
        </w:rPr>
        <w:t>с</w:t>
      </w:r>
      <w:r w:rsidRPr="00B252B1">
        <w:rPr>
          <w:szCs w:val="28"/>
        </w:rPr>
        <w:t xml:space="preserve">печенности объектами местного значения, относящимися к областям, указанным в  </w:t>
      </w:r>
      <w:hyperlink r:id="rId292" w:history="1">
        <w:r w:rsidRPr="00B252B1">
          <w:rPr>
            <w:szCs w:val="28"/>
          </w:rPr>
          <w:t>пункт 1 части 3 статьи 19</w:t>
        </w:r>
      </w:hyperlink>
      <w:r w:rsidRPr="00B252B1">
        <w:rPr>
          <w:szCs w:val="28"/>
        </w:rPr>
        <w:t xml:space="preserve"> Градостроительного кодекса Российской Федерации, иными объектами местного значения Сибирцевского 2-го сельсовета Венгеро</w:t>
      </w:r>
      <w:r w:rsidRPr="00B252B1">
        <w:rPr>
          <w:szCs w:val="28"/>
        </w:rPr>
        <w:t>в</w:t>
      </w:r>
      <w:r w:rsidRPr="00B252B1">
        <w:rPr>
          <w:szCs w:val="28"/>
        </w:rPr>
        <w:t>ского района Новосибирской области  и расчетные показатели максимально д</w:t>
      </w:r>
      <w:r w:rsidRPr="00B252B1">
        <w:rPr>
          <w:szCs w:val="28"/>
        </w:rPr>
        <w:t>о</w:t>
      </w:r>
      <w:r w:rsidRPr="00B252B1">
        <w:rPr>
          <w:szCs w:val="28"/>
        </w:rPr>
        <w:t>пустимого уровня территориальной доступности таких объектов для населения Сибирцевского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r w:rsidRPr="00B252B1">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Перечень используемых сокращений</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В местных нормативах градостроительного проектирования Сибирцевского 2-го сельсовета Венгеровского района Новосибирской области применяются следу</w:t>
      </w:r>
      <w:r w:rsidRPr="00B252B1">
        <w:rPr>
          <w:szCs w:val="28"/>
        </w:rPr>
        <w:t>ю</w:t>
      </w:r>
      <w:r w:rsidRPr="00B252B1">
        <w:rPr>
          <w:szCs w:val="28"/>
        </w:rPr>
        <w:t>щие сокращения:</w:t>
      </w:r>
    </w:p>
    <w:p w:rsidR="00B252B1" w:rsidRPr="00B252B1" w:rsidRDefault="00B252B1" w:rsidP="00B252B1">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B252B1" w:rsidRPr="00B252B1" w:rsidTr="00B252B1">
        <w:tc>
          <w:tcPr>
            <w:tcW w:w="5000" w:type="pct"/>
            <w:gridSpan w:val="2"/>
            <w:shd w:val="clear" w:color="auto" w:fill="auto"/>
          </w:tcPr>
          <w:p w:rsidR="00B252B1" w:rsidRPr="00B252B1" w:rsidRDefault="00B252B1" w:rsidP="00B252B1">
            <w:pPr>
              <w:pStyle w:val="a7"/>
              <w:rPr>
                <w:szCs w:val="28"/>
              </w:rPr>
            </w:pPr>
            <w:r w:rsidRPr="00B252B1">
              <w:rPr>
                <w:szCs w:val="28"/>
              </w:rPr>
              <w:t>Сокращения слов и словосочетаний</w:t>
            </w:r>
          </w:p>
        </w:tc>
      </w:tr>
      <w:tr w:rsidR="00B252B1" w:rsidRPr="00B252B1" w:rsidTr="00B252B1">
        <w:tc>
          <w:tcPr>
            <w:tcW w:w="1472" w:type="pct"/>
            <w:shd w:val="clear" w:color="auto" w:fill="auto"/>
          </w:tcPr>
          <w:p w:rsidR="00B252B1" w:rsidRPr="00B252B1" w:rsidRDefault="00B252B1" w:rsidP="00B252B1">
            <w:pPr>
              <w:pStyle w:val="a7"/>
              <w:rPr>
                <w:szCs w:val="28"/>
              </w:rPr>
            </w:pPr>
            <w:r w:rsidRPr="00B252B1">
              <w:rPr>
                <w:szCs w:val="28"/>
              </w:rPr>
              <w:t>Сокращение</w:t>
            </w:r>
          </w:p>
        </w:tc>
        <w:tc>
          <w:tcPr>
            <w:tcW w:w="3528" w:type="pct"/>
            <w:shd w:val="clear" w:color="auto" w:fill="auto"/>
          </w:tcPr>
          <w:p w:rsidR="00B252B1" w:rsidRPr="00B252B1" w:rsidRDefault="00B252B1" w:rsidP="00B252B1">
            <w:pPr>
              <w:pStyle w:val="a7"/>
              <w:rPr>
                <w:szCs w:val="28"/>
              </w:rPr>
            </w:pPr>
            <w:r w:rsidRPr="00B252B1">
              <w:rPr>
                <w:szCs w:val="28"/>
              </w:rPr>
              <w:t>Слово/словосочетание</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гг.</w:t>
            </w:r>
          </w:p>
        </w:tc>
        <w:tc>
          <w:tcPr>
            <w:tcW w:w="3528" w:type="pct"/>
            <w:shd w:val="clear" w:color="auto" w:fill="auto"/>
          </w:tcPr>
          <w:p w:rsidR="00B252B1" w:rsidRPr="00B252B1" w:rsidRDefault="00B252B1" w:rsidP="00B252B1">
            <w:pPr>
              <w:pStyle w:val="a7"/>
              <w:rPr>
                <w:szCs w:val="28"/>
              </w:rPr>
            </w:pPr>
            <w:r w:rsidRPr="00B252B1">
              <w:rPr>
                <w:szCs w:val="28"/>
              </w:rPr>
              <w:t>годы</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ГП</w:t>
            </w:r>
          </w:p>
        </w:tc>
        <w:tc>
          <w:tcPr>
            <w:tcW w:w="3528" w:type="pct"/>
            <w:shd w:val="clear" w:color="auto" w:fill="auto"/>
          </w:tcPr>
          <w:p w:rsidR="00B252B1" w:rsidRPr="00B252B1" w:rsidRDefault="00B252B1" w:rsidP="00B252B1">
            <w:pPr>
              <w:pStyle w:val="a7"/>
              <w:rPr>
                <w:szCs w:val="28"/>
              </w:rPr>
            </w:pPr>
            <w:r w:rsidRPr="00B252B1">
              <w:rPr>
                <w:szCs w:val="28"/>
              </w:rPr>
              <w:t>Генеральный план</w:t>
            </w:r>
          </w:p>
        </w:tc>
      </w:tr>
      <w:tr w:rsidR="00B252B1" w:rsidRPr="00B252B1" w:rsidTr="00B252B1">
        <w:trPr>
          <w:trHeight w:val="323"/>
        </w:trPr>
        <w:tc>
          <w:tcPr>
            <w:tcW w:w="1472" w:type="pct"/>
            <w:shd w:val="clear" w:color="auto" w:fill="auto"/>
          </w:tcPr>
          <w:p w:rsidR="00B252B1" w:rsidRPr="00B252B1" w:rsidRDefault="00B7799B" w:rsidP="00B252B1">
            <w:pPr>
              <w:pStyle w:val="a7"/>
              <w:rPr>
                <w:szCs w:val="28"/>
              </w:rPr>
            </w:pPr>
            <w:hyperlink r:id="rId293" w:tooltip="&quot;Градостроительный кодекс Российской Федерации&quot; от 29.12.2004 N 190-ФЗ (ред. от 31.12.2014) (с изм. и доп., вступ. в силу с 22.01.2015){КонсультантПлюс}" w:history="1">
              <w:r w:rsidR="00B252B1" w:rsidRPr="00B252B1">
                <w:rPr>
                  <w:szCs w:val="28"/>
                </w:rPr>
                <w:t>ГрК</w:t>
              </w:r>
            </w:hyperlink>
            <w:r w:rsidR="00B252B1" w:rsidRPr="00B252B1">
              <w:rPr>
                <w:szCs w:val="28"/>
              </w:rPr>
              <w:t xml:space="preserve"> РФ</w:t>
            </w:r>
          </w:p>
        </w:tc>
        <w:tc>
          <w:tcPr>
            <w:tcW w:w="3528" w:type="pct"/>
            <w:shd w:val="clear" w:color="auto" w:fill="auto"/>
          </w:tcPr>
          <w:p w:rsidR="00B252B1" w:rsidRPr="00B252B1" w:rsidRDefault="00B252B1" w:rsidP="00B252B1">
            <w:pPr>
              <w:pStyle w:val="a7"/>
              <w:rPr>
                <w:szCs w:val="28"/>
              </w:rPr>
            </w:pPr>
            <w:r w:rsidRPr="00B252B1">
              <w:rPr>
                <w:szCs w:val="28"/>
              </w:rPr>
              <w:t xml:space="preserve">Градостроительный </w:t>
            </w:r>
            <w:hyperlink r:id="rId294"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др.</w:t>
            </w:r>
          </w:p>
        </w:tc>
        <w:tc>
          <w:tcPr>
            <w:tcW w:w="3528" w:type="pct"/>
            <w:shd w:val="clear" w:color="auto" w:fill="auto"/>
          </w:tcPr>
          <w:p w:rsidR="00B252B1" w:rsidRPr="00B252B1" w:rsidRDefault="00B252B1" w:rsidP="00B252B1">
            <w:pPr>
              <w:pStyle w:val="a7"/>
              <w:rPr>
                <w:szCs w:val="28"/>
              </w:rPr>
            </w:pPr>
            <w:r w:rsidRPr="00B252B1">
              <w:rPr>
                <w:szCs w:val="28"/>
              </w:rPr>
              <w:t>другие</w:t>
            </w:r>
          </w:p>
        </w:tc>
      </w:tr>
      <w:tr w:rsidR="00B252B1" w:rsidRPr="00B252B1" w:rsidTr="00B252B1">
        <w:trPr>
          <w:trHeight w:val="323"/>
        </w:trPr>
        <w:tc>
          <w:tcPr>
            <w:tcW w:w="1472" w:type="pct"/>
            <w:shd w:val="clear" w:color="auto" w:fill="auto"/>
          </w:tcPr>
          <w:p w:rsidR="00B252B1" w:rsidRPr="00B252B1" w:rsidRDefault="00B7799B" w:rsidP="00B252B1">
            <w:pPr>
              <w:pStyle w:val="a7"/>
              <w:rPr>
                <w:szCs w:val="28"/>
              </w:rPr>
            </w:pPr>
            <w:hyperlink r:id="rId295" w:tooltip="&quot;Земельный кодекс Российской Федерации&quot; от 25.10.2001 N 136-ФЗ (ред. от 29.12.2014) (с изм. и доп., вступ. в силу с 22.01.2015){КонсультантПлюс}" w:history="1">
              <w:r w:rsidR="00B252B1" w:rsidRPr="00B252B1">
                <w:rPr>
                  <w:szCs w:val="28"/>
                </w:rPr>
                <w:t>ЗК</w:t>
              </w:r>
            </w:hyperlink>
            <w:r w:rsidR="00B252B1" w:rsidRPr="00B252B1">
              <w:rPr>
                <w:szCs w:val="28"/>
              </w:rPr>
              <w:t xml:space="preserve"> РФ</w:t>
            </w:r>
          </w:p>
        </w:tc>
        <w:tc>
          <w:tcPr>
            <w:tcW w:w="3528" w:type="pct"/>
            <w:shd w:val="clear" w:color="auto" w:fill="auto"/>
          </w:tcPr>
          <w:p w:rsidR="00B252B1" w:rsidRPr="00B252B1" w:rsidRDefault="00B252B1" w:rsidP="00B252B1">
            <w:pPr>
              <w:pStyle w:val="a7"/>
              <w:rPr>
                <w:szCs w:val="28"/>
              </w:rPr>
            </w:pPr>
            <w:r w:rsidRPr="00B252B1">
              <w:rPr>
                <w:szCs w:val="28"/>
              </w:rPr>
              <w:t xml:space="preserve">Земельный </w:t>
            </w:r>
            <w:hyperlink r:id="rId296" w:tooltip="&quot;Земельный кодекс Российской Федерации&quot; от 25.10.2001 N 136-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МНГП Сибирцевск</w:t>
            </w:r>
            <w:r w:rsidRPr="00B252B1">
              <w:rPr>
                <w:szCs w:val="28"/>
              </w:rPr>
              <w:t>о</w:t>
            </w:r>
            <w:r w:rsidRPr="00B252B1">
              <w:rPr>
                <w:szCs w:val="28"/>
              </w:rPr>
              <w:t xml:space="preserve">го 2-го сельсовета </w:t>
            </w:r>
          </w:p>
        </w:tc>
        <w:tc>
          <w:tcPr>
            <w:tcW w:w="3528" w:type="pct"/>
            <w:shd w:val="clear" w:color="auto" w:fill="auto"/>
          </w:tcPr>
          <w:p w:rsidR="00B252B1" w:rsidRPr="00B252B1" w:rsidRDefault="00B252B1" w:rsidP="00B252B1">
            <w:pPr>
              <w:pStyle w:val="a7"/>
              <w:rPr>
                <w:szCs w:val="28"/>
              </w:rPr>
            </w:pPr>
            <w:r w:rsidRPr="00B252B1">
              <w:rPr>
                <w:szCs w:val="28"/>
              </w:rPr>
              <w:t>Местные нормативы градостроительного проектиров</w:t>
            </w:r>
            <w:r w:rsidRPr="00B252B1">
              <w:rPr>
                <w:szCs w:val="28"/>
              </w:rPr>
              <w:t>а</w:t>
            </w:r>
            <w:r w:rsidRPr="00B252B1">
              <w:rPr>
                <w:szCs w:val="28"/>
              </w:rPr>
              <w:t xml:space="preserve">ния Сибирцевского 2-го сельсовета  </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ОМЗ</w:t>
            </w:r>
          </w:p>
        </w:tc>
        <w:tc>
          <w:tcPr>
            <w:tcW w:w="3528" w:type="pct"/>
            <w:shd w:val="clear" w:color="auto" w:fill="auto"/>
          </w:tcPr>
          <w:p w:rsidR="00B252B1" w:rsidRPr="00B252B1" w:rsidRDefault="00B252B1" w:rsidP="00B252B1">
            <w:pPr>
              <w:pStyle w:val="a7"/>
              <w:rPr>
                <w:szCs w:val="28"/>
              </w:rPr>
            </w:pPr>
            <w:r w:rsidRPr="00B252B1">
              <w:rPr>
                <w:szCs w:val="28"/>
              </w:rPr>
              <w:t>Объект местного значения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w:t>
            </w:r>
          </w:p>
        </w:tc>
        <w:tc>
          <w:tcPr>
            <w:tcW w:w="3528" w:type="pct"/>
            <w:shd w:val="clear" w:color="auto" w:fill="auto"/>
          </w:tcPr>
          <w:p w:rsidR="00B252B1" w:rsidRPr="00B252B1" w:rsidRDefault="00B252B1" w:rsidP="00B252B1">
            <w:pPr>
              <w:pStyle w:val="a7"/>
              <w:rPr>
                <w:szCs w:val="28"/>
              </w:rPr>
            </w:pPr>
            <w:r w:rsidRPr="00B252B1">
              <w:rPr>
                <w:szCs w:val="28"/>
              </w:rPr>
              <w:t>пункт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ПЗЗ</w:t>
            </w:r>
          </w:p>
        </w:tc>
        <w:tc>
          <w:tcPr>
            <w:tcW w:w="3528" w:type="pct"/>
            <w:shd w:val="clear" w:color="auto" w:fill="auto"/>
          </w:tcPr>
          <w:p w:rsidR="00B252B1" w:rsidRPr="00B252B1" w:rsidRDefault="00B252B1" w:rsidP="00B252B1">
            <w:pPr>
              <w:pStyle w:val="a7"/>
              <w:rPr>
                <w:szCs w:val="28"/>
              </w:rPr>
            </w:pPr>
            <w:r w:rsidRPr="00B252B1">
              <w:rPr>
                <w:szCs w:val="28"/>
              </w:rPr>
              <w:t>Правила землепользования и застройки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пп.</w:t>
            </w:r>
          </w:p>
        </w:tc>
        <w:tc>
          <w:tcPr>
            <w:tcW w:w="3528" w:type="pct"/>
            <w:shd w:val="clear" w:color="auto" w:fill="auto"/>
          </w:tcPr>
          <w:p w:rsidR="00B252B1" w:rsidRPr="00B252B1" w:rsidRDefault="00B252B1" w:rsidP="00B252B1">
            <w:pPr>
              <w:pStyle w:val="a7"/>
              <w:rPr>
                <w:szCs w:val="28"/>
              </w:rPr>
            </w:pPr>
            <w:r w:rsidRPr="00B252B1">
              <w:rPr>
                <w:szCs w:val="28"/>
              </w:rPr>
              <w:t>подпункт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РНГП Новосибирской области</w:t>
            </w:r>
          </w:p>
        </w:tc>
        <w:tc>
          <w:tcPr>
            <w:tcW w:w="3528" w:type="pct"/>
            <w:shd w:val="clear" w:color="auto" w:fill="auto"/>
          </w:tcPr>
          <w:p w:rsidR="00B252B1" w:rsidRPr="00B252B1" w:rsidRDefault="00B252B1" w:rsidP="00B252B1">
            <w:pPr>
              <w:pStyle w:val="a7"/>
              <w:rPr>
                <w:szCs w:val="28"/>
              </w:rPr>
            </w:pPr>
            <w:r w:rsidRPr="00B252B1">
              <w:rPr>
                <w:szCs w:val="28"/>
              </w:rPr>
              <w:t>Региональные нормативы градостроительного проект</w:t>
            </w:r>
            <w:r w:rsidRPr="00B252B1">
              <w:rPr>
                <w:szCs w:val="28"/>
              </w:rPr>
              <w:t>и</w:t>
            </w:r>
            <w:r w:rsidRPr="00B252B1">
              <w:rPr>
                <w:szCs w:val="28"/>
              </w:rPr>
              <w:t>рования Новосибирской области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ст.</w:t>
            </w:r>
          </w:p>
        </w:tc>
        <w:tc>
          <w:tcPr>
            <w:tcW w:w="3528" w:type="pct"/>
            <w:shd w:val="clear" w:color="auto" w:fill="auto"/>
          </w:tcPr>
          <w:p w:rsidR="00B252B1" w:rsidRPr="00B252B1" w:rsidRDefault="00B252B1" w:rsidP="00B252B1">
            <w:pPr>
              <w:pStyle w:val="a7"/>
              <w:rPr>
                <w:szCs w:val="28"/>
              </w:rPr>
            </w:pPr>
            <w:r w:rsidRPr="00B252B1">
              <w:rPr>
                <w:szCs w:val="28"/>
              </w:rPr>
              <w:t>статья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ст.ст.</w:t>
            </w:r>
          </w:p>
        </w:tc>
        <w:tc>
          <w:tcPr>
            <w:tcW w:w="3528" w:type="pct"/>
            <w:shd w:val="clear" w:color="auto" w:fill="auto"/>
          </w:tcPr>
          <w:p w:rsidR="00B252B1" w:rsidRPr="00B252B1" w:rsidRDefault="00B252B1" w:rsidP="00B252B1">
            <w:pPr>
              <w:pStyle w:val="a7"/>
              <w:rPr>
                <w:szCs w:val="28"/>
              </w:rPr>
            </w:pPr>
            <w:r w:rsidRPr="00B252B1">
              <w:rPr>
                <w:szCs w:val="28"/>
              </w:rPr>
              <w:t>статьи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w:t>
            </w:r>
          </w:p>
        </w:tc>
        <w:tc>
          <w:tcPr>
            <w:tcW w:w="3528" w:type="pct"/>
            <w:shd w:val="clear" w:color="auto" w:fill="auto"/>
          </w:tcPr>
          <w:p w:rsidR="00B252B1" w:rsidRPr="00B252B1" w:rsidRDefault="00B252B1" w:rsidP="00B252B1">
            <w:pPr>
              <w:pStyle w:val="a7"/>
              <w:rPr>
                <w:szCs w:val="28"/>
              </w:rPr>
            </w:pPr>
            <w:r w:rsidRPr="00B252B1">
              <w:rPr>
                <w:szCs w:val="28"/>
              </w:rPr>
              <w:t>часть</w:t>
            </w:r>
          </w:p>
        </w:tc>
      </w:tr>
      <w:tr w:rsidR="00B252B1" w:rsidRPr="00B252B1" w:rsidTr="00B252B1">
        <w:trPr>
          <w:trHeight w:val="322"/>
        </w:trPr>
        <w:tc>
          <w:tcPr>
            <w:tcW w:w="5000" w:type="pct"/>
            <w:gridSpan w:val="2"/>
            <w:shd w:val="clear" w:color="auto" w:fill="auto"/>
          </w:tcPr>
          <w:p w:rsidR="00B252B1" w:rsidRPr="00B252B1" w:rsidRDefault="00B252B1" w:rsidP="00B252B1">
            <w:pPr>
              <w:pStyle w:val="a7"/>
              <w:rPr>
                <w:szCs w:val="28"/>
              </w:rPr>
            </w:pPr>
            <w:r w:rsidRPr="00B252B1">
              <w:rPr>
                <w:szCs w:val="28"/>
              </w:rPr>
              <w:t>Сокращения единиц измерений</w:t>
            </w:r>
          </w:p>
        </w:tc>
      </w:tr>
      <w:tr w:rsidR="00B252B1" w:rsidRPr="00B252B1" w:rsidTr="00B252B1">
        <w:trPr>
          <w:trHeight w:val="322"/>
        </w:trPr>
        <w:tc>
          <w:tcPr>
            <w:tcW w:w="1472" w:type="pct"/>
            <w:shd w:val="clear" w:color="auto" w:fill="auto"/>
          </w:tcPr>
          <w:p w:rsidR="00B252B1" w:rsidRPr="00B252B1" w:rsidRDefault="00B252B1" w:rsidP="00B252B1">
            <w:pPr>
              <w:pStyle w:val="a7"/>
              <w:rPr>
                <w:szCs w:val="28"/>
              </w:rPr>
            </w:pPr>
            <w:r w:rsidRPr="00B252B1">
              <w:rPr>
                <w:szCs w:val="28"/>
              </w:rPr>
              <w:t>Обозначение</w:t>
            </w:r>
          </w:p>
        </w:tc>
        <w:tc>
          <w:tcPr>
            <w:tcW w:w="3528" w:type="pct"/>
            <w:shd w:val="clear" w:color="auto" w:fill="auto"/>
          </w:tcPr>
          <w:p w:rsidR="00B252B1" w:rsidRPr="00B252B1" w:rsidRDefault="00B252B1" w:rsidP="00B252B1">
            <w:pPr>
              <w:pStyle w:val="a7"/>
              <w:rPr>
                <w:szCs w:val="28"/>
              </w:rPr>
            </w:pPr>
            <w:r w:rsidRPr="00B252B1">
              <w:rPr>
                <w:szCs w:val="28"/>
              </w:rPr>
              <w:t>Наименование единицы измерения</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га</w:t>
            </w:r>
          </w:p>
        </w:tc>
        <w:tc>
          <w:tcPr>
            <w:tcW w:w="3528" w:type="pct"/>
            <w:shd w:val="clear" w:color="auto" w:fill="auto"/>
          </w:tcPr>
          <w:p w:rsidR="00B252B1" w:rsidRPr="00B252B1" w:rsidRDefault="00B252B1" w:rsidP="00B252B1">
            <w:pPr>
              <w:pStyle w:val="a7"/>
              <w:rPr>
                <w:szCs w:val="28"/>
              </w:rPr>
            </w:pPr>
            <w:r w:rsidRPr="00B252B1">
              <w:rPr>
                <w:szCs w:val="28"/>
              </w:rPr>
              <w:t>гектар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кВ</w:t>
            </w:r>
          </w:p>
        </w:tc>
        <w:tc>
          <w:tcPr>
            <w:tcW w:w="3528" w:type="pct"/>
            <w:shd w:val="clear" w:color="auto" w:fill="auto"/>
          </w:tcPr>
          <w:p w:rsidR="00B252B1" w:rsidRPr="00B252B1" w:rsidRDefault="00B252B1" w:rsidP="00B252B1">
            <w:pPr>
              <w:pStyle w:val="a7"/>
              <w:rPr>
                <w:szCs w:val="28"/>
              </w:rPr>
            </w:pPr>
            <w:r w:rsidRPr="00B252B1">
              <w:rPr>
                <w:szCs w:val="28"/>
              </w:rPr>
              <w:t>киловольт</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кв.м</w:t>
            </w:r>
          </w:p>
        </w:tc>
        <w:tc>
          <w:tcPr>
            <w:tcW w:w="3528" w:type="pct"/>
            <w:shd w:val="clear" w:color="auto" w:fill="auto"/>
          </w:tcPr>
          <w:p w:rsidR="00B252B1" w:rsidRPr="00B252B1" w:rsidRDefault="00B252B1" w:rsidP="00B252B1">
            <w:pPr>
              <w:pStyle w:val="a7"/>
              <w:rPr>
                <w:szCs w:val="28"/>
              </w:rPr>
            </w:pPr>
            <w:r w:rsidRPr="00B252B1">
              <w:rPr>
                <w:szCs w:val="28"/>
              </w:rPr>
              <w:t>квадратный 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кв.м/тыс. человек</w:t>
            </w:r>
          </w:p>
        </w:tc>
        <w:tc>
          <w:tcPr>
            <w:tcW w:w="3528" w:type="pct"/>
            <w:shd w:val="clear" w:color="auto" w:fill="auto"/>
          </w:tcPr>
          <w:p w:rsidR="00B252B1" w:rsidRPr="00B252B1" w:rsidRDefault="00B252B1" w:rsidP="00B252B1">
            <w:pPr>
              <w:pStyle w:val="a7"/>
              <w:rPr>
                <w:szCs w:val="28"/>
              </w:rPr>
            </w:pPr>
            <w:r w:rsidRPr="00B252B1">
              <w:rPr>
                <w:szCs w:val="28"/>
              </w:rPr>
              <w:t>квадратных метров на тысячу 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км</w:t>
            </w:r>
          </w:p>
        </w:tc>
        <w:tc>
          <w:tcPr>
            <w:tcW w:w="3528" w:type="pct"/>
            <w:shd w:val="clear" w:color="auto" w:fill="auto"/>
          </w:tcPr>
          <w:p w:rsidR="00B252B1" w:rsidRPr="00B252B1" w:rsidRDefault="00B252B1" w:rsidP="00B252B1">
            <w:pPr>
              <w:pStyle w:val="a7"/>
              <w:rPr>
                <w:szCs w:val="28"/>
              </w:rPr>
            </w:pPr>
            <w:r w:rsidRPr="00B252B1">
              <w:rPr>
                <w:szCs w:val="28"/>
              </w:rPr>
              <w:t>километр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км/час</w:t>
            </w:r>
          </w:p>
        </w:tc>
        <w:tc>
          <w:tcPr>
            <w:tcW w:w="3528" w:type="pct"/>
            <w:shd w:val="clear" w:color="auto" w:fill="auto"/>
          </w:tcPr>
          <w:p w:rsidR="00B252B1" w:rsidRPr="00B252B1" w:rsidRDefault="00B252B1" w:rsidP="00B252B1">
            <w:pPr>
              <w:pStyle w:val="a7"/>
              <w:rPr>
                <w:szCs w:val="28"/>
              </w:rPr>
            </w:pPr>
            <w:r w:rsidRPr="00B252B1">
              <w:rPr>
                <w:szCs w:val="28"/>
              </w:rPr>
              <w:t>километр в час</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lastRenderedPageBreak/>
              <w:t>куб. м</w:t>
            </w:r>
          </w:p>
        </w:tc>
        <w:tc>
          <w:tcPr>
            <w:tcW w:w="3528" w:type="pct"/>
            <w:shd w:val="clear" w:color="auto" w:fill="auto"/>
          </w:tcPr>
          <w:p w:rsidR="00B252B1" w:rsidRPr="00B252B1" w:rsidRDefault="00B252B1" w:rsidP="00B252B1">
            <w:pPr>
              <w:pStyle w:val="a7"/>
              <w:rPr>
                <w:szCs w:val="28"/>
              </w:rPr>
            </w:pPr>
            <w:r w:rsidRPr="00B252B1">
              <w:rPr>
                <w:szCs w:val="28"/>
              </w:rPr>
              <w:t>кубический 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w:t>
            </w:r>
          </w:p>
        </w:tc>
        <w:tc>
          <w:tcPr>
            <w:tcW w:w="3528" w:type="pct"/>
            <w:shd w:val="clear" w:color="auto" w:fill="auto"/>
          </w:tcPr>
          <w:p w:rsidR="00B252B1" w:rsidRPr="00B252B1" w:rsidRDefault="00B252B1" w:rsidP="00B252B1">
            <w:pPr>
              <w:pStyle w:val="a7"/>
              <w:rPr>
                <w:szCs w:val="28"/>
              </w:rPr>
            </w:pPr>
            <w:r w:rsidRPr="00B252B1">
              <w:rPr>
                <w:szCs w:val="28"/>
              </w:rPr>
              <w:t>метр</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мин.</w:t>
            </w:r>
          </w:p>
        </w:tc>
        <w:tc>
          <w:tcPr>
            <w:tcW w:w="3528" w:type="pct"/>
            <w:shd w:val="clear" w:color="auto" w:fill="auto"/>
          </w:tcPr>
          <w:p w:rsidR="00B252B1" w:rsidRPr="00B252B1" w:rsidRDefault="00B252B1" w:rsidP="00B252B1">
            <w:pPr>
              <w:pStyle w:val="a7"/>
              <w:rPr>
                <w:szCs w:val="28"/>
              </w:rPr>
            </w:pPr>
            <w:r w:rsidRPr="00B252B1">
              <w:rPr>
                <w:szCs w:val="28"/>
              </w:rPr>
              <w:t>минуты</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кв.м</w:t>
            </w:r>
          </w:p>
        </w:tc>
        <w:tc>
          <w:tcPr>
            <w:tcW w:w="3528" w:type="pct"/>
            <w:shd w:val="clear" w:color="auto" w:fill="auto"/>
          </w:tcPr>
          <w:p w:rsidR="00B252B1" w:rsidRPr="00B252B1" w:rsidRDefault="00B252B1" w:rsidP="00B252B1">
            <w:pPr>
              <w:pStyle w:val="a7"/>
              <w:rPr>
                <w:szCs w:val="28"/>
              </w:rPr>
            </w:pPr>
            <w:r w:rsidRPr="00B252B1">
              <w:rPr>
                <w:szCs w:val="28"/>
              </w:rPr>
              <w:t>тысяча квадратных метров</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куб. м/сут.</w:t>
            </w:r>
          </w:p>
        </w:tc>
        <w:tc>
          <w:tcPr>
            <w:tcW w:w="3528" w:type="pct"/>
            <w:shd w:val="clear" w:color="auto" w:fill="auto"/>
          </w:tcPr>
          <w:p w:rsidR="00B252B1" w:rsidRPr="00B252B1" w:rsidRDefault="00B252B1" w:rsidP="00B252B1">
            <w:pPr>
              <w:pStyle w:val="a7"/>
              <w:rPr>
                <w:szCs w:val="28"/>
              </w:rPr>
            </w:pPr>
            <w:r w:rsidRPr="00B252B1">
              <w:rPr>
                <w:szCs w:val="28"/>
              </w:rPr>
              <w:t>тысяча кубических метров в сутки</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т/год</w:t>
            </w:r>
          </w:p>
        </w:tc>
        <w:tc>
          <w:tcPr>
            <w:tcW w:w="3528" w:type="pct"/>
            <w:shd w:val="clear" w:color="auto" w:fill="auto"/>
          </w:tcPr>
          <w:p w:rsidR="00B252B1" w:rsidRPr="00B252B1" w:rsidRDefault="00B252B1" w:rsidP="00B252B1">
            <w:pPr>
              <w:pStyle w:val="a7"/>
              <w:rPr>
                <w:szCs w:val="28"/>
              </w:rPr>
            </w:pPr>
            <w:r w:rsidRPr="00B252B1">
              <w:rPr>
                <w:szCs w:val="28"/>
              </w:rPr>
              <w:t>тысяча тонн в год</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тыс. человек</w:t>
            </w:r>
          </w:p>
        </w:tc>
        <w:tc>
          <w:tcPr>
            <w:tcW w:w="3528" w:type="pct"/>
            <w:shd w:val="clear" w:color="auto" w:fill="auto"/>
          </w:tcPr>
          <w:p w:rsidR="00B252B1" w:rsidRPr="00B252B1" w:rsidRDefault="00B252B1" w:rsidP="00B252B1">
            <w:pPr>
              <w:pStyle w:val="a7"/>
              <w:rPr>
                <w:szCs w:val="28"/>
              </w:rPr>
            </w:pPr>
            <w:r w:rsidRPr="00B252B1">
              <w:rPr>
                <w:szCs w:val="28"/>
              </w:rPr>
              <w:t>тысяча 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чел.</w:t>
            </w:r>
          </w:p>
        </w:tc>
        <w:tc>
          <w:tcPr>
            <w:tcW w:w="3528" w:type="pct"/>
            <w:shd w:val="clear" w:color="auto" w:fill="auto"/>
          </w:tcPr>
          <w:p w:rsidR="00B252B1" w:rsidRPr="00B252B1" w:rsidRDefault="00B252B1" w:rsidP="00B252B1">
            <w:pPr>
              <w:pStyle w:val="a7"/>
              <w:rPr>
                <w:szCs w:val="28"/>
              </w:rPr>
            </w:pPr>
            <w:r w:rsidRPr="00B252B1">
              <w:rPr>
                <w:szCs w:val="28"/>
              </w:rPr>
              <w:t>человек</w:t>
            </w:r>
          </w:p>
        </w:tc>
      </w:tr>
      <w:tr w:rsidR="00B252B1" w:rsidRPr="00B252B1" w:rsidTr="00B252B1">
        <w:trPr>
          <w:trHeight w:val="323"/>
        </w:trPr>
        <w:tc>
          <w:tcPr>
            <w:tcW w:w="1472" w:type="pct"/>
            <w:shd w:val="clear" w:color="auto" w:fill="auto"/>
          </w:tcPr>
          <w:p w:rsidR="00B252B1" w:rsidRPr="00B252B1" w:rsidRDefault="00B252B1" w:rsidP="00B252B1">
            <w:pPr>
              <w:pStyle w:val="a7"/>
              <w:rPr>
                <w:szCs w:val="28"/>
              </w:rPr>
            </w:pPr>
            <w:r w:rsidRPr="00B252B1">
              <w:rPr>
                <w:szCs w:val="28"/>
              </w:rPr>
              <w:t>чел./га</w:t>
            </w:r>
          </w:p>
        </w:tc>
        <w:tc>
          <w:tcPr>
            <w:tcW w:w="3528" w:type="pct"/>
            <w:shd w:val="clear" w:color="auto" w:fill="auto"/>
          </w:tcPr>
          <w:p w:rsidR="00B252B1" w:rsidRPr="00B252B1" w:rsidRDefault="00B252B1" w:rsidP="00B252B1">
            <w:pPr>
              <w:pStyle w:val="a7"/>
              <w:rPr>
                <w:szCs w:val="28"/>
              </w:rPr>
            </w:pPr>
            <w:r w:rsidRPr="00B252B1">
              <w:rPr>
                <w:szCs w:val="28"/>
              </w:rPr>
              <w:t>человек на гектар</w:t>
            </w:r>
          </w:p>
        </w:tc>
      </w:tr>
    </w:tbl>
    <w:p w:rsidR="00B252B1" w:rsidRPr="00B252B1" w:rsidRDefault="00B252B1" w:rsidP="00B252B1">
      <w:pPr>
        <w:pStyle w:val="a7"/>
        <w:rPr>
          <w:b/>
          <w:szCs w:val="28"/>
        </w:rPr>
      </w:pPr>
    </w:p>
    <w:p w:rsidR="00B252B1" w:rsidRPr="00B252B1" w:rsidRDefault="00B252B1" w:rsidP="00B252B1">
      <w:pPr>
        <w:pStyle w:val="a7"/>
        <w:rPr>
          <w:b/>
          <w:szCs w:val="28"/>
        </w:rPr>
      </w:pPr>
      <w:r w:rsidRPr="00B252B1">
        <w:rPr>
          <w:b/>
          <w:szCs w:val="28"/>
          <w:lang w:val="en-US"/>
        </w:rPr>
        <w:t>II</w:t>
      </w:r>
      <w:r w:rsidRPr="00B252B1">
        <w:rPr>
          <w:b/>
          <w:szCs w:val="28"/>
        </w:rPr>
        <w:t>. Основная часть</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1. Термины и определения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В местных нормативах градостроительного проектирования Сибирцевского 2-го сельсовета Венгеровского района Новосибирской области приведенные понятия применяются в следующем значении:</w:t>
      </w:r>
    </w:p>
    <w:p w:rsidR="00B252B1" w:rsidRPr="00B252B1" w:rsidRDefault="00B252B1" w:rsidP="00B252B1">
      <w:pPr>
        <w:pStyle w:val="a7"/>
        <w:rPr>
          <w:szCs w:val="28"/>
        </w:rPr>
      </w:pPr>
      <w:r w:rsidRPr="00B252B1">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B252B1" w:rsidRPr="00B252B1" w:rsidRDefault="00B252B1" w:rsidP="00B252B1">
      <w:pPr>
        <w:pStyle w:val="a7"/>
        <w:rPr>
          <w:szCs w:val="28"/>
        </w:rPr>
      </w:pPr>
      <w:r w:rsidRPr="00B252B1">
        <w:rPr>
          <w:szCs w:val="28"/>
        </w:rPr>
        <w:t>водопроводные очистные сооружения – комплекс зданий, сооружений и устройств для очистки воды;</w:t>
      </w:r>
    </w:p>
    <w:p w:rsidR="00B252B1" w:rsidRPr="00B252B1" w:rsidRDefault="00B252B1" w:rsidP="00B252B1">
      <w:pPr>
        <w:pStyle w:val="a7"/>
        <w:rPr>
          <w:szCs w:val="28"/>
        </w:rPr>
      </w:pPr>
      <w:r w:rsidRPr="00B252B1">
        <w:rPr>
          <w:szCs w:val="28"/>
        </w:rPr>
        <w:t>вокзал – здание (или группа зданий), предназначенное для обслуживания пасс</w:t>
      </w:r>
      <w:r w:rsidRPr="00B252B1">
        <w:rPr>
          <w:szCs w:val="28"/>
        </w:rPr>
        <w:t>а</w:t>
      </w:r>
      <w:r w:rsidRPr="00B252B1">
        <w:rPr>
          <w:szCs w:val="28"/>
        </w:rPr>
        <w:t>жиров автомобильного транспорта. Вокзальный комплекс включает кроме вокз</w:t>
      </w:r>
      <w:r w:rsidRPr="00B252B1">
        <w:rPr>
          <w:szCs w:val="28"/>
        </w:rPr>
        <w:t>а</w:t>
      </w:r>
      <w:r w:rsidRPr="00B252B1">
        <w:rPr>
          <w:szCs w:val="28"/>
        </w:rPr>
        <w:t>ла сооружения и устройства, связанные с обслуживанием пассажиров на приво</w:t>
      </w:r>
      <w:r w:rsidRPr="00B252B1">
        <w:rPr>
          <w:szCs w:val="28"/>
        </w:rPr>
        <w:t>к</w:t>
      </w:r>
      <w:r w:rsidRPr="00B252B1">
        <w:rPr>
          <w:szCs w:val="28"/>
        </w:rPr>
        <w:t>зальной площади и перроне;</w:t>
      </w:r>
    </w:p>
    <w:p w:rsidR="00B252B1" w:rsidRPr="00B252B1" w:rsidRDefault="00B252B1" w:rsidP="00B252B1">
      <w:pPr>
        <w:pStyle w:val="a7"/>
        <w:rPr>
          <w:szCs w:val="28"/>
        </w:rPr>
      </w:pPr>
      <w:r w:rsidRPr="00B252B1">
        <w:rPr>
          <w:szCs w:val="28"/>
        </w:rPr>
        <w:t xml:space="preserve">высококомфортное жилье – тип жилого помещения, отвечающий </w:t>
      </w:r>
      <w:r w:rsidRPr="00B252B1">
        <w:rPr>
          <w:bCs/>
          <w:szCs w:val="28"/>
        </w:rPr>
        <w:t>комплексу с</w:t>
      </w:r>
      <w:r w:rsidRPr="00B252B1">
        <w:rPr>
          <w:bCs/>
          <w:szCs w:val="28"/>
        </w:rPr>
        <w:t>а</w:t>
      </w:r>
      <w:r w:rsidRPr="00B252B1">
        <w:rPr>
          <w:bCs/>
          <w:szCs w:val="28"/>
        </w:rPr>
        <w:t xml:space="preserve">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40 кв.м на одного человека;</w:t>
      </w:r>
    </w:p>
    <w:p w:rsidR="00B252B1" w:rsidRPr="00B252B1" w:rsidRDefault="00B252B1" w:rsidP="00B252B1">
      <w:pPr>
        <w:pStyle w:val="a7"/>
        <w:rPr>
          <w:szCs w:val="28"/>
        </w:rPr>
      </w:pPr>
      <w:r w:rsidRPr="00B252B1">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B252B1">
        <w:rPr>
          <w:szCs w:val="28"/>
        </w:rPr>
        <w:t>с</w:t>
      </w:r>
      <w:r w:rsidRPr="00B252B1">
        <w:rPr>
          <w:szCs w:val="28"/>
        </w:rPr>
        <w:t>тернах и бытовых баллонах, ремонта и переосвидетельствования газовых балл</w:t>
      </w:r>
      <w:r w:rsidRPr="00B252B1">
        <w:rPr>
          <w:szCs w:val="28"/>
        </w:rPr>
        <w:t>о</w:t>
      </w:r>
      <w:r w:rsidRPr="00B252B1">
        <w:rPr>
          <w:szCs w:val="28"/>
        </w:rPr>
        <w:t>нов;</w:t>
      </w:r>
    </w:p>
    <w:p w:rsidR="00B252B1" w:rsidRPr="00B252B1" w:rsidRDefault="00B252B1" w:rsidP="00B252B1">
      <w:pPr>
        <w:pStyle w:val="a7"/>
        <w:rPr>
          <w:szCs w:val="28"/>
        </w:rPr>
      </w:pPr>
      <w:r w:rsidRPr="00B252B1">
        <w:rPr>
          <w:szCs w:val="28"/>
        </w:rPr>
        <w:t>гараж – здание или сооружение, предназначенное для постоянного или временн</w:t>
      </w:r>
      <w:r w:rsidRPr="00B252B1">
        <w:rPr>
          <w:szCs w:val="28"/>
        </w:rPr>
        <w:t>о</w:t>
      </w:r>
      <w:r w:rsidRPr="00B252B1">
        <w:rPr>
          <w:szCs w:val="28"/>
        </w:rPr>
        <w:t>го хранения, а также технического обслуживания автомобилей;</w:t>
      </w:r>
    </w:p>
    <w:p w:rsidR="00B252B1" w:rsidRPr="00B252B1" w:rsidRDefault="00B252B1" w:rsidP="00B252B1">
      <w:pPr>
        <w:pStyle w:val="a7"/>
        <w:rPr>
          <w:szCs w:val="28"/>
        </w:rPr>
      </w:pPr>
      <w:r w:rsidRPr="00B252B1">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B252B1">
        <w:rPr>
          <w:szCs w:val="28"/>
        </w:rPr>
        <w:t>и</w:t>
      </w:r>
      <w:r w:rsidRPr="00B252B1">
        <w:rPr>
          <w:szCs w:val="28"/>
        </w:rPr>
        <w:t>тории;</w:t>
      </w:r>
    </w:p>
    <w:p w:rsidR="00B252B1" w:rsidRPr="00B252B1" w:rsidRDefault="00B252B1" w:rsidP="00B252B1">
      <w:pPr>
        <w:pStyle w:val="a7"/>
        <w:rPr>
          <w:szCs w:val="28"/>
        </w:rPr>
      </w:pPr>
      <w:r w:rsidRPr="00B252B1">
        <w:rPr>
          <w:szCs w:val="28"/>
        </w:rPr>
        <w:t>индивидуальный жилой дом – отдельно стоящий жилой дом, предназначенный для проживания одной семьи;</w:t>
      </w:r>
    </w:p>
    <w:p w:rsidR="00B252B1" w:rsidRPr="00B252B1" w:rsidRDefault="00B252B1" w:rsidP="00B252B1">
      <w:pPr>
        <w:pStyle w:val="a7"/>
        <w:rPr>
          <w:szCs w:val="28"/>
        </w:rPr>
      </w:pPr>
      <w:r w:rsidRPr="00B252B1">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B252B1">
        <w:rPr>
          <w:szCs w:val="28"/>
        </w:rPr>
        <w:t>е</w:t>
      </w:r>
      <w:r w:rsidRPr="00B252B1">
        <w:rPr>
          <w:szCs w:val="28"/>
        </w:rPr>
        <w:t>риодического пользования;</w:t>
      </w:r>
    </w:p>
    <w:p w:rsidR="00B252B1" w:rsidRPr="00B252B1" w:rsidRDefault="00B252B1" w:rsidP="00B252B1">
      <w:pPr>
        <w:pStyle w:val="a7"/>
        <w:rPr>
          <w:szCs w:val="28"/>
        </w:rPr>
      </w:pPr>
      <w:r w:rsidRPr="00B252B1">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B252B1" w:rsidRPr="00B252B1" w:rsidRDefault="00B252B1" w:rsidP="00B252B1">
      <w:pPr>
        <w:pStyle w:val="a7"/>
        <w:rPr>
          <w:szCs w:val="28"/>
        </w:rPr>
      </w:pPr>
      <w:r w:rsidRPr="00B252B1">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B252B1">
        <w:rPr>
          <w:szCs w:val="28"/>
        </w:rPr>
        <w:t>е</w:t>
      </w:r>
      <w:r w:rsidRPr="00B252B1">
        <w:rPr>
          <w:szCs w:val="28"/>
        </w:rPr>
        <w:t>дневного, периодического пользования. Размер территории квартала (микрора</w:t>
      </w:r>
      <w:r w:rsidRPr="00B252B1">
        <w:rPr>
          <w:szCs w:val="28"/>
        </w:rPr>
        <w:t>й</w:t>
      </w:r>
      <w:r w:rsidRPr="00B252B1">
        <w:rPr>
          <w:szCs w:val="28"/>
        </w:rPr>
        <w:t>она) определяется с учетом: климатических условий, радиусов доступности об</w:t>
      </w:r>
      <w:r w:rsidRPr="00B252B1">
        <w:rPr>
          <w:szCs w:val="28"/>
        </w:rPr>
        <w:t>ъ</w:t>
      </w:r>
      <w:r w:rsidRPr="00B252B1">
        <w:rPr>
          <w:szCs w:val="28"/>
        </w:rPr>
        <w:t>ектов повседневного пользования, требований к проектированию улично-дорожной сети, типам застройки;</w:t>
      </w:r>
    </w:p>
    <w:p w:rsidR="00B252B1" w:rsidRPr="00B252B1" w:rsidRDefault="00B252B1" w:rsidP="00B252B1">
      <w:pPr>
        <w:pStyle w:val="a7"/>
        <w:rPr>
          <w:szCs w:val="28"/>
        </w:rPr>
      </w:pPr>
      <w:r w:rsidRPr="00B252B1">
        <w:rPr>
          <w:bCs/>
          <w:szCs w:val="28"/>
        </w:rPr>
        <w:t xml:space="preserve">комфортное жилье – </w:t>
      </w:r>
      <w:r w:rsidRPr="00B252B1">
        <w:rPr>
          <w:szCs w:val="28"/>
        </w:rPr>
        <w:t xml:space="preserve">тип жилого помещения, отвечающий </w:t>
      </w:r>
      <w:r w:rsidRPr="00B252B1">
        <w:rPr>
          <w:bCs/>
          <w:szCs w:val="28"/>
        </w:rPr>
        <w:t xml:space="preserve">комплексу санитарно-гигиенических,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30, но не более 40 кв.м на одного человека;</w:t>
      </w:r>
    </w:p>
    <w:p w:rsidR="00B252B1" w:rsidRPr="00B252B1" w:rsidRDefault="00B252B1" w:rsidP="00B252B1">
      <w:pPr>
        <w:pStyle w:val="a7"/>
        <w:rPr>
          <w:szCs w:val="28"/>
        </w:rPr>
      </w:pPr>
      <w:r w:rsidRPr="00B252B1">
        <w:rPr>
          <w:szCs w:val="28"/>
        </w:rPr>
        <w:t>коэффициент застройки – отношение площади, занятой под зданиями и сооружениями, к площади участка;</w:t>
      </w:r>
    </w:p>
    <w:p w:rsidR="00B252B1" w:rsidRPr="00B252B1" w:rsidRDefault="00B252B1" w:rsidP="00B252B1">
      <w:pPr>
        <w:pStyle w:val="a7"/>
        <w:rPr>
          <w:szCs w:val="28"/>
        </w:rPr>
      </w:pPr>
      <w:r w:rsidRPr="00B252B1">
        <w:rPr>
          <w:szCs w:val="28"/>
        </w:rPr>
        <w:t>коэффициент плотности застройки – отношение площади всех этажей зданий и сооружений к площади участка;</w:t>
      </w:r>
    </w:p>
    <w:p w:rsidR="00B252B1" w:rsidRPr="00B252B1" w:rsidRDefault="00B252B1" w:rsidP="00B252B1">
      <w:pPr>
        <w:pStyle w:val="a7"/>
        <w:rPr>
          <w:szCs w:val="28"/>
        </w:rPr>
      </w:pPr>
      <w:r w:rsidRPr="00B252B1">
        <w:rPr>
          <w:szCs w:val="28"/>
        </w:rPr>
        <w:t>линия электропередач – электрическая линия, выходящая за пределы электр</w:t>
      </w:r>
      <w:r w:rsidRPr="00B252B1">
        <w:rPr>
          <w:szCs w:val="28"/>
        </w:rPr>
        <w:t>о</w:t>
      </w:r>
      <w:r w:rsidRPr="00B252B1">
        <w:rPr>
          <w:szCs w:val="28"/>
        </w:rPr>
        <w:t>станции или подстанции и предназначенная для передачи электрической энергии;</w:t>
      </w:r>
    </w:p>
    <w:p w:rsidR="00B252B1" w:rsidRPr="00B252B1" w:rsidRDefault="00B252B1" w:rsidP="00B252B1">
      <w:pPr>
        <w:pStyle w:val="a7"/>
        <w:rPr>
          <w:szCs w:val="28"/>
        </w:rPr>
      </w:pPr>
      <w:r w:rsidRPr="00B252B1">
        <w:rPr>
          <w:bCs/>
          <w:szCs w:val="28"/>
        </w:rPr>
        <w:t xml:space="preserve">массовое жилье – </w:t>
      </w:r>
      <w:r w:rsidRPr="00B252B1">
        <w:rPr>
          <w:szCs w:val="28"/>
        </w:rPr>
        <w:t xml:space="preserve">тип жилого помещения, отвечающий </w:t>
      </w:r>
      <w:r w:rsidRPr="00B252B1">
        <w:rPr>
          <w:bCs/>
          <w:szCs w:val="28"/>
        </w:rPr>
        <w:t xml:space="preserve">комплексу санитарно-гигиенических, эргономических и экологических требований, а также </w:t>
      </w:r>
      <w:r w:rsidRPr="00B252B1">
        <w:rPr>
          <w:szCs w:val="28"/>
        </w:rPr>
        <w:t>уровню требований к габаритам и площади помещений не менее 24, но не более 30 кв.м на одного человека;</w:t>
      </w:r>
    </w:p>
    <w:p w:rsidR="00B252B1" w:rsidRPr="00B252B1" w:rsidRDefault="00B252B1" w:rsidP="00B252B1">
      <w:pPr>
        <w:pStyle w:val="a7"/>
        <w:rPr>
          <w:szCs w:val="28"/>
        </w:rPr>
      </w:pPr>
      <w:r w:rsidRPr="00B252B1">
        <w:rPr>
          <w:szCs w:val="28"/>
        </w:rPr>
        <w:t>место погребения – часть пространства объекта похоронного назначения, предн</w:t>
      </w:r>
      <w:r w:rsidRPr="00B252B1">
        <w:rPr>
          <w:szCs w:val="28"/>
        </w:rPr>
        <w:t>а</w:t>
      </w:r>
      <w:r w:rsidRPr="00B252B1">
        <w:rPr>
          <w:szCs w:val="28"/>
        </w:rPr>
        <w:t>значенная для захоронения останков или праха умерших или погибших;</w:t>
      </w:r>
    </w:p>
    <w:p w:rsidR="00B252B1" w:rsidRPr="00B252B1" w:rsidRDefault="00B252B1" w:rsidP="00B252B1">
      <w:pPr>
        <w:pStyle w:val="a7"/>
        <w:rPr>
          <w:szCs w:val="28"/>
        </w:rPr>
      </w:pPr>
      <w:r w:rsidRPr="00B252B1">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B252B1">
        <w:rPr>
          <w:szCs w:val="28"/>
        </w:rPr>
        <w:t>т</w:t>
      </w:r>
      <w:r w:rsidRPr="00B252B1">
        <w:rPr>
          <w:szCs w:val="28"/>
        </w:rPr>
        <w:t xml:space="preserve">ных показателей минимально допустимого уровня обеспеченности объектами, предусмотренными </w:t>
      </w:r>
      <w:hyperlink r:id="rId297"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частями 1</w:t>
        </w:r>
      </w:hyperlink>
      <w:r w:rsidRPr="00B252B1">
        <w:rPr>
          <w:szCs w:val="28"/>
        </w:rPr>
        <w:t xml:space="preserve">, </w:t>
      </w:r>
      <w:hyperlink r:id="rId298"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3</w:t>
        </w:r>
      </w:hyperlink>
      <w:r w:rsidRPr="00B252B1">
        <w:rPr>
          <w:szCs w:val="28"/>
        </w:rPr>
        <w:t xml:space="preserve"> и </w:t>
      </w:r>
      <w:hyperlink r:id="rId299"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4 статьи 29.2</w:t>
        </w:r>
      </w:hyperlink>
      <w:r w:rsidRPr="00B252B1">
        <w:rPr>
          <w:szCs w:val="28"/>
        </w:rPr>
        <w:t xml:space="preserve"> Градостроительного кодекса Ро</w:t>
      </w:r>
      <w:r w:rsidRPr="00B252B1">
        <w:rPr>
          <w:szCs w:val="28"/>
        </w:rPr>
        <w:t>с</w:t>
      </w:r>
      <w:r w:rsidRPr="00B252B1">
        <w:rPr>
          <w:szCs w:val="28"/>
        </w:rPr>
        <w:t>сийской Федерации, населения Новосибирской области, муниципальных образ</w:t>
      </w:r>
      <w:r w:rsidRPr="00B252B1">
        <w:rPr>
          <w:szCs w:val="28"/>
        </w:rPr>
        <w:t>о</w:t>
      </w:r>
      <w:r w:rsidRPr="00B252B1">
        <w:rPr>
          <w:szCs w:val="28"/>
        </w:rPr>
        <w:t>ваний Новосибирской области и расчетных показателей максимально допустим</w:t>
      </w:r>
      <w:r w:rsidRPr="00B252B1">
        <w:rPr>
          <w:szCs w:val="28"/>
        </w:rPr>
        <w:t>о</w:t>
      </w:r>
      <w:r w:rsidRPr="00B252B1">
        <w:rPr>
          <w:szCs w:val="28"/>
        </w:rPr>
        <w:t>го уровня территориальной доступности таких объектов для населения Новос</w:t>
      </w:r>
      <w:r w:rsidRPr="00B252B1">
        <w:rPr>
          <w:szCs w:val="28"/>
        </w:rPr>
        <w:t>и</w:t>
      </w:r>
      <w:r w:rsidRPr="00B252B1">
        <w:rPr>
          <w:szCs w:val="28"/>
        </w:rPr>
        <w:t>бирской области, муниципальных образований Новосибирской области;</w:t>
      </w:r>
    </w:p>
    <w:p w:rsidR="00B252B1" w:rsidRPr="00B252B1" w:rsidRDefault="00B252B1" w:rsidP="00B252B1">
      <w:pPr>
        <w:pStyle w:val="a7"/>
        <w:rPr>
          <w:szCs w:val="28"/>
        </w:rPr>
      </w:pPr>
      <w:r w:rsidRPr="00B252B1">
        <w:rPr>
          <w:szCs w:val="28"/>
        </w:rPr>
        <w:t>объекты местного значения – объекты капитального строительства, иные объе</w:t>
      </w:r>
      <w:r w:rsidRPr="00B252B1">
        <w:rPr>
          <w:szCs w:val="28"/>
        </w:rPr>
        <w:t>к</w:t>
      </w:r>
      <w:r w:rsidRPr="00B252B1">
        <w:rPr>
          <w:szCs w:val="28"/>
        </w:rPr>
        <w:t>ты, территории, которые необходимы для осуществления органами местного с</w:t>
      </w:r>
      <w:r w:rsidRPr="00B252B1">
        <w:rPr>
          <w:szCs w:val="28"/>
        </w:rPr>
        <w:t>а</w:t>
      </w:r>
      <w:r w:rsidRPr="00B252B1">
        <w:rPr>
          <w:szCs w:val="28"/>
        </w:rPr>
        <w:t>моуправления полномочий по вопросам местного значения и в пределах переда</w:t>
      </w:r>
      <w:r w:rsidRPr="00B252B1">
        <w:rPr>
          <w:szCs w:val="28"/>
        </w:rPr>
        <w:t>н</w:t>
      </w:r>
      <w:r w:rsidRPr="00B252B1">
        <w:rPr>
          <w:szCs w:val="28"/>
        </w:rPr>
        <w:t>ных государственных полномочий в соответствии с федеральными законами, з</w:t>
      </w:r>
      <w:r w:rsidRPr="00B252B1">
        <w:rPr>
          <w:szCs w:val="28"/>
        </w:rPr>
        <w:t>а</w:t>
      </w:r>
      <w:r w:rsidRPr="00B252B1">
        <w:rPr>
          <w:szCs w:val="28"/>
        </w:rPr>
        <w:t>коном Новосибирской области, Уставом сельского поселения Сибирцевского 2-го сельсовета и оказывают существенное влияние на социально-экономическое ра</w:t>
      </w:r>
      <w:r w:rsidRPr="00B252B1">
        <w:rPr>
          <w:szCs w:val="28"/>
        </w:rPr>
        <w:t>з</w:t>
      </w:r>
      <w:r w:rsidRPr="00B252B1">
        <w:rPr>
          <w:szCs w:val="28"/>
        </w:rPr>
        <w:t>витие Сибирцевского 2-го сельсовета. Виды объектов местного значения Сиби</w:t>
      </w:r>
      <w:r w:rsidRPr="00B252B1">
        <w:rPr>
          <w:szCs w:val="28"/>
        </w:rPr>
        <w:t>р</w:t>
      </w:r>
      <w:r w:rsidRPr="00B252B1">
        <w:rPr>
          <w:szCs w:val="28"/>
        </w:rPr>
        <w:t xml:space="preserve">цевского 2-го сельсовета, указанных в </w:t>
      </w:r>
      <w:hyperlink r:id="rId300"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пункте 1 части 3 статьи 19</w:t>
        </w:r>
      </w:hyperlink>
      <w:r w:rsidRPr="00B252B1">
        <w:rPr>
          <w:szCs w:val="28"/>
        </w:rPr>
        <w:t xml:space="preserve"> Градостро</w:t>
      </w:r>
      <w:r w:rsidRPr="00B252B1">
        <w:rPr>
          <w:szCs w:val="28"/>
        </w:rPr>
        <w:t>и</w:t>
      </w:r>
      <w:r w:rsidRPr="00B252B1">
        <w:rPr>
          <w:szCs w:val="28"/>
        </w:rPr>
        <w:t>тельного кодекса Российской Федерации областях, подлежащих отображению на схеме территориального планирования Сибирцевского 2-го сельсовета, опред</w:t>
      </w:r>
      <w:r w:rsidRPr="00B252B1">
        <w:rPr>
          <w:szCs w:val="28"/>
        </w:rPr>
        <w:t>е</w:t>
      </w:r>
      <w:r w:rsidRPr="00B252B1">
        <w:rPr>
          <w:szCs w:val="28"/>
        </w:rPr>
        <w:t>ляются законом Новосибирской области;</w:t>
      </w:r>
    </w:p>
    <w:p w:rsidR="00B252B1" w:rsidRPr="00B252B1" w:rsidRDefault="00B252B1" w:rsidP="00B252B1">
      <w:pPr>
        <w:pStyle w:val="a7"/>
        <w:rPr>
          <w:szCs w:val="28"/>
        </w:rPr>
      </w:pPr>
      <w:r w:rsidRPr="00B252B1">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B252B1">
        <w:rPr>
          <w:szCs w:val="28"/>
        </w:rPr>
        <w:t>й</w:t>
      </w:r>
      <w:r w:rsidRPr="00B252B1">
        <w:rPr>
          <w:szCs w:val="28"/>
        </w:rPr>
        <w:t>онов и микрорайонов, скверы, бульвары, озелененные полосы вдоль улиц и наб</w:t>
      </w:r>
      <w:r w:rsidRPr="00B252B1">
        <w:rPr>
          <w:szCs w:val="28"/>
        </w:rPr>
        <w:t>е</w:t>
      </w:r>
      <w:r w:rsidRPr="00B252B1">
        <w:rPr>
          <w:szCs w:val="28"/>
        </w:rPr>
        <w:t>режных, озелененные участки при торговых и административных центрах, лес</w:t>
      </w:r>
      <w:r w:rsidRPr="00B252B1">
        <w:rPr>
          <w:szCs w:val="28"/>
        </w:rPr>
        <w:t>о</w:t>
      </w:r>
      <w:r w:rsidRPr="00B252B1">
        <w:rPr>
          <w:szCs w:val="28"/>
        </w:rPr>
        <w:t>парки;</w:t>
      </w:r>
    </w:p>
    <w:p w:rsidR="00B252B1" w:rsidRPr="00B252B1" w:rsidRDefault="00B252B1" w:rsidP="00B252B1">
      <w:pPr>
        <w:pStyle w:val="a7"/>
        <w:rPr>
          <w:szCs w:val="28"/>
        </w:rPr>
      </w:pPr>
      <w:r w:rsidRPr="00B252B1">
        <w:rPr>
          <w:szCs w:val="28"/>
        </w:rPr>
        <w:t>парк – озелененная территория общего пользования, представляющая собой сам</w:t>
      </w:r>
      <w:r w:rsidRPr="00B252B1">
        <w:rPr>
          <w:szCs w:val="28"/>
        </w:rPr>
        <w:t>о</w:t>
      </w:r>
      <w:r w:rsidRPr="00B252B1">
        <w:rPr>
          <w:szCs w:val="28"/>
        </w:rPr>
        <w:t>стоятельный архитектурно-ландшафтный объект;</w:t>
      </w:r>
    </w:p>
    <w:p w:rsidR="00B252B1" w:rsidRPr="00B252B1" w:rsidRDefault="00B252B1" w:rsidP="00B252B1">
      <w:pPr>
        <w:pStyle w:val="a7"/>
        <w:rPr>
          <w:szCs w:val="28"/>
        </w:rPr>
      </w:pPr>
      <w:r w:rsidRPr="00B252B1">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B252B1">
        <w:rPr>
          <w:szCs w:val="28"/>
        </w:rPr>
        <w:t>о</w:t>
      </w:r>
      <w:r w:rsidRPr="00B252B1">
        <w:rPr>
          <w:szCs w:val="28"/>
        </w:rPr>
        <w:t>бильной дороги и (или) примыкающее к проезжей части и (или) тротуару, обоч</w:t>
      </w:r>
      <w:r w:rsidRPr="00B252B1">
        <w:rPr>
          <w:szCs w:val="28"/>
        </w:rPr>
        <w:t>и</w:t>
      </w:r>
      <w:r w:rsidRPr="00B252B1">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B252B1" w:rsidRPr="00B252B1" w:rsidRDefault="00B252B1" w:rsidP="00B252B1">
      <w:pPr>
        <w:pStyle w:val="a7"/>
        <w:rPr>
          <w:szCs w:val="28"/>
        </w:rPr>
      </w:pPr>
      <w:r w:rsidRPr="00B252B1">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B252B1" w:rsidRPr="00B252B1" w:rsidRDefault="00B252B1" w:rsidP="00B252B1">
      <w:pPr>
        <w:pStyle w:val="a7"/>
        <w:rPr>
          <w:szCs w:val="28"/>
        </w:rPr>
      </w:pPr>
      <w:r w:rsidRPr="00B252B1">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B252B1" w:rsidRPr="00B252B1" w:rsidRDefault="00B252B1" w:rsidP="00B252B1">
      <w:pPr>
        <w:pStyle w:val="a7"/>
        <w:rPr>
          <w:szCs w:val="28"/>
        </w:rPr>
      </w:pPr>
      <w:r w:rsidRPr="00B252B1">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B252B1">
        <w:rPr>
          <w:szCs w:val="28"/>
        </w:rPr>
        <w:t>ш</w:t>
      </w:r>
      <w:r w:rsidRPr="00B252B1">
        <w:rPr>
          <w:szCs w:val="28"/>
        </w:rPr>
        <w:t>ленного и коммунально-бытового использования;</w:t>
      </w:r>
    </w:p>
    <w:p w:rsidR="00B252B1" w:rsidRPr="00B252B1" w:rsidRDefault="00B252B1" w:rsidP="00B252B1">
      <w:pPr>
        <w:pStyle w:val="a7"/>
        <w:rPr>
          <w:szCs w:val="28"/>
        </w:rPr>
      </w:pPr>
      <w:r w:rsidRPr="00B252B1">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B252B1" w:rsidRPr="00B252B1" w:rsidRDefault="00B252B1" w:rsidP="00B252B1">
      <w:pPr>
        <w:pStyle w:val="a7"/>
        <w:rPr>
          <w:szCs w:val="28"/>
        </w:rPr>
      </w:pPr>
      <w:r w:rsidRPr="00B252B1">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B252B1">
        <w:rPr>
          <w:szCs w:val="28"/>
        </w:rPr>
        <w:t>а</w:t>
      </w:r>
      <w:r w:rsidRPr="00B252B1">
        <w:rPr>
          <w:szCs w:val="28"/>
        </w:rPr>
        <w:t>ния и трансформации, не входящее в состав подстанции;</w:t>
      </w:r>
    </w:p>
    <w:p w:rsidR="00B252B1" w:rsidRPr="00B252B1" w:rsidRDefault="00B252B1" w:rsidP="00B252B1">
      <w:pPr>
        <w:pStyle w:val="a7"/>
        <w:rPr>
          <w:szCs w:val="28"/>
        </w:rPr>
      </w:pPr>
      <w:r w:rsidRPr="00B252B1">
        <w:rPr>
          <w:szCs w:val="28"/>
        </w:rPr>
        <w:t>расчетные показатели объектов местного значения – расчетные показатели мин</w:t>
      </w:r>
      <w:r w:rsidRPr="00B252B1">
        <w:rPr>
          <w:szCs w:val="28"/>
        </w:rPr>
        <w:t>и</w:t>
      </w:r>
      <w:r w:rsidRPr="00B252B1">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B252B1">
        <w:rPr>
          <w:szCs w:val="28"/>
        </w:rPr>
        <w:t>с</w:t>
      </w:r>
      <w:r w:rsidRPr="00B252B1">
        <w:rPr>
          <w:szCs w:val="28"/>
        </w:rPr>
        <w:t>тупности объектов местного значения для населения муниципальных образов</w:t>
      </w:r>
      <w:r w:rsidRPr="00B252B1">
        <w:rPr>
          <w:szCs w:val="28"/>
        </w:rPr>
        <w:t>а</w:t>
      </w:r>
      <w:r w:rsidRPr="00B252B1">
        <w:rPr>
          <w:szCs w:val="28"/>
        </w:rPr>
        <w:t>ний;</w:t>
      </w:r>
    </w:p>
    <w:p w:rsidR="00B252B1" w:rsidRPr="00B252B1" w:rsidRDefault="00B252B1" w:rsidP="00B252B1">
      <w:pPr>
        <w:pStyle w:val="a7"/>
        <w:rPr>
          <w:szCs w:val="28"/>
        </w:rPr>
      </w:pPr>
      <w:r w:rsidRPr="00B252B1">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B252B1" w:rsidRPr="00B252B1" w:rsidRDefault="00B252B1" w:rsidP="00B252B1">
      <w:pPr>
        <w:pStyle w:val="a7"/>
        <w:rPr>
          <w:szCs w:val="28"/>
        </w:rPr>
      </w:pPr>
      <w:r w:rsidRPr="00B252B1">
        <w:rPr>
          <w:szCs w:val="28"/>
        </w:rPr>
        <w:t>сельский населенный пункт – населенный пункт, население которого преимущ</w:t>
      </w:r>
      <w:r w:rsidRPr="00B252B1">
        <w:rPr>
          <w:szCs w:val="28"/>
        </w:rPr>
        <w:t>е</w:t>
      </w:r>
      <w:r w:rsidRPr="00B252B1">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B252B1" w:rsidRPr="00B252B1" w:rsidRDefault="00B252B1" w:rsidP="00B252B1">
      <w:pPr>
        <w:pStyle w:val="a7"/>
        <w:rPr>
          <w:szCs w:val="28"/>
        </w:rPr>
      </w:pPr>
      <w:r w:rsidRPr="00B252B1">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B252B1" w:rsidRPr="00B252B1" w:rsidRDefault="00B252B1" w:rsidP="00B252B1">
      <w:pPr>
        <w:pStyle w:val="a7"/>
        <w:rPr>
          <w:szCs w:val="28"/>
        </w:rPr>
      </w:pPr>
      <w:r w:rsidRPr="00B252B1">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B252B1" w:rsidRPr="00B252B1" w:rsidRDefault="00B252B1" w:rsidP="00B252B1">
      <w:pPr>
        <w:pStyle w:val="a7"/>
        <w:rPr>
          <w:szCs w:val="28"/>
        </w:rPr>
      </w:pPr>
      <w:r w:rsidRPr="00B252B1">
        <w:rPr>
          <w:szCs w:val="28"/>
        </w:rPr>
        <w:t>улица, площадь – территории общего пользования, ограниченные красными л</w:t>
      </w:r>
      <w:r w:rsidRPr="00B252B1">
        <w:rPr>
          <w:szCs w:val="28"/>
        </w:rPr>
        <w:t>и</w:t>
      </w:r>
      <w:r w:rsidRPr="00B252B1">
        <w:rPr>
          <w:szCs w:val="28"/>
        </w:rPr>
        <w:t>ниями улично-дорожной сети населенного пункта;</w:t>
      </w:r>
    </w:p>
    <w:p w:rsidR="00B252B1" w:rsidRPr="00B252B1" w:rsidRDefault="00B252B1" w:rsidP="00B252B1">
      <w:pPr>
        <w:pStyle w:val="a7"/>
        <w:rPr>
          <w:szCs w:val="28"/>
        </w:rPr>
      </w:pPr>
      <w:r w:rsidRPr="00B252B1">
        <w:rPr>
          <w:szCs w:val="28"/>
        </w:rPr>
        <w:t>централизованная система водоотведения (канализации) – комплекс технологич</w:t>
      </w:r>
      <w:r w:rsidRPr="00B252B1">
        <w:rPr>
          <w:szCs w:val="28"/>
        </w:rPr>
        <w:t>е</w:t>
      </w:r>
      <w:r w:rsidRPr="00B252B1">
        <w:rPr>
          <w:szCs w:val="28"/>
        </w:rPr>
        <w:t>ски связанных между собой инженерных сооружений, предназначенных для в</w:t>
      </w:r>
      <w:r w:rsidRPr="00B252B1">
        <w:rPr>
          <w:szCs w:val="28"/>
        </w:rPr>
        <w:t>о</w:t>
      </w:r>
      <w:r w:rsidRPr="00B252B1">
        <w:rPr>
          <w:szCs w:val="28"/>
        </w:rPr>
        <w:t>доотведения;</w:t>
      </w:r>
    </w:p>
    <w:p w:rsidR="00B252B1" w:rsidRPr="00B252B1" w:rsidRDefault="00B252B1" w:rsidP="00B252B1">
      <w:pPr>
        <w:pStyle w:val="a7"/>
        <w:rPr>
          <w:szCs w:val="28"/>
        </w:rPr>
      </w:pPr>
      <w:r w:rsidRPr="00B252B1">
        <w:rPr>
          <w:szCs w:val="28"/>
        </w:rPr>
        <w:t>учреждения клубного типа - организация, основной деятельностью которой явл</w:t>
      </w:r>
      <w:r w:rsidRPr="00B252B1">
        <w:rPr>
          <w:szCs w:val="28"/>
        </w:rPr>
        <w:t>я</w:t>
      </w:r>
      <w:r w:rsidRPr="00B252B1">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B252B1" w:rsidRPr="00B252B1" w:rsidRDefault="00B252B1" w:rsidP="00B252B1">
      <w:pPr>
        <w:pStyle w:val="a7"/>
        <w:rPr>
          <w:szCs w:val="28"/>
        </w:rPr>
      </w:pPr>
      <w:r w:rsidRPr="00B252B1">
        <w:rPr>
          <w:szCs w:val="28"/>
        </w:rPr>
        <w:t>иные понятия, используемые в МНГП Сибирцевского 2-го сельсовета Венгеро</w:t>
      </w:r>
      <w:r w:rsidRPr="00B252B1">
        <w:rPr>
          <w:szCs w:val="28"/>
        </w:rPr>
        <w:t>в</w:t>
      </w:r>
      <w:r w:rsidRPr="00B252B1">
        <w:rPr>
          <w:szCs w:val="28"/>
        </w:rPr>
        <w:t>ского района Новосибирской области, употребляются в значениях в соответствии с федеральным законодательством и законодательством Новосибирской области.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2. Цели и задачи разработки местных нормативов градостроительного </w:t>
      </w:r>
    </w:p>
    <w:p w:rsidR="00B252B1" w:rsidRPr="00B252B1" w:rsidRDefault="00B252B1" w:rsidP="00B252B1">
      <w:pPr>
        <w:pStyle w:val="a7"/>
        <w:rPr>
          <w:szCs w:val="28"/>
        </w:rPr>
      </w:pPr>
      <w:r w:rsidRPr="00B252B1">
        <w:rPr>
          <w:szCs w:val="28"/>
        </w:rPr>
        <w:t xml:space="preserve">проектирования Сибирцевского 2-го сельсовета </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Местные нормативы градостроительного проектирования Петропавловского 1-го</w:t>
      </w:r>
      <w:r w:rsidRPr="00B252B1">
        <w:rPr>
          <w:b/>
          <w:szCs w:val="28"/>
        </w:rPr>
        <w:t xml:space="preserve"> </w:t>
      </w:r>
      <w:r w:rsidRPr="00B252B1">
        <w:rPr>
          <w:szCs w:val="28"/>
        </w:rPr>
        <w:t xml:space="preserve"> сельсовета Венгеровского района Новосибирской области  разработаны в целях обеспечения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Сибирцевского 2-го сельсовета Венгеровского района Новосибирской области, определяющими и содержащими цели и задачи социально-экономического разв</w:t>
      </w:r>
      <w:r w:rsidRPr="00B252B1">
        <w:rPr>
          <w:szCs w:val="28"/>
        </w:rPr>
        <w:t>и</w:t>
      </w:r>
      <w:r w:rsidRPr="00B252B1">
        <w:rPr>
          <w:szCs w:val="28"/>
        </w:rPr>
        <w:t>тия территории  сельсовета Венгеровского района Новосибирской области.</w:t>
      </w:r>
    </w:p>
    <w:p w:rsidR="00B252B1" w:rsidRPr="00B252B1" w:rsidRDefault="00B252B1" w:rsidP="00B252B1">
      <w:pPr>
        <w:pStyle w:val="a7"/>
        <w:rPr>
          <w:szCs w:val="28"/>
        </w:rPr>
      </w:pPr>
      <w:r w:rsidRPr="00B252B1">
        <w:rPr>
          <w:szCs w:val="28"/>
        </w:rPr>
        <w:t>Местные нормативы градостроительного проектирования Сибирцевского 2-го сельсовета Венгеровского района Новосибирской области</w:t>
      </w:r>
      <w:r w:rsidRPr="00B252B1">
        <w:rPr>
          <w:bCs/>
          <w:szCs w:val="28"/>
        </w:rPr>
        <w:t xml:space="preserve"> </w:t>
      </w:r>
      <w:r w:rsidRPr="00B252B1">
        <w:rPr>
          <w:szCs w:val="28"/>
        </w:rPr>
        <w:t>направлены на решение следующих основных задач:</w:t>
      </w:r>
    </w:p>
    <w:p w:rsidR="00B252B1" w:rsidRPr="00B252B1" w:rsidRDefault="00B252B1" w:rsidP="00B252B1">
      <w:pPr>
        <w:pStyle w:val="a7"/>
        <w:rPr>
          <w:szCs w:val="28"/>
        </w:rPr>
      </w:pPr>
      <w:r w:rsidRPr="00B252B1">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B252B1" w:rsidRPr="00B252B1" w:rsidRDefault="00B252B1" w:rsidP="00B252B1">
      <w:pPr>
        <w:pStyle w:val="a7"/>
        <w:rPr>
          <w:szCs w:val="28"/>
        </w:rPr>
      </w:pPr>
      <w:r w:rsidRPr="00B252B1">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B252B1">
        <w:rPr>
          <w:szCs w:val="28"/>
        </w:rPr>
        <w:t>с</w:t>
      </w:r>
      <w:r w:rsidRPr="00B252B1">
        <w:rPr>
          <w:szCs w:val="28"/>
        </w:rPr>
        <w:t>пользуются в местных нормативах градостроительного проектирования Сиби</w:t>
      </w:r>
      <w:r w:rsidRPr="00B252B1">
        <w:rPr>
          <w:szCs w:val="28"/>
        </w:rPr>
        <w:t>р</w:t>
      </w:r>
      <w:r w:rsidRPr="00B252B1">
        <w:rPr>
          <w:szCs w:val="28"/>
        </w:rPr>
        <w:t>цевского 2-го сельсовета Венгеровского района Новосибирской области как ра</w:t>
      </w:r>
      <w:r w:rsidRPr="00B252B1">
        <w:rPr>
          <w:szCs w:val="28"/>
        </w:rPr>
        <w:t>в</w:t>
      </w:r>
      <w:r w:rsidRPr="00B252B1">
        <w:rPr>
          <w:szCs w:val="28"/>
        </w:rPr>
        <w:t>нозначные;</w:t>
      </w:r>
    </w:p>
    <w:p w:rsidR="00B252B1" w:rsidRPr="00B252B1" w:rsidRDefault="00B252B1" w:rsidP="00B252B1">
      <w:pPr>
        <w:pStyle w:val="a7"/>
        <w:rPr>
          <w:szCs w:val="28"/>
        </w:rPr>
      </w:pPr>
      <w:r w:rsidRPr="00B252B1">
        <w:rPr>
          <w:szCs w:val="28"/>
        </w:rPr>
        <w:t>3) обеспечение оценки качества градостроительной документации в плане соо</w:t>
      </w:r>
      <w:r w:rsidRPr="00B252B1">
        <w:rPr>
          <w:szCs w:val="28"/>
        </w:rPr>
        <w:t>т</w:t>
      </w:r>
      <w:r w:rsidRPr="00B252B1">
        <w:rPr>
          <w:szCs w:val="28"/>
        </w:rPr>
        <w:t>ветствия ее решений целям повышения качества жизни населения, установле</w:t>
      </w:r>
      <w:r w:rsidRPr="00B252B1">
        <w:rPr>
          <w:szCs w:val="28"/>
        </w:rPr>
        <w:t>н</w:t>
      </w:r>
      <w:r w:rsidRPr="00B252B1">
        <w:rPr>
          <w:szCs w:val="28"/>
        </w:rPr>
        <w:t>ным в документах стратегического планирования Новосибирской области, Венг</w:t>
      </w:r>
      <w:r w:rsidRPr="00B252B1">
        <w:rPr>
          <w:szCs w:val="28"/>
        </w:rPr>
        <w:t>е</w:t>
      </w:r>
      <w:r w:rsidRPr="00B252B1">
        <w:rPr>
          <w:szCs w:val="28"/>
        </w:rPr>
        <w:t>ровского района</w:t>
      </w:r>
      <w:r w:rsidRPr="00B252B1">
        <w:rPr>
          <w:bCs/>
          <w:szCs w:val="28"/>
        </w:rPr>
        <w:t xml:space="preserve"> и Сибирцевского 2-го сельсовета Венгеровского района Новос</w:t>
      </w:r>
      <w:r w:rsidRPr="00B252B1">
        <w:rPr>
          <w:bCs/>
          <w:szCs w:val="28"/>
        </w:rPr>
        <w:t>и</w:t>
      </w:r>
      <w:r w:rsidRPr="00B252B1">
        <w:rPr>
          <w:bCs/>
          <w:szCs w:val="28"/>
        </w:rPr>
        <w:t>бирской области</w:t>
      </w:r>
      <w:r w:rsidRPr="00B252B1">
        <w:rPr>
          <w:szCs w:val="28"/>
        </w:rPr>
        <w:t>;</w:t>
      </w:r>
    </w:p>
    <w:p w:rsidR="00B252B1" w:rsidRPr="00B252B1" w:rsidRDefault="00B252B1" w:rsidP="00B252B1">
      <w:pPr>
        <w:pStyle w:val="a7"/>
        <w:rPr>
          <w:szCs w:val="28"/>
        </w:rPr>
      </w:pPr>
      <w:r w:rsidRPr="00B252B1">
        <w:rPr>
          <w:szCs w:val="28"/>
        </w:rPr>
        <w:lastRenderedPageBreak/>
        <w:t>4) обеспечение постоянного контроля за соответствием решений градостроител</w:t>
      </w:r>
      <w:r w:rsidRPr="00B252B1">
        <w:rPr>
          <w:szCs w:val="28"/>
        </w:rPr>
        <w:t>ь</w:t>
      </w:r>
      <w:r w:rsidRPr="00B252B1">
        <w:rPr>
          <w:szCs w:val="28"/>
        </w:rPr>
        <w:t>ной документации, изменяющимся социально-экономическим условиям на терр</w:t>
      </w:r>
      <w:r w:rsidRPr="00B252B1">
        <w:rPr>
          <w:szCs w:val="28"/>
        </w:rPr>
        <w:t>и</w:t>
      </w:r>
      <w:r w:rsidRPr="00B252B1">
        <w:rPr>
          <w:szCs w:val="28"/>
        </w:rPr>
        <w:t>тории Сибирцевского 2-го сельсовета Венгеровского района Новосибирской о</w:t>
      </w:r>
      <w:r w:rsidRPr="00B252B1">
        <w:rPr>
          <w:szCs w:val="28"/>
        </w:rPr>
        <w:t>б</w:t>
      </w:r>
      <w:r w:rsidRPr="00B252B1">
        <w:rPr>
          <w:szCs w:val="28"/>
        </w:rPr>
        <w:t>ласти</w:t>
      </w:r>
      <w:r w:rsidRPr="00B252B1">
        <w:rPr>
          <w:i/>
          <w:szCs w:val="28"/>
        </w:rPr>
        <w:t>.</w:t>
      </w:r>
    </w:p>
    <w:p w:rsidR="00B252B1" w:rsidRPr="00B252B1" w:rsidRDefault="00B252B1" w:rsidP="00B252B1">
      <w:pPr>
        <w:pStyle w:val="a7"/>
        <w:rPr>
          <w:szCs w:val="28"/>
        </w:rPr>
      </w:pPr>
      <w:r w:rsidRPr="00B252B1">
        <w:rPr>
          <w:szCs w:val="28"/>
        </w:rPr>
        <w:t>Местные нормативы градостроительного проектирования Сибирцевского 2-го сельсовета Венгеровского района Новосибирской области разработаны с учетом следующих требований:</w:t>
      </w:r>
    </w:p>
    <w:p w:rsidR="00B252B1" w:rsidRPr="00B252B1" w:rsidRDefault="00B252B1" w:rsidP="00B252B1">
      <w:pPr>
        <w:pStyle w:val="a7"/>
        <w:rPr>
          <w:szCs w:val="28"/>
        </w:rPr>
      </w:pPr>
      <w:r w:rsidRPr="00B252B1">
        <w:rPr>
          <w:szCs w:val="28"/>
        </w:rPr>
        <w:t>охраны окружающей среды;</w:t>
      </w:r>
    </w:p>
    <w:p w:rsidR="00B252B1" w:rsidRPr="00B252B1" w:rsidRDefault="00B252B1" w:rsidP="00B252B1">
      <w:pPr>
        <w:pStyle w:val="a7"/>
        <w:rPr>
          <w:szCs w:val="28"/>
        </w:rPr>
      </w:pPr>
      <w:r w:rsidRPr="00B252B1">
        <w:rPr>
          <w:szCs w:val="28"/>
        </w:rPr>
        <w:t>санитарно-гигиенических норм;</w:t>
      </w:r>
    </w:p>
    <w:p w:rsidR="00B252B1" w:rsidRPr="00B252B1" w:rsidRDefault="00B252B1" w:rsidP="00B252B1">
      <w:pPr>
        <w:pStyle w:val="a7"/>
        <w:rPr>
          <w:szCs w:val="28"/>
        </w:rPr>
      </w:pPr>
      <w:r w:rsidRPr="00B252B1">
        <w:rPr>
          <w:szCs w:val="28"/>
        </w:rPr>
        <w:t>охраны памятников истории и культуры;</w:t>
      </w:r>
    </w:p>
    <w:p w:rsidR="00B252B1" w:rsidRPr="00B252B1" w:rsidRDefault="00B252B1" w:rsidP="00B252B1">
      <w:pPr>
        <w:pStyle w:val="a7"/>
        <w:rPr>
          <w:szCs w:val="28"/>
        </w:rPr>
      </w:pPr>
      <w:r w:rsidRPr="00B252B1">
        <w:rPr>
          <w:szCs w:val="28"/>
        </w:rPr>
        <w:t>интенсивности использования территорий иного назначения, выраженной в процентах застройки, иных показателях;</w:t>
      </w:r>
    </w:p>
    <w:p w:rsidR="00B252B1" w:rsidRPr="00B252B1" w:rsidRDefault="00B252B1" w:rsidP="00B252B1">
      <w:pPr>
        <w:pStyle w:val="a7"/>
        <w:rPr>
          <w:szCs w:val="28"/>
        </w:rPr>
      </w:pPr>
      <w:r w:rsidRPr="00B252B1">
        <w:rPr>
          <w:szCs w:val="28"/>
        </w:rPr>
        <w:t>пожарной безопасности.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3. Общая характеристика состава и содержания местных нормативов </w:t>
      </w:r>
    </w:p>
    <w:p w:rsidR="00B252B1" w:rsidRPr="00B252B1" w:rsidRDefault="00B252B1" w:rsidP="00B252B1">
      <w:pPr>
        <w:pStyle w:val="a7"/>
        <w:rPr>
          <w:szCs w:val="28"/>
        </w:rPr>
      </w:pPr>
      <w:r w:rsidRPr="00B252B1">
        <w:rPr>
          <w:szCs w:val="28"/>
        </w:rPr>
        <w:t xml:space="preserve">градостроительного проектирования Сибирцевского 2-го сельсовета </w:t>
      </w:r>
    </w:p>
    <w:p w:rsidR="00B252B1" w:rsidRPr="00B252B1" w:rsidRDefault="00B252B1" w:rsidP="00B252B1">
      <w:pPr>
        <w:pStyle w:val="a7"/>
        <w:rPr>
          <w:szCs w:val="28"/>
        </w:rPr>
      </w:pPr>
      <w:r w:rsidRPr="00B252B1">
        <w:rPr>
          <w:szCs w:val="28"/>
        </w:rPr>
        <w:t>Венгеровского района Новосибирской области</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В соответствии с </w:t>
      </w:r>
      <w:hyperlink r:id="rId301"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ч.5 ст.29.2</w:t>
        </w:r>
      </w:hyperlink>
      <w:r w:rsidRPr="00B252B1">
        <w:rPr>
          <w:szCs w:val="28"/>
        </w:rPr>
        <w:t xml:space="preserve"> ГрК РФ МНГП Сибирцевского 2-го сельсовета Ве</w:t>
      </w:r>
      <w:r w:rsidRPr="00B252B1">
        <w:rPr>
          <w:szCs w:val="28"/>
        </w:rPr>
        <w:t>н</w:t>
      </w:r>
      <w:r w:rsidRPr="00B252B1">
        <w:rPr>
          <w:szCs w:val="28"/>
        </w:rPr>
        <w:t>геровского района Новосибирской области включают в себя:</w:t>
      </w:r>
    </w:p>
    <w:p w:rsidR="00B252B1" w:rsidRPr="00B252B1" w:rsidRDefault="00B252B1" w:rsidP="00B252B1">
      <w:pPr>
        <w:pStyle w:val="a7"/>
        <w:rPr>
          <w:szCs w:val="28"/>
        </w:rPr>
      </w:pPr>
      <w:r w:rsidRPr="00B252B1">
        <w:rPr>
          <w:szCs w:val="28"/>
        </w:rPr>
        <w:t>1) основную часть (расчетные показатели минимально допустимого уровня обе</w:t>
      </w:r>
      <w:r w:rsidRPr="00B252B1">
        <w:rPr>
          <w:szCs w:val="28"/>
        </w:rPr>
        <w:t>с</w:t>
      </w:r>
      <w:r w:rsidRPr="00B252B1">
        <w:rPr>
          <w:szCs w:val="28"/>
        </w:rPr>
        <w:t xml:space="preserve">печенности объектами местного значения, относящимися к областям, указанным в  </w:t>
      </w:r>
      <w:hyperlink r:id="rId302" w:history="1">
        <w:r w:rsidRPr="00B252B1">
          <w:rPr>
            <w:szCs w:val="28"/>
          </w:rPr>
          <w:t>пункте 1 части 3 статьи 19</w:t>
        </w:r>
      </w:hyperlink>
      <w:r w:rsidRPr="00B252B1">
        <w:rPr>
          <w:szCs w:val="28"/>
        </w:rPr>
        <w:t xml:space="preserve"> Градостроительного кодекса Российской Федерации, иными объектами местного значения Сибирцевского 2-го  сельсовета  Венгеро</w:t>
      </w:r>
      <w:r w:rsidRPr="00B252B1">
        <w:rPr>
          <w:szCs w:val="28"/>
        </w:rPr>
        <w:t>в</w:t>
      </w:r>
      <w:r w:rsidRPr="00B252B1">
        <w:rPr>
          <w:szCs w:val="28"/>
        </w:rPr>
        <w:t>ского района Новосибирской области и расчетные показатели максимально д</w:t>
      </w:r>
      <w:r w:rsidRPr="00B252B1">
        <w:rPr>
          <w:szCs w:val="28"/>
        </w:rPr>
        <w:t>о</w:t>
      </w:r>
      <w:r w:rsidRPr="00B252B1">
        <w:rPr>
          <w:szCs w:val="28"/>
        </w:rPr>
        <w:t>пустимого уровня территориальной доступности таких объектов для населения Сибирцевского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С</w:t>
      </w:r>
      <w:r w:rsidRPr="00B252B1">
        <w:rPr>
          <w:szCs w:val="28"/>
        </w:rPr>
        <w:t>и</w:t>
      </w:r>
      <w:r w:rsidRPr="00B252B1">
        <w:rPr>
          <w:szCs w:val="28"/>
        </w:rPr>
        <w:t>бирцевского 2-го сельсовета Венгеровского района Новосибирской области;</w:t>
      </w:r>
    </w:p>
    <w:p w:rsidR="00B252B1" w:rsidRPr="00B252B1" w:rsidRDefault="00B252B1" w:rsidP="00B252B1">
      <w:pPr>
        <w:pStyle w:val="a7"/>
        <w:rPr>
          <w:szCs w:val="28"/>
        </w:rPr>
      </w:pPr>
      <w:r w:rsidRPr="00B252B1">
        <w:rPr>
          <w:szCs w:val="28"/>
        </w:rPr>
        <w:t>3) материалы по обоснованию расчетных показателей, содержащихся в основной части местных нормативов градостроительного проектирования Сибирцевского 2-го сельсовета Венгеровского района Новосибирской области.</w:t>
      </w:r>
    </w:p>
    <w:p w:rsidR="00B252B1" w:rsidRPr="00B252B1" w:rsidRDefault="00B252B1" w:rsidP="00B252B1">
      <w:pPr>
        <w:pStyle w:val="a7"/>
        <w:rPr>
          <w:szCs w:val="28"/>
        </w:rPr>
      </w:pPr>
    </w:p>
    <w:p w:rsidR="00B252B1" w:rsidRPr="00B252B1" w:rsidRDefault="00B252B1" w:rsidP="00B252B1">
      <w:pPr>
        <w:pStyle w:val="a7"/>
        <w:rPr>
          <w:bCs/>
          <w:szCs w:val="28"/>
        </w:rPr>
        <w:sectPr w:rsidR="00B252B1" w:rsidRPr="00B252B1" w:rsidSect="00B252B1">
          <w:headerReference w:type="default" r:id="rId303"/>
          <w:pgSz w:w="11906" w:h="16838"/>
          <w:pgMar w:top="1134" w:right="567" w:bottom="1134" w:left="1418" w:header="709" w:footer="709" w:gutter="0"/>
          <w:cols w:space="708"/>
          <w:titlePg/>
          <w:docGrid w:linePitch="360"/>
        </w:sectPr>
      </w:pPr>
    </w:p>
    <w:p w:rsidR="00B252B1" w:rsidRPr="00B252B1" w:rsidRDefault="00B252B1" w:rsidP="00B252B1">
      <w:pPr>
        <w:pStyle w:val="a7"/>
        <w:rPr>
          <w:bCs/>
          <w:szCs w:val="28"/>
        </w:rPr>
      </w:pPr>
      <w:r w:rsidRPr="00B252B1">
        <w:rPr>
          <w:bCs/>
          <w:szCs w:val="28"/>
        </w:rPr>
        <w:lastRenderedPageBreak/>
        <w:t>4.</w:t>
      </w:r>
      <w:r w:rsidRPr="00B252B1">
        <w:rPr>
          <w:bCs/>
          <w:szCs w:val="28"/>
          <w:lang w:val="en-US"/>
        </w:rPr>
        <w:t> </w:t>
      </w:r>
      <w:r w:rsidRPr="00B252B1">
        <w:rPr>
          <w:bCs/>
          <w:szCs w:val="28"/>
        </w:rPr>
        <w:t xml:space="preserve">Расчетные показатели минимально допустимого уровня обеспеченности объектами местного значения </w:t>
      </w:r>
      <w:r w:rsidRPr="00B252B1">
        <w:rPr>
          <w:szCs w:val="28"/>
        </w:rPr>
        <w:t xml:space="preserve">Сибирцевского-2-го сельсовета Венгеровского района Новосибирской области </w:t>
      </w:r>
      <w:r w:rsidRPr="00B252B1">
        <w:rPr>
          <w:bCs/>
          <w:szCs w:val="28"/>
        </w:rPr>
        <w:t>и расчетные показатели максимально допустимого уровня территор</w:t>
      </w:r>
      <w:r w:rsidRPr="00B252B1">
        <w:rPr>
          <w:bCs/>
          <w:szCs w:val="28"/>
        </w:rPr>
        <w:t>и</w:t>
      </w:r>
      <w:r w:rsidRPr="00B252B1">
        <w:rPr>
          <w:bCs/>
          <w:szCs w:val="28"/>
        </w:rPr>
        <w:t>альной доступности таких объектов для населения</w:t>
      </w:r>
    </w:p>
    <w:p w:rsidR="00B252B1" w:rsidRPr="00B252B1" w:rsidRDefault="00B252B1" w:rsidP="00B252B1">
      <w:pPr>
        <w:pStyle w:val="a7"/>
        <w:rPr>
          <w:bCs/>
          <w:szCs w:val="28"/>
        </w:rPr>
      </w:pPr>
    </w:p>
    <w:p w:rsidR="00B252B1" w:rsidRPr="00B252B1" w:rsidRDefault="00B252B1" w:rsidP="00B252B1">
      <w:pPr>
        <w:pStyle w:val="a7"/>
        <w:rPr>
          <w:szCs w:val="28"/>
        </w:rPr>
      </w:pPr>
      <w:r w:rsidRPr="00B252B1">
        <w:rPr>
          <w:szCs w:val="28"/>
        </w:rPr>
        <w:t xml:space="preserve">4.1. Расчетные показатели минимально допустимого уровня обеспеченности и </w:t>
      </w:r>
      <w:r w:rsidRPr="00B252B1">
        <w:rPr>
          <w:bCs/>
          <w:szCs w:val="28"/>
        </w:rPr>
        <w:t>расчетные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инженерных коммуникаций </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B252B1" w:rsidRPr="00B252B1" w:rsidTr="00B252B1">
        <w:trPr>
          <w:trHeight w:val="20"/>
        </w:trPr>
        <w:tc>
          <w:tcPr>
            <w:tcW w:w="543" w:type="dxa"/>
            <w:shd w:val="clear" w:color="auto" w:fill="auto"/>
          </w:tcPr>
          <w:p w:rsidR="00B252B1" w:rsidRPr="00B252B1" w:rsidRDefault="00B252B1" w:rsidP="00B252B1">
            <w:pPr>
              <w:pStyle w:val="a7"/>
              <w:rPr>
                <w:szCs w:val="28"/>
              </w:rPr>
            </w:pPr>
            <w:r w:rsidRPr="00B252B1">
              <w:rPr>
                <w:szCs w:val="28"/>
              </w:rPr>
              <w:t>№ п/п</w:t>
            </w:r>
          </w:p>
        </w:tc>
        <w:tc>
          <w:tcPr>
            <w:tcW w:w="2151"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1842" w:type="dxa"/>
            <w:shd w:val="clear" w:color="auto" w:fill="auto"/>
          </w:tcPr>
          <w:p w:rsidR="00B252B1" w:rsidRPr="00B252B1" w:rsidRDefault="00B252B1" w:rsidP="00B252B1">
            <w:pPr>
              <w:pStyle w:val="a7"/>
              <w:rPr>
                <w:szCs w:val="28"/>
              </w:rPr>
            </w:pPr>
            <w:r w:rsidRPr="00B252B1">
              <w:rPr>
                <w:szCs w:val="28"/>
              </w:rPr>
              <w:t>Тип расче</w:t>
            </w:r>
            <w:r w:rsidRPr="00B252B1">
              <w:rPr>
                <w:szCs w:val="28"/>
              </w:rPr>
              <w:t>т</w:t>
            </w:r>
            <w:r w:rsidRPr="00B252B1">
              <w:rPr>
                <w:szCs w:val="28"/>
              </w:rPr>
              <w:t>ного показ</w:t>
            </w:r>
            <w:r w:rsidRPr="00B252B1">
              <w:rPr>
                <w:szCs w:val="28"/>
              </w:rPr>
              <w:t>а</w:t>
            </w:r>
            <w:r w:rsidRPr="00B252B1">
              <w:rPr>
                <w:szCs w:val="28"/>
              </w:rPr>
              <w:t>теля</w:t>
            </w:r>
          </w:p>
        </w:tc>
        <w:tc>
          <w:tcPr>
            <w:tcW w:w="1560" w:type="dxa"/>
            <w:shd w:val="clear" w:color="auto" w:fill="auto"/>
          </w:tcPr>
          <w:p w:rsidR="00B252B1" w:rsidRPr="00B252B1" w:rsidRDefault="00B252B1" w:rsidP="00B252B1">
            <w:pPr>
              <w:pStyle w:val="a7"/>
              <w:rPr>
                <w:szCs w:val="28"/>
              </w:rPr>
            </w:pPr>
            <w:r w:rsidRPr="00B252B1">
              <w:rPr>
                <w:szCs w:val="28"/>
              </w:rPr>
              <w:t>Вид ра</w:t>
            </w:r>
            <w:r w:rsidRPr="00B252B1">
              <w:rPr>
                <w:szCs w:val="28"/>
              </w:rPr>
              <w:t>с</w:t>
            </w:r>
            <w:r w:rsidRPr="00B252B1">
              <w:rPr>
                <w:szCs w:val="28"/>
              </w:rPr>
              <w:t>четного показателя</w:t>
            </w:r>
          </w:p>
        </w:tc>
        <w:tc>
          <w:tcPr>
            <w:tcW w:w="2126" w:type="dxa"/>
            <w:shd w:val="clear" w:color="auto" w:fill="auto"/>
          </w:tcPr>
          <w:p w:rsidR="00B252B1" w:rsidRPr="00B252B1" w:rsidRDefault="00B252B1" w:rsidP="00B252B1">
            <w:pPr>
              <w:pStyle w:val="a7"/>
              <w:rPr>
                <w:szCs w:val="28"/>
              </w:rPr>
            </w:pPr>
            <w:r w:rsidRPr="00B252B1">
              <w:rPr>
                <w:szCs w:val="28"/>
              </w:rPr>
              <w:t>Наименование расчетного п</w:t>
            </w:r>
            <w:r w:rsidRPr="00B252B1">
              <w:rPr>
                <w:szCs w:val="28"/>
              </w:rPr>
              <w:t>о</w:t>
            </w:r>
            <w:r w:rsidRPr="00B252B1">
              <w:rPr>
                <w:szCs w:val="28"/>
              </w:rPr>
              <w:t>казателя, ед</w:t>
            </w:r>
            <w:r w:rsidRPr="00B252B1">
              <w:rPr>
                <w:szCs w:val="28"/>
              </w:rPr>
              <w:t>и</w:t>
            </w:r>
            <w:r w:rsidRPr="00B252B1">
              <w:rPr>
                <w:szCs w:val="28"/>
              </w:rPr>
              <w:t>ница измерения</w:t>
            </w:r>
          </w:p>
        </w:tc>
        <w:tc>
          <w:tcPr>
            <w:tcW w:w="7513" w:type="dxa"/>
            <w:gridSpan w:val="18"/>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1</w:t>
            </w:r>
          </w:p>
        </w:tc>
        <w:tc>
          <w:tcPr>
            <w:tcW w:w="2151" w:type="dxa"/>
            <w:vMerge w:val="restart"/>
            <w:shd w:val="clear" w:color="auto" w:fill="auto"/>
          </w:tcPr>
          <w:p w:rsidR="00B252B1" w:rsidRPr="00B252B1" w:rsidRDefault="00B252B1" w:rsidP="00B252B1">
            <w:pPr>
              <w:pStyle w:val="a7"/>
              <w:rPr>
                <w:szCs w:val="28"/>
              </w:rPr>
            </w:pPr>
            <w:r w:rsidRPr="00B252B1">
              <w:rPr>
                <w:szCs w:val="28"/>
              </w:rPr>
              <w:t>Электроста</w:t>
            </w:r>
            <w:r w:rsidRPr="00B252B1">
              <w:rPr>
                <w:szCs w:val="28"/>
              </w:rPr>
              <w:t>н</w:t>
            </w:r>
            <w:r w:rsidRPr="00B252B1">
              <w:rPr>
                <w:szCs w:val="28"/>
              </w:rPr>
              <w:t>ции,</w:t>
            </w:r>
          </w:p>
          <w:p w:rsidR="00B252B1" w:rsidRPr="00B252B1" w:rsidRDefault="00B252B1" w:rsidP="00B252B1">
            <w:pPr>
              <w:pStyle w:val="a7"/>
              <w:rPr>
                <w:szCs w:val="28"/>
              </w:rPr>
            </w:pPr>
            <w:r w:rsidRPr="00B252B1">
              <w:rPr>
                <w:szCs w:val="28"/>
              </w:rPr>
              <w:t>подстанция 35 кВ,</w:t>
            </w:r>
          </w:p>
          <w:p w:rsidR="00B252B1" w:rsidRPr="00B252B1" w:rsidRDefault="00B252B1" w:rsidP="00B252B1">
            <w:pPr>
              <w:pStyle w:val="a7"/>
              <w:rPr>
                <w:szCs w:val="28"/>
              </w:rPr>
            </w:pPr>
            <w:r w:rsidRPr="00B252B1">
              <w:rPr>
                <w:szCs w:val="28"/>
              </w:rPr>
              <w:t>переключ</w:t>
            </w:r>
            <w:r w:rsidRPr="00B252B1">
              <w:rPr>
                <w:szCs w:val="28"/>
              </w:rPr>
              <w:t>а</w:t>
            </w:r>
            <w:r w:rsidRPr="00B252B1">
              <w:rPr>
                <w:szCs w:val="28"/>
              </w:rPr>
              <w:t>тельные пун</w:t>
            </w:r>
            <w:r w:rsidRPr="00B252B1">
              <w:rPr>
                <w:szCs w:val="28"/>
              </w:rPr>
              <w:t>к</w:t>
            </w:r>
            <w:r w:rsidRPr="00B252B1">
              <w:rPr>
                <w:szCs w:val="28"/>
              </w:rPr>
              <w:t>ты,</w:t>
            </w:r>
          </w:p>
          <w:p w:rsidR="00B252B1" w:rsidRPr="00B252B1" w:rsidRDefault="00B252B1" w:rsidP="00B252B1">
            <w:pPr>
              <w:pStyle w:val="a7"/>
              <w:rPr>
                <w:szCs w:val="28"/>
              </w:rPr>
            </w:pPr>
            <w:r w:rsidRPr="00B252B1">
              <w:rPr>
                <w:szCs w:val="28"/>
              </w:rPr>
              <w:t>трансформ</w:t>
            </w:r>
            <w:r w:rsidRPr="00B252B1">
              <w:rPr>
                <w:szCs w:val="28"/>
              </w:rPr>
              <w:t>а</w:t>
            </w:r>
            <w:r w:rsidRPr="00B252B1">
              <w:rPr>
                <w:szCs w:val="28"/>
              </w:rPr>
              <w:t>торные по</w:t>
            </w:r>
            <w:r w:rsidRPr="00B252B1">
              <w:rPr>
                <w:szCs w:val="28"/>
              </w:rPr>
              <w:t>д</w:t>
            </w:r>
            <w:r w:rsidRPr="00B252B1">
              <w:rPr>
                <w:szCs w:val="28"/>
              </w:rPr>
              <w:t>станции, линии электроперед</w:t>
            </w:r>
            <w:r w:rsidRPr="00B252B1">
              <w:rPr>
                <w:szCs w:val="28"/>
              </w:rPr>
              <w:t>а</w:t>
            </w:r>
            <w:r w:rsidRPr="00B252B1">
              <w:rPr>
                <w:szCs w:val="28"/>
              </w:rPr>
              <w:t>чи 35 кВ, линии электроперед</w:t>
            </w:r>
            <w:r w:rsidRPr="00B252B1">
              <w:rPr>
                <w:szCs w:val="28"/>
              </w:rPr>
              <w:t>а</w:t>
            </w:r>
            <w:r w:rsidRPr="00B252B1">
              <w:rPr>
                <w:szCs w:val="28"/>
              </w:rPr>
              <w:t>чи 10 кВ</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Норматив п</w:t>
            </w:r>
            <w:r w:rsidRPr="00B252B1">
              <w:rPr>
                <w:szCs w:val="28"/>
              </w:rPr>
              <w:t>о</w:t>
            </w:r>
            <w:r w:rsidRPr="00B252B1">
              <w:rPr>
                <w:szCs w:val="28"/>
              </w:rPr>
              <w:t>требления коммунальных услуг по эле</w:t>
            </w:r>
            <w:r w:rsidRPr="00B252B1">
              <w:rPr>
                <w:szCs w:val="28"/>
              </w:rPr>
              <w:t>к</w:t>
            </w:r>
            <w:r w:rsidRPr="00B252B1">
              <w:rPr>
                <w:szCs w:val="28"/>
              </w:rPr>
              <w:t>троснабжению, кВт ч/чел./мес. при количестве проживающих человек в ква</w:t>
            </w:r>
            <w:r w:rsidRPr="00B252B1">
              <w:rPr>
                <w:szCs w:val="28"/>
              </w:rPr>
              <w:t>р</w:t>
            </w:r>
            <w:r w:rsidRPr="00B252B1">
              <w:rPr>
                <w:szCs w:val="28"/>
              </w:rPr>
              <w:t>тире (жилом доме)</w:t>
            </w:r>
          </w:p>
        </w:tc>
        <w:tc>
          <w:tcPr>
            <w:tcW w:w="1984" w:type="dxa"/>
            <w:shd w:val="clear" w:color="auto" w:fill="auto"/>
          </w:tcPr>
          <w:p w:rsidR="00B252B1" w:rsidRPr="00B252B1" w:rsidRDefault="00B252B1" w:rsidP="00B252B1">
            <w:pPr>
              <w:pStyle w:val="a7"/>
              <w:rPr>
                <w:szCs w:val="28"/>
              </w:rPr>
            </w:pPr>
            <w:r w:rsidRPr="00B252B1">
              <w:rPr>
                <w:szCs w:val="28"/>
              </w:rPr>
              <w:t>Количество комнат</w:t>
            </w:r>
          </w:p>
        </w:tc>
        <w:tc>
          <w:tcPr>
            <w:tcW w:w="993" w:type="dxa"/>
            <w:gridSpan w:val="2"/>
            <w:shd w:val="clear" w:color="auto" w:fill="auto"/>
          </w:tcPr>
          <w:p w:rsidR="00B252B1" w:rsidRPr="00B252B1" w:rsidRDefault="00B252B1" w:rsidP="00B252B1">
            <w:pPr>
              <w:pStyle w:val="a7"/>
              <w:rPr>
                <w:szCs w:val="28"/>
              </w:rPr>
            </w:pPr>
            <w:r w:rsidRPr="00B252B1">
              <w:rPr>
                <w:szCs w:val="28"/>
              </w:rPr>
              <w:t>1 ч</w:t>
            </w:r>
            <w:r w:rsidRPr="00B252B1">
              <w:rPr>
                <w:szCs w:val="28"/>
              </w:rPr>
              <w:t>е</w:t>
            </w:r>
            <w:r w:rsidRPr="00B252B1">
              <w:rPr>
                <w:szCs w:val="28"/>
              </w:rPr>
              <w:t>ловек</w:t>
            </w:r>
          </w:p>
        </w:tc>
        <w:tc>
          <w:tcPr>
            <w:tcW w:w="1134" w:type="dxa"/>
            <w:gridSpan w:val="4"/>
            <w:shd w:val="clear" w:color="auto" w:fill="auto"/>
          </w:tcPr>
          <w:p w:rsidR="00B252B1" w:rsidRPr="00B252B1" w:rsidRDefault="00B252B1" w:rsidP="00B252B1">
            <w:pPr>
              <w:pStyle w:val="a7"/>
              <w:rPr>
                <w:szCs w:val="28"/>
              </w:rPr>
            </w:pPr>
            <w:r w:rsidRPr="00B252B1">
              <w:rPr>
                <w:szCs w:val="28"/>
              </w:rPr>
              <w:t>2 чел</w:t>
            </w:r>
            <w:r w:rsidRPr="00B252B1">
              <w:rPr>
                <w:szCs w:val="28"/>
              </w:rPr>
              <w:t>о</w:t>
            </w:r>
            <w:r w:rsidRPr="00B252B1">
              <w:rPr>
                <w:szCs w:val="28"/>
              </w:rPr>
              <w:t>века</w:t>
            </w:r>
          </w:p>
        </w:tc>
        <w:tc>
          <w:tcPr>
            <w:tcW w:w="1134" w:type="dxa"/>
            <w:gridSpan w:val="5"/>
            <w:shd w:val="clear" w:color="auto" w:fill="auto"/>
          </w:tcPr>
          <w:p w:rsidR="00B252B1" w:rsidRPr="00B252B1" w:rsidRDefault="00B252B1" w:rsidP="00B252B1">
            <w:pPr>
              <w:pStyle w:val="a7"/>
              <w:rPr>
                <w:szCs w:val="28"/>
              </w:rPr>
            </w:pPr>
            <w:r w:rsidRPr="00B252B1">
              <w:rPr>
                <w:szCs w:val="28"/>
              </w:rPr>
              <w:t>3 чел</w:t>
            </w:r>
            <w:r w:rsidRPr="00B252B1">
              <w:rPr>
                <w:szCs w:val="28"/>
              </w:rPr>
              <w:t>о</w:t>
            </w:r>
            <w:r w:rsidRPr="00B252B1">
              <w:rPr>
                <w:szCs w:val="28"/>
              </w:rPr>
              <w:t>века</w:t>
            </w:r>
          </w:p>
        </w:tc>
        <w:tc>
          <w:tcPr>
            <w:tcW w:w="1134" w:type="dxa"/>
            <w:gridSpan w:val="4"/>
            <w:shd w:val="clear" w:color="auto" w:fill="auto"/>
          </w:tcPr>
          <w:p w:rsidR="00B252B1" w:rsidRPr="00B252B1" w:rsidRDefault="00B252B1" w:rsidP="00B252B1">
            <w:pPr>
              <w:pStyle w:val="a7"/>
              <w:rPr>
                <w:szCs w:val="28"/>
              </w:rPr>
            </w:pPr>
            <w:r w:rsidRPr="00B252B1">
              <w:rPr>
                <w:szCs w:val="28"/>
              </w:rPr>
              <w:t>4 чел</w:t>
            </w:r>
            <w:r w:rsidRPr="00B252B1">
              <w:rPr>
                <w:szCs w:val="28"/>
              </w:rPr>
              <w:t>о</w:t>
            </w:r>
            <w:r w:rsidRPr="00B252B1">
              <w:rPr>
                <w:szCs w:val="28"/>
              </w:rPr>
              <w:t>века</w:t>
            </w:r>
          </w:p>
        </w:tc>
        <w:tc>
          <w:tcPr>
            <w:tcW w:w="1134" w:type="dxa"/>
            <w:gridSpan w:val="2"/>
            <w:shd w:val="clear" w:color="auto" w:fill="auto"/>
          </w:tcPr>
          <w:p w:rsidR="00B252B1" w:rsidRPr="00B252B1" w:rsidRDefault="00B252B1" w:rsidP="00B252B1">
            <w:pPr>
              <w:pStyle w:val="a7"/>
              <w:rPr>
                <w:szCs w:val="28"/>
              </w:rPr>
            </w:pPr>
            <w:r w:rsidRPr="00B252B1">
              <w:rPr>
                <w:szCs w:val="28"/>
              </w:rPr>
              <w:t>5 чел</w:t>
            </w:r>
            <w:r w:rsidRPr="00B252B1">
              <w:rPr>
                <w:szCs w:val="28"/>
              </w:rPr>
              <w:t>о</w:t>
            </w:r>
            <w:r w:rsidRPr="00B252B1">
              <w:rPr>
                <w:szCs w:val="28"/>
              </w:rPr>
              <w:t>век и более</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7513" w:type="dxa"/>
            <w:gridSpan w:val="18"/>
            <w:shd w:val="clear" w:color="auto" w:fill="auto"/>
          </w:tcPr>
          <w:p w:rsidR="00B252B1" w:rsidRPr="00B252B1" w:rsidRDefault="00B252B1" w:rsidP="00B252B1">
            <w:pPr>
              <w:pStyle w:val="a7"/>
              <w:rPr>
                <w:szCs w:val="28"/>
              </w:rPr>
            </w:pPr>
            <w:r w:rsidRPr="00B252B1">
              <w:rPr>
                <w:szCs w:val="28"/>
              </w:rPr>
              <w:t>При наличии электрической плиты</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1 комната</w:t>
            </w:r>
          </w:p>
        </w:tc>
        <w:tc>
          <w:tcPr>
            <w:tcW w:w="993" w:type="dxa"/>
            <w:gridSpan w:val="2"/>
            <w:shd w:val="clear" w:color="auto" w:fill="auto"/>
          </w:tcPr>
          <w:p w:rsidR="00B252B1" w:rsidRPr="00B252B1" w:rsidRDefault="00B252B1" w:rsidP="00B252B1">
            <w:pPr>
              <w:pStyle w:val="a7"/>
              <w:rPr>
                <w:szCs w:val="28"/>
              </w:rPr>
            </w:pPr>
            <w:r w:rsidRPr="00B252B1">
              <w:rPr>
                <w:szCs w:val="28"/>
              </w:rPr>
              <w:t>140</w:t>
            </w:r>
          </w:p>
        </w:tc>
        <w:tc>
          <w:tcPr>
            <w:tcW w:w="1134" w:type="dxa"/>
            <w:gridSpan w:val="4"/>
            <w:shd w:val="clear" w:color="auto" w:fill="auto"/>
          </w:tcPr>
          <w:p w:rsidR="00B252B1" w:rsidRPr="00B252B1" w:rsidRDefault="00B252B1" w:rsidP="00B252B1">
            <w:pPr>
              <w:pStyle w:val="a7"/>
              <w:rPr>
                <w:szCs w:val="28"/>
              </w:rPr>
            </w:pPr>
            <w:r w:rsidRPr="00B252B1">
              <w:rPr>
                <w:szCs w:val="28"/>
              </w:rPr>
              <w:t>87</w:t>
            </w:r>
          </w:p>
        </w:tc>
        <w:tc>
          <w:tcPr>
            <w:tcW w:w="1134" w:type="dxa"/>
            <w:gridSpan w:val="5"/>
            <w:shd w:val="clear" w:color="auto" w:fill="auto"/>
          </w:tcPr>
          <w:p w:rsidR="00B252B1" w:rsidRPr="00B252B1" w:rsidRDefault="00B252B1" w:rsidP="00B252B1">
            <w:pPr>
              <w:pStyle w:val="a7"/>
              <w:rPr>
                <w:szCs w:val="28"/>
              </w:rPr>
            </w:pPr>
            <w:r w:rsidRPr="00B252B1">
              <w:rPr>
                <w:szCs w:val="28"/>
              </w:rPr>
              <w:t>67</w:t>
            </w:r>
          </w:p>
        </w:tc>
        <w:tc>
          <w:tcPr>
            <w:tcW w:w="1134" w:type="dxa"/>
            <w:gridSpan w:val="4"/>
            <w:shd w:val="clear" w:color="auto" w:fill="auto"/>
          </w:tcPr>
          <w:p w:rsidR="00B252B1" w:rsidRPr="00B252B1" w:rsidRDefault="00B252B1" w:rsidP="00B252B1">
            <w:pPr>
              <w:pStyle w:val="a7"/>
              <w:rPr>
                <w:szCs w:val="28"/>
              </w:rPr>
            </w:pPr>
            <w:r w:rsidRPr="00B252B1">
              <w:rPr>
                <w:szCs w:val="28"/>
              </w:rPr>
              <w:t>55</w:t>
            </w:r>
          </w:p>
        </w:tc>
        <w:tc>
          <w:tcPr>
            <w:tcW w:w="1134" w:type="dxa"/>
            <w:gridSpan w:val="2"/>
            <w:shd w:val="clear" w:color="auto" w:fill="auto"/>
          </w:tcPr>
          <w:p w:rsidR="00B252B1" w:rsidRPr="00B252B1" w:rsidRDefault="00B252B1" w:rsidP="00B252B1">
            <w:pPr>
              <w:pStyle w:val="a7"/>
              <w:rPr>
                <w:szCs w:val="28"/>
              </w:rPr>
            </w:pPr>
            <w:r w:rsidRPr="00B252B1">
              <w:rPr>
                <w:szCs w:val="28"/>
              </w:rPr>
              <w:t>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2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165</w:t>
            </w:r>
          </w:p>
        </w:tc>
        <w:tc>
          <w:tcPr>
            <w:tcW w:w="1134" w:type="dxa"/>
            <w:gridSpan w:val="4"/>
            <w:shd w:val="clear" w:color="auto" w:fill="auto"/>
          </w:tcPr>
          <w:p w:rsidR="00B252B1" w:rsidRPr="00B252B1" w:rsidRDefault="00B252B1" w:rsidP="00B252B1">
            <w:pPr>
              <w:pStyle w:val="a7"/>
              <w:rPr>
                <w:szCs w:val="28"/>
              </w:rPr>
            </w:pPr>
            <w:r w:rsidRPr="00B252B1">
              <w:rPr>
                <w:szCs w:val="28"/>
              </w:rPr>
              <w:t>102</w:t>
            </w:r>
          </w:p>
        </w:tc>
        <w:tc>
          <w:tcPr>
            <w:tcW w:w="1134" w:type="dxa"/>
            <w:gridSpan w:val="5"/>
            <w:shd w:val="clear" w:color="auto" w:fill="auto"/>
          </w:tcPr>
          <w:p w:rsidR="00B252B1" w:rsidRPr="00B252B1" w:rsidRDefault="00B252B1" w:rsidP="00B252B1">
            <w:pPr>
              <w:pStyle w:val="a7"/>
              <w:rPr>
                <w:szCs w:val="28"/>
              </w:rPr>
            </w:pPr>
            <w:r w:rsidRPr="00B252B1">
              <w:rPr>
                <w:szCs w:val="28"/>
              </w:rPr>
              <w:t>79</w:t>
            </w:r>
          </w:p>
        </w:tc>
        <w:tc>
          <w:tcPr>
            <w:tcW w:w="1134" w:type="dxa"/>
            <w:gridSpan w:val="4"/>
            <w:shd w:val="clear" w:color="auto" w:fill="auto"/>
          </w:tcPr>
          <w:p w:rsidR="00B252B1" w:rsidRPr="00B252B1" w:rsidRDefault="00B252B1" w:rsidP="00B252B1">
            <w:pPr>
              <w:pStyle w:val="a7"/>
              <w:rPr>
                <w:szCs w:val="28"/>
              </w:rPr>
            </w:pPr>
            <w:r w:rsidRPr="00B252B1">
              <w:rPr>
                <w:szCs w:val="28"/>
              </w:rPr>
              <w:t>64</w:t>
            </w:r>
          </w:p>
        </w:tc>
        <w:tc>
          <w:tcPr>
            <w:tcW w:w="1134" w:type="dxa"/>
            <w:gridSpan w:val="2"/>
            <w:shd w:val="clear" w:color="auto" w:fill="auto"/>
          </w:tcPr>
          <w:p w:rsidR="00B252B1" w:rsidRPr="00B252B1" w:rsidRDefault="00B252B1" w:rsidP="00B252B1">
            <w:pPr>
              <w:pStyle w:val="a7"/>
              <w:rPr>
                <w:szCs w:val="28"/>
              </w:rPr>
            </w:pPr>
            <w:r w:rsidRPr="00B252B1">
              <w:rPr>
                <w:szCs w:val="28"/>
              </w:rPr>
              <w:t>56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3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180</w:t>
            </w:r>
          </w:p>
        </w:tc>
        <w:tc>
          <w:tcPr>
            <w:tcW w:w="1134" w:type="dxa"/>
            <w:gridSpan w:val="4"/>
            <w:shd w:val="clear" w:color="auto" w:fill="auto"/>
          </w:tcPr>
          <w:p w:rsidR="00B252B1" w:rsidRPr="00B252B1" w:rsidRDefault="00B252B1" w:rsidP="00B252B1">
            <w:pPr>
              <w:pStyle w:val="a7"/>
              <w:rPr>
                <w:szCs w:val="28"/>
              </w:rPr>
            </w:pPr>
            <w:r w:rsidRPr="00B252B1">
              <w:rPr>
                <w:szCs w:val="28"/>
              </w:rPr>
              <w:t>112</w:t>
            </w:r>
          </w:p>
        </w:tc>
        <w:tc>
          <w:tcPr>
            <w:tcW w:w="1134" w:type="dxa"/>
            <w:gridSpan w:val="5"/>
            <w:shd w:val="clear" w:color="auto" w:fill="auto"/>
          </w:tcPr>
          <w:p w:rsidR="00B252B1" w:rsidRPr="00B252B1" w:rsidRDefault="00B252B1" w:rsidP="00B252B1">
            <w:pPr>
              <w:pStyle w:val="a7"/>
              <w:rPr>
                <w:szCs w:val="28"/>
              </w:rPr>
            </w:pPr>
            <w:r w:rsidRPr="00B252B1">
              <w:rPr>
                <w:szCs w:val="28"/>
              </w:rPr>
              <w:t>87</w:t>
            </w:r>
          </w:p>
        </w:tc>
        <w:tc>
          <w:tcPr>
            <w:tcW w:w="1134" w:type="dxa"/>
            <w:gridSpan w:val="4"/>
            <w:shd w:val="clear" w:color="auto" w:fill="auto"/>
          </w:tcPr>
          <w:p w:rsidR="00B252B1" w:rsidRPr="00B252B1" w:rsidRDefault="00B252B1" w:rsidP="00B252B1">
            <w:pPr>
              <w:pStyle w:val="a7"/>
              <w:rPr>
                <w:szCs w:val="28"/>
              </w:rPr>
            </w:pPr>
            <w:r w:rsidRPr="00B252B1">
              <w:rPr>
                <w:szCs w:val="28"/>
              </w:rPr>
              <w:t>70</w:t>
            </w:r>
          </w:p>
        </w:tc>
        <w:tc>
          <w:tcPr>
            <w:tcW w:w="1134" w:type="dxa"/>
            <w:gridSpan w:val="2"/>
            <w:shd w:val="clear" w:color="auto" w:fill="auto"/>
          </w:tcPr>
          <w:p w:rsidR="00B252B1" w:rsidRPr="00B252B1" w:rsidRDefault="00B252B1" w:rsidP="00B252B1">
            <w:pPr>
              <w:pStyle w:val="a7"/>
              <w:rPr>
                <w:szCs w:val="28"/>
              </w:rPr>
            </w:pPr>
            <w:r w:rsidRPr="00B252B1">
              <w:rPr>
                <w:szCs w:val="28"/>
              </w:rPr>
              <w:t>61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4 комнаты и более</w:t>
            </w:r>
          </w:p>
        </w:tc>
        <w:tc>
          <w:tcPr>
            <w:tcW w:w="993" w:type="dxa"/>
            <w:gridSpan w:val="2"/>
            <w:shd w:val="clear" w:color="auto" w:fill="auto"/>
          </w:tcPr>
          <w:p w:rsidR="00B252B1" w:rsidRPr="00B252B1" w:rsidRDefault="00B252B1" w:rsidP="00B252B1">
            <w:pPr>
              <w:pStyle w:val="a7"/>
              <w:rPr>
                <w:szCs w:val="28"/>
              </w:rPr>
            </w:pPr>
            <w:r w:rsidRPr="00B252B1">
              <w:rPr>
                <w:szCs w:val="28"/>
              </w:rPr>
              <w:t>192</w:t>
            </w:r>
          </w:p>
        </w:tc>
        <w:tc>
          <w:tcPr>
            <w:tcW w:w="1134" w:type="dxa"/>
            <w:gridSpan w:val="4"/>
            <w:shd w:val="clear" w:color="auto" w:fill="auto"/>
          </w:tcPr>
          <w:p w:rsidR="00B252B1" w:rsidRPr="00B252B1" w:rsidRDefault="00B252B1" w:rsidP="00B252B1">
            <w:pPr>
              <w:pStyle w:val="a7"/>
              <w:rPr>
                <w:szCs w:val="28"/>
              </w:rPr>
            </w:pPr>
            <w:r w:rsidRPr="00B252B1">
              <w:rPr>
                <w:szCs w:val="28"/>
              </w:rPr>
              <w:t>119</w:t>
            </w:r>
          </w:p>
        </w:tc>
        <w:tc>
          <w:tcPr>
            <w:tcW w:w="1134" w:type="dxa"/>
            <w:gridSpan w:val="5"/>
            <w:shd w:val="clear" w:color="auto" w:fill="auto"/>
          </w:tcPr>
          <w:p w:rsidR="00B252B1" w:rsidRPr="00B252B1" w:rsidRDefault="00B252B1" w:rsidP="00B252B1">
            <w:pPr>
              <w:pStyle w:val="a7"/>
              <w:rPr>
                <w:szCs w:val="28"/>
              </w:rPr>
            </w:pPr>
            <w:r w:rsidRPr="00B252B1">
              <w:rPr>
                <w:szCs w:val="28"/>
              </w:rPr>
              <w:t>92</w:t>
            </w:r>
          </w:p>
        </w:tc>
        <w:tc>
          <w:tcPr>
            <w:tcW w:w="1134" w:type="dxa"/>
            <w:gridSpan w:val="4"/>
            <w:shd w:val="clear" w:color="auto" w:fill="auto"/>
          </w:tcPr>
          <w:p w:rsidR="00B252B1" w:rsidRPr="00B252B1" w:rsidRDefault="00B252B1" w:rsidP="00B252B1">
            <w:pPr>
              <w:pStyle w:val="a7"/>
              <w:rPr>
                <w:szCs w:val="28"/>
              </w:rPr>
            </w:pPr>
            <w:r w:rsidRPr="00B252B1">
              <w:rPr>
                <w:szCs w:val="28"/>
              </w:rPr>
              <w:t>75</w:t>
            </w:r>
          </w:p>
        </w:tc>
        <w:tc>
          <w:tcPr>
            <w:tcW w:w="1134" w:type="dxa"/>
            <w:gridSpan w:val="2"/>
            <w:shd w:val="clear" w:color="auto" w:fill="auto"/>
          </w:tcPr>
          <w:p w:rsidR="00B252B1" w:rsidRPr="00B252B1" w:rsidRDefault="00B252B1" w:rsidP="00B252B1">
            <w:pPr>
              <w:pStyle w:val="a7"/>
              <w:rPr>
                <w:szCs w:val="28"/>
              </w:rPr>
            </w:pPr>
            <w:r w:rsidRPr="00B252B1">
              <w:rPr>
                <w:szCs w:val="28"/>
              </w:rPr>
              <w:t>65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7513" w:type="dxa"/>
            <w:gridSpan w:val="18"/>
            <w:shd w:val="clear" w:color="auto" w:fill="auto"/>
          </w:tcPr>
          <w:p w:rsidR="00B252B1" w:rsidRPr="00B252B1" w:rsidRDefault="00B252B1" w:rsidP="00B252B1">
            <w:pPr>
              <w:pStyle w:val="a7"/>
              <w:rPr>
                <w:szCs w:val="28"/>
              </w:rPr>
            </w:pPr>
            <w:r w:rsidRPr="00B252B1">
              <w:rPr>
                <w:szCs w:val="28"/>
              </w:rPr>
              <w:t>При наличии газовой плиты</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1 комната</w:t>
            </w:r>
          </w:p>
        </w:tc>
        <w:tc>
          <w:tcPr>
            <w:tcW w:w="993" w:type="dxa"/>
            <w:gridSpan w:val="2"/>
            <w:shd w:val="clear" w:color="auto" w:fill="auto"/>
          </w:tcPr>
          <w:p w:rsidR="00B252B1" w:rsidRPr="00B252B1" w:rsidRDefault="00B252B1" w:rsidP="00B252B1">
            <w:pPr>
              <w:pStyle w:val="a7"/>
              <w:rPr>
                <w:szCs w:val="28"/>
              </w:rPr>
            </w:pPr>
            <w:r w:rsidRPr="00B252B1">
              <w:rPr>
                <w:szCs w:val="28"/>
              </w:rPr>
              <w:t>90</w:t>
            </w:r>
          </w:p>
        </w:tc>
        <w:tc>
          <w:tcPr>
            <w:tcW w:w="1134" w:type="dxa"/>
            <w:gridSpan w:val="4"/>
            <w:shd w:val="clear" w:color="auto" w:fill="auto"/>
          </w:tcPr>
          <w:p w:rsidR="00B252B1" w:rsidRPr="00B252B1" w:rsidRDefault="00B252B1" w:rsidP="00B252B1">
            <w:pPr>
              <w:pStyle w:val="a7"/>
              <w:rPr>
                <w:szCs w:val="28"/>
              </w:rPr>
            </w:pPr>
            <w:r w:rsidRPr="00B252B1">
              <w:rPr>
                <w:szCs w:val="28"/>
              </w:rPr>
              <w:t>56</w:t>
            </w:r>
          </w:p>
        </w:tc>
        <w:tc>
          <w:tcPr>
            <w:tcW w:w="1134" w:type="dxa"/>
            <w:gridSpan w:val="5"/>
            <w:shd w:val="clear" w:color="auto" w:fill="auto"/>
          </w:tcPr>
          <w:p w:rsidR="00B252B1" w:rsidRPr="00B252B1" w:rsidRDefault="00B252B1" w:rsidP="00B252B1">
            <w:pPr>
              <w:pStyle w:val="a7"/>
              <w:rPr>
                <w:szCs w:val="28"/>
              </w:rPr>
            </w:pPr>
            <w:r w:rsidRPr="00B252B1">
              <w:rPr>
                <w:szCs w:val="28"/>
              </w:rPr>
              <w:t>43</w:t>
            </w:r>
          </w:p>
        </w:tc>
        <w:tc>
          <w:tcPr>
            <w:tcW w:w="1134" w:type="dxa"/>
            <w:gridSpan w:val="4"/>
            <w:shd w:val="clear" w:color="auto" w:fill="auto"/>
          </w:tcPr>
          <w:p w:rsidR="00B252B1" w:rsidRPr="00B252B1" w:rsidRDefault="00B252B1" w:rsidP="00B252B1">
            <w:pPr>
              <w:pStyle w:val="a7"/>
              <w:rPr>
                <w:szCs w:val="28"/>
              </w:rPr>
            </w:pPr>
            <w:r w:rsidRPr="00B252B1">
              <w:rPr>
                <w:szCs w:val="28"/>
              </w:rPr>
              <w:t>35</w:t>
            </w:r>
          </w:p>
        </w:tc>
        <w:tc>
          <w:tcPr>
            <w:tcW w:w="1134" w:type="dxa"/>
            <w:gridSpan w:val="2"/>
            <w:shd w:val="clear" w:color="auto" w:fill="auto"/>
          </w:tcPr>
          <w:p w:rsidR="00B252B1" w:rsidRPr="00B252B1" w:rsidRDefault="00B252B1" w:rsidP="00B252B1">
            <w:pPr>
              <w:pStyle w:val="a7"/>
              <w:rPr>
                <w:szCs w:val="28"/>
              </w:rPr>
            </w:pPr>
            <w:r w:rsidRPr="00B252B1">
              <w:rPr>
                <w:szCs w:val="28"/>
              </w:rPr>
              <w:t>31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2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116</w:t>
            </w:r>
          </w:p>
        </w:tc>
        <w:tc>
          <w:tcPr>
            <w:tcW w:w="1134" w:type="dxa"/>
            <w:gridSpan w:val="4"/>
            <w:shd w:val="clear" w:color="auto" w:fill="auto"/>
          </w:tcPr>
          <w:p w:rsidR="00B252B1" w:rsidRPr="00B252B1" w:rsidRDefault="00B252B1" w:rsidP="00B252B1">
            <w:pPr>
              <w:pStyle w:val="a7"/>
              <w:rPr>
                <w:szCs w:val="28"/>
              </w:rPr>
            </w:pPr>
            <w:r w:rsidRPr="00B252B1">
              <w:rPr>
                <w:szCs w:val="28"/>
              </w:rPr>
              <w:t>72</w:t>
            </w:r>
          </w:p>
        </w:tc>
        <w:tc>
          <w:tcPr>
            <w:tcW w:w="1134" w:type="dxa"/>
            <w:gridSpan w:val="5"/>
            <w:shd w:val="clear" w:color="auto" w:fill="auto"/>
          </w:tcPr>
          <w:p w:rsidR="00B252B1" w:rsidRPr="00B252B1" w:rsidRDefault="00B252B1" w:rsidP="00B252B1">
            <w:pPr>
              <w:pStyle w:val="a7"/>
              <w:rPr>
                <w:szCs w:val="28"/>
              </w:rPr>
            </w:pPr>
            <w:r w:rsidRPr="00B252B1">
              <w:rPr>
                <w:szCs w:val="28"/>
              </w:rPr>
              <w:t>56</w:t>
            </w:r>
          </w:p>
        </w:tc>
        <w:tc>
          <w:tcPr>
            <w:tcW w:w="1134" w:type="dxa"/>
            <w:gridSpan w:val="4"/>
            <w:shd w:val="clear" w:color="auto" w:fill="auto"/>
          </w:tcPr>
          <w:p w:rsidR="00B252B1" w:rsidRPr="00B252B1" w:rsidRDefault="00B252B1" w:rsidP="00B252B1">
            <w:pPr>
              <w:pStyle w:val="a7"/>
              <w:rPr>
                <w:szCs w:val="28"/>
              </w:rPr>
            </w:pPr>
            <w:r w:rsidRPr="00B252B1">
              <w:rPr>
                <w:szCs w:val="28"/>
              </w:rPr>
              <w:t>45</w:t>
            </w:r>
          </w:p>
        </w:tc>
        <w:tc>
          <w:tcPr>
            <w:tcW w:w="1134" w:type="dxa"/>
            <w:gridSpan w:val="2"/>
            <w:shd w:val="clear" w:color="auto" w:fill="auto"/>
          </w:tcPr>
          <w:p w:rsidR="00B252B1" w:rsidRPr="00B252B1" w:rsidRDefault="00B252B1" w:rsidP="00B252B1">
            <w:pPr>
              <w:pStyle w:val="a7"/>
              <w:rPr>
                <w:szCs w:val="28"/>
              </w:rPr>
            </w:pPr>
            <w:r w:rsidRPr="00B252B1">
              <w:rPr>
                <w:szCs w:val="28"/>
              </w:rPr>
              <w:t>39</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3 комнаты</w:t>
            </w:r>
          </w:p>
        </w:tc>
        <w:tc>
          <w:tcPr>
            <w:tcW w:w="993" w:type="dxa"/>
            <w:gridSpan w:val="2"/>
            <w:shd w:val="clear" w:color="auto" w:fill="auto"/>
          </w:tcPr>
          <w:p w:rsidR="00B252B1" w:rsidRPr="00B252B1" w:rsidRDefault="00B252B1" w:rsidP="00B252B1">
            <w:pPr>
              <w:pStyle w:val="a7"/>
              <w:rPr>
                <w:szCs w:val="28"/>
              </w:rPr>
            </w:pPr>
            <w:r w:rsidRPr="00B252B1">
              <w:rPr>
                <w:szCs w:val="28"/>
              </w:rPr>
              <w:t>131</w:t>
            </w:r>
          </w:p>
        </w:tc>
        <w:tc>
          <w:tcPr>
            <w:tcW w:w="1134" w:type="dxa"/>
            <w:gridSpan w:val="4"/>
            <w:shd w:val="clear" w:color="auto" w:fill="auto"/>
          </w:tcPr>
          <w:p w:rsidR="00B252B1" w:rsidRPr="00B252B1" w:rsidRDefault="00B252B1" w:rsidP="00B252B1">
            <w:pPr>
              <w:pStyle w:val="a7"/>
              <w:rPr>
                <w:szCs w:val="28"/>
              </w:rPr>
            </w:pPr>
            <w:r w:rsidRPr="00B252B1">
              <w:rPr>
                <w:szCs w:val="28"/>
              </w:rPr>
              <w:t>81</w:t>
            </w:r>
          </w:p>
        </w:tc>
        <w:tc>
          <w:tcPr>
            <w:tcW w:w="1134" w:type="dxa"/>
            <w:gridSpan w:val="5"/>
            <w:shd w:val="clear" w:color="auto" w:fill="auto"/>
          </w:tcPr>
          <w:p w:rsidR="00B252B1" w:rsidRPr="00B252B1" w:rsidRDefault="00B252B1" w:rsidP="00B252B1">
            <w:pPr>
              <w:pStyle w:val="a7"/>
              <w:rPr>
                <w:szCs w:val="28"/>
              </w:rPr>
            </w:pPr>
            <w:r w:rsidRPr="00B252B1">
              <w:rPr>
                <w:szCs w:val="28"/>
              </w:rPr>
              <w:t>63</w:t>
            </w:r>
          </w:p>
        </w:tc>
        <w:tc>
          <w:tcPr>
            <w:tcW w:w="1134" w:type="dxa"/>
            <w:gridSpan w:val="4"/>
            <w:shd w:val="clear" w:color="auto" w:fill="auto"/>
          </w:tcPr>
          <w:p w:rsidR="00B252B1" w:rsidRPr="00B252B1" w:rsidRDefault="00B252B1" w:rsidP="00B252B1">
            <w:pPr>
              <w:pStyle w:val="a7"/>
              <w:rPr>
                <w:szCs w:val="28"/>
              </w:rPr>
            </w:pPr>
            <w:r w:rsidRPr="00B252B1">
              <w:rPr>
                <w:szCs w:val="28"/>
              </w:rPr>
              <w:t>51</w:t>
            </w:r>
          </w:p>
        </w:tc>
        <w:tc>
          <w:tcPr>
            <w:tcW w:w="1134" w:type="dxa"/>
            <w:gridSpan w:val="2"/>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1984" w:type="dxa"/>
            <w:shd w:val="clear" w:color="auto" w:fill="auto"/>
          </w:tcPr>
          <w:p w:rsidR="00B252B1" w:rsidRPr="00B252B1" w:rsidRDefault="00B252B1" w:rsidP="00B252B1">
            <w:pPr>
              <w:pStyle w:val="a7"/>
              <w:rPr>
                <w:szCs w:val="28"/>
              </w:rPr>
            </w:pPr>
            <w:r w:rsidRPr="00B252B1">
              <w:rPr>
                <w:szCs w:val="28"/>
              </w:rPr>
              <w:t>4 комнаты и более</w:t>
            </w:r>
          </w:p>
        </w:tc>
        <w:tc>
          <w:tcPr>
            <w:tcW w:w="993" w:type="dxa"/>
            <w:gridSpan w:val="2"/>
            <w:shd w:val="clear" w:color="auto" w:fill="auto"/>
          </w:tcPr>
          <w:p w:rsidR="00B252B1" w:rsidRPr="00B252B1" w:rsidRDefault="00B252B1" w:rsidP="00B252B1">
            <w:pPr>
              <w:pStyle w:val="a7"/>
              <w:rPr>
                <w:szCs w:val="28"/>
              </w:rPr>
            </w:pPr>
            <w:r w:rsidRPr="00B252B1">
              <w:rPr>
                <w:szCs w:val="28"/>
              </w:rPr>
              <w:t>142</w:t>
            </w:r>
          </w:p>
        </w:tc>
        <w:tc>
          <w:tcPr>
            <w:tcW w:w="1134" w:type="dxa"/>
            <w:gridSpan w:val="4"/>
            <w:shd w:val="clear" w:color="auto" w:fill="auto"/>
          </w:tcPr>
          <w:p w:rsidR="00B252B1" w:rsidRPr="00B252B1" w:rsidRDefault="00B252B1" w:rsidP="00B252B1">
            <w:pPr>
              <w:pStyle w:val="a7"/>
              <w:rPr>
                <w:szCs w:val="28"/>
              </w:rPr>
            </w:pPr>
            <w:r w:rsidRPr="00B252B1">
              <w:rPr>
                <w:szCs w:val="28"/>
              </w:rPr>
              <w:t>88</w:t>
            </w:r>
          </w:p>
        </w:tc>
        <w:tc>
          <w:tcPr>
            <w:tcW w:w="1134" w:type="dxa"/>
            <w:gridSpan w:val="5"/>
            <w:shd w:val="clear" w:color="auto" w:fill="auto"/>
          </w:tcPr>
          <w:p w:rsidR="00B252B1" w:rsidRPr="00B252B1" w:rsidRDefault="00B252B1" w:rsidP="00B252B1">
            <w:pPr>
              <w:pStyle w:val="a7"/>
              <w:rPr>
                <w:szCs w:val="28"/>
              </w:rPr>
            </w:pPr>
            <w:r w:rsidRPr="00B252B1">
              <w:rPr>
                <w:szCs w:val="28"/>
              </w:rPr>
              <w:t>68</w:t>
            </w:r>
          </w:p>
        </w:tc>
        <w:tc>
          <w:tcPr>
            <w:tcW w:w="1134" w:type="dxa"/>
            <w:gridSpan w:val="4"/>
            <w:shd w:val="clear" w:color="auto" w:fill="auto"/>
          </w:tcPr>
          <w:p w:rsidR="00B252B1" w:rsidRPr="00B252B1" w:rsidRDefault="00B252B1" w:rsidP="00B252B1">
            <w:pPr>
              <w:pStyle w:val="a7"/>
              <w:rPr>
                <w:szCs w:val="28"/>
              </w:rPr>
            </w:pPr>
            <w:r w:rsidRPr="00B252B1">
              <w:rPr>
                <w:szCs w:val="28"/>
              </w:rPr>
              <w:t>55</w:t>
            </w:r>
          </w:p>
        </w:tc>
        <w:tc>
          <w:tcPr>
            <w:tcW w:w="1134" w:type="dxa"/>
            <w:gridSpan w:val="2"/>
            <w:shd w:val="clear" w:color="auto" w:fill="auto"/>
          </w:tcPr>
          <w:p w:rsidR="00B252B1" w:rsidRPr="00B252B1" w:rsidRDefault="00B252B1" w:rsidP="00B252B1">
            <w:pPr>
              <w:pStyle w:val="a7"/>
              <w:rPr>
                <w:szCs w:val="28"/>
              </w:rPr>
            </w:pPr>
            <w:r w:rsidRPr="00B252B1">
              <w:rPr>
                <w:szCs w:val="28"/>
              </w:rPr>
              <w:t>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lastRenderedPageBreak/>
              <w:t>мально 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 xml:space="preserve">ного участка, отводимого для </w:t>
            </w:r>
            <w:r w:rsidRPr="00B252B1">
              <w:rPr>
                <w:szCs w:val="28"/>
              </w:rPr>
              <w:lastRenderedPageBreak/>
              <w:t>понизительных подстанций 35 кВ и перекл</w:t>
            </w:r>
            <w:r w:rsidRPr="00B252B1">
              <w:rPr>
                <w:szCs w:val="28"/>
              </w:rPr>
              <w:t>ю</w:t>
            </w:r>
            <w:r w:rsidRPr="00B252B1">
              <w:rPr>
                <w:szCs w:val="28"/>
              </w:rPr>
              <w:t>чательных пунктов, кв.м</w:t>
            </w:r>
          </w:p>
        </w:tc>
        <w:tc>
          <w:tcPr>
            <w:tcW w:w="7513" w:type="dxa"/>
            <w:gridSpan w:val="18"/>
            <w:shd w:val="clear" w:color="auto" w:fill="auto"/>
          </w:tcPr>
          <w:p w:rsidR="00B252B1" w:rsidRPr="00B252B1" w:rsidRDefault="00B252B1" w:rsidP="00B252B1">
            <w:pPr>
              <w:pStyle w:val="a7"/>
              <w:rPr>
                <w:szCs w:val="28"/>
              </w:rPr>
            </w:pPr>
            <w:r w:rsidRPr="00B252B1">
              <w:rPr>
                <w:szCs w:val="28"/>
              </w:rPr>
              <w:lastRenderedPageBreak/>
              <w:t>5000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отводимого для трансформ</w:t>
            </w:r>
            <w:r w:rsidRPr="00B252B1">
              <w:rPr>
                <w:szCs w:val="28"/>
              </w:rPr>
              <w:t>а</w:t>
            </w:r>
            <w:r w:rsidRPr="00B252B1">
              <w:rPr>
                <w:szCs w:val="28"/>
              </w:rPr>
              <w:t>торных по</w:t>
            </w:r>
            <w:r w:rsidRPr="00B252B1">
              <w:rPr>
                <w:szCs w:val="28"/>
              </w:rPr>
              <w:t>д</w:t>
            </w:r>
            <w:r w:rsidRPr="00B252B1">
              <w:rPr>
                <w:szCs w:val="28"/>
              </w:rPr>
              <w:t>станций, ра</w:t>
            </w:r>
            <w:r w:rsidRPr="00B252B1">
              <w:rPr>
                <w:szCs w:val="28"/>
              </w:rPr>
              <w:t>с</w:t>
            </w:r>
            <w:r w:rsidRPr="00B252B1">
              <w:rPr>
                <w:szCs w:val="28"/>
              </w:rPr>
              <w:t>пределител</w:t>
            </w:r>
            <w:r w:rsidRPr="00B252B1">
              <w:rPr>
                <w:szCs w:val="28"/>
              </w:rPr>
              <w:t>ь</w:t>
            </w:r>
            <w:r w:rsidRPr="00B252B1">
              <w:rPr>
                <w:szCs w:val="28"/>
              </w:rPr>
              <w:t>ных и секци</w:t>
            </w:r>
            <w:r w:rsidRPr="00B252B1">
              <w:rPr>
                <w:szCs w:val="28"/>
              </w:rPr>
              <w:t>о</w:t>
            </w:r>
            <w:r w:rsidRPr="00B252B1">
              <w:rPr>
                <w:szCs w:val="28"/>
              </w:rPr>
              <w:t>нирующих пунктов, кв.м</w:t>
            </w:r>
          </w:p>
        </w:tc>
        <w:tc>
          <w:tcPr>
            <w:tcW w:w="3685" w:type="dxa"/>
            <w:gridSpan w:val="6"/>
            <w:shd w:val="clear" w:color="auto" w:fill="auto"/>
          </w:tcPr>
          <w:p w:rsidR="00B252B1" w:rsidRPr="00B252B1" w:rsidRDefault="00B252B1" w:rsidP="00B252B1">
            <w:pPr>
              <w:pStyle w:val="a7"/>
              <w:rPr>
                <w:szCs w:val="28"/>
              </w:rPr>
            </w:pPr>
            <w:r w:rsidRPr="00B252B1">
              <w:rPr>
                <w:szCs w:val="28"/>
              </w:rPr>
              <w:t>Вид объекта</w:t>
            </w:r>
          </w:p>
        </w:tc>
        <w:tc>
          <w:tcPr>
            <w:tcW w:w="3828" w:type="dxa"/>
            <w:gridSpan w:val="12"/>
            <w:shd w:val="clear" w:color="auto" w:fill="auto"/>
          </w:tcPr>
          <w:p w:rsidR="00B252B1" w:rsidRPr="00B252B1" w:rsidRDefault="00B252B1" w:rsidP="00B252B1">
            <w:pPr>
              <w:pStyle w:val="a7"/>
              <w:rPr>
                <w:szCs w:val="28"/>
              </w:rPr>
            </w:pPr>
            <w:r w:rsidRPr="00B252B1">
              <w:rPr>
                <w:szCs w:val="28"/>
              </w:rPr>
              <w:t>Размер земельного участка, кв.м</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Мачтовые подстанции мо</w:t>
            </w:r>
            <w:r w:rsidRPr="00B252B1">
              <w:rPr>
                <w:szCs w:val="28"/>
              </w:rPr>
              <w:t>щ</w:t>
            </w:r>
            <w:r w:rsidRPr="00B252B1">
              <w:rPr>
                <w:szCs w:val="28"/>
              </w:rPr>
              <w:t>ностью от 25 до 250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Комплектные подстанции с одним трансформатором мощностью от 25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Комплектные подстанции с двумя трансформаторами мощностью от 160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80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Подстанции с двумя тран</w:t>
            </w:r>
            <w:r w:rsidRPr="00B252B1">
              <w:rPr>
                <w:szCs w:val="28"/>
              </w:rPr>
              <w:t>с</w:t>
            </w:r>
            <w:r w:rsidRPr="00B252B1">
              <w:rPr>
                <w:szCs w:val="28"/>
              </w:rPr>
              <w:t>форматорами закрытого т</w:t>
            </w:r>
            <w:r w:rsidRPr="00B252B1">
              <w:rPr>
                <w:szCs w:val="28"/>
              </w:rPr>
              <w:t>и</w:t>
            </w:r>
            <w:r w:rsidRPr="00B252B1">
              <w:rPr>
                <w:szCs w:val="28"/>
              </w:rPr>
              <w:t>па мощностью от 160 до 630 кВА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150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Распределительные пункты наружной установки</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250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Распределительные пункты закрытого типа</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200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85" w:type="dxa"/>
            <w:gridSpan w:val="6"/>
            <w:shd w:val="clear" w:color="auto" w:fill="auto"/>
          </w:tcPr>
          <w:p w:rsidR="00B252B1" w:rsidRPr="00B252B1" w:rsidRDefault="00B252B1" w:rsidP="00B252B1">
            <w:pPr>
              <w:pStyle w:val="a7"/>
              <w:rPr>
                <w:szCs w:val="28"/>
              </w:rPr>
            </w:pPr>
            <w:r w:rsidRPr="00B252B1">
              <w:rPr>
                <w:szCs w:val="28"/>
              </w:rPr>
              <w:t>Секционирующие пункты</w:t>
            </w:r>
          </w:p>
        </w:tc>
        <w:tc>
          <w:tcPr>
            <w:tcW w:w="3828" w:type="dxa"/>
            <w:gridSpan w:val="12"/>
            <w:shd w:val="clear" w:color="auto" w:fill="auto"/>
          </w:tcPr>
          <w:p w:rsidR="00B252B1" w:rsidRPr="00B252B1" w:rsidRDefault="00B252B1" w:rsidP="00B252B1">
            <w:pPr>
              <w:pStyle w:val="a7"/>
              <w:rPr>
                <w:szCs w:val="28"/>
              </w:rPr>
            </w:pPr>
            <w:r w:rsidRPr="00B252B1">
              <w:rPr>
                <w:szCs w:val="28"/>
              </w:rPr>
              <w:t>не более 80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 xml:space="preserve">Расчетный показатель максимально допустимого уровня территориальной </w:t>
            </w:r>
            <w:r w:rsidRPr="00B252B1">
              <w:rPr>
                <w:szCs w:val="28"/>
              </w:rPr>
              <w:lastRenderedPageBreak/>
              <w:t>доступности</w:t>
            </w:r>
          </w:p>
        </w:tc>
        <w:tc>
          <w:tcPr>
            <w:tcW w:w="2126" w:type="dxa"/>
            <w:shd w:val="clear" w:color="auto" w:fill="auto"/>
          </w:tcPr>
          <w:p w:rsidR="00B252B1" w:rsidRPr="00B252B1" w:rsidRDefault="00B252B1" w:rsidP="00B252B1">
            <w:pPr>
              <w:pStyle w:val="a7"/>
              <w:rPr>
                <w:szCs w:val="28"/>
              </w:rPr>
            </w:pPr>
            <w:r w:rsidRPr="00B252B1">
              <w:rPr>
                <w:szCs w:val="28"/>
              </w:rPr>
              <w:lastRenderedPageBreak/>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lastRenderedPageBreak/>
              <w:t>2</w:t>
            </w:r>
          </w:p>
        </w:tc>
        <w:tc>
          <w:tcPr>
            <w:tcW w:w="2151" w:type="dxa"/>
            <w:vMerge w:val="restart"/>
            <w:shd w:val="clear" w:color="auto" w:fill="auto"/>
          </w:tcPr>
          <w:p w:rsidR="00B252B1" w:rsidRPr="00B252B1" w:rsidRDefault="00B252B1" w:rsidP="00B252B1">
            <w:pPr>
              <w:pStyle w:val="a7"/>
              <w:rPr>
                <w:szCs w:val="28"/>
              </w:rPr>
            </w:pPr>
            <w:r w:rsidRPr="00B252B1">
              <w:rPr>
                <w:szCs w:val="28"/>
              </w:rPr>
              <w:t>Пункты ред</w:t>
            </w:r>
            <w:r w:rsidRPr="00B252B1">
              <w:rPr>
                <w:szCs w:val="28"/>
              </w:rPr>
              <w:t>у</w:t>
            </w:r>
            <w:r w:rsidRPr="00B252B1">
              <w:rPr>
                <w:szCs w:val="28"/>
              </w:rPr>
              <w:t>цирования газа,</w:t>
            </w:r>
          </w:p>
          <w:p w:rsidR="00B252B1" w:rsidRPr="00B252B1" w:rsidRDefault="00B252B1" w:rsidP="00B252B1">
            <w:pPr>
              <w:pStyle w:val="a7"/>
              <w:rPr>
                <w:szCs w:val="28"/>
              </w:rPr>
            </w:pPr>
            <w:r w:rsidRPr="00B252B1">
              <w:rPr>
                <w:szCs w:val="28"/>
              </w:rPr>
              <w:t>резервуарные установки сжиженных у</w:t>
            </w:r>
            <w:r w:rsidRPr="00B252B1">
              <w:rPr>
                <w:szCs w:val="28"/>
              </w:rPr>
              <w:t>г</w:t>
            </w:r>
            <w:r w:rsidRPr="00B252B1">
              <w:rPr>
                <w:szCs w:val="28"/>
              </w:rPr>
              <w:t>леводородных газов,</w:t>
            </w:r>
          </w:p>
          <w:p w:rsidR="00B252B1" w:rsidRPr="00B252B1" w:rsidRDefault="00B252B1" w:rsidP="00B252B1">
            <w:pPr>
              <w:pStyle w:val="a7"/>
              <w:rPr>
                <w:szCs w:val="28"/>
              </w:rPr>
            </w:pPr>
            <w:r w:rsidRPr="00B252B1">
              <w:rPr>
                <w:spacing w:val="-4"/>
                <w:szCs w:val="28"/>
              </w:rPr>
              <w:t>газонаполн</w:t>
            </w:r>
            <w:r w:rsidRPr="00B252B1">
              <w:rPr>
                <w:spacing w:val="-4"/>
                <w:szCs w:val="28"/>
              </w:rPr>
              <w:t>и</w:t>
            </w:r>
            <w:r w:rsidRPr="00B252B1">
              <w:rPr>
                <w:spacing w:val="-4"/>
                <w:szCs w:val="28"/>
              </w:rPr>
              <w:t>тельные</w:t>
            </w:r>
            <w:r w:rsidRPr="00B252B1">
              <w:rPr>
                <w:szCs w:val="28"/>
              </w:rPr>
              <w:t xml:space="preserve"> ста</w:t>
            </w:r>
            <w:r w:rsidRPr="00B252B1">
              <w:rPr>
                <w:szCs w:val="28"/>
              </w:rPr>
              <w:t>н</w:t>
            </w:r>
            <w:r w:rsidRPr="00B252B1">
              <w:rPr>
                <w:szCs w:val="28"/>
              </w:rPr>
              <w:t>ции,</w:t>
            </w:r>
          </w:p>
          <w:p w:rsidR="00B252B1" w:rsidRPr="00B252B1" w:rsidRDefault="00B252B1" w:rsidP="00B252B1">
            <w:pPr>
              <w:pStyle w:val="a7"/>
              <w:rPr>
                <w:szCs w:val="28"/>
              </w:rPr>
            </w:pPr>
          </w:p>
          <w:p w:rsidR="00B252B1" w:rsidRPr="00B252B1" w:rsidRDefault="00B252B1" w:rsidP="00B252B1">
            <w:pPr>
              <w:pStyle w:val="a7"/>
              <w:rPr>
                <w:szCs w:val="28"/>
              </w:rPr>
            </w:pP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Удельные ра</w:t>
            </w:r>
            <w:r w:rsidRPr="00B252B1">
              <w:rPr>
                <w:szCs w:val="28"/>
              </w:rPr>
              <w:t>с</w:t>
            </w:r>
            <w:r w:rsidRPr="00B252B1">
              <w:rPr>
                <w:szCs w:val="28"/>
              </w:rPr>
              <w:t>ходы приро</w:t>
            </w:r>
            <w:r w:rsidRPr="00B252B1">
              <w:rPr>
                <w:szCs w:val="28"/>
              </w:rPr>
              <w:t>д</w:t>
            </w:r>
            <w:r w:rsidRPr="00B252B1">
              <w:rPr>
                <w:szCs w:val="28"/>
              </w:rPr>
              <w:t>ного и сж</w:t>
            </w:r>
            <w:r w:rsidRPr="00B252B1">
              <w:rPr>
                <w:szCs w:val="28"/>
              </w:rPr>
              <w:t>и</w:t>
            </w:r>
            <w:r w:rsidRPr="00B252B1">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B252B1">
              <w:rPr>
                <w:szCs w:val="28"/>
              </w:rPr>
              <w:t>о</w:t>
            </w:r>
            <w:r w:rsidRPr="00B252B1">
              <w:rPr>
                <w:szCs w:val="28"/>
              </w:rPr>
              <w:t>го газа</w:t>
            </w:r>
          </w:p>
        </w:tc>
        <w:tc>
          <w:tcPr>
            <w:tcW w:w="3647" w:type="dxa"/>
            <w:gridSpan w:val="5"/>
            <w:shd w:val="clear" w:color="auto" w:fill="auto"/>
          </w:tcPr>
          <w:p w:rsidR="00B252B1" w:rsidRPr="00B252B1" w:rsidRDefault="00B252B1" w:rsidP="00B252B1">
            <w:pPr>
              <w:pStyle w:val="a7"/>
              <w:rPr>
                <w:szCs w:val="28"/>
              </w:rPr>
            </w:pPr>
            <w:r w:rsidRPr="00B252B1">
              <w:rPr>
                <w:szCs w:val="28"/>
              </w:rPr>
              <w:t>Вид потребления</w:t>
            </w:r>
          </w:p>
        </w:tc>
        <w:tc>
          <w:tcPr>
            <w:tcW w:w="1740" w:type="dxa"/>
            <w:gridSpan w:val="8"/>
            <w:shd w:val="clear" w:color="auto" w:fill="auto"/>
          </w:tcPr>
          <w:p w:rsidR="00B252B1" w:rsidRPr="00B252B1" w:rsidRDefault="00B252B1" w:rsidP="00B252B1">
            <w:pPr>
              <w:pStyle w:val="a7"/>
              <w:rPr>
                <w:szCs w:val="28"/>
              </w:rPr>
            </w:pPr>
          </w:p>
        </w:tc>
        <w:tc>
          <w:tcPr>
            <w:tcW w:w="2126" w:type="dxa"/>
            <w:gridSpan w:val="5"/>
            <w:shd w:val="clear" w:color="auto" w:fill="auto"/>
          </w:tcPr>
          <w:p w:rsidR="00B252B1" w:rsidRPr="00B252B1" w:rsidRDefault="00B252B1" w:rsidP="00B252B1">
            <w:pPr>
              <w:pStyle w:val="a7"/>
              <w:rPr>
                <w:szCs w:val="28"/>
              </w:rPr>
            </w:pPr>
            <w:r w:rsidRPr="00B252B1">
              <w:rPr>
                <w:szCs w:val="28"/>
              </w:rPr>
              <w:t>Норматив п</w:t>
            </w:r>
            <w:r w:rsidRPr="00B252B1">
              <w:rPr>
                <w:szCs w:val="28"/>
              </w:rPr>
              <w:t>о</w:t>
            </w:r>
            <w:r w:rsidRPr="00B252B1">
              <w:rPr>
                <w:szCs w:val="28"/>
              </w:rPr>
              <w:t>требления сжиженного г</w:t>
            </w:r>
            <w:r w:rsidRPr="00B252B1">
              <w:rPr>
                <w:szCs w:val="28"/>
              </w:rPr>
              <w:t>а</w:t>
            </w:r>
            <w:r w:rsidRPr="00B252B1">
              <w:rPr>
                <w:szCs w:val="28"/>
              </w:rPr>
              <w:t>за, кг в месяц (куб. в год) на 1 человека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47" w:type="dxa"/>
            <w:gridSpan w:val="5"/>
            <w:shd w:val="clear" w:color="auto" w:fill="auto"/>
          </w:tcPr>
          <w:p w:rsidR="00B252B1" w:rsidRPr="00B252B1" w:rsidRDefault="00B252B1" w:rsidP="00B252B1">
            <w:pPr>
              <w:pStyle w:val="a7"/>
              <w:rPr>
                <w:szCs w:val="28"/>
              </w:rPr>
            </w:pPr>
          </w:p>
        </w:tc>
        <w:tc>
          <w:tcPr>
            <w:tcW w:w="1740" w:type="dxa"/>
            <w:gridSpan w:val="8"/>
            <w:shd w:val="clear" w:color="auto" w:fill="auto"/>
          </w:tcPr>
          <w:p w:rsidR="00B252B1" w:rsidRPr="00B252B1" w:rsidRDefault="00B252B1" w:rsidP="00B252B1">
            <w:pPr>
              <w:pStyle w:val="a7"/>
              <w:rPr>
                <w:szCs w:val="28"/>
              </w:rPr>
            </w:pPr>
            <w:r w:rsidRPr="00B252B1">
              <w:rPr>
                <w:szCs w:val="28"/>
              </w:rPr>
              <w:t>-</w:t>
            </w:r>
          </w:p>
        </w:tc>
        <w:tc>
          <w:tcPr>
            <w:tcW w:w="2126"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3647" w:type="dxa"/>
            <w:gridSpan w:val="5"/>
            <w:shd w:val="clear" w:color="auto" w:fill="auto"/>
          </w:tcPr>
          <w:p w:rsidR="00B252B1" w:rsidRPr="00B252B1" w:rsidRDefault="00B252B1" w:rsidP="00B252B1">
            <w:pPr>
              <w:pStyle w:val="a7"/>
              <w:rPr>
                <w:szCs w:val="28"/>
              </w:rPr>
            </w:pPr>
            <w:r w:rsidRPr="00B252B1">
              <w:rPr>
                <w:szCs w:val="28"/>
              </w:rPr>
              <w:t>на приготовление пищи с использованием газовой плиты при отсутствии газ</w:t>
            </w:r>
            <w:r w:rsidRPr="00B252B1">
              <w:rPr>
                <w:szCs w:val="28"/>
              </w:rPr>
              <w:t>о</w:t>
            </w:r>
            <w:r w:rsidRPr="00B252B1">
              <w:rPr>
                <w:szCs w:val="28"/>
              </w:rPr>
              <w:t>вого водонагревателя и централизованного гор</w:t>
            </w:r>
            <w:r w:rsidRPr="00B252B1">
              <w:rPr>
                <w:szCs w:val="28"/>
              </w:rPr>
              <w:t>я</w:t>
            </w:r>
            <w:r w:rsidRPr="00B252B1">
              <w:rPr>
                <w:szCs w:val="28"/>
              </w:rPr>
              <w:t>чего водоснабжения</w:t>
            </w:r>
          </w:p>
        </w:tc>
        <w:tc>
          <w:tcPr>
            <w:tcW w:w="1740" w:type="dxa"/>
            <w:gridSpan w:val="8"/>
            <w:shd w:val="clear" w:color="auto" w:fill="auto"/>
          </w:tcPr>
          <w:p w:rsidR="00B252B1" w:rsidRPr="00B252B1" w:rsidRDefault="00B252B1" w:rsidP="00B252B1">
            <w:pPr>
              <w:pStyle w:val="a7"/>
              <w:rPr>
                <w:szCs w:val="28"/>
              </w:rPr>
            </w:pPr>
          </w:p>
        </w:tc>
        <w:tc>
          <w:tcPr>
            <w:tcW w:w="2126" w:type="dxa"/>
            <w:gridSpan w:val="5"/>
            <w:shd w:val="clear" w:color="auto" w:fill="auto"/>
          </w:tcPr>
          <w:p w:rsidR="00B252B1" w:rsidRPr="00B252B1" w:rsidRDefault="00B252B1" w:rsidP="00B252B1">
            <w:pPr>
              <w:pStyle w:val="a7"/>
              <w:rPr>
                <w:szCs w:val="28"/>
              </w:rPr>
            </w:pPr>
            <w:r w:rsidRPr="00B252B1">
              <w:rPr>
                <w:szCs w:val="28"/>
              </w:rPr>
              <w:t>4 (48)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для размещ</w:t>
            </w:r>
            <w:r w:rsidRPr="00B252B1">
              <w:rPr>
                <w:szCs w:val="28"/>
              </w:rPr>
              <w:t>е</w:t>
            </w:r>
            <w:r w:rsidRPr="00B252B1">
              <w:rPr>
                <w:szCs w:val="28"/>
              </w:rPr>
              <w:t>ния пунктов редуцирования газа, кв.м</w:t>
            </w:r>
          </w:p>
        </w:tc>
        <w:tc>
          <w:tcPr>
            <w:tcW w:w="7513" w:type="dxa"/>
            <w:gridSpan w:val="18"/>
            <w:shd w:val="clear" w:color="auto" w:fill="auto"/>
          </w:tcPr>
          <w:p w:rsidR="00B252B1" w:rsidRPr="00B252B1" w:rsidRDefault="00B252B1" w:rsidP="00B252B1">
            <w:pPr>
              <w:pStyle w:val="a7"/>
              <w:rPr>
                <w:szCs w:val="28"/>
              </w:rPr>
            </w:pPr>
            <w:r w:rsidRPr="00B252B1">
              <w:rPr>
                <w:szCs w:val="28"/>
              </w:rPr>
              <w:t>от 4</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для размещ</w:t>
            </w:r>
            <w:r w:rsidRPr="00B252B1">
              <w:rPr>
                <w:szCs w:val="28"/>
              </w:rPr>
              <w:t>е</w:t>
            </w:r>
            <w:r w:rsidRPr="00B252B1">
              <w:rPr>
                <w:szCs w:val="28"/>
              </w:rPr>
              <w:t xml:space="preserve">ния </w:t>
            </w:r>
            <w:r w:rsidRPr="00B252B1">
              <w:rPr>
                <w:spacing w:val="-4"/>
                <w:szCs w:val="28"/>
              </w:rPr>
              <w:t>газонапо</w:t>
            </w:r>
            <w:r w:rsidRPr="00B252B1">
              <w:rPr>
                <w:spacing w:val="-4"/>
                <w:szCs w:val="28"/>
              </w:rPr>
              <w:t>л</w:t>
            </w:r>
            <w:r w:rsidRPr="00B252B1">
              <w:rPr>
                <w:spacing w:val="-4"/>
                <w:szCs w:val="28"/>
              </w:rPr>
              <w:t>нительной</w:t>
            </w:r>
            <w:r w:rsidRPr="00B252B1">
              <w:rPr>
                <w:szCs w:val="28"/>
              </w:rPr>
              <w:t xml:space="preserve"> станции, га</w:t>
            </w:r>
          </w:p>
        </w:tc>
        <w:tc>
          <w:tcPr>
            <w:tcW w:w="5090" w:type="dxa"/>
            <w:gridSpan w:val="11"/>
            <w:shd w:val="clear" w:color="auto" w:fill="auto"/>
          </w:tcPr>
          <w:p w:rsidR="00B252B1" w:rsidRPr="00B252B1" w:rsidRDefault="00B252B1" w:rsidP="00B252B1">
            <w:pPr>
              <w:pStyle w:val="a7"/>
              <w:rPr>
                <w:szCs w:val="28"/>
              </w:rPr>
            </w:pPr>
            <w:r w:rsidRPr="00B252B1">
              <w:rPr>
                <w:szCs w:val="28"/>
              </w:rPr>
              <w:t>Производительность ГНС, тыс. т/год</w:t>
            </w:r>
          </w:p>
        </w:tc>
        <w:tc>
          <w:tcPr>
            <w:tcW w:w="2423" w:type="dxa"/>
            <w:gridSpan w:val="7"/>
            <w:shd w:val="clear" w:color="auto" w:fill="auto"/>
          </w:tcPr>
          <w:p w:rsidR="00B252B1" w:rsidRPr="00B252B1" w:rsidRDefault="00B252B1" w:rsidP="00B252B1">
            <w:pPr>
              <w:pStyle w:val="a7"/>
              <w:rPr>
                <w:szCs w:val="28"/>
              </w:rPr>
            </w:pPr>
            <w:r w:rsidRPr="00B252B1">
              <w:rPr>
                <w:szCs w:val="28"/>
              </w:rPr>
              <w:t>Размер участка,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10</w:t>
            </w:r>
          </w:p>
        </w:tc>
        <w:tc>
          <w:tcPr>
            <w:tcW w:w="2423" w:type="dxa"/>
            <w:gridSpan w:val="7"/>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20</w:t>
            </w:r>
          </w:p>
        </w:tc>
        <w:tc>
          <w:tcPr>
            <w:tcW w:w="2423" w:type="dxa"/>
            <w:gridSpan w:val="7"/>
            <w:shd w:val="clear" w:color="auto" w:fill="auto"/>
          </w:tcPr>
          <w:p w:rsidR="00B252B1" w:rsidRPr="00B252B1" w:rsidRDefault="00B252B1" w:rsidP="00B252B1">
            <w:pPr>
              <w:pStyle w:val="a7"/>
              <w:rPr>
                <w:szCs w:val="28"/>
              </w:rPr>
            </w:pPr>
            <w:r w:rsidRPr="00B252B1">
              <w:rPr>
                <w:szCs w:val="28"/>
              </w:rPr>
              <w:t>7</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5090" w:type="dxa"/>
            <w:gridSpan w:val="11"/>
            <w:shd w:val="clear" w:color="auto" w:fill="auto"/>
          </w:tcPr>
          <w:p w:rsidR="00B252B1" w:rsidRPr="00B252B1" w:rsidRDefault="00B252B1" w:rsidP="00B252B1">
            <w:pPr>
              <w:pStyle w:val="a7"/>
              <w:rPr>
                <w:szCs w:val="28"/>
              </w:rPr>
            </w:pPr>
            <w:r w:rsidRPr="00B252B1">
              <w:rPr>
                <w:szCs w:val="28"/>
              </w:rPr>
              <w:t>40</w:t>
            </w:r>
          </w:p>
        </w:tc>
        <w:tc>
          <w:tcPr>
            <w:tcW w:w="2423" w:type="dxa"/>
            <w:gridSpan w:val="7"/>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 xml:space="preserve">ных участков </w:t>
            </w:r>
            <w:r w:rsidRPr="00B252B1">
              <w:rPr>
                <w:spacing w:val="-4"/>
                <w:szCs w:val="28"/>
              </w:rPr>
              <w:t>газонаполн</w:t>
            </w:r>
            <w:r w:rsidRPr="00B252B1">
              <w:rPr>
                <w:spacing w:val="-4"/>
                <w:szCs w:val="28"/>
              </w:rPr>
              <w:t>и</w:t>
            </w:r>
            <w:r w:rsidRPr="00B252B1">
              <w:rPr>
                <w:spacing w:val="-4"/>
                <w:szCs w:val="28"/>
              </w:rPr>
              <w:t>тельных</w:t>
            </w:r>
            <w:r w:rsidRPr="00B252B1">
              <w:rPr>
                <w:szCs w:val="28"/>
              </w:rPr>
              <w:t xml:space="preserve"> пун</w:t>
            </w:r>
            <w:r w:rsidRPr="00B252B1">
              <w:rPr>
                <w:szCs w:val="28"/>
              </w:rPr>
              <w:t>к</w:t>
            </w:r>
            <w:r w:rsidRPr="00B252B1">
              <w:rPr>
                <w:szCs w:val="28"/>
              </w:rPr>
              <w:t>тов и промежуточных складов баллонов не более, га</w:t>
            </w:r>
          </w:p>
        </w:tc>
        <w:tc>
          <w:tcPr>
            <w:tcW w:w="7513" w:type="dxa"/>
            <w:gridSpan w:val="18"/>
            <w:shd w:val="clear" w:color="auto" w:fill="auto"/>
          </w:tcPr>
          <w:p w:rsidR="00B252B1" w:rsidRPr="00B252B1" w:rsidRDefault="00B252B1" w:rsidP="00B252B1">
            <w:pPr>
              <w:pStyle w:val="a7"/>
              <w:rPr>
                <w:szCs w:val="28"/>
              </w:rPr>
            </w:pPr>
            <w:r w:rsidRPr="00B252B1">
              <w:rPr>
                <w:szCs w:val="28"/>
              </w:rPr>
              <w:t>0,6</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3</w:t>
            </w:r>
          </w:p>
        </w:tc>
        <w:tc>
          <w:tcPr>
            <w:tcW w:w="2151" w:type="dxa"/>
            <w:vMerge w:val="restart"/>
            <w:shd w:val="clear" w:color="auto" w:fill="auto"/>
          </w:tcPr>
          <w:p w:rsidR="00B252B1" w:rsidRPr="00B252B1" w:rsidRDefault="00B252B1" w:rsidP="00B252B1">
            <w:pPr>
              <w:pStyle w:val="a7"/>
              <w:rPr>
                <w:szCs w:val="28"/>
              </w:rPr>
            </w:pPr>
            <w:r w:rsidRPr="00B252B1">
              <w:rPr>
                <w:szCs w:val="28"/>
              </w:rPr>
              <w:t>Котельные,</w:t>
            </w:r>
          </w:p>
          <w:p w:rsidR="00B252B1" w:rsidRPr="00B252B1" w:rsidRDefault="00B252B1" w:rsidP="00B252B1">
            <w:pPr>
              <w:pStyle w:val="a7"/>
              <w:rPr>
                <w:szCs w:val="28"/>
              </w:rPr>
            </w:pPr>
            <w:r w:rsidRPr="00B252B1">
              <w:rPr>
                <w:szCs w:val="28"/>
              </w:rPr>
              <w:t>теплопровод магистральный</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Удельные ра</w:t>
            </w:r>
            <w:r w:rsidRPr="00B252B1">
              <w:rPr>
                <w:szCs w:val="28"/>
              </w:rPr>
              <w:t>с</w:t>
            </w:r>
            <w:r w:rsidRPr="00B252B1">
              <w:rPr>
                <w:szCs w:val="28"/>
              </w:rPr>
              <w:t>ходы тепла на отопление ж</w:t>
            </w:r>
            <w:r w:rsidRPr="00B252B1">
              <w:rPr>
                <w:szCs w:val="28"/>
              </w:rPr>
              <w:t>и</w:t>
            </w:r>
            <w:r w:rsidRPr="00B252B1">
              <w:rPr>
                <w:szCs w:val="28"/>
              </w:rPr>
              <w:t xml:space="preserve">лых зданий, </w:t>
            </w:r>
            <w:r w:rsidRPr="00B252B1">
              <w:rPr>
                <w:bCs/>
                <w:szCs w:val="28"/>
              </w:rPr>
              <w:t>кДж/(кв.м</w:t>
            </w:r>
            <w:r w:rsidRPr="00B252B1">
              <w:rPr>
                <w:szCs w:val="28"/>
                <w:vertAlign w:val="superscript"/>
              </w:rPr>
              <w:t xml:space="preserve"> </w:t>
            </w:r>
            <w:r w:rsidRPr="00B252B1">
              <w:rPr>
                <w:bCs/>
                <w:szCs w:val="28"/>
              </w:rPr>
              <w:t xml:space="preserve">°С·сут) </w:t>
            </w:r>
            <w:r w:rsidRPr="00B252B1">
              <w:rPr>
                <w:szCs w:val="28"/>
              </w:rPr>
              <w:t>общей площади зд</w:t>
            </w:r>
            <w:r w:rsidRPr="00B252B1">
              <w:rPr>
                <w:szCs w:val="28"/>
              </w:rPr>
              <w:t>а</w:t>
            </w:r>
            <w:r w:rsidRPr="00B252B1">
              <w:rPr>
                <w:szCs w:val="28"/>
              </w:rPr>
              <w:t>ния по этажности</w:t>
            </w:r>
          </w:p>
        </w:tc>
        <w:tc>
          <w:tcPr>
            <w:tcW w:w="2437" w:type="dxa"/>
            <w:gridSpan w:val="2"/>
            <w:vMerge w:val="restart"/>
            <w:shd w:val="clear" w:color="auto" w:fill="auto"/>
          </w:tcPr>
          <w:p w:rsidR="00B252B1" w:rsidRPr="00B252B1" w:rsidRDefault="00B252B1" w:rsidP="00B252B1">
            <w:pPr>
              <w:pStyle w:val="a7"/>
              <w:rPr>
                <w:szCs w:val="28"/>
                <w:highlight w:val="yellow"/>
              </w:rPr>
            </w:pPr>
            <w:r w:rsidRPr="00B252B1">
              <w:rPr>
                <w:szCs w:val="28"/>
              </w:rPr>
              <w:t>Отапливаемая площадь дома, кв.м</w:t>
            </w:r>
          </w:p>
        </w:tc>
        <w:tc>
          <w:tcPr>
            <w:tcW w:w="5076" w:type="dxa"/>
            <w:gridSpan w:val="16"/>
            <w:shd w:val="clear" w:color="auto" w:fill="auto"/>
          </w:tcPr>
          <w:p w:rsidR="00B252B1" w:rsidRPr="00B252B1" w:rsidRDefault="00B252B1" w:rsidP="00B252B1">
            <w:pPr>
              <w:pStyle w:val="a7"/>
              <w:rPr>
                <w:szCs w:val="28"/>
              </w:rPr>
            </w:pPr>
            <w:r w:rsidRPr="00B252B1">
              <w:rPr>
                <w:szCs w:val="28"/>
              </w:rPr>
              <w:t>Этажность</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vMerge/>
            <w:shd w:val="clear" w:color="auto" w:fill="auto"/>
          </w:tcPr>
          <w:p w:rsidR="00B252B1" w:rsidRPr="00B252B1" w:rsidRDefault="00B252B1" w:rsidP="00B252B1">
            <w:pPr>
              <w:pStyle w:val="a7"/>
              <w:rPr>
                <w:szCs w:val="28"/>
                <w:highlight w:val="yellow"/>
              </w:rPr>
            </w:pPr>
          </w:p>
        </w:tc>
        <w:tc>
          <w:tcPr>
            <w:tcW w:w="818" w:type="dxa"/>
            <w:gridSpan w:val="2"/>
            <w:shd w:val="clear" w:color="auto" w:fill="auto"/>
          </w:tcPr>
          <w:p w:rsidR="00B252B1" w:rsidRPr="00B252B1" w:rsidRDefault="00B252B1" w:rsidP="00B252B1">
            <w:pPr>
              <w:pStyle w:val="a7"/>
              <w:rPr>
                <w:szCs w:val="28"/>
                <w:highlight w:val="yellow"/>
              </w:rPr>
            </w:pPr>
            <w:r w:rsidRPr="00B252B1">
              <w:rPr>
                <w:szCs w:val="28"/>
              </w:rPr>
              <w:t>1</w:t>
            </w:r>
          </w:p>
        </w:tc>
        <w:tc>
          <w:tcPr>
            <w:tcW w:w="916" w:type="dxa"/>
            <w:gridSpan w:val="4"/>
            <w:shd w:val="clear" w:color="auto" w:fill="auto"/>
          </w:tcPr>
          <w:p w:rsidR="00B252B1" w:rsidRPr="00B252B1" w:rsidRDefault="00B252B1" w:rsidP="00B252B1">
            <w:pPr>
              <w:pStyle w:val="a7"/>
              <w:rPr>
                <w:szCs w:val="28"/>
              </w:rPr>
            </w:pPr>
            <w:r w:rsidRPr="00B252B1">
              <w:rPr>
                <w:szCs w:val="28"/>
              </w:rPr>
              <w:t>2</w:t>
            </w:r>
          </w:p>
        </w:tc>
        <w:tc>
          <w:tcPr>
            <w:tcW w:w="919" w:type="dxa"/>
            <w:gridSpan w:val="3"/>
            <w:shd w:val="clear" w:color="auto" w:fill="auto"/>
          </w:tcPr>
          <w:p w:rsidR="00B252B1" w:rsidRPr="00B252B1" w:rsidRDefault="00B252B1" w:rsidP="00B252B1">
            <w:pPr>
              <w:pStyle w:val="a7"/>
              <w:rPr>
                <w:szCs w:val="28"/>
              </w:rPr>
            </w:pPr>
            <w:r w:rsidRPr="00B252B1">
              <w:rPr>
                <w:szCs w:val="28"/>
              </w:rPr>
              <w:t>3</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60 и менее</w:t>
            </w:r>
          </w:p>
        </w:tc>
        <w:tc>
          <w:tcPr>
            <w:tcW w:w="818" w:type="dxa"/>
            <w:gridSpan w:val="2"/>
            <w:shd w:val="clear" w:color="auto" w:fill="auto"/>
          </w:tcPr>
          <w:p w:rsidR="00B252B1" w:rsidRPr="00B252B1" w:rsidRDefault="00B252B1" w:rsidP="00B252B1">
            <w:pPr>
              <w:pStyle w:val="a7"/>
              <w:rPr>
                <w:szCs w:val="28"/>
              </w:rPr>
            </w:pPr>
            <w:r w:rsidRPr="00B252B1">
              <w:rPr>
                <w:szCs w:val="28"/>
              </w:rPr>
              <w:t>140</w:t>
            </w:r>
          </w:p>
        </w:tc>
        <w:tc>
          <w:tcPr>
            <w:tcW w:w="916" w:type="dxa"/>
            <w:gridSpan w:val="4"/>
            <w:shd w:val="clear" w:color="auto" w:fill="auto"/>
          </w:tcPr>
          <w:p w:rsidR="00B252B1" w:rsidRPr="00B252B1" w:rsidRDefault="00B252B1" w:rsidP="00B252B1">
            <w:pPr>
              <w:pStyle w:val="a7"/>
              <w:rPr>
                <w:szCs w:val="28"/>
              </w:rPr>
            </w:pPr>
            <w:r w:rsidRPr="00B252B1">
              <w:rPr>
                <w:szCs w:val="28"/>
              </w:rPr>
              <w:t>-</w:t>
            </w:r>
          </w:p>
        </w:tc>
        <w:tc>
          <w:tcPr>
            <w:tcW w:w="919" w:type="dxa"/>
            <w:gridSpan w:val="3"/>
            <w:shd w:val="clear" w:color="auto" w:fill="auto"/>
          </w:tcPr>
          <w:p w:rsidR="00B252B1" w:rsidRPr="00B252B1" w:rsidRDefault="00B252B1" w:rsidP="00B252B1">
            <w:pPr>
              <w:pStyle w:val="a7"/>
              <w:rPr>
                <w:szCs w:val="28"/>
              </w:rPr>
            </w:pPr>
            <w:r w:rsidRPr="00B252B1">
              <w:rPr>
                <w:szCs w:val="28"/>
              </w:rPr>
              <w:t>-</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100</w:t>
            </w:r>
          </w:p>
        </w:tc>
        <w:tc>
          <w:tcPr>
            <w:tcW w:w="818" w:type="dxa"/>
            <w:gridSpan w:val="2"/>
            <w:shd w:val="clear" w:color="auto" w:fill="auto"/>
          </w:tcPr>
          <w:p w:rsidR="00B252B1" w:rsidRPr="00B252B1" w:rsidRDefault="00B252B1" w:rsidP="00B252B1">
            <w:pPr>
              <w:pStyle w:val="a7"/>
              <w:rPr>
                <w:szCs w:val="28"/>
              </w:rPr>
            </w:pPr>
            <w:r w:rsidRPr="00B252B1">
              <w:rPr>
                <w:szCs w:val="28"/>
              </w:rPr>
              <w:t>125</w:t>
            </w:r>
          </w:p>
        </w:tc>
        <w:tc>
          <w:tcPr>
            <w:tcW w:w="916" w:type="dxa"/>
            <w:gridSpan w:val="4"/>
            <w:shd w:val="clear" w:color="auto" w:fill="auto"/>
          </w:tcPr>
          <w:p w:rsidR="00B252B1" w:rsidRPr="00B252B1" w:rsidRDefault="00B252B1" w:rsidP="00B252B1">
            <w:pPr>
              <w:pStyle w:val="a7"/>
              <w:rPr>
                <w:szCs w:val="28"/>
              </w:rPr>
            </w:pPr>
            <w:r w:rsidRPr="00B252B1">
              <w:rPr>
                <w:szCs w:val="28"/>
              </w:rPr>
              <w:t>135</w:t>
            </w:r>
          </w:p>
        </w:tc>
        <w:tc>
          <w:tcPr>
            <w:tcW w:w="919" w:type="dxa"/>
            <w:gridSpan w:val="3"/>
            <w:shd w:val="clear" w:color="auto" w:fill="auto"/>
          </w:tcPr>
          <w:p w:rsidR="00B252B1" w:rsidRPr="00B252B1" w:rsidRDefault="00B252B1" w:rsidP="00B252B1">
            <w:pPr>
              <w:pStyle w:val="a7"/>
              <w:rPr>
                <w:szCs w:val="28"/>
              </w:rPr>
            </w:pPr>
            <w:r w:rsidRPr="00B252B1">
              <w:rPr>
                <w:szCs w:val="28"/>
              </w:rPr>
              <w:t>-</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150</w:t>
            </w:r>
          </w:p>
        </w:tc>
        <w:tc>
          <w:tcPr>
            <w:tcW w:w="818" w:type="dxa"/>
            <w:gridSpan w:val="2"/>
            <w:shd w:val="clear" w:color="auto" w:fill="auto"/>
          </w:tcPr>
          <w:p w:rsidR="00B252B1" w:rsidRPr="00B252B1" w:rsidRDefault="00B252B1" w:rsidP="00B252B1">
            <w:pPr>
              <w:pStyle w:val="a7"/>
              <w:rPr>
                <w:szCs w:val="28"/>
              </w:rPr>
            </w:pPr>
            <w:r w:rsidRPr="00B252B1">
              <w:rPr>
                <w:szCs w:val="28"/>
              </w:rPr>
              <w:t>110</w:t>
            </w:r>
          </w:p>
        </w:tc>
        <w:tc>
          <w:tcPr>
            <w:tcW w:w="916" w:type="dxa"/>
            <w:gridSpan w:val="4"/>
            <w:shd w:val="clear" w:color="auto" w:fill="auto"/>
          </w:tcPr>
          <w:p w:rsidR="00B252B1" w:rsidRPr="00B252B1" w:rsidRDefault="00B252B1" w:rsidP="00B252B1">
            <w:pPr>
              <w:pStyle w:val="a7"/>
              <w:rPr>
                <w:szCs w:val="28"/>
              </w:rPr>
            </w:pPr>
            <w:r w:rsidRPr="00B252B1">
              <w:rPr>
                <w:szCs w:val="28"/>
              </w:rPr>
              <w:t>120</w:t>
            </w:r>
          </w:p>
        </w:tc>
        <w:tc>
          <w:tcPr>
            <w:tcW w:w="919" w:type="dxa"/>
            <w:gridSpan w:val="3"/>
            <w:shd w:val="clear" w:color="auto" w:fill="auto"/>
          </w:tcPr>
          <w:p w:rsidR="00B252B1" w:rsidRPr="00B252B1" w:rsidRDefault="00B252B1" w:rsidP="00B252B1">
            <w:pPr>
              <w:pStyle w:val="a7"/>
              <w:rPr>
                <w:szCs w:val="28"/>
              </w:rPr>
            </w:pPr>
            <w:r w:rsidRPr="00B252B1">
              <w:rPr>
                <w:szCs w:val="28"/>
              </w:rPr>
              <w:t>130</w:t>
            </w:r>
          </w:p>
        </w:tc>
        <w:tc>
          <w:tcPr>
            <w:tcW w:w="907" w:type="dxa"/>
            <w:gridSpan w:val="3"/>
            <w:shd w:val="clear" w:color="auto" w:fill="auto"/>
          </w:tcPr>
          <w:p w:rsidR="00B252B1" w:rsidRPr="00B252B1" w:rsidRDefault="00B252B1" w:rsidP="00B252B1">
            <w:pPr>
              <w:pStyle w:val="a7"/>
              <w:rPr>
                <w:szCs w:val="28"/>
              </w:rPr>
            </w:pPr>
            <w:r w:rsidRPr="00B252B1">
              <w:rPr>
                <w:szCs w:val="28"/>
              </w:rPr>
              <w:t>-</w:t>
            </w: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250</w:t>
            </w:r>
          </w:p>
        </w:tc>
        <w:tc>
          <w:tcPr>
            <w:tcW w:w="818" w:type="dxa"/>
            <w:gridSpan w:val="2"/>
            <w:shd w:val="clear" w:color="auto" w:fill="auto"/>
          </w:tcPr>
          <w:p w:rsidR="00B252B1" w:rsidRPr="00B252B1" w:rsidRDefault="00B252B1" w:rsidP="00B252B1">
            <w:pPr>
              <w:pStyle w:val="a7"/>
              <w:rPr>
                <w:szCs w:val="28"/>
              </w:rPr>
            </w:pPr>
            <w:r w:rsidRPr="00B252B1">
              <w:rPr>
                <w:szCs w:val="28"/>
              </w:rPr>
              <w:t>100</w:t>
            </w:r>
          </w:p>
        </w:tc>
        <w:tc>
          <w:tcPr>
            <w:tcW w:w="916" w:type="dxa"/>
            <w:gridSpan w:val="4"/>
            <w:shd w:val="clear" w:color="auto" w:fill="auto"/>
          </w:tcPr>
          <w:p w:rsidR="00B252B1" w:rsidRPr="00B252B1" w:rsidRDefault="00B252B1" w:rsidP="00B252B1">
            <w:pPr>
              <w:pStyle w:val="a7"/>
              <w:rPr>
                <w:szCs w:val="28"/>
              </w:rPr>
            </w:pPr>
            <w:r w:rsidRPr="00B252B1">
              <w:rPr>
                <w:szCs w:val="28"/>
              </w:rPr>
              <w:t>105</w:t>
            </w:r>
          </w:p>
        </w:tc>
        <w:tc>
          <w:tcPr>
            <w:tcW w:w="919" w:type="dxa"/>
            <w:gridSpan w:val="3"/>
            <w:shd w:val="clear" w:color="auto" w:fill="auto"/>
          </w:tcPr>
          <w:p w:rsidR="00B252B1" w:rsidRPr="00B252B1" w:rsidRDefault="00B252B1" w:rsidP="00B252B1">
            <w:pPr>
              <w:pStyle w:val="a7"/>
              <w:rPr>
                <w:szCs w:val="28"/>
              </w:rPr>
            </w:pPr>
            <w:r w:rsidRPr="00B252B1">
              <w:rPr>
                <w:szCs w:val="28"/>
              </w:rPr>
              <w:t>110</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400</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90</w:t>
            </w:r>
          </w:p>
        </w:tc>
        <w:tc>
          <w:tcPr>
            <w:tcW w:w="919" w:type="dxa"/>
            <w:gridSpan w:val="3"/>
            <w:shd w:val="clear" w:color="auto" w:fill="auto"/>
          </w:tcPr>
          <w:p w:rsidR="00B252B1" w:rsidRPr="00B252B1" w:rsidRDefault="00B252B1" w:rsidP="00B252B1">
            <w:pPr>
              <w:pStyle w:val="a7"/>
              <w:rPr>
                <w:szCs w:val="28"/>
              </w:rPr>
            </w:pPr>
            <w:r w:rsidRPr="00B252B1">
              <w:rPr>
                <w:szCs w:val="28"/>
              </w:rPr>
              <w:t>95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rPr>
            </w:pPr>
            <w:r w:rsidRPr="00B252B1">
              <w:rPr>
                <w:szCs w:val="28"/>
              </w:rPr>
              <w:t>600</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80</w:t>
            </w:r>
          </w:p>
        </w:tc>
        <w:tc>
          <w:tcPr>
            <w:tcW w:w="919" w:type="dxa"/>
            <w:gridSpan w:val="3"/>
            <w:shd w:val="clear" w:color="auto" w:fill="auto"/>
          </w:tcPr>
          <w:p w:rsidR="00B252B1" w:rsidRPr="00B252B1" w:rsidRDefault="00B252B1" w:rsidP="00B252B1">
            <w:pPr>
              <w:pStyle w:val="a7"/>
              <w:rPr>
                <w:szCs w:val="28"/>
              </w:rPr>
            </w:pPr>
            <w:r w:rsidRPr="00B252B1">
              <w:rPr>
                <w:szCs w:val="28"/>
              </w:rPr>
              <w:t>85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highlight w:val="yellow"/>
              </w:rPr>
            </w:pPr>
          </w:p>
        </w:tc>
        <w:tc>
          <w:tcPr>
            <w:tcW w:w="1842" w:type="dxa"/>
            <w:vMerge/>
            <w:shd w:val="clear" w:color="auto" w:fill="auto"/>
          </w:tcPr>
          <w:p w:rsidR="00B252B1" w:rsidRPr="00B252B1" w:rsidRDefault="00B252B1" w:rsidP="00B252B1">
            <w:pPr>
              <w:pStyle w:val="a7"/>
              <w:rPr>
                <w:szCs w:val="28"/>
                <w:highlight w:val="yellow"/>
              </w:rPr>
            </w:pPr>
          </w:p>
        </w:tc>
        <w:tc>
          <w:tcPr>
            <w:tcW w:w="1560" w:type="dxa"/>
            <w:vMerge/>
            <w:shd w:val="clear" w:color="auto" w:fill="auto"/>
          </w:tcPr>
          <w:p w:rsidR="00B252B1" w:rsidRPr="00B252B1" w:rsidRDefault="00B252B1" w:rsidP="00B252B1">
            <w:pPr>
              <w:pStyle w:val="a7"/>
              <w:rPr>
                <w:szCs w:val="28"/>
                <w:highlight w:val="yellow"/>
              </w:rPr>
            </w:pPr>
          </w:p>
        </w:tc>
        <w:tc>
          <w:tcPr>
            <w:tcW w:w="2126" w:type="dxa"/>
            <w:vMerge/>
            <w:shd w:val="clear" w:color="auto" w:fill="auto"/>
          </w:tcPr>
          <w:p w:rsidR="00B252B1" w:rsidRPr="00B252B1" w:rsidRDefault="00B252B1" w:rsidP="00B252B1">
            <w:pPr>
              <w:pStyle w:val="a7"/>
              <w:rPr>
                <w:szCs w:val="28"/>
                <w:highlight w:val="yellow"/>
              </w:rPr>
            </w:pPr>
          </w:p>
        </w:tc>
        <w:tc>
          <w:tcPr>
            <w:tcW w:w="2437" w:type="dxa"/>
            <w:gridSpan w:val="2"/>
            <w:shd w:val="clear" w:color="auto" w:fill="auto"/>
          </w:tcPr>
          <w:p w:rsidR="00B252B1" w:rsidRPr="00B252B1" w:rsidRDefault="00B252B1" w:rsidP="00B252B1">
            <w:pPr>
              <w:pStyle w:val="a7"/>
              <w:rPr>
                <w:szCs w:val="28"/>
                <w:highlight w:val="yellow"/>
              </w:rPr>
            </w:pPr>
            <w:r w:rsidRPr="00B252B1">
              <w:rPr>
                <w:szCs w:val="28"/>
              </w:rPr>
              <w:t>1000 и более</w:t>
            </w:r>
          </w:p>
        </w:tc>
        <w:tc>
          <w:tcPr>
            <w:tcW w:w="818" w:type="dxa"/>
            <w:gridSpan w:val="2"/>
            <w:shd w:val="clear" w:color="auto" w:fill="auto"/>
          </w:tcPr>
          <w:p w:rsidR="00B252B1" w:rsidRPr="00B252B1" w:rsidRDefault="00B252B1" w:rsidP="00B252B1">
            <w:pPr>
              <w:pStyle w:val="a7"/>
              <w:rPr>
                <w:szCs w:val="28"/>
              </w:rPr>
            </w:pPr>
            <w:r w:rsidRPr="00B252B1">
              <w:rPr>
                <w:szCs w:val="28"/>
              </w:rPr>
              <w:t>-</w:t>
            </w:r>
          </w:p>
        </w:tc>
        <w:tc>
          <w:tcPr>
            <w:tcW w:w="916" w:type="dxa"/>
            <w:gridSpan w:val="4"/>
            <w:shd w:val="clear" w:color="auto" w:fill="auto"/>
          </w:tcPr>
          <w:p w:rsidR="00B252B1" w:rsidRPr="00B252B1" w:rsidRDefault="00B252B1" w:rsidP="00B252B1">
            <w:pPr>
              <w:pStyle w:val="a7"/>
              <w:rPr>
                <w:szCs w:val="28"/>
              </w:rPr>
            </w:pPr>
            <w:r w:rsidRPr="00B252B1">
              <w:rPr>
                <w:szCs w:val="28"/>
              </w:rPr>
              <w:t>70</w:t>
            </w:r>
          </w:p>
        </w:tc>
        <w:tc>
          <w:tcPr>
            <w:tcW w:w="919" w:type="dxa"/>
            <w:gridSpan w:val="3"/>
            <w:shd w:val="clear" w:color="auto" w:fill="auto"/>
          </w:tcPr>
          <w:p w:rsidR="00B252B1" w:rsidRPr="00B252B1" w:rsidRDefault="00B252B1" w:rsidP="00B252B1">
            <w:pPr>
              <w:pStyle w:val="a7"/>
              <w:rPr>
                <w:szCs w:val="28"/>
              </w:rPr>
            </w:pPr>
            <w:r w:rsidRPr="00B252B1">
              <w:rPr>
                <w:szCs w:val="28"/>
              </w:rPr>
              <w:t>75</w:t>
            </w:r>
          </w:p>
        </w:tc>
        <w:tc>
          <w:tcPr>
            <w:tcW w:w="907" w:type="dxa"/>
            <w:gridSpan w:val="3"/>
            <w:shd w:val="clear" w:color="auto" w:fill="auto"/>
          </w:tcPr>
          <w:p w:rsidR="00B252B1" w:rsidRPr="00B252B1" w:rsidRDefault="00B252B1" w:rsidP="00B252B1">
            <w:pPr>
              <w:pStyle w:val="a7"/>
              <w:rPr>
                <w:szCs w:val="28"/>
              </w:rPr>
            </w:pPr>
          </w:p>
        </w:tc>
        <w:tc>
          <w:tcPr>
            <w:tcW w:w="722" w:type="dxa"/>
            <w:gridSpan w:val="3"/>
            <w:shd w:val="clear" w:color="auto" w:fill="auto"/>
          </w:tcPr>
          <w:p w:rsidR="00B252B1" w:rsidRPr="00B252B1" w:rsidRDefault="00B252B1" w:rsidP="00B252B1">
            <w:pPr>
              <w:pStyle w:val="a7"/>
              <w:rPr>
                <w:szCs w:val="28"/>
                <w:highlight w:val="yellow"/>
              </w:rPr>
            </w:pPr>
          </w:p>
        </w:tc>
        <w:tc>
          <w:tcPr>
            <w:tcW w:w="794" w:type="dxa"/>
            <w:shd w:val="clear" w:color="auto" w:fill="auto"/>
          </w:tcPr>
          <w:p w:rsidR="00B252B1" w:rsidRPr="00B252B1" w:rsidRDefault="00B252B1" w:rsidP="00B252B1">
            <w:pPr>
              <w:pStyle w:val="a7"/>
              <w:rPr>
                <w:szCs w:val="28"/>
                <w:highlight w:val="yellow"/>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мой пл</w:t>
            </w:r>
            <w:r w:rsidRPr="00B252B1">
              <w:rPr>
                <w:szCs w:val="28"/>
              </w:rPr>
              <w:t>о</w:t>
            </w:r>
            <w:r w:rsidRPr="00B252B1">
              <w:rPr>
                <w:szCs w:val="28"/>
              </w:rPr>
              <w:lastRenderedPageBreak/>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ного участка для отдельно стоящих к</w:t>
            </w:r>
            <w:r w:rsidRPr="00B252B1">
              <w:rPr>
                <w:szCs w:val="28"/>
              </w:rPr>
              <w:t>о</w:t>
            </w:r>
            <w:r w:rsidRPr="00B252B1">
              <w:rPr>
                <w:szCs w:val="28"/>
              </w:rPr>
              <w:t xml:space="preserve">тельных в зависимости </w:t>
            </w:r>
            <w:r w:rsidRPr="00B252B1">
              <w:rPr>
                <w:szCs w:val="28"/>
              </w:rPr>
              <w:lastRenderedPageBreak/>
              <w:t>от мощности, га</w:t>
            </w:r>
          </w:p>
        </w:tc>
        <w:tc>
          <w:tcPr>
            <w:tcW w:w="2437" w:type="dxa"/>
            <w:gridSpan w:val="2"/>
            <w:vMerge w:val="restart"/>
            <w:shd w:val="clear" w:color="auto" w:fill="auto"/>
          </w:tcPr>
          <w:p w:rsidR="00B252B1" w:rsidRPr="00B252B1" w:rsidRDefault="00B252B1" w:rsidP="00B252B1">
            <w:pPr>
              <w:pStyle w:val="a7"/>
              <w:rPr>
                <w:szCs w:val="28"/>
              </w:rPr>
            </w:pPr>
            <w:r w:rsidRPr="00B252B1">
              <w:rPr>
                <w:szCs w:val="28"/>
              </w:rPr>
              <w:lastRenderedPageBreak/>
              <w:t>Теплопроизвод</w:t>
            </w:r>
            <w:r w:rsidRPr="00B252B1">
              <w:rPr>
                <w:szCs w:val="28"/>
              </w:rPr>
              <w:t>и</w:t>
            </w:r>
            <w:r w:rsidRPr="00B252B1">
              <w:rPr>
                <w:szCs w:val="28"/>
              </w:rPr>
              <w:t>тель-ность к</w:t>
            </w:r>
            <w:r w:rsidRPr="00B252B1">
              <w:rPr>
                <w:szCs w:val="28"/>
              </w:rPr>
              <w:t>о</w:t>
            </w:r>
            <w:r w:rsidRPr="00B252B1">
              <w:rPr>
                <w:szCs w:val="28"/>
              </w:rPr>
              <w:t>тельной, Гкал/ч (МВт)</w:t>
            </w:r>
          </w:p>
        </w:tc>
        <w:tc>
          <w:tcPr>
            <w:tcW w:w="5076" w:type="dxa"/>
            <w:gridSpan w:val="16"/>
            <w:shd w:val="clear" w:color="auto" w:fill="auto"/>
          </w:tcPr>
          <w:p w:rsidR="00B252B1" w:rsidRPr="00B252B1" w:rsidRDefault="00B252B1" w:rsidP="00B252B1">
            <w:pPr>
              <w:pStyle w:val="a7"/>
              <w:rPr>
                <w:szCs w:val="28"/>
              </w:rPr>
            </w:pPr>
            <w:r w:rsidRPr="00B252B1">
              <w:rPr>
                <w:szCs w:val="28"/>
              </w:rPr>
              <w:t>Размеры земельных участков, га, к</w:t>
            </w:r>
            <w:r w:rsidRPr="00B252B1">
              <w:rPr>
                <w:szCs w:val="28"/>
              </w:rPr>
              <w:t>о</w:t>
            </w:r>
            <w:r w:rsidRPr="00B252B1">
              <w:rPr>
                <w:szCs w:val="28"/>
              </w:rPr>
              <w:t>тельных, работающих</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vMerge/>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на твердом топливе</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до 5</w:t>
            </w:r>
          </w:p>
        </w:tc>
        <w:tc>
          <w:tcPr>
            <w:tcW w:w="2006" w:type="dxa"/>
            <w:gridSpan w:val="8"/>
            <w:shd w:val="clear" w:color="auto" w:fill="auto"/>
          </w:tcPr>
          <w:p w:rsidR="00B252B1" w:rsidRPr="00B252B1" w:rsidRDefault="00B252B1" w:rsidP="00B252B1">
            <w:pPr>
              <w:pStyle w:val="a7"/>
              <w:rPr>
                <w:szCs w:val="28"/>
              </w:rPr>
            </w:pPr>
            <w:r w:rsidRPr="00B252B1">
              <w:rPr>
                <w:szCs w:val="28"/>
              </w:rPr>
              <w:t>0,7</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 xml:space="preserve">св. 5 до 10 (св. 6 </w:t>
            </w:r>
            <w:r w:rsidRPr="00B252B1">
              <w:rPr>
                <w:szCs w:val="28"/>
              </w:rPr>
              <w:lastRenderedPageBreak/>
              <w:t>до 12)</w:t>
            </w:r>
          </w:p>
        </w:tc>
        <w:tc>
          <w:tcPr>
            <w:tcW w:w="2006" w:type="dxa"/>
            <w:gridSpan w:val="8"/>
            <w:shd w:val="clear" w:color="auto" w:fill="auto"/>
          </w:tcPr>
          <w:p w:rsidR="00B252B1" w:rsidRPr="00B252B1" w:rsidRDefault="00B252B1" w:rsidP="00B252B1">
            <w:pPr>
              <w:pStyle w:val="a7"/>
              <w:rPr>
                <w:szCs w:val="28"/>
              </w:rPr>
            </w:pPr>
            <w:r w:rsidRPr="00B252B1">
              <w:rPr>
                <w:szCs w:val="28"/>
              </w:rPr>
              <w:lastRenderedPageBreak/>
              <w:t>1</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2</w:t>
            </w: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4</w:t>
            </w:r>
          </w:p>
        </w:tc>
        <w:tc>
          <w:tcPr>
            <w:tcW w:w="2151" w:type="dxa"/>
            <w:vMerge w:val="restart"/>
            <w:shd w:val="clear" w:color="auto" w:fill="auto"/>
          </w:tcPr>
          <w:p w:rsidR="00B252B1" w:rsidRPr="00B252B1" w:rsidRDefault="00B252B1" w:rsidP="00B252B1">
            <w:pPr>
              <w:pStyle w:val="a7"/>
              <w:rPr>
                <w:szCs w:val="28"/>
              </w:rPr>
            </w:pPr>
            <w:r w:rsidRPr="00B252B1">
              <w:rPr>
                <w:szCs w:val="28"/>
              </w:rPr>
              <w:t>Водозаборы,</w:t>
            </w:r>
          </w:p>
          <w:p w:rsidR="00B252B1" w:rsidRPr="00B252B1" w:rsidRDefault="00B252B1" w:rsidP="00B252B1">
            <w:pPr>
              <w:pStyle w:val="a7"/>
              <w:rPr>
                <w:szCs w:val="28"/>
              </w:rPr>
            </w:pPr>
            <w:r w:rsidRPr="00B252B1">
              <w:rPr>
                <w:szCs w:val="28"/>
              </w:rPr>
              <w:t>станции вод</w:t>
            </w:r>
            <w:r w:rsidRPr="00B252B1">
              <w:rPr>
                <w:szCs w:val="28"/>
              </w:rPr>
              <w:t>о</w:t>
            </w:r>
            <w:r w:rsidRPr="00B252B1">
              <w:rPr>
                <w:szCs w:val="28"/>
              </w:rPr>
              <w:t>подготовки (водопрово</w:t>
            </w:r>
            <w:r w:rsidRPr="00B252B1">
              <w:rPr>
                <w:szCs w:val="28"/>
              </w:rPr>
              <w:t>д</w:t>
            </w:r>
            <w:r w:rsidRPr="00B252B1">
              <w:rPr>
                <w:szCs w:val="28"/>
              </w:rPr>
              <w:t>ные очистные сооружения),</w:t>
            </w:r>
          </w:p>
          <w:p w:rsidR="00B252B1" w:rsidRPr="00B252B1" w:rsidRDefault="00B252B1" w:rsidP="00B252B1">
            <w:pPr>
              <w:pStyle w:val="a7"/>
              <w:rPr>
                <w:szCs w:val="28"/>
              </w:rPr>
            </w:pPr>
            <w:r w:rsidRPr="00B252B1">
              <w:rPr>
                <w:szCs w:val="28"/>
              </w:rPr>
              <w:t>насосные ста</w:t>
            </w:r>
            <w:r w:rsidRPr="00B252B1">
              <w:rPr>
                <w:szCs w:val="28"/>
              </w:rPr>
              <w:t>н</w:t>
            </w:r>
            <w:r w:rsidRPr="00B252B1">
              <w:rPr>
                <w:szCs w:val="28"/>
              </w:rPr>
              <w:t>ции,</w:t>
            </w:r>
          </w:p>
          <w:p w:rsidR="00B252B1" w:rsidRPr="00B252B1" w:rsidRDefault="00B252B1" w:rsidP="00B252B1">
            <w:pPr>
              <w:pStyle w:val="a7"/>
              <w:rPr>
                <w:szCs w:val="28"/>
              </w:rPr>
            </w:pPr>
            <w:r w:rsidRPr="00B252B1">
              <w:rPr>
                <w:szCs w:val="28"/>
              </w:rPr>
              <w:t>резервуары,</w:t>
            </w:r>
          </w:p>
          <w:p w:rsidR="00B252B1" w:rsidRPr="00B252B1" w:rsidRDefault="00B252B1" w:rsidP="00B252B1">
            <w:pPr>
              <w:pStyle w:val="a7"/>
              <w:rPr>
                <w:szCs w:val="28"/>
              </w:rPr>
            </w:pPr>
            <w:r w:rsidRPr="00B252B1">
              <w:rPr>
                <w:szCs w:val="28"/>
              </w:rPr>
              <w:t>водонапорные башни,</w:t>
            </w:r>
          </w:p>
          <w:p w:rsidR="00B252B1" w:rsidRPr="00B252B1" w:rsidRDefault="00B252B1" w:rsidP="00B252B1">
            <w:pPr>
              <w:pStyle w:val="a7"/>
              <w:rPr>
                <w:szCs w:val="28"/>
              </w:rPr>
            </w:pPr>
            <w:r w:rsidRPr="00B252B1">
              <w:rPr>
                <w:szCs w:val="28"/>
              </w:rPr>
              <w:t>водопровод</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Показатель удельного в</w:t>
            </w:r>
            <w:r w:rsidRPr="00B252B1">
              <w:rPr>
                <w:szCs w:val="28"/>
              </w:rPr>
              <w:t>о</w:t>
            </w:r>
            <w:r w:rsidRPr="00B252B1">
              <w:rPr>
                <w:szCs w:val="28"/>
              </w:rPr>
              <w:t>допотребления, л/сут. на 1 чел.</w:t>
            </w:r>
          </w:p>
        </w:tc>
        <w:tc>
          <w:tcPr>
            <w:tcW w:w="4394" w:type="dxa"/>
            <w:gridSpan w:val="9"/>
            <w:shd w:val="clear" w:color="auto" w:fill="auto"/>
          </w:tcPr>
          <w:p w:rsidR="00B252B1" w:rsidRPr="00B252B1" w:rsidRDefault="00B252B1" w:rsidP="00B252B1">
            <w:pPr>
              <w:pStyle w:val="a7"/>
              <w:rPr>
                <w:szCs w:val="28"/>
              </w:rPr>
            </w:pPr>
            <w:r w:rsidRPr="00B252B1">
              <w:rPr>
                <w:szCs w:val="28"/>
              </w:rPr>
              <w:t>Степень благоустройства районов жилой застройки</w:t>
            </w:r>
          </w:p>
        </w:tc>
        <w:tc>
          <w:tcPr>
            <w:tcW w:w="3119" w:type="dxa"/>
            <w:gridSpan w:val="9"/>
            <w:shd w:val="clear" w:color="auto" w:fill="auto"/>
          </w:tcPr>
          <w:p w:rsidR="00B252B1" w:rsidRPr="00B252B1" w:rsidRDefault="00B252B1" w:rsidP="00B252B1">
            <w:pPr>
              <w:pStyle w:val="a7"/>
              <w:rPr>
                <w:szCs w:val="28"/>
              </w:rPr>
            </w:pPr>
            <w:r w:rsidRPr="00B252B1">
              <w:rPr>
                <w:szCs w:val="28"/>
              </w:rPr>
              <w:t>Минимальная норма удельного хозяйстве</w:t>
            </w:r>
            <w:r w:rsidRPr="00B252B1">
              <w:rPr>
                <w:szCs w:val="28"/>
              </w:rPr>
              <w:t>н</w:t>
            </w:r>
            <w:r w:rsidRPr="00B252B1">
              <w:rPr>
                <w:szCs w:val="28"/>
              </w:rPr>
              <w:t>но-питьевого водоп</w:t>
            </w:r>
            <w:r w:rsidRPr="00B252B1">
              <w:rPr>
                <w:szCs w:val="28"/>
              </w:rPr>
              <w:t>о</w:t>
            </w:r>
            <w:r w:rsidRPr="00B252B1">
              <w:rPr>
                <w:szCs w:val="28"/>
              </w:rPr>
              <w:t>требления на одного жителя среднесуточная (за год), л/сут. на чел</w:t>
            </w:r>
            <w:r w:rsidRPr="00B252B1">
              <w:rPr>
                <w:szCs w:val="28"/>
              </w:rPr>
              <w:t>о</w:t>
            </w:r>
            <w:r w:rsidRPr="00B252B1">
              <w:rPr>
                <w:szCs w:val="28"/>
              </w:rPr>
              <w:t>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без ванн</w:t>
            </w:r>
          </w:p>
        </w:tc>
        <w:tc>
          <w:tcPr>
            <w:tcW w:w="3119" w:type="dxa"/>
            <w:gridSpan w:val="9"/>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с ванными и мес</w:t>
            </w:r>
            <w:r w:rsidRPr="00B252B1">
              <w:rPr>
                <w:szCs w:val="28"/>
              </w:rPr>
              <w:t>т</w:t>
            </w:r>
            <w:r w:rsidRPr="00B252B1">
              <w:rPr>
                <w:szCs w:val="28"/>
              </w:rPr>
              <w:t>ными водонагревателями</w:t>
            </w:r>
          </w:p>
        </w:tc>
        <w:tc>
          <w:tcPr>
            <w:tcW w:w="3119" w:type="dxa"/>
            <w:gridSpan w:val="9"/>
            <w:shd w:val="clear" w:color="auto" w:fill="auto"/>
          </w:tcPr>
          <w:p w:rsidR="00B252B1" w:rsidRPr="00B252B1" w:rsidRDefault="00B252B1" w:rsidP="00B252B1">
            <w:pPr>
              <w:pStyle w:val="a7"/>
              <w:rPr>
                <w:szCs w:val="28"/>
              </w:rPr>
            </w:pPr>
            <w:r w:rsidRPr="00B252B1">
              <w:rPr>
                <w:szCs w:val="28"/>
              </w:rPr>
              <w:t>160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lastRenderedPageBreak/>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t>ного участка для размещ</w:t>
            </w:r>
            <w:r w:rsidRPr="00B252B1">
              <w:rPr>
                <w:szCs w:val="28"/>
              </w:rPr>
              <w:t>е</w:t>
            </w:r>
            <w:r w:rsidRPr="00B252B1">
              <w:rPr>
                <w:szCs w:val="28"/>
              </w:rPr>
              <w:t>ния станций водоподгото</w:t>
            </w:r>
            <w:r w:rsidRPr="00B252B1">
              <w:rPr>
                <w:szCs w:val="28"/>
              </w:rPr>
              <w:t>в</w:t>
            </w:r>
            <w:r w:rsidRPr="00B252B1">
              <w:rPr>
                <w:szCs w:val="28"/>
              </w:rPr>
              <w:lastRenderedPageBreak/>
              <w:t xml:space="preserve">ки в зависимости от их </w:t>
            </w:r>
            <w:r w:rsidRPr="00B252B1">
              <w:rPr>
                <w:spacing w:val="-6"/>
                <w:szCs w:val="28"/>
              </w:rPr>
              <w:t>произв</w:t>
            </w:r>
            <w:r w:rsidRPr="00B252B1">
              <w:rPr>
                <w:spacing w:val="-6"/>
                <w:szCs w:val="28"/>
              </w:rPr>
              <w:t>о</w:t>
            </w:r>
            <w:r w:rsidRPr="00B252B1">
              <w:rPr>
                <w:spacing w:val="-6"/>
                <w:szCs w:val="28"/>
              </w:rPr>
              <w:t>дительности</w:t>
            </w:r>
            <w:r w:rsidRPr="00B252B1">
              <w:rPr>
                <w:szCs w:val="28"/>
              </w:rPr>
              <w:t>, следует прин</w:t>
            </w:r>
            <w:r w:rsidRPr="00B252B1">
              <w:rPr>
                <w:szCs w:val="28"/>
              </w:rPr>
              <w:t>и</w:t>
            </w:r>
            <w:r w:rsidRPr="00B252B1">
              <w:rPr>
                <w:szCs w:val="28"/>
              </w:rPr>
              <w:t>мать по проекту, но не более, га</w:t>
            </w:r>
          </w:p>
        </w:tc>
        <w:tc>
          <w:tcPr>
            <w:tcW w:w="4394" w:type="dxa"/>
            <w:gridSpan w:val="9"/>
            <w:shd w:val="clear" w:color="auto" w:fill="auto"/>
          </w:tcPr>
          <w:p w:rsidR="00B252B1" w:rsidRPr="00B252B1" w:rsidRDefault="00B252B1" w:rsidP="00B252B1">
            <w:pPr>
              <w:pStyle w:val="a7"/>
              <w:rPr>
                <w:szCs w:val="28"/>
              </w:rPr>
            </w:pPr>
            <w:r w:rsidRPr="00B252B1">
              <w:rPr>
                <w:szCs w:val="28"/>
              </w:rPr>
              <w:lastRenderedPageBreak/>
              <w:t>Производительность станций в</w:t>
            </w:r>
            <w:r w:rsidRPr="00B252B1">
              <w:rPr>
                <w:szCs w:val="28"/>
              </w:rPr>
              <w:t>о</w:t>
            </w:r>
            <w:r w:rsidRPr="00B252B1">
              <w:rPr>
                <w:szCs w:val="28"/>
              </w:rPr>
              <w:t>доподготовки, тыс. куб. м/сут.</w:t>
            </w:r>
          </w:p>
        </w:tc>
        <w:tc>
          <w:tcPr>
            <w:tcW w:w="3119" w:type="dxa"/>
            <w:gridSpan w:val="9"/>
            <w:shd w:val="clear" w:color="auto" w:fill="auto"/>
          </w:tcPr>
          <w:p w:rsidR="00B252B1" w:rsidRPr="00B252B1" w:rsidRDefault="00B252B1" w:rsidP="00B252B1">
            <w:pPr>
              <w:pStyle w:val="a7"/>
              <w:rPr>
                <w:szCs w:val="28"/>
              </w:rPr>
            </w:pPr>
            <w:r w:rsidRPr="00B252B1">
              <w:rPr>
                <w:szCs w:val="28"/>
              </w:rPr>
              <w:t>Размер земельного уч</w:t>
            </w:r>
            <w:r w:rsidRPr="00B252B1">
              <w:rPr>
                <w:szCs w:val="28"/>
              </w:rPr>
              <w:t>а</w:t>
            </w:r>
            <w:r w:rsidRPr="00B252B1">
              <w:rPr>
                <w:szCs w:val="28"/>
              </w:rPr>
              <w:t>стка,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До 0,1</w:t>
            </w:r>
          </w:p>
        </w:tc>
        <w:tc>
          <w:tcPr>
            <w:tcW w:w="3119" w:type="dxa"/>
            <w:gridSpan w:val="9"/>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0,1 до 0,2</w:t>
            </w:r>
          </w:p>
        </w:tc>
        <w:tc>
          <w:tcPr>
            <w:tcW w:w="3119" w:type="dxa"/>
            <w:gridSpan w:val="9"/>
            <w:shd w:val="clear" w:color="auto" w:fill="auto"/>
          </w:tcPr>
          <w:p w:rsidR="00B252B1" w:rsidRPr="00B252B1" w:rsidRDefault="00B252B1" w:rsidP="00B252B1">
            <w:pPr>
              <w:pStyle w:val="a7"/>
              <w:rPr>
                <w:szCs w:val="28"/>
              </w:rPr>
            </w:pPr>
            <w:r w:rsidRPr="00B252B1">
              <w:rPr>
                <w:szCs w:val="28"/>
              </w:rPr>
              <w:t>0,25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0,2 до 0,4</w:t>
            </w:r>
          </w:p>
        </w:tc>
        <w:tc>
          <w:tcPr>
            <w:tcW w:w="3119" w:type="dxa"/>
            <w:gridSpan w:val="9"/>
            <w:shd w:val="clear" w:color="auto" w:fill="auto"/>
          </w:tcPr>
          <w:p w:rsidR="00B252B1" w:rsidRPr="00B252B1" w:rsidRDefault="00B252B1" w:rsidP="00B252B1">
            <w:pPr>
              <w:pStyle w:val="a7"/>
              <w:rPr>
                <w:szCs w:val="28"/>
              </w:rPr>
            </w:pPr>
            <w:r w:rsidRPr="00B252B1">
              <w:rPr>
                <w:szCs w:val="28"/>
              </w:rPr>
              <w:t>0,4</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0,4 до 0,8</w:t>
            </w:r>
          </w:p>
        </w:tc>
        <w:tc>
          <w:tcPr>
            <w:tcW w:w="3119" w:type="dxa"/>
            <w:gridSpan w:val="9"/>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r w:rsidRPr="00B252B1">
              <w:rPr>
                <w:szCs w:val="28"/>
              </w:rPr>
              <w:t>Свыше 0,8 до 12</w:t>
            </w:r>
          </w:p>
        </w:tc>
        <w:tc>
          <w:tcPr>
            <w:tcW w:w="3119" w:type="dxa"/>
            <w:gridSpan w:val="9"/>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394" w:type="dxa"/>
            <w:gridSpan w:val="9"/>
            <w:shd w:val="clear" w:color="auto" w:fill="auto"/>
          </w:tcPr>
          <w:p w:rsidR="00B252B1" w:rsidRPr="00B252B1" w:rsidRDefault="00B252B1" w:rsidP="00B252B1">
            <w:pPr>
              <w:pStyle w:val="a7"/>
              <w:rPr>
                <w:szCs w:val="28"/>
              </w:rPr>
            </w:pPr>
          </w:p>
        </w:tc>
        <w:tc>
          <w:tcPr>
            <w:tcW w:w="3119" w:type="dxa"/>
            <w:gridSpan w:val="9"/>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допустимого 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43" w:type="dxa"/>
            <w:vMerge w:val="restart"/>
            <w:shd w:val="clear" w:color="auto" w:fill="auto"/>
          </w:tcPr>
          <w:p w:rsidR="00B252B1" w:rsidRPr="00B252B1" w:rsidRDefault="00B252B1" w:rsidP="00B252B1">
            <w:pPr>
              <w:pStyle w:val="a7"/>
              <w:rPr>
                <w:szCs w:val="28"/>
              </w:rPr>
            </w:pPr>
            <w:r w:rsidRPr="00B252B1">
              <w:rPr>
                <w:szCs w:val="28"/>
              </w:rPr>
              <w:t>5</w:t>
            </w:r>
          </w:p>
        </w:tc>
        <w:tc>
          <w:tcPr>
            <w:tcW w:w="2151" w:type="dxa"/>
            <w:vMerge w:val="restart"/>
            <w:shd w:val="clear" w:color="auto" w:fill="auto"/>
          </w:tcPr>
          <w:p w:rsidR="00B252B1" w:rsidRPr="00B252B1" w:rsidRDefault="00B252B1" w:rsidP="00B252B1">
            <w:pPr>
              <w:pStyle w:val="a7"/>
              <w:rPr>
                <w:szCs w:val="28"/>
              </w:rPr>
            </w:pPr>
            <w:r w:rsidRPr="00B252B1">
              <w:rPr>
                <w:szCs w:val="28"/>
              </w:rPr>
              <w:t>Очистные с</w:t>
            </w:r>
            <w:r w:rsidRPr="00B252B1">
              <w:rPr>
                <w:szCs w:val="28"/>
              </w:rPr>
              <w:t>о</w:t>
            </w:r>
            <w:r w:rsidRPr="00B252B1">
              <w:rPr>
                <w:szCs w:val="28"/>
              </w:rPr>
              <w:t>оружения,</w:t>
            </w:r>
          </w:p>
          <w:p w:rsidR="00B252B1" w:rsidRPr="00B252B1" w:rsidRDefault="00B252B1" w:rsidP="00B252B1">
            <w:pPr>
              <w:pStyle w:val="a7"/>
              <w:rPr>
                <w:szCs w:val="28"/>
              </w:rPr>
            </w:pPr>
            <w:r w:rsidRPr="00B252B1">
              <w:rPr>
                <w:szCs w:val="28"/>
              </w:rPr>
              <w:t>канализацио</w:t>
            </w:r>
            <w:r w:rsidRPr="00B252B1">
              <w:rPr>
                <w:szCs w:val="28"/>
              </w:rPr>
              <w:t>н</w:t>
            </w:r>
            <w:r w:rsidRPr="00B252B1">
              <w:rPr>
                <w:szCs w:val="28"/>
              </w:rPr>
              <w:t>ные насосные станции,</w:t>
            </w:r>
          </w:p>
          <w:p w:rsidR="00B252B1" w:rsidRPr="00B252B1" w:rsidRDefault="00B252B1" w:rsidP="00B252B1">
            <w:pPr>
              <w:pStyle w:val="a7"/>
              <w:rPr>
                <w:szCs w:val="28"/>
              </w:rPr>
            </w:pPr>
            <w:r w:rsidRPr="00B252B1">
              <w:rPr>
                <w:szCs w:val="28"/>
              </w:rPr>
              <w:t>канализация магистральная</w:t>
            </w:r>
          </w:p>
        </w:tc>
        <w:tc>
          <w:tcPr>
            <w:tcW w:w="1842" w:type="dxa"/>
            <w:vMerge w:val="restart"/>
            <w:shd w:val="clear" w:color="auto" w:fill="auto"/>
          </w:tcPr>
          <w:p w:rsidR="00B252B1" w:rsidRPr="00B252B1" w:rsidRDefault="00B252B1" w:rsidP="00B252B1">
            <w:pPr>
              <w:pStyle w:val="a7"/>
              <w:rPr>
                <w:szCs w:val="28"/>
              </w:rPr>
            </w:pPr>
            <w:r w:rsidRPr="00B252B1">
              <w:rPr>
                <w:szCs w:val="28"/>
              </w:rPr>
              <w:t>Расчетные показатели минимально допустимого уровня обе</w:t>
            </w:r>
            <w:r w:rsidRPr="00B252B1">
              <w:rPr>
                <w:szCs w:val="28"/>
              </w:rPr>
              <w:t>с</w:t>
            </w:r>
            <w:r w:rsidRPr="00B252B1">
              <w:rPr>
                <w:szCs w:val="28"/>
              </w:rPr>
              <w:t>печенности</w:t>
            </w: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мально допуст</w:t>
            </w:r>
            <w:r w:rsidRPr="00B252B1">
              <w:rPr>
                <w:szCs w:val="28"/>
              </w:rPr>
              <w:t>и</w:t>
            </w:r>
            <w:r w:rsidRPr="00B252B1">
              <w:rPr>
                <w:szCs w:val="28"/>
              </w:rPr>
              <w:t>мого уровня мощности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t>Показатель удельного в</w:t>
            </w:r>
            <w:r w:rsidRPr="00B252B1">
              <w:rPr>
                <w:szCs w:val="28"/>
              </w:rPr>
              <w:t>о</w:t>
            </w:r>
            <w:r w:rsidRPr="00B252B1">
              <w:rPr>
                <w:szCs w:val="28"/>
              </w:rPr>
              <w:t>доотведения, л/сут. на 1 чел.</w:t>
            </w:r>
          </w:p>
        </w:tc>
        <w:tc>
          <w:tcPr>
            <w:tcW w:w="4443" w:type="dxa"/>
            <w:gridSpan w:val="10"/>
            <w:shd w:val="clear" w:color="auto" w:fill="auto"/>
          </w:tcPr>
          <w:p w:rsidR="00B252B1" w:rsidRPr="00B252B1" w:rsidRDefault="00B252B1" w:rsidP="00B252B1">
            <w:pPr>
              <w:pStyle w:val="a7"/>
              <w:rPr>
                <w:szCs w:val="28"/>
              </w:rPr>
            </w:pPr>
            <w:r w:rsidRPr="00B252B1">
              <w:rPr>
                <w:szCs w:val="28"/>
              </w:rPr>
              <w:t>Степень благоустройства районов жилой застройки</w:t>
            </w:r>
          </w:p>
        </w:tc>
        <w:tc>
          <w:tcPr>
            <w:tcW w:w="3070" w:type="dxa"/>
            <w:gridSpan w:val="8"/>
            <w:shd w:val="clear" w:color="auto" w:fill="auto"/>
          </w:tcPr>
          <w:p w:rsidR="00B252B1" w:rsidRPr="00B252B1" w:rsidRDefault="00B252B1" w:rsidP="00B252B1">
            <w:pPr>
              <w:pStyle w:val="a7"/>
              <w:rPr>
                <w:szCs w:val="28"/>
              </w:rPr>
            </w:pPr>
            <w:r w:rsidRPr="00B252B1">
              <w:rPr>
                <w:szCs w:val="28"/>
              </w:rPr>
              <w:t>Минимальная норма удельного водоотвед</w:t>
            </w:r>
            <w:r w:rsidRPr="00B252B1">
              <w:rPr>
                <w:szCs w:val="28"/>
              </w:rPr>
              <w:t>е</w:t>
            </w:r>
            <w:r w:rsidRPr="00B252B1">
              <w:rPr>
                <w:szCs w:val="28"/>
              </w:rPr>
              <w:t>ния на одного жителя среднесуточная (за год), л/сут. на человека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без ванн</w:t>
            </w:r>
          </w:p>
        </w:tc>
        <w:tc>
          <w:tcPr>
            <w:tcW w:w="3070" w:type="dxa"/>
            <w:gridSpan w:val="8"/>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r w:rsidRPr="00B252B1">
              <w:rPr>
                <w:szCs w:val="28"/>
              </w:rPr>
              <w:t>Застройка зданиями, оборудова</w:t>
            </w:r>
            <w:r w:rsidRPr="00B252B1">
              <w:rPr>
                <w:szCs w:val="28"/>
              </w:rPr>
              <w:t>н</w:t>
            </w:r>
            <w:r w:rsidRPr="00B252B1">
              <w:rPr>
                <w:szCs w:val="28"/>
              </w:rPr>
              <w:t>ными внутренним водопроводом и канализацией, с ванными и мес</w:t>
            </w:r>
            <w:r w:rsidRPr="00B252B1">
              <w:rPr>
                <w:szCs w:val="28"/>
              </w:rPr>
              <w:t>т</w:t>
            </w:r>
            <w:r w:rsidRPr="00B252B1">
              <w:rPr>
                <w:szCs w:val="28"/>
              </w:rPr>
              <w:t>ными водонагревателями</w:t>
            </w:r>
          </w:p>
        </w:tc>
        <w:tc>
          <w:tcPr>
            <w:tcW w:w="3070" w:type="dxa"/>
            <w:gridSpan w:val="8"/>
            <w:shd w:val="clear" w:color="auto" w:fill="auto"/>
          </w:tcPr>
          <w:p w:rsidR="00B252B1" w:rsidRPr="00B252B1" w:rsidRDefault="00B252B1" w:rsidP="00B252B1">
            <w:pPr>
              <w:pStyle w:val="a7"/>
              <w:rPr>
                <w:szCs w:val="28"/>
              </w:rPr>
            </w:pPr>
            <w:r w:rsidRPr="00B252B1">
              <w:rPr>
                <w:szCs w:val="28"/>
              </w:rPr>
              <w:t>160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4443" w:type="dxa"/>
            <w:gridSpan w:val="10"/>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val="restart"/>
            <w:shd w:val="clear" w:color="auto" w:fill="auto"/>
          </w:tcPr>
          <w:p w:rsidR="00B252B1" w:rsidRPr="00B252B1" w:rsidRDefault="00B252B1" w:rsidP="00B252B1">
            <w:pPr>
              <w:pStyle w:val="a7"/>
              <w:rPr>
                <w:szCs w:val="28"/>
              </w:rPr>
            </w:pPr>
            <w:r w:rsidRPr="00B252B1">
              <w:rPr>
                <w:szCs w:val="28"/>
              </w:rPr>
              <w:t>Расчетный показатель мин</w:t>
            </w:r>
            <w:r w:rsidRPr="00B252B1">
              <w:rPr>
                <w:szCs w:val="28"/>
              </w:rPr>
              <w:t>и</w:t>
            </w:r>
            <w:r w:rsidRPr="00B252B1">
              <w:rPr>
                <w:szCs w:val="28"/>
              </w:rPr>
              <w:t xml:space="preserve">мально </w:t>
            </w:r>
            <w:r w:rsidRPr="00B252B1">
              <w:rPr>
                <w:szCs w:val="28"/>
              </w:rPr>
              <w:lastRenderedPageBreak/>
              <w:t>допуст</w:t>
            </w:r>
            <w:r w:rsidRPr="00B252B1">
              <w:rPr>
                <w:szCs w:val="28"/>
              </w:rPr>
              <w:t>и</w:t>
            </w:r>
            <w:r w:rsidRPr="00B252B1">
              <w:rPr>
                <w:szCs w:val="28"/>
              </w:rPr>
              <w:t>мой пл</w:t>
            </w:r>
            <w:r w:rsidRPr="00B252B1">
              <w:rPr>
                <w:szCs w:val="28"/>
              </w:rPr>
              <w:t>о</w:t>
            </w:r>
            <w:r w:rsidRPr="00B252B1">
              <w:rPr>
                <w:szCs w:val="28"/>
              </w:rPr>
              <w:t>щади те</w:t>
            </w:r>
            <w:r w:rsidRPr="00B252B1">
              <w:rPr>
                <w:szCs w:val="28"/>
              </w:rPr>
              <w:t>р</w:t>
            </w:r>
            <w:r w:rsidRPr="00B252B1">
              <w:rPr>
                <w:szCs w:val="28"/>
              </w:rPr>
              <w:t>ритории для ра</w:t>
            </w:r>
            <w:r w:rsidRPr="00B252B1">
              <w:rPr>
                <w:szCs w:val="28"/>
              </w:rPr>
              <w:t>з</w:t>
            </w:r>
            <w:r w:rsidRPr="00B252B1">
              <w:rPr>
                <w:szCs w:val="28"/>
              </w:rPr>
              <w:t>мещения объекта</w:t>
            </w:r>
          </w:p>
        </w:tc>
        <w:tc>
          <w:tcPr>
            <w:tcW w:w="2126" w:type="dxa"/>
            <w:vMerge w:val="restart"/>
            <w:shd w:val="clear" w:color="auto" w:fill="auto"/>
          </w:tcPr>
          <w:p w:rsidR="00B252B1" w:rsidRPr="00B252B1" w:rsidRDefault="00B252B1" w:rsidP="00B252B1">
            <w:pPr>
              <w:pStyle w:val="a7"/>
              <w:rPr>
                <w:szCs w:val="28"/>
              </w:rPr>
            </w:pPr>
            <w:r w:rsidRPr="00B252B1">
              <w:rPr>
                <w:szCs w:val="28"/>
              </w:rPr>
              <w:lastRenderedPageBreak/>
              <w:t>Ориентирово</w:t>
            </w:r>
            <w:r w:rsidRPr="00B252B1">
              <w:rPr>
                <w:szCs w:val="28"/>
              </w:rPr>
              <w:t>ч</w:t>
            </w:r>
            <w:r w:rsidRPr="00B252B1">
              <w:rPr>
                <w:szCs w:val="28"/>
              </w:rPr>
              <w:t xml:space="preserve">ные размеры земельного участка для </w:t>
            </w:r>
            <w:r w:rsidRPr="00B252B1">
              <w:rPr>
                <w:szCs w:val="28"/>
              </w:rPr>
              <w:lastRenderedPageBreak/>
              <w:t>размещения канализацио</w:t>
            </w:r>
            <w:r w:rsidRPr="00B252B1">
              <w:rPr>
                <w:szCs w:val="28"/>
              </w:rPr>
              <w:t>н</w:t>
            </w:r>
            <w:r w:rsidRPr="00B252B1">
              <w:rPr>
                <w:szCs w:val="28"/>
              </w:rPr>
              <w:t xml:space="preserve">ных очистных сооружений в зависимости от их </w:t>
            </w:r>
            <w:r w:rsidRPr="00B252B1">
              <w:rPr>
                <w:spacing w:val="-6"/>
                <w:szCs w:val="28"/>
              </w:rPr>
              <w:t>произв</w:t>
            </w:r>
            <w:r w:rsidRPr="00B252B1">
              <w:rPr>
                <w:spacing w:val="-6"/>
                <w:szCs w:val="28"/>
              </w:rPr>
              <w:t>о</w:t>
            </w:r>
            <w:r w:rsidRPr="00B252B1">
              <w:rPr>
                <w:spacing w:val="-6"/>
                <w:szCs w:val="28"/>
              </w:rPr>
              <w:t>дительности</w:t>
            </w:r>
            <w:r w:rsidRPr="00B252B1">
              <w:rPr>
                <w:szCs w:val="28"/>
              </w:rPr>
              <w:t>, га</w:t>
            </w:r>
          </w:p>
        </w:tc>
        <w:tc>
          <w:tcPr>
            <w:tcW w:w="2437" w:type="dxa"/>
            <w:gridSpan w:val="2"/>
            <w:vMerge w:val="restart"/>
            <w:shd w:val="clear" w:color="auto" w:fill="auto"/>
          </w:tcPr>
          <w:p w:rsidR="00B252B1" w:rsidRPr="00B252B1" w:rsidRDefault="00B252B1" w:rsidP="00B252B1">
            <w:pPr>
              <w:pStyle w:val="a7"/>
              <w:rPr>
                <w:szCs w:val="28"/>
              </w:rPr>
            </w:pPr>
            <w:r w:rsidRPr="00B252B1">
              <w:rPr>
                <w:szCs w:val="28"/>
              </w:rPr>
              <w:lastRenderedPageBreak/>
              <w:t>Производител</w:t>
            </w:r>
            <w:r w:rsidRPr="00B252B1">
              <w:rPr>
                <w:szCs w:val="28"/>
              </w:rPr>
              <w:t>ь</w:t>
            </w:r>
            <w:r w:rsidRPr="00B252B1">
              <w:rPr>
                <w:szCs w:val="28"/>
              </w:rPr>
              <w:t>ность канализ</w:t>
            </w:r>
            <w:r w:rsidRPr="00B252B1">
              <w:rPr>
                <w:szCs w:val="28"/>
              </w:rPr>
              <w:t>а</w:t>
            </w:r>
            <w:r w:rsidRPr="00B252B1">
              <w:rPr>
                <w:szCs w:val="28"/>
              </w:rPr>
              <w:t>ционных очис</w:t>
            </w:r>
            <w:r w:rsidRPr="00B252B1">
              <w:rPr>
                <w:szCs w:val="28"/>
              </w:rPr>
              <w:t>т</w:t>
            </w:r>
            <w:r w:rsidRPr="00B252B1">
              <w:rPr>
                <w:szCs w:val="28"/>
              </w:rPr>
              <w:t xml:space="preserve">ных сооружений, </w:t>
            </w:r>
            <w:r w:rsidRPr="00B252B1">
              <w:rPr>
                <w:szCs w:val="28"/>
              </w:rPr>
              <w:lastRenderedPageBreak/>
              <w:t>тыс. куб. м/сут.</w:t>
            </w:r>
          </w:p>
        </w:tc>
        <w:tc>
          <w:tcPr>
            <w:tcW w:w="5076" w:type="dxa"/>
            <w:gridSpan w:val="16"/>
            <w:shd w:val="clear" w:color="auto" w:fill="auto"/>
          </w:tcPr>
          <w:p w:rsidR="00B252B1" w:rsidRPr="00B252B1" w:rsidRDefault="00B252B1" w:rsidP="00B252B1">
            <w:pPr>
              <w:pStyle w:val="a7"/>
              <w:rPr>
                <w:szCs w:val="28"/>
              </w:rPr>
            </w:pPr>
            <w:r w:rsidRPr="00B252B1">
              <w:rPr>
                <w:szCs w:val="28"/>
              </w:rPr>
              <w:lastRenderedPageBreak/>
              <w:t>Размеры земельных участков,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vMerge/>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r w:rsidRPr="00B252B1">
              <w:rPr>
                <w:szCs w:val="28"/>
              </w:rPr>
              <w:t>Очистных с</w:t>
            </w:r>
            <w:r w:rsidRPr="00B252B1">
              <w:rPr>
                <w:szCs w:val="28"/>
              </w:rPr>
              <w:t>о</w:t>
            </w:r>
            <w:r w:rsidRPr="00B252B1">
              <w:rPr>
                <w:szCs w:val="28"/>
              </w:rPr>
              <w:t>оружений</w:t>
            </w:r>
          </w:p>
        </w:tc>
        <w:tc>
          <w:tcPr>
            <w:tcW w:w="1838" w:type="dxa"/>
            <w:gridSpan w:val="5"/>
            <w:shd w:val="clear" w:color="auto" w:fill="auto"/>
          </w:tcPr>
          <w:p w:rsidR="00B252B1" w:rsidRPr="00B252B1" w:rsidRDefault="00B252B1" w:rsidP="00B252B1">
            <w:pPr>
              <w:pStyle w:val="a7"/>
              <w:rPr>
                <w:szCs w:val="28"/>
              </w:rPr>
            </w:pPr>
            <w:r w:rsidRPr="00B252B1">
              <w:rPr>
                <w:szCs w:val="28"/>
              </w:rPr>
              <w:t>Иловых площадок</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до 0,7</w:t>
            </w:r>
          </w:p>
        </w:tc>
        <w:tc>
          <w:tcPr>
            <w:tcW w:w="2006" w:type="dxa"/>
            <w:gridSpan w:val="8"/>
            <w:shd w:val="clear" w:color="auto" w:fill="auto"/>
          </w:tcPr>
          <w:p w:rsidR="00B252B1" w:rsidRPr="00B252B1" w:rsidRDefault="00B252B1" w:rsidP="00B252B1">
            <w:pPr>
              <w:pStyle w:val="a7"/>
              <w:rPr>
                <w:szCs w:val="28"/>
              </w:rPr>
            </w:pPr>
            <w:r w:rsidRPr="00B252B1">
              <w:rPr>
                <w:szCs w:val="28"/>
              </w:rPr>
              <w:t>0,5</w:t>
            </w:r>
          </w:p>
        </w:tc>
        <w:tc>
          <w:tcPr>
            <w:tcW w:w="1838" w:type="dxa"/>
            <w:gridSpan w:val="5"/>
            <w:shd w:val="clear" w:color="auto" w:fill="auto"/>
          </w:tcPr>
          <w:p w:rsidR="00B252B1" w:rsidRPr="00B252B1" w:rsidRDefault="00B252B1" w:rsidP="00B252B1">
            <w:pPr>
              <w:pStyle w:val="a7"/>
              <w:rPr>
                <w:szCs w:val="28"/>
              </w:rPr>
            </w:pPr>
            <w:r w:rsidRPr="00B252B1">
              <w:rPr>
                <w:szCs w:val="28"/>
              </w:rPr>
              <w:t>0,2</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0,7 до 17</w:t>
            </w:r>
          </w:p>
        </w:tc>
        <w:tc>
          <w:tcPr>
            <w:tcW w:w="2006" w:type="dxa"/>
            <w:gridSpan w:val="8"/>
            <w:shd w:val="clear" w:color="auto" w:fill="auto"/>
          </w:tcPr>
          <w:p w:rsidR="00B252B1" w:rsidRPr="00B252B1" w:rsidRDefault="00B252B1" w:rsidP="00B252B1">
            <w:pPr>
              <w:pStyle w:val="a7"/>
              <w:rPr>
                <w:szCs w:val="28"/>
              </w:rPr>
            </w:pPr>
            <w:r w:rsidRPr="00B252B1">
              <w:rPr>
                <w:szCs w:val="28"/>
              </w:rPr>
              <w:t>4</w:t>
            </w:r>
          </w:p>
        </w:tc>
        <w:tc>
          <w:tcPr>
            <w:tcW w:w="1838" w:type="dxa"/>
            <w:gridSpan w:val="5"/>
            <w:shd w:val="clear" w:color="auto" w:fill="auto"/>
          </w:tcPr>
          <w:p w:rsidR="00B252B1" w:rsidRPr="00B252B1" w:rsidRDefault="00B252B1" w:rsidP="00B252B1">
            <w:pPr>
              <w:pStyle w:val="a7"/>
              <w:rPr>
                <w:szCs w:val="28"/>
              </w:rPr>
            </w:pPr>
            <w:r w:rsidRPr="00B252B1">
              <w:rPr>
                <w:szCs w:val="28"/>
              </w:rPr>
              <w:t>3</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17 до 40</w:t>
            </w:r>
          </w:p>
        </w:tc>
        <w:tc>
          <w:tcPr>
            <w:tcW w:w="2006" w:type="dxa"/>
            <w:gridSpan w:val="8"/>
            <w:shd w:val="clear" w:color="auto" w:fill="auto"/>
          </w:tcPr>
          <w:p w:rsidR="00B252B1" w:rsidRPr="00B252B1" w:rsidRDefault="00B252B1" w:rsidP="00B252B1">
            <w:pPr>
              <w:pStyle w:val="a7"/>
              <w:rPr>
                <w:szCs w:val="28"/>
              </w:rPr>
            </w:pPr>
            <w:r w:rsidRPr="00B252B1">
              <w:rPr>
                <w:szCs w:val="28"/>
              </w:rPr>
              <w:t>6</w:t>
            </w:r>
          </w:p>
        </w:tc>
        <w:tc>
          <w:tcPr>
            <w:tcW w:w="1838" w:type="dxa"/>
            <w:gridSpan w:val="5"/>
            <w:shd w:val="clear" w:color="auto" w:fill="auto"/>
          </w:tcPr>
          <w:p w:rsidR="00B252B1" w:rsidRPr="00B252B1" w:rsidRDefault="00B252B1" w:rsidP="00B252B1">
            <w:pPr>
              <w:pStyle w:val="a7"/>
              <w:rPr>
                <w:szCs w:val="28"/>
              </w:rPr>
            </w:pPr>
            <w:r w:rsidRPr="00B252B1">
              <w:rPr>
                <w:szCs w:val="28"/>
              </w:rPr>
              <w:t>9</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свыше 40 до 130</w:t>
            </w:r>
          </w:p>
        </w:tc>
        <w:tc>
          <w:tcPr>
            <w:tcW w:w="2006" w:type="dxa"/>
            <w:gridSpan w:val="8"/>
            <w:shd w:val="clear" w:color="auto" w:fill="auto"/>
          </w:tcPr>
          <w:p w:rsidR="00B252B1" w:rsidRPr="00B252B1" w:rsidRDefault="00B252B1" w:rsidP="00B252B1">
            <w:pPr>
              <w:pStyle w:val="a7"/>
              <w:rPr>
                <w:szCs w:val="28"/>
              </w:rPr>
            </w:pPr>
            <w:r w:rsidRPr="00B252B1">
              <w:rPr>
                <w:szCs w:val="28"/>
              </w:rPr>
              <w:t>12</w:t>
            </w:r>
          </w:p>
        </w:tc>
        <w:tc>
          <w:tcPr>
            <w:tcW w:w="1838" w:type="dxa"/>
            <w:gridSpan w:val="5"/>
            <w:shd w:val="clear" w:color="auto" w:fill="auto"/>
          </w:tcPr>
          <w:p w:rsidR="00B252B1" w:rsidRPr="00B252B1" w:rsidRDefault="00B252B1" w:rsidP="00B252B1">
            <w:pPr>
              <w:pStyle w:val="a7"/>
              <w:rPr>
                <w:szCs w:val="28"/>
              </w:rPr>
            </w:pPr>
            <w:r w:rsidRPr="00B252B1">
              <w:rPr>
                <w:szCs w:val="28"/>
              </w:rPr>
              <w:t>25</w:t>
            </w: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1838" w:type="dxa"/>
            <w:gridSpan w:val="5"/>
            <w:shd w:val="clear" w:color="auto" w:fill="auto"/>
          </w:tcPr>
          <w:p w:rsidR="00B252B1" w:rsidRPr="00B252B1" w:rsidRDefault="00B252B1" w:rsidP="00B252B1">
            <w:pPr>
              <w:pStyle w:val="a7"/>
              <w:rPr>
                <w:szCs w:val="28"/>
              </w:rPr>
            </w:pP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1838" w:type="dxa"/>
            <w:gridSpan w:val="5"/>
            <w:shd w:val="clear" w:color="auto" w:fill="auto"/>
          </w:tcPr>
          <w:p w:rsidR="00B252B1" w:rsidRPr="00B252B1" w:rsidRDefault="00B252B1" w:rsidP="00B252B1">
            <w:pPr>
              <w:pStyle w:val="a7"/>
              <w:rPr>
                <w:szCs w:val="28"/>
              </w:rPr>
            </w:pPr>
          </w:p>
        </w:tc>
        <w:tc>
          <w:tcPr>
            <w:tcW w:w="1232"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w:t>
            </w:r>
          </w:p>
        </w:tc>
        <w:tc>
          <w:tcPr>
            <w:tcW w:w="5076" w:type="dxa"/>
            <w:gridSpan w:val="16"/>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val="restart"/>
            <w:shd w:val="clear" w:color="auto" w:fill="auto"/>
          </w:tcPr>
          <w:p w:rsidR="00B252B1" w:rsidRPr="00B252B1" w:rsidRDefault="00B252B1" w:rsidP="00B252B1">
            <w:pPr>
              <w:pStyle w:val="a7"/>
              <w:rPr>
                <w:szCs w:val="28"/>
              </w:rPr>
            </w:pPr>
            <w:r w:rsidRPr="00B252B1">
              <w:rPr>
                <w:szCs w:val="28"/>
              </w:rPr>
              <w:t>Ориентирово</w:t>
            </w:r>
            <w:r w:rsidRPr="00B252B1">
              <w:rPr>
                <w:szCs w:val="28"/>
              </w:rPr>
              <w:t>ч</w:t>
            </w:r>
            <w:r w:rsidRPr="00B252B1">
              <w:rPr>
                <w:szCs w:val="28"/>
              </w:rPr>
              <w:t>ные размеры участков для размещения сооружений систем водоо</w:t>
            </w:r>
            <w:r w:rsidRPr="00B252B1">
              <w:rPr>
                <w:szCs w:val="28"/>
              </w:rPr>
              <w:t>т</w:t>
            </w:r>
            <w:r w:rsidRPr="00B252B1">
              <w:rPr>
                <w:szCs w:val="28"/>
              </w:rPr>
              <w:t>ведения и расстояние от них до жилых и общественных зданий</w:t>
            </w:r>
          </w:p>
        </w:tc>
        <w:tc>
          <w:tcPr>
            <w:tcW w:w="2437" w:type="dxa"/>
            <w:gridSpan w:val="2"/>
            <w:shd w:val="clear" w:color="auto" w:fill="auto"/>
          </w:tcPr>
          <w:p w:rsidR="00B252B1" w:rsidRPr="00B252B1" w:rsidRDefault="00B252B1" w:rsidP="00B252B1">
            <w:pPr>
              <w:pStyle w:val="a7"/>
              <w:rPr>
                <w:szCs w:val="28"/>
              </w:rPr>
            </w:pPr>
            <w:r w:rsidRPr="00B252B1">
              <w:rPr>
                <w:szCs w:val="28"/>
              </w:rPr>
              <w:t>Наименование объекта</w:t>
            </w:r>
          </w:p>
        </w:tc>
        <w:tc>
          <w:tcPr>
            <w:tcW w:w="2006" w:type="dxa"/>
            <w:gridSpan w:val="8"/>
            <w:shd w:val="clear" w:color="auto" w:fill="auto"/>
          </w:tcPr>
          <w:p w:rsidR="00B252B1" w:rsidRPr="00B252B1" w:rsidRDefault="00B252B1" w:rsidP="00B252B1">
            <w:pPr>
              <w:pStyle w:val="a7"/>
              <w:rPr>
                <w:szCs w:val="28"/>
              </w:rPr>
            </w:pPr>
            <w:r w:rsidRPr="00B252B1">
              <w:rPr>
                <w:szCs w:val="28"/>
              </w:rPr>
              <w:t>Размер учас</w:t>
            </w:r>
            <w:r w:rsidRPr="00B252B1">
              <w:rPr>
                <w:szCs w:val="28"/>
              </w:rPr>
              <w:t>т</w:t>
            </w:r>
            <w:r w:rsidRPr="00B252B1">
              <w:rPr>
                <w:szCs w:val="28"/>
              </w:rPr>
              <w:t>ка, м</w:t>
            </w:r>
          </w:p>
        </w:tc>
        <w:tc>
          <w:tcPr>
            <w:tcW w:w="3070" w:type="dxa"/>
            <w:gridSpan w:val="8"/>
            <w:shd w:val="clear" w:color="auto" w:fill="auto"/>
          </w:tcPr>
          <w:p w:rsidR="00B252B1" w:rsidRPr="00B252B1" w:rsidRDefault="00B252B1" w:rsidP="00B252B1">
            <w:pPr>
              <w:pStyle w:val="a7"/>
              <w:rPr>
                <w:szCs w:val="28"/>
              </w:rPr>
            </w:pPr>
            <w:r w:rsidRPr="00B252B1">
              <w:rPr>
                <w:szCs w:val="28"/>
              </w:rPr>
              <w:t>Расстояние до жилых и общественных зд</w:t>
            </w:r>
            <w:r w:rsidRPr="00B252B1">
              <w:rPr>
                <w:szCs w:val="28"/>
              </w:rPr>
              <w:t>а</w:t>
            </w:r>
            <w:r w:rsidRPr="00B252B1">
              <w:rPr>
                <w:szCs w:val="28"/>
              </w:rPr>
              <w:t>ний, м</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Очистные соор</w:t>
            </w:r>
            <w:r w:rsidRPr="00B252B1">
              <w:rPr>
                <w:szCs w:val="28"/>
              </w:rPr>
              <w:t>у</w:t>
            </w:r>
            <w:r w:rsidRPr="00B252B1">
              <w:rPr>
                <w:szCs w:val="28"/>
              </w:rPr>
              <w:t>жения поверхн</w:t>
            </w:r>
            <w:r w:rsidRPr="00B252B1">
              <w:rPr>
                <w:szCs w:val="28"/>
              </w:rPr>
              <w:t>о</w:t>
            </w:r>
            <w:r w:rsidRPr="00B252B1">
              <w:rPr>
                <w:szCs w:val="28"/>
              </w:rPr>
              <w:t>стных сточных вод</w:t>
            </w:r>
          </w:p>
        </w:tc>
        <w:tc>
          <w:tcPr>
            <w:tcW w:w="2006" w:type="dxa"/>
            <w:gridSpan w:val="8"/>
            <w:shd w:val="clear" w:color="auto" w:fill="auto"/>
          </w:tcPr>
          <w:p w:rsidR="00B252B1" w:rsidRPr="00B252B1" w:rsidRDefault="00B252B1" w:rsidP="00B252B1">
            <w:pPr>
              <w:pStyle w:val="a7"/>
              <w:rPr>
                <w:szCs w:val="28"/>
              </w:rPr>
            </w:pPr>
            <w:r w:rsidRPr="00B252B1">
              <w:rPr>
                <w:szCs w:val="28"/>
              </w:rPr>
              <w:t>В зависимости от производительности и т</w:t>
            </w:r>
            <w:r w:rsidRPr="00B252B1">
              <w:rPr>
                <w:szCs w:val="28"/>
              </w:rPr>
              <w:t>и</w:t>
            </w:r>
            <w:r w:rsidRPr="00B252B1">
              <w:rPr>
                <w:szCs w:val="28"/>
              </w:rPr>
              <w:t>па сооружения</w:t>
            </w:r>
          </w:p>
        </w:tc>
        <w:tc>
          <w:tcPr>
            <w:tcW w:w="3070" w:type="dxa"/>
            <w:gridSpan w:val="8"/>
            <w:shd w:val="clear" w:color="auto" w:fill="auto"/>
          </w:tcPr>
          <w:p w:rsidR="00B252B1" w:rsidRPr="00B252B1" w:rsidRDefault="00B252B1" w:rsidP="00B252B1">
            <w:pPr>
              <w:pStyle w:val="a7"/>
              <w:rPr>
                <w:szCs w:val="28"/>
              </w:rPr>
            </w:pPr>
            <w:r w:rsidRPr="00B252B1">
              <w:rPr>
                <w:szCs w:val="28"/>
              </w:rPr>
              <w:t>в соответствии с та</w:t>
            </w:r>
            <w:r w:rsidRPr="00B252B1">
              <w:rPr>
                <w:szCs w:val="28"/>
              </w:rPr>
              <w:t>б</w:t>
            </w:r>
            <w:r w:rsidRPr="00B252B1">
              <w:rPr>
                <w:szCs w:val="28"/>
              </w:rPr>
              <w:t>лицей 7.1.2 СанПиН 2.2.1/2.1.1.1200-03</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r w:rsidRPr="00B252B1">
              <w:rPr>
                <w:szCs w:val="28"/>
              </w:rPr>
              <w:t>Внутриквартал</w:t>
            </w:r>
            <w:r w:rsidRPr="00B252B1">
              <w:rPr>
                <w:szCs w:val="28"/>
              </w:rPr>
              <w:t>ь</w:t>
            </w:r>
            <w:r w:rsidRPr="00B252B1">
              <w:rPr>
                <w:szCs w:val="28"/>
              </w:rPr>
              <w:t>ная канализац</w:t>
            </w:r>
            <w:r w:rsidRPr="00B252B1">
              <w:rPr>
                <w:szCs w:val="28"/>
              </w:rPr>
              <w:t>и</w:t>
            </w:r>
            <w:r w:rsidRPr="00B252B1">
              <w:rPr>
                <w:szCs w:val="28"/>
              </w:rPr>
              <w:t>онная насосная станция</w:t>
            </w:r>
          </w:p>
        </w:tc>
        <w:tc>
          <w:tcPr>
            <w:tcW w:w="2006" w:type="dxa"/>
            <w:gridSpan w:val="8"/>
            <w:shd w:val="clear" w:color="auto" w:fill="auto"/>
          </w:tcPr>
          <w:p w:rsidR="00B252B1" w:rsidRPr="00B252B1" w:rsidRDefault="00B252B1" w:rsidP="00B252B1">
            <w:pPr>
              <w:pStyle w:val="a7"/>
              <w:rPr>
                <w:szCs w:val="28"/>
              </w:rPr>
            </w:pPr>
            <w:r w:rsidRPr="00B252B1">
              <w:rPr>
                <w:szCs w:val="28"/>
              </w:rPr>
              <w:t>10x10</w:t>
            </w:r>
          </w:p>
        </w:tc>
        <w:tc>
          <w:tcPr>
            <w:tcW w:w="3070" w:type="dxa"/>
            <w:gridSpan w:val="8"/>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vMerge/>
            <w:shd w:val="clear" w:color="auto" w:fill="auto"/>
          </w:tcPr>
          <w:p w:rsidR="00B252B1" w:rsidRPr="00B252B1" w:rsidRDefault="00B252B1" w:rsidP="00B252B1">
            <w:pPr>
              <w:pStyle w:val="a7"/>
              <w:rPr>
                <w:szCs w:val="28"/>
              </w:rPr>
            </w:pPr>
          </w:p>
        </w:tc>
        <w:tc>
          <w:tcPr>
            <w:tcW w:w="2437" w:type="dxa"/>
            <w:gridSpan w:val="2"/>
            <w:shd w:val="clear" w:color="auto" w:fill="auto"/>
          </w:tcPr>
          <w:p w:rsidR="00B252B1" w:rsidRPr="00B252B1" w:rsidRDefault="00B252B1" w:rsidP="00B252B1">
            <w:pPr>
              <w:pStyle w:val="a7"/>
              <w:rPr>
                <w:szCs w:val="28"/>
              </w:rPr>
            </w:pPr>
          </w:p>
        </w:tc>
        <w:tc>
          <w:tcPr>
            <w:tcW w:w="2006" w:type="dxa"/>
            <w:gridSpan w:val="8"/>
            <w:shd w:val="clear" w:color="auto" w:fill="auto"/>
          </w:tcPr>
          <w:p w:rsidR="00B252B1" w:rsidRPr="00B252B1" w:rsidRDefault="00B252B1" w:rsidP="00B252B1">
            <w:pPr>
              <w:pStyle w:val="a7"/>
              <w:rPr>
                <w:szCs w:val="28"/>
              </w:rPr>
            </w:pPr>
          </w:p>
        </w:tc>
        <w:tc>
          <w:tcPr>
            <w:tcW w:w="307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1842" w:type="dxa"/>
            <w:vMerge/>
            <w:shd w:val="clear" w:color="auto" w:fill="auto"/>
          </w:tcPr>
          <w:p w:rsidR="00B252B1" w:rsidRPr="00B252B1" w:rsidRDefault="00B252B1" w:rsidP="00B252B1">
            <w:pPr>
              <w:pStyle w:val="a7"/>
              <w:rPr>
                <w:szCs w:val="28"/>
              </w:rPr>
            </w:pPr>
          </w:p>
        </w:tc>
        <w:tc>
          <w:tcPr>
            <w:tcW w:w="1560" w:type="dxa"/>
            <w:vMerge/>
            <w:shd w:val="clear" w:color="auto" w:fill="auto"/>
          </w:tcPr>
          <w:p w:rsidR="00B252B1" w:rsidRPr="00B252B1" w:rsidRDefault="00B252B1" w:rsidP="00B252B1">
            <w:pPr>
              <w:pStyle w:val="a7"/>
              <w:rPr>
                <w:szCs w:val="28"/>
              </w:rPr>
            </w:pPr>
          </w:p>
        </w:tc>
        <w:tc>
          <w:tcPr>
            <w:tcW w:w="2126" w:type="dxa"/>
            <w:shd w:val="clear" w:color="auto" w:fill="auto"/>
          </w:tcPr>
          <w:p w:rsidR="00B252B1" w:rsidRPr="00B252B1" w:rsidRDefault="00B252B1" w:rsidP="00B252B1">
            <w:pPr>
              <w:pStyle w:val="a7"/>
              <w:rPr>
                <w:szCs w:val="28"/>
              </w:rPr>
            </w:pPr>
            <w:r w:rsidRPr="00B252B1">
              <w:rPr>
                <w:szCs w:val="28"/>
              </w:rPr>
              <w:t>Размеры з</w:t>
            </w:r>
            <w:r w:rsidRPr="00B252B1">
              <w:rPr>
                <w:szCs w:val="28"/>
              </w:rPr>
              <w:t>е</w:t>
            </w:r>
            <w:r w:rsidRPr="00B252B1">
              <w:rPr>
                <w:szCs w:val="28"/>
              </w:rPr>
              <w:t>мельных учас</w:t>
            </w:r>
            <w:r w:rsidRPr="00B252B1">
              <w:rPr>
                <w:szCs w:val="28"/>
              </w:rPr>
              <w:t>т</w:t>
            </w:r>
            <w:r w:rsidRPr="00B252B1">
              <w:rPr>
                <w:szCs w:val="28"/>
              </w:rPr>
              <w:t>ков очистных сооружений локальных си</w:t>
            </w:r>
            <w:r w:rsidRPr="00B252B1">
              <w:rPr>
                <w:szCs w:val="28"/>
              </w:rPr>
              <w:t>с</w:t>
            </w:r>
            <w:r w:rsidRPr="00B252B1">
              <w:rPr>
                <w:szCs w:val="28"/>
              </w:rPr>
              <w:t>тем канализ</w:t>
            </w:r>
            <w:r w:rsidRPr="00B252B1">
              <w:rPr>
                <w:szCs w:val="28"/>
              </w:rPr>
              <w:t>а</w:t>
            </w:r>
            <w:r w:rsidRPr="00B252B1">
              <w:rPr>
                <w:szCs w:val="28"/>
              </w:rPr>
              <w:t>ции</w:t>
            </w:r>
          </w:p>
        </w:tc>
        <w:tc>
          <w:tcPr>
            <w:tcW w:w="7513" w:type="dxa"/>
            <w:gridSpan w:val="18"/>
            <w:shd w:val="clear" w:color="auto" w:fill="auto"/>
          </w:tcPr>
          <w:p w:rsidR="00B252B1" w:rsidRPr="00B252B1" w:rsidRDefault="00B252B1" w:rsidP="00B252B1">
            <w:pPr>
              <w:pStyle w:val="a7"/>
              <w:rPr>
                <w:szCs w:val="28"/>
              </w:rPr>
            </w:pPr>
            <w:r w:rsidRPr="00B252B1">
              <w:rPr>
                <w:szCs w:val="28"/>
              </w:rPr>
              <w:t>следует принимать в зависимости от грунтовых условий и количества сточных вод, но не более 0,25 га</w:t>
            </w:r>
          </w:p>
        </w:tc>
      </w:tr>
      <w:tr w:rsidR="00B252B1" w:rsidRPr="00B252B1" w:rsidTr="00B252B1">
        <w:trPr>
          <w:trHeight w:val="20"/>
        </w:trPr>
        <w:tc>
          <w:tcPr>
            <w:tcW w:w="543" w:type="dxa"/>
            <w:vMerge/>
            <w:shd w:val="clear" w:color="auto" w:fill="auto"/>
          </w:tcPr>
          <w:p w:rsidR="00B252B1" w:rsidRPr="00B252B1" w:rsidRDefault="00B252B1" w:rsidP="00B252B1">
            <w:pPr>
              <w:pStyle w:val="a7"/>
              <w:rPr>
                <w:szCs w:val="28"/>
              </w:rPr>
            </w:pPr>
          </w:p>
        </w:tc>
        <w:tc>
          <w:tcPr>
            <w:tcW w:w="2151" w:type="dxa"/>
            <w:vMerge/>
            <w:shd w:val="clear" w:color="auto" w:fill="auto"/>
          </w:tcPr>
          <w:p w:rsidR="00B252B1" w:rsidRPr="00B252B1" w:rsidRDefault="00B252B1" w:rsidP="00B252B1">
            <w:pPr>
              <w:pStyle w:val="a7"/>
              <w:rPr>
                <w:szCs w:val="28"/>
              </w:rPr>
            </w:pPr>
          </w:p>
        </w:tc>
        <w:tc>
          <w:tcPr>
            <w:tcW w:w="3402" w:type="dxa"/>
            <w:gridSpan w:val="2"/>
            <w:shd w:val="clear" w:color="auto" w:fill="auto"/>
          </w:tcPr>
          <w:p w:rsidR="00B252B1" w:rsidRPr="00B252B1" w:rsidRDefault="00B252B1" w:rsidP="00B252B1">
            <w:pPr>
              <w:pStyle w:val="a7"/>
              <w:rPr>
                <w:szCs w:val="28"/>
              </w:rPr>
            </w:pPr>
            <w:r w:rsidRPr="00B252B1">
              <w:rPr>
                <w:szCs w:val="28"/>
              </w:rPr>
              <w:t xml:space="preserve">Расчетный показатель максимально допустимого </w:t>
            </w:r>
            <w:r w:rsidRPr="00B252B1">
              <w:rPr>
                <w:szCs w:val="28"/>
              </w:rPr>
              <w:lastRenderedPageBreak/>
              <w:t>уровня территориальной доступности</w:t>
            </w:r>
          </w:p>
        </w:tc>
        <w:tc>
          <w:tcPr>
            <w:tcW w:w="2126" w:type="dxa"/>
            <w:shd w:val="clear" w:color="auto" w:fill="auto"/>
          </w:tcPr>
          <w:p w:rsidR="00B252B1" w:rsidRPr="00B252B1" w:rsidRDefault="00B252B1" w:rsidP="00B252B1">
            <w:pPr>
              <w:pStyle w:val="a7"/>
              <w:rPr>
                <w:szCs w:val="28"/>
              </w:rPr>
            </w:pPr>
            <w:r w:rsidRPr="00B252B1">
              <w:rPr>
                <w:szCs w:val="28"/>
              </w:rPr>
              <w:lastRenderedPageBreak/>
              <w:t>-</w:t>
            </w:r>
          </w:p>
        </w:tc>
        <w:tc>
          <w:tcPr>
            <w:tcW w:w="7513" w:type="dxa"/>
            <w:gridSpan w:val="1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23"/>
            <w:shd w:val="clear" w:color="auto" w:fill="auto"/>
          </w:tcPr>
          <w:p w:rsidR="00B252B1" w:rsidRPr="00B252B1" w:rsidRDefault="00B252B1" w:rsidP="00B252B1">
            <w:pPr>
              <w:pStyle w:val="a7"/>
              <w:rPr>
                <w:szCs w:val="28"/>
              </w:rPr>
            </w:pPr>
            <w:r w:rsidRPr="00B252B1">
              <w:rPr>
                <w:szCs w:val="28"/>
              </w:rPr>
              <w:lastRenderedPageBreak/>
              <w:t>Примечания:</w:t>
            </w:r>
          </w:p>
          <w:p w:rsidR="00B252B1" w:rsidRPr="00B252B1" w:rsidRDefault="00B252B1" w:rsidP="00B252B1">
            <w:pPr>
              <w:pStyle w:val="a7"/>
              <w:rPr>
                <w:szCs w:val="28"/>
              </w:rPr>
            </w:pPr>
            <w:r w:rsidRPr="00B252B1">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B252B1" w:rsidRPr="00B252B1" w:rsidRDefault="00B252B1" w:rsidP="00B252B1">
            <w:pPr>
              <w:pStyle w:val="a7"/>
              <w:rPr>
                <w:szCs w:val="28"/>
              </w:rPr>
            </w:pPr>
            <w:r w:rsidRPr="00B252B1">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4.2.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автомобильных дорог </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B252B1" w:rsidRPr="00B252B1" w:rsidTr="00B252B1">
        <w:trPr>
          <w:trHeight w:val="20"/>
        </w:trPr>
        <w:tc>
          <w:tcPr>
            <w:tcW w:w="534" w:type="dxa"/>
          </w:tcPr>
          <w:p w:rsidR="00B252B1" w:rsidRPr="00B252B1" w:rsidRDefault="00B252B1" w:rsidP="00B252B1">
            <w:pPr>
              <w:pStyle w:val="a7"/>
              <w:rPr>
                <w:szCs w:val="28"/>
              </w:rPr>
            </w:pPr>
            <w:r w:rsidRPr="00B252B1">
              <w:rPr>
                <w:szCs w:val="28"/>
              </w:rPr>
              <w:t>№ п/п</w:t>
            </w:r>
          </w:p>
        </w:tc>
        <w:tc>
          <w:tcPr>
            <w:tcW w:w="2409"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4253" w:type="dxa"/>
            <w:gridSpan w:val="2"/>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ОМЗ, единица измерения</w:t>
            </w:r>
          </w:p>
        </w:tc>
        <w:tc>
          <w:tcPr>
            <w:tcW w:w="8539" w:type="dxa"/>
            <w:gridSpan w:val="5"/>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15735" w:type="dxa"/>
            <w:gridSpan w:val="9"/>
          </w:tcPr>
          <w:p w:rsidR="00B252B1" w:rsidRPr="00B252B1" w:rsidRDefault="00B252B1" w:rsidP="00B252B1">
            <w:pPr>
              <w:pStyle w:val="a7"/>
              <w:rPr>
                <w:szCs w:val="28"/>
              </w:rPr>
            </w:pPr>
            <w:r w:rsidRPr="00B252B1">
              <w:rPr>
                <w:szCs w:val="28"/>
              </w:rPr>
              <w:t>В области автомобильных дорог местного значения</w:t>
            </w:r>
          </w:p>
        </w:tc>
      </w:tr>
      <w:tr w:rsidR="00B252B1" w:rsidRPr="00B252B1" w:rsidTr="00B252B1">
        <w:trPr>
          <w:trHeight w:val="20"/>
        </w:trPr>
        <w:tc>
          <w:tcPr>
            <w:tcW w:w="534" w:type="dxa"/>
            <w:vMerge w:val="restart"/>
          </w:tcPr>
          <w:p w:rsidR="00B252B1" w:rsidRPr="00B252B1" w:rsidRDefault="00B252B1" w:rsidP="00B252B1">
            <w:pPr>
              <w:pStyle w:val="a7"/>
              <w:rPr>
                <w:szCs w:val="28"/>
                <w:lang w:val="en-US"/>
              </w:rPr>
            </w:pPr>
            <w:r w:rsidRPr="00B252B1">
              <w:rPr>
                <w:szCs w:val="28"/>
              </w:rPr>
              <w:t>1</w:t>
            </w:r>
          </w:p>
        </w:tc>
        <w:tc>
          <w:tcPr>
            <w:tcW w:w="2551" w:type="dxa"/>
            <w:gridSpan w:val="2"/>
            <w:vMerge w:val="restart"/>
            <w:shd w:val="clear" w:color="auto" w:fill="auto"/>
          </w:tcPr>
          <w:p w:rsidR="00B252B1" w:rsidRPr="00B252B1" w:rsidRDefault="00B252B1" w:rsidP="00B252B1">
            <w:pPr>
              <w:pStyle w:val="a7"/>
              <w:rPr>
                <w:szCs w:val="28"/>
                <w:lang w:val="en-US"/>
              </w:rPr>
            </w:pPr>
            <w:r w:rsidRPr="00B252B1">
              <w:rPr>
                <w:szCs w:val="28"/>
              </w:rPr>
              <w:t>Автомобильные дороги местного значения</w:t>
            </w:r>
          </w:p>
        </w:tc>
        <w:tc>
          <w:tcPr>
            <w:tcW w:w="12650" w:type="dxa"/>
            <w:gridSpan w:val="6"/>
            <w:shd w:val="clear" w:color="auto" w:fill="auto"/>
          </w:tcPr>
          <w:p w:rsidR="00B252B1" w:rsidRPr="00B252B1" w:rsidRDefault="00B252B1" w:rsidP="00B252B1">
            <w:pPr>
              <w:pStyle w:val="a7"/>
              <w:rPr>
                <w:szCs w:val="28"/>
              </w:rPr>
            </w:pPr>
            <w:r w:rsidRPr="00B252B1">
              <w:rPr>
                <w:szCs w:val="28"/>
              </w:rPr>
              <w:t>Категории и параметры улично-дорожной сети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B252B1">
              <w:rPr>
                <w:szCs w:val="28"/>
              </w:rPr>
              <w:t>е</w:t>
            </w:r>
            <w:r w:rsidRPr="00B252B1">
              <w:rPr>
                <w:szCs w:val="28"/>
              </w:rPr>
              <w:t>ны – в таблице № 2 приложения № 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 условиях реконструкции, а также для улиц районного значения допускается устройство магистралей или их участков, предназн</w:t>
            </w:r>
            <w:r w:rsidRPr="00B252B1">
              <w:rPr>
                <w:szCs w:val="28"/>
              </w:rPr>
              <w:t>а</w:t>
            </w:r>
            <w:r w:rsidRPr="00B252B1">
              <w:rPr>
                <w:szCs w:val="28"/>
              </w:rPr>
              <w:lastRenderedPageBreak/>
              <w:t>ченных только для пропуска средств общественного транспорта с организацией автобусно-пешеходного движения</w:t>
            </w:r>
          </w:p>
        </w:tc>
      </w:tr>
      <w:tr w:rsidR="00B252B1" w:rsidRPr="00B252B1" w:rsidTr="00B252B1">
        <w:trPr>
          <w:trHeight w:val="477"/>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Ширина полосы движения,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2,75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2,75-3*****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магистральных дорогах с преимущественным движением груз</w:t>
            </w:r>
            <w:r w:rsidRPr="00B252B1">
              <w:rPr>
                <w:szCs w:val="28"/>
              </w:rPr>
              <w:t>о</w:t>
            </w:r>
            <w:r w:rsidRPr="00B252B1">
              <w:rPr>
                <w:szCs w:val="28"/>
              </w:rPr>
              <w:t>вых автомобилей следует увеличивать ширину полосы движения до 4 м. Для подъезда к отдельно стоящим трансформаторным подста</w:t>
            </w:r>
            <w:r w:rsidRPr="00B252B1">
              <w:rPr>
                <w:szCs w:val="28"/>
              </w:rPr>
              <w:t>н</w:t>
            </w:r>
            <w:r w:rsidRPr="00B252B1">
              <w:rPr>
                <w:szCs w:val="28"/>
              </w:rPr>
              <w:t>циям, газораспределительным пунктам допускается предусматр</w:t>
            </w:r>
            <w:r w:rsidRPr="00B252B1">
              <w:rPr>
                <w:szCs w:val="28"/>
              </w:rPr>
              <w:t>и</w:t>
            </w:r>
            <w:r w:rsidRPr="00B252B1">
              <w:rPr>
                <w:szCs w:val="28"/>
              </w:rPr>
              <w:t>вать проезды с шириной проезжей части 4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****Вдоль проездов допускается устраивать места для временного складирования снега, счищаемого с проездов, в виде полос с тве</w:t>
            </w:r>
            <w:r w:rsidRPr="00B252B1">
              <w:rPr>
                <w:szCs w:val="28"/>
              </w:rPr>
              <w:t>р</w:t>
            </w:r>
            <w:r w:rsidRPr="00B252B1">
              <w:rPr>
                <w:szCs w:val="28"/>
              </w:rPr>
              <w:t>дым покрытием шириной не менее 0,5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однополосных проездах следует предусматривать разъез</w:t>
            </w:r>
            <w:r w:rsidRPr="00B252B1">
              <w:rPr>
                <w:szCs w:val="28"/>
              </w:rPr>
              <w:t>д</w:t>
            </w:r>
            <w:r w:rsidRPr="00B252B1">
              <w:rPr>
                <w:szCs w:val="28"/>
              </w:rPr>
              <w:t>ные площадки шириной не менее 6 метров и длиной не менее 15 метров на расстоянии не более 75 метров между ними, на террит</w:t>
            </w:r>
            <w:r w:rsidRPr="00B252B1">
              <w:rPr>
                <w:szCs w:val="28"/>
              </w:rPr>
              <w:t>о</w:t>
            </w:r>
            <w:r w:rsidRPr="00B252B1">
              <w:rPr>
                <w:szCs w:val="28"/>
              </w:rPr>
              <w:t>рии малоэтажной жилой застройки расстояние между разъездными площадками следует принимать не более 200 метров; в пределах ф</w:t>
            </w:r>
            <w:r w:rsidRPr="00B252B1">
              <w:rPr>
                <w:szCs w:val="28"/>
              </w:rPr>
              <w:t>а</w:t>
            </w:r>
            <w:r w:rsidRPr="00B252B1">
              <w:rPr>
                <w:szCs w:val="28"/>
              </w:rPr>
              <w:t>садов зданий, имеющих входы, проезды следует принимать шир</w:t>
            </w:r>
            <w:r w:rsidRPr="00B252B1">
              <w:rPr>
                <w:szCs w:val="28"/>
              </w:rPr>
              <w:t>и</w:t>
            </w:r>
            <w:r w:rsidRPr="00B252B1">
              <w:rPr>
                <w:szCs w:val="28"/>
              </w:rPr>
              <w:t>ной 5,5 метра</w:t>
            </w:r>
          </w:p>
        </w:tc>
      </w:tr>
      <w:tr w:rsidR="00B252B1" w:rsidRPr="00B252B1" w:rsidTr="00B252B1">
        <w:trPr>
          <w:trHeight w:val="694"/>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lang w:val="en-US"/>
              </w:rPr>
            </w:pPr>
            <w:r w:rsidRPr="00B252B1">
              <w:rPr>
                <w:szCs w:val="28"/>
              </w:rPr>
              <w:t>Число полос движения</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для сельских населенных пунктов</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ДПос</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УГл</w:t>
            </w:r>
          </w:p>
        </w:tc>
        <w:tc>
          <w:tcPr>
            <w:tcW w:w="4712" w:type="dxa"/>
            <w:gridSpan w:val="4"/>
            <w:shd w:val="clear" w:color="auto" w:fill="auto"/>
          </w:tcPr>
          <w:p w:rsidR="00B252B1" w:rsidRPr="00B252B1" w:rsidRDefault="00B252B1" w:rsidP="00B252B1">
            <w:pPr>
              <w:pStyle w:val="a7"/>
              <w:rPr>
                <w:szCs w:val="28"/>
              </w:rPr>
            </w:pPr>
            <w:r w:rsidRPr="00B252B1">
              <w:rPr>
                <w:szCs w:val="28"/>
              </w:rPr>
              <w:t>2-3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УЖо</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УЖв</w:t>
            </w:r>
          </w:p>
        </w:tc>
        <w:tc>
          <w:tcPr>
            <w:tcW w:w="4712" w:type="dxa"/>
            <w:gridSpan w:val="4"/>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542"/>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Прх</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Наименьший радиус кривых в плане, м</w:t>
            </w:r>
          </w:p>
        </w:tc>
        <w:tc>
          <w:tcPr>
            <w:tcW w:w="3827" w:type="dxa"/>
            <w:shd w:val="clear" w:color="auto" w:fill="auto"/>
          </w:tcPr>
          <w:p w:rsidR="00B252B1" w:rsidRPr="00B252B1" w:rsidRDefault="00B252B1" w:rsidP="00B252B1">
            <w:pPr>
              <w:pStyle w:val="a7"/>
              <w:rPr>
                <w:szCs w:val="28"/>
              </w:rPr>
            </w:pPr>
            <w:r w:rsidRPr="00B252B1">
              <w:rPr>
                <w:szCs w:val="28"/>
              </w:rPr>
              <w:t>ДСД</w:t>
            </w:r>
          </w:p>
        </w:tc>
        <w:tc>
          <w:tcPr>
            <w:tcW w:w="4712" w:type="dxa"/>
            <w:gridSpan w:val="4"/>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shd w:val="clear" w:color="auto" w:fill="auto"/>
          </w:tcPr>
          <w:p w:rsidR="00B252B1" w:rsidRPr="00B252B1" w:rsidRDefault="00B252B1" w:rsidP="00B252B1">
            <w:pPr>
              <w:pStyle w:val="a7"/>
              <w:rPr>
                <w:szCs w:val="28"/>
              </w:rPr>
            </w:pPr>
            <w:r w:rsidRPr="00B252B1">
              <w:rPr>
                <w:szCs w:val="28"/>
              </w:rPr>
              <w:t>125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ДПар</w:t>
            </w:r>
          </w:p>
        </w:tc>
        <w:tc>
          <w:tcPr>
            <w:tcW w:w="4712" w:type="dxa"/>
            <w:gridSpan w:val="4"/>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Наибольший продольный у</w:t>
            </w:r>
            <w:r w:rsidRPr="00B252B1">
              <w:rPr>
                <w:szCs w:val="28"/>
              </w:rPr>
              <w:t>к</w:t>
            </w:r>
            <w:r w:rsidRPr="00B252B1">
              <w:rPr>
                <w:szCs w:val="28"/>
              </w:rPr>
              <w:t>лон, °/00</w:t>
            </w: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ДПар</w:t>
            </w:r>
          </w:p>
        </w:tc>
        <w:tc>
          <w:tcPr>
            <w:tcW w:w="4712" w:type="dxa"/>
            <w:gridSpan w:val="4"/>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УПш основные</w:t>
            </w:r>
          </w:p>
        </w:tc>
        <w:tc>
          <w:tcPr>
            <w:tcW w:w="4712" w:type="dxa"/>
            <w:gridSpan w:val="4"/>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УПш второстепенные</w:t>
            </w:r>
          </w:p>
        </w:tc>
        <w:tc>
          <w:tcPr>
            <w:tcW w:w="4712" w:type="dxa"/>
            <w:gridSpan w:val="4"/>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ДВ</w:t>
            </w:r>
          </w:p>
        </w:tc>
        <w:tc>
          <w:tcPr>
            <w:tcW w:w="4712"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улиц и дорог в красных линиях, м</w:t>
            </w:r>
          </w:p>
        </w:tc>
        <w:tc>
          <w:tcPr>
            <w:tcW w:w="3827" w:type="dxa"/>
            <w:shd w:val="clear" w:color="auto" w:fill="auto"/>
          </w:tcPr>
          <w:p w:rsidR="00B252B1" w:rsidRPr="00B252B1" w:rsidRDefault="00B252B1" w:rsidP="00B252B1">
            <w:pPr>
              <w:pStyle w:val="a7"/>
              <w:rPr>
                <w:szCs w:val="28"/>
              </w:rPr>
            </w:pPr>
            <w:r w:rsidRPr="00B252B1">
              <w:rPr>
                <w:szCs w:val="28"/>
              </w:rPr>
              <w:t>ДСД</w:t>
            </w:r>
          </w:p>
        </w:tc>
        <w:tc>
          <w:tcPr>
            <w:tcW w:w="4712" w:type="dxa"/>
            <w:gridSpan w:val="4"/>
            <w:shd w:val="clear" w:color="auto" w:fill="auto"/>
          </w:tcPr>
          <w:p w:rsidR="00B252B1" w:rsidRPr="00B252B1" w:rsidRDefault="00B252B1" w:rsidP="00B252B1">
            <w:pPr>
              <w:pStyle w:val="a7"/>
              <w:rPr>
                <w:szCs w:val="28"/>
              </w:rPr>
            </w:pPr>
            <w:r w:rsidRPr="00B252B1">
              <w:rPr>
                <w:szCs w:val="28"/>
              </w:rPr>
              <w:t>50-75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ДРД</w:t>
            </w:r>
          </w:p>
        </w:tc>
        <w:tc>
          <w:tcPr>
            <w:tcW w:w="4712" w:type="dxa"/>
            <w:gridSpan w:val="4"/>
            <w:shd w:val="clear" w:color="auto" w:fill="auto"/>
          </w:tcPr>
          <w:p w:rsidR="00B252B1" w:rsidRPr="00B252B1" w:rsidRDefault="00B252B1" w:rsidP="00B252B1">
            <w:pPr>
              <w:pStyle w:val="a7"/>
              <w:rPr>
                <w:szCs w:val="28"/>
              </w:rPr>
            </w:pPr>
            <w:r w:rsidRPr="00B252B1">
              <w:rPr>
                <w:szCs w:val="28"/>
              </w:rPr>
              <w:t>50-75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УНД</w:t>
            </w:r>
          </w:p>
        </w:tc>
        <w:tc>
          <w:tcPr>
            <w:tcW w:w="4712" w:type="dxa"/>
            <w:gridSpan w:val="4"/>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УРД</w:t>
            </w:r>
          </w:p>
        </w:tc>
        <w:tc>
          <w:tcPr>
            <w:tcW w:w="4712" w:type="dxa"/>
            <w:gridSpan w:val="4"/>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УТП</w:t>
            </w:r>
          </w:p>
        </w:tc>
        <w:tc>
          <w:tcPr>
            <w:tcW w:w="4712" w:type="dxa"/>
            <w:gridSpan w:val="4"/>
            <w:vMerge w:val="restart"/>
            <w:shd w:val="clear" w:color="auto" w:fill="auto"/>
          </w:tcPr>
          <w:p w:rsidR="00B252B1" w:rsidRPr="00B252B1" w:rsidRDefault="00B252B1" w:rsidP="00B252B1">
            <w:pPr>
              <w:pStyle w:val="a7"/>
              <w:rPr>
                <w:szCs w:val="28"/>
              </w:rPr>
            </w:pPr>
            <w:r w:rsidRPr="00B252B1">
              <w:rPr>
                <w:szCs w:val="28"/>
              </w:rPr>
              <w:t>40-80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УПТ</w:t>
            </w:r>
          </w:p>
        </w:tc>
        <w:tc>
          <w:tcPr>
            <w:tcW w:w="4712" w:type="dxa"/>
            <w:gridSpan w:val="4"/>
            <w:vMerge/>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УЖ</w:t>
            </w:r>
          </w:p>
        </w:tc>
        <w:tc>
          <w:tcPr>
            <w:tcW w:w="4712" w:type="dxa"/>
            <w:gridSpan w:val="4"/>
            <w:vMerge w:val="restart"/>
            <w:shd w:val="clear" w:color="auto" w:fill="auto"/>
          </w:tcPr>
          <w:p w:rsidR="00B252B1" w:rsidRPr="00B252B1" w:rsidRDefault="00B252B1" w:rsidP="00B252B1">
            <w:pPr>
              <w:pStyle w:val="a7"/>
              <w:rPr>
                <w:szCs w:val="28"/>
              </w:rPr>
            </w:pPr>
            <w:r w:rsidRPr="00B252B1">
              <w:rPr>
                <w:szCs w:val="28"/>
              </w:rPr>
              <w:t>15-25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УПр</w:t>
            </w:r>
          </w:p>
        </w:tc>
        <w:tc>
          <w:tcPr>
            <w:tcW w:w="4712" w:type="dxa"/>
            <w:gridSpan w:val="4"/>
            <w:vMerge/>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краевых полос между проезжей частью и бортовым камнем (окаймляющими плит</w:t>
            </w:r>
            <w:r w:rsidRPr="00B252B1">
              <w:rPr>
                <w:szCs w:val="28"/>
              </w:rPr>
              <w:t>а</w:t>
            </w:r>
            <w:r w:rsidRPr="00B252B1">
              <w:rPr>
                <w:szCs w:val="28"/>
              </w:rPr>
              <w:t>ми или лотками) на магис</w:t>
            </w:r>
            <w:r w:rsidRPr="00B252B1">
              <w:rPr>
                <w:szCs w:val="28"/>
              </w:rPr>
              <w:t>т</w:t>
            </w:r>
            <w:r w:rsidRPr="00B252B1">
              <w:rPr>
                <w:szCs w:val="28"/>
              </w:rPr>
              <w:t>ральных улицах и дорогах, м</w:t>
            </w:r>
          </w:p>
        </w:tc>
        <w:tc>
          <w:tcPr>
            <w:tcW w:w="3827" w:type="dxa"/>
            <w:shd w:val="clear" w:color="auto" w:fill="auto"/>
          </w:tcPr>
          <w:p w:rsidR="00B252B1" w:rsidRPr="00B252B1" w:rsidRDefault="00B252B1" w:rsidP="00B252B1">
            <w:pPr>
              <w:pStyle w:val="a7"/>
              <w:rPr>
                <w:szCs w:val="28"/>
              </w:rPr>
            </w:pPr>
            <w:r w:rsidRPr="00B252B1">
              <w:rPr>
                <w:szCs w:val="28"/>
              </w:rPr>
              <w:t>дороги скоростного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непр</w:t>
            </w:r>
            <w:r w:rsidRPr="00B252B1">
              <w:rPr>
                <w:szCs w:val="28"/>
              </w:rPr>
              <w:t>е</w:t>
            </w:r>
            <w:r w:rsidRPr="00B252B1">
              <w:rPr>
                <w:szCs w:val="28"/>
              </w:rPr>
              <w:t>рывного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0,75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райо</w:t>
            </w:r>
            <w:r w:rsidRPr="00B252B1">
              <w:rPr>
                <w:szCs w:val="28"/>
              </w:rPr>
              <w:t>н</w:t>
            </w:r>
            <w:r w:rsidRPr="00B252B1">
              <w:rPr>
                <w:szCs w:val="28"/>
              </w:rPr>
              <w:t>ного значения регулируемого движения</w:t>
            </w:r>
          </w:p>
        </w:tc>
        <w:tc>
          <w:tcPr>
            <w:tcW w:w="4712" w:type="dxa"/>
            <w:gridSpan w:val="4"/>
            <w:shd w:val="clear" w:color="auto" w:fill="auto"/>
          </w:tcPr>
          <w:p w:rsidR="00B252B1" w:rsidRPr="00B252B1" w:rsidRDefault="00B252B1" w:rsidP="00B252B1">
            <w:pPr>
              <w:pStyle w:val="a7"/>
              <w:rPr>
                <w:szCs w:val="28"/>
              </w:rPr>
            </w:pPr>
            <w:r w:rsidRPr="00B252B1">
              <w:rPr>
                <w:szCs w:val="28"/>
              </w:rPr>
              <w:t>0,5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В стесненных условиях и при реконструкции краевые полосы допу</w:t>
            </w:r>
            <w:r w:rsidRPr="00B252B1">
              <w:rPr>
                <w:szCs w:val="28"/>
              </w:rPr>
              <w:t>с</w:t>
            </w:r>
            <w:r w:rsidRPr="00B252B1">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Радиус закругления проезжей части улиц и дорог, м</w:t>
            </w:r>
          </w:p>
        </w:tc>
        <w:tc>
          <w:tcPr>
            <w:tcW w:w="3827" w:type="dxa"/>
            <w:vMerge w:val="restart"/>
            <w:shd w:val="clear" w:color="auto" w:fill="auto"/>
          </w:tcPr>
          <w:p w:rsidR="00B252B1" w:rsidRPr="00B252B1" w:rsidRDefault="00B252B1" w:rsidP="00B252B1">
            <w:pPr>
              <w:pStyle w:val="a7"/>
              <w:rPr>
                <w:szCs w:val="28"/>
              </w:rPr>
            </w:pPr>
            <w:r w:rsidRPr="00B252B1">
              <w:rPr>
                <w:szCs w:val="28"/>
              </w:rPr>
              <w:t>Категория улиц</w:t>
            </w:r>
          </w:p>
        </w:tc>
        <w:tc>
          <w:tcPr>
            <w:tcW w:w="4712" w:type="dxa"/>
            <w:gridSpan w:val="4"/>
            <w:shd w:val="clear" w:color="auto" w:fill="auto"/>
          </w:tcPr>
          <w:p w:rsidR="00B252B1" w:rsidRPr="00B252B1" w:rsidRDefault="00B252B1" w:rsidP="00B252B1">
            <w:pPr>
              <w:pStyle w:val="a7"/>
              <w:rPr>
                <w:szCs w:val="28"/>
              </w:rPr>
            </w:pPr>
            <w:r w:rsidRPr="00B252B1">
              <w:rPr>
                <w:szCs w:val="28"/>
              </w:rPr>
              <w:t>Радиус закругления проезжей части,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vMerge/>
            <w:shd w:val="clear" w:color="auto" w:fill="auto"/>
          </w:tcPr>
          <w:p w:rsidR="00B252B1" w:rsidRPr="00B252B1" w:rsidRDefault="00B252B1" w:rsidP="00B252B1">
            <w:pPr>
              <w:pStyle w:val="a7"/>
              <w:rPr>
                <w:szCs w:val="28"/>
              </w:rPr>
            </w:pPr>
          </w:p>
        </w:tc>
        <w:tc>
          <w:tcPr>
            <w:tcW w:w="1701" w:type="dxa"/>
            <w:gridSpan w:val="3"/>
            <w:shd w:val="clear" w:color="auto" w:fill="auto"/>
          </w:tcPr>
          <w:p w:rsidR="00B252B1" w:rsidRPr="00B252B1" w:rsidRDefault="00B252B1" w:rsidP="00B252B1">
            <w:pPr>
              <w:pStyle w:val="a7"/>
              <w:rPr>
                <w:szCs w:val="28"/>
              </w:rPr>
            </w:pPr>
            <w:r w:rsidRPr="00B252B1">
              <w:rPr>
                <w:szCs w:val="28"/>
              </w:rPr>
              <w:t>при новом строител</w:t>
            </w:r>
            <w:r w:rsidRPr="00B252B1">
              <w:rPr>
                <w:szCs w:val="28"/>
              </w:rPr>
              <w:t>ь</w:t>
            </w:r>
            <w:r w:rsidRPr="00B252B1">
              <w:rPr>
                <w:szCs w:val="28"/>
              </w:rPr>
              <w:t>стве</w:t>
            </w:r>
          </w:p>
        </w:tc>
        <w:tc>
          <w:tcPr>
            <w:tcW w:w="3011" w:type="dxa"/>
            <w:shd w:val="clear" w:color="auto" w:fill="auto"/>
          </w:tcPr>
          <w:p w:rsidR="00B252B1" w:rsidRPr="00B252B1" w:rsidRDefault="00B252B1" w:rsidP="00B252B1">
            <w:pPr>
              <w:pStyle w:val="a7"/>
              <w:rPr>
                <w:szCs w:val="28"/>
              </w:rPr>
            </w:pPr>
            <w:r w:rsidRPr="00B252B1">
              <w:rPr>
                <w:szCs w:val="28"/>
              </w:rPr>
              <w:t>в условиях реконс</w:t>
            </w:r>
            <w:r w:rsidRPr="00B252B1">
              <w:rPr>
                <w:szCs w:val="28"/>
              </w:rPr>
              <w:t>т</w:t>
            </w:r>
            <w:r w:rsidRPr="00B252B1">
              <w:rPr>
                <w:szCs w:val="28"/>
              </w:rPr>
              <w:t>рукции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магистральные улицы и д</w:t>
            </w:r>
            <w:r w:rsidRPr="00B252B1">
              <w:rPr>
                <w:szCs w:val="28"/>
              </w:rPr>
              <w:t>о</w:t>
            </w:r>
            <w:r w:rsidRPr="00B252B1">
              <w:rPr>
                <w:szCs w:val="28"/>
              </w:rPr>
              <w:t>роги</w:t>
            </w:r>
          </w:p>
        </w:tc>
        <w:tc>
          <w:tcPr>
            <w:tcW w:w="1701" w:type="dxa"/>
            <w:gridSpan w:val="3"/>
            <w:shd w:val="clear" w:color="auto" w:fill="auto"/>
          </w:tcPr>
          <w:p w:rsidR="00B252B1" w:rsidRPr="00B252B1" w:rsidRDefault="00B252B1" w:rsidP="00B252B1">
            <w:pPr>
              <w:pStyle w:val="a7"/>
              <w:rPr>
                <w:szCs w:val="28"/>
              </w:rPr>
            </w:pPr>
            <w:r w:rsidRPr="00B252B1">
              <w:rPr>
                <w:szCs w:val="28"/>
              </w:rPr>
              <w:t>10</w:t>
            </w:r>
          </w:p>
        </w:tc>
        <w:tc>
          <w:tcPr>
            <w:tcW w:w="3011" w:type="dxa"/>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улицы местного значения</w:t>
            </w:r>
          </w:p>
        </w:tc>
        <w:tc>
          <w:tcPr>
            <w:tcW w:w="1701" w:type="dxa"/>
            <w:gridSpan w:val="3"/>
            <w:shd w:val="clear" w:color="auto" w:fill="auto"/>
          </w:tcPr>
          <w:p w:rsidR="00B252B1" w:rsidRPr="00B252B1" w:rsidRDefault="00B252B1" w:rsidP="00B252B1">
            <w:pPr>
              <w:pStyle w:val="a7"/>
              <w:rPr>
                <w:szCs w:val="28"/>
              </w:rPr>
            </w:pPr>
            <w:r w:rsidRPr="00B252B1">
              <w:rPr>
                <w:szCs w:val="28"/>
              </w:rPr>
              <w:t>8</w:t>
            </w:r>
          </w:p>
        </w:tc>
        <w:tc>
          <w:tcPr>
            <w:tcW w:w="3011" w:type="dxa"/>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3827" w:type="dxa"/>
            <w:shd w:val="clear" w:color="auto" w:fill="auto"/>
          </w:tcPr>
          <w:p w:rsidR="00B252B1" w:rsidRPr="00B252B1" w:rsidRDefault="00B252B1" w:rsidP="00B252B1">
            <w:pPr>
              <w:pStyle w:val="a7"/>
              <w:rPr>
                <w:szCs w:val="28"/>
              </w:rPr>
            </w:pPr>
            <w:r w:rsidRPr="00B252B1">
              <w:rPr>
                <w:szCs w:val="28"/>
              </w:rPr>
              <w:t>проезды</w:t>
            </w:r>
          </w:p>
        </w:tc>
        <w:tc>
          <w:tcPr>
            <w:tcW w:w="1701" w:type="dxa"/>
            <w:gridSpan w:val="3"/>
            <w:shd w:val="clear" w:color="auto" w:fill="auto"/>
          </w:tcPr>
          <w:p w:rsidR="00B252B1" w:rsidRPr="00B252B1" w:rsidRDefault="00B252B1" w:rsidP="00B252B1">
            <w:pPr>
              <w:pStyle w:val="a7"/>
              <w:rPr>
                <w:szCs w:val="28"/>
              </w:rPr>
            </w:pPr>
            <w:r w:rsidRPr="00B252B1">
              <w:rPr>
                <w:szCs w:val="28"/>
              </w:rPr>
              <w:t>8</w:t>
            </w:r>
          </w:p>
        </w:tc>
        <w:tc>
          <w:tcPr>
            <w:tcW w:w="3011" w:type="dxa"/>
            <w:shd w:val="clear" w:color="auto" w:fill="auto"/>
          </w:tcPr>
          <w:p w:rsidR="00B252B1" w:rsidRPr="00B252B1" w:rsidRDefault="00B252B1" w:rsidP="00B252B1">
            <w:pPr>
              <w:pStyle w:val="a7"/>
              <w:rPr>
                <w:szCs w:val="28"/>
              </w:rPr>
            </w:pPr>
            <w:r w:rsidRPr="00B252B1">
              <w:rPr>
                <w:szCs w:val="28"/>
              </w:rPr>
              <w:t>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Ширина боковых проездов, м</w:t>
            </w: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без устройства специальных полос для стоянки автомоб</w:t>
            </w:r>
            <w:r w:rsidRPr="00B252B1">
              <w:rPr>
                <w:szCs w:val="28"/>
              </w:rPr>
              <w:t>и</w:t>
            </w:r>
            <w:r w:rsidRPr="00B252B1">
              <w:rPr>
                <w:szCs w:val="28"/>
              </w:rPr>
              <w:t>лей</w:t>
            </w:r>
          </w:p>
        </w:tc>
        <w:tc>
          <w:tcPr>
            <w:tcW w:w="3011" w:type="dxa"/>
            <w:shd w:val="clear" w:color="auto" w:fill="auto"/>
          </w:tcPr>
          <w:p w:rsidR="00B252B1" w:rsidRPr="00B252B1" w:rsidRDefault="00B252B1" w:rsidP="00B252B1">
            <w:pPr>
              <w:pStyle w:val="a7"/>
              <w:rPr>
                <w:szCs w:val="28"/>
              </w:rPr>
            </w:pPr>
            <w:r w:rsidRPr="00B252B1">
              <w:rPr>
                <w:szCs w:val="28"/>
              </w:rPr>
              <w:t>не менее 7</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организации по местному проезду движения общественного пассажирского транспорта в одном напра</w:t>
            </w:r>
            <w:r w:rsidRPr="00B252B1">
              <w:rPr>
                <w:szCs w:val="28"/>
              </w:rPr>
              <w:t>в</w:t>
            </w:r>
            <w:r w:rsidRPr="00B252B1">
              <w:rPr>
                <w:szCs w:val="28"/>
              </w:rPr>
              <w:t>лении</w:t>
            </w:r>
          </w:p>
        </w:tc>
        <w:tc>
          <w:tcPr>
            <w:tcW w:w="3011"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528" w:type="dxa"/>
            <w:gridSpan w:val="4"/>
            <w:shd w:val="clear" w:color="auto" w:fill="auto"/>
          </w:tcPr>
          <w:p w:rsidR="00B252B1" w:rsidRPr="00B252B1" w:rsidRDefault="00B252B1" w:rsidP="00B252B1">
            <w:pPr>
              <w:pStyle w:val="a7"/>
              <w:rPr>
                <w:szCs w:val="28"/>
              </w:rPr>
            </w:pPr>
            <w:r w:rsidRPr="00B252B1">
              <w:rPr>
                <w:szCs w:val="28"/>
              </w:rPr>
              <w:t>при движении транспорта и организации по местному проезду движения общественного пассажирского транспорта в двух напра</w:t>
            </w:r>
            <w:r w:rsidRPr="00B252B1">
              <w:rPr>
                <w:szCs w:val="28"/>
              </w:rPr>
              <w:t>в</w:t>
            </w:r>
            <w:r w:rsidRPr="00B252B1">
              <w:rPr>
                <w:szCs w:val="28"/>
              </w:rPr>
              <w:t>лениях</w:t>
            </w:r>
          </w:p>
        </w:tc>
        <w:tc>
          <w:tcPr>
            <w:tcW w:w="3011" w:type="dxa"/>
            <w:shd w:val="clear" w:color="auto" w:fill="auto"/>
          </w:tcPr>
          <w:p w:rsidR="00B252B1" w:rsidRPr="00B252B1" w:rsidRDefault="00B252B1" w:rsidP="00B252B1">
            <w:pPr>
              <w:pStyle w:val="a7"/>
              <w:rPr>
                <w:szCs w:val="28"/>
              </w:rPr>
            </w:pPr>
            <w:r w:rsidRPr="00B252B1">
              <w:rPr>
                <w:szCs w:val="28"/>
              </w:rPr>
              <w:t>10,5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до примыканий п</w:t>
            </w:r>
            <w:r w:rsidRPr="00B252B1">
              <w:rPr>
                <w:szCs w:val="28"/>
              </w:rPr>
              <w:t>е</w:t>
            </w:r>
            <w:r w:rsidRPr="00B252B1">
              <w:rPr>
                <w:szCs w:val="28"/>
              </w:rPr>
              <w:t>шеходно-транспортных улиц, улиц и дорог местного знач</w:t>
            </w:r>
            <w:r w:rsidRPr="00B252B1">
              <w:rPr>
                <w:szCs w:val="28"/>
              </w:rPr>
              <w:t>е</w:t>
            </w:r>
            <w:r w:rsidRPr="00B252B1">
              <w:rPr>
                <w:szCs w:val="28"/>
              </w:rPr>
              <w:t>ния, проездов к другим магис</w:t>
            </w:r>
            <w:r w:rsidRPr="00B252B1">
              <w:rPr>
                <w:szCs w:val="28"/>
              </w:rPr>
              <w:t>т</w:t>
            </w:r>
            <w:r w:rsidRPr="00B252B1">
              <w:rPr>
                <w:szCs w:val="28"/>
              </w:rPr>
              <w:t>ральным улицам и дорогам р</w:t>
            </w:r>
            <w:r w:rsidRPr="00B252B1">
              <w:rPr>
                <w:szCs w:val="28"/>
              </w:rPr>
              <w:t>е</w:t>
            </w:r>
            <w:r w:rsidRPr="00B252B1">
              <w:rPr>
                <w:szCs w:val="28"/>
              </w:rPr>
              <w:t>гулируемого движения,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 от конца кривой радиуса закругления на ближайшем п</w:t>
            </w:r>
            <w:r w:rsidRPr="00B252B1">
              <w:rPr>
                <w:szCs w:val="28"/>
              </w:rPr>
              <w:t>е</w:t>
            </w:r>
            <w:r w:rsidRPr="00B252B1">
              <w:rPr>
                <w:szCs w:val="28"/>
              </w:rPr>
              <w:t>ресечении и не менее 150 друг от друга</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 при условии применения шумозащитных устройств – не менее 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B252B1" w:rsidRPr="00B252B1" w:rsidRDefault="00B252B1" w:rsidP="00B252B1">
            <w:pPr>
              <w:pStyle w:val="a7"/>
              <w:rPr>
                <w:b/>
                <w:szCs w:val="28"/>
              </w:rPr>
            </w:pPr>
            <w:r w:rsidRPr="00B252B1">
              <w:rPr>
                <w:szCs w:val="28"/>
              </w:rPr>
              <w:t>в условиях сложного рельефа – не менее 100, на плоском рельефе – 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Расстояние до въездов и вые</w:t>
            </w:r>
            <w:r w:rsidRPr="00B252B1">
              <w:rPr>
                <w:szCs w:val="28"/>
              </w:rPr>
              <w:t>з</w:t>
            </w:r>
            <w:r w:rsidRPr="00B252B1">
              <w:rPr>
                <w:szCs w:val="28"/>
              </w:rPr>
              <w:t>дов на территории кварталов и микрорайонов, иных прил</w:t>
            </w:r>
            <w:r w:rsidRPr="00B252B1">
              <w:rPr>
                <w:szCs w:val="28"/>
              </w:rPr>
              <w:t>е</w:t>
            </w:r>
            <w:r w:rsidRPr="00B252B1">
              <w:rPr>
                <w:szCs w:val="28"/>
              </w:rPr>
              <w:t>гающих территорий, м</w:t>
            </w:r>
          </w:p>
        </w:tc>
        <w:tc>
          <w:tcPr>
            <w:tcW w:w="5449" w:type="dxa"/>
            <w:gridSpan w:val="3"/>
            <w:shd w:val="clear" w:color="auto" w:fill="auto"/>
          </w:tcPr>
          <w:p w:rsidR="00B252B1" w:rsidRPr="00B252B1" w:rsidRDefault="00B252B1" w:rsidP="00B252B1">
            <w:pPr>
              <w:pStyle w:val="a7"/>
              <w:rPr>
                <w:szCs w:val="28"/>
              </w:rPr>
            </w:pPr>
            <w:r w:rsidRPr="00B252B1">
              <w:rPr>
                <w:szCs w:val="28"/>
              </w:rPr>
              <w:t>от границы пересечений улиц, дорог и пр</w:t>
            </w:r>
            <w:r w:rsidRPr="00B252B1">
              <w:rPr>
                <w:szCs w:val="28"/>
              </w:rPr>
              <w:t>о</w:t>
            </w:r>
            <w:r w:rsidRPr="00B252B1">
              <w:rPr>
                <w:szCs w:val="28"/>
              </w:rPr>
              <w:t>ездов местного значения (от стоп-линии)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от остановочного пункта общественного транспорта при отсутствии островка без</w:t>
            </w:r>
            <w:r w:rsidRPr="00B252B1">
              <w:rPr>
                <w:szCs w:val="28"/>
              </w:rPr>
              <w:t>о</w:t>
            </w:r>
            <w:r w:rsidRPr="00B252B1">
              <w:rPr>
                <w:szCs w:val="28"/>
              </w:rPr>
              <w:t>пасности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B252B1" w:rsidRPr="00B252B1" w:rsidRDefault="00B252B1" w:rsidP="00B252B1">
            <w:pPr>
              <w:pStyle w:val="a7"/>
              <w:rPr>
                <w:szCs w:val="28"/>
              </w:rPr>
            </w:pPr>
            <w:r w:rsidRPr="00B252B1">
              <w:rPr>
                <w:szCs w:val="28"/>
              </w:rPr>
              <w:t>не менее 20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Тупиковые проезды следует принимать протяженностью не более 150 метров. В конце проезжих частей тупиковых улиц и дорог сл</w:t>
            </w:r>
            <w:r w:rsidRPr="00B252B1">
              <w:rPr>
                <w:szCs w:val="28"/>
              </w:rPr>
              <w:t>е</w:t>
            </w:r>
            <w:r w:rsidRPr="00B252B1">
              <w:rPr>
                <w:szCs w:val="28"/>
              </w:rPr>
              <w:t>дует устраивать площадки с островками диаметром не менее 16 м для разворота автомобилей и не менее 30 м при организации коне</w:t>
            </w:r>
            <w:r w:rsidRPr="00B252B1">
              <w:rPr>
                <w:szCs w:val="28"/>
              </w:rPr>
              <w:t>ч</w:t>
            </w:r>
            <w:r w:rsidRPr="00B252B1">
              <w:rPr>
                <w:szCs w:val="28"/>
              </w:rPr>
              <w:t>ного пункта для разворота средств общественного пассажирского транспорта. Использование поворотных площадок для стоянки а</w:t>
            </w:r>
            <w:r w:rsidRPr="00B252B1">
              <w:rPr>
                <w:szCs w:val="28"/>
              </w:rPr>
              <w:t>в</w:t>
            </w:r>
            <w:r w:rsidRPr="00B252B1">
              <w:rPr>
                <w:szCs w:val="28"/>
              </w:rPr>
              <w:t>томобилей не допускается</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пешеходными переходами, м</w:t>
            </w:r>
          </w:p>
        </w:tc>
        <w:tc>
          <w:tcPr>
            <w:tcW w:w="5449" w:type="dxa"/>
            <w:gridSpan w:val="3"/>
            <w:shd w:val="clear" w:color="auto" w:fill="auto"/>
          </w:tcPr>
          <w:p w:rsidR="00B252B1" w:rsidRPr="00B252B1" w:rsidRDefault="00B252B1" w:rsidP="00B252B1">
            <w:pPr>
              <w:pStyle w:val="a7"/>
              <w:rPr>
                <w:szCs w:val="28"/>
              </w:rPr>
            </w:pPr>
            <w:r w:rsidRPr="00B252B1">
              <w:rPr>
                <w:szCs w:val="28"/>
              </w:rPr>
              <w:t>на магистральных дорогах регулируемого движения в пределах застроенной террит</w:t>
            </w:r>
            <w:r w:rsidRPr="00B252B1">
              <w:rPr>
                <w:szCs w:val="28"/>
              </w:rPr>
              <w:t>о</w:t>
            </w:r>
            <w:r w:rsidRPr="00B252B1">
              <w:rPr>
                <w:szCs w:val="28"/>
              </w:rPr>
              <w:t>рии</w:t>
            </w:r>
          </w:p>
        </w:tc>
        <w:tc>
          <w:tcPr>
            <w:tcW w:w="3090" w:type="dxa"/>
            <w:gridSpan w:val="2"/>
            <w:shd w:val="clear" w:color="auto" w:fill="auto"/>
          </w:tcPr>
          <w:p w:rsidR="00B252B1" w:rsidRPr="00B252B1" w:rsidRDefault="00B252B1" w:rsidP="00B252B1">
            <w:pPr>
              <w:pStyle w:val="a7"/>
              <w:rPr>
                <w:szCs w:val="28"/>
              </w:rPr>
            </w:pPr>
            <w:r w:rsidRPr="00B252B1">
              <w:rPr>
                <w:szCs w:val="28"/>
              </w:rPr>
              <w:t>300 м в одном уровне</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r w:rsidRPr="00B252B1">
              <w:rPr>
                <w:szCs w:val="28"/>
              </w:rPr>
              <w:t>на магистральных дорогах скоростного движения</w:t>
            </w:r>
          </w:p>
        </w:tc>
        <w:tc>
          <w:tcPr>
            <w:tcW w:w="3090" w:type="dxa"/>
            <w:gridSpan w:val="2"/>
            <w:shd w:val="clear" w:color="auto" w:fill="auto"/>
          </w:tcPr>
          <w:p w:rsidR="00B252B1" w:rsidRPr="00B252B1" w:rsidRDefault="00B252B1" w:rsidP="00B252B1">
            <w:pPr>
              <w:pStyle w:val="a7"/>
              <w:rPr>
                <w:szCs w:val="28"/>
              </w:rPr>
            </w:pPr>
            <w:r w:rsidRPr="00B252B1">
              <w:rPr>
                <w:szCs w:val="28"/>
              </w:rPr>
              <w:t>800 м в двух уровнях</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5449" w:type="dxa"/>
            <w:gridSpan w:val="3"/>
            <w:shd w:val="clear" w:color="auto" w:fill="auto"/>
          </w:tcPr>
          <w:p w:rsidR="00B252B1" w:rsidRPr="00B252B1" w:rsidRDefault="00B252B1" w:rsidP="00B252B1">
            <w:pPr>
              <w:pStyle w:val="a7"/>
              <w:rPr>
                <w:szCs w:val="28"/>
              </w:rPr>
            </w:pPr>
          </w:p>
        </w:tc>
        <w:tc>
          <w:tcPr>
            <w:tcW w:w="3090" w:type="dxa"/>
            <w:gridSpan w:val="2"/>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Категории и параметры автомобильных дорог общей сети</w:t>
            </w:r>
          </w:p>
        </w:tc>
      </w:tr>
      <w:tr w:rsidR="00B252B1" w:rsidRPr="00B252B1" w:rsidTr="00B252B1">
        <w:trPr>
          <w:trHeight w:val="41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Расчетная скорость движения, км/ч</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100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80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342"/>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lang w:val="en-US"/>
              </w:rPr>
            </w:pPr>
          </w:p>
        </w:tc>
        <w:tc>
          <w:tcPr>
            <w:tcW w:w="4111" w:type="dxa"/>
            <w:vMerge w:val="restart"/>
            <w:shd w:val="clear" w:color="auto" w:fill="auto"/>
          </w:tcPr>
          <w:p w:rsidR="00B252B1" w:rsidRPr="00B252B1" w:rsidRDefault="00B252B1" w:rsidP="00B252B1">
            <w:pPr>
              <w:pStyle w:val="a7"/>
              <w:rPr>
                <w:szCs w:val="28"/>
              </w:rPr>
            </w:pPr>
            <w:r w:rsidRPr="00B252B1">
              <w:rPr>
                <w:szCs w:val="28"/>
              </w:rPr>
              <w:t>Число полос движения</w:t>
            </w:r>
          </w:p>
        </w:tc>
        <w:tc>
          <w:tcPr>
            <w:tcW w:w="8539" w:type="dxa"/>
            <w:gridSpan w:val="5"/>
            <w:shd w:val="clear" w:color="auto" w:fill="auto"/>
          </w:tcPr>
          <w:p w:rsidR="00B252B1" w:rsidRPr="00B252B1" w:rsidRDefault="00B252B1" w:rsidP="00B252B1">
            <w:pPr>
              <w:pStyle w:val="a7"/>
              <w:rPr>
                <w:szCs w:val="28"/>
                <w:lang w:val="en-US"/>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347"/>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полосы движения,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349"/>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Ширина обочины,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1,75</w:t>
            </w:r>
          </w:p>
        </w:tc>
      </w:tr>
      <w:tr w:rsidR="00B252B1" w:rsidRPr="00B252B1" w:rsidTr="00B252B1">
        <w:trPr>
          <w:trHeight w:val="323"/>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Наименьший радиус кривых в плане, 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150</w:t>
            </w:r>
          </w:p>
        </w:tc>
      </w:tr>
      <w:tr w:rsidR="00B252B1" w:rsidRPr="00B252B1" w:rsidTr="00B252B1">
        <w:trPr>
          <w:trHeight w:val="353"/>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Наибольший продольный у</w:t>
            </w:r>
            <w:r w:rsidRPr="00B252B1">
              <w:rPr>
                <w:szCs w:val="28"/>
              </w:rPr>
              <w:t>к</w:t>
            </w:r>
            <w:r w:rsidRPr="00B252B1">
              <w:rPr>
                <w:szCs w:val="28"/>
              </w:rPr>
              <w:t>лон, °/00</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70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r w:rsidRPr="00B252B1">
              <w:rPr>
                <w:szCs w:val="28"/>
              </w:rPr>
              <w:t>***На участках дорог категории V с уклонами более 60°/00 в местах с неблагоприятными гидрологическими условиями и с легкоразм</w:t>
            </w:r>
            <w:r w:rsidRPr="00B252B1">
              <w:rPr>
                <w:szCs w:val="28"/>
              </w:rPr>
              <w:t>ы</w:t>
            </w:r>
            <w:r w:rsidRPr="00B252B1">
              <w:rPr>
                <w:szCs w:val="28"/>
              </w:rPr>
              <w:t>ваемыми грунтами, с уменьшенной шириной обочин предусматр</w:t>
            </w:r>
            <w:r w:rsidRPr="00B252B1">
              <w:rPr>
                <w:szCs w:val="28"/>
              </w:rPr>
              <w:t>и</w:t>
            </w:r>
            <w:r w:rsidRPr="00B252B1">
              <w:rPr>
                <w:szCs w:val="28"/>
              </w:rPr>
              <w:t>вают устройство разъездов. Расстояния между разъездами приним</w:t>
            </w:r>
            <w:r w:rsidRPr="00B252B1">
              <w:rPr>
                <w:szCs w:val="28"/>
              </w:rPr>
              <w:t>а</w:t>
            </w:r>
            <w:r w:rsidRPr="00B252B1">
              <w:rPr>
                <w:szCs w:val="28"/>
              </w:rPr>
              <w:t xml:space="preserve">ют равными расстояниям видимости встречного автомобиля, но не </w:t>
            </w:r>
            <w:r w:rsidRPr="00B252B1">
              <w:rPr>
                <w:szCs w:val="28"/>
              </w:rPr>
              <w:lastRenderedPageBreak/>
              <w:t>более 1 км. Ширину земляного полотна и проезжей части на разъездах принимают по нормам дорог категории IV, а наимен</w:t>
            </w:r>
            <w:r w:rsidRPr="00B252B1">
              <w:rPr>
                <w:szCs w:val="28"/>
              </w:rPr>
              <w:t>ь</w:t>
            </w:r>
            <w:r w:rsidRPr="00B252B1">
              <w:rPr>
                <w:szCs w:val="28"/>
              </w:rPr>
              <w:t>шую длину разъезда – 30 м. Переход от однополосной проезжей ча</w:t>
            </w:r>
            <w:r w:rsidRPr="00B252B1">
              <w:rPr>
                <w:szCs w:val="28"/>
              </w:rPr>
              <w:t>с</w:t>
            </w:r>
            <w:r w:rsidRPr="00B252B1">
              <w:rPr>
                <w:szCs w:val="28"/>
              </w:rPr>
              <w:t>ти к двухполосной осуществляют на протяжении 10 м</w:t>
            </w:r>
          </w:p>
        </w:tc>
      </w:tr>
      <w:tr w:rsidR="00B252B1" w:rsidRPr="00B252B1" w:rsidTr="00B252B1">
        <w:trPr>
          <w:trHeight w:val="268"/>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Общая площадь полосы отвода под автомобильную дорогу, га/км</w:t>
            </w: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III</w:t>
            </w:r>
          </w:p>
        </w:tc>
        <w:tc>
          <w:tcPr>
            <w:tcW w:w="4428" w:type="dxa"/>
            <w:gridSpan w:val="3"/>
            <w:shd w:val="clear" w:color="auto" w:fill="auto"/>
          </w:tcPr>
          <w:p w:rsidR="00B252B1" w:rsidRPr="00B252B1" w:rsidRDefault="00B252B1" w:rsidP="00B252B1">
            <w:pPr>
              <w:pStyle w:val="a7"/>
              <w:rPr>
                <w:szCs w:val="28"/>
              </w:rPr>
            </w:pPr>
            <w:r w:rsidRPr="00B252B1">
              <w:rPr>
                <w:szCs w:val="28"/>
              </w:rPr>
              <w:t>4,6</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IV</w:t>
            </w:r>
          </w:p>
        </w:tc>
        <w:tc>
          <w:tcPr>
            <w:tcW w:w="4428"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категория V</w:t>
            </w:r>
          </w:p>
        </w:tc>
        <w:tc>
          <w:tcPr>
            <w:tcW w:w="4428" w:type="dxa"/>
            <w:gridSpan w:val="3"/>
            <w:shd w:val="clear" w:color="auto" w:fill="auto"/>
          </w:tcPr>
          <w:p w:rsidR="00B252B1" w:rsidRPr="00B252B1" w:rsidRDefault="00B252B1" w:rsidP="00B252B1">
            <w:pPr>
              <w:pStyle w:val="a7"/>
              <w:rPr>
                <w:szCs w:val="28"/>
              </w:rPr>
            </w:pPr>
            <w:r w:rsidRPr="00B252B1">
              <w:rPr>
                <w:szCs w:val="28"/>
              </w:rPr>
              <w:t>3,3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 допустимая обе</w:t>
            </w:r>
            <w:r w:rsidRPr="00B252B1">
              <w:rPr>
                <w:szCs w:val="28"/>
              </w:rPr>
              <w:t>с</w:t>
            </w:r>
            <w:r w:rsidRPr="00B252B1">
              <w:rPr>
                <w:szCs w:val="28"/>
              </w:rPr>
              <w:t>печенность подъездами до гр</w:t>
            </w:r>
            <w:r w:rsidRPr="00B252B1">
              <w:rPr>
                <w:szCs w:val="28"/>
              </w:rPr>
              <w:t>а</w:t>
            </w:r>
            <w:r w:rsidRPr="00B252B1">
              <w:rPr>
                <w:szCs w:val="28"/>
              </w:rPr>
              <w:t>ницы земельных участков</w:t>
            </w:r>
          </w:p>
        </w:tc>
        <w:tc>
          <w:tcPr>
            <w:tcW w:w="8539" w:type="dxa"/>
            <w:gridSpan w:val="5"/>
            <w:shd w:val="clear" w:color="auto" w:fill="auto"/>
          </w:tcPr>
          <w:p w:rsidR="00B252B1" w:rsidRPr="00B252B1" w:rsidRDefault="00B252B1" w:rsidP="00B252B1">
            <w:pPr>
              <w:pStyle w:val="a7"/>
              <w:rPr>
                <w:szCs w:val="28"/>
              </w:rPr>
            </w:pPr>
            <w:r w:rsidRPr="00B252B1">
              <w:rPr>
                <w:szCs w:val="28"/>
              </w:rPr>
              <w:t>улицы и дороги местного значения, автомобильная дорога IV кат</w:t>
            </w:r>
            <w:r w:rsidRPr="00B252B1">
              <w:rPr>
                <w:szCs w:val="28"/>
              </w:rPr>
              <w:t>е</w:t>
            </w:r>
            <w:r w:rsidRPr="00B252B1">
              <w:rPr>
                <w:szCs w:val="28"/>
              </w:rPr>
              <w:t>гории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Минимальные радиусы кривых в плане для размещения остан</w:t>
            </w:r>
            <w:r w:rsidRPr="00B252B1">
              <w:rPr>
                <w:szCs w:val="28"/>
              </w:rPr>
              <w:t>о</w:t>
            </w:r>
            <w:r w:rsidRPr="00B252B1">
              <w:rPr>
                <w:szCs w:val="28"/>
              </w:rPr>
              <w:t>вок на автомобильных дорогах категории, м</w:t>
            </w:r>
          </w:p>
        </w:tc>
        <w:tc>
          <w:tcPr>
            <w:tcW w:w="8539" w:type="dxa"/>
            <w:gridSpan w:val="5"/>
            <w:shd w:val="clear" w:color="auto" w:fill="auto"/>
          </w:tcPr>
          <w:p w:rsidR="00B252B1" w:rsidRPr="00B252B1" w:rsidRDefault="00B252B1" w:rsidP="00B252B1">
            <w:pPr>
              <w:pStyle w:val="a7"/>
              <w:rPr>
                <w:szCs w:val="28"/>
              </w:rPr>
            </w:pPr>
            <w:r w:rsidRPr="00B252B1">
              <w:rPr>
                <w:szCs w:val="28"/>
              </w:rPr>
              <w:t xml:space="preserve">  дорогах III категории – 600, на дорогах IV</w:t>
            </w:r>
            <w:r w:rsidRPr="00B252B1">
              <w:rPr>
                <w:szCs w:val="28"/>
              </w:rPr>
              <w:noBreakHyphen/>
              <w:t>V категорий – 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Минимальная длина останово</w:t>
            </w:r>
            <w:r w:rsidRPr="00B252B1">
              <w:rPr>
                <w:szCs w:val="28"/>
              </w:rPr>
              <w:t>ч</w:t>
            </w:r>
            <w:r w:rsidRPr="00B252B1">
              <w:rPr>
                <w:szCs w:val="28"/>
              </w:rPr>
              <w:t>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 допустимые р</w:t>
            </w:r>
            <w:r w:rsidRPr="00B252B1">
              <w:rPr>
                <w:szCs w:val="28"/>
              </w:rPr>
              <w:t>а</w:t>
            </w:r>
            <w:r w:rsidRPr="00B252B1">
              <w:rPr>
                <w:szCs w:val="28"/>
              </w:rPr>
              <w:t>диусы кривых в плане для ра</w:t>
            </w:r>
            <w:r w:rsidRPr="00B252B1">
              <w:rPr>
                <w:szCs w:val="28"/>
              </w:rPr>
              <w:t>з</w:t>
            </w:r>
            <w:r w:rsidRPr="00B252B1">
              <w:rPr>
                <w:szCs w:val="28"/>
              </w:rPr>
              <w:t>мещения остановок, м</w:t>
            </w:r>
          </w:p>
        </w:tc>
        <w:tc>
          <w:tcPr>
            <w:tcW w:w="8539" w:type="dxa"/>
            <w:gridSpan w:val="5"/>
            <w:shd w:val="clear" w:color="auto" w:fill="auto"/>
          </w:tcPr>
          <w:p w:rsidR="00B252B1" w:rsidRPr="00B252B1" w:rsidRDefault="00B252B1" w:rsidP="00B252B1">
            <w:pPr>
              <w:pStyle w:val="a7"/>
              <w:rPr>
                <w:szCs w:val="28"/>
              </w:rPr>
            </w:pPr>
            <w:r w:rsidRPr="00B252B1">
              <w:rPr>
                <w:szCs w:val="28"/>
              </w:rPr>
              <w:t xml:space="preserve"> на автомобильных дорогах III категории – 600, на автомобильных дорогах IV-V категорий – 400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Минимальное расстояние ме</w:t>
            </w:r>
            <w:r w:rsidRPr="00B252B1">
              <w:rPr>
                <w:szCs w:val="28"/>
              </w:rPr>
              <w:t>ж</w:t>
            </w:r>
            <w:r w:rsidRPr="00B252B1">
              <w:rPr>
                <w:szCs w:val="28"/>
              </w:rPr>
              <w:t>ду остановочными пунктами, км</w:t>
            </w:r>
          </w:p>
        </w:tc>
        <w:tc>
          <w:tcPr>
            <w:tcW w:w="8539" w:type="dxa"/>
            <w:gridSpan w:val="5"/>
            <w:shd w:val="clear" w:color="auto" w:fill="auto"/>
          </w:tcPr>
          <w:p w:rsidR="00B252B1" w:rsidRPr="00B252B1" w:rsidRDefault="00B252B1" w:rsidP="00B252B1">
            <w:pPr>
              <w:pStyle w:val="a7"/>
              <w:rPr>
                <w:szCs w:val="28"/>
              </w:rPr>
            </w:pPr>
            <w:r w:rsidRPr="00B252B1">
              <w:rPr>
                <w:szCs w:val="28"/>
              </w:rPr>
              <w:t>для автомобильных дорог III категорий – 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12650" w:type="dxa"/>
            <w:gridSpan w:val="6"/>
            <w:shd w:val="clear" w:color="auto" w:fill="auto"/>
          </w:tcPr>
          <w:p w:rsidR="00B252B1" w:rsidRPr="00B252B1" w:rsidRDefault="00B252B1" w:rsidP="00B252B1">
            <w:pPr>
              <w:pStyle w:val="a7"/>
              <w:rPr>
                <w:szCs w:val="28"/>
              </w:rPr>
            </w:pPr>
            <w:r w:rsidRPr="00B252B1">
              <w:rPr>
                <w:szCs w:val="28"/>
              </w:rPr>
              <w:t>Общественный пассажирский транспорт</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Норма наполнения подвижного состава общественного пасс</w:t>
            </w:r>
            <w:r w:rsidRPr="00B252B1">
              <w:rPr>
                <w:szCs w:val="28"/>
              </w:rPr>
              <w:t>а</w:t>
            </w:r>
            <w:r w:rsidRPr="00B252B1">
              <w:rPr>
                <w:szCs w:val="28"/>
              </w:rPr>
              <w:t>жирского транспорта на расче</w:t>
            </w:r>
            <w:r w:rsidRPr="00B252B1">
              <w:rPr>
                <w:szCs w:val="28"/>
              </w:rPr>
              <w:t>т</w:t>
            </w:r>
            <w:r w:rsidRPr="00B252B1">
              <w:rPr>
                <w:szCs w:val="28"/>
              </w:rPr>
              <w:t xml:space="preserve">ный срок, чел/кв.м свободной площади пола пассажирского </w:t>
            </w:r>
            <w:r w:rsidRPr="00B252B1">
              <w:rPr>
                <w:szCs w:val="28"/>
              </w:rPr>
              <w:lastRenderedPageBreak/>
              <w:t>салона</w:t>
            </w:r>
          </w:p>
        </w:tc>
        <w:tc>
          <w:tcPr>
            <w:tcW w:w="8539" w:type="dxa"/>
            <w:gridSpan w:val="5"/>
            <w:shd w:val="clear" w:color="auto" w:fill="auto"/>
          </w:tcPr>
          <w:p w:rsidR="00B252B1" w:rsidRPr="00B252B1" w:rsidRDefault="00B252B1" w:rsidP="00B252B1">
            <w:pPr>
              <w:pStyle w:val="a7"/>
              <w:rPr>
                <w:szCs w:val="28"/>
              </w:rPr>
            </w:pPr>
            <w:r w:rsidRPr="00B252B1">
              <w:rPr>
                <w:szCs w:val="28"/>
              </w:rPr>
              <w:lastRenderedPageBreak/>
              <w:t>4</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Расчетная скорость движения, км/ч</w:t>
            </w:r>
          </w:p>
        </w:tc>
        <w:tc>
          <w:tcPr>
            <w:tcW w:w="8539" w:type="dxa"/>
            <w:gridSpan w:val="5"/>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Плотность сети линий наземн</w:t>
            </w:r>
            <w:r w:rsidRPr="00B252B1">
              <w:rPr>
                <w:szCs w:val="28"/>
              </w:rPr>
              <w:t>о</w:t>
            </w:r>
            <w:r w:rsidRPr="00B252B1">
              <w:rPr>
                <w:szCs w:val="28"/>
              </w:rPr>
              <w:t>го общественного пассажирск</w:t>
            </w:r>
            <w:r w:rsidRPr="00B252B1">
              <w:rPr>
                <w:szCs w:val="28"/>
              </w:rPr>
              <w:t>о</w:t>
            </w:r>
            <w:r w:rsidRPr="00B252B1">
              <w:rPr>
                <w:szCs w:val="28"/>
              </w:rPr>
              <w:t>го транспорта, км/кв.км</w:t>
            </w:r>
          </w:p>
        </w:tc>
        <w:tc>
          <w:tcPr>
            <w:tcW w:w="8539" w:type="dxa"/>
            <w:gridSpan w:val="5"/>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остановочными пунктами на линиях общественного пасс</w:t>
            </w:r>
            <w:r w:rsidRPr="00B252B1">
              <w:rPr>
                <w:szCs w:val="28"/>
              </w:rPr>
              <w:t>а</w:t>
            </w:r>
            <w:r w:rsidRPr="00B252B1">
              <w:rPr>
                <w:szCs w:val="28"/>
              </w:rPr>
              <w:t>жирского транспорта, м</w:t>
            </w:r>
          </w:p>
        </w:tc>
        <w:tc>
          <w:tcPr>
            <w:tcW w:w="4111" w:type="dxa"/>
            <w:gridSpan w:val="2"/>
            <w:shd w:val="clear" w:color="auto" w:fill="auto"/>
          </w:tcPr>
          <w:p w:rsidR="00B252B1" w:rsidRPr="00B252B1" w:rsidRDefault="00B252B1" w:rsidP="00B252B1">
            <w:pPr>
              <w:pStyle w:val="a7"/>
              <w:rPr>
                <w:szCs w:val="28"/>
              </w:rPr>
            </w:pPr>
            <w:r w:rsidRPr="00B252B1">
              <w:rPr>
                <w:szCs w:val="28"/>
              </w:rPr>
              <w:t>в пределах населенных пунктов</w:t>
            </w:r>
          </w:p>
        </w:tc>
        <w:tc>
          <w:tcPr>
            <w:tcW w:w="4428" w:type="dxa"/>
            <w:gridSpan w:val="3"/>
            <w:shd w:val="clear" w:color="auto" w:fill="auto"/>
          </w:tcPr>
          <w:p w:rsidR="00B252B1" w:rsidRPr="00B252B1" w:rsidRDefault="00B252B1" w:rsidP="00B252B1">
            <w:pPr>
              <w:pStyle w:val="a7"/>
              <w:rPr>
                <w:szCs w:val="28"/>
              </w:rPr>
            </w:pPr>
            <w:r w:rsidRPr="00B252B1">
              <w:rPr>
                <w:szCs w:val="28"/>
              </w:rPr>
              <w:t>600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в зоне индивидуальной з</w:t>
            </w:r>
            <w:r w:rsidRPr="00B252B1">
              <w:rPr>
                <w:szCs w:val="28"/>
              </w:rPr>
              <w:t>а</w:t>
            </w:r>
            <w:r w:rsidRPr="00B252B1">
              <w:rPr>
                <w:szCs w:val="28"/>
              </w:rPr>
              <w:t>стройки</w:t>
            </w:r>
          </w:p>
        </w:tc>
        <w:tc>
          <w:tcPr>
            <w:tcW w:w="4428" w:type="dxa"/>
            <w:gridSpan w:val="3"/>
            <w:shd w:val="clear" w:color="auto" w:fill="auto"/>
          </w:tcPr>
          <w:p w:rsidR="00B252B1" w:rsidRPr="00B252B1" w:rsidRDefault="00B252B1" w:rsidP="00B252B1">
            <w:pPr>
              <w:pStyle w:val="a7"/>
              <w:rPr>
                <w:szCs w:val="28"/>
              </w:rPr>
            </w:pPr>
            <w:r w:rsidRPr="00B252B1">
              <w:rPr>
                <w:szCs w:val="28"/>
              </w:rPr>
              <w:t>800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p>
        </w:tc>
        <w:tc>
          <w:tcPr>
            <w:tcW w:w="8539" w:type="dxa"/>
            <w:gridSpan w:val="5"/>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Размещение остановочных площадок автобусов</w:t>
            </w:r>
          </w:p>
        </w:tc>
        <w:tc>
          <w:tcPr>
            <w:tcW w:w="4111" w:type="dxa"/>
            <w:gridSpan w:val="2"/>
            <w:shd w:val="clear" w:color="auto" w:fill="auto"/>
          </w:tcPr>
          <w:p w:rsidR="00B252B1" w:rsidRPr="00B252B1" w:rsidRDefault="00B252B1" w:rsidP="00B252B1">
            <w:pPr>
              <w:pStyle w:val="a7"/>
              <w:rPr>
                <w:szCs w:val="28"/>
              </w:rPr>
            </w:pPr>
            <w:r w:rsidRPr="00B252B1">
              <w:rPr>
                <w:szCs w:val="28"/>
              </w:rPr>
              <w:t>за перекрестками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25 м до стоп-линии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перед перекрестками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40 м до стоп-линии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за наземными пешеходными переходами</w:t>
            </w:r>
          </w:p>
        </w:tc>
        <w:tc>
          <w:tcPr>
            <w:tcW w:w="4428" w:type="dxa"/>
            <w:gridSpan w:val="3"/>
            <w:shd w:val="clear" w:color="auto" w:fill="auto"/>
          </w:tcPr>
          <w:p w:rsidR="00B252B1" w:rsidRPr="00B252B1" w:rsidRDefault="00B252B1" w:rsidP="00B252B1">
            <w:pPr>
              <w:pStyle w:val="a7"/>
              <w:rPr>
                <w:szCs w:val="28"/>
              </w:rPr>
            </w:pPr>
            <w:r w:rsidRPr="00B252B1">
              <w:rPr>
                <w:szCs w:val="28"/>
              </w:rPr>
              <w:t>не менее 5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Длина остановочной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20 м на один автобус, но не более 60 м</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Ширина остановочной площа</w:t>
            </w:r>
            <w:r w:rsidRPr="00B252B1">
              <w:rPr>
                <w:szCs w:val="28"/>
              </w:rPr>
              <w:t>д</w:t>
            </w:r>
            <w:r w:rsidRPr="00B252B1">
              <w:rPr>
                <w:szCs w:val="28"/>
              </w:rPr>
              <w:t>ки в заездном кармане, м</w:t>
            </w:r>
          </w:p>
        </w:tc>
        <w:tc>
          <w:tcPr>
            <w:tcW w:w="8539" w:type="dxa"/>
            <w:gridSpan w:val="5"/>
            <w:shd w:val="clear" w:color="auto" w:fill="auto"/>
          </w:tcPr>
          <w:p w:rsidR="00B252B1" w:rsidRPr="00B252B1" w:rsidRDefault="00B252B1" w:rsidP="00B252B1">
            <w:pPr>
              <w:pStyle w:val="a7"/>
              <w:rPr>
                <w:szCs w:val="28"/>
              </w:rPr>
            </w:pPr>
            <w:r w:rsidRPr="00B252B1">
              <w:rPr>
                <w:szCs w:val="28"/>
              </w:rPr>
              <w:t>равна ширине основных полос проезжей части</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Ширина отстойно-разворотной площадки,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30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Расстояние от отстойно-разворотной площадки до ж</w:t>
            </w:r>
            <w:r w:rsidRPr="00B252B1">
              <w:rPr>
                <w:szCs w:val="28"/>
              </w:rPr>
              <w:t>и</w:t>
            </w:r>
            <w:r w:rsidRPr="00B252B1">
              <w:rPr>
                <w:szCs w:val="28"/>
              </w:rPr>
              <w:t>лой застройки, м</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50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B252B1" w:rsidRPr="00B252B1" w:rsidRDefault="00B252B1" w:rsidP="00B252B1">
            <w:pPr>
              <w:pStyle w:val="a7"/>
              <w:rPr>
                <w:szCs w:val="28"/>
              </w:rPr>
            </w:pPr>
            <w:r w:rsidRPr="00B252B1">
              <w:rPr>
                <w:szCs w:val="28"/>
              </w:rPr>
              <w:t>100 машин</w:t>
            </w:r>
          </w:p>
        </w:tc>
        <w:tc>
          <w:tcPr>
            <w:tcW w:w="4428" w:type="dxa"/>
            <w:gridSpan w:val="3"/>
            <w:shd w:val="clear" w:color="auto" w:fill="auto"/>
          </w:tcPr>
          <w:p w:rsidR="00B252B1" w:rsidRPr="00B252B1" w:rsidRDefault="00B252B1" w:rsidP="00B252B1">
            <w:pPr>
              <w:pStyle w:val="a7"/>
              <w:rPr>
                <w:szCs w:val="28"/>
              </w:rPr>
            </w:pPr>
            <w:r w:rsidRPr="00B252B1">
              <w:rPr>
                <w:szCs w:val="28"/>
              </w:rPr>
              <w:t>2,3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2</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Автостанции</w:t>
            </w:r>
          </w:p>
        </w:tc>
        <w:tc>
          <w:tcPr>
            <w:tcW w:w="4111" w:type="dxa"/>
            <w:vMerge w:val="restart"/>
            <w:shd w:val="clear" w:color="auto" w:fill="auto"/>
          </w:tcPr>
          <w:p w:rsidR="00B252B1" w:rsidRPr="00B252B1" w:rsidRDefault="00B252B1" w:rsidP="00B252B1">
            <w:pPr>
              <w:pStyle w:val="a7"/>
              <w:rPr>
                <w:szCs w:val="28"/>
              </w:rPr>
            </w:pPr>
            <w:r w:rsidRPr="00B252B1">
              <w:rPr>
                <w:szCs w:val="28"/>
              </w:rPr>
              <w:t>Вместимость автостанции, па</w:t>
            </w:r>
            <w:r w:rsidRPr="00B252B1">
              <w:rPr>
                <w:szCs w:val="28"/>
              </w:rPr>
              <w:t>с</w:t>
            </w:r>
            <w:r w:rsidRPr="00B252B1">
              <w:rPr>
                <w:szCs w:val="28"/>
              </w:rPr>
              <w:t>сажир</w:t>
            </w: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100 до 200</w:t>
            </w:r>
          </w:p>
        </w:tc>
        <w:tc>
          <w:tcPr>
            <w:tcW w:w="4428" w:type="dxa"/>
            <w:gridSpan w:val="3"/>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200 до 400</w:t>
            </w:r>
          </w:p>
        </w:tc>
        <w:tc>
          <w:tcPr>
            <w:tcW w:w="4428"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Количество постов (поса</w:t>
            </w:r>
            <w:r w:rsidRPr="00B252B1">
              <w:rPr>
                <w:szCs w:val="28"/>
              </w:rPr>
              <w:t>д</w:t>
            </w:r>
            <w:r w:rsidRPr="00B252B1">
              <w:rPr>
                <w:szCs w:val="28"/>
              </w:rPr>
              <w:t>ки/высадки)</w:t>
            </w: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100 до 200</w:t>
            </w:r>
          </w:p>
        </w:tc>
        <w:tc>
          <w:tcPr>
            <w:tcW w:w="4428" w:type="dxa"/>
            <w:gridSpan w:val="3"/>
            <w:shd w:val="clear" w:color="auto" w:fill="auto"/>
          </w:tcPr>
          <w:p w:rsidR="00B252B1" w:rsidRPr="00B252B1" w:rsidRDefault="00B252B1" w:rsidP="00B252B1">
            <w:pPr>
              <w:pStyle w:val="a7"/>
              <w:rPr>
                <w:szCs w:val="28"/>
              </w:rPr>
            </w:pPr>
            <w:r w:rsidRPr="00B252B1">
              <w:rPr>
                <w:szCs w:val="28"/>
              </w:rPr>
              <w:t>2 (1/1)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при расчетном суточном о</w:t>
            </w:r>
            <w:r w:rsidRPr="00B252B1">
              <w:rPr>
                <w:szCs w:val="28"/>
              </w:rPr>
              <w:t>т</w:t>
            </w:r>
            <w:r w:rsidRPr="00B252B1">
              <w:rPr>
                <w:szCs w:val="28"/>
              </w:rPr>
              <w:t>правлении от 200 до 400</w:t>
            </w:r>
          </w:p>
        </w:tc>
        <w:tc>
          <w:tcPr>
            <w:tcW w:w="4428" w:type="dxa"/>
            <w:gridSpan w:val="3"/>
            <w:shd w:val="clear" w:color="auto" w:fill="auto"/>
          </w:tcPr>
          <w:p w:rsidR="00B252B1" w:rsidRPr="00B252B1" w:rsidRDefault="00B252B1" w:rsidP="00B252B1">
            <w:pPr>
              <w:pStyle w:val="a7"/>
              <w:rPr>
                <w:szCs w:val="28"/>
              </w:rPr>
            </w:pPr>
            <w:r w:rsidRPr="00B252B1">
              <w:rPr>
                <w:szCs w:val="28"/>
              </w:rPr>
              <w:t>3 (2/1)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Размер земельного участка на один пост посадки-высадки пассажиров (без учета приво</w:t>
            </w:r>
            <w:r w:rsidRPr="00B252B1">
              <w:rPr>
                <w:szCs w:val="28"/>
              </w:rPr>
              <w:t>к</w:t>
            </w:r>
            <w:r w:rsidRPr="00B252B1">
              <w:rPr>
                <w:szCs w:val="28"/>
              </w:rPr>
              <w:t>зальной площади), га</w:t>
            </w:r>
          </w:p>
        </w:tc>
        <w:tc>
          <w:tcPr>
            <w:tcW w:w="8539" w:type="dxa"/>
            <w:gridSpan w:val="5"/>
            <w:shd w:val="clear" w:color="auto" w:fill="auto"/>
          </w:tcPr>
          <w:p w:rsidR="00B252B1" w:rsidRPr="00B252B1" w:rsidRDefault="00B252B1" w:rsidP="00B252B1">
            <w:pPr>
              <w:pStyle w:val="a7"/>
              <w:rPr>
                <w:szCs w:val="28"/>
              </w:rPr>
            </w:pPr>
            <w:r w:rsidRPr="00B252B1">
              <w:rPr>
                <w:szCs w:val="28"/>
              </w:rPr>
              <w:t>0,13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lang w:val="en-US"/>
              </w:rPr>
            </w:pPr>
            <w:r w:rsidRPr="00B252B1">
              <w:rPr>
                <w:szCs w:val="28"/>
              </w:rPr>
              <w:t>3</w:t>
            </w:r>
          </w:p>
        </w:tc>
        <w:tc>
          <w:tcPr>
            <w:tcW w:w="2551" w:type="dxa"/>
            <w:gridSpan w:val="2"/>
            <w:vMerge w:val="restart"/>
            <w:shd w:val="clear" w:color="auto" w:fill="auto"/>
          </w:tcPr>
          <w:p w:rsidR="00B252B1" w:rsidRPr="00B252B1" w:rsidRDefault="00B252B1" w:rsidP="00B252B1">
            <w:pPr>
              <w:pStyle w:val="a7"/>
              <w:rPr>
                <w:szCs w:val="28"/>
                <w:lang w:val="en-US"/>
              </w:rPr>
            </w:pPr>
            <w:r w:rsidRPr="00B252B1">
              <w:rPr>
                <w:szCs w:val="28"/>
              </w:rPr>
              <w:t>Автозаправочные станции</w:t>
            </w:r>
          </w:p>
        </w:tc>
        <w:tc>
          <w:tcPr>
            <w:tcW w:w="4111" w:type="dxa"/>
            <w:shd w:val="clear" w:color="auto" w:fill="auto"/>
          </w:tcPr>
          <w:p w:rsidR="00B252B1" w:rsidRPr="00B252B1" w:rsidRDefault="00B252B1" w:rsidP="00B252B1">
            <w:pPr>
              <w:pStyle w:val="a7"/>
              <w:rPr>
                <w:szCs w:val="28"/>
              </w:rPr>
            </w:pPr>
            <w:r w:rsidRPr="00B252B1">
              <w:rPr>
                <w:szCs w:val="28"/>
              </w:rPr>
              <w:t>Уровень обеспеченности, к</w:t>
            </w:r>
            <w:r w:rsidRPr="00B252B1">
              <w:rPr>
                <w:szCs w:val="28"/>
              </w:rPr>
              <w:t>о</w:t>
            </w:r>
            <w:r w:rsidRPr="00B252B1">
              <w:rPr>
                <w:szCs w:val="28"/>
              </w:rPr>
              <w:t>лонка</w:t>
            </w:r>
          </w:p>
        </w:tc>
        <w:tc>
          <w:tcPr>
            <w:tcW w:w="8539" w:type="dxa"/>
            <w:gridSpan w:val="5"/>
            <w:shd w:val="clear" w:color="auto" w:fill="auto"/>
          </w:tcPr>
          <w:p w:rsidR="00B252B1" w:rsidRPr="00B252B1" w:rsidRDefault="00B252B1" w:rsidP="00B252B1">
            <w:pPr>
              <w:pStyle w:val="a7"/>
              <w:rPr>
                <w:szCs w:val="28"/>
              </w:rPr>
            </w:pPr>
            <w:r w:rsidRPr="00B252B1">
              <w:rPr>
                <w:szCs w:val="28"/>
              </w:rPr>
              <w:t>1 на 1200 автомобилей</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lang w:val="en-US"/>
              </w:rPr>
            </w:pPr>
            <w:r w:rsidRPr="00B252B1">
              <w:rPr>
                <w:szCs w:val="28"/>
              </w:rPr>
              <w:t>Размер земельного участка, га</w:t>
            </w:r>
          </w:p>
        </w:tc>
        <w:tc>
          <w:tcPr>
            <w:tcW w:w="4111" w:type="dxa"/>
            <w:gridSpan w:val="2"/>
            <w:shd w:val="clear" w:color="auto" w:fill="auto"/>
          </w:tcPr>
          <w:p w:rsidR="00B252B1" w:rsidRPr="00B252B1" w:rsidRDefault="00B252B1" w:rsidP="00B252B1">
            <w:pPr>
              <w:pStyle w:val="a7"/>
              <w:rPr>
                <w:szCs w:val="28"/>
              </w:rPr>
            </w:pPr>
            <w:r w:rsidRPr="00B252B1">
              <w:rPr>
                <w:szCs w:val="28"/>
              </w:rPr>
              <w:t>на 2 колонки</w:t>
            </w:r>
          </w:p>
        </w:tc>
        <w:tc>
          <w:tcPr>
            <w:tcW w:w="4428" w:type="dxa"/>
            <w:gridSpan w:val="3"/>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5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7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9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4</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Автогазозаправо</w:t>
            </w:r>
            <w:r w:rsidRPr="00B252B1">
              <w:rPr>
                <w:szCs w:val="28"/>
              </w:rPr>
              <w:t>ч</w:t>
            </w:r>
            <w:r w:rsidRPr="00B252B1">
              <w:rPr>
                <w:szCs w:val="28"/>
              </w:rPr>
              <w:t>ные станции</w:t>
            </w:r>
          </w:p>
        </w:tc>
        <w:tc>
          <w:tcPr>
            <w:tcW w:w="4111" w:type="dxa"/>
            <w:shd w:val="clear" w:color="auto" w:fill="auto"/>
          </w:tcPr>
          <w:p w:rsidR="00B252B1" w:rsidRPr="00B252B1" w:rsidRDefault="00B252B1" w:rsidP="00B252B1">
            <w:pPr>
              <w:pStyle w:val="a7"/>
              <w:rPr>
                <w:szCs w:val="28"/>
              </w:rPr>
            </w:pPr>
            <w:r w:rsidRPr="00B252B1">
              <w:rPr>
                <w:szCs w:val="28"/>
              </w:rPr>
              <w:t>Доля от общего количества а</w:t>
            </w:r>
            <w:r w:rsidRPr="00B252B1">
              <w:rPr>
                <w:szCs w:val="28"/>
              </w:rPr>
              <w:t>в</w:t>
            </w:r>
            <w:r w:rsidRPr="00B252B1">
              <w:rPr>
                <w:szCs w:val="28"/>
              </w:rPr>
              <w:t>тозаправочных станций, %</w:t>
            </w:r>
          </w:p>
        </w:tc>
        <w:tc>
          <w:tcPr>
            <w:tcW w:w="8539" w:type="dxa"/>
            <w:gridSpan w:val="5"/>
            <w:shd w:val="clear" w:color="auto" w:fill="auto"/>
          </w:tcPr>
          <w:p w:rsidR="00B252B1" w:rsidRPr="00B252B1" w:rsidRDefault="00B252B1" w:rsidP="00B252B1">
            <w:pPr>
              <w:pStyle w:val="a7"/>
              <w:rPr>
                <w:szCs w:val="28"/>
              </w:rPr>
            </w:pPr>
            <w:r w:rsidRPr="00B252B1">
              <w:rPr>
                <w:szCs w:val="28"/>
              </w:rPr>
              <w:t>не менее 15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w:t>
            </w:r>
          </w:p>
        </w:tc>
        <w:tc>
          <w:tcPr>
            <w:tcW w:w="4111" w:type="dxa"/>
            <w:gridSpan w:val="2"/>
            <w:shd w:val="clear" w:color="auto" w:fill="auto"/>
          </w:tcPr>
          <w:p w:rsidR="00B252B1" w:rsidRPr="00B252B1" w:rsidRDefault="00B252B1" w:rsidP="00B252B1">
            <w:pPr>
              <w:pStyle w:val="a7"/>
              <w:rPr>
                <w:szCs w:val="28"/>
              </w:rPr>
            </w:pPr>
            <w:r w:rsidRPr="00B252B1">
              <w:rPr>
                <w:szCs w:val="28"/>
              </w:rPr>
              <w:t>на 2 колонки</w:t>
            </w:r>
          </w:p>
        </w:tc>
        <w:tc>
          <w:tcPr>
            <w:tcW w:w="4428" w:type="dxa"/>
            <w:gridSpan w:val="3"/>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5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7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9 колонок</w:t>
            </w:r>
          </w:p>
        </w:tc>
        <w:tc>
          <w:tcPr>
            <w:tcW w:w="4428" w:type="dxa"/>
            <w:gridSpan w:val="3"/>
            <w:shd w:val="clear" w:color="auto" w:fill="auto"/>
          </w:tcPr>
          <w:p w:rsidR="00B252B1" w:rsidRPr="00B252B1" w:rsidRDefault="00B252B1" w:rsidP="00B252B1">
            <w:pPr>
              <w:pStyle w:val="a7"/>
              <w:rPr>
                <w:szCs w:val="28"/>
              </w:rPr>
            </w:pPr>
            <w:r w:rsidRPr="00B252B1">
              <w:rPr>
                <w:szCs w:val="28"/>
              </w:rPr>
              <w:t>0,35</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34" w:type="dxa"/>
            <w:vMerge w:val="restart"/>
          </w:tcPr>
          <w:p w:rsidR="00B252B1" w:rsidRPr="00B252B1" w:rsidRDefault="00B252B1" w:rsidP="00B252B1">
            <w:pPr>
              <w:pStyle w:val="a7"/>
              <w:rPr>
                <w:szCs w:val="28"/>
              </w:rPr>
            </w:pPr>
            <w:r w:rsidRPr="00B252B1">
              <w:rPr>
                <w:szCs w:val="28"/>
              </w:rPr>
              <w:t>5</w:t>
            </w:r>
          </w:p>
        </w:tc>
        <w:tc>
          <w:tcPr>
            <w:tcW w:w="2551" w:type="dxa"/>
            <w:gridSpan w:val="2"/>
            <w:vMerge w:val="restart"/>
            <w:shd w:val="clear" w:color="auto" w:fill="auto"/>
          </w:tcPr>
          <w:p w:rsidR="00B252B1" w:rsidRPr="00B252B1" w:rsidRDefault="00B252B1" w:rsidP="00B252B1">
            <w:pPr>
              <w:pStyle w:val="a7"/>
              <w:rPr>
                <w:szCs w:val="28"/>
              </w:rPr>
            </w:pPr>
            <w:r w:rsidRPr="00B252B1">
              <w:rPr>
                <w:szCs w:val="28"/>
              </w:rPr>
              <w:t>Автокемпинги, м</w:t>
            </w:r>
            <w:r w:rsidRPr="00B252B1">
              <w:rPr>
                <w:szCs w:val="28"/>
              </w:rPr>
              <w:t>о</w:t>
            </w:r>
            <w:r w:rsidRPr="00B252B1">
              <w:rPr>
                <w:szCs w:val="28"/>
              </w:rPr>
              <w:t>тели</w:t>
            </w:r>
          </w:p>
        </w:tc>
        <w:tc>
          <w:tcPr>
            <w:tcW w:w="4111" w:type="dxa"/>
            <w:vMerge w:val="restart"/>
            <w:shd w:val="clear" w:color="auto" w:fill="auto"/>
          </w:tcPr>
          <w:p w:rsidR="00B252B1" w:rsidRPr="00B252B1" w:rsidRDefault="00B252B1" w:rsidP="00B252B1">
            <w:pPr>
              <w:pStyle w:val="a7"/>
              <w:rPr>
                <w:szCs w:val="28"/>
              </w:rPr>
            </w:pPr>
            <w:r w:rsidRPr="00B252B1">
              <w:rPr>
                <w:szCs w:val="28"/>
              </w:rPr>
              <w:t>Максимальное расстояние ме</w:t>
            </w:r>
            <w:r w:rsidRPr="00B252B1">
              <w:rPr>
                <w:szCs w:val="28"/>
              </w:rPr>
              <w:t>ж</w:t>
            </w:r>
            <w:r w:rsidRPr="00B252B1">
              <w:rPr>
                <w:szCs w:val="28"/>
              </w:rPr>
              <w:t>ду объектами, км</w:t>
            </w:r>
          </w:p>
        </w:tc>
        <w:tc>
          <w:tcPr>
            <w:tcW w:w="4111" w:type="dxa"/>
            <w:gridSpan w:val="2"/>
            <w:shd w:val="clear" w:color="auto" w:fill="auto"/>
          </w:tcPr>
          <w:p w:rsidR="00B252B1" w:rsidRPr="00B252B1" w:rsidRDefault="00B252B1" w:rsidP="00B252B1">
            <w:pPr>
              <w:pStyle w:val="a7"/>
              <w:rPr>
                <w:szCs w:val="28"/>
              </w:rPr>
            </w:pPr>
          </w:p>
        </w:tc>
        <w:tc>
          <w:tcPr>
            <w:tcW w:w="4428" w:type="dxa"/>
            <w:gridSpan w:val="3"/>
            <w:shd w:val="clear" w:color="auto" w:fill="auto"/>
          </w:tcPr>
          <w:p w:rsidR="00B252B1" w:rsidRPr="00B252B1" w:rsidRDefault="00B252B1" w:rsidP="00B252B1">
            <w:pPr>
              <w:pStyle w:val="a7"/>
              <w:rPr>
                <w:szCs w:val="28"/>
              </w:rPr>
            </w:pP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vMerge/>
            <w:shd w:val="clear" w:color="auto" w:fill="auto"/>
          </w:tcPr>
          <w:p w:rsidR="00B252B1" w:rsidRPr="00B252B1" w:rsidRDefault="00B252B1" w:rsidP="00B252B1">
            <w:pPr>
              <w:pStyle w:val="a7"/>
              <w:rPr>
                <w:szCs w:val="28"/>
              </w:rPr>
            </w:pPr>
          </w:p>
        </w:tc>
        <w:tc>
          <w:tcPr>
            <w:tcW w:w="4111" w:type="dxa"/>
            <w:gridSpan w:val="2"/>
            <w:shd w:val="clear" w:color="auto" w:fill="auto"/>
          </w:tcPr>
          <w:p w:rsidR="00B252B1" w:rsidRPr="00B252B1" w:rsidRDefault="00B252B1" w:rsidP="00B252B1">
            <w:pPr>
              <w:pStyle w:val="a7"/>
              <w:rPr>
                <w:szCs w:val="28"/>
              </w:rPr>
            </w:pPr>
            <w:r w:rsidRPr="00B252B1">
              <w:rPr>
                <w:szCs w:val="28"/>
              </w:rPr>
              <w:t>на автомобильных дорогах к</w:t>
            </w:r>
            <w:r w:rsidRPr="00B252B1">
              <w:rPr>
                <w:szCs w:val="28"/>
              </w:rPr>
              <w:t>а</w:t>
            </w:r>
            <w:r w:rsidRPr="00B252B1">
              <w:rPr>
                <w:szCs w:val="28"/>
              </w:rPr>
              <w:t>тегории   III, IV, V</w:t>
            </w:r>
          </w:p>
        </w:tc>
        <w:tc>
          <w:tcPr>
            <w:tcW w:w="4428" w:type="dxa"/>
            <w:gridSpan w:val="3"/>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rPr>
          <w:trHeight w:val="20"/>
        </w:trPr>
        <w:tc>
          <w:tcPr>
            <w:tcW w:w="534" w:type="dxa"/>
            <w:vMerge/>
          </w:tcPr>
          <w:p w:rsidR="00B252B1" w:rsidRPr="00B252B1" w:rsidRDefault="00B252B1" w:rsidP="00B252B1">
            <w:pPr>
              <w:pStyle w:val="a7"/>
              <w:rPr>
                <w:szCs w:val="28"/>
              </w:rPr>
            </w:pPr>
          </w:p>
        </w:tc>
        <w:tc>
          <w:tcPr>
            <w:tcW w:w="2551" w:type="dxa"/>
            <w:gridSpan w:val="2"/>
            <w:vMerge/>
            <w:shd w:val="clear" w:color="auto" w:fill="auto"/>
          </w:tcPr>
          <w:p w:rsidR="00B252B1" w:rsidRPr="00B252B1" w:rsidRDefault="00B252B1" w:rsidP="00B252B1">
            <w:pPr>
              <w:pStyle w:val="a7"/>
              <w:rPr>
                <w:szCs w:val="28"/>
              </w:rPr>
            </w:pPr>
          </w:p>
        </w:tc>
        <w:tc>
          <w:tcPr>
            <w:tcW w:w="4111" w:type="dxa"/>
            <w:shd w:val="clear" w:color="auto" w:fill="auto"/>
          </w:tcPr>
          <w:p w:rsidR="00B252B1" w:rsidRPr="00B252B1" w:rsidRDefault="00B252B1" w:rsidP="00B252B1">
            <w:pPr>
              <w:pStyle w:val="a7"/>
              <w:rPr>
                <w:szCs w:val="28"/>
              </w:rPr>
            </w:pPr>
            <w:r w:rsidRPr="00B252B1">
              <w:rPr>
                <w:szCs w:val="28"/>
              </w:rPr>
              <w:t>Расчетный показатель макс</w:t>
            </w:r>
            <w:r w:rsidRPr="00B252B1">
              <w:rPr>
                <w:szCs w:val="28"/>
              </w:rPr>
              <w:t>и</w:t>
            </w:r>
            <w:r w:rsidRPr="00B252B1">
              <w:rPr>
                <w:szCs w:val="28"/>
              </w:rPr>
              <w:t>мально допустимого уровня территориальной доступности</w:t>
            </w:r>
          </w:p>
        </w:tc>
        <w:tc>
          <w:tcPr>
            <w:tcW w:w="8539" w:type="dxa"/>
            <w:gridSpan w:val="5"/>
            <w:shd w:val="clear" w:color="auto" w:fill="auto"/>
          </w:tcPr>
          <w:p w:rsidR="00B252B1" w:rsidRPr="00B252B1" w:rsidRDefault="00B252B1" w:rsidP="00B252B1">
            <w:pPr>
              <w:pStyle w:val="a7"/>
              <w:rPr>
                <w:szCs w:val="28"/>
              </w:rPr>
            </w:pPr>
            <w:r w:rsidRPr="00B252B1">
              <w:rPr>
                <w:szCs w:val="28"/>
              </w:rPr>
              <w:t>не нормируется</w:t>
            </w: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4.3.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образования</w:t>
      </w:r>
    </w:p>
    <w:p w:rsidR="00B252B1" w:rsidRPr="00B252B1" w:rsidRDefault="00B252B1" w:rsidP="00B252B1">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B252B1" w:rsidRPr="00B252B1" w:rsidTr="00B252B1">
        <w:tc>
          <w:tcPr>
            <w:tcW w:w="567" w:type="dxa"/>
            <w:gridSpan w:val="2"/>
            <w:vMerge w:val="restart"/>
            <w:shd w:val="clear" w:color="auto" w:fill="auto"/>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1933" w:type="dxa"/>
            <w:vMerge w:val="restart"/>
            <w:shd w:val="clear" w:color="auto" w:fill="auto"/>
          </w:tcPr>
          <w:p w:rsidR="00B252B1" w:rsidRPr="00B252B1" w:rsidRDefault="00B252B1" w:rsidP="00B252B1">
            <w:pPr>
              <w:pStyle w:val="a7"/>
              <w:rPr>
                <w:szCs w:val="28"/>
              </w:rPr>
            </w:pPr>
            <w:r w:rsidRPr="00B252B1">
              <w:rPr>
                <w:szCs w:val="28"/>
              </w:rPr>
              <w:t>Наименов</w:t>
            </w:r>
            <w:r w:rsidRPr="00B252B1">
              <w:rPr>
                <w:szCs w:val="28"/>
              </w:rPr>
              <w:t>а</w:t>
            </w:r>
            <w:r w:rsidRPr="00B252B1">
              <w:rPr>
                <w:szCs w:val="28"/>
              </w:rPr>
              <w:t>ние вида ОМЗ</w:t>
            </w:r>
          </w:p>
        </w:tc>
        <w:tc>
          <w:tcPr>
            <w:tcW w:w="13235" w:type="dxa"/>
            <w:gridSpan w:val="5"/>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shd w:val="clear" w:color="auto" w:fill="auto"/>
          </w:tcPr>
          <w:p w:rsidR="00B252B1" w:rsidRPr="00B252B1" w:rsidRDefault="00B252B1" w:rsidP="00B252B1">
            <w:pPr>
              <w:pStyle w:val="a7"/>
              <w:rPr>
                <w:szCs w:val="28"/>
              </w:rPr>
            </w:pPr>
            <w:r w:rsidRPr="00B252B1">
              <w:rPr>
                <w:szCs w:val="28"/>
              </w:rPr>
              <w:t>Тип расчетного показателя</w:t>
            </w:r>
          </w:p>
        </w:tc>
        <w:tc>
          <w:tcPr>
            <w:tcW w:w="2693" w:type="dxa"/>
            <w:shd w:val="clear" w:color="auto" w:fill="auto"/>
          </w:tcPr>
          <w:p w:rsidR="00B252B1" w:rsidRPr="00B252B1" w:rsidRDefault="00B252B1" w:rsidP="00B252B1">
            <w:pPr>
              <w:pStyle w:val="a7"/>
              <w:rPr>
                <w:szCs w:val="28"/>
              </w:rPr>
            </w:pPr>
            <w:r w:rsidRPr="00B252B1">
              <w:rPr>
                <w:szCs w:val="28"/>
              </w:rPr>
              <w:t>Вид расчетного п</w:t>
            </w:r>
            <w:r w:rsidRPr="00B252B1">
              <w:rPr>
                <w:szCs w:val="28"/>
              </w:rPr>
              <w:t>о</w:t>
            </w:r>
            <w:r w:rsidRPr="00B252B1">
              <w:rPr>
                <w:szCs w:val="28"/>
              </w:rPr>
              <w:t>казателя</w:t>
            </w:r>
          </w:p>
        </w:tc>
        <w:tc>
          <w:tcPr>
            <w:tcW w:w="2098" w:type="dxa"/>
            <w:shd w:val="clear" w:color="auto" w:fill="auto"/>
          </w:tcPr>
          <w:p w:rsidR="00B252B1" w:rsidRPr="00B252B1" w:rsidRDefault="00B252B1" w:rsidP="00B252B1">
            <w:pPr>
              <w:pStyle w:val="a7"/>
              <w:rPr>
                <w:szCs w:val="28"/>
              </w:rPr>
            </w:pPr>
            <w:r w:rsidRPr="00B252B1">
              <w:rPr>
                <w:szCs w:val="28"/>
              </w:rPr>
              <w:t>Наименование расчетного п</w:t>
            </w:r>
            <w:r w:rsidRPr="00B252B1">
              <w:rPr>
                <w:szCs w:val="28"/>
              </w:rPr>
              <w:t>о</w:t>
            </w:r>
            <w:r w:rsidRPr="00B252B1">
              <w:rPr>
                <w:szCs w:val="28"/>
              </w:rPr>
              <w:t>казателя, ед</w:t>
            </w:r>
            <w:r w:rsidRPr="00B252B1">
              <w:rPr>
                <w:szCs w:val="28"/>
              </w:rPr>
              <w:t>и</w:t>
            </w:r>
            <w:r w:rsidRPr="00B252B1">
              <w:rPr>
                <w:szCs w:val="28"/>
              </w:rPr>
              <w:t>ница измер</w:t>
            </w:r>
            <w:r w:rsidRPr="00B252B1">
              <w:rPr>
                <w:szCs w:val="28"/>
              </w:rPr>
              <w:t>е</w:t>
            </w:r>
            <w:r w:rsidRPr="00B252B1">
              <w:rPr>
                <w:szCs w:val="28"/>
              </w:rPr>
              <w:lastRenderedPageBreak/>
              <w:t>ния</w:t>
            </w:r>
          </w:p>
        </w:tc>
        <w:tc>
          <w:tcPr>
            <w:tcW w:w="5982" w:type="dxa"/>
            <w:gridSpan w:val="2"/>
            <w:shd w:val="clear" w:color="auto" w:fill="auto"/>
          </w:tcPr>
          <w:p w:rsidR="00B252B1" w:rsidRPr="00B252B1" w:rsidRDefault="00B252B1" w:rsidP="00B252B1">
            <w:pPr>
              <w:pStyle w:val="a7"/>
              <w:rPr>
                <w:szCs w:val="28"/>
              </w:rPr>
            </w:pPr>
            <w:r w:rsidRPr="00B252B1">
              <w:rPr>
                <w:szCs w:val="28"/>
              </w:rPr>
              <w:lastRenderedPageBreak/>
              <w:t>Значение расчетного показателя</w:t>
            </w:r>
          </w:p>
        </w:tc>
      </w:tr>
      <w:tr w:rsidR="00B252B1" w:rsidRPr="00B252B1" w:rsidTr="00B252B1">
        <w:tc>
          <w:tcPr>
            <w:tcW w:w="567" w:type="dxa"/>
            <w:gridSpan w:val="2"/>
            <w:vMerge w:val="restart"/>
            <w:shd w:val="clear" w:color="auto" w:fill="auto"/>
          </w:tcPr>
          <w:p w:rsidR="00B252B1" w:rsidRPr="00B252B1" w:rsidRDefault="00B252B1" w:rsidP="00B252B1">
            <w:pPr>
              <w:pStyle w:val="a7"/>
              <w:rPr>
                <w:szCs w:val="28"/>
              </w:rPr>
            </w:pPr>
            <w:r w:rsidRPr="00B252B1">
              <w:rPr>
                <w:szCs w:val="28"/>
              </w:rPr>
              <w:lastRenderedPageBreak/>
              <w:t>1</w:t>
            </w:r>
          </w:p>
        </w:tc>
        <w:tc>
          <w:tcPr>
            <w:tcW w:w="1933" w:type="dxa"/>
            <w:vMerge w:val="restart"/>
            <w:shd w:val="clear" w:color="auto" w:fill="auto"/>
          </w:tcPr>
          <w:p w:rsidR="00B252B1" w:rsidRPr="00B252B1" w:rsidRDefault="00B252B1" w:rsidP="00B252B1">
            <w:pPr>
              <w:pStyle w:val="a7"/>
              <w:rPr>
                <w:szCs w:val="28"/>
              </w:rPr>
            </w:pPr>
            <w:r w:rsidRPr="00B252B1">
              <w:rPr>
                <w:szCs w:val="28"/>
              </w:rPr>
              <w:t>Дошкольные образов</w:t>
            </w:r>
            <w:r w:rsidRPr="00B252B1">
              <w:rPr>
                <w:szCs w:val="28"/>
              </w:rPr>
              <w:t>а</w:t>
            </w:r>
            <w:r w:rsidRPr="00B252B1">
              <w:rPr>
                <w:szCs w:val="28"/>
              </w:rPr>
              <w:t>тельные орг</w:t>
            </w:r>
            <w:r w:rsidRPr="00B252B1">
              <w:rPr>
                <w:szCs w:val="28"/>
              </w:rPr>
              <w:t>а</w:t>
            </w:r>
            <w:r w:rsidRPr="00B252B1">
              <w:rPr>
                <w:szCs w:val="28"/>
              </w:rPr>
              <w:t>низации</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место</w:t>
            </w:r>
          </w:p>
        </w:tc>
        <w:tc>
          <w:tcPr>
            <w:tcW w:w="5982" w:type="dxa"/>
            <w:gridSpan w:val="2"/>
            <w:shd w:val="clear" w:color="auto" w:fill="auto"/>
          </w:tcPr>
          <w:p w:rsidR="00B252B1" w:rsidRPr="00B252B1" w:rsidRDefault="00B252B1" w:rsidP="00B252B1">
            <w:pPr>
              <w:pStyle w:val="a7"/>
              <w:rPr>
                <w:szCs w:val="28"/>
              </w:rPr>
            </w:pPr>
            <w:r w:rsidRPr="00B252B1">
              <w:rPr>
                <w:szCs w:val="28"/>
              </w:rPr>
              <w:t>70% охват от общего числа детей в возрасте от 1 до 7 лет;</w:t>
            </w:r>
          </w:p>
          <w:p w:rsidR="00B252B1" w:rsidRPr="00B252B1" w:rsidRDefault="00B252B1" w:rsidP="00B252B1">
            <w:pPr>
              <w:pStyle w:val="a7"/>
              <w:rPr>
                <w:szCs w:val="28"/>
              </w:rPr>
            </w:pPr>
            <w:r w:rsidRPr="00B252B1">
              <w:rPr>
                <w:szCs w:val="28"/>
              </w:rPr>
              <w:t>35 мест на 1 тыс. человек общей численности населения</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допустимой площ</w:t>
            </w:r>
            <w:r w:rsidRPr="00B252B1">
              <w:rPr>
                <w:szCs w:val="28"/>
              </w:rPr>
              <w:t>а</w:t>
            </w:r>
            <w:r w:rsidRPr="00B252B1">
              <w:rPr>
                <w:szCs w:val="28"/>
              </w:rPr>
              <w:t>ди территории для размещения объекта</w:t>
            </w:r>
          </w:p>
        </w:tc>
        <w:tc>
          <w:tcPr>
            <w:tcW w:w="2098"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кв.м/место</w:t>
            </w:r>
          </w:p>
        </w:tc>
        <w:tc>
          <w:tcPr>
            <w:tcW w:w="2778" w:type="dxa"/>
            <w:shd w:val="clear" w:color="auto" w:fill="auto"/>
          </w:tcPr>
          <w:p w:rsidR="00B252B1" w:rsidRPr="00B252B1" w:rsidRDefault="00B252B1" w:rsidP="00B252B1">
            <w:pPr>
              <w:pStyle w:val="a7"/>
              <w:rPr>
                <w:szCs w:val="28"/>
              </w:rPr>
            </w:pPr>
            <w:r w:rsidRPr="00B252B1">
              <w:rPr>
                <w:szCs w:val="28"/>
              </w:rPr>
              <w:t>мощность, мест</w:t>
            </w:r>
          </w:p>
        </w:tc>
        <w:tc>
          <w:tcPr>
            <w:tcW w:w="3204" w:type="dxa"/>
            <w:shd w:val="clear" w:color="auto" w:fill="auto"/>
          </w:tcPr>
          <w:p w:rsidR="00B252B1" w:rsidRPr="00B252B1" w:rsidRDefault="00B252B1" w:rsidP="00B252B1">
            <w:pPr>
              <w:pStyle w:val="a7"/>
              <w:rPr>
                <w:szCs w:val="28"/>
              </w:rPr>
            </w:pPr>
            <w:r w:rsidRPr="00B252B1">
              <w:rPr>
                <w:szCs w:val="28"/>
              </w:rPr>
              <w:t>обеспеченность, кв.м/место</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до 100</w:t>
            </w:r>
          </w:p>
        </w:tc>
        <w:tc>
          <w:tcPr>
            <w:tcW w:w="3204" w:type="dxa"/>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свыше 100</w:t>
            </w:r>
          </w:p>
        </w:tc>
        <w:tc>
          <w:tcPr>
            <w:tcW w:w="3204" w:type="dxa"/>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в комплексе орган</w:t>
            </w:r>
            <w:r w:rsidRPr="00B252B1">
              <w:rPr>
                <w:szCs w:val="28"/>
              </w:rPr>
              <w:t>и</w:t>
            </w:r>
            <w:r w:rsidRPr="00B252B1">
              <w:rPr>
                <w:szCs w:val="28"/>
              </w:rPr>
              <w:t>заций свыше 500</w:t>
            </w:r>
          </w:p>
        </w:tc>
        <w:tc>
          <w:tcPr>
            <w:tcW w:w="3204" w:type="dxa"/>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размер групповой площадки для детей ясельного возраста</w:t>
            </w:r>
          </w:p>
        </w:tc>
        <w:tc>
          <w:tcPr>
            <w:tcW w:w="3204"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c>
          <w:tcPr>
            <w:tcW w:w="567" w:type="dxa"/>
            <w:gridSpan w:val="2"/>
            <w:vMerge/>
            <w:shd w:val="clear" w:color="auto" w:fill="auto"/>
          </w:tcPr>
          <w:p w:rsidR="00B252B1" w:rsidRPr="00B252B1" w:rsidRDefault="00B252B1" w:rsidP="00B252B1">
            <w:pPr>
              <w:pStyle w:val="a7"/>
              <w:rPr>
                <w:szCs w:val="28"/>
              </w:rPr>
            </w:pPr>
          </w:p>
        </w:tc>
        <w:tc>
          <w:tcPr>
            <w:tcW w:w="1933" w:type="dxa"/>
            <w:vMerge/>
            <w:shd w:val="clear" w:color="auto" w:fill="auto"/>
          </w:tcPr>
          <w:p w:rsidR="00B252B1" w:rsidRPr="00B252B1" w:rsidRDefault="00B252B1" w:rsidP="00B252B1">
            <w:pPr>
              <w:pStyle w:val="a7"/>
              <w:rPr>
                <w:szCs w:val="28"/>
              </w:rPr>
            </w:pPr>
          </w:p>
        </w:tc>
        <w:tc>
          <w:tcPr>
            <w:tcW w:w="5155"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982" w:type="dxa"/>
            <w:gridSpan w:val="2"/>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Для сельских населенных пунктов с численностью населения менее 200 человек следует предусматривать дошкольные обр</w:t>
            </w:r>
            <w:r w:rsidRPr="00B252B1">
              <w:rPr>
                <w:szCs w:val="28"/>
              </w:rPr>
              <w:t>а</w:t>
            </w:r>
            <w:r w:rsidRPr="00B252B1">
              <w:rPr>
                <w:szCs w:val="28"/>
              </w:rPr>
              <w:t>зовательные организации малой вместимости, объединенные с начальными классами. Минимальную обеспеченность такими о</w:t>
            </w:r>
            <w:r w:rsidRPr="00B252B1">
              <w:rPr>
                <w:szCs w:val="28"/>
              </w:rPr>
              <w:t>р</w:t>
            </w:r>
            <w:r w:rsidRPr="00B252B1">
              <w:rPr>
                <w:szCs w:val="28"/>
              </w:rPr>
              <w:t>ганизациями и их вместимость следует принимать по заданию на проектирование в зависимости от местных условий.</w:t>
            </w:r>
          </w:p>
          <w:p w:rsidR="00B252B1" w:rsidRPr="00B252B1" w:rsidRDefault="00B252B1" w:rsidP="00B252B1">
            <w:pPr>
              <w:pStyle w:val="a7"/>
              <w:rPr>
                <w:szCs w:val="28"/>
              </w:rPr>
            </w:pPr>
            <w:r w:rsidRPr="00B252B1">
              <w:rPr>
                <w:szCs w:val="28"/>
              </w:rPr>
              <w:t>2. Размеры земельных участков могут быть уменьшены на 25% – в условиях реконструкции; на 15% – при размещении на рел</w:t>
            </w:r>
            <w:r w:rsidRPr="00B252B1">
              <w:rPr>
                <w:szCs w:val="28"/>
              </w:rPr>
              <w:t>ь</w:t>
            </w:r>
            <w:r w:rsidRPr="00B252B1">
              <w:rPr>
                <w:szCs w:val="28"/>
              </w:rPr>
              <w:t>ефе с уклоном более 20%</w:t>
            </w:r>
          </w:p>
        </w:tc>
      </w:tr>
      <w:tr w:rsidR="00B252B1" w:rsidRPr="00B252B1" w:rsidTr="00B252B1">
        <w:tc>
          <w:tcPr>
            <w:tcW w:w="402" w:type="dxa"/>
            <w:vMerge w:val="restart"/>
            <w:shd w:val="clear" w:color="auto" w:fill="auto"/>
          </w:tcPr>
          <w:p w:rsidR="00B252B1" w:rsidRPr="00B252B1" w:rsidRDefault="00B252B1" w:rsidP="00B252B1">
            <w:pPr>
              <w:pStyle w:val="a7"/>
              <w:rPr>
                <w:szCs w:val="28"/>
                <w:lang w:val="en-US"/>
              </w:rPr>
            </w:pPr>
            <w:r w:rsidRPr="00B252B1">
              <w:rPr>
                <w:szCs w:val="28"/>
              </w:rPr>
              <w:t>2</w:t>
            </w:r>
          </w:p>
        </w:tc>
        <w:tc>
          <w:tcPr>
            <w:tcW w:w="2098" w:type="dxa"/>
            <w:gridSpan w:val="2"/>
            <w:vMerge w:val="restart"/>
            <w:shd w:val="clear" w:color="auto" w:fill="auto"/>
          </w:tcPr>
          <w:p w:rsidR="00B252B1" w:rsidRPr="00B252B1" w:rsidRDefault="00B252B1" w:rsidP="00B252B1">
            <w:pPr>
              <w:pStyle w:val="a7"/>
              <w:rPr>
                <w:szCs w:val="28"/>
                <w:lang w:val="en-US"/>
              </w:rPr>
            </w:pPr>
            <w:r w:rsidRPr="00B252B1">
              <w:rPr>
                <w:szCs w:val="28"/>
              </w:rPr>
              <w:t>Общеобразов</w:t>
            </w:r>
            <w:r w:rsidRPr="00B252B1">
              <w:rPr>
                <w:szCs w:val="28"/>
              </w:rPr>
              <w:t>а</w:t>
            </w:r>
            <w:r w:rsidRPr="00B252B1">
              <w:rPr>
                <w:szCs w:val="28"/>
              </w:rPr>
              <w:t>тельные орг</w:t>
            </w:r>
            <w:r w:rsidRPr="00B252B1">
              <w:rPr>
                <w:szCs w:val="28"/>
              </w:rPr>
              <w:t>а</w:t>
            </w:r>
            <w:r w:rsidRPr="00B252B1">
              <w:rPr>
                <w:szCs w:val="28"/>
              </w:rPr>
              <w:t>низации</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учащийся</w:t>
            </w:r>
          </w:p>
        </w:tc>
        <w:tc>
          <w:tcPr>
            <w:tcW w:w="5982" w:type="dxa"/>
            <w:gridSpan w:val="2"/>
            <w:shd w:val="clear" w:color="auto" w:fill="auto"/>
          </w:tcPr>
          <w:p w:rsidR="00B252B1" w:rsidRPr="00B252B1" w:rsidRDefault="00B252B1" w:rsidP="00B252B1">
            <w:pPr>
              <w:pStyle w:val="a7"/>
              <w:rPr>
                <w:szCs w:val="28"/>
              </w:rPr>
            </w:pPr>
            <w:r w:rsidRPr="00B252B1">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B252B1">
              <w:rPr>
                <w:szCs w:val="28"/>
              </w:rPr>
              <w:t>а</w:t>
            </w:r>
            <w:r w:rsidRPr="00B252B1">
              <w:rPr>
                <w:szCs w:val="28"/>
              </w:rPr>
              <w:t>зованием;</w:t>
            </w:r>
          </w:p>
          <w:p w:rsidR="00B252B1" w:rsidRPr="00B252B1" w:rsidRDefault="00B252B1" w:rsidP="00B252B1">
            <w:pPr>
              <w:pStyle w:val="a7"/>
              <w:rPr>
                <w:szCs w:val="28"/>
              </w:rPr>
            </w:pPr>
            <w:r w:rsidRPr="00B252B1">
              <w:rPr>
                <w:szCs w:val="28"/>
              </w:rPr>
              <w:t>100 учащихся на 1 тыс. человек общей числе</w:t>
            </w:r>
            <w:r w:rsidRPr="00B252B1">
              <w:rPr>
                <w:szCs w:val="28"/>
              </w:rPr>
              <w:t>н</w:t>
            </w:r>
            <w:r w:rsidRPr="00B252B1">
              <w:rPr>
                <w:szCs w:val="28"/>
              </w:rPr>
              <w:lastRenderedPageBreak/>
              <w:t>ности населения</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допустимой площ</w:t>
            </w:r>
            <w:r w:rsidRPr="00B252B1">
              <w:rPr>
                <w:szCs w:val="28"/>
              </w:rPr>
              <w:t>а</w:t>
            </w:r>
            <w:r w:rsidRPr="00B252B1">
              <w:rPr>
                <w:szCs w:val="28"/>
              </w:rPr>
              <w:t>ди территории для размещения объекта</w:t>
            </w:r>
          </w:p>
        </w:tc>
        <w:tc>
          <w:tcPr>
            <w:tcW w:w="2098" w:type="dxa"/>
            <w:vMerge w:val="restart"/>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 кв.м/учащийся</w:t>
            </w:r>
          </w:p>
        </w:tc>
        <w:tc>
          <w:tcPr>
            <w:tcW w:w="2778" w:type="dxa"/>
            <w:shd w:val="clear" w:color="auto" w:fill="auto"/>
          </w:tcPr>
          <w:p w:rsidR="00B252B1" w:rsidRPr="00B252B1" w:rsidRDefault="00B252B1" w:rsidP="00B252B1">
            <w:pPr>
              <w:pStyle w:val="a7"/>
              <w:rPr>
                <w:szCs w:val="28"/>
              </w:rPr>
            </w:pPr>
            <w:r w:rsidRPr="00B252B1">
              <w:rPr>
                <w:szCs w:val="28"/>
              </w:rPr>
              <w:t>мощность, мест</w:t>
            </w:r>
          </w:p>
        </w:tc>
        <w:tc>
          <w:tcPr>
            <w:tcW w:w="3204" w:type="dxa"/>
            <w:shd w:val="clear" w:color="auto" w:fill="auto"/>
          </w:tcPr>
          <w:p w:rsidR="00B252B1" w:rsidRPr="00B252B1" w:rsidRDefault="00B252B1" w:rsidP="00B252B1">
            <w:pPr>
              <w:pStyle w:val="a7"/>
              <w:rPr>
                <w:szCs w:val="28"/>
              </w:rPr>
            </w:pPr>
            <w:r w:rsidRPr="00B252B1">
              <w:rPr>
                <w:szCs w:val="28"/>
              </w:rPr>
              <w:t>обеспеченность, кв.м/учащийся</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40 до 400</w:t>
            </w:r>
          </w:p>
        </w:tc>
        <w:tc>
          <w:tcPr>
            <w:tcW w:w="3204"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400 до 500</w:t>
            </w:r>
          </w:p>
        </w:tc>
        <w:tc>
          <w:tcPr>
            <w:tcW w:w="3204" w:type="dxa"/>
            <w:shd w:val="clear" w:color="auto" w:fill="auto"/>
          </w:tcPr>
          <w:p w:rsidR="00B252B1" w:rsidRPr="00B252B1" w:rsidRDefault="00B252B1" w:rsidP="00B252B1">
            <w:pPr>
              <w:pStyle w:val="a7"/>
              <w:rPr>
                <w:szCs w:val="28"/>
              </w:rPr>
            </w:pPr>
            <w:r w:rsidRPr="00B252B1">
              <w:rPr>
                <w:szCs w:val="28"/>
              </w:rPr>
              <w:t>60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500 до 600</w:t>
            </w:r>
          </w:p>
        </w:tc>
        <w:tc>
          <w:tcPr>
            <w:tcW w:w="3204"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600 до 800</w:t>
            </w:r>
          </w:p>
        </w:tc>
        <w:tc>
          <w:tcPr>
            <w:tcW w:w="3204" w:type="dxa"/>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r w:rsidRPr="00B252B1">
              <w:rPr>
                <w:szCs w:val="28"/>
              </w:rPr>
              <w:t>от 800 до 1100</w:t>
            </w:r>
          </w:p>
        </w:tc>
        <w:tc>
          <w:tcPr>
            <w:tcW w:w="3204" w:type="dxa"/>
            <w:shd w:val="clear" w:color="auto" w:fill="auto"/>
          </w:tcPr>
          <w:p w:rsidR="00B252B1" w:rsidRPr="00B252B1" w:rsidRDefault="00B252B1" w:rsidP="00B252B1">
            <w:pPr>
              <w:pStyle w:val="a7"/>
              <w:rPr>
                <w:szCs w:val="28"/>
              </w:rPr>
            </w:pPr>
            <w:r w:rsidRPr="00B252B1">
              <w:rPr>
                <w:szCs w:val="28"/>
              </w:rPr>
              <w:t>33</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vMerge/>
            <w:shd w:val="clear" w:color="auto" w:fill="auto"/>
          </w:tcPr>
          <w:p w:rsidR="00B252B1" w:rsidRPr="00B252B1" w:rsidRDefault="00B252B1" w:rsidP="00B252B1">
            <w:pPr>
              <w:pStyle w:val="a7"/>
              <w:rPr>
                <w:szCs w:val="28"/>
              </w:rPr>
            </w:pPr>
          </w:p>
        </w:tc>
        <w:tc>
          <w:tcPr>
            <w:tcW w:w="2098" w:type="dxa"/>
            <w:vMerge/>
            <w:shd w:val="clear" w:color="auto" w:fill="auto"/>
          </w:tcPr>
          <w:p w:rsidR="00B252B1" w:rsidRPr="00B252B1" w:rsidRDefault="00B252B1" w:rsidP="00B252B1">
            <w:pPr>
              <w:pStyle w:val="a7"/>
              <w:rPr>
                <w:szCs w:val="28"/>
              </w:rPr>
            </w:pPr>
          </w:p>
        </w:tc>
        <w:tc>
          <w:tcPr>
            <w:tcW w:w="2778" w:type="dxa"/>
            <w:shd w:val="clear" w:color="auto" w:fill="auto"/>
          </w:tcPr>
          <w:p w:rsidR="00B252B1" w:rsidRPr="00B252B1" w:rsidRDefault="00B252B1" w:rsidP="00B252B1">
            <w:pPr>
              <w:pStyle w:val="a7"/>
              <w:rPr>
                <w:szCs w:val="28"/>
              </w:rPr>
            </w:pPr>
          </w:p>
        </w:tc>
        <w:tc>
          <w:tcPr>
            <w:tcW w:w="3204" w:type="dxa"/>
            <w:shd w:val="clear" w:color="auto" w:fill="auto"/>
          </w:tcPr>
          <w:p w:rsidR="00B252B1" w:rsidRPr="00B252B1" w:rsidRDefault="00B252B1" w:rsidP="00B252B1">
            <w:pPr>
              <w:pStyle w:val="a7"/>
              <w:rPr>
                <w:szCs w:val="28"/>
              </w:rPr>
            </w:pP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982" w:type="dxa"/>
            <w:gridSpan w:val="2"/>
            <w:shd w:val="clear" w:color="auto" w:fill="auto"/>
          </w:tcPr>
          <w:p w:rsidR="00B252B1" w:rsidRPr="00B252B1" w:rsidRDefault="00B252B1" w:rsidP="00B252B1">
            <w:pPr>
              <w:pStyle w:val="a7"/>
              <w:rPr>
                <w:szCs w:val="28"/>
              </w:rPr>
            </w:pPr>
            <w:r w:rsidRPr="00B252B1">
              <w:rPr>
                <w:szCs w:val="28"/>
              </w:rPr>
              <w:t>для учащихся 1 ступени обучения – 2000;</w:t>
            </w:r>
          </w:p>
          <w:p w:rsidR="00B252B1" w:rsidRPr="00B252B1" w:rsidRDefault="00B252B1" w:rsidP="00B252B1">
            <w:pPr>
              <w:pStyle w:val="a7"/>
              <w:rPr>
                <w:szCs w:val="28"/>
              </w:rPr>
            </w:pPr>
            <w:r w:rsidRPr="00B252B1">
              <w:rPr>
                <w:szCs w:val="28"/>
              </w:rPr>
              <w:t>для учащихся 2-3 ступени обучения – 4000</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vMerge/>
            <w:shd w:val="clear" w:color="auto" w:fill="auto"/>
          </w:tcPr>
          <w:p w:rsidR="00B252B1" w:rsidRPr="00B252B1" w:rsidRDefault="00B252B1" w:rsidP="00B252B1">
            <w:pPr>
              <w:pStyle w:val="a7"/>
              <w:rPr>
                <w:szCs w:val="28"/>
              </w:rPr>
            </w:pPr>
          </w:p>
        </w:tc>
        <w:tc>
          <w:tcPr>
            <w:tcW w:w="209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982" w:type="dxa"/>
            <w:gridSpan w:val="2"/>
            <w:shd w:val="clear" w:color="auto" w:fill="auto"/>
          </w:tcPr>
          <w:p w:rsidR="00B252B1" w:rsidRPr="00B252B1" w:rsidRDefault="00B252B1" w:rsidP="00B252B1">
            <w:pPr>
              <w:pStyle w:val="a7"/>
              <w:rPr>
                <w:szCs w:val="28"/>
              </w:rPr>
            </w:pPr>
            <w:r w:rsidRPr="00B252B1">
              <w:rPr>
                <w:szCs w:val="28"/>
              </w:rPr>
              <w:t>для учащихся 1 ступени обучения – 15 в одну сторону;</w:t>
            </w:r>
          </w:p>
          <w:p w:rsidR="00B252B1" w:rsidRPr="00B252B1" w:rsidRDefault="00B252B1" w:rsidP="00B252B1">
            <w:pPr>
              <w:pStyle w:val="a7"/>
              <w:rPr>
                <w:szCs w:val="28"/>
              </w:rPr>
            </w:pPr>
            <w:r w:rsidRPr="00B252B1">
              <w:rPr>
                <w:szCs w:val="28"/>
              </w:rPr>
              <w:t>для учащихся 2-3 ступени обучения – 30 в одну сторону</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Для учащихся, проживающих на расстоянии свыше предельно допустимого транспортного обслуживания, а также при тран</w:t>
            </w:r>
            <w:r w:rsidRPr="00B252B1">
              <w:rPr>
                <w:szCs w:val="28"/>
              </w:rPr>
              <w:t>с</w:t>
            </w:r>
            <w:r w:rsidRPr="00B252B1">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B252B1" w:rsidRPr="00B252B1" w:rsidRDefault="00B252B1" w:rsidP="00B252B1">
            <w:pPr>
              <w:pStyle w:val="a7"/>
              <w:rPr>
                <w:szCs w:val="28"/>
              </w:rPr>
            </w:pPr>
            <w:r w:rsidRPr="00B252B1">
              <w:rPr>
                <w:szCs w:val="28"/>
              </w:rPr>
              <w:t>2. Размеры земельных участков школ могут быть уменьшены на 20% – в условиях реконструкции; увеличены на 30% – в сел</w:t>
            </w:r>
            <w:r w:rsidRPr="00B252B1">
              <w:rPr>
                <w:szCs w:val="28"/>
              </w:rPr>
              <w:t>ь</w:t>
            </w:r>
            <w:r w:rsidRPr="00B252B1">
              <w:rPr>
                <w:szCs w:val="28"/>
              </w:rPr>
              <w:t>ских поселениях, если для организации учебно-опытной работы не предусмотрены специальные.</w:t>
            </w:r>
          </w:p>
          <w:p w:rsidR="00B252B1" w:rsidRPr="00B252B1" w:rsidRDefault="00B252B1" w:rsidP="00B252B1">
            <w:pPr>
              <w:pStyle w:val="a7"/>
              <w:rPr>
                <w:szCs w:val="28"/>
              </w:rPr>
            </w:pPr>
            <w:r w:rsidRPr="00B252B1">
              <w:rPr>
                <w:szCs w:val="28"/>
              </w:rPr>
              <w:t>3. Спортивная зона школы может быть объединена с физкультурно-оздоровительным комплексом микрорайона</w:t>
            </w:r>
          </w:p>
        </w:tc>
      </w:tr>
      <w:tr w:rsidR="00B252B1" w:rsidRPr="00B252B1" w:rsidTr="00B252B1">
        <w:tc>
          <w:tcPr>
            <w:tcW w:w="402" w:type="dxa"/>
            <w:vMerge w:val="restart"/>
            <w:shd w:val="clear" w:color="auto" w:fill="auto"/>
          </w:tcPr>
          <w:p w:rsidR="00B252B1" w:rsidRPr="00B252B1" w:rsidRDefault="00B252B1" w:rsidP="00B252B1">
            <w:pPr>
              <w:pStyle w:val="a7"/>
              <w:rPr>
                <w:szCs w:val="28"/>
              </w:rPr>
            </w:pPr>
            <w:r w:rsidRPr="00B252B1">
              <w:rPr>
                <w:szCs w:val="28"/>
              </w:rPr>
              <w:t>3</w:t>
            </w:r>
          </w:p>
        </w:tc>
        <w:tc>
          <w:tcPr>
            <w:tcW w:w="2098" w:type="dxa"/>
            <w:gridSpan w:val="2"/>
            <w:vMerge w:val="restart"/>
            <w:shd w:val="clear" w:color="auto" w:fill="auto"/>
          </w:tcPr>
          <w:p w:rsidR="00B252B1" w:rsidRPr="00B252B1" w:rsidRDefault="00B252B1" w:rsidP="00B252B1">
            <w:pPr>
              <w:pStyle w:val="a7"/>
              <w:rPr>
                <w:szCs w:val="28"/>
              </w:rPr>
            </w:pPr>
            <w:r w:rsidRPr="00B252B1">
              <w:rPr>
                <w:szCs w:val="28"/>
              </w:rPr>
              <w:t>Организации дополнител</w:t>
            </w:r>
            <w:r w:rsidRPr="00B252B1">
              <w:rPr>
                <w:szCs w:val="28"/>
              </w:rPr>
              <w:t>ь</w:t>
            </w:r>
            <w:r w:rsidRPr="00B252B1">
              <w:rPr>
                <w:szCs w:val="28"/>
              </w:rPr>
              <w:t>ного образов</w:t>
            </w:r>
            <w:r w:rsidRPr="00B252B1">
              <w:rPr>
                <w:szCs w:val="28"/>
              </w:rPr>
              <w:t>а</w:t>
            </w:r>
            <w:r w:rsidRPr="00B252B1">
              <w:rPr>
                <w:szCs w:val="28"/>
              </w:rPr>
              <w:t>ния</w:t>
            </w:r>
          </w:p>
        </w:tc>
        <w:tc>
          <w:tcPr>
            <w:tcW w:w="2462" w:type="dxa"/>
            <w:vMerge w:val="restart"/>
            <w:shd w:val="clear" w:color="auto" w:fill="auto"/>
          </w:tcPr>
          <w:p w:rsidR="00B252B1" w:rsidRPr="00B252B1" w:rsidRDefault="00B252B1" w:rsidP="00B252B1">
            <w:pPr>
              <w:pStyle w:val="a7"/>
              <w:rPr>
                <w:szCs w:val="28"/>
              </w:rPr>
            </w:pPr>
            <w:r w:rsidRPr="00B252B1">
              <w:rPr>
                <w:szCs w:val="28"/>
              </w:rPr>
              <w:t>Расчетные показ</w:t>
            </w:r>
            <w:r w:rsidRPr="00B252B1">
              <w:rPr>
                <w:szCs w:val="28"/>
              </w:rPr>
              <w:t>а</w:t>
            </w:r>
            <w:r w:rsidRPr="00B252B1">
              <w:rPr>
                <w:szCs w:val="28"/>
              </w:rPr>
              <w:t>тели минимально допустимого уровня обесп</w:t>
            </w:r>
            <w:r w:rsidRPr="00B252B1">
              <w:rPr>
                <w:szCs w:val="28"/>
              </w:rPr>
              <w:t>е</w:t>
            </w:r>
            <w:r w:rsidRPr="00B252B1">
              <w:rPr>
                <w:szCs w:val="28"/>
              </w:rPr>
              <w:t>ченности</w:t>
            </w: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допустимого уровня мощности объекта</w:t>
            </w:r>
          </w:p>
        </w:tc>
        <w:tc>
          <w:tcPr>
            <w:tcW w:w="2098" w:type="dxa"/>
            <w:shd w:val="clear" w:color="auto" w:fill="auto"/>
          </w:tcPr>
          <w:p w:rsidR="00B252B1" w:rsidRPr="00B252B1" w:rsidRDefault="00B252B1" w:rsidP="00B252B1">
            <w:pPr>
              <w:pStyle w:val="a7"/>
              <w:rPr>
                <w:szCs w:val="28"/>
              </w:rPr>
            </w:pPr>
            <w:r w:rsidRPr="00B252B1">
              <w:rPr>
                <w:szCs w:val="28"/>
              </w:rPr>
              <w:t>Уровень обе</w:t>
            </w:r>
            <w:r w:rsidRPr="00B252B1">
              <w:rPr>
                <w:szCs w:val="28"/>
              </w:rPr>
              <w:t>с</w:t>
            </w:r>
            <w:r w:rsidRPr="00B252B1">
              <w:rPr>
                <w:szCs w:val="28"/>
              </w:rPr>
              <w:t>печенности, место</w:t>
            </w:r>
          </w:p>
        </w:tc>
        <w:tc>
          <w:tcPr>
            <w:tcW w:w="5982" w:type="dxa"/>
            <w:gridSpan w:val="2"/>
            <w:shd w:val="clear" w:color="auto" w:fill="auto"/>
          </w:tcPr>
          <w:p w:rsidR="00B252B1" w:rsidRPr="00B252B1" w:rsidRDefault="00B252B1" w:rsidP="00B252B1">
            <w:pPr>
              <w:pStyle w:val="a7"/>
              <w:rPr>
                <w:szCs w:val="28"/>
              </w:rPr>
            </w:pPr>
            <w:r w:rsidRPr="00B252B1">
              <w:rPr>
                <w:szCs w:val="28"/>
              </w:rPr>
              <w:t>80% охват от общего числа детей в возрасте от 5 до 18 лет</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2462" w:type="dxa"/>
            <w:vMerge/>
            <w:shd w:val="clear" w:color="auto" w:fill="auto"/>
          </w:tcPr>
          <w:p w:rsidR="00B252B1" w:rsidRPr="00B252B1" w:rsidRDefault="00B252B1" w:rsidP="00B252B1">
            <w:pPr>
              <w:pStyle w:val="a7"/>
              <w:rPr>
                <w:szCs w:val="28"/>
              </w:rPr>
            </w:pPr>
          </w:p>
        </w:tc>
        <w:tc>
          <w:tcPr>
            <w:tcW w:w="2693" w:type="dxa"/>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lastRenderedPageBreak/>
              <w:t>тель минимально допустимой площ</w:t>
            </w:r>
            <w:r w:rsidRPr="00B252B1">
              <w:rPr>
                <w:szCs w:val="28"/>
              </w:rPr>
              <w:t>а</w:t>
            </w:r>
            <w:r w:rsidRPr="00B252B1">
              <w:rPr>
                <w:szCs w:val="28"/>
              </w:rPr>
              <w:t>ди территории для размещения объекта</w:t>
            </w:r>
          </w:p>
        </w:tc>
        <w:tc>
          <w:tcPr>
            <w:tcW w:w="2098" w:type="dxa"/>
            <w:shd w:val="clear" w:color="auto" w:fill="auto"/>
          </w:tcPr>
          <w:p w:rsidR="00B252B1" w:rsidRPr="00B252B1" w:rsidRDefault="00B252B1" w:rsidP="00B252B1">
            <w:pPr>
              <w:pStyle w:val="a7"/>
              <w:rPr>
                <w:szCs w:val="28"/>
              </w:rPr>
            </w:pPr>
            <w:r w:rsidRPr="00B252B1">
              <w:rPr>
                <w:szCs w:val="28"/>
              </w:rPr>
              <w:lastRenderedPageBreak/>
              <w:t>Размер земел</w:t>
            </w:r>
            <w:r w:rsidRPr="00B252B1">
              <w:rPr>
                <w:szCs w:val="28"/>
              </w:rPr>
              <w:t>ь</w:t>
            </w:r>
            <w:r w:rsidRPr="00B252B1">
              <w:rPr>
                <w:szCs w:val="28"/>
              </w:rPr>
              <w:lastRenderedPageBreak/>
              <w:t>ного участка</w:t>
            </w:r>
          </w:p>
        </w:tc>
        <w:tc>
          <w:tcPr>
            <w:tcW w:w="5982" w:type="dxa"/>
            <w:gridSpan w:val="2"/>
            <w:shd w:val="clear" w:color="auto" w:fill="auto"/>
          </w:tcPr>
          <w:p w:rsidR="00B252B1" w:rsidRPr="00B252B1" w:rsidRDefault="00B252B1" w:rsidP="00B252B1">
            <w:pPr>
              <w:pStyle w:val="a7"/>
              <w:rPr>
                <w:szCs w:val="28"/>
              </w:rPr>
            </w:pPr>
            <w:r w:rsidRPr="00B252B1">
              <w:rPr>
                <w:szCs w:val="28"/>
              </w:rPr>
              <w:lastRenderedPageBreak/>
              <w:t xml:space="preserve">По заданию на проектирование для отдельно </w:t>
            </w:r>
            <w:r w:rsidRPr="00B252B1">
              <w:rPr>
                <w:szCs w:val="28"/>
              </w:rPr>
              <w:lastRenderedPageBreak/>
              <w:t>стоящего здания либо в первых этажах жилых зданий, общественных центров</w:t>
            </w:r>
          </w:p>
        </w:tc>
      </w:tr>
      <w:tr w:rsidR="00B252B1" w:rsidRPr="00B252B1" w:rsidTr="00B252B1">
        <w:tc>
          <w:tcPr>
            <w:tcW w:w="402" w:type="dxa"/>
            <w:vMerge/>
            <w:shd w:val="clear" w:color="auto" w:fill="auto"/>
          </w:tcPr>
          <w:p w:rsidR="00B252B1" w:rsidRPr="00B252B1" w:rsidRDefault="00B252B1" w:rsidP="00B252B1">
            <w:pPr>
              <w:pStyle w:val="a7"/>
              <w:rPr>
                <w:szCs w:val="28"/>
              </w:rPr>
            </w:pPr>
          </w:p>
        </w:tc>
        <w:tc>
          <w:tcPr>
            <w:tcW w:w="2098" w:type="dxa"/>
            <w:gridSpan w:val="2"/>
            <w:vMerge/>
            <w:shd w:val="clear" w:color="auto" w:fill="auto"/>
          </w:tcPr>
          <w:p w:rsidR="00B252B1" w:rsidRPr="00B252B1" w:rsidRDefault="00B252B1" w:rsidP="00B252B1">
            <w:pPr>
              <w:pStyle w:val="a7"/>
              <w:rPr>
                <w:szCs w:val="28"/>
              </w:rPr>
            </w:pPr>
          </w:p>
        </w:tc>
        <w:tc>
          <w:tcPr>
            <w:tcW w:w="5155"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w:t>
            </w:r>
            <w:r w:rsidRPr="00B252B1">
              <w:rPr>
                <w:szCs w:val="28"/>
              </w:rPr>
              <w:t>о</w:t>
            </w:r>
            <w:r w:rsidRPr="00B252B1">
              <w:rPr>
                <w:szCs w:val="28"/>
              </w:rPr>
              <w:t>пустимого уровня территориальной до</w:t>
            </w:r>
            <w:r w:rsidRPr="00B252B1">
              <w:rPr>
                <w:szCs w:val="28"/>
              </w:rPr>
              <w:t>с</w:t>
            </w:r>
            <w:r w:rsidRPr="00B252B1">
              <w:rPr>
                <w:szCs w:val="28"/>
              </w:rPr>
              <w:t>тупности</w:t>
            </w:r>
          </w:p>
        </w:tc>
        <w:tc>
          <w:tcPr>
            <w:tcW w:w="209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982" w:type="dxa"/>
            <w:gridSpan w:val="2"/>
            <w:shd w:val="clear" w:color="auto" w:fill="auto"/>
          </w:tcPr>
          <w:p w:rsidR="00B252B1" w:rsidRPr="00B252B1" w:rsidRDefault="00B252B1" w:rsidP="00B252B1">
            <w:pPr>
              <w:pStyle w:val="a7"/>
              <w:rPr>
                <w:szCs w:val="28"/>
              </w:rPr>
            </w:pPr>
            <w:r w:rsidRPr="00B252B1">
              <w:rPr>
                <w:szCs w:val="28"/>
              </w:rPr>
              <w:t>30 в одну сторону</w:t>
            </w:r>
          </w:p>
        </w:tc>
      </w:tr>
      <w:tr w:rsidR="00B252B1" w:rsidRPr="00B252B1" w:rsidTr="00B252B1">
        <w:tc>
          <w:tcPr>
            <w:tcW w:w="15735" w:type="dxa"/>
            <w:gridSpan w:val="8"/>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Норматив обеспеченности следует определять исходя из количества детей, фактически охваченных дополнительным образ</w:t>
            </w:r>
            <w:r w:rsidRPr="00B252B1">
              <w:rPr>
                <w:szCs w:val="28"/>
              </w:rPr>
              <w:t>о</w:t>
            </w:r>
            <w:r w:rsidRPr="00B252B1">
              <w:rPr>
                <w:szCs w:val="28"/>
              </w:rPr>
              <w:t>ванием.</w:t>
            </w:r>
          </w:p>
          <w:p w:rsidR="00B252B1" w:rsidRPr="00B252B1" w:rsidRDefault="00B252B1" w:rsidP="00B252B1">
            <w:pPr>
              <w:pStyle w:val="a7"/>
              <w:rPr>
                <w:szCs w:val="28"/>
              </w:rPr>
            </w:pPr>
            <w:r w:rsidRPr="00B252B1">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4.4.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физической культуры и массового спорта</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2047" w:type="dxa"/>
            <w:vMerge w:val="restart"/>
            <w:shd w:val="clear" w:color="auto" w:fill="auto"/>
          </w:tcPr>
          <w:p w:rsidR="00B252B1" w:rsidRPr="00B252B1" w:rsidRDefault="00B252B1" w:rsidP="00B252B1">
            <w:pPr>
              <w:pStyle w:val="a7"/>
              <w:rPr>
                <w:szCs w:val="28"/>
              </w:rPr>
            </w:pPr>
            <w:r w:rsidRPr="00B252B1">
              <w:rPr>
                <w:szCs w:val="28"/>
              </w:rPr>
              <w:t>Наименование вида ОМЗ</w:t>
            </w:r>
          </w:p>
        </w:tc>
        <w:tc>
          <w:tcPr>
            <w:tcW w:w="13121" w:type="dxa"/>
            <w:gridSpan w:val="4"/>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shd w:val="clear" w:color="auto" w:fill="auto"/>
          </w:tcPr>
          <w:p w:rsidR="00B252B1" w:rsidRPr="00B252B1" w:rsidRDefault="00B252B1" w:rsidP="00B252B1">
            <w:pPr>
              <w:pStyle w:val="a7"/>
              <w:rPr>
                <w:szCs w:val="28"/>
              </w:rPr>
            </w:pPr>
            <w:r w:rsidRPr="00B252B1">
              <w:rPr>
                <w:szCs w:val="28"/>
              </w:rPr>
              <w:t>Тип расчетного показателя</w:t>
            </w:r>
          </w:p>
        </w:tc>
        <w:tc>
          <w:tcPr>
            <w:tcW w:w="3260" w:type="dxa"/>
            <w:shd w:val="clear" w:color="auto" w:fill="auto"/>
          </w:tcPr>
          <w:p w:rsidR="00B252B1" w:rsidRPr="00B252B1" w:rsidRDefault="00B252B1" w:rsidP="00B252B1">
            <w:pPr>
              <w:pStyle w:val="a7"/>
              <w:rPr>
                <w:szCs w:val="28"/>
              </w:rPr>
            </w:pPr>
            <w:r w:rsidRPr="00B252B1">
              <w:rPr>
                <w:szCs w:val="28"/>
              </w:rPr>
              <w:t>Вид расчетного показ</w:t>
            </w:r>
            <w:r w:rsidRPr="00B252B1">
              <w:rPr>
                <w:szCs w:val="28"/>
              </w:rPr>
              <w:t>а</w:t>
            </w:r>
            <w:r w:rsidRPr="00B252B1">
              <w:rPr>
                <w:szCs w:val="28"/>
              </w:rPr>
              <w:t>теля</w:t>
            </w:r>
          </w:p>
        </w:tc>
        <w:tc>
          <w:tcPr>
            <w:tcW w:w="2268" w:type="dxa"/>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единица измерения</w:t>
            </w:r>
          </w:p>
        </w:tc>
        <w:tc>
          <w:tcPr>
            <w:tcW w:w="5387" w:type="dxa"/>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1</w:t>
            </w:r>
          </w:p>
        </w:tc>
        <w:tc>
          <w:tcPr>
            <w:tcW w:w="2047" w:type="dxa"/>
            <w:vMerge w:val="restart"/>
            <w:shd w:val="clear" w:color="auto" w:fill="auto"/>
          </w:tcPr>
          <w:p w:rsidR="00B252B1" w:rsidRPr="00B252B1" w:rsidRDefault="00B252B1" w:rsidP="00B252B1">
            <w:pPr>
              <w:pStyle w:val="a7"/>
              <w:rPr>
                <w:szCs w:val="28"/>
              </w:rPr>
            </w:pPr>
            <w:r w:rsidRPr="00B252B1">
              <w:rPr>
                <w:szCs w:val="28"/>
              </w:rPr>
              <w:t>Физкультурно-спортивные залы</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 площади пола</w:t>
            </w:r>
          </w:p>
        </w:tc>
        <w:tc>
          <w:tcPr>
            <w:tcW w:w="5387" w:type="dxa"/>
            <w:shd w:val="clear" w:color="auto" w:fill="auto"/>
          </w:tcPr>
          <w:p w:rsidR="00B252B1" w:rsidRPr="00B252B1" w:rsidRDefault="00B252B1" w:rsidP="00B252B1">
            <w:pPr>
              <w:pStyle w:val="a7"/>
              <w:rPr>
                <w:szCs w:val="28"/>
              </w:rPr>
            </w:pPr>
            <w:r w:rsidRPr="00B252B1">
              <w:rPr>
                <w:szCs w:val="28"/>
              </w:rPr>
              <w:t>350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админ</w:t>
            </w:r>
            <w:r w:rsidRPr="00B252B1">
              <w:rPr>
                <w:szCs w:val="28"/>
              </w:rPr>
              <w:t>и</w:t>
            </w:r>
            <w:r w:rsidRPr="00B252B1">
              <w:rPr>
                <w:szCs w:val="28"/>
              </w:rPr>
              <w:t>стративных центрах сельсоветов и мун</w:t>
            </w:r>
            <w:r w:rsidRPr="00B252B1">
              <w:rPr>
                <w:szCs w:val="28"/>
              </w:rPr>
              <w:t>и</w:t>
            </w:r>
            <w:r w:rsidRPr="00B252B1">
              <w:rPr>
                <w:szCs w:val="28"/>
              </w:rPr>
              <w:t>ципальном районе в пределах транспор</w:t>
            </w:r>
            <w:r w:rsidRPr="00B252B1">
              <w:rPr>
                <w:szCs w:val="28"/>
              </w:rPr>
              <w:t>т</w:t>
            </w:r>
            <w:r w:rsidRPr="00B252B1">
              <w:rPr>
                <w:szCs w:val="28"/>
              </w:rPr>
              <w:t>ной доступности</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2</w:t>
            </w:r>
          </w:p>
        </w:tc>
        <w:tc>
          <w:tcPr>
            <w:tcW w:w="2047" w:type="dxa"/>
            <w:vMerge w:val="restart"/>
            <w:shd w:val="clear" w:color="auto" w:fill="auto"/>
          </w:tcPr>
          <w:p w:rsidR="00B252B1" w:rsidRPr="00B252B1" w:rsidRDefault="00B252B1" w:rsidP="00B252B1">
            <w:pPr>
              <w:pStyle w:val="a7"/>
              <w:rPr>
                <w:szCs w:val="28"/>
              </w:rPr>
            </w:pPr>
            <w:r w:rsidRPr="00B252B1">
              <w:rPr>
                <w:szCs w:val="28"/>
              </w:rPr>
              <w:t>Плавательные бассейны</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 зеркала воды</w:t>
            </w:r>
          </w:p>
        </w:tc>
        <w:tc>
          <w:tcPr>
            <w:tcW w:w="5387" w:type="dxa"/>
            <w:shd w:val="clear" w:color="auto" w:fill="auto"/>
          </w:tcPr>
          <w:p w:rsidR="00B252B1" w:rsidRPr="00B252B1" w:rsidRDefault="00B252B1" w:rsidP="00B252B1">
            <w:pPr>
              <w:pStyle w:val="a7"/>
              <w:rPr>
                <w:szCs w:val="28"/>
              </w:rPr>
            </w:pPr>
            <w:r w:rsidRPr="00B252B1">
              <w:rPr>
                <w:szCs w:val="28"/>
              </w:rPr>
              <w:t>75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муниц</w:t>
            </w:r>
            <w:r w:rsidRPr="00B252B1">
              <w:rPr>
                <w:szCs w:val="28"/>
              </w:rPr>
              <w:t>и</w:t>
            </w:r>
            <w:r w:rsidRPr="00B252B1">
              <w:rPr>
                <w:szCs w:val="28"/>
              </w:rPr>
              <w:t>пальном районе в пределах транспортной доступности</w:t>
            </w:r>
          </w:p>
        </w:tc>
      </w:tr>
      <w:tr w:rsidR="00B252B1" w:rsidRPr="00B252B1" w:rsidTr="00B252B1">
        <w:tc>
          <w:tcPr>
            <w:tcW w:w="567" w:type="dxa"/>
            <w:vMerge w:val="restart"/>
            <w:shd w:val="clear" w:color="auto" w:fill="auto"/>
          </w:tcPr>
          <w:p w:rsidR="00B252B1" w:rsidRPr="00B252B1" w:rsidRDefault="00B252B1" w:rsidP="00B252B1">
            <w:pPr>
              <w:pStyle w:val="a7"/>
              <w:rPr>
                <w:szCs w:val="28"/>
              </w:rPr>
            </w:pPr>
            <w:r w:rsidRPr="00B252B1">
              <w:rPr>
                <w:szCs w:val="28"/>
              </w:rPr>
              <w:t>3</w:t>
            </w:r>
          </w:p>
        </w:tc>
        <w:tc>
          <w:tcPr>
            <w:tcW w:w="2047" w:type="dxa"/>
            <w:vMerge w:val="restart"/>
            <w:shd w:val="clear" w:color="auto" w:fill="auto"/>
          </w:tcPr>
          <w:p w:rsidR="00B252B1" w:rsidRPr="00B252B1" w:rsidRDefault="00B252B1" w:rsidP="00B252B1">
            <w:pPr>
              <w:pStyle w:val="a7"/>
              <w:rPr>
                <w:szCs w:val="28"/>
              </w:rPr>
            </w:pPr>
            <w:r w:rsidRPr="00B252B1">
              <w:rPr>
                <w:szCs w:val="28"/>
              </w:rPr>
              <w:t>Плоскостные сооружения</w:t>
            </w:r>
          </w:p>
        </w:tc>
        <w:tc>
          <w:tcPr>
            <w:tcW w:w="2206" w:type="dxa"/>
            <w:vMerge w:val="restart"/>
            <w:shd w:val="clear" w:color="auto" w:fill="auto"/>
          </w:tcPr>
          <w:p w:rsidR="00B252B1" w:rsidRPr="00B252B1" w:rsidRDefault="00B252B1" w:rsidP="00B252B1">
            <w:pPr>
              <w:pStyle w:val="a7"/>
              <w:rPr>
                <w:szCs w:val="28"/>
              </w:rPr>
            </w:pPr>
            <w:r w:rsidRPr="00B252B1">
              <w:rPr>
                <w:szCs w:val="28"/>
              </w:rPr>
              <w:t>Расчетные пок</w:t>
            </w:r>
            <w:r w:rsidRPr="00B252B1">
              <w:rPr>
                <w:szCs w:val="28"/>
              </w:rPr>
              <w:t>а</w:t>
            </w:r>
            <w:r w:rsidRPr="00B252B1">
              <w:rPr>
                <w:szCs w:val="28"/>
              </w:rPr>
              <w:t>затели мин</w:t>
            </w:r>
            <w:r w:rsidRPr="00B252B1">
              <w:rPr>
                <w:szCs w:val="28"/>
              </w:rPr>
              <w:t>и</w:t>
            </w:r>
            <w:r w:rsidRPr="00B252B1">
              <w:rPr>
                <w:szCs w:val="28"/>
              </w:rPr>
              <w:t>мально допу</w:t>
            </w:r>
            <w:r w:rsidRPr="00B252B1">
              <w:rPr>
                <w:szCs w:val="28"/>
              </w:rPr>
              <w:t>с</w:t>
            </w:r>
            <w:r w:rsidRPr="00B252B1">
              <w:rPr>
                <w:szCs w:val="28"/>
              </w:rPr>
              <w:t>тимого уровня обеспеченности</w:t>
            </w: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w:t>
            </w:r>
            <w:r w:rsidRPr="00B252B1">
              <w:rPr>
                <w:szCs w:val="28"/>
              </w:rPr>
              <w:t>о</w:t>
            </w:r>
            <w:r w:rsidRPr="00B252B1">
              <w:rPr>
                <w:szCs w:val="28"/>
              </w:rPr>
              <w:t>го уровня мощности объекта</w:t>
            </w:r>
          </w:p>
        </w:tc>
        <w:tc>
          <w:tcPr>
            <w:tcW w:w="2268" w:type="dxa"/>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кв.м</w:t>
            </w:r>
          </w:p>
        </w:tc>
        <w:tc>
          <w:tcPr>
            <w:tcW w:w="5387" w:type="dxa"/>
            <w:shd w:val="clear" w:color="auto" w:fill="auto"/>
          </w:tcPr>
          <w:p w:rsidR="00B252B1" w:rsidRPr="00B252B1" w:rsidRDefault="00B252B1" w:rsidP="00B252B1">
            <w:pPr>
              <w:pStyle w:val="a7"/>
              <w:rPr>
                <w:szCs w:val="28"/>
              </w:rPr>
            </w:pPr>
            <w:r w:rsidRPr="00B252B1">
              <w:rPr>
                <w:szCs w:val="28"/>
              </w:rPr>
              <w:t>1950 на 1 тыс. человек</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2206" w:type="dxa"/>
            <w:vMerge/>
            <w:shd w:val="clear" w:color="auto" w:fill="auto"/>
          </w:tcPr>
          <w:p w:rsidR="00B252B1" w:rsidRPr="00B252B1" w:rsidRDefault="00B252B1" w:rsidP="00B252B1">
            <w:pPr>
              <w:pStyle w:val="a7"/>
              <w:rPr>
                <w:szCs w:val="28"/>
              </w:rPr>
            </w:pPr>
          </w:p>
        </w:tc>
        <w:tc>
          <w:tcPr>
            <w:tcW w:w="3260" w:type="dxa"/>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B252B1" w:rsidRPr="00B252B1" w:rsidRDefault="00B252B1" w:rsidP="00B252B1">
            <w:pPr>
              <w:pStyle w:val="a7"/>
              <w:rPr>
                <w:szCs w:val="28"/>
              </w:rPr>
            </w:pPr>
            <w:r w:rsidRPr="00B252B1">
              <w:rPr>
                <w:szCs w:val="28"/>
              </w:rPr>
              <w:t>Размер земел</w:t>
            </w:r>
            <w:r w:rsidRPr="00B252B1">
              <w:rPr>
                <w:szCs w:val="28"/>
              </w:rPr>
              <w:t>ь</w:t>
            </w:r>
            <w:r w:rsidRPr="00B252B1">
              <w:rPr>
                <w:szCs w:val="28"/>
              </w:rPr>
              <w:t>ного участка</w:t>
            </w:r>
          </w:p>
        </w:tc>
        <w:tc>
          <w:tcPr>
            <w:tcW w:w="5387" w:type="dxa"/>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c>
          <w:tcPr>
            <w:tcW w:w="567" w:type="dxa"/>
            <w:vMerge/>
            <w:shd w:val="clear" w:color="auto" w:fill="auto"/>
          </w:tcPr>
          <w:p w:rsidR="00B252B1" w:rsidRPr="00B252B1" w:rsidRDefault="00B252B1" w:rsidP="00B252B1">
            <w:pPr>
              <w:pStyle w:val="a7"/>
              <w:rPr>
                <w:szCs w:val="28"/>
              </w:rPr>
            </w:pPr>
          </w:p>
        </w:tc>
        <w:tc>
          <w:tcPr>
            <w:tcW w:w="2047" w:type="dxa"/>
            <w:vMerge/>
            <w:shd w:val="clear" w:color="auto" w:fill="auto"/>
          </w:tcPr>
          <w:p w:rsidR="00B252B1" w:rsidRPr="00B252B1" w:rsidRDefault="00B252B1" w:rsidP="00B252B1">
            <w:pPr>
              <w:pStyle w:val="a7"/>
              <w:rPr>
                <w:szCs w:val="28"/>
              </w:rPr>
            </w:pPr>
          </w:p>
        </w:tc>
        <w:tc>
          <w:tcPr>
            <w:tcW w:w="5466" w:type="dxa"/>
            <w:gridSpan w:val="2"/>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2268" w:type="dxa"/>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387" w:type="dxa"/>
            <w:shd w:val="clear" w:color="auto" w:fill="auto"/>
          </w:tcPr>
          <w:p w:rsidR="00B252B1" w:rsidRPr="00B252B1" w:rsidRDefault="00B252B1" w:rsidP="00B252B1">
            <w:pPr>
              <w:pStyle w:val="a7"/>
              <w:rPr>
                <w:szCs w:val="28"/>
              </w:rPr>
            </w:pPr>
            <w:r w:rsidRPr="00B252B1">
              <w:rPr>
                <w:szCs w:val="28"/>
              </w:rPr>
              <w:t>размещение преимущественно в админ</w:t>
            </w:r>
            <w:r w:rsidRPr="00B252B1">
              <w:rPr>
                <w:szCs w:val="28"/>
              </w:rPr>
              <w:t>и</w:t>
            </w:r>
            <w:r w:rsidRPr="00B252B1">
              <w:rPr>
                <w:szCs w:val="28"/>
              </w:rPr>
              <w:t>стративном центре муниципального ра</w:t>
            </w:r>
            <w:r w:rsidRPr="00B252B1">
              <w:rPr>
                <w:szCs w:val="28"/>
              </w:rPr>
              <w:t>й</w:t>
            </w:r>
            <w:r w:rsidRPr="00B252B1">
              <w:rPr>
                <w:szCs w:val="28"/>
              </w:rPr>
              <w:t>она в пределах транспортной доступности</w:t>
            </w:r>
          </w:p>
        </w:tc>
      </w:tr>
      <w:tr w:rsidR="00B252B1" w:rsidRPr="00B252B1" w:rsidTr="00B252B1">
        <w:tc>
          <w:tcPr>
            <w:tcW w:w="15735" w:type="dxa"/>
            <w:gridSpan w:val="6"/>
            <w:shd w:val="clear" w:color="auto" w:fill="auto"/>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Значения расчетных показателей минимально допустимого уровня обеспеченности определены суммарно для объектов физ</w:t>
            </w:r>
            <w:r w:rsidRPr="00B252B1">
              <w:rPr>
                <w:szCs w:val="28"/>
              </w:rPr>
              <w:t>и</w:t>
            </w:r>
            <w:r w:rsidRPr="00B252B1">
              <w:rPr>
                <w:szCs w:val="28"/>
              </w:rPr>
              <w:t>ческой культуры и спорта, находящихся в ведении Новосибирской области, муниципальных районов, городских округов и пос</w:t>
            </w:r>
            <w:r w:rsidRPr="00B252B1">
              <w:rPr>
                <w:szCs w:val="28"/>
              </w:rPr>
              <w:t>е</w:t>
            </w:r>
            <w:r w:rsidRPr="00B252B1">
              <w:rPr>
                <w:szCs w:val="28"/>
              </w:rPr>
              <w:lastRenderedPageBreak/>
              <w:t>лений.</w:t>
            </w:r>
          </w:p>
          <w:p w:rsidR="00B252B1" w:rsidRPr="00B252B1" w:rsidRDefault="00B252B1" w:rsidP="00B252B1">
            <w:pPr>
              <w:pStyle w:val="a7"/>
              <w:rPr>
                <w:szCs w:val="28"/>
              </w:rPr>
            </w:pPr>
            <w:r w:rsidRPr="00B252B1">
              <w:rPr>
                <w:szCs w:val="28"/>
              </w:rPr>
              <w:t>2. Физкультурно-спортивные сооружения сети общего пользования следует объединять со спортивными объектами образов</w:t>
            </w:r>
            <w:r w:rsidRPr="00B252B1">
              <w:rPr>
                <w:szCs w:val="28"/>
              </w:rPr>
              <w:t>а</w:t>
            </w:r>
            <w:r w:rsidRPr="00B252B1">
              <w:rPr>
                <w:szCs w:val="28"/>
              </w:rPr>
              <w:t>тельных школ и других учебных заведений, учреждений отдыха и культуры с возможным сокращением территории.</w:t>
            </w:r>
          </w:p>
          <w:p w:rsidR="00B252B1" w:rsidRPr="00B252B1" w:rsidRDefault="00B252B1" w:rsidP="00B252B1">
            <w:pPr>
              <w:pStyle w:val="a7"/>
              <w:rPr>
                <w:szCs w:val="28"/>
              </w:rPr>
            </w:pPr>
            <w:r w:rsidRPr="00B252B1">
              <w:rPr>
                <w:szCs w:val="28"/>
              </w:rPr>
              <w:t>3. Для небольших поселений нормы расчета залов и бассейнов необходимо принимать с учетом минимальной вместимости об</w:t>
            </w:r>
            <w:r w:rsidRPr="00B252B1">
              <w:rPr>
                <w:szCs w:val="28"/>
              </w:rPr>
              <w:t>ъ</w:t>
            </w:r>
            <w:r w:rsidRPr="00B252B1">
              <w:rPr>
                <w:szCs w:val="28"/>
              </w:rPr>
              <w:t>ектов по технологическим требованиям. Комплексы физкультурно-оздоровительных площадок предусматриваются в каждом поселении.</w:t>
            </w:r>
          </w:p>
          <w:p w:rsidR="00B252B1" w:rsidRPr="00B252B1" w:rsidRDefault="00B252B1" w:rsidP="00B252B1">
            <w:pPr>
              <w:pStyle w:val="a7"/>
              <w:rPr>
                <w:szCs w:val="28"/>
              </w:rPr>
            </w:pPr>
            <w:r w:rsidRPr="00B252B1">
              <w:rPr>
                <w:szCs w:val="28"/>
              </w:rPr>
              <w:t>4. В поселениях с числом жителей от 2 до 5 тыс. следует предусматривать один спортивный зал площадью 540 кв.м.</w:t>
            </w:r>
          </w:p>
          <w:p w:rsidR="00B252B1" w:rsidRPr="00B252B1" w:rsidRDefault="00B252B1" w:rsidP="00B252B1">
            <w:pPr>
              <w:pStyle w:val="a7"/>
              <w:rPr>
                <w:szCs w:val="28"/>
              </w:rPr>
            </w:pPr>
            <w:r w:rsidRPr="00B252B1">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B252B1" w:rsidRPr="00B252B1" w:rsidRDefault="00B252B1" w:rsidP="00B252B1">
            <w:pPr>
              <w:pStyle w:val="a7"/>
              <w:rPr>
                <w:szCs w:val="28"/>
              </w:rPr>
            </w:pPr>
            <w:r w:rsidRPr="00B252B1">
              <w:rPr>
                <w:szCs w:val="28"/>
              </w:rPr>
              <w:t>6. Общая площадь территорий, занимаемых объектами физической культуры и массового спорта, не менее 7000 кв.м/1 тыс. чел.</w:t>
            </w:r>
          </w:p>
          <w:p w:rsidR="00B252B1" w:rsidRPr="00B252B1" w:rsidRDefault="00B252B1" w:rsidP="00B252B1">
            <w:pPr>
              <w:pStyle w:val="a7"/>
              <w:rPr>
                <w:szCs w:val="28"/>
              </w:rPr>
            </w:pPr>
            <w:r w:rsidRPr="00B252B1">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B252B1" w:rsidRPr="00B252B1" w:rsidRDefault="00B252B1" w:rsidP="00B252B1">
            <w:pPr>
              <w:pStyle w:val="a7"/>
              <w:rPr>
                <w:szCs w:val="28"/>
              </w:rPr>
            </w:pPr>
          </w:p>
        </w:tc>
      </w:tr>
    </w:tbl>
    <w:p w:rsidR="00B252B1" w:rsidRPr="00B252B1" w:rsidRDefault="00B252B1" w:rsidP="00B252B1">
      <w:pPr>
        <w:pStyle w:val="a7"/>
        <w:rPr>
          <w:b/>
          <w:szCs w:val="28"/>
        </w:rPr>
      </w:pPr>
    </w:p>
    <w:p w:rsidR="00B252B1" w:rsidRPr="00B252B1" w:rsidRDefault="00B252B1" w:rsidP="00B252B1">
      <w:pPr>
        <w:pStyle w:val="a7"/>
        <w:rPr>
          <w:szCs w:val="28"/>
        </w:rPr>
      </w:pPr>
      <w:r w:rsidRPr="00B252B1">
        <w:rPr>
          <w:szCs w:val="28"/>
        </w:rPr>
        <w:t>4.5. Расчетные показатели минимально допустимого уровня обеспеченности и р</w:t>
      </w:r>
      <w:r w:rsidRPr="00B252B1">
        <w:rPr>
          <w:bCs/>
          <w:szCs w:val="28"/>
        </w:rPr>
        <w:t>асчетные показатели максимально допустимого уровня территориальной доступности</w:t>
      </w:r>
      <w:r w:rsidRPr="00B252B1">
        <w:rPr>
          <w:szCs w:val="28"/>
        </w:rPr>
        <w:t xml:space="preserve"> объектов местного значения в области утилизации и переработки бытовых </w:t>
      </w:r>
    </w:p>
    <w:p w:rsidR="00B252B1" w:rsidRPr="00B252B1" w:rsidRDefault="00B252B1" w:rsidP="00B252B1">
      <w:pPr>
        <w:pStyle w:val="a7"/>
        <w:rPr>
          <w:szCs w:val="28"/>
        </w:rPr>
      </w:pPr>
      <w:r w:rsidRPr="00B252B1">
        <w:rPr>
          <w:szCs w:val="28"/>
        </w:rPr>
        <w:t>и промышленных отходов</w:t>
      </w:r>
    </w:p>
    <w:p w:rsidR="00B252B1" w:rsidRPr="00B252B1" w:rsidRDefault="00B252B1" w:rsidP="00B252B1">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B252B1" w:rsidRPr="00B252B1" w:rsidTr="00B252B1">
        <w:tc>
          <w:tcPr>
            <w:tcW w:w="567" w:type="dxa"/>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3119" w:type="dxa"/>
            <w:shd w:val="clear" w:color="auto" w:fill="auto"/>
          </w:tcPr>
          <w:p w:rsidR="00B252B1" w:rsidRPr="00B252B1" w:rsidRDefault="00B252B1" w:rsidP="00B252B1">
            <w:pPr>
              <w:pStyle w:val="a7"/>
              <w:rPr>
                <w:szCs w:val="28"/>
              </w:rPr>
            </w:pPr>
            <w:r w:rsidRPr="00B252B1">
              <w:rPr>
                <w:szCs w:val="28"/>
              </w:rPr>
              <w:t>Наименование вида ОМЗ</w:t>
            </w:r>
          </w:p>
        </w:tc>
        <w:tc>
          <w:tcPr>
            <w:tcW w:w="5528" w:type="dxa"/>
            <w:shd w:val="clear" w:color="auto" w:fill="auto"/>
          </w:tcPr>
          <w:p w:rsidR="00B252B1" w:rsidRPr="00B252B1" w:rsidRDefault="00B252B1" w:rsidP="00B252B1">
            <w:pPr>
              <w:pStyle w:val="a7"/>
              <w:rPr>
                <w:szCs w:val="28"/>
              </w:rPr>
            </w:pPr>
            <w:r w:rsidRPr="00B252B1">
              <w:rPr>
                <w:szCs w:val="28"/>
              </w:rPr>
              <w:t xml:space="preserve">Наименование расчетного показателя ОМЗ, </w:t>
            </w:r>
          </w:p>
          <w:p w:rsidR="00B252B1" w:rsidRPr="00B252B1" w:rsidRDefault="00B252B1" w:rsidP="00B252B1">
            <w:pPr>
              <w:pStyle w:val="a7"/>
              <w:rPr>
                <w:szCs w:val="28"/>
              </w:rPr>
            </w:pPr>
            <w:r w:rsidRPr="00B252B1">
              <w:rPr>
                <w:szCs w:val="28"/>
              </w:rPr>
              <w:t>единица измерения</w:t>
            </w:r>
          </w:p>
        </w:tc>
        <w:tc>
          <w:tcPr>
            <w:tcW w:w="6490" w:type="dxa"/>
            <w:gridSpan w:val="2"/>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c>
          <w:tcPr>
            <w:tcW w:w="15704" w:type="dxa"/>
            <w:gridSpan w:val="5"/>
          </w:tcPr>
          <w:p w:rsidR="00B252B1" w:rsidRPr="00B252B1" w:rsidRDefault="00B252B1" w:rsidP="00B252B1">
            <w:pPr>
              <w:pStyle w:val="a7"/>
              <w:rPr>
                <w:szCs w:val="28"/>
              </w:rPr>
            </w:pPr>
            <w:r w:rsidRPr="00B252B1">
              <w:rPr>
                <w:szCs w:val="28"/>
              </w:rPr>
              <w:t>В области утилизации и переработки бытовых и промышленных отходов</w:t>
            </w:r>
          </w:p>
        </w:tc>
      </w:tr>
      <w:tr w:rsidR="00B252B1" w:rsidRPr="00B252B1" w:rsidTr="00B252B1">
        <w:trPr>
          <w:trHeight w:val="516"/>
        </w:trPr>
        <w:tc>
          <w:tcPr>
            <w:tcW w:w="567" w:type="dxa"/>
            <w:vMerge w:val="restart"/>
          </w:tcPr>
          <w:p w:rsidR="00B252B1" w:rsidRPr="00B252B1" w:rsidRDefault="00B252B1" w:rsidP="00B252B1">
            <w:pPr>
              <w:pStyle w:val="a7"/>
              <w:rPr>
                <w:szCs w:val="28"/>
              </w:rPr>
            </w:pPr>
            <w:r w:rsidRPr="00B252B1">
              <w:rPr>
                <w:szCs w:val="28"/>
              </w:rPr>
              <w:t>1</w:t>
            </w:r>
          </w:p>
        </w:tc>
        <w:tc>
          <w:tcPr>
            <w:tcW w:w="3119" w:type="dxa"/>
            <w:vMerge w:val="restart"/>
            <w:shd w:val="clear" w:color="auto" w:fill="auto"/>
          </w:tcPr>
          <w:p w:rsidR="00B252B1" w:rsidRPr="00B252B1" w:rsidRDefault="00B252B1" w:rsidP="00B252B1">
            <w:pPr>
              <w:pStyle w:val="a7"/>
              <w:rPr>
                <w:szCs w:val="28"/>
              </w:rPr>
            </w:pPr>
            <w:r w:rsidRPr="00B252B1">
              <w:rPr>
                <w:szCs w:val="28"/>
              </w:rPr>
              <w:t>Полигоны бытовых и промышленных отх</w:t>
            </w:r>
            <w:r w:rsidRPr="00B252B1">
              <w:rPr>
                <w:szCs w:val="28"/>
              </w:rPr>
              <w:t>о</w:t>
            </w:r>
            <w:r w:rsidRPr="00B252B1">
              <w:rPr>
                <w:szCs w:val="28"/>
              </w:rPr>
              <w:t>дов, объекты по тран</w:t>
            </w:r>
            <w:r w:rsidRPr="00B252B1">
              <w:rPr>
                <w:szCs w:val="28"/>
              </w:rPr>
              <w:t>с</w:t>
            </w:r>
            <w:r w:rsidRPr="00B252B1">
              <w:rPr>
                <w:szCs w:val="28"/>
              </w:rPr>
              <w:t>портировке, обезвр</w:t>
            </w:r>
            <w:r w:rsidRPr="00B252B1">
              <w:rPr>
                <w:szCs w:val="28"/>
              </w:rPr>
              <w:t>е</w:t>
            </w:r>
            <w:r w:rsidRPr="00B252B1">
              <w:rPr>
                <w:szCs w:val="28"/>
              </w:rPr>
              <w:t>живанию и переработке бытовых отходов</w:t>
            </w:r>
          </w:p>
        </w:tc>
        <w:tc>
          <w:tcPr>
            <w:tcW w:w="5528" w:type="dxa"/>
            <w:vMerge w:val="restart"/>
            <w:shd w:val="clear" w:color="auto" w:fill="auto"/>
          </w:tcPr>
          <w:p w:rsidR="00B252B1" w:rsidRPr="00B252B1" w:rsidRDefault="00B252B1" w:rsidP="00B252B1">
            <w:pPr>
              <w:pStyle w:val="a7"/>
              <w:rPr>
                <w:szCs w:val="28"/>
              </w:rPr>
            </w:pPr>
            <w:r w:rsidRPr="00B252B1">
              <w:rPr>
                <w:szCs w:val="28"/>
              </w:rPr>
              <w:t>Размер земельного участка предприятия и сооружения по транспортировке, обезвр</w:t>
            </w:r>
            <w:r w:rsidRPr="00B252B1">
              <w:rPr>
                <w:szCs w:val="28"/>
              </w:rPr>
              <w:t>е</w:t>
            </w:r>
            <w:r w:rsidRPr="00B252B1">
              <w:rPr>
                <w:szCs w:val="28"/>
              </w:rPr>
              <w:t>живанию и переработке бытовых отходов, га/1 тыс. тонн твердых бытовых отходов в год</w:t>
            </w:r>
          </w:p>
        </w:tc>
        <w:tc>
          <w:tcPr>
            <w:tcW w:w="5103" w:type="dxa"/>
            <w:shd w:val="clear" w:color="auto" w:fill="auto"/>
          </w:tcPr>
          <w:p w:rsidR="00B252B1" w:rsidRPr="00B252B1" w:rsidRDefault="00B252B1" w:rsidP="00B252B1">
            <w:pPr>
              <w:pStyle w:val="a7"/>
              <w:rPr>
                <w:szCs w:val="28"/>
              </w:rPr>
            </w:pPr>
            <w:r w:rsidRPr="00B252B1">
              <w:rPr>
                <w:szCs w:val="28"/>
              </w:rPr>
              <w:t>предприятия по промышленной перер</w:t>
            </w:r>
            <w:r w:rsidRPr="00B252B1">
              <w:rPr>
                <w:szCs w:val="28"/>
              </w:rPr>
              <w:t>а</w:t>
            </w:r>
            <w:r w:rsidRPr="00B252B1">
              <w:rPr>
                <w:szCs w:val="28"/>
              </w:rPr>
              <w:t>ботке бытовых отходов</w:t>
            </w:r>
          </w:p>
        </w:tc>
        <w:tc>
          <w:tcPr>
            <w:tcW w:w="1387" w:type="dxa"/>
            <w:shd w:val="clear" w:color="auto" w:fill="auto"/>
          </w:tcPr>
          <w:p w:rsidR="00B252B1" w:rsidRPr="00B252B1" w:rsidRDefault="00B252B1" w:rsidP="00B252B1">
            <w:pPr>
              <w:pStyle w:val="a7"/>
              <w:rPr>
                <w:szCs w:val="28"/>
              </w:rPr>
            </w:pPr>
            <w:r w:rsidRPr="00B252B1">
              <w:rPr>
                <w:szCs w:val="28"/>
              </w:rPr>
              <w:t>0,05</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склады свежего компоста</w:t>
            </w:r>
          </w:p>
        </w:tc>
        <w:tc>
          <w:tcPr>
            <w:tcW w:w="1387" w:type="dxa"/>
            <w:shd w:val="clear" w:color="auto" w:fill="auto"/>
          </w:tcPr>
          <w:p w:rsidR="00B252B1" w:rsidRPr="00B252B1" w:rsidRDefault="00B252B1" w:rsidP="00B252B1">
            <w:pPr>
              <w:pStyle w:val="a7"/>
              <w:rPr>
                <w:szCs w:val="28"/>
              </w:rPr>
            </w:pPr>
            <w:r w:rsidRPr="00B252B1">
              <w:rPr>
                <w:szCs w:val="28"/>
              </w:rPr>
              <w:t>0,04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полигоны (кроме полигонов по обе</w:t>
            </w:r>
            <w:r w:rsidRPr="00B252B1">
              <w:rPr>
                <w:szCs w:val="28"/>
              </w:rPr>
              <w:t>з</w:t>
            </w:r>
            <w:r w:rsidRPr="00B252B1">
              <w:rPr>
                <w:szCs w:val="28"/>
              </w:rPr>
              <w:t>вреживанию и захоронению токсичных промышленных отходов)</w:t>
            </w:r>
          </w:p>
        </w:tc>
        <w:tc>
          <w:tcPr>
            <w:tcW w:w="1387" w:type="dxa"/>
            <w:shd w:val="clear" w:color="auto" w:fill="auto"/>
          </w:tcPr>
          <w:p w:rsidR="00B252B1" w:rsidRPr="00B252B1" w:rsidRDefault="00B252B1" w:rsidP="00B252B1">
            <w:pPr>
              <w:pStyle w:val="a7"/>
              <w:rPr>
                <w:szCs w:val="28"/>
                <w:highlight w:val="yellow"/>
              </w:rPr>
            </w:pPr>
            <w:r w:rsidRPr="00B252B1">
              <w:rPr>
                <w:szCs w:val="28"/>
              </w:rPr>
              <w:t>0,02</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компостирования</w:t>
            </w:r>
          </w:p>
        </w:tc>
        <w:tc>
          <w:tcPr>
            <w:tcW w:w="1387" w:type="dxa"/>
            <w:shd w:val="clear" w:color="auto" w:fill="auto"/>
          </w:tcPr>
          <w:p w:rsidR="00B252B1" w:rsidRPr="00B252B1" w:rsidRDefault="00B252B1" w:rsidP="00B252B1">
            <w:pPr>
              <w:pStyle w:val="a7"/>
              <w:rPr>
                <w:szCs w:val="28"/>
              </w:rPr>
            </w:pPr>
            <w:r w:rsidRPr="00B252B1">
              <w:rPr>
                <w:szCs w:val="28"/>
              </w:rPr>
              <w:t>0,5-1</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ассенизации</w:t>
            </w:r>
          </w:p>
        </w:tc>
        <w:tc>
          <w:tcPr>
            <w:tcW w:w="1387" w:type="dxa"/>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сливные станции</w:t>
            </w:r>
          </w:p>
        </w:tc>
        <w:tc>
          <w:tcPr>
            <w:tcW w:w="1387" w:type="dxa"/>
            <w:shd w:val="clear" w:color="auto" w:fill="auto"/>
          </w:tcPr>
          <w:p w:rsidR="00B252B1" w:rsidRPr="00B252B1" w:rsidRDefault="00B252B1" w:rsidP="00B252B1">
            <w:pPr>
              <w:pStyle w:val="a7"/>
              <w:rPr>
                <w:szCs w:val="28"/>
              </w:rPr>
            </w:pPr>
            <w:r w:rsidRPr="00B252B1">
              <w:rPr>
                <w:szCs w:val="28"/>
              </w:rPr>
              <w:t>0,02</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мусороперегрузочные станции</w:t>
            </w:r>
          </w:p>
        </w:tc>
        <w:tc>
          <w:tcPr>
            <w:tcW w:w="1387" w:type="dxa"/>
            <w:shd w:val="clear" w:color="auto" w:fill="auto"/>
          </w:tcPr>
          <w:p w:rsidR="00B252B1" w:rsidRPr="00B252B1" w:rsidRDefault="00B252B1" w:rsidP="00B252B1">
            <w:pPr>
              <w:pStyle w:val="a7"/>
              <w:rPr>
                <w:szCs w:val="28"/>
              </w:rPr>
            </w:pPr>
            <w:r w:rsidRPr="00B252B1">
              <w:rPr>
                <w:szCs w:val="28"/>
              </w:rPr>
              <w:t>0,04</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поля складирования и захоронения обезвреженных осадков (по сухому в</w:t>
            </w:r>
            <w:r w:rsidRPr="00B252B1">
              <w:rPr>
                <w:szCs w:val="28"/>
              </w:rPr>
              <w:t>е</w:t>
            </w:r>
            <w:r w:rsidRPr="00B252B1">
              <w:rPr>
                <w:szCs w:val="28"/>
              </w:rPr>
              <w:t>ществу)</w:t>
            </w:r>
          </w:p>
        </w:tc>
        <w:tc>
          <w:tcPr>
            <w:tcW w:w="1387" w:type="dxa"/>
            <w:shd w:val="clear" w:color="auto" w:fill="auto"/>
          </w:tcPr>
          <w:p w:rsidR="00B252B1" w:rsidRPr="00B252B1" w:rsidRDefault="00B252B1" w:rsidP="00B252B1">
            <w:pPr>
              <w:pStyle w:val="a7"/>
              <w:rPr>
                <w:szCs w:val="28"/>
              </w:rPr>
            </w:pPr>
            <w:r w:rsidRPr="00B252B1">
              <w:rPr>
                <w:szCs w:val="28"/>
              </w:rPr>
              <w:t>0,3</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мусоросжигательные и мусороперер</w:t>
            </w:r>
            <w:r w:rsidRPr="00B252B1">
              <w:rPr>
                <w:szCs w:val="28"/>
              </w:rPr>
              <w:t>а</w:t>
            </w:r>
            <w:r w:rsidRPr="00B252B1">
              <w:rPr>
                <w:szCs w:val="28"/>
              </w:rPr>
              <w:t>батывающие объекты мощностью, тыс. т в год:</w:t>
            </w:r>
          </w:p>
          <w:p w:rsidR="00B252B1" w:rsidRPr="00B252B1" w:rsidRDefault="00B252B1" w:rsidP="00B252B1">
            <w:pPr>
              <w:pStyle w:val="a7"/>
              <w:rPr>
                <w:szCs w:val="28"/>
              </w:rPr>
            </w:pPr>
            <w:r w:rsidRPr="00B252B1">
              <w:rPr>
                <w:szCs w:val="28"/>
              </w:rPr>
              <w:t>до 40</w:t>
            </w:r>
          </w:p>
          <w:p w:rsidR="00B252B1" w:rsidRPr="00B252B1" w:rsidRDefault="00B252B1" w:rsidP="00B252B1">
            <w:pPr>
              <w:pStyle w:val="a7"/>
              <w:rPr>
                <w:szCs w:val="28"/>
              </w:rPr>
            </w:pPr>
            <w:r w:rsidRPr="00B252B1">
              <w:rPr>
                <w:szCs w:val="28"/>
              </w:rPr>
              <w:t>свыше 40</w:t>
            </w:r>
          </w:p>
        </w:tc>
        <w:tc>
          <w:tcPr>
            <w:tcW w:w="1387" w:type="dxa"/>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0,05</w:t>
            </w:r>
          </w:p>
          <w:p w:rsidR="00B252B1" w:rsidRPr="00B252B1" w:rsidRDefault="00B252B1" w:rsidP="00B252B1">
            <w:pPr>
              <w:pStyle w:val="a7"/>
              <w:rPr>
                <w:szCs w:val="28"/>
              </w:rPr>
            </w:pPr>
            <w:r w:rsidRPr="00B252B1">
              <w:rPr>
                <w:szCs w:val="28"/>
              </w:rPr>
              <w:t>0,05</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2</w:t>
            </w:r>
          </w:p>
        </w:tc>
        <w:tc>
          <w:tcPr>
            <w:tcW w:w="3119" w:type="dxa"/>
            <w:vMerge w:val="restart"/>
            <w:shd w:val="clear" w:color="auto" w:fill="auto"/>
          </w:tcPr>
          <w:p w:rsidR="00B252B1" w:rsidRPr="00B252B1" w:rsidRDefault="00B252B1" w:rsidP="00B252B1">
            <w:pPr>
              <w:pStyle w:val="a7"/>
              <w:rPr>
                <w:szCs w:val="28"/>
              </w:rPr>
            </w:pPr>
            <w:r w:rsidRPr="00B252B1">
              <w:rPr>
                <w:szCs w:val="28"/>
              </w:rPr>
              <w:t>Предприятия по пер</w:t>
            </w:r>
            <w:r w:rsidRPr="00B252B1">
              <w:rPr>
                <w:szCs w:val="28"/>
              </w:rPr>
              <w:t>е</w:t>
            </w:r>
            <w:r w:rsidRPr="00B252B1">
              <w:rPr>
                <w:szCs w:val="28"/>
              </w:rPr>
              <w:t>работке промышленных отходов</w:t>
            </w:r>
          </w:p>
        </w:tc>
        <w:tc>
          <w:tcPr>
            <w:tcW w:w="5528" w:type="dxa"/>
            <w:shd w:val="clear" w:color="auto" w:fill="auto"/>
          </w:tcPr>
          <w:p w:rsidR="00B252B1" w:rsidRPr="00B252B1" w:rsidRDefault="00B252B1" w:rsidP="00B252B1">
            <w:pPr>
              <w:pStyle w:val="a7"/>
              <w:rPr>
                <w:szCs w:val="28"/>
              </w:rPr>
            </w:pPr>
            <w:r w:rsidRPr="00B252B1">
              <w:rPr>
                <w:szCs w:val="28"/>
              </w:rPr>
              <w:t>Плотность застройки предприятия, %</w:t>
            </w:r>
          </w:p>
        </w:tc>
        <w:tc>
          <w:tcPr>
            <w:tcW w:w="6490" w:type="dxa"/>
            <w:gridSpan w:val="2"/>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1265"/>
        </w:trPr>
        <w:tc>
          <w:tcPr>
            <w:tcW w:w="567" w:type="dxa"/>
            <w:vMerge w:val="restart"/>
          </w:tcPr>
          <w:p w:rsidR="00B252B1" w:rsidRPr="00B252B1" w:rsidRDefault="00B252B1" w:rsidP="00B252B1">
            <w:pPr>
              <w:pStyle w:val="a7"/>
              <w:rPr>
                <w:szCs w:val="28"/>
              </w:rPr>
            </w:pPr>
            <w:r w:rsidRPr="00B252B1">
              <w:rPr>
                <w:szCs w:val="28"/>
              </w:rPr>
              <w:t>3</w:t>
            </w:r>
          </w:p>
        </w:tc>
        <w:tc>
          <w:tcPr>
            <w:tcW w:w="3119" w:type="dxa"/>
            <w:shd w:val="clear" w:color="auto" w:fill="auto"/>
          </w:tcPr>
          <w:p w:rsidR="00B252B1" w:rsidRPr="00B252B1" w:rsidRDefault="00B252B1" w:rsidP="00B252B1">
            <w:pPr>
              <w:pStyle w:val="a7"/>
              <w:rPr>
                <w:szCs w:val="28"/>
              </w:rPr>
            </w:pPr>
            <w:r w:rsidRPr="00B252B1">
              <w:rPr>
                <w:szCs w:val="28"/>
              </w:rPr>
              <w:t>Предприятия по обе</w:t>
            </w:r>
            <w:r w:rsidRPr="00B252B1">
              <w:rPr>
                <w:szCs w:val="28"/>
              </w:rPr>
              <w:t>з</w:t>
            </w:r>
            <w:r w:rsidRPr="00B252B1">
              <w:rPr>
                <w:szCs w:val="28"/>
              </w:rPr>
              <w:t>вреживанию токсичных промышленных отх</w:t>
            </w:r>
            <w:r w:rsidRPr="00B252B1">
              <w:rPr>
                <w:szCs w:val="28"/>
              </w:rPr>
              <w:t>о</w:t>
            </w:r>
            <w:r w:rsidRPr="00B252B1">
              <w:rPr>
                <w:szCs w:val="28"/>
              </w:rPr>
              <w:t>дов мощностью 100 тыс. т и более отходов в год</w:t>
            </w: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м</w:t>
            </w:r>
          </w:p>
        </w:tc>
        <w:tc>
          <w:tcPr>
            <w:tcW w:w="5103" w:type="dxa"/>
            <w:vMerge w:val="restart"/>
            <w:shd w:val="clear" w:color="auto" w:fill="auto"/>
          </w:tcPr>
          <w:p w:rsidR="00B252B1" w:rsidRPr="00B252B1" w:rsidRDefault="00B252B1" w:rsidP="00B252B1">
            <w:pPr>
              <w:pStyle w:val="a7"/>
              <w:rPr>
                <w:szCs w:val="28"/>
              </w:rPr>
            </w:pPr>
            <w:r w:rsidRPr="00B252B1">
              <w:rPr>
                <w:szCs w:val="28"/>
              </w:rPr>
              <w:t>до жилой застройки, ландшафтно-рекреационных зон, зон отдыха, сад</w:t>
            </w:r>
            <w:r w:rsidRPr="00B252B1">
              <w:rPr>
                <w:szCs w:val="28"/>
              </w:rPr>
              <w:t>о</w:t>
            </w:r>
            <w:r w:rsidRPr="00B252B1">
              <w:rPr>
                <w:szCs w:val="28"/>
              </w:rPr>
              <w:t>водческих товариществ, дачных и садово-огородных участков, спорти</w:t>
            </w:r>
            <w:r w:rsidRPr="00B252B1">
              <w:rPr>
                <w:szCs w:val="28"/>
              </w:rPr>
              <w:t>в</w:t>
            </w:r>
            <w:r w:rsidRPr="00B252B1">
              <w:rPr>
                <w:szCs w:val="28"/>
              </w:rPr>
              <w:t>ных сооружений, детских площадок, образовательных и детских организ</w:t>
            </w:r>
            <w:r w:rsidRPr="00B252B1">
              <w:rPr>
                <w:szCs w:val="28"/>
              </w:rPr>
              <w:t>а</w:t>
            </w:r>
            <w:r w:rsidRPr="00B252B1">
              <w:rPr>
                <w:szCs w:val="28"/>
              </w:rPr>
              <w:t>ций, лечебно-профилактических и озд</w:t>
            </w:r>
            <w:r w:rsidRPr="00B252B1">
              <w:rPr>
                <w:szCs w:val="28"/>
              </w:rPr>
              <w:t>о</w:t>
            </w:r>
            <w:r w:rsidRPr="00B252B1">
              <w:rPr>
                <w:szCs w:val="28"/>
              </w:rPr>
              <w:t>ровительных организаций</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shd w:val="clear" w:color="auto" w:fill="auto"/>
          </w:tcPr>
          <w:p w:rsidR="00B252B1" w:rsidRPr="00B252B1" w:rsidRDefault="00B252B1" w:rsidP="00B252B1">
            <w:pPr>
              <w:pStyle w:val="a7"/>
              <w:rPr>
                <w:szCs w:val="28"/>
              </w:rPr>
            </w:pPr>
            <w:r w:rsidRPr="00B252B1">
              <w:rPr>
                <w:szCs w:val="28"/>
              </w:rPr>
              <w:t>Предприятия по обе</w:t>
            </w:r>
            <w:r w:rsidRPr="00B252B1">
              <w:rPr>
                <w:szCs w:val="28"/>
              </w:rPr>
              <w:t>з</w:t>
            </w:r>
            <w:r w:rsidRPr="00B252B1">
              <w:rPr>
                <w:szCs w:val="28"/>
              </w:rPr>
              <w:t>вреживанию токсичных промышленных отх</w:t>
            </w:r>
            <w:r w:rsidRPr="00B252B1">
              <w:rPr>
                <w:szCs w:val="28"/>
              </w:rPr>
              <w:t>о</w:t>
            </w:r>
            <w:r w:rsidRPr="00B252B1">
              <w:rPr>
                <w:szCs w:val="28"/>
              </w:rPr>
              <w:t>дов мощностью менее 100 тыс. т отходов в год</w:t>
            </w:r>
          </w:p>
        </w:tc>
        <w:tc>
          <w:tcPr>
            <w:tcW w:w="5528" w:type="dxa"/>
            <w:vMerge/>
            <w:shd w:val="clear" w:color="auto" w:fill="auto"/>
          </w:tcPr>
          <w:p w:rsidR="00B252B1" w:rsidRPr="00B252B1" w:rsidRDefault="00B252B1" w:rsidP="00B252B1">
            <w:pPr>
              <w:pStyle w:val="a7"/>
              <w:rPr>
                <w:szCs w:val="28"/>
              </w:rPr>
            </w:pPr>
          </w:p>
        </w:tc>
        <w:tc>
          <w:tcPr>
            <w:tcW w:w="5103" w:type="dxa"/>
            <w:vMerge/>
            <w:shd w:val="clear" w:color="auto" w:fill="auto"/>
          </w:tcPr>
          <w:p w:rsidR="00B252B1" w:rsidRPr="00B252B1" w:rsidRDefault="00B252B1" w:rsidP="00B252B1">
            <w:pPr>
              <w:pStyle w:val="a7"/>
              <w:rPr>
                <w:szCs w:val="28"/>
              </w:rPr>
            </w:pPr>
          </w:p>
        </w:tc>
        <w:tc>
          <w:tcPr>
            <w:tcW w:w="1387" w:type="dxa"/>
            <w:shd w:val="clear" w:color="auto" w:fill="auto"/>
          </w:tcPr>
          <w:p w:rsidR="00B252B1" w:rsidRPr="00B252B1" w:rsidRDefault="00B252B1" w:rsidP="00B252B1">
            <w:pPr>
              <w:pStyle w:val="a7"/>
              <w:rPr>
                <w:szCs w:val="28"/>
              </w:rPr>
            </w:pPr>
            <w:r w:rsidRPr="00B252B1">
              <w:rPr>
                <w:szCs w:val="28"/>
              </w:rPr>
              <w:t>500</w:t>
            </w:r>
          </w:p>
        </w:tc>
      </w:tr>
      <w:tr w:rsidR="00B252B1" w:rsidRPr="00B252B1" w:rsidTr="00B252B1">
        <w:tc>
          <w:tcPr>
            <w:tcW w:w="567" w:type="dxa"/>
            <w:vMerge/>
          </w:tcPr>
          <w:p w:rsidR="00B252B1" w:rsidRPr="00B252B1" w:rsidRDefault="00B252B1" w:rsidP="00B252B1">
            <w:pPr>
              <w:pStyle w:val="a7"/>
              <w:rPr>
                <w:szCs w:val="28"/>
              </w:rPr>
            </w:pPr>
          </w:p>
        </w:tc>
        <w:tc>
          <w:tcPr>
            <w:tcW w:w="3119" w:type="dxa"/>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4</w:t>
            </w:r>
          </w:p>
        </w:tc>
        <w:tc>
          <w:tcPr>
            <w:tcW w:w="3119" w:type="dxa"/>
            <w:vMerge w:val="restart"/>
            <w:shd w:val="clear" w:color="auto" w:fill="auto"/>
          </w:tcPr>
          <w:p w:rsidR="00B252B1" w:rsidRPr="00B252B1" w:rsidRDefault="00B252B1" w:rsidP="00B252B1">
            <w:pPr>
              <w:pStyle w:val="a7"/>
              <w:rPr>
                <w:szCs w:val="28"/>
              </w:rPr>
            </w:pPr>
            <w:r w:rsidRPr="00B252B1">
              <w:rPr>
                <w:szCs w:val="28"/>
              </w:rPr>
              <w:t>Участки захоронения токсичных промы</w:t>
            </w:r>
            <w:r w:rsidRPr="00B252B1">
              <w:rPr>
                <w:szCs w:val="28"/>
              </w:rPr>
              <w:t>ш</w:t>
            </w:r>
            <w:r w:rsidRPr="00B252B1">
              <w:rPr>
                <w:szCs w:val="28"/>
              </w:rPr>
              <w:t>ленных отходов</w:t>
            </w:r>
          </w:p>
        </w:tc>
        <w:tc>
          <w:tcPr>
            <w:tcW w:w="5528" w:type="dxa"/>
            <w:shd w:val="clear" w:color="auto" w:fill="auto"/>
          </w:tcPr>
          <w:p w:rsidR="00B252B1" w:rsidRPr="00B252B1" w:rsidRDefault="00B252B1" w:rsidP="00B252B1">
            <w:pPr>
              <w:pStyle w:val="a7"/>
              <w:rPr>
                <w:szCs w:val="28"/>
              </w:rPr>
            </w:pPr>
            <w:r w:rsidRPr="00B252B1">
              <w:rPr>
                <w:szCs w:val="28"/>
              </w:rPr>
              <w:t>Размер земельного участка, кв.м</w:t>
            </w:r>
          </w:p>
        </w:tc>
        <w:tc>
          <w:tcPr>
            <w:tcW w:w="6490" w:type="dxa"/>
            <w:gridSpan w:val="2"/>
            <w:shd w:val="clear" w:color="auto" w:fill="auto"/>
          </w:tcPr>
          <w:p w:rsidR="00B252B1" w:rsidRPr="00B252B1" w:rsidRDefault="00B252B1" w:rsidP="00B252B1">
            <w:pPr>
              <w:pStyle w:val="a7"/>
              <w:rPr>
                <w:szCs w:val="28"/>
              </w:rPr>
            </w:pPr>
            <w:r w:rsidRPr="00B252B1">
              <w:rPr>
                <w:szCs w:val="28"/>
              </w:rPr>
              <w:t>не регламентируется</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Мощность, тыс. тонн</w:t>
            </w:r>
          </w:p>
        </w:tc>
        <w:tc>
          <w:tcPr>
            <w:tcW w:w="6490" w:type="dxa"/>
            <w:gridSpan w:val="2"/>
            <w:shd w:val="clear" w:color="auto" w:fill="auto"/>
          </w:tcPr>
          <w:p w:rsidR="00B252B1" w:rsidRPr="00B252B1" w:rsidRDefault="00B252B1" w:rsidP="00B252B1">
            <w:pPr>
              <w:pStyle w:val="a7"/>
              <w:rPr>
                <w:szCs w:val="28"/>
              </w:rPr>
            </w:pPr>
            <w:r w:rsidRPr="00B252B1">
              <w:rPr>
                <w:szCs w:val="28"/>
              </w:rPr>
              <w:t>определяется количеством токсичных отходов, к</w:t>
            </w:r>
            <w:r w:rsidRPr="00B252B1">
              <w:rPr>
                <w:szCs w:val="28"/>
              </w:rPr>
              <w:t>о</w:t>
            </w:r>
            <w:r w:rsidRPr="00B252B1">
              <w:rPr>
                <w:szCs w:val="28"/>
              </w:rPr>
              <w:t>торое может быть принято на полигон в течение одного года</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м</w:t>
            </w:r>
          </w:p>
        </w:tc>
        <w:tc>
          <w:tcPr>
            <w:tcW w:w="5103" w:type="dxa"/>
            <w:shd w:val="clear" w:color="auto" w:fill="auto"/>
          </w:tcPr>
          <w:p w:rsidR="00B252B1" w:rsidRPr="00B252B1" w:rsidRDefault="00B252B1" w:rsidP="00B252B1">
            <w:pPr>
              <w:pStyle w:val="a7"/>
              <w:rPr>
                <w:szCs w:val="28"/>
              </w:rPr>
            </w:pPr>
            <w:r w:rsidRPr="00B252B1">
              <w:rPr>
                <w:szCs w:val="28"/>
              </w:rPr>
              <w:t>до населенных пунктов и открытых в</w:t>
            </w:r>
            <w:r w:rsidRPr="00B252B1">
              <w:rPr>
                <w:szCs w:val="28"/>
              </w:rPr>
              <w:t>о</w:t>
            </w:r>
            <w:r w:rsidRPr="00B252B1">
              <w:rPr>
                <w:szCs w:val="28"/>
              </w:rPr>
              <w:t>доемов, а также до объектов, испол</w:t>
            </w:r>
            <w:r w:rsidRPr="00B252B1">
              <w:rPr>
                <w:szCs w:val="28"/>
              </w:rPr>
              <w:t>ь</w:t>
            </w:r>
            <w:r w:rsidRPr="00B252B1">
              <w:rPr>
                <w:szCs w:val="28"/>
              </w:rPr>
              <w:t>зуемых в культурно-оздоровительных целях</w:t>
            </w:r>
          </w:p>
        </w:tc>
        <w:tc>
          <w:tcPr>
            <w:tcW w:w="1387" w:type="dxa"/>
            <w:shd w:val="clear" w:color="auto" w:fill="auto"/>
          </w:tcPr>
          <w:p w:rsidR="00B252B1" w:rsidRPr="00B252B1" w:rsidRDefault="00B252B1" w:rsidP="00B252B1">
            <w:pPr>
              <w:pStyle w:val="a7"/>
              <w:rPr>
                <w:szCs w:val="28"/>
              </w:rPr>
            </w:pPr>
            <w:r w:rsidRPr="00B252B1">
              <w:rPr>
                <w:szCs w:val="28"/>
              </w:rPr>
              <w:t>3000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сельскохозяйственных угодий, авт</w:t>
            </w:r>
            <w:r w:rsidRPr="00B252B1">
              <w:rPr>
                <w:szCs w:val="28"/>
              </w:rPr>
              <w:t>о</w:t>
            </w:r>
            <w:r w:rsidRPr="00B252B1">
              <w:rPr>
                <w:szCs w:val="28"/>
              </w:rPr>
              <w:t>мобильных дорог общей сети</w:t>
            </w:r>
          </w:p>
        </w:tc>
        <w:tc>
          <w:tcPr>
            <w:tcW w:w="1387" w:type="dxa"/>
            <w:shd w:val="clear" w:color="auto" w:fill="auto"/>
          </w:tcPr>
          <w:p w:rsidR="00B252B1" w:rsidRPr="00B252B1" w:rsidRDefault="00B252B1" w:rsidP="00B252B1">
            <w:pPr>
              <w:pStyle w:val="a7"/>
              <w:rPr>
                <w:szCs w:val="28"/>
              </w:rPr>
            </w:pPr>
            <w:r w:rsidRPr="00B252B1">
              <w:rPr>
                <w:szCs w:val="28"/>
              </w:rPr>
              <w:t>200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границ леса и лесопосадок, не пре</w:t>
            </w:r>
            <w:r w:rsidRPr="00B252B1">
              <w:rPr>
                <w:szCs w:val="28"/>
              </w:rPr>
              <w:t>д</w:t>
            </w:r>
            <w:r w:rsidRPr="00B252B1">
              <w:rPr>
                <w:szCs w:val="28"/>
              </w:rPr>
              <w:t>назначенных для использования в ре</w:t>
            </w:r>
            <w:r w:rsidRPr="00B252B1">
              <w:rPr>
                <w:szCs w:val="28"/>
              </w:rPr>
              <w:t>к</w:t>
            </w:r>
            <w:r w:rsidRPr="00B252B1">
              <w:rPr>
                <w:szCs w:val="28"/>
              </w:rPr>
              <w:t>реационных целях</w:t>
            </w:r>
          </w:p>
        </w:tc>
        <w:tc>
          <w:tcPr>
            <w:tcW w:w="1387" w:type="dxa"/>
            <w:shd w:val="clear" w:color="auto" w:fill="auto"/>
          </w:tcPr>
          <w:p w:rsidR="00B252B1" w:rsidRPr="00B252B1" w:rsidRDefault="00B252B1" w:rsidP="00B252B1">
            <w:pPr>
              <w:pStyle w:val="a7"/>
              <w:rPr>
                <w:szCs w:val="28"/>
              </w:rPr>
            </w:pPr>
            <w:r w:rsidRPr="00B252B1">
              <w:rPr>
                <w:szCs w:val="28"/>
              </w:rPr>
              <w:t>50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5</w:t>
            </w:r>
          </w:p>
        </w:tc>
        <w:tc>
          <w:tcPr>
            <w:tcW w:w="3119" w:type="dxa"/>
            <w:vMerge w:val="restart"/>
            <w:shd w:val="clear" w:color="auto" w:fill="auto"/>
          </w:tcPr>
          <w:p w:rsidR="00B252B1" w:rsidRPr="00B252B1" w:rsidRDefault="00B252B1" w:rsidP="00B252B1">
            <w:pPr>
              <w:pStyle w:val="a7"/>
              <w:rPr>
                <w:szCs w:val="28"/>
              </w:rPr>
            </w:pPr>
            <w:r w:rsidRPr="00B252B1">
              <w:rPr>
                <w:szCs w:val="28"/>
              </w:rPr>
              <w:t>Скотомогильники (би</w:t>
            </w:r>
            <w:r w:rsidRPr="00B252B1">
              <w:rPr>
                <w:szCs w:val="28"/>
              </w:rPr>
              <w:t>о</w:t>
            </w:r>
            <w:r w:rsidRPr="00B252B1">
              <w:rPr>
                <w:szCs w:val="28"/>
              </w:rPr>
              <w:t>термические ямы)</w:t>
            </w:r>
          </w:p>
        </w:tc>
        <w:tc>
          <w:tcPr>
            <w:tcW w:w="5528" w:type="dxa"/>
            <w:shd w:val="clear" w:color="auto" w:fill="auto"/>
          </w:tcPr>
          <w:p w:rsidR="00B252B1" w:rsidRPr="00B252B1" w:rsidRDefault="00B252B1" w:rsidP="00B252B1">
            <w:pPr>
              <w:pStyle w:val="a7"/>
              <w:rPr>
                <w:szCs w:val="28"/>
              </w:rPr>
            </w:pPr>
            <w:r w:rsidRPr="00B252B1">
              <w:rPr>
                <w:szCs w:val="28"/>
              </w:rPr>
              <w:t>Размер земельного участка, кв.м</w:t>
            </w:r>
          </w:p>
        </w:tc>
        <w:tc>
          <w:tcPr>
            <w:tcW w:w="6490" w:type="dxa"/>
            <w:gridSpan w:val="2"/>
            <w:shd w:val="clear" w:color="auto" w:fill="auto"/>
          </w:tcPr>
          <w:p w:rsidR="00B252B1" w:rsidRPr="00B252B1" w:rsidRDefault="00B252B1" w:rsidP="00B252B1">
            <w:pPr>
              <w:pStyle w:val="a7"/>
              <w:rPr>
                <w:szCs w:val="28"/>
              </w:rPr>
            </w:pPr>
            <w:r w:rsidRPr="00B252B1">
              <w:rPr>
                <w:szCs w:val="28"/>
              </w:rPr>
              <w:t>не менее 600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val="restart"/>
            <w:shd w:val="clear" w:color="auto" w:fill="auto"/>
          </w:tcPr>
          <w:p w:rsidR="00B252B1" w:rsidRPr="00B252B1" w:rsidRDefault="00B252B1" w:rsidP="00B252B1">
            <w:pPr>
              <w:pStyle w:val="a7"/>
              <w:rPr>
                <w:szCs w:val="28"/>
              </w:rPr>
            </w:pPr>
            <w:r w:rsidRPr="00B252B1">
              <w:rPr>
                <w:szCs w:val="28"/>
              </w:rPr>
              <w:t>Минимальные расстояния от скотомогил</w:t>
            </w:r>
            <w:r w:rsidRPr="00B252B1">
              <w:rPr>
                <w:szCs w:val="28"/>
              </w:rPr>
              <w:t>ь</w:t>
            </w:r>
            <w:r w:rsidRPr="00B252B1">
              <w:rPr>
                <w:szCs w:val="28"/>
              </w:rPr>
              <w:t>ника (биотермической ямы), м</w:t>
            </w:r>
          </w:p>
        </w:tc>
        <w:tc>
          <w:tcPr>
            <w:tcW w:w="5103" w:type="dxa"/>
            <w:shd w:val="clear" w:color="auto" w:fill="auto"/>
          </w:tcPr>
          <w:p w:rsidR="00B252B1" w:rsidRPr="00B252B1" w:rsidRDefault="00B252B1" w:rsidP="00B252B1">
            <w:pPr>
              <w:pStyle w:val="a7"/>
              <w:rPr>
                <w:szCs w:val="28"/>
              </w:rPr>
            </w:pPr>
            <w:r w:rsidRPr="00B252B1">
              <w:rPr>
                <w:szCs w:val="28"/>
              </w:rPr>
              <w:t>до жилых, общественных зданий, ж</w:t>
            </w:r>
            <w:r w:rsidRPr="00B252B1">
              <w:rPr>
                <w:szCs w:val="28"/>
              </w:rPr>
              <w:t>и</w:t>
            </w:r>
            <w:r w:rsidRPr="00B252B1">
              <w:rPr>
                <w:szCs w:val="28"/>
              </w:rPr>
              <w:t>вотноводческих ферм (комплексов)</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 xml:space="preserve">до автомобильных, </w:t>
            </w:r>
          </w:p>
        </w:tc>
        <w:tc>
          <w:tcPr>
            <w:tcW w:w="1387" w:type="dxa"/>
            <w:shd w:val="clear" w:color="auto" w:fill="auto"/>
          </w:tcPr>
          <w:p w:rsidR="00B252B1" w:rsidRPr="00B252B1" w:rsidRDefault="00B252B1" w:rsidP="00B252B1">
            <w:pPr>
              <w:pStyle w:val="a7"/>
              <w:rPr>
                <w:szCs w:val="28"/>
              </w:rPr>
            </w:pPr>
            <w:r w:rsidRPr="00B252B1">
              <w:rPr>
                <w:szCs w:val="28"/>
              </w:rPr>
              <w:t>300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vMerge/>
            <w:shd w:val="clear" w:color="auto" w:fill="auto"/>
          </w:tcPr>
          <w:p w:rsidR="00B252B1" w:rsidRPr="00B252B1" w:rsidRDefault="00B252B1" w:rsidP="00B252B1">
            <w:pPr>
              <w:pStyle w:val="a7"/>
              <w:rPr>
                <w:szCs w:val="28"/>
              </w:rPr>
            </w:pPr>
          </w:p>
        </w:tc>
        <w:tc>
          <w:tcPr>
            <w:tcW w:w="5103" w:type="dxa"/>
            <w:shd w:val="clear" w:color="auto" w:fill="auto"/>
          </w:tcPr>
          <w:p w:rsidR="00B252B1" w:rsidRPr="00B252B1" w:rsidRDefault="00B252B1" w:rsidP="00B252B1">
            <w:pPr>
              <w:pStyle w:val="a7"/>
              <w:rPr>
                <w:szCs w:val="28"/>
              </w:rPr>
            </w:pPr>
            <w:r w:rsidRPr="00B252B1">
              <w:rPr>
                <w:szCs w:val="28"/>
              </w:rPr>
              <w:t>до скотопрогонов и пастбищ</w:t>
            </w:r>
          </w:p>
        </w:tc>
        <w:tc>
          <w:tcPr>
            <w:tcW w:w="1387" w:type="dxa"/>
            <w:shd w:val="clear" w:color="auto" w:fill="auto"/>
          </w:tcPr>
          <w:p w:rsidR="00B252B1" w:rsidRPr="00B252B1" w:rsidRDefault="00B252B1" w:rsidP="00B252B1">
            <w:pPr>
              <w:pStyle w:val="a7"/>
              <w:rPr>
                <w:szCs w:val="28"/>
              </w:rPr>
            </w:pPr>
            <w:r w:rsidRPr="00B252B1">
              <w:rPr>
                <w:szCs w:val="28"/>
              </w:rPr>
              <w:t>200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c>
          <w:tcPr>
            <w:tcW w:w="567" w:type="dxa"/>
            <w:vMerge w:val="restart"/>
          </w:tcPr>
          <w:p w:rsidR="00B252B1" w:rsidRPr="00B252B1" w:rsidRDefault="00B252B1" w:rsidP="00B252B1">
            <w:pPr>
              <w:pStyle w:val="a7"/>
              <w:rPr>
                <w:szCs w:val="28"/>
              </w:rPr>
            </w:pPr>
            <w:r w:rsidRPr="00B252B1">
              <w:rPr>
                <w:szCs w:val="28"/>
              </w:rPr>
              <w:t>6</w:t>
            </w:r>
          </w:p>
        </w:tc>
        <w:tc>
          <w:tcPr>
            <w:tcW w:w="3119" w:type="dxa"/>
            <w:vMerge w:val="restart"/>
            <w:shd w:val="clear" w:color="auto" w:fill="auto"/>
          </w:tcPr>
          <w:p w:rsidR="00B252B1" w:rsidRPr="00B252B1" w:rsidRDefault="00B252B1" w:rsidP="00B252B1">
            <w:pPr>
              <w:pStyle w:val="a7"/>
              <w:rPr>
                <w:szCs w:val="28"/>
              </w:rPr>
            </w:pPr>
            <w:r w:rsidRPr="00B252B1">
              <w:rPr>
                <w:szCs w:val="28"/>
              </w:rPr>
              <w:t>Установки термической утилизации биологич</w:t>
            </w:r>
            <w:r w:rsidRPr="00B252B1">
              <w:rPr>
                <w:szCs w:val="28"/>
              </w:rPr>
              <w:t>е</w:t>
            </w:r>
            <w:r w:rsidRPr="00B252B1">
              <w:rPr>
                <w:szCs w:val="28"/>
              </w:rPr>
              <w:lastRenderedPageBreak/>
              <w:t>ских отходов</w:t>
            </w:r>
          </w:p>
        </w:tc>
        <w:tc>
          <w:tcPr>
            <w:tcW w:w="5528" w:type="dxa"/>
            <w:shd w:val="clear" w:color="auto" w:fill="auto"/>
          </w:tcPr>
          <w:p w:rsidR="00B252B1" w:rsidRPr="00B252B1" w:rsidRDefault="00B252B1" w:rsidP="00B252B1">
            <w:pPr>
              <w:pStyle w:val="a7"/>
              <w:rPr>
                <w:szCs w:val="28"/>
              </w:rPr>
            </w:pPr>
            <w:r w:rsidRPr="00B252B1">
              <w:rPr>
                <w:szCs w:val="28"/>
              </w:rPr>
              <w:lastRenderedPageBreak/>
              <w:t>Минимальные расстояния, м</w:t>
            </w:r>
          </w:p>
        </w:tc>
        <w:tc>
          <w:tcPr>
            <w:tcW w:w="5103" w:type="dxa"/>
            <w:shd w:val="clear" w:color="auto" w:fill="auto"/>
          </w:tcPr>
          <w:p w:rsidR="00B252B1" w:rsidRPr="00B252B1" w:rsidRDefault="00B252B1" w:rsidP="00B252B1">
            <w:pPr>
              <w:pStyle w:val="a7"/>
              <w:rPr>
                <w:szCs w:val="28"/>
              </w:rPr>
            </w:pPr>
            <w:r w:rsidRPr="00B252B1">
              <w:rPr>
                <w:szCs w:val="28"/>
              </w:rPr>
              <w:t>до жилых, общественных зданий, ж</w:t>
            </w:r>
            <w:r w:rsidRPr="00B252B1">
              <w:rPr>
                <w:szCs w:val="28"/>
              </w:rPr>
              <w:t>и</w:t>
            </w:r>
            <w:r w:rsidRPr="00B252B1">
              <w:rPr>
                <w:szCs w:val="28"/>
              </w:rPr>
              <w:t>вотноводческих ферм (комплексов)</w:t>
            </w:r>
          </w:p>
        </w:tc>
        <w:tc>
          <w:tcPr>
            <w:tcW w:w="1387" w:type="dxa"/>
            <w:shd w:val="clear" w:color="auto" w:fill="auto"/>
          </w:tcPr>
          <w:p w:rsidR="00B252B1" w:rsidRPr="00B252B1" w:rsidRDefault="00B252B1" w:rsidP="00B252B1">
            <w:pPr>
              <w:pStyle w:val="a7"/>
              <w:rPr>
                <w:szCs w:val="28"/>
              </w:rPr>
            </w:pPr>
            <w:r w:rsidRPr="00B252B1">
              <w:rPr>
                <w:szCs w:val="28"/>
              </w:rPr>
              <w:t>1000</w:t>
            </w:r>
          </w:p>
        </w:tc>
      </w:tr>
      <w:tr w:rsidR="00B252B1" w:rsidRPr="00B252B1" w:rsidTr="00B252B1">
        <w:tc>
          <w:tcPr>
            <w:tcW w:w="567" w:type="dxa"/>
            <w:vMerge/>
          </w:tcPr>
          <w:p w:rsidR="00B252B1" w:rsidRPr="00B252B1" w:rsidRDefault="00B252B1" w:rsidP="00B252B1">
            <w:pPr>
              <w:pStyle w:val="a7"/>
              <w:rPr>
                <w:szCs w:val="28"/>
              </w:rPr>
            </w:pPr>
          </w:p>
        </w:tc>
        <w:tc>
          <w:tcPr>
            <w:tcW w:w="3119" w:type="dxa"/>
            <w:vMerge/>
            <w:shd w:val="clear" w:color="auto" w:fill="auto"/>
          </w:tcPr>
          <w:p w:rsidR="00B252B1" w:rsidRPr="00B252B1" w:rsidRDefault="00B252B1" w:rsidP="00B252B1">
            <w:pPr>
              <w:pStyle w:val="a7"/>
              <w:rPr>
                <w:szCs w:val="28"/>
              </w:rPr>
            </w:pPr>
          </w:p>
        </w:tc>
        <w:tc>
          <w:tcPr>
            <w:tcW w:w="5528" w:type="dxa"/>
            <w:shd w:val="clear" w:color="auto" w:fill="auto"/>
          </w:tcPr>
          <w:p w:rsidR="00B252B1" w:rsidRPr="00B252B1" w:rsidRDefault="00B252B1" w:rsidP="00B252B1">
            <w:pPr>
              <w:pStyle w:val="a7"/>
              <w:rPr>
                <w:szCs w:val="28"/>
              </w:rPr>
            </w:pPr>
            <w:r w:rsidRPr="00B252B1">
              <w:rPr>
                <w:szCs w:val="28"/>
              </w:rPr>
              <w:t>Расчетный показатель максимально допу</w:t>
            </w:r>
            <w:r w:rsidRPr="00B252B1">
              <w:rPr>
                <w:szCs w:val="28"/>
              </w:rPr>
              <w:t>с</w:t>
            </w:r>
            <w:r w:rsidRPr="00B252B1">
              <w:rPr>
                <w:szCs w:val="28"/>
              </w:rPr>
              <w:t>тимого уровня территориальной доступн</w:t>
            </w:r>
            <w:r w:rsidRPr="00B252B1">
              <w:rPr>
                <w:szCs w:val="28"/>
              </w:rPr>
              <w:t>о</w:t>
            </w:r>
            <w:r w:rsidRPr="00B252B1">
              <w:rPr>
                <w:szCs w:val="28"/>
              </w:rPr>
              <w:t>сти</w:t>
            </w:r>
          </w:p>
        </w:tc>
        <w:tc>
          <w:tcPr>
            <w:tcW w:w="6490" w:type="dxa"/>
            <w:gridSpan w:val="2"/>
            <w:shd w:val="clear" w:color="auto" w:fill="auto"/>
          </w:tcPr>
          <w:p w:rsidR="00B252B1" w:rsidRPr="00B252B1" w:rsidRDefault="00B252B1" w:rsidP="00B252B1">
            <w:pPr>
              <w:pStyle w:val="a7"/>
              <w:rPr>
                <w:szCs w:val="28"/>
              </w:rPr>
            </w:pPr>
            <w:r w:rsidRPr="00B252B1">
              <w:rPr>
                <w:szCs w:val="28"/>
              </w:rPr>
              <w:t>не нормируется</w:t>
            </w:r>
          </w:p>
        </w:tc>
      </w:tr>
    </w:tbl>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B252B1" w:rsidRPr="00B252B1" w:rsidRDefault="00B252B1" w:rsidP="00B252B1">
      <w:pPr>
        <w:pStyle w:val="a7"/>
        <w:rPr>
          <w:szCs w:val="28"/>
        </w:rPr>
      </w:pPr>
      <w:r w:rsidRPr="00B252B1">
        <w:rPr>
          <w:szCs w:val="28"/>
        </w:rPr>
        <w:t xml:space="preserve"> связанных с решением вопросов местного значения</w:t>
      </w:r>
    </w:p>
    <w:p w:rsidR="00B252B1" w:rsidRPr="00B252B1" w:rsidRDefault="00B252B1" w:rsidP="00B252B1">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2127" w:type="dxa"/>
            <w:gridSpan w:val="2"/>
            <w:shd w:val="clear" w:color="auto" w:fill="auto"/>
          </w:tcPr>
          <w:p w:rsidR="00B252B1" w:rsidRPr="00B252B1" w:rsidRDefault="00B252B1" w:rsidP="00B252B1">
            <w:pPr>
              <w:pStyle w:val="a7"/>
              <w:rPr>
                <w:szCs w:val="28"/>
              </w:rPr>
            </w:pPr>
            <w:r w:rsidRPr="00B252B1">
              <w:rPr>
                <w:szCs w:val="28"/>
              </w:rPr>
              <w:t>Наименование вида объекта местного зн</w:t>
            </w:r>
            <w:r w:rsidRPr="00B252B1">
              <w:rPr>
                <w:szCs w:val="28"/>
              </w:rPr>
              <w:t>а</w:t>
            </w:r>
            <w:r w:rsidRPr="00B252B1">
              <w:rPr>
                <w:szCs w:val="28"/>
              </w:rPr>
              <w:t>чения</w:t>
            </w:r>
          </w:p>
        </w:tc>
        <w:tc>
          <w:tcPr>
            <w:tcW w:w="2835" w:type="dxa"/>
            <w:gridSpan w:val="2"/>
            <w:shd w:val="clear" w:color="auto" w:fill="auto"/>
          </w:tcPr>
          <w:p w:rsidR="00B252B1" w:rsidRPr="00B252B1" w:rsidRDefault="00B252B1" w:rsidP="00B252B1">
            <w:pPr>
              <w:pStyle w:val="a7"/>
              <w:rPr>
                <w:szCs w:val="28"/>
              </w:rPr>
            </w:pPr>
            <w:r w:rsidRPr="00B252B1">
              <w:rPr>
                <w:szCs w:val="28"/>
              </w:rPr>
              <w:t>Тип расчетного пок</w:t>
            </w:r>
            <w:r w:rsidRPr="00B252B1">
              <w:rPr>
                <w:szCs w:val="28"/>
              </w:rPr>
              <w:t>а</w:t>
            </w:r>
            <w:r w:rsidRPr="00B252B1">
              <w:rPr>
                <w:szCs w:val="28"/>
              </w:rPr>
              <w:t>зателя</w:t>
            </w:r>
          </w:p>
        </w:tc>
        <w:tc>
          <w:tcPr>
            <w:tcW w:w="2977" w:type="dxa"/>
            <w:gridSpan w:val="2"/>
            <w:shd w:val="clear" w:color="auto" w:fill="auto"/>
          </w:tcPr>
          <w:p w:rsidR="00B252B1" w:rsidRPr="00B252B1" w:rsidRDefault="00B252B1" w:rsidP="00B252B1">
            <w:pPr>
              <w:pStyle w:val="a7"/>
              <w:rPr>
                <w:szCs w:val="28"/>
              </w:rPr>
            </w:pPr>
            <w:r w:rsidRPr="00B252B1">
              <w:rPr>
                <w:szCs w:val="28"/>
              </w:rPr>
              <w:t>Вид расчетного пок</w:t>
            </w:r>
            <w:r w:rsidRPr="00B252B1">
              <w:rPr>
                <w:szCs w:val="28"/>
              </w:rPr>
              <w:t>а</w:t>
            </w:r>
            <w:r w:rsidRPr="00B252B1">
              <w:rPr>
                <w:szCs w:val="28"/>
              </w:rPr>
              <w:t>зателя</w:t>
            </w:r>
          </w:p>
        </w:tc>
        <w:tc>
          <w:tcPr>
            <w:tcW w:w="2410" w:type="dxa"/>
            <w:gridSpan w:val="2"/>
            <w:shd w:val="clear" w:color="auto" w:fill="auto"/>
          </w:tcPr>
          <w:p w:rsidR="00B252B1" w:rsidRPr="00B252B1" w:rsidRDefault="00B252B1" w:rsidP="00B252B1">
            <w:pPr>
              <w:pStyle w:val="a7"/>
              <w:rPr>
                <w:szCs w:val="28"/>
              </w:rPr>
            </w:pPr>
            <w:r w:rsidRPr="00B252B1">
              <w:rPr>
                <w:szCs w:val="28"/>
              </w:rPr>
              <w:t>Наименование расчетного пок</w:t>
            </w:r>
            <w:r w:rsidRPr="00B252B1">
              <w:rPr>
                <w:szCs w:val="28"/>
              </w:rPr>
              <w:t>а</w:t>
            </w:r>
            <w:r w:rsidRPr="00B252B1">
              <w:rPr>
                <w:szCs w:val="28"/>
              </w:rPr>
              <w:t>зателя, ед. изм</w:t>
            </w:r>
            <w:r w:rsidRPr="00B252B1">
              <w:rPr>
                <w:szCs w:val="28"/>
              </w:rPr>
              <w:t>е</w:t>
            </w:r>
            <w:r w:rsidRPr="00B252B1">
              <w:rPr>
                <w:szCs w:val="28"/>
              </w:rPr>
              <w:t>рения</w:t>
            </w:r>
          </w:p>
        </w:tc>
        <w:tc>
          <w:tcPr>
            <w:tcW w:w="4819" w:type="dxa"/>
            <w:gridSpan w:val="7"/>
            <w:shd w:val="clear" w:color="auto" w:fill="auto"/>
          </w:tcPr>
          <w:p w:rsidR="00B252B1" w:rsidRPr="00B252B1" w:rsidRDefault="00B252B1" w:rsidP="00B252B1">
            <w:pPr>
              <w:pStyle w:val="a7"/>
              <w:rPr>
                <w:szCs w:val="28"/>
              </w:rPr>
            </w:pPr>
            <w:r w:rsidRPr="00B252B1">
              <w:rPr>
                <w:szCs w:val="28"/>
              </w:rPr>
              <w:t>Значение расчетного показателя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Места погреб</w:t>
            </w:r>
            <w:r w:rsidRPr="00B252B1">
              <w:rPr>
                <w:szCs w:val="28"/>
              </w:rPr>
              <w:t>е</w:t>
            </w:r>
            <w:r w:rsidRPr="00B252B1">
              <w:rPr>
                <w:szCs w:val="28"/>
              </w:rPr>
              <w:t>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мой площади террит</w:t>
            </w:r>
            <w:r w:rsidRPr="00B252B1">
              <w:rPr>
                <w:szCs w:val="28"/>
              </w:rPr>
              <w:t>о</w:t>
            </w:r>
            <w:r w:rsidRPr="00B252B1">
              <w:rPr>
                <w:szCs w:val="28"/>
              </w:rPr>
              <w:t>рии для размещения объекта</w:t>
            </w:r>
          </w:p>
        </w:tc>
        <w:tc>
          <w:tcPr>
            <w:tcW w:w="2410" w:type="dxa"/>
            <w:gridSpan w:val="2"/>
            <w:shd w:val="clear" w:color="auto" w:fill="auto"/>
          </w:tcPr>
          <w:p w:rsidR="00B252B1" w:rsidRPr="00B252B1" w:rsidRDefault="00B252B1" w:rsidP="00B252B1">
            <w:pPr>
              <w:pStyle w:val="a7"/>
              <w:rPr>
                <w:szCs w:val="28"/>
              </w:rPr>
            </w:pPr>
            <w:r w:rsidRPr="00B252B1">
              <w:rPr>
                <w:szCs w:val="28"/>
              </w:rPr>
              <w:t>Размер земельн</w:t>
            </w:r>
            <w:r w:rsidRPr="00B252B1">
              <w:rPr>
                <w:szCs w:val="28"/>
              </w:rPr>
              <w:t>о</w:t>
            </w:r>
            <w:r w:rsidRPr="00B252B1">
              <w:rPr>
                <w:szCs w:val="28"/>
              </w:rPr>
              <w:t xml:space="preserve">го участка, </w:t>
            </w:r>
          </w:p>
          <w:p w:rsidR="00B252B1" w:rsidRPr="00B252B1" w:rsidRDefault="00B252B1" w:rsidP="00B252B1">
            <w:pPr>
              <w:pStyle w:val="a7"/>
              <w:rPr>
                <w:szCs w:val="28"/>
              </w:rPr>
            </w:pPr>
            <w:r w:rsidRPr="00B252B1">
              <w:rPr>
                <w:szCs w:val="28"/>
              </w:rPr>
              <w:t>га на 1 тыс. чел.</w:t>
            </w:r>
          </w:p>
        </w:tc>
        <w:tc>
          <w:tcPr>
            <w:tcW w:w="4819" w:type="dxa"/>
            <w:gridSpan w:val="7"/>
            <w:shd w:val="clear" w:color="auto" w:fill="auto"/>
          </w:tcPr>
          <w:p w:rsidR="00B252B1" w:rsidRPr="00B252B1" w:rsidRDefault="00B252B1" w:rsidP="00B252B1">
            <w:pPr>
              <w:pStyle w:val="a7"/>
              <w:rPr>
                <w:szCs w:val="28"/>
              </w:rPr>
            </w:pPr>
            <w:r w:rsidRPr="00B252B1">
              <w:rPr>
                <w:szCs w:val="28"/>
              </w:rPr>
              <w:t>Кладбища смешанного и традицио</w:t>
            </w:r>
            <w:r w:rsidRPr="00B252B1">
              <w:rPr>
                <w:szCs w:val="28"/>
              </w:rPr>
              <w:t>н</w:t>
            </w:r>
            <w:r w:rsidRPr="00B252B1">
              <w:rPr>
                <w:szCs w:val="28"/>
              </w:rPr>
              <w:t>ного захоронения – 0,24.</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Особо охр</w:t>
            </w:r>
            <w:r w:rsidRPr="00B252B1">
              <w:rPr>
                <w:szCs w:val="28"/>
              </w:rPr>
              <w:t>а</w:t>
            </w:r>
            <w:r w:rsidRPr="00B252B1">
              <w:rPr>
                <w:szCs w:val="28"/>
              </w:rPr>
              <w:t>няемые пр</w:t>
            </w:r>
            <w:r w:rsidRPr="00B252B1">
              <w:rPr>
                <w:szCs w:val="28"/>
              </w:rPr>
              <w:t>и</w:t>
            </w:r>
            <w:r w:rsidRPr="00B252B1">
              <w:rPr>
                <w:szCs w:val="28"/>
              </w:rPr>
              <w:t>родные терр</w:t>
            </w:r>
            <w:r w:rsidRPr="00B252B1">
              <w:rPr>
                <w:szCs w:val="28"/>
              </w:rPr>
              <w:t>и</w:t>
            </w:r>
            <w:r w:rsidRPr="00B252B1">
              <w:rPr>
                <w:szCs w:val="28"/>
              </w:rPr>
              <w:t>тории местного значения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3</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кул</w:t>
            </w:r>
            <w:r w:rsidRPr="00B252B1">
              <w:rPr>
                <w:szCs w:val="28"/>
              </w:rPr>
              <w:t>ь</w:t>
            </w:r>
            <w:r w:rsidRPr="00B252B1">
              <w:rPr>
                <w:szCs w:val="28"/>
              </w:rPr>
              <w:t>турного насл</w:t>
            </w:r>
            <w:r w:rsidRPr="00B252B1">
              <w:rPr>
                <w:szCs w:val="28"/>
              </w:rPr>
              <w:t>е</w:t>
            </w:r>
            <w:r w:rsidRPr="00B252B1">
              <w:rPr>
                <w:szCs w:val="28"/>
              </w:rPr>
              <w:t>дия местного значения</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4</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пр</w:t>
            </w:r>
            <w:r w:rsidRPr="00B252B1">
              <w:rPr>
                <w:szCs w:val="28"/>
              </w:rPr>
              <w:t>о</w:t>
            </w:r>
            <w:r w:rsidRPr="00B252B1">
              <w:rPr>
                <w:szCs w:val="28"/>
              </w:rPr>
              <w:t>изводственного назначения</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Коэффициент з</w:t>
            </w:r>
            <w:r w:rsidRPr="00B252B1">
              <w:rPr>
                <w:szCs w:val="28"/>
              </w:rPr>
              <w:t>а</w:t>
            </w:r>
            <w:r w:rsidRPr="00B252B1">
              <w:rPr>
                <w:szCs w:val="28"/>
              </w:rPr>
              <w:t>стройки промы</w:t>
            </w:r>
            <w:r w:rsidRPr="00B252B1">
              <w:rPr>
                <w:szCs w:val="28"/>
              </w:rPr>
              <w:t>ш</w:t>
            </w:r>
            <w:r w:rsidRPr="00B252B1">
              <w:rPr>
                <w:szCs w:val="28"/>
              </w:rPr>
              <w:t>ленной зоны</w:t>
            </w:r>
          </w:p>
        </w:tc>
        <w:tc>
          <w:tcPr>
            <w:tcW w:w="4819" w:type="dxa"/>
            <w:gridSpan w:val="7"/>
            <w:shd w:val="clear" w:color="auto" w:fill="auto"/>
          </w:tcPr>
          <w:p w:rsidR="00B252B1" w:rsidRPr="00B252B1" w:rsidRDefault="00B252B1" w:rsidP="00B252B1">
            <w:pPr>
              <w:pStyle w:val="a7"/>
              <w:rPr>
                <w:szCs w:val="28"/>
              </w:rPr>
            </w:pPr>
            <w:r w:rsidRPr="00B252B1">
              <w:rPr>
                <w:szCs w:val="28"/>
              </w:rPr>
              <w:t>0,8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shd w:val="clear" w:color="auto" w:fill="auto"/>
          </w:tcPr>
          <w:p w:rsidR="00B252B1" w:rsidRPr="00B252B1" w:rsidRDefault="00B252B1" w:rsidP="00B252B1">
            <w:pPr>
              <w:pStyle w:val="a7"/>
              <w:rPr>
                <w:szCs w:val="28"/>
              </w:rPr>
            </w:pPr>
            <w:r w:rsidRPr="00B252B1">
              <w:rPr>
                <w:szCs w:val="28"/>
              </w:rPr>
              <w:t>Коэффициент плотности з</w:t>
            </w:r>
            <w:r w:rsidRPr="00B252B1">
              <w:rPr>
                <w:szCs w:val="28"/>
              </w:rPr>
              <w:t>а</w:t>
            </w:r>
            <w:r w:rsidRPr="00B252B1">
              <w:rPr>
                <w:szCs w:val="28"/>
              </w:rPr>
              <w:t>стройки промы</w:t>
            </w:r>
            <w:r w:rsidRPr="00B252B1">
              <w:rPr>
                <w:szCs w:val="28"/>
              </w:rPr>
              <w:t>ш</w:t>
            </w:r>
            <w:r w:rsidRPr="00B252B1">
              <w:rPr>
                <w:szCs w:val="28"/>
              </w:rPr>
              <w:t>ленной зоны</w:t>
            </w:r>
          </w:p>
        </w:tc>
        <w:tc>
          <w:tcPr>
            <w:tcW w:w="4819" w:type="dxa"/>
            <w:gridSpan w:val="7"/>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5</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пищ</w:t>
            </w:r>
            <w:r w:rsidRPr="00B252B1">
              <w:rPr>
                <w:szCs w:val="28"/>
              </w:rPr>
              <w:t>е</w:t>
            </w:r>
            <w:r w:rsidRPr="00B252B1">
              <w:rPr>
                <w:szCs w:val="28"/>
              </w:rPr>
              <w:t>вой промы</w:t>
            </w:r>
            <w:r w:rsidRPr="00B252B1">
              <w:rPr>
                <w:szCs w:val="28"/>
              </w:rPr>
              <w:t>ш</w:t>
            </w:r>
            <w:r w:rsidRPr="00B252B1">
              <w:rPr>
                <w:szCs w:val="28"/>
              </w:rPr>
              <w:t>ленности и сельского х</w:t>
            </w:r>
            <w:r w:rsidRPr="00B252B1">
              <w:rPr>
                <w:szCs w:val="28"/>
              </w:rPr>
              <w:t>о</w:t>
            </w:r>
            <w:r w:rsidRPr="00B252B1">
              <w:rPr>
                <w:szCs w:val="28"/>
              </w:rPr>
              <w:t>зяйства</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Минимальная плотность з</w:t>
            </w:r>
            <w:r w:rsidRPr="00B252B1">
              <w:rPr>
                <w:szCs w:val="28"/>
              </w:rPr>
              <w:t>а</w:t>
            </w:r>
            <w:r w:rsidRPr="00B252B1">
              <w:rPr>
                <w:szCs w:val="28"/>
              </w:rPr>
              <w:t>стройки земел</w:t>
            </w:r>
            <w:r w:rsidRPr="00B252B1">
              <w:rPr>
                <w:szCs w:val="28"/>
              </w:rPr>
              <w:t>ь</w:t>
            </w:r>
            <w:r w:rsidRPr="00B252B1">
              <w:rPr>
                <w:szCs w:val="28"/>
              </w:rPr>
              <w:t>ных участков, %</w:t>
            </w:r>
          </w:p>
        </w:tc>
        <w:tc>
          <w:tcPr>
            <w:tcW w:w="2268" w:type="dxa"/>
            <w:gridSpan w:val="4"/>
            <w:shd w:val="clear" w:color="auto" w:fill="auto"/>
          </w:tcPr>
          <w:p w:rsidR="00B252B1" w:rsidRPr="00B252B1" w:rsidRDefault="00B252B1" w:rsidP="00B252B1">
            <w:pPr>
              <w:pStyle w:val="a7"/>
              <w:rPr>
                <w:szCs w:val="28"/>
              </w:rPr>
            </w:pPr>
            <w:r w:rsidRPr="00B252B1">
              <w:rPr>
                <w:szCs w:val="28"/>
              </w:rPr>
              <w:t>По производству молока</w:t>
            </w:r>
          </w:p>
        </w:tc>
        <w:tc>
          <w:tcPr>
            <w:tcW w:w="2551" w:type="dxa"/>
            <w:gridSpan w:val="3"/>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По доращив</w:t>
            </w:r>
            <w:r w:rsidRPr="00B252B1">
              <w:rPr>
                <w:szCs w:val="28"/>
              </w:rPr>
              <w:t>а</w:t>
            </w:r>
            <w:r w:rsidRPr="00B252B1">
              <w:rPr>
                <w:szCs w:val="28"/>
              </w:rPr>
              <w:t>нию и откорму крупного рог</w:t>
            </w:r>
            <w:r w:rsidRPr="00B252B1">
              <w:rPr>
                <w:szCs w:val="28"/>
              </w:rPr>
              <w:t>а</w:t>
            </w:r>
            <w:r w:rsidRPr="00B252B1">
              <w:rPr>
                <w:szCs w:val="28"/>
              </w:rPr>
              <w:t>того скота</w:t>
            </w:r>
          </w:p>
        </w:tc>
        <w:tc>
          <w:tcPr>
            <w:tcW w:w="2551"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По откорму св</w:t>
            </w:r>
            <w:r w:rsidRPr="00B252B1">
              <w:rPr>
                <w:szCs w:val="28"/>
              </w:rPr>
              <w:t>и</w:t>
            </w:r>
            <w:r w:rsidRPr="00B252B1">
              <w:rPr>
                <w:szCs w:val="28"/>
              </w:rPr>
              <w:t>ней (с законченным производстве</w:t>
            </w:r>
            <w:r w:rsidRPr="00B252B1">
              <w:rPr>
                <w:szCs w:val="28"/>
              </w:rPr>
              <w:t>н</w:t>
            </w:r>
            <w:r w:rsidRPr="00B252B1">
              <w:rPr>
                <w:szCs w:val="28"/>
              </w:rPr>
              <w:t>ным циклом)</w:t>
            </w:r>
          </w:p>
        </w:tc>
        <w:tc>
          <w:tcPr>
            <w:tcW w:w="2551" w:type="dxa"/>
            <w:gridSpan w:val="3"/>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Птицеводческие яичного напра</w:t>
            </w:r>
            <w:r w:rsidRPr="00B252B1">
              <w:rPr>
                <w:szCs w:val="28"/>
              </w:rPr>
              <w:t>в</w:t>
            </w:r>
            <w:r w:rsidRPr="00B252B1">
              <w:rPr>
                <w:szCs w:val="28"/>
              </w:rPr>
              <w:t>ления</w:t>
            </w:r>
          </w:p>
        </w:tc>
        <w:tc>
          <w:tcPr>
            <w:tcW w:w="2551" w:type="dxa"/>
            <w:gridSpan w:val="3"/>
            <w:shd w:val="clear" w:color="auto" w:fill="auto"/>
          </w:tcPr>
          <w:p w:rsidR="00B252B1" w:rsidRPr="00B252B1" w:rsidRDefault="00B252B1" w:rsidP="00B252B1">
            <w:pPr>
              <w:pStyle w:val="a7"/>
              <w:rPr>
                <w:szCs w:val="28"/>
              </w:rPr>
            </w:pPr>
            <w:r w:rsidRPr="00B252B1">
              <w:rPr>
                <w:szCs w:val="28"/>
              </w:rPr>
              <w:t>27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68" w:type="dxa"/>
            <w:gridSpan w:val="4"/>
            <w:shd w:val="clear" w:color="auto" w:fill="auto"/>
          </w:tcPr>
          <w:p w:rsidR="00B252B1" w:rsidRPr="00B252B1" w:rsidRDefault="00B252B1" w:rsidP="00B252B1">
            <w:pPr>
              <w:pStyle w:val="a7"/>
              <w:rPr>
                <w:szCs w:val="28"/>
              </w:rPr>
            </w:pPr>
            <w:r w:rsidRPr="00B252B1">
              <w:rPr>
                <w:szCs w:val="28"/>
              </w:rPr>
              <w:t>Птицеводческие мясного напра</w:t>
            </w:r>
            <w:r w:rsidRPr="00B252B1">
              <w:rPr>
                <w:szCs w:val="28"/>
              </w:rPr>
              <w:t>в</w:t>
            </w:r>
            <w:r w:rsidRPr="00B252B1">
              <w:rPr>
                <w:szCs w:val="28"/>
              </w:rPr>
              <w:t>ления</w:t>
            </w:r>
          </w:p>
        </w:tc>
        <w:tc>
          <w:tcPr>
            <w:tcW w:w="2551" w:type="dxa"/>
            <w:gridSpan w:val="3"/>
            <w:shd w:val="clear" w:color="auto" w:fill="auto"/>
          </w:tcPr>
          <w:p w:rsidR="00B252B1" w:rsidRPr="00B252B1" w:rsidRDefault="00B252B1" w:rsidP="00B252B1">
            <w:pPr>
              <w:pStyle w:val="a7"/>
              <w:rPr>
                <w:szCs w:val="28"/>
              </w:rPr>
            </w:pPr>
            <w:r w:rsidRPr="00B252B1">
              <w:rPr>
                <w:szCs w:val="28"/>
              </w:rPr>
              <w:t>25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lastRenderedPageBreak/>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lastRenderedPageBreak/>
              <w:t>-</w:t>
            </w:r>
          </w:p>
        </w:tc>
        <w:tc>
          <w:tcPr>
            <w:tcW w:w="4819" w:type="dxa"/>
            <w:gridSpan w:val="7"/>
            <w:shd w:val="clear" w:color="auto" w:fill="auto"/>
          </w:tcPr>
          <w:p w:rsidR="00B252B1" w:rsidRPr="00B252B1" w:rsidRDefault="00B252B1" w:rsidP="00B252B1">
            <w:pPr>
              <w:pStyle w:val="a7"/>
              <w:rPr>
                <w:szCs w:val="28"/>
              </w:rPr>
            </w:pPr>
            <w:r w:rsidRPr="00B252B1">
              <w:rPr>
                <w:szCs w:val="28"/>
              </w:rPr>
              <w:t>Автомобильным транспортом</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lastRenderedPageBreak/>
              <w:t>6</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Объекты т</w:t>
            </w:r>
            <w:r w:rsidRPr="00B252B1">
              <w:rPr>
                <w:szCs w:val="28"/>
              </w:rPr>
              <w:t>у</w:t>
            </w:r>
            <w:r w:rsidRPr="00B252B1">
              <w:rPr>
                <w:szCs w:val="28"/>
              </w:rPr>
              <w:t>ризма и рекреации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инте</w:t>
            </w:r>
            <w:r w:rsidRPr="00B252B1">
              <w:rPr>
                <w:szCs w:val="28"/>
              </w:rPr>
              <w:t>н</w:t>
            </w:r>
            <w:r w:rsidRPr="00B252B1">
              <w:rPr>
                <w:szCs w:val="28"/>
              </w:rPr>
              <w:t>сивности использов</w:t>
            </w:r>
            <w:r w:rsidRPr="00B252B1">
              <w:rPr>
                <w:szCs w:val="28"/>
              </w:rPr>
              <w:t>а</w:t>
            </w:r>
            <w:r w:rsidRPr="00B252B1">
              <w:rPr>
                <w:szCs w:val="28"/>
              </w:rPr>
              <w:t>ния территории для размещения данного вида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гост</w:t>
            </w:r>
            <w:r w:rsidRPr="00B252B1">
              <w:rPr>
                <w:szCs w:val="28"/>
              </w:rPr>
              <w:t>и</w:t>
            </w:r>
            <w:r w:rsidRPr="00B252B1">
              <w:rPr>
                <w:szCs w:val="28"/>
              </w:rPr>
              <w:t>ницами, мест на 1000 чел.</w:t>
            </w:r>
          </w:p>
        </w:tc>
        <w:tc>
          <w:tcPr>
            <w:tcW w:w="4819" w:type="dxa"/>
            <w:gridSpan w:val="7"/>
            <w:shd w:val="clear" w:color="auto" w:fill="auto"/>
          </w:tcPr>
          <w:p w:rsidR="00B252B1" w:rsidRPr="00B252B1" w:rsidRDefault="00B252B1" w:rsidP="00B252B1">
            <w:pPr>
              <w:pStyle w:val="a7"/>
              <w:rPr>
                <w:szCs w:val="28"/>
              </w:rPr>
            </w:pPr>
            <w:r w:rsidRPr="00B252B1">
              <w:rPr>
                <w:szCs w:val="28"/>
              </w:rPr>
              <w:t>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Автомобильным транспортом</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жилищного строительства на территории поселения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7</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Жилой квартал</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w:t>
            </w:r>
            <w:r w:rsidRPr="00B252B1">
              <w:rPr>
                <w:szCs w:val="28"/>
              </w:rPr>
              <w:t>е</w:t>
            </w:r>
            <w:r w:rsidRPr="00B252B1">
              <w:rPr>
                <w:szCs w:val="28"/>
              </w:rPr>
              <w:t>ли минимально д</w:t>
            </w:r>
            <w:r w:rsidRPr="00B252B1">
              <w:rPr>
                <w:szCs w:val="28"/>
              </w:rPr>
              <w:t>о</w:t>
            </w:r>
            <w:r w:rsidRPr="00B252B1">
              <w:rPr>
                <w:szCs w:val="28"/>
              </w:rPr>
              <w:t>пустимого уровня обеспеченности</w:t>
            </w: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мощн</w:t>
            </w:r>
            <w:r w:rsidRPr="00B252B1">
              <w:rPr>
                <w:szCs w:val="28"/>
              </w:rPr>
              <w:t>о</w:t>
            </w:r>
            <w:r w:rsidRPr="00B252B1">
              <w:rPr>
                <w:szCs w:val="28"/>
              </w:rPr>
              <w:t>сти объекта</w:t>
            </w:r>
          </w:p>
        </w:tc>
        <w:tc>
          <w:tcPr>
            <w:tcW w:w="2410" w:type="dxa"/>
            <w:gridSpan w:val="2"/>
            <w:shd w:val="clear" w:color="auto" w:fill="auto"/>
          </w:tcPr>
          <w:p w:rsidR="00B252B1" w:rsidRPr="00B252B1" w:rsidRDefault="00B252B1" w:rsidP="00B252B1">
            <w:pPr>
              <w:pStyle w:val="a7"/>
              <w:rPr>
                <w:szCs w:val="28"/>
              </w:rPr>
            </w:pPr>
            <w:r w:rsidRPr="00B252B1">
              <w:rPr>
                <w:szCs w:val="28"/>
              </w:rPr>
              <w:t>Средняя жили</w:t>
            </w:r>
            <w:r w:rsidRPr="00B252B1">
              <w:rPr>
                <w:szCs w:val="28"/>
              </w:rPr>
              <w:t>щ</w:t>
            </w:r>
            <w:r w:rsidRPr="00B252B1">
              <w:rPr>
                <w:szCs w:val="28"/>
              </w:rPr>
              <w:t>ная обеспече</w:t>
            </w:r>
            <w:r w:rsidRPr="00B252B1">
              <w:rPr>
                <w:szCs w:val="28"/>
              </w:rPr>
              <w:t>н</w:t>
            </w:r>
            <w:r w:rsidRPr="00B252B1">
              <w:rPr>
                <w:szCs w:val="28"/>
              </w:rPr>
              <w:t>ность, кв.м/чел.</w:t>
            </w:r>
          </w:p>
        </w:tc>
        <w:tc>
          <w:tcPr>
            <w:tcW w:w="4819" w:type="dxa"/>
            <w:gridSpan w:val="7"/>
            <w:shd w:val="clear" w:color="auto" w:fill="auto"/>
          </w:tcPr>
          <w:p w:rsidR="00B252B1" w:rsidRPr="00B252B1" w:rsidRDefault="00B252B1" w:rsidP="00B252B1">
            <w:pPr>
              <w:pStyle w:val="a7"/>
              <w:rPr>
                <w:szCs w:val="28"/>
              </w:rPr>
            </w:pPr>
            <w:r w:rsidRPr="00B252B1">
              <w:rPr>
                <w:szCs w:val="28"/>
              </w:rPr>
              <w:t>24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Средняя жили</w:t>
            </w:r>
            <w:r w:rsidRPr="00B252B1">
              <w:rPr>
                <w:szCs w:val="28"/>
              </w:rPr>
              <w:t>щ</w:t>
            </w:r>
            <w:r w:rsidRPr="00B252B1">
              <w:rPr>
                <w:szCs w:val="28"/>
              </w:rPr>
              <w:t>ная обеспече</w:t>
            </w:r>
            <w:r w:rsidRPr="00B252B1">
              <w:rPr>
                <w:szCs w:val="28"/>
              </w:rPr>
              <w:t>н</w:t>
            </w:r>
            <w:r w:rsidRPr="00B252B1">
              <w:rPr>
                <w:szCs w:val="28"/>
              </w:rPr>
              <w:t>ность для многоквартирных жилых д</w:t>
            </w:r>
            <w:r w:rsidRPr="00B252B1">
              <w:rPr>
                <w:szCs w:val="28"/>
              </w:rPr>
              <w:t>о</w:t>
            </w:r>
            <w:r w:rsidRPr="00B252B1">
              <w:rPr>
                <w:szCs w:val="28"/>
              </w:rPr>
              <w:t>мов, кв.м площ</w:t>
            </w:r>
            <w:r w:rsidRPr="00B252B1">
              <w:rPr>
                <w:szCs w:val="28"/>
              </w:rPr>
              <w:t>а</w:t>
            </w:r>
            <w:r w:rsidRPr="00B252B1">
              <w:rPr>
                <w:szCs w:val="28"/>
              </w:rPr>
              <w:t>ди жилых пом</w:t>
            </w:r>
            <w:r w:rsidRPr="00B252B1">
              <w:rPr>
                <w:szCs w:val="28"/>
              </w:rPr>
              <w:t>е</w:t>
            </w:r>
            <w:r w:rsidRPr="00B252B1">
              <w:rPr>
                <w:szCs w:val="28"/>
              </w:rPr>
              <w:t>щений на человека в з</w:t>
            </w:r>
            <w:r w:rsidRPr="00B252B1">
              <w:rPr>
                <w:szCs w:val="28"/>
              </w:rPr>
              <w:t>а</w:t>
            </w:r>
            <w:r w:rsidRPr="00B252B1">
              <w:rPr>
                <w:szCs w:val="28"/>
              </w:rPr>
              <w:t>висимости от уровня комфор</w:t>
            </w:r>
            <w:r w:rsidRPr="00B252B1">
              <w:rPr>
                <w:szCs w:val="28"/>
              </w:rPr>
              <w:t>т</w:t>
            </w:r>
            <w:r w:rsidRPr="00B252B1">
              <w:rPr>
                <w:szCs w:val="28"/>
              </w:rPr>
              <w:t>ности жилья</w:t>
            </w:r>
          </w:p>
        </w:tc>
        <w:tc>
          <w:tcPr>
            <w:tcW w:w="2204" w:type="dxa"/>
            <w:gridSpan w:val="3"/>
            <w:shd w:val="clear" w:color="auto" w:fill="auto"/>
          </w:tcPr>
          <w:p w:rsidR="00B252B1" w:rsidRPr="00B252B1" w:rsidRDefault="00B252B1" w:rsidP="00B252B1">
            <w:pPr>
              <w:pStyle w:val="a7"/>
              <w:rPr>
                <w:szCs w:val="28"/>
              </w:rPr>
            </w:pPr>
            <w:r w:rsidRPr="00B252B1">
              <w:rPr>
                <w:szCs w:val="28"/>
              </w:rPr>
              <w:t>высококо</w:t>
            </w:r>
            <w:r w:rsidRPr="00B252B1">
              <w:rPr>
                <w:szCs w:val="28"/>
              </w:rPr>
              <w:t>м</w:t>
            </w:r>
            <w:r w:rsidRPr="00B252B1">
              <w:rPr>
                <w:szCs w:val="28"/>
              </w:rPr>
              <w:t>фортное</w:t>
            </w:r>
          </w:p>
        </w:tc>
        <w:tc>
          <w:tcPr>
            <w:tcW w:w="2615" w:type="dxa"/>
            <w:gridSpan w:val="4"/>
            <w:shd w:val="clear" w:color="auto" w:fill="auto"/>
          </w:tcPr>
          <w:p w:rsidR="00B252B1" w:rsidRPr="00B252B1" w:rsidRDefault="00B252B1" w:rsidP="00B252B1">
            <w:pPr>
              <w:pStyle w:val="a7"/>
              <w:rPr>
                <w:szCs w:val="28"/>
              </w:rPr>
            </w:pPr>
            <w:r w:rsidRPr="00B252B1">
              <w:rPr>
                <w:szCs w:val="28"/>
              </w:rPr>
              <w:t>от 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комфортное</w:t>
            </w:r>
          </w:p>
        </w:tc>
        <w:tc>
          <w:tcPr>
            <w:tcW w:w="2615" w:type="dxa"/>
            <w:gridSpan w:val="4"/>
            <w:shd w:val="clear" w:color="auto" w:fill="auto"/>
          </w:tcPr>
          <w:p w:rsidR="00B252B1" w:rsidRPr="00B252B1" w:rsidRDefault="00B252B1" w:rsidP="00B252B1">
            <w:pPr>
              <w:pStyle w:val="a7"/>
              <w:rPr>
                <w:szCs w:val="28"/>
              </w:rPr>
            </w:pPr>
            <w:r w:rsidRPr="00B252B1">
              <w:rPr>
                <w:szCs w:val="28"/>
              </w:rPr>
              <w:t>от 30 до 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массовое</w:t>
            </w:r>
          </w:p>
        </w:tc>
        <w:tc>
          <w:tcPr>
            <w:tcW w:w="2615" w:type="dxa"/>
            <w:gridSpan w:val="4"/>
            <w:shd w:val="clear" w:color="auto" w:fill="auto"/>
          </w:tcPr>
          <w:p w:rsidR="00B252B1" w:rsidRPr="00B252B1" w:rsidRDefault="00B252B1" w:rsidP="00B252B1">
            <w:pPr>
              <w:pStyle w:val="a7"/>
              <w:rPr>
                <w:szCs w:val="28"/>
              </w:rPr>
            </w:pPr>
            <w:r w:rsidRPr="00B252B1">
              <w:rPr>
                <w:szCs w:val="28"/>
              </w:rPr>
              <w:t>от 24 до 30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максимальной плотн</w:t>
            </w:r>
            <w:r w:rsidRPr="00B252B1">
              <w:rPr>
                <w:szCs w:val="28"/>
              </w:rPr>
              <w:t>о</w:t>
            </w:r>
            <w:r w:rsidRPr="00B252B1">
              <w:rPr>
                <w:szCs w:val="28"/>
              </w:rPr>
              <w:t>сти объекта</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Плотность нас</w:t>
            </w:r>
            <w:r w:rsidRPr="00B252B1">
              <w:rPr>
                <w:szCs w:val="28"/>
              </w:rPr>
              <w:t>е</w:t>
            </w:r>
            <w:r w:rsidRPr="00B252B1">
              <w:rPr>
                <w:szCs w:val="28"/>
              </w:rPr>
              <w:t>ления в границах квартала, чел./га</w:t>
            </w:r>
          </w:p>
        </w:tc>
        <w:tc>
          <w:tcPr>
            <w:tcW w:w="2204" w:type="dxa"/>
            <w:gridSpan w:val="3"/>
            <w:shd w:val="clear" w:color="auto" w:fill="auto"/>
          </w:tcPr>
          <w:p w:rsidR="00B252B1" w:rsidRPr="00B252B1" w:rsidRDefault="00B252B1" w:rsidP="00B252B1">
            <w:pPr>
              <w:pStyle w:val="a7"/>
              <w:rPr>
                <w:szCs w:val="28"/>
              </w:rPr>
            </w:pPr>
            <w:r w:rsidRPr="00B252B1">
              <w:rPr>
                <w:szCs w:val="28"/>
              </w:rPr>
              <w:t>тип застройки</w:t>
            </w:r>
          </w:p>
        </w:tc>
        <w:tc>
          <w:tcPr>
            <w:tcW w:w="2615" w:type="dxa"/>
            <w:gridSpan w:val="4"/>
            <w:shd w:val="clear" w:color="auto" w:fill="auto"/>
          </w:tcPr>
          <w:p w:rsidR="00B252B1" w:rsidRPr="00B252B1" w:rsidRDefault="00B252B1" w:rsidP="00B252B1">
            <w:pPr>
              <w:pStyle w:val="a7"/>
              <w:rPr>
                <w:szCs w:val="28"/>
              </w:rPr>
            </w:pPr>
            <w:r w:rsidRPr="00B252B1">
              <w:rPr>
                <w:szCs w:val="28"/>
              </w:rPr>
              <w:t>расчетная пло</w:t>
            </w:r>
            <w:r w:rsidRPr="00B252B1">
              <w:rPr>
                <w:szCs w:val="28"/>
              </w:rPr>
              <w:t>т</w:t>
            </w:r>
            <w:r w:rsidRPr="00B252B1">
              <w:rPr>
                <w:szCs w:val="28"/>
              </w:rPr>
              <w:t>ность населения, чел./га</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блокированная</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малоэтажная з</w:t>
            </w:r>
            <w:r w:rsidRPr="00B252B1">
              <w:rPr>
                <w:szCs w:val="28"/>
              </w:rPr>
              <w:t>а</w:t>
            </w:r>
            <w:r w:rsidRPr="00B252B1">
              <w:rPr>
                <w:szCs w:val="28"/>
              </w:rPr>
              <w:t>стройка</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среднеэтажная застройка</w:t>
            </w:r>
          </w:p>
        </w:tc>
        <w:tc>
          <w:tcPr>
            <w:tcW w:w="2615" w:type="dxa"/>
            <w:gridSpan w:val="4"/>
            <w:shd w:val="clear" w:color="auto" w:fill="auto"/>
          </w:tcPr>
          <w:p w:rsidR="00B252B1" w:rsidRPr="00B252B1" w:rsidRDefault="00B252B1" w:rsidP="00B252B1">
            <w:pPr>
              <w:pStyle w:val="a7"/>
              <w:rPr>
                <w:szCs w:val="28"/>
              </w:rPr>
            </w:pPr>
            <w:r w:rsidRPr="00B252B1">
              <w:rPr>
                <w:szCs w:val="28"/>
              </w:rPr>
              <w:t>420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Показатель приведен с учетом средней расчетной жилищной обеспеченности 24 кв.м/чел. в многоквартирной жилой застро</w:t>
            </w:r>
            <w:r w:rsidRPr="00B252B1">
              <w:rPr>
                <w:szCs w:val="28"/>
              </w:rPr>
              <w:t>й</w:t>
            </w:r>
            <w:r w:rsidRPr="00B252B1">
              <w:rPr>
                <w:szCs w:val="28"/>
              </w:rPr>
              <w:t>ке.</w:t>
            </w:r>
          </w:p>
          <w:p w:rsidR="00B252B1" w:rsidRPr="00B252B1" w:rsidRDefault="00B252B1" w:rsidP="00B252B1">
            <w:pPr>
              <w:pStyle w:val="a7"/>
              <w:rPr>
                <w:szCs w:val="28"/>
              </w:rPr>
            </w:pPr>
            <w:r w:rsidRPr="00B252B1">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B252B1" w:rsidRPr="00B252B1" w:rsidRDefault="00B252B1" w:rsidP="00B252B1">
            <w:pPr>
              <w:pStyle w:val="a7"/>
              <w:rPr>
                <w:szCs w:val="28"/>
              </w:rPr>
            </w:pPr>
            <w:r w:rsidRPr="00B252B1">
              <w:rPr>
                <w:szCs w:val="28"/>
              </w:rPr>
              <w:t>3. Размеры земельных участков индивидуальной жилой застройки, приквартирных земельных участков рекомендуется прин</w:t>
            </w:r>
            <w:r w:rsidRPr="00B252B1">
              <w:rPr>
                <w:szCs w:val="28"/>
              </w:rPr>
              <w:t>и</w:t>
            </w:r>
            <w:r w:rsidRPr="00B252B1">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B252B1" w:rsidRPr="00B252B1" w:rsidRDefault="00B252B1" w:rsidP="00B252B1">
            <w:pPr>
              <w:pStyle w:val="a7"/>
              <w:rPr>
                <w:szCs w:val="28"/>
              </w:rPr>
            </w:pPr>
            <w:r w:rsidRPr="00B252B1">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8</w:t>
            </w:r>
          </w:p>
        </w:tc>
        <w:tc>
          <w:tcPr>
            <w:tcW w:w="2127" w:type="dxa"/>
            <w:gridSpan w:val="2"/>
            <w:vMerge w:val="restart"/>
            <w:shd w:val="clear" w:color="auto" w:fill="auto"/>
          </w:tcPr>
          <w:p w:rsidR="00B252B1" w:rsidRPr="00B252B1" w:rsidRDefault="00B252B1" w:rsidP="00B252B1">
            <w:pPr>
              <w:pStyle w:val="a7"/>
              <w:rPr>
                <w:szCs w:val="28"/>
              </w:rPr>
            </w:pPr>
            <w:r w:rsidRPr="00B252B1">
              <w:rPr>
                <w:szCs w:val="28"/>
              </w:rPr>
              <w:t>Площадки о</w:t>
            </w:r>
            <w:r w:rsidRPr="00B252B1">
              <w:rPr>
                <w:szCs w:val="28"/>
              </w:rPr>
              <w:t>б</w:t>
            </w:r>
            <w:r w:rsidRPr="00B252B1">
              <w:rPr>
                <w:szCs w:val="28"/>
              </w:rPr>
              <w:t>щего пользов</w:t>
            </w:r>
            <w:r w:rsidRPr="00B252B1">
              <w:rPr>
                <w:szCs w:val="28"/>
              </w:rPr>
              <w:t>а</w:t>
            </w:r>
            <w:r w:rsidRPr="00B252B1">
              <w:rPr>
                <w:szCs w:val="28"/>
              </w:rPr>
              <w:t>ния различного функционал</w:t>
            </w:r>
            <w:r w:rsidRPr="00B252B1">
              <w:rPr>
                <w:szCs w:val="28"/>
              </w:rPr>
              <w:t>ь</w:t>
            </w:r>
            <w:r w:rsidRPr="00B252B1">
              <w:rPr>
                <w:szCs w:val="28"/>
              </w:rPr>
              <w:t>ного назнач</w:t>
            </w:r>
            <w:r w:rsidRPr="00B252B1">
              <w:rPr>
                <w:szCs w:val="28"/>
              </w:rPr>
              <w:t>е</w:t>
            </w:r>
            <w:r w:rsidRPr="00B252B1">
              <w:rPr>
                <w:szCs w:val="28"/>
              </w:rPr>
              <w:t>ния</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w:t>
            </w:r>
            <w:r w:rsidRPr="00B252B1">
              <w:rPr>
                <w:szCs w:val="28"/>
              </w:rPr>
              <w:t>е</w:t>
            </w:r>
            <w:r w:rsidRPr="00B252B1">
              <w:rPr>
                <w:szCs w:val="28"/>
              </w:rPr>
              <w:t>ли минимально д</w:t>
            </w:r>
            <w:r w:rsidRPr="00B252B1">
              <w:rPr>
                <w:szCs w:val="28"/>
              </w:rPr>
              <w:t>о</w:t>
            </w:r>
            <w:r w:rsidRPr="00B252B1">
              <w:rPr>
                <w:szCs w:val="28"/>
              </w:rPr>
              <w:t>пустимого уровня обеспеченности</w:t>
            </w:r>
          </w:p>
        </w:tc>
        <w:tc>
          <w:tcPr>
            <w:tcW w:w="2977" w:type="dxa"/>
            <w:gridSpan w:val="2"/>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 количеством объектов</w:t>
            </w:r>
          </w:p>
        </w:tc>
        <w:tc>
          <w:tcPr>
            <w:tcW w:w="2410" w:type="dxa"/>
            <w:gridSpan w:val="2"/>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объект</w:t>
            </w:r>
          </w:p>
        </w:tc>
        <w:tc>
          <w:tcPr>
            <w:tcW w:w="4819" w:type="dxa"/>
            <w:gridSpan w:val="7"/>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мой площади террит</w:t>
            </w:r>
            <w:r w:rsidRPr="00B252B1">
              <w:rPr>
                <w:szCs w:val="28"/>
              </w:rPr>
              <w:t>о</w:t>
            </w:r>
            <w:r w:rsidRPr="00B252B1">
              <w:rPr>
                <w:szCs w:val="28"/>
              </w:rPr>
              <w:t>рии в границах з</w:t>
            </w:r>
            <w:r w:rsidRPr="00B252B1">
              <w:rPr>
                <w:szCs w:val="28"/>
              </w:rPr>
              <w:t>е</w:t>
            </w:r>
            <w:r w:rsidRPr="00B252B1">
              <w:rPr>
                <w:szCs w:val="28"/>
              </w:rPr>
              <w:lastRenderedPageBreak/>
              <w:t>мельного участка для размещения объекта</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lastRenderedPageBreak/>
              <w:t>Удельный размер площадок общего пользования ра</w:t>
            </w:r>
            <w:r w:rsidRPr="00B252B1">
              <w:rPr>
                <w:szCs w:val="28"/>
              </w:rPr>
              <w:t>з</w:t>
            </w:r>
            <w:r w:rsidRPr="00B252B1">
              <w:rPr>
                <w:szCs w:val="28"/>
              </w:rPr>
              <w:t>личного назнач</w:t>
            </w:r>
            <w:r w:rsidRPr="00B252B1">
              <w:rPr>
                <w:szCs w:val="28"/>
              </w:rPr>
              <w:t>е</w:t>
            </w:r>
            <w:r w:rsidRPr="00B252B1">
              <w:rPr>
                <w:szCs w:val="28"/>
              </w:rPr>
              <w:lastRenderedPageBreak/>
              <w:t>ния, кв.м/че л</w:t>
            </w: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4819" w:type="dxa"/>
            <w:gridSpan w:val="7"/>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Удельный размер площадок общего пользования ра</w:t>
            </w:r>
            <w:r w:rsidRPr="00B252B1">
              <w:rPr>
                <w:szCs w:val="28"/>
              </w:rPr>
              <w:t>з</w:t>
            </w:r>
            <w:r w:rsidRPr="00B252B1">
              <w:rPr>
                <w:szCs w:val="28"/>
              </w:rPr>
              <w:t>личного назнач</w:t>
            </w:r>
            <w:r w:rsidRPr="00B252B1">
              <w:rPr>
                <w:szCs w:val="28"/>
              </w:rPr>
              <w:t>е</w:t>
            </w:r>
            <w:r w:rsidRPr="00B252B1">
              <w:rPr>
                <w:szCs w:val="28"/>
              </w:rPr>
              <w:t>ния, кв.м/чел</w:t>
            </w:r>
          </w:p>
        </w:tc>
        <w:tc>
          <w:tcPr>
            <w:tcW w:w="2204" w:type="dxa"/>
            <w:gridSpan w:val="3"/>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выгула собак</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игр детей</w:t>
            </w:r>
          </w:p>
        </w:tc>
        <w:tc>
          <w:tcPr>
            <w:tcW w:w="2615" w:type="dxa"/>
            <w:gridSpan w:val="4"/>
            <w:shd w:val="clear" w:color="auto" w:fill="auto"/>
          </w:tcPr>
          <w:p w:rsidR="00B252B1" w:rsidRPr="00B252B1" w:rsidRDefault="00B252B1" w:rsidP="00B252B1">
            <w:pPr>
              <w:pStyle w:val="a7"/>
              <w:rPr>
                <w:szCs w:val="28"/>
              </w:rPr>
            </w:pPr>
            <w:r w:rsidRPr="00B252B1">
              <w:rPr>
                <w:szCs w:val="28"/>
              </w:rPr>
              <w:t>0,7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площадки для отдыха взросл</w:t>
            </w:r>
            <w:r w:rsidRPr="00B252B1">
              <w:rPr>
                <w:szCs w:val="28"/>
              </w:rPr>
              <w:t>о</w:t>
            </w:r>
            <w:r w:rsidRPr="00B252B1">
              <w:rPr>
                <w:szCs w:val="28"/>
              </w:rPr>
              <w:t>го населения</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физкультурно-спортивные площадки и сооружения</w:t>
            </w:r>
          </w:p>
        </w:tc>
        <w:tc>
          <w:tcPr>
            <w:tcW w:w="2615" w:type="dxa"/>
            <w:gridSpan w:val="4"/>
            <w:shd w:val="clear" w:color="auto" w:fill="auto"/>
          </w:tcPr>
          <w:p w:rsidR="00B252B1" w:rsidRPr="00B252B1" w:rsidRDefault="00B252B1" w:rsidP="00B252B1">
            <w:pPr>
              <w:pStyle w:val="a7"/>
              <w:rPr>
                <w:szCs w:val="28"/>
              </w:rPr>
            </w:pPr>
            <w:r w:rsidRPr="00B252B1">
              <w:rPr>
                <w:szCs w:val="28"/>
              </w:rPr>
              <w:t>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2977" w:type="dxa"/>
            <w:gridSpan w:val="2"/>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204" w:type="dxa"/>
            <w:gridSpan w:val="3"/>
            <w:shd w:val="clear" w:color="auto" w:fill="auto"/>
          </w:tcPr>
          <w:p w:rsidR="00B252B1" w:rsidRPr="00B252B1" w:rsidRDefault="00B252B1" w:rsidP="00B252B1">
            <w:pPr>
              <w:pStyle w:val="a7"/>
              <w:rPr>
                <w:szCs w:val="28"/>
              </w:rPr>
            </w:pPr>
            <w:r w:rsidRPr="00B252B1">
              <w:rPr>
                <w:szCs w:val="28"/>
              </w:rPr>
              <w:t>хозяйственные площадки (ко</w:t>
            </w:r>
            <w:r w:rsidRPr="00B252B1">
              <w:rPr>
                <w:szCs w:val="28"/>
              </w:rPr>
              <w:t>н</w:t>
            </w:r>
            <w:r w:rsidRPr="00B252B1">
              <w:rPr>
                <w:szCs w:val="28"/>
              </w:rPr>
              <w:t>тейнерные)</w:t>
            </w:r>
          </w:p>
        </w:tc>
        <w:tc>
          <w:tcPr>
            <w:tcW w:w="2615" w:type="dxa"/>
            <w:gridSpan w:val="4"/>
            <w:shd w:val="clear" w:color="auto" w:fill="auto"/>
          </w:tcPr>
          <w:p w:rsidR="00B252B1" w:rsidRPr="00B252B1" w:rsidRDefault="00B252B1" w:rsidP="00B252B1">
            <w:pPr>
              <w:pStyle w:val="a7"/>
              <w:rPr>
                <w:szCs w:val="28"/>
                <w:lang w:val="en-US"/>
              </w:rPr>
            </w:pPr>
            <w:r w:rsidRPr="00B252B1">
              <w:rPr>
                <w:szCs w:val="28"/>
              </w:rPr>
              <w:t>0,0</w:t>
            </w:r>
            <w:r w:rsidRPr="00B252B1">
              <w:rPr>
                <w:szCs w:val="28"/>
                <w:lang w:val="en-US"/>
              </w:rPr>
              <w:t>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максимально допуст</w:t>
            </w:r>
            <w:r w:rsidRPr="00B252B1">
              <w:rPr>
                <w:szCs w:val="28"/>
              </w:rPr>
              <w:t>и</w:t>
            </w:r>
            <w:r w:rsidRPr="00B252B1">
              <w:rPr>
                <w:szCs w:val="28"/>
              </w:rPr>
              <w:t>мого уровня территориальной доступности</w:t>
            </w:r>
          </w:p>
        </w:tc>
        <w:tc>
          <w:tcPr>
            <w:tcW w:w="2410" w:type="dxa"/>
            <w:gridSpan w:val="2"/>
            <w:shd w:val="clear" w:color="auto" w:fill="auto"/>
          </w:tcPr>
          <w:p w:rsidR="00B252B1" w:rsidRPr="00B252B1" w:rsidRDefault="00B252B1" w:rsidP="00B252B1">
            <w:pPr>
              <w:pStyle w:val="a7"/>
              <w:rPr>
                <w:szCs w:val="28"/>
              </w:rPr>
            </w:pPr>
            <w:r w:rsidRPr="00B252B1">
              <w:rPr>
                <w:szCs w:val="28"/>
              </w:rPr>
              <w:t>-</w:t>
            </w:r>
          </w:p>
        </w:tc>
        <w:tc>
          <w:tcPr>
            <w:tcW w:w="4819" w:type="dxa"/>
            <w:gridSpan w:val="7"/>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минимально допуст</w:t>
            </w:r>
            <w:r w:rsidRPr="00B252B1">
              <w:rPr>
                <w:szCs w:val="28"/>
              </w:rPr>
              <w:t>и</w:t>
            </w:r>
            <w:r w:rsidRPr="00B252B1">
              <w:rPr>
                <w:szCs w:val="28"/>
              </w:rPr>
              <w:t>мого расстояния от окон жилых и обществе</w:t>
            </w:r>
            <w:r w:rsidRPr="00B252B1">
              <w:rPr>
                <w:szCs w:val="28"/>
              </w:rPr>
              <w:t>н</w:t>
            </w:r>
            <w:r w:rsidRPr="00B252B1">
              <w:rPr>
                <w:szCs w:val="28"/>
              </w:rPr>
              <w:t>ных зданий до площадок общего пользования различного назначения</w:t>
            </w:r>
          </w:p>
        </w:tc>
        <w:tc>
          <w:tcPr>
            <w:tcW w:w="2410" w:type="dxa"/>
            <w:gridSpan w:val="2"/>
            <w:vMerge w:val="restart"/>
            <w:shd w:val="clear" w:color="auto" w:fill="auto"/>
          </w:tcPr>
          <w:p w:rsidR="00B252B1" w:rsidRPr="00B252B1" w:rsidRDefault="00B252B1" w:rsidP="00B252B1">
            <w:pPr>
              <w:pStyle w:val="a7"/>
              <w:rPr>
                <w:szCs w:val="28"/>
              </w:rPr>
            </w:pPr>
            <w:r w:rsidRPr="00B252B1">
              <w:rPr>
                <w:szCs w:val="28"/>
              </w:rPr>
              <w:t>-</w:t>
            </w:r>
          </w:p>
        </w:tc>
        <w:tc>
          <w:tcPr>
            <w:tcW w:w="2189" w:type="dxa"/>
            <w:gridSpan w:val="2"/>
            <w:shd w:val="clear" w:color="auto" w:fill="auto"/>
          </w:tcPr>
          <w:p w:rsidR="00B252B1" w:rsidRPr="00B252B1" w:rsidRDefault="00B252B1" w:rsidP="00B252B1">
            <w:pPr>
              <w:pStyle w:val="a7"/>
              <w:rPr>
                <w:szCs w:val="28"/>
              </w:rPr>
            </w:pPr>
            <w:r w:rsidRPr="00B252B1">
              <w:rPr>
                <w:szCs w:val="28"/>
              </w:rPr>
              <w:t>Назначение площадки</w:t>
            </w:r>
          </w:p>
        </w:tc>
        <w:tc>
          <w:tcPr>
            <w:tcW w:w="2630" w:type="dxa"/>
            <w:gridSpan w:val="5"/>
            <w:shd w:val="clear" w:color="auto" w:fill="auto"/>
          </w:tcPr>
          <w:p w:rsidR="00B252B1" w:rsidRPr="00B252B1" w:rsidRDefault="00B252B1" w:rsidP="00B252B1">
            <w:pPr>
              <w:pStyle w:val="a7"/>
              <w:rPr>
                <w:szCs w:val="28"/>
              </w:rPr>
            </w:pPr>
            <w:r w:rsidRPr="00B252B1">
              <w:rPr>
                <w:szCs w:val="28"/>
              </w:rPr>
              <w:t>расстояние, не м</w:t>
            </w:r>
            <w:r w:rsidRPr="00B252B1">
              <w:rPr>
                <w:szCs w:val="28"/>
              </w:rPr>
              <w:t>е</w:t>
            </w:r>
            <w:r w:rsidRPr="00B252B1">
              <w:rPr>
                <w:szCs w:val="28"/>
              </w:rPr>
              <w:t>нее, м</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выгула собак</w:t>
            </w:r>
          </w:p>
        </w:tc>
        <w:tc>
          <w:tcPr>
            <w:tcW w:w="2630" w:type="dxa"/>
            <w:gridSpan w:val="5"/>
            <w:shd w:val="clear" w:color="auto" w:fill="auto"/>
          </w:tcPr>
          <w:p w:rsidR="00B252B1" w:rsidRPr="00B252B1" w:rsidRDefault="00B252B1" w:rsidP="00B252B1">
            <w:pPr>
              <w:pStyle w:val="a7"/>
              <w:rPr>
                <w:szCs w:val="28"/>
              </w:rPr>
            </w:pPr>
            <w:r w:rsidRPr="00B252B1">
              <w:rPr>
                <w:szCs w:val="28"/>
              </w:rPr>
              <w:t>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игр детей</w:t>
            </w:r>
          </w:p>
        </w:tc>
        <w:tc>
          <w:tcPr>
            <w:tcW w:w="2630" w:type="dxa"/>
            <w:gridSpan w:val="5"/>
            <w:shd w:val="clear" w:color="auto" w:fill="auto"/>
          </w:tcPr>
          <w:p w:rsidR="00B252B1" w:rsidRPr="00B252B1" w:rsidRDefault="00B252B1" w:rsidP="00B252B1">
            <w:pPr>
              <w:pStyle w:val="a7"/>
              <w:rPr>
                <w:szCs w:val="28"/>
              </w:rPr>
            </w:pPr>
            <w:r w:rsidRPr="00B252B1">
              <w:rPr>
                <w:szCs w:val="28"/>
              </w:rPr>
              <w:t>12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площадки для отдыха взросл</w:t>
            </w:r>
            <w:r w:rsidRPr="00B252B1">
              <w:rPr>
                <w:szCs w:val="28"/>
              </w:rPr>
              <w:t>о</w:t>
            </w:r>
            <w:r w:rsidRPr="00B252B1">
              <w:rPr>
                <w:szCs w:val="28"/>
              </w:rPr>
              <w:t>го населения</w:t>
            </w:r>
          </w:p>
        </w:tc>
        <w:tc>
          <w:tcPr>
            <w:tcW w:w="2630" w:type="dxa"/>
            <w:gridSpan w:val="5"/>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 xml:space="preserve">физкультурно-спортивные </w:t>
            </w:r>
            <w:r w:rsidRPr="00B252B1">
              <w:rPr>
                <w:szCs w:val="28"/>
              </w:rPr>
              <w:lastRenderedPageBreak/>
              <w:t>площадки и сооружения (в зависимости от шумовых х</w:t>
            </w:r>
            <w:r w:rsidRPr="00B252B1">
              <w:rPr>
                <w:szCs w:val="28"/>
              </w:rPr>
              <w:t>а</w:t>
            </w:r>
            <w:r w:rsidRPr="00B252B1">
              <w:rPr>
                <w:szCs w:val="28"/>
              </w:rPr>
              <w:t>рактеристик)</w:t>
            </w:r>
          </w:p>
        </w:tc>
        <w:tc>
          <w:tcPr>
            <w:tcW w:w="2630" w:type="dxa"/>
            <w:gridSpan w:val="5"/>
            <w:shd w:val="clear" w:color="auto" w:fill="auto"/>
          </w:tcPr>
          <w:p w:rsidR="00B252B1" w:rsidRPr="00B252B1" w:rsidRDefault="00B252B1" w:rsidP="00B252B1">
            <w:pPr>
              <w:pStyle w:val="a7"/>
              <w:rPr>
                <w:szCs w:val="28"/>
              </w:rPr>
            </w:pPr>
            <w:r w:rsidRPr="00B252B1">
              <w:rPr>
                <w:szCs w:val="28"/>
              </w:rPr>
              <w:lastRenderedPageBreak/>
              <w:t>10-40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2127" w:type="dxa"/>
            <w:gridSpan w:val="2"/>
            <w:vMerge/>
            <w:shd w:val="clear" w:color="auto" w:fill="auto"/>
          </w:tcPr>
          <w:p w:rsidR="00B252B1" w:rsidRPr="00B252B1" w:rsidRDefault="00B252B1" w:rsidP="00B252B1">
            <w:pPr>
              <w:pStyle w:val="a7"/>
              <w:rPr>
                <w:szCs w:val="28"/>
              </w:rPr>
            </w:pPr>
          </w:p>
        </w:tc>
        <w:tc>
          <w:tcPr>
            <w:tcW w:w="5812" w:type="dxa"/>
            <w:gridSpan w:val="4"/>
            <w:vMerge/>
            <w:shd w:val="clear" w:color="auto" w:fill="auto"/>
          </w:tcPr>
          <w:p w:rsidR="00B252B1" w:rsidRPr="00B252B1" w:rsidRDefault="00B252B1" w:rsidP="00B252B1">
            <w:pPr>
              <w:pStyle w:val="a7"/>
              <w:rPr>
                <w:szCs w:val="28"/>
              </w:rPr>
            </w:pPr>
          </w:p>
        </w:tc>
        <w:tc>
          <w:tcPr>
            <w:tcW w:w="2410" w:type="dxa"/>
            <w:gridSpan w:val="2"/>
            <w:vMerge/>
            <w:shd w:val="clear" w:color="auto" w:fill="auto"/>
          </w:tcPr>
          <w:p w:rsidR="00B252B1" w:rsidRPr="00B252B1" w:rsidRDefault="00B252B1" w:rsidP="00B252B1">
            <w:pPr>
              <w:pStyle w:val="a7"/>
              <w:rPr>
                <w:szCs w:val="28"/>
              </w:rPr>
            </w:pPr>
          </w:p>
        </w:tc>
        <w:tc>
          <w:tcPr>
            <w:tcW w:w="2189" w:type="dxa"/>
            <w:gridSpan w:val="2"/>
            <w:shd w:val="clear" w:color="auto" w:fill="auto"/>
          </w:tcPr>
          <w:p w:rsidR="00B252B1" w:rsidRPr="00B252B1" w:rsidRDefault="00B252B1" w:rsidP="00B252B1">
            <w:pPr>
              <w:pStyle w:val="a7"/>
              <w:rPr>
                <w:szCs w:val="28"/>
              </w:rPr>
            </w:pPr>
            <w:r w:rsidRPr="00B252B1">
              <w:rPr>
                <w:szCs w:val="28"/>
              </w:rPr>
              <w:t>хозяйственные площадки (ко</w:t>
            </w:r>
            <w:r w:rsidRPr="00B252B1">
              <w:rPr>
                <w:szCs w:val="28"/>
              </w:rPr>
              <w:t>н</w:t>
            </w:r>
            <w:r w:rsidRPr="00B252B1">
              <w:rPr>
                <w:szCs w:val="28"/>
              </w:rPr>
              <w:t>тейнерные)</w:t>
            </w:r>
          </w:p>
        </w:tc>
        <w:tc>
          <w:tcPr>
            <w:tcW w:w="2630" w:type="dxa"/>
            <w:gridSpan w:val="5"/>
            <w:shd w:val="clear" w:color="auto" w:fill="auto"/>
          </w:tcPr>
          <w:p w:rsidR="00B252B1" w:rsidRPr="00B252B1" w:rsidRDefault="00B252B1" w:rsidP="00B252B1">
            <w:pPr>
              <w:pStyle w:val="a7"/>
              <w:rPr>
                <w:szCs w:val="28"/>
              </w:rPr>
            </w:pPr>
            <w:r w:rsidRPr="00B252B1">
              <w:rPr>
                <w:szCs w:val="28"/>
              </w:rPr>
              <w:t>20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 1. Допускается уменьшать, но не более чем на 50% удельные размеры площадок: для хозяйственных целей при з</w:t>
            </w:r>
            <w:r w:rsidRPr="00B252B1">
              <w:rPr>
                <w:szCs w:val="28"/>
              </w:rPr>
              <w:t>а</w:t>
            </w:r>
            <w:r w:rsidRPr="00B252B1">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B252B1" w:rsidRPr="00B252B1" w:rsidRDefault="00B252B1" w:rsidP="00B252B1">
            <w:pPr>
              <w:pStyle w:val="a7"/>
              <w:rPr>
                <w:szCs w:val="28"/>
              </w:rPr>
            </w:pPr>
            <w:r w:rsidRPr="00B252B1">
              <w:rPr>
                <w:szCs w:val="28"/>
              </w:rPr>
              <w:t>2. Допускается уменьшать удельный размер площадки для игр детей до 0,4 кв. м/чел на застроенных территориях, подлежащих развитию.</w:t>
            </w:r>
          </w:p>
          <w:p w:rsidR="00B252B1" w:rsidRPr="00B252B1" w:rsidRDefault="00B252B1" w:rsidP="00B252B1">
            <w:pPr>
              <w:pStyle w:val="a7"/>
              <w:rPr>
                <w:szCs w:val="28"/>
              </w:rPr>
            </w:pPr>
            <w:r w:rsidRPr="00B252B1">
              <w:rPr>
                <w:szCs w:val="28"/>
              </w:rPr>
              <w:t>3. При расчете обеспеченности площадками дворового благоустройства необходимо учитывать демографический состав насел</w:t>
            </w:r>
            <w:r w:rsidRPr="00B252B1">
              <w:rPr>
                <w:szCs w:val="28"/>
              </w:rPr>
              <w:t>е</w:t>
            </w:r>
            <w:r w:rsidRPr="00B252B1">
              <w:rPr>
                <w:szCs w:val="28"/>
              </w:rPr>
              <w:t>ния.</w:t>
            </w:r>
          </w:p>
          <w:p w:rsidR="00B252B1" w:rsidRPr="00B252B1" w:rsidRDefault="00B252B1" w:rsidP="00B252B1">
            <w:pPr>
              <w:pStyle w:val="a7"/>
              <w:rPr>
                <w:szCs w:val="28"/>
              </w:rPr>
            </w:pPr>
            <w:r w:rsidRPr="00B252B1">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9</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Зона инд</w:t>
            </w:r>
            <w:r w:rsidRPr="00B252B1">
              <w:rPr>
                <w:szCs w:val="28"/>
              </w:rPr>
              <w:t>и</w:t>
            </w:r>
            <w:r w:rsidRPr="00B252B1">
              <w:rPr>
                <w:szCs w:val="28"/>
              </w:rPr>
              <w:t>видуальной жилой з</w:t>
            </w:r>
            <w:r w:rsidRPr="00B252B1">
              <w:rPr>
                <w:szCs w:val="28"/>
              </w:rPr>
              <w:t>а</w:t>
            </w:r>
            <w:r w:rsidRPr="00B252B1">
              <w:rPr>
                <w:szCs w:val="28"/>
              </w:rPr>
              <w:t>стройки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lang w:val="en-US"/>
              </w:rPr>
            </w:pPr>
            <w:r w:rsidRPr="00B252B1">
              <w:rPr>
                <w:szCs w:val="28"/>
              </w:rPr>
              <w:t>Расчетный показ</w:t>
            </w:r>
            <w:r w:rsidRPr="00B252B1">
              <w:rPr>
                <w:szCs w:val="28"/>
              </w:rPr>
              <w:t>а</w:t>
            </w:r>
            <w:r w:rsidRPr="00B252B1">
              <w:rPr>
                <w:szCs w:val="28"/>
              </w:rPr>
              <w:t>тель плотности об</w:t>
            </w:r>
            <w:r w:rsidRPr="00B252B1">
              <w:rPr>
                <w:szCs w:val="28"/>
              </w:rPr>
              <w:t>ъ</w:t>
            </w:r>
            <w:r w:rsidRPr="00B252B1">
              <w:rPr>
                <w:szCs w:val="28"/>
              </w:rPr>
              <w:t>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Расчетная плотность нас</w:t>
            </w:r>
            <w:r w:rsidRPr="00B252B1">
              <w:rPr>
                <w:szCs w:val="28"/>
              </w:rPr>
              <w:t>е</w:t>
            </w:r>
            <w:r w:rsidRPr="00B252B1">
              <w:rPr>
                <w:szCs w:val="28"/>
              </w:rPr>
              <w:t>ления жилой зоны, чел./га</w:t>
            </w:r>
          </w:p>
        </w:tc>
        <w:tc>
          <w:tcPr>
            <w:tcW w:w="2041" w:type="dxa"/>
            <w:gridSpan w:val="2"/>
            <w:vMerge w:val="restart"/>
            <w:shd w:val="clear" w:color="auto" w:fill="auto"/>
          </w:tcPr>
          <w:p w:rsidR="00B252B1" w:rsidRPr="00B252B1" w:rsidRDefault="00B252B1" w:rsidP="00B252B1">
            <w:pPr>
              <w:pStyle w:val="a7"/>
              <w:rPr>
                <w:szCs w:val="28"/>
              </w:rPr>
            </w:pPr>
            <w:r w:rsidRPr="00B252B1">
              <w:rPr>
                <w:szCs w:val="28"/>
              </w:rPr>
              <w:t>Размер з</w:t>
            </w:r>
            <w:r w:rsidRPr="00B252B1">
              <w:rPr>
                <w:szCs w:val="28"/>
              </w:rPr>
              <w:t>е</w:t>
            </w:r>
            <w:r w:rsidRPr="00B252B1">
              <w:rPr>
                <w:szCs w:val="28"/>
              </w:rPr>
              <w:t>мельного уч</w:t>
            </w:r>
            <w:r w:rsidRPr="00B252B1">
              <w:rPr>
                <w:szCs w:val="28"/>
              </w:rPr>
              <w:t>а</w:t>
            </w:r>
            <w:r w:rsidRPr="00B252B1">
              <w:rPr>
                <w:szCs w:val="28"/>
              </w:rPr>
              <w:t>стка для инд</w:t>
            </w:r>
            <w:r w:rsidRPr="00B252B1">
              <w:rPr>
                <w:szCs w:val="28"/>
              </w:rPr>
              <w:t>и</w:t>
            </w:r>
            <w:r w:rsidRPr="00B252B1">
              <w:rPr>
                <w:szCs w:val="28"/>
              </w:rPr>
              <w:t>видуальной застройки, кв.м:</w:t>
            </w:r>
          </w:p>
        </w:tc>
        <w:tc>
          <w:tcPr>
            <w:tcW w:w="3239" w:type="dxa"/>
            <w:gridSpan w:val="6"/>
            <w:shd w:val="clear" w:color="auto" w:fill="auto"/>
          </w:tcPr>
          <w:p w:rsidR="00B252B1" w:rsidRPr="00B252B1" w:rsidRDefault="00B252B1" w:rsidP="00B252B1">
            <w:pPr>
              <w:pStyle w:val="a7"/>
              <w:rPr>
                <w:szCs w:val="28"/>
              </w:rPr>
            </w:pPr>
            <w:r w:rsidRPr="00B252B1">
              <w:rPr>
                <w:szCs w:val="28"/>
              </w:rPr>
              <w:t>Плотность населения, чел./га</w:t>
            </w:r>
          </w:p>
          <w:p w:rsidR="00B252B1" w:rsidRPr="00B252B1" w:rsidRDefault="00B252B1" w:rsidP="00B252B1">
            <w:pPr>
              <w:pStyle w:val="a7"/>
              <w:rPr>
                <w:szCs w:val="28"/>
              </w:rPr>
            </w:pPr>
            <w:r w:rsidRPr="00B252B1">
              <w:rPr>
                <w:szCs w:val="28"/>
              </w:rPr>
              <w:t>при среднем размере с</w:t>
            </w:r>
            <w:r w:rsidRPr="00B252B1">
              <w:rPr>
                <w:szCs w:val="28"/>
              </w:rPr>
              <w:t>е</w:t>
            </w:r>
            <w:r w:rsidRPr="00B252B1">
              <w:rPr>
                <w:szCs w:val="28"/>
              </w:rPr>
              <w:t>мьи, чел.</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vMerge/>
            <w:shd w:val="clear" w:color="auto" w:fill="auto"/>
          </w:tcPr>
          <w:p w:rsidR="00B252B1" w:rsidRPr="00B252B1" w:rsidRDefault="00B252B1" w:rsidP="00B252B1">
            <w:pPr>
              <w:pStyle w:val="a7"/>
              <w:rPr>
                <w:szCs w:val="28"/>
              </w:rPr>
            </w:pPr>
          </w:p>
        </w:tc>
        <w:tc>
          <w:tcPr>
            <w:tcW w:w="624" w:type="dxa"/>
            <w:gridSpan w:val="2"/>
            <w:shd w:val="clear" w:color="auto" w:fill="auto"/>
          </w:tcPr>
          <w:p w:rsidR="00B252B1" w:rsidRPr="00B252B1" w:rsidRDefault="00B252B1" w:rsidP="00B252B1">
            <w:pPr>
              <w:pStyle w:val="a7"/>
              <w:rPr>
                <w:szCs w:val="28"/>
              </w:rPr>
            </w:pPr>
            <w:r w:rsidRPr="00B252B1">
              <w:rPr>
                <w:szCs w:val="28"/>
              </w:rPr>
              <w:t>3</w:t>
            </w:r>
          </w:p>
        </w:tc>
        <w:tc>
          <w:tcPr>
            <w:tcW w:w="860" w:type="dxa"/>
            <w:gridSpan w:val="2"/>
            <w:shd w:val="clear" w:color="auto" w:fill="auto"/>
          </w:tcPr>
          <w:p w:rsidR="00B252B1" w:rsidRPr="00B252B1" w:rsidRDefault="00B252B1" w:rsidP="00B252B1">
            <w:pPr>
              <w:pStyle w:val="a7"/>
              <w:rPr>
                <w:szCs w:val="28"/>
              </w:rPr>
            </w:pPr>
            <w:r w:rsidRPr="00B252B1">
              <w:rPr>
                <w:szCs w:val="28"/>
              </w:rPr>
              <w:t>3,5</w:t>
            </w:r>
          </w:p>
        </w:tc>
        <w:tc>
          <w:tcPr>
            <w:tcW w:w="680" w:type="dxa"/>
            <w:shd w:val="clear" w:color="auto" w:fill="auto"/>
          </w:tcPr>
          <w:p w:rsidR="00B252B1" w:rsidRPr="00B252B1" w:rsidRDefault="00B252B1" w:rsidP="00B252B1">
            <w:pPr>
              <w:pStyle w:val="a7"/>
              <w:rPr>
                <w:szCs w:val="28"/>
              </w:rPr>
            </w:pPr>
            <w:r w:rsidRPr="00B252B1">
              <w:rPr>
                <w:szCs w:val="28"/>
              </w:rPr>
              <w:t>4</w:t>
            </w:r>
          </w:p>
        </w:tc>
        <w:tc>
          <w:tcPr>
            <w:tcW w:w="1075" w:type="dxa"/>
            <w:shd w:val="clear" w:color="auto" w:fill="auto"/>
          </w:tcPr>
          <w:p w:rsidR="00B252B1" w:rsidRPr="00B252B1" w:rsidRDefault="00B252B1" w:rsidP="00B252B1">
            <w:pPr>
              <w:pStyle w:val="a7"/>
              <w:rPr>
                <w:szCs w:val="28"/>
              </w:rPr>
            </w:pPr>
            <w:r w:rsidRPr="00B252B1">
              <w:rPr>
                <w:szCs w:val="28"/>
              </w:rPr>
              <w:t>4,5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5000</w:t>
            </w:r>
          </w:p>
        </w:tc>
        <w:tc>
          <w:tcPr>
            <w:tcW w:w="624" w:type="dxa"/>
            <w:gridSpan w:val="2"/>
            <w:shd w:val="clear" w:color="auto" w:fill="auto"/>
          </w:tcPr>
          <w:p w:rsidR="00B252B1" w:rsidRPr="00B252B1" w:rsidRDefault="00B252B1" w:rsidP="00B252B1">
            <w:pPr>
              <w:pStyle w:val="a7"/>
              <w:rPr>
                <w:szCs w:val="28"/>
              </w:rPr>
            </w:pPr>
            <w:r w:rsidRPr="00B252B1">
              <w:rPr>
                <w:szCs w:val="28"/>
              </w:rPr>
              <w:t>5</w:t>
            </w:r>
          </w:p>
        </w:tc>
        <w:tc>
          <w:tcPr>
            <w:tcW w:w="860" w:type="dxa"/>
            <w:gridSpan w:val="2"/>
            <w:shd w:val="clear" w:color="auto" w:fill="auto"/>
          </w:tcPr>
          <w:p w:rsidR="00B252B1" w:rsidRPr="00B252B1" w:rsidRDefault="00B252B1" w:rsidP="00B252B1">
            <w:pPr>
              <w:pStyle w:val="a7"/>
              <w:rPr>
                <w:szCs w:val="28"/>
              </w:rPr>
            </w:pPr>
            <w:r w:rsidRPr="00B252B1">
              <w:rPr>
                <w:szCs w:val="28"/>
              </w:rPr>
              <w:t>5</w:t>
            </w:r>
          </w:p>
        </w:tc>
        <w:tc>
          <w:tcPr>
            <w:tcW w:w="680" w:type="dxa"/>
            <w:shd w:val="clear" w:color="auto" w:fill="auto"/>
          </w:tcPr>
          <w:p w:rsidR="00B252B1" w:rsidRPr="00B252B1" w:rsidRDefault="00B252B1" w:rsidP="00B252B1">
            <w:pPr>
              <w:pStyle w:val="a7"/>
              <w:rPr>
                <w:szCs w:val="28"/>
              </w:rPr>
            </w:pPr>
            <w:r w:rsidRPr="00B252B1">
              <w:rPr>
                <w:szCs w:val="28"/>
              </w:rPr>
              <w:t>6</w:t>
            </w:r>
          </w:p>
        </w:tc>
        <w:tc>
          <w:tcPr>
            <w:tcW w:w="1075" w:type="dxa"/>
            <w:shd w:val="clear" w:color="auto" w:fill="auto"/>
          </w:tcPr>
          <w:p w:rsidR="00B252B1" w:rsidRPr="00B252B1" w:rsidRDefault="00B252B1" w:rsidP="00B252B1">
            <w:pPr>
              <w:pStyle w:val="a7"/>
              <w:rPr>
                <w:szCs w:val="28"/>
              </w:rPr>
            </w:pPr>
            <w:r w:rsidRPr="00B252B1">
              <w:rPr>
                <w:szCs w:val="28"/>
              </w:rPr>
              <w:t>7</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4500</w:t>
            </w:r>
          </w:p>
        </w:tc>
        <w:tc>
          <w:tcPr>
            <w:tcW w:w="624" w:type="dxa"/>
            <w:gridSpan w:val="2"/>
            <w:shd w:val="clear" w:color="auto" w:fill="auto"/>
          </w:tcPr>
          <w:p w:rsidR="00B252B1" w:rsidRPr="00B252B1" w:rsidRDefault="00B252B1" w:rsidP="00B252B1">
            <w:pPr>
              <w:pStyle w:val="a7"/>
              <w:rPr>
                <w:szCs w:val="28"/>
              </w:rPr>
            </w:pPr>
            <w:r w:rsidRPr="00B252B1">
              <w:rPr>
                <w:szCs w:val="28"/>
              </w:rPr>
              <w:t>5</w:t>
            </w:r>
          </w:p>
        </w:tc>
        <w:tc>
          <w:tcPr>
            <w:tcW w:w="860" w:type="dxa"/>
            <w:gridSpan w:val="2"/>
            <w:shd w:val="clear" w:color="auto" w:fill="auto"/>
          </w:tcPr>
          <w:p w:rsidR="00B252B1" w:rsidRPr="00B252B1" w:rsidRDefault="00B252B1" w:rsidP="00B252B1">
            <w:pPr>
              <w:pStyle w:val="a7"/>
              <w:rPr>
                <w:szCs w:val="28"/>
              </w:rPr>
            </w:pPr>
            <w:r w:rsidRPr="00B252B1">
              <w:rPr>
                <w:szCs w:val="28"/>
              </w:rPr>
              <w:t>6</w:t>
            </w:r>
          </w:p>
        </w:tc>
        <w:tc>
          <w:tcPr>
            <w:tcW w:w="680" w:type="dxa"/>
            <w:shd w:val="clear" w:color="auto" w:fill="auto"/>
          </w:tcPr>
          <w:p w:rsidR="00B252B1" w:rsidRPr="00B252B1" w:rsidRDefault="00B252B1" w:rsidP="00B252B1">
            <w:pPr>
              <w:pStyle w:val="a7"/>
              <w:rPr>
                <w:szCs w:val="28"/>
              </w:rPr>
            </w:pPr>
            <w:r w:rsidRPr="00B252B1">
              <w:rPr>
                <w:szCs w:val="28"/>
              </w:rPr>
              <w:t>7</w:t>
            </w:r>
          </w:p>
        </w:tc>
        <w:tc>
          <w:tcPr>
            <w:tcW w:w="1075" w:type="dxa"/>
            <w:shd w:val="clear" w:color="auto" w:fill="auto"/>
          </w:tcPr>
          <w:p w:rsidR="00B252B1" w:rsidRPr="00B252B1" w:rsidRDefault="00B252B1" w:rsidP="00B252B1">
            <w:pPr>
              <w:pStyle w:val="a7"/>
              <w:rPr>
                <w:szCs w:val="28"/>
              </w:rPr>
            </w:pPr>
            <w:r w:rsidRPr="00B252B1">
              <w:rPr>
                <w:szCs w:val="28"/>
              </w:rPr>
              <w:t>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4000</w:t>
            </w:r>
          </w:p>
        </w:tc>
        <w:tc>
          <w:tcPr>
            <w:tcW w:w="624" w:type="dxa"/>
            <w:gridSpan w:val="2"/>
            <w:shd w:val="clear" w:color="auto" w:fill="auto"/>
          </w:tcPr>
          <w:p w:rsidR="00B252B1" w:rsidRPr="00B252B1" w:rsidRDefault="00B252B1" w:rsidP="00B252B1">
            <w:pPr>
              <w:pStyle w:val="a7"/>
              <w:rPr>
                <w:szCs w:val="28"/>
              </w:rPr>
            </w:pPr>
            <w:r w:rsidRPr="00B252B1">
              <w:rPr>
                <w:szCs w:val="28"/>
              </w:rPr>
              <w:t>6</w:t>
            </w:r>
          </w:p>
        </w:tc>
        <w:tc>
          <w:tcPr>
            <w:tcW w:w="860" w:type="dxa"/>
            <w:gridSpan w:val="2"/>
            <w:shd w:val="clear" w:color="auto" w:fill="auto"/>
          </w:tcPr>
          <w:p w:rsidR="00B252B1" w:rsidRPr="00B252B1" w:rsidRDefault="00B252B1" w:rsidP="00B252B1">
            <w:pPr>
              <w:pStyle w:val="a7"/>
              <w:rPr>
                <w:szCs w:val="28"/>
              </w:rPr>
            </w:pPr>
            <w:r w:rsidRPr="00B252B1">
              <w:rPr>
                <w:szCs w:val="28"/>
              </w:rPr>
              <w:t>7</w:t>
            </w:r>
          </w:p>
        </w:tc>
        <w:tc>
          <w:tcPr>
            <w:tcW w:w="680" w:type="dxa"/>
            <w:shd w:val="clear" w:color="auto" w:fill="auto"/>
          </w:tcPr>
          <w:p w:rsidR="00B252B1" w:rsidRPr="00B252B1" w:rsidRDefault="00B252B1" w:rsidP="00B252B1">
            <w:pPr>
              <w:pStyle w:val="a7"/>
              <w:rPr>
                <w:szCs w:val="28"/>
              </w:rPr>
            </w:pPr>
            <w:r w:rsidRPr="00B252B1">
              <w:rPr>
                <w:szCs w:val="28"/>
              </w:rPr>
              <w:t>9</w:t>
            </w:r>
          </w:p>
        </w:tc>
        <w:tc>
          <w:tcPr>
            <w:tcW w:w="1075" w:type="dxa"/>
            <w:shd w:val="clear" w:color="auto" w:fill="auto"/>
          </w:tcPr>
          <w:p w:rsidR="00B252B1" w:rsidRPr="00B252B1" w:rsidRDefault="00B252B1" w:rsidP="00B252B1">
            <w:pPr>
              <w:pStyle w:val="a7"/>
              <w:rPr>
                <w:szCs w:val="28"/>
              </w:rPr>
            </w:pPr>
            <w:r w:rsidRPr="00B252B1">
              <w:rPr>
                <w:szCs w:val="28"/>
              </w:rPr>
              <w:t>10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3500</w:t>
            </w:r>
          </w:p>
        </w:tc>
        <w:tc>
          <w:tcPr>
            <w:tcW w:w="624" w:type="dxa"/>
            <w:gridSpan w:val="2"/>
            <w:shd w:val="clear" w:color="auto" w:fill="auto"/>
          </w:tcPr>
          <w:p w:rsidR="00B252B1" w:rsidRPr="00B252B1" w:rsidRDefault="00B252B1" w:rsidP="00B252B1">
            <w:pPr>
              <w:pStyle w:val="a7"/>
              <w:rPr>
                <w:szCs w:val="28"/>
              </w:rPr>
            </w:pPr>
            <w:r w:rsidRPr="00B252B1">
              <w:rPr>
                <w:szCs w:val="28"/>
              </w:rPr>
              <w:t>8</w:t>
            </w:r>
          </w:p>
        </w:tc>
        <w:tc>
          <w:tcPr>
            <w:tcW w:w="860" w:type="dxa"/>
            <w:gridSpan w:val="2"/>
            <w:shd w:val="clear" w:color="auto" w:fill="auto"/>
          </w:tcPr>
          <w:p w:rsidR="00B252B1" w:rsidRPr="00B252B1" w:rsidRDefault="00B252B1" w:rsidP="00B252B1">
            <w:pPr>
              <w:pStyle w:val="a7"/>
              <w:rPr>
                <w:szCs w:val="28"/>
              </w:rPr>
            </w:pPr>
            <w:r w:rsidRPr="00B252B1">
              <w:rPr>
                <w:szCs w:val="28"/>
              </w:rPr>
              <w:t>9</w:t>
            </w:r>
          </w:p>
        </w:tc>
        <w:tc>
          <w:tcPr>
            <w:tcW w:w="680" w:type="dxa"/>
            <w:shd w:val="clear" w:color="auto" w:fill="auto"/>
          </w:tcPr>
          <w:p w:rsidR="00B252B1" w:rsidRPr="00B252B1" w:rsidRDefault="00B252B1" w:rsidP="00B252B1">
            <w:pPr>
              <w:pStyle w:val="a7"/>
              <w:rPr>
                <w:szCs w:val="28"/>
              </w:rPr>
            </w:pPr>
            <w:r w:rsidRPr="00B252B1">
              <w:rPr>
                <w:szCs w:val="28"/>
              </w:rPr>
              <w:t>10</w:t>
            </w:r>
          </w:p>
        </w:tc>
        <w:tc>
          <w:tcPr>
            <w:tcW w:w="1075" w:type="dxa"/>
            <w:shd w:val="clear" w:color="auto" w:fill="auto"/>
          </w:tcPr>
          <w:p w:rsidR="00B252B1" w:rsidRPr="00B252B1" w:rsidRDefault="00B252B1" w:rsidP="00B252B1">
            <w:pPr>
              <w:pStyle w:val="a7"/>
              <w:rPr>
                <w:szCs w:val="28"/>
              </w:rPr>
            </w:pPr>
            <w:r w:rsidRPr="00B252B1">
              <w:rPr>
                <w:szCs w:val="28"/>
              </w:rPr>
              <w:t>11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3000</w:t>
            </w:r>
          </w:p>
        </w:tc>
        <w:tc>
          <w:tcPr>
            <w:tcW w:w="624" w:type="dxa"/>
            <w:gridSpan w:val="2"/>
            <w:shd w:val="clear" w:color="auto" w:fill="auto"/>
          </w:tcPr>
          <w:p w:rsidR="00B252B1" w:rsidRPr="00B252B1" w:rsidRDefault="00B252B1" w:rsidP="00B252B1">
            <w:pPr>
              <w:pStyle w:val="a7"/>
              <w:rPr>
                <w:szCs w:val="28"/>
              </w:rPr>
            </w:pPr>
            <w:r w:rsidRPr="00B252B1">
              <w:rPr>
                <w:szCs w:val="28"/>
              </w:rPr>
              <w:t>9</w:t>
            </w:r>
          </w:p>
        </w:tc>
        <w:tc>
          <w:tcPr>
            <w:tcW w:w="860" w:type="dxa"/>
            <w:gridSpan w:val="2"/>
            <w:shd w:val="clear" w:color="auto" w:fill="auto"/>
          </w:tcPr>
          <w:p w:rsidR="00B252B1" w:rsidRPr="00B252B1" w:rsidRDefault="00B252B1" w:rsidP="00B252B1">
            <w:pPr>
              <w:pStyle w:val="a7"/>
              <w:rPr>
                <w:szCs w:val="28"/>
              </w:rPr>
            </w:pPr>
            <w:r w:rsidRPr="00B252B1">
              <w:rPr>
                <w:szCs w:val="28"/>
              </w:rPr>
              <w:t>10</w:t>
            </w:r>
          </w:p>
        </w:tc>
        <w:tc>
          <w:tcPr>
            <w:tcW w:w="680" w:type="dxa"/>
            <w:shd w:val="clear" w:color="auto" w:fill="auto"/>
          </w:tcPr>
          <w:p w:rsidR="00B252B1" w:rsidRPr="00B252B1" w:rsidRDefault="00B252B1" w:rsidP="00B252B1">
            <w:pPr>
              <w:pStyle w:val="a7"/>
              <w:rPr>
                <w:szCs w:val="28"/>
              </w:rPr>
            </w:pPr>
            <w:r w:rsidRPr="00B252B1">
              <w:rPr>
                <w:szCs w:val="28"/>
              </w:rPr>
              <w:t>12</w:t>
            </w:r>
          </w:p>
        </w:tc>
        <w:tc>
          <w:tcPr>
            <w:tcW w:w="1075" w:type="dxa"/>
            <w:shd w:val="clear" w:color="auto" w:fill="auto"/>
          </w:tcPr>
          <w:p w:rsidR="00B252B1" w:rsidRPr="00B252B1" w:rsidRDefault="00B252B1" w:rsidP="00B252B1">
            <w:pPr>
              <w:pStyle w:val="a7"/>
              <w:rPr>
                <w:szCs w:val="28"/>
              </w:rPr>
            </w:pPr>
            <w:r w:rsidRPr="00B252B1">
              <w:rPr>
                <w:szCs w:val="28"/>
              </w:rPr>
              <w:t>13</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2500</w:t>
            </w:r>
          </w:p>
        </w:tc>
        <w:tc>
          <w:tcPr>
            <w:tcW w:w="624" w:type="dxa"/>
            <w:gridSpan w:val="2"/>
            <w:shd w:val="clear" w:color="auto" w:fill="auto"/>
          </w:tcPr>
          <w:p w:rsidR="00B252B1" w:rsidRPr="00B252B1" w:rsidRDefault="00B252B1" w:rsidP="00B252B1">
            <w:pPr>
              <w:pStyle w:val="a7"/>
              <w:rPr>
                <w:szCs w:val="28"/>
              </w:rPr>
            </w:pPr>
            <w:r w:rsidRPr="00B252B1">
              <w:rPr>
                <w:szCs w:val="28"/>
              </w:rPr>
              <w:t>10</w:t>
            </w:r>
          </w:p>
        </w:tc>
        <w:tc>
          <w:tcPr>
            <w:tcW w:w="860" w:type="dxa"/>
            <w:gridSpan w:val="2"/>
            <w:shd w:val="clear" w:color="auto" w:fill="auto"/>
          </w:tcPr>
          <w:p w:rsidR="00B252B1" w:rsidRPr="00B252B1" w:rsidRDefault="00B252B1" w:rsidP="00B252B1">
            <w:pPr>
              <w:pStyle w:val="a7"/>
              <w:rPr>
                <w:szCs w:val="28"/>
              </w:rPr>
            </w:pPr>
            <w:r w:rsidRPr="00B252B1">
              <w:rPr>
                <w:szCs w:val="28"/>
              </w:rPr>
              <w:t>12</w:t>
            </w:r>
          </w:p>
        </w:tc>
        <w:tc>
          <w:tcPr>
            <w:tcW w:w="680" w:type="dxa"/>
            <w:shd w:val="clear" w:color="auto" w:fill="auto"/>
          </w:tcPr>
          <w:p w:rsidR="00B252B1" w:rsidRPr="00B252B1" w:rsidRDefault="00B252B1" w:rsidP="00B252B1">
            <w:pPr>
              <w:pStyle w:val="a7"/>
              <w:rPr>
                <w:szCs w:val="28"/>
              </w:rPr>
            </w:pPr>
            <w:r w:rsidRPr="00B252B1">
              <w:rPr>
                <w:szCs w:val="28"/>
              </w:rPr>
              <w:t>14</w:t>
            </w:r>
          </w:p>
        </w:tc>
        <w:tc>
          <w:tcPr>
            <w:tcW w:w="1075" w:type="dxa"/>
            <w:shd w:val="clear" w:color="auto" w:fill="auto"/>
          </w:tcPr>
          <w:p w:rsidR="00B252B1" w:rsidRPr="00B252B1" w:rsidRDefault="00B252B1" w:rsidP="00B252B1">
            <w:pPr>
              <w:pStyle w:val="a7"/>
              <w:rPr>
                <w:szCs w:val="28"/>
              </w:rPr>
            </w:pPr>
            <w:r w:rsidRPr="00B252B1">
              <w:rPr>
                <w:szCs w:val="28"/>
              </w:rPr>
              <w:t>16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2000</w:t>
            </w:r>
          </w:p>
        </w:tc>
        <w:tc>
          <w:tcPr>
            <w:tcW w:w="624" w:type="dxa"/>
            <w:gridSpan w:val="2"/>
            <w:shd w:val="clear" w:color="auto" w:fill="auto"/>
          </w:tcPr>
          <w:p w:rsidR="00B252B1" w:rsidRPr="00B252B1" w:rsidRDefault="00B252B1" w:rsidP="00B252B1">
            <w:pPr>
              <w:pStyle w:val="a7"/>
              <w:rPr>
                <w:szCs w:val="28"/>
              </w:rPr>
            </w:pPr>
            <w:r w:rsidRPr="00B252B1">
              <w:rPr>
                <w:szCs w:val="28"/>
              </w:rPr>
              <w:t>12</w:t>
            </w:r>
          </w:p>
        </w:tc>
        <w:tc>
          <w:tcPr>
            <w:tcW w:w="860" w:type="dxa"/>
            <w:gridSpan w:val="2"/>
            <w:shd w:val="clear" w:color="auto" w:fill="auto"/>
          </w:tcPr>
          <w:p w:rsidR="00B252B1" w:rsidRPr="00B252B1" w:rsidRDefault="00B252B1" w:rsidP="00B252B1">
            <w:pPr>
              <w:pStyle w:val="a7"/>
              <w:rPr>
                <w:szCs w:val="28"/>
              </w:rPr>
            </w:pPr>
            <w:r w:rsidRPr="00B252B1">
              <w:rPr>
                <w:szCs w:val="28"/>
              </w:rPr>
              <w:t>14</w:t>
            </w:r>
          </w:p>
        </w:tc>
        <w:tc>
          <w:tcPr>
            <w:tcW w:w="680" w:type="dxa"/>
            <w:shd w:val="clear" w:color="auto" w:fill="auto"/>
          </w:tcPr>
          <w:p w:rsidR="00B252B1" w:rsidRPr="00B252B1" w:rsidRDefault="00B252B1" w:rsidP="00B252B1">
            <w:pPr>
              <w:pStyle w:val="a7"/>
              <w:rPr>
                <w:szCs w:val="28"/>
              </w:rPr>
            </w:pPr>
            <w:r w:rsidRPr="00B252B1">
              <w:rPr>
                <w:szCs w:val="28"/>
              </w:rPr>
              <w:t>16</w:t>
            </w:r>
          </w:p>
        </w:tc>
        <w:tc>
          <w:tcPr>
            <w:tcW w:w="1075" w:type="dxa"/>
            <w:shd w:val="clear" w:color="auto" w:fill="auto"/>
          </w:tcPr>
          <w:p w:rsidR="00B252B1" w:rsidRPr="00B252B1" w:rsidRDefault="00B252B1" w:rsidP="00B252B1">
            <w:pPr>
              <w:pStyle w:val="a7"/>
              <w:rPr>
                <w:szCs w:val="28"/>
              </w:rPr>
            </w:pPr>
            <w:r w:rsidRPr="00B252B1">
              <w:rPr>
                <w:szCs w:val="28"/>
              </w:rPr>
              <w:t>18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1500</w:t>
            </w:r>
          </w:p>
        </w:tc>
        <w:tc>
          <w:tcPr>
            <w:tcW w:w="624" w:type="dxa"/>
            <w:gridSpan w:val="2"/>
            <w:shd w:val="clear" w:color="auto" w:fill="auto"/>
          </w:tcPr>
          <w:p w:rsidR="00B252B1" w:rsidRPr="00B252B1" w:rsidRDefault="00B252B1" w:rsidP="00B252B1">
            <w:pPr>
              <w:pStyle w:val="a7"/>
              <w:rPr>
                <w:szCs w:val="28"/>
              </w:rPr>
            </w:pPr>
            <w:r w:rsidRPr="00B252B1">
              <w:rPr>
                <w:szCs w:val="28"/>
              </w:rPr>
              <w:t>14</w:t>
            </w:r>
          </w:p>
        </w:tc>
        <w:tc>
          <w:tcPr>
            <w:tcW w:w="860" w:type="dxa"/>
            <w:gridSpan w:val="2"/>
            <w:shd w:val="clear" w:color="auto" w:fill="auto"/>
          </w:tcPr>
          <w:p w:rsidR="00B252B1" w:rsidRPr="00B252B1" w:rsidRDefault="00B252B1" w:rsidP="00B252B1">
            <w:pPr>
              <w:pStyle w:val="a7"/>
              <w:rPr>
                <w:szCs w:val="28"/>
              </w:rPr>
            </w:pPr>
            <w:r w:rsidRPr="00B252B1">
              <w:rPr>
                <w:szCs w:val="28"/>
              </w:rPr>
              <w:t>17</w:t>
            </w:r>
          </w:p>
        </w:tc>
        <w:tc>
          <w:tcPr>
            <w:tcW w:w="680" w:type="dxa"/>
            <w:shd w:val="clear" w:color="auto" w:fill="auto"/>
          </w:tcPr>
          <w:p w:rsidR="00B252B1" w:rsidRPr="00B252B1" w:rsidRDefault="00B252B1" w:rsidP="00B252B1">
            <w:pPr>
              <w:pStyle w:val="a7"/>
              <w:rPr>
                <w:szCs w:val="28"/>
              </w:rPr>
            </w:pPr>
            <w:r w:rsidRPr="00B252B1">
              <w:rPr>
                <w:szCs w:val="28"/>
              </w:rPr>
              <w:t>19</w:t>
            </w:r>
          </w:p>
        </w:tc>
        <w:tc>
          <w:tcPr>
            <w:tcW w:w="1075" w:type="dxa"/>
            <w:shd w:val="clear" w:color="auto" w:fill="auto"/>
          </w:tcPr>
          <w:p w:rsidR="00B252B1" w:rsidRPr="00B252B1" w:rsidRDefault="00B252B1" w:rsidP="00B252B1">
            <w:pPr>
              <w:pStyle w:val="a7"/>
              <w:rPr>
                <w:szCs w:val="28"/>
              </w:rPr>
            </w:pPr>
            <w:r w:rsidRPr="00B252B1">
              <w:rPr>
                <w:szCs w:val="28"/>
              </w:rPr>
              <w:t>21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1200</w:t>
            </w:r>
          </w:p>
        </w:tc>
        <w:tc>
          <w:tcPr>
            <w:tcW w:w="624" w:type="dxa"/>
            <w:gridSpan w:val="2"/>
            <w:shd w:val="clear" w:color="auto" w:fill="auto"/>
          </w:tcPr>
          <w:p w:rsidR="00B252B1" w:rsidRPr="00B252B1" w:rsidRDefault="00B252B1" w:rsidP="00B252B1">
            <w:pPr>
              <w:pStyle w:val="a7"/>
              <w:rPr>
                <w:szCs w:val="28"/>
              </w:rPr>
            </w:pPr>
            <w:r w:rsidRPr="00B252B1">
              <w:rPr>
                <w:szCs w:val="28"/>
              </w:rPr>
              <w:t>18</w:t>
            </w:r>
          </w:p>
        </w:tc>
        <w:tc>
          <w:tcPr>
            <w:tcW w:w="860" w:type="dxa"/>
            <w:gridSpan w:val="2"/>
            <w:shd w:val="clear" w:color="auto" w:fill="auto"/>
          </w:tcPr>
          <w:p w:rsidR="00B252B1" w:rsidRPr="00B252B1" w:rsidRDefault="00B252B1" w:rsidP="00B252B1">
            <w:pPr>
              <w:pStyle w:val="a7"/>
              <w:rPr>
                <w:szCs w:val="28"/>
              </w:rPr>
            </w:pPr>
            <w:r w:rsidRPr="00B252B1">
              <w:rPr>
                <w:szCs w:val="28"/>
              </w:rPr>
              <w:t>21</w:t>
            </w:r>
          </w:p>
        </w:tc>
        <w:tc>
          <w:tcPr>
            <w:tcW w:w="680" w:type="dxa"/>
            <w:shd w:val="clear" w:color="auto" w:fill="auto"/>
          </w:tcPr>
          <w:p w:rsidR="00B252B1" w:rsidRPr="00B252B1" w:rsidRDefault="00B252B1" w:rsidP="00B252B1">
            <w:pPr>
              <w:pStyle w:val="a7"/>
              <w:rPr>
                <w:szCs w:val="28"/>
              </w:rPr>
            </w:pPr>
            <w:r w:rsidRPr="00B252B1">
              <w:rPr>
                <w:szCs w:val="28"/>
              </w:rPr>
              <w:t>24</w:t>
            </w:r>
          </w:p>
        </w:tc>
        <w:tc>
          <w:tcPr>
            <w:tcW w:w="1075" w:type="dxa"/>
            <w:shd w:val="clear" w:color="auto" w:fill="auto"/>
          </w:tcPr>
          <w:p w:rsidR="00B252B1" w:rsidRPr="00B252B1" w:rsidRDefault="00B252B1" w:rsidP="00B252B1">
            <w:pPr>
              <w:pStyle w:val="a7"/>
              <w:rPr>
                <w:szCs w:val="28"/>
              </w:rPr>
            </w:pPr>
            <w:r w:rsidRPr="00B252B1">
              <w:rPr>
                <w:szCs w:val="28"/>
              </w:rPr>
              <w:t>26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1000</w:t>
            </w:r>
          </w:p>
        </w:tc>
        <w:tc>
          <w:tcPr>
            <w:tcW w:w="624" w:type="dxa"/>
            <w:gridSpan w:val="2"/>
            <w:shd w:val="clear" w:color="auto" w:fill="auto"/>
          </w:tcPr>
          <w:p w:rsidR="00B252B1" w:rsidRPr="00B252B1" w:rsidRDefault="00B252B1" w:rsidP="00B252B1">
            <w:pPr>
              <w:pStyle w:val="a7"/>
              <w:rPr>
                <w:szCs w:val="28"/>
              </w:rPr>
            </w:pPr>
            <w:r w:rsidRPr="00B252B1">
              <w:rPr>
                <w:szCs w:val="28"/>
              </w:rPr>
              <w:t>20</w:t>
            </w:r>
          </w:p>
        </w:tc>
        <w:tc>
          <w:tcPr>
            <w:tcW w:w="860" w:type="dxa"/>
            <w:gridSpan w:val="2"/>
            <w:shd w:val="clear" w:color="auto" w:fill="auto"/>
          </w:tcPr>
          <w:p w:rsidR="00B252B1" w:rsidRPr="00B252B1" w:rsidRDefault="00B252B1" w:rsidP="00B252B1">
            <w:pPr>
              <w:pStyle w:val="a7"/>
              <w:rPr>
                <w:szCs w:val="28"/>
              </w:rPr>
            </w:pPr>
            <w:r w:rsidRPr="00B252B1">
              <w:rPr>
                <w:szCs w:val="28"/>
              </w:rPr>
              <w:t>23</w:t>
            </w:r>
          </w:p>
        </w:tc>
        <w:tc>
          <w:tcPr>
            <w:tcW w:w="680" w:type="dxa"/>
            <w:shd w:val="clear" w:color="auto" w:fill="auto"/>
          </w:tcPr>
          <w:p w:rsidR="00B252B1" w:rsidRPr="00B252B1" w:rsidRDefault="00B252B1" w:rsidP="00B252B1">
            <w:pPr>
              <w:pStyle w:val="a7"/>
              <w:rPr>
                <w:szCs w:val="28"/>
              </w:rPr>
            </w:pPr>
            <w:r w:rsidRPr="00B252B1">
              <w:rPr>
                <w:szCs w:val="28"/>
              </w:rPr>
              <w:t>27</w:t>
            </w:r>
          </w:p>
        </w:tc>
        <w:tc>
          <w:tcPr>
            <w:tcW w:w="1075" w:type="dxa"/>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800</w:t>
            </w:r>
          </w:p>
        </w:tc>
        <w:tc>
          <w:tcPr>
            <w:tcW w:w="624" w:type="dxa"/>
            <w:gridSpan w:val="2"/>
            <w:shd w:val="clear" w:color="auto" w:fill="auto"/>
          </w:tcPr>
          <w:p w:rsidR="00B252B1" w:rsidRPr="00B252B1" w:rsidRDefault="00B252B1" w:rsidP="00B252B1">
            <w:pPr>
              <w:pStyle w:val="a7"/>
              <w:rPr>
                <w:szCs w:val="28"/>
              </w:rPr>
            </w:pPr>
            <w:r w:rsidRPr="00B252B1">
              <w:rPr>
                <w:szCs w:val="28"/>
              </w:rPr>
              <w:t>23</w:t>
            </w:r>
          </w:p>
        </w:tc>
        <w:tc>
          <w:tcPr>
            <w:tcW w:w="860" w:type="dxa"/>
            <w:gridSpan w:val="2"/>
            <w:shd w:val="clear" w:color="auto" w:fill="auto"/>
          </w:tcPr>
          <w:p w:rsidR="00B252B1" w:rsidRPr="00B252B1" w:rsidRDefault="00B252B1" w:rsidP="00B252B1">
            <w:pPr>
              <w:pStyle w:val="a7"/>
              <w:rPr>
                <w:szCs w:val="28"/>
              </w:rPr>
            </w:pPr>
            <w:r w:rsidRPr="00B252B1">
              <w:rPr>
                <w:szCs w:val="28"/>
              </w:rPr>
              <w:t>27</w:t>
            </w:r>
          </w:p>
        </w:tc>
        <w:tc>
          <w:tcPr>
            <w:tcW w:w="680" w:type="dxa"/>
            <w:shd w:val="clear" w:color="auto" w:fill="auto"/>
          </w:tcPr>
          <w:p w:rsidR="00B252B1" w:rsidRPr="00B252B1" w:rsidRDefault="00B252B1" w:rsidP="00B252B1">
            <w:pPr>
              <w:pStyle w:val="a7"/>
              <w:rPr>
                <w:szCs w:val="28"/>
              </w:rPr>
            </w:pPr>
            <w:r w:rsidRPr="00B252B1">
              <w:rPr>
                <w:szCs w:val="28"/>
              </w:rPr>
              <w:t>31</w:t>
            </w:r>
          </w:p>
        </w:tc>
        <w:tc>
          <w:tcPr>
            <w:tcW w:w="1075" w:type="dxa"/>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600</w:t>
            </w:r>
          </w:p>
        </w:tc>
        <w:tc>
          <w:tcPr>
            <w:tcW w:w="624" w:type="dxa"/>
            <w:gridSpan w:val="2"/>
            <w:shd w:val="clear" w:color="auto" w:fill="auto"/>
          </w:tcPr>
          <w:p w:rsidR="00B252B1" w:rsidRPr="00B252B1" w:rsidRDefault="00B252B1" w:rsidP="00B252B1">
            <w:pPr>
              <w:pStyle w:val="a7"/>
              <w:rPr>
                <w:szCs w:val="28"/>
              </w:rPr>
            </w:pPr>
            <w:r w:rsidRPr="00B252B1">
              <w:rPr>
                <w:szCs w:val="28"/>
              </w:rPr>
              <w:t>27</w:t>
            </w:r>
          </w:p>
        </w:tc>
        <w:tc>
          <w:tcPr>
            <w:tcW w:w="860" w:type="dxa"/>
            <w:gridSpan w:val="2"/>
            <w:shd w:val="clear" w:color="auto" w:fill="auto"/>
          </w:tcPr>
          <w:p w:rsidR="00B252B1" w:rsidRPr="00B252B1" w:rsidRDefault="00B252B1" w:rsidP="00B252B1">
            <w:pPr>
              <w:pStyle w:val="a7"/>
              <w:rPr>
                <w:szCs w:val="28"/>
              </w:rPr>
            </w:pPr>
            <w:r w:rsidRPr="00B252B1">
              <w:rPr>
                <w:szCs w:val="28"/>
              </w:rPr>
              <w:t>32</w:t>
            </w:r>
          </w:p>
        </w:tc>
        <w:tc>
          <w:tcPr>
            <w:tcW w:w="680" w:type="dxa"/>
            <w:shd w:val="clear" w:color="auto" w:fill="auto"/>
          </w:tcPr>
          <w:p w:rsidR="00B252B1" w:rsidRPr="00B252B1" w:rsidRDefault="00B252B1" w:rsidP="00B252B1">
            <w:pPr>
              <w:pStyle w:val="a7"/>
              <w:rPr>
                <w:szCs w:val="28"/>
              </w:rPr>
            </w:pPr>
            <w:r w:rsidRPr="00B252B1">
              <w:rPr>
                <w:szCs w:val="28"/>
              </w:rPr>
              <w:t>36</w:t>
            </w:r>
          </w:p>
        </w:tc>
        <w:tc>
          <w:tcPr>
            <w:tcW w:w="1075" w:type="dxa"/>
            <w:shd w:val="clear" w:color="auto" w:fill="auto"/>
          </w:tcPr>
          <w:p w:rsidR="00B252B1" w:rsidRPr="00B252B1" w:rsidRDefault="00B252B1" w:rsidP="00B252B1">
            <w:pPr>
              <w:pStyle w:val="a7"/>
              <w:rPr>
                <w:szCs w:val="28"/>
              </w:rPr>
            </w:pPr>
            <w:r w:rsidRPr="00B252B1">
              <w:rPr>
                <w:szCs w:val="28"/>
              </w:rPr>
              <w:t>41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400</w:t>
            </w:r>
          </w:p>
        </w:tc>
        <w:tc>
          <w:tcPr>
            <w:tcW w:w="624" w:type="dxa"/>
            <w:gridSpan w:val="2"/>
            <w:shd w:val="clear" w:color="auto" w:fill="auto"/>
          </w:tcPr>
          <w:p w:rsidR="00B252B1" w:rsidRPr="00B252B1" w:rsidRDefault="00B252B1" w:rsidP="00B252B1">
            <w:pPr>
              <w:pStyle w:val="a7"/>
              <w:rPr>
                <w:szCs w:val="28"/>
              </w:rPr>
            </w:pPr>
            <w:r w:rsidRPr="00B252B1">
              <w:rPr>
                <w:szCs w:val="28"/>
              </w:rPr>
              <w:t>38</w:t>
            </w:r>
          </w:p>
        </w:tc>
        <w:tc>
          <w:tcPr>
            <w:tcW w:w="860" w:type="dxa"/>
            <w:gridSpan w:val="2"/>
            <w:shd w:val="clear" w:color="auto" w:fill="auto"/>
          </w:tcPr>
          <w:p w:rsidR="00B252B1" w:rsidRPr="00B252B1" w:rsidRDefault="00B252B1" w:rsidP="00B252B1">
            <w:pPr>
              <w:pStyle w:val="a7"/>
              <w:rPr>
                <w:szCs w:val="28"/>
              </w:rPr>
            </w:pPr>
            <w:r w:rsidRPr="00B252B1">
              <w:rPr>
                <w:szCs w:val="28"/>
              </w:rPr>
              <w:t>44</w:t>
            </w:r>
          </w:p>
        </w:tc>
        <w:tc>
          <w:tcPr>
            <w:tcW w:w="680" w:type="dxa"/>
            <w:shd w:val="clear" w:color="auto" w:fill="auto"/>
          </w:tcPr>
          <w:p w:rsidR="00B252B1" w:rsidRPr="00B252B1" w:rsidRDefault="00B252B1" w:rsidP="00B252B1">
            <w:pPr>
              <w:pStyle w:val="a7"/>
              <w:rPr>
                <w:szCs w:val="28"/>
              </w:rPr>
            </w:pPr>
            <w:r w:rsidRPr="00B252B1">
              <w:rPr>
                <w:szCs w:val="28"/>
              </w:rPr>
              <w:t>50</w:t>
            </w:r>
          </w:p>
        </w:tc>
        <w:tc>
          <w:tcPr>
            <w:tcW w:w="1075" w:type="dxa"/>
            <w:shd w:val="clear" w:color="auto" w:fill="auto"/>
          </w:tcPr>
          <w:p w:rsidR="00B252B1" w:rsidRPr="00B252B1" w:rsidRDefault="00B252B1" w:rsidP="00B252B1">
            <w:pPr>
              <w:pStyle w:val="a7"/>
              <w:rPr>
                <w:szCs w:val="28"/>
              </w:rPr>
            </w:pPr>
            <w:r w:rsidRPr="00B252B1">
              <w:rPr>
                <w:szCs w:val="28"/>
              </w:rPr>
              <w:t>56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041" w:type="dxa"/>
            <w:gridSpan w:val="2"/>
            <w:shd w:val="clear" w:color="auto" w:fill="auto"/>
          </w:tcPr>
          <w:p w:rsidR="00B252B1" w:rsidRPr="00B252B1" w:rsidRDefault="00B252B1" w:rsidP="00B252B1">
            <w:pPr>
              <w:pStyle w:val="a7"/>
              <w:rPr>
                <w:szCs w:val="28"/>
              </w:rPr>
            </w:pPr>
            <w:r w:rsidRPr="00B252B1">
              <w:rPr>
                <w:szCs w:val="28"/>
              </w:rPr>
              <w:t>300</w:t>
            </w:r>
          </w:p>
        </w:tc>
        <w:tc>
          <w:tcPr>
            <w:tcW w:w="624" w:type="dxa"/>
            <w:gridSpan w:val="2"/>
            <w:shd w:val="clear" w:color="auto" w:fill="auto"/>
          </w:tcPr>
          <w:p w:rsidR="00B252B1" w:rsidRPr="00B252B1" w:rsidRDefault="00B252B1" w:rsidP="00B252B1">
            <w:pPr>
              <w:pStyle w:val="a7"/>
              <w:rPr>
                <w:szCs w:val="28"/>
              </w:rPr>
            </w:pPr>
            <w:r w:rsidRPr="00B252B1">
              <w:rPr>
                <w:szCs w:val="28"/>
              </w:rPr>
              <w:t>50</w:t>
            </w:r>
          </w:p>
        </w:tc>
        <w:tc>
          <w:tcPr>
            <w:tcW w:w="860" w:type="dxa"/>
            <w:gridSpan w:val="2"/>
            <w:shd w:val="clear" w:color="auto" w:fill="auto"/>
          </w:tcPr>
          <w:p w:rsidR="00B252B1" w:rsidRPr="00B252B1" w:rsidRDefault="00B252B1" w:rsidP="00B252B1">
            <w:pPr>
              <w:pStyle w:val="a7"/>
              <w:rPr>
                <w:szCs w:val="28"/>
              </w:rPr>
            </w:pPr>
            <w:r w:rsidRPr="00B252B1">
              <w:rPr>
                <w:szCs w:val="28"/>
              </w:rPr>
              <w:t>58</w:t>
            </w:r>
          </w:p>
        </w:tc>
        <w:tc>
          <w:tcPr>
            <w:tcW w:w="680" w:type="dxa"/>
            <w:shd w:val="clear" w:color="auto" w:fill="auto"/>
          </w:tcPr>
          <w:p w:rsidR="00B252B1" w:rsidRPr="00B252B1" w:rsidRDefault="00B252B1" w:rsidP="00B252B1">
            <w:pPr>
              <w:pStyle w:val="a7"/>
              <w:rPr>
                <w:szCs w:val="28"/>
              </w:rPr>
            </w:pPr>
            <w:r w:rsidRPr="00B252B1">
              <w:rPr>
                <w:szCs w:val="28"/>
              </w:rPr>
              <w:t>67</w:t>
            </w:r>
          </w:p>
        </w:tc>
        <w:tc>
          <w:tcPr>
            <w:tcW w:w="1075" w:type="dxa"/>
            <w:shd w:val="clear" w:color="auto" w:fill="auto"/>
          </w:tcPr>
          <w:p w:rsidR="00B252B1" w:rsidRPr="00B252B1" w:rsidRDefault="00B252B1" w:rsidP="00B252B1">
            <w:pPr>
              <w:pStyle w:val="a7"/>
              <w:rPr>
                <w:szCs w:val="28"/>
              </w:rPr>
            </w:pPr>
            <w:r w:rsidRPr="00B252B1">
              <w:rPr>
                <w:szCs w:val="28"/>
              </w:rPr>
              <w:t>75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B252B1">
              <w:rPr>
                <w:szCs w:val="28"/>
              </w:rPr>
              <w:t>о</w:t>
            </w:r>
            <w:r w:rsidRPr="00B252B1">
              <w:rPr>
                <w:szCs w:val="28"/>
              </w:rPr>
              <w:t>мов)</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фармацевтики</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10</w:t>
            </w:r>
          </w:p>
        </w:tc>
        <w:tc>
          <w:tcPr>
            <w:tcW w:w="1809" w:type="dxa"/>
            <w:vMerge w:val="restart"/>
            <w:shd w:val="clear" w:color="auto" w:fill="auto"/>
          </w:tcPr>
          <w:p w:rsidR="00B252B1" w:rsidRPr="00B252B1" w:rsidRDefault="00B252B1" w:rsidP="00B252B1">
            <w:pPr>
              <w:pStyle w:val="a7"/>
              <w:rPr>
                <w:szCs w:val="28"/>
              </w:rPr>
            </w:pPr>
            <w:r w:rsidRPr="00B252B1">
              <w:rPr>
                <w:szCs w:val="28"/>
              </w:rPr>
              <w:t>Аптеки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lastRenderedPageBreak/>
              <w:t>ченности</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1 объект на 6,2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lastRenderedPageBreak/>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рекомендуется размещать в составе п</w:t>
            </w:r>
            <w:r w:rsidRPr="00B252B1">
              <w:rPr>
                <w:szCs w:val="28"/>
              </w:rPr>
              <w:t>о</w:t>
            </w:r>
            <w:r w:rsidRPr="00B252B1">
              <w:rPr>
                <w:szCs w:val="28"/>
              </w:rPr>
              <w:t xml:space="preserve">мещений общественных комплексов, а также в специально приспособленном помещении жилого или общественного </w:t>
            </w:r>
            <w:r w:rsidRPr="00B252B1">
              <w:rPr>
                <w:szCs w:val="28"/>
              </w:rPr>
              <w:lastRenderedPageBreak/>
              <w:t>здания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многоэтажная и среднеэтажная жилая з</w:t>
            </w:r>
            <w:r w:rsidRPr="00B252B1">
              <w:rPr>
                <w:szCs w:val="28"/>
              </w:rPr>
              <w:t>а</w:t>
            </w:r>
            <w:r w:rsidRPr="00B252B1">
              <w:rPr>
                <w:szCs w:val="28"/>
              </w:rPr>
              <w:t>стройка – 500 м;</w:t>
            </w:r>
          </w:p>
          <w:p w:rsidR="00B252B1" w:rsidRPr="00B252B1" w:rsidRDefault="00B252B1" w:rsidP="00B252B1">
            <w:pPr>
              <w:pStyle w:val="a7"/>
              <w:rPr>
                <w:szCs w:val="28"/>
              </w:rPr>
            </w:pPr>
            <w:r w:rsidRPr="00B252B1">
              <w:rPr>
                <w:szCs w:val="28"/>
              </w:rPr>
              <w:t>малоэтажная жилая застройка – 800 м</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индивидуальная жилая застройка – 30;</w:t>
            </w:r>
          </w:p>
          <w:p w:rsidR="00B252B1" w:rsidRPr="00B252B1" w:rsidRDefault="00B252B1" w:rsidP="00B252B1">
            <w:pPr>
              <w:pStyle w:val="a7"/>
              <w:rPr>
                <w:szCs w:val="28"/>
              </w:rPr>
            </w:pPr>
            <w:r w:rsidRPr="00B252B1">
              <w:rPr>
                <w:szCs w:val="28"/>
              </w:rPr>
              <w:t>сельские населенные пункты – 30</w:t>
            </w:r>
          </w:p>
        </w:tc>
      </w:tr>
      <w:tr w:rsidR="00B252B1" w:rsidRPr="00B252B1" w:rsidTr="00B252B1">
        <w:trPr>
          <w:trHeight w:val="20"/>
        </w:trPr>
        <w:tc>
          <w:tcPr>
            <w:tcW w:w="15735" w:type="dxa"/>
            <w:gridSpan w:val="16"/>
          </w:tcPr>
          <w:p w:rsidR="00B252B1" w:rsidRPr="00B252B1" w:rsidRDefault="00B252B1" w:rsidP="00B252B1">
            <w:pPr>
              <w:pStyle w:val="a7"/>
              <w:rPr>
                <w:szCs w:val="28"/>
              </w:rPr>
            </w:pP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культуры</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11</w:t>
            </w:r>
          </w:p>
        </w:tc>
        <w:tc>
          <w:tcPr>
            <w:tcW w:w="1809" w:type="dxa"/>
            <w:vMerge w:val="restart"/>
            <w:shd w:val="clear" w:color="auto" w:fill="auto"/>
          </w:tcPr>
          <w:p w:rsidR="00B252B1" w:rsidRPr="00B252B1" w:rsidRDefault="00B252B1" w:rsidP="00B252B1">
            <w:pPr>
              <w:pStyle w:val="a7"/>
              <w:rPr>
                <w:szCs w:val="28"/>
              </w:rPr>
            </w:pPr>
            <w:r w:rsidRPr="00B252B1">
              <w:rPr>
                <w:szCs w:val="28"/>
              </w:rPr>
              <w:t>Помещения для культу</w:t>
            </w:r>
            <w:r w:rsidRPr="00B252B1">
              <w:rPr>
                <w:szCs w:val="28"/>
              </w:rPr>
              <w:t>р</w:t>
            </w:r>
            <w:r w:rsidRPr="00B252B1">
              <w:rPr>
                <w:szCs w:val="28"/>
              </w:rPr>
              <w:t>но-досуговой деятельн</w:t>
            </w:r>
            <w:r w:rsidRPr="00B252B1">
              <w:rPr>
                <w:szCs w:val="28"/>
              </w:rPr>
              <w:t>о</w:t>
            </w:r>
            <w:r w:rsidRPr="00B252B1">
              <w:rPr>
                <w:szCs w:val="28"/>
              </w:rPr>
              <w:t>сти:</w:t>
            </w:r>
          </w:p>
          <w:p w:rsidR="00B252B1" w:rsidRPr="00B252B1" w:rsidRDefault="00B252B1" w:rsidP="00B252B1">
            <w:pPr>
              <w:pStyle w:val="a7"/>
              <w:rPr>
                <w:szCs w:val="28"/>
              </w:rPr>
            </w:pPr>
            <w:r w:rsidRPr="00B252B1">
              <w:rPr>
                <w:szCs w:val="28"/>
              </w:rPr>
              <w:t>Дом Культ</w:t>
            </w:r>
            <w:r w:rsidRPr="00B252B1">
              <w:rPr>
                <w:szCs w:val="28"/>
              </w:rPr>
              <w:t>у</w:t>
            </w:r>
            <w:r w:rsidRPr="00B252B1">
              <w:rPr>
                <w:szCs w:val="28"/>
              </w:rPr>
              <w:t>ры</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t>личеством объектов</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объект</w:t>
            </w:r>
          </w:p>
        </w:tc>
        <w:tc>
          <w:tcPr>
            <w:tcW w:w="5280" w:type="dxa"/>
            <w:gridSpan w:val="8"/>
            <w:shd w:val="clear" w:color="auto" w:fill="auto"/>
          </w:tcPr>
          <w:p w:rsidR="00B252B1" w:rsidRPr="00B252B1" w:rsidRDefault="00B252B1" w:rsidP="00B252B1">
            <w:pPr>
              <w:pStyle w:val="a7"/>
              <w:rPr>
                <w:szCs w:val="28"/>
              </w:rPr>
            </w:pPr>
            <w:r w:rsidRPr="00B252B1">
              <w:rPr>
                <w:szCs w:val="28"/>
              </w:rPr>
              <w:t>1 на сельское поселение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w:t>
            </w:r>
            <w:r w:rsidRPr="00B252B1">
              <w:rPr>
                <w:szCs w:val="28"/>
              </w:rPr>
              <w:t>и</w:t>
            </w:r>
            <w:r w:rsidRPr="00B252B1">
              <w:rPr>
                <w:szCs w:val="28"/>
              </w:rPr>
              <w:t>нут</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сельское поселение,15</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 40</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12</w:t>
            </w:r>
          </w:p>
        </w:tc>
        <w:tc>
          <w:tcPr>
            <w:tcW w:w="1809" w:type="dxa"/>
            <w:vMerge w:val="restart"/>
            <w:shd w:val="clear" w:color="auto" w:fill="auto"/>
          </w:tcPr>
          <w:p w:rsidR="00B252B1" w:rsidRPr="00B252B1" w:rsidRDefault="00B252B1" w:rsidP="00B252B1">
            <w:pPr>
              <w:pStyle w:val="a7"/>
              <w:rPr>
                <w:szCs w:val="28"/>
              </w:rPr>
            </w:pPr>
            <w:r w:rsidRPr="00B252B1">
              <w:rPr>
                <w:szCs w:val="28"/>
              </w:rPr>
              <w:t>Кинозал</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 xml:space="preserve">мально </w:t>
            </w:r>
            <w:r w:rsidRPr="00B252B1">
              <w:rPr>
                <w:szCs w:val="28"/>
              </w:rPr>
              <w:lastRenderedPageBreak/>
              <w:t>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lastRenderedPageBreak/>
              <w:t>личеством объектов</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r w:rsidRPr="00B252B1">
              <w:rPr>
                <w:szCs w:val="28"/>
              </w:rPr>
              <w:t>1 – на сельское поселение с населением свыше 3 тыс. чел;</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по заданию на проектирование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B252B1" w:rsidRPr="00B252B1" w:rsidRDefault="00B252B1" w:rsidP="00B252B1">
            <w:pPr>
              <w:pStyle w:val="a7"/>
              <w:rPr>
                <w:szCs w:val="28"/>
              </w:rPr>
            </w:pPr>
            <w:r w:rsidRPr="00B252B1">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B252B1" w:rsidRPr="00B252B1" w:rsidRDefault="00B252B1" w:rsidP="00B252B1">
            <w:pPr>
              <w:pStyle w:val="a7"/>
              <w:rPr>
                <w:szCs w:val="28"/>
              </w:rPr>
            </w:pPr>
          </w:p>
        </w:tc>
      </w:tr>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13</w:t>
            </w:r>
          </w:p>
        </w:tc>
        <w:tc>
          <w:tcPr>
            <w:tcW w:w="1809" w:type="dxa"/>
            <w:shd w:val="clear" w:color="auto" w:fill="auto"/>
          </w:tcPr>
          <w:p w:rsidR="00B252B1" w:rsidRPr="00B252B1" w:rsidRDefault="00B252B1" w:rsidP="00B252B1">
            <w:pPr>
              <w:pStyle w:val="a7"/>
              <w:rPr>
                <w:szCs w:val="28"/>
              </w:rPr>
            </w:pPr>
            <w:r w:rsidRPr="00B252B1">
              <w:rPr>
                <w:szCs w:val="28"/>
              </w:rPr>
              <w:t>общедосту</w:t>
            </w:r>
            <w:r w:rsidRPr="00B252B1">
              <w:rPr>
                <w:szCs w:val="28"/>
              </w:rPr>
              <w:t>п</w:t>
            </w:r>
            <w:r w:rsidRPr="00B252B1">
              <w:rPr>
                <w:szCs w:val="28"/>
              </w:rPr>
              <w:t>ная библи</w:t>
            </w:r>
            <w:r w:rsidRPr="00B252B1">
              <w:rPr>
                <w:szCs w:val="28"/>
              </w:rPr>
              <w:t>о</w:t>
            </w:r>
            <w:r w:rsidRPr="00B252B1">
              <w:rPr>
                <w:szCs w:val="28"/>
              </w:rPr>
              <w:t>тека с де</w:t>
            </w:r>
            <w:r w:rsidRPr="00B252B1">
              <w:rPr>
                <w:szCs w:val="28"/>
              </w:rPr>
              <w:t>т</w:t>
            </w:r>
            <w:r w:rsidRPr="00B252B1">
              <w:rPr>
                <w:szCs w:val="28"/>
              </w:rPr>
              <w:t>ским отд</w:t>
            </w:r>
            <w:r w:rsidRPr="00B252B1">
              <w:rPr>
                <w:szCs w:val="28"/>
              </w:rPr>
              <w:t>е</w:t>
            </w:r>
            <w:r w:rsidRPr="00B252B1">
              <w:rPr>
                <w:szCs w:val="28"/>
              </w:rPr>
              <w:t>лением</w:t>
            </w: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Расчетные показатели минимал</w:t>
            </w:r>
            <w:r w:rsidRPr="00B252B1">
              <w:rPr>
                <w:szCs w:val="28"/>
              </w:rPr>
              <w:t>ь</w:t>
            </w:r>
            <w:r w:rsidRPr="00B252B1">
              <w:rPr>
                <w:szCs w:val="28"/>
              </w:rPr>
              <w:t>но допустимого уровня обесп</w:t>
            </w:r>
            <w:r w:rsidRPr="00B252B1">
              <w:rPr>
                <w:szCs w:val="28"/>
              </w:rPr>
              <w:t>е</w:t>
            </w:r>
            <w:r w:rsidRPr="00B252B1">
              <w:rPr>
                <w:szCs w:val="28"/>
              </w:rPr>
              <w:t>ченности</w:t>
            </w:r>
          </w:p>
        </w:tc>
        <w:tc>
          <w:tcPr>
            <w:tcW w:w="3684" w:type="dxa"/>
            <w:gridSpan w:val="2"/>
            <w:shd w:val="clear" w:color="auto" w:fill="auto"/>
          </w:tcPr>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допустимого уровня обеспеченности к</w:t>
            </w:r>
            <w:r w:rsidRPr="00B252B1">
              <w:rPr>
                <w:szCs w:val="28"/>
              </w:rPr>
              <w:t>о</w:t>
            </w:r>
            <w:r w:rsidRPr="00B252B1">
              <w:rPr>
                <w:szCs w:val="28"/>
              </w:rPr>
              <w:t>личеством объектов</w:t>
            </w:r>
          </w:p>
        </w:tc>
        <w:tc>
          <w:tcPr>
            <w:tcW w:w="2665" w:type="dxa"/>
            <w:gridSpan w:val="4"/>
            <w:shd w:val="clear" w:color="auto" w:fill="auto"/>
          </w:tcPr>
          <w:p w:rsidR="00B252B1" w:rsidRPr="00B252B1" w:rsidRDefault="00B252B1" w:rsidP="00B252B1">
            <w:pPr>
              <w:pStyle w:val="a7"/>
              <w:rPr>
                <w:szCs w:val="28"/>
              </w:rPr>
            </w:pPr>
            <w:r w:rsidRPr="00B252B1">
              <w:rPr>
                <w:szCs w:val="28"/>
              </w:rPr>
              <w:t>Уровень обесп</w:t>
            </w:r>
            <w:r w:rsidRPr="00B252B1">
              <w:rPr>
                <w:szCs w:val="28"/>
              </w:rPr>
              <w:t>е</w:t>
            </w:r>
            <w:r w:rsidRPr="00B252B1">
              <w:rPr>
                <w:szCs w:val="28"/>
              </w:rPr>
              <w:t>ченности, объект</w:t>
            </w:r>
          </w:p>
        </w:tc>
        <w:tc>
          <w:tcPr>
            <w:tcW w:w="2615" w:type="dxa"/>
            <w:gridSpan w:val="4"/>
            <w:shd w:val="clear" w:color="auto" w:fill="auto"/>
          </w:tcPr>
          <w:p w:rsidR="00B252B1" w:rsidRPr="00B252B1" w:rsidRDefault="00B252B1" w:rsidP="00B252B1">
            <w:pPr>
              <w:pStyle w:val="a7"/>
              <w:rPr>
                <w:szCs w:val="28"/>
              </w:rPr>
            </w:pPr>
            <w:r w:rsidRPr="00B252B1">
              <w:rPr>
                <w:szCs w:val="28"/>
              </w:rPr>
              <w:t>1 – на сельское п</w:t>
            </w:r>
            <w:r w:rsidRPr="00B252B1">
              <w:rPr>
                <w:szCs w:val="28"/>
              </w:rPr>
              <w:t>о</w:t>
            </w:r>
            <w:r w:rsidRPr="00B252B1">
              <w:rPr>
                <w:szCs w:val="28"/>
              </w:rPr>
              <w:t>селение</w:t>
            </w:r>
          </w:p>
          <w:p w:rsidR="00B252B1" w:rsidRPr="00B252B1" w:rsidRDefault="00B252B1" w:rsidP="00B252B1">
            <w:pPr>
              <w:pStyle w:val="a7"/>
              <w:rPr>
                <w:szCs w:val="28"/>
              </w:rPr>
            </w:pP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допустимой пл</w:t>
            </w:r>
            <w:r w:rsidRPr="00B252B1">
              <w:rPr>
                <w:szCs w:val="28"/>
              </w:rPr>
              <w:t>о</w:t>
            </w:r>
            <w:r w:rsidRPr="00B252B1">
              <w:rPr>
                <w:szCs w:val="28"/>
              </w:rPr>
              <w:t>щади территории для ра</w:t>
            </w:r>
            <w:r w:rsidRPr="00B252B1">
              <w:rPr>
                <w:szCs w:val="28"/>
              </w:rPr>
              <w:t>з</w:t>
            </w:r>
            <w:r w:rsidRPr="00B252B1">
              <w:rPr>
                <w:szCs w:val="28"/>
              </w:rPr>
              <w:t>мещения объекта</w:t>
            </w:r>
          </w:p>
        </w:tc>
        <w:tc>
          <w:tcPr>
            <w:tcW w:w="2665" w:type="dxa"/>
            <w:gridSpan w:val="4"/>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2615" w:type="dxa"/>
            <w:gridSpan w:val="4"/>
            <w:shd w:val="clear" w:color="auto" w:fill="auto"/>
          </w:tcPr>
          <w:p w:rsidR="00B252B1" w:rsidRPr="00B252B1" w:rsidRDefault="00B252B1" w:rsidP="00B252B1">
            <w:pPr>
              <w:pStyle w:val="a7"/>
              <w:rPr>
                <w:szCs w:val="28"/>
              </w:rPr>
            </w:pPr>
            <w:r w:rsidRPr="00B252B1">
              <w:rPr>
                <w:szCs w:val="28"/>
              </w:rPr>
              <w:t>по заданию на пр</w:t>
            </w:r>
            <w:r w:rsidRPr="00B252B1">
              <w:rPr>
                <w:szCs w:val="28"/>
              </w:rPr>
              <w:t>о</w:t>
            </w:r>
            <w:r w:rsidRPr="00B252B1">
              <w:rPr>
                <w:szCs w:val="28"/>
              </w:rPr>
              <w:t>ектирование</w:t>
            </w: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15</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567" w:type="dxa"/>
          </w:tcPr>
          <w:p w:rsidR="00B252B1" w:rsidRPr="00B252B1" w:rsidRDefault="00B252B1" w:rsidP="00B252B1">
            <w:pPr>
              <w:pStyle w:val="a7"/>
              <w:rPr>
                <w:szCs w:val="28"/>
              </w:rPr>
            </w:pPr>
            <w:r w:rsidRPr="00B252B1">
              <w:rPr>
                <w:szCs w:val="28"/>
              </w:rPr>
              <w:t>14</w:t>
            </w:r>
          </w:p>
        </w:tc>
        <w:tc>
          <w:tcPr>
            <w:tcW w:w="1809" w:type="dxa"/>
            <w:shd w:val="clear" w:color="auto" w:fill="auto"/>
          </w:tcPr>
          <w:p w:rsidR="00B252B1" w:rsidRPr="00B252B1" w:rsidRDefault="00B252B1" w:rsidP="00B252B1">
            <w:pPr>
              <w:pStyle w:val="a7"/>
              <w:rPr>
                <w:szCs w:val="28"/>
              </w:rPr>
            </w:pPr>
            <w:r w:rsidRPr="00B252B1">
              <w:rPr>
                <w:szCs w:val="28"/>
              </w:rPr>
              <w:t>точка дост</w:t>
            </w:r>
            <w:r w:rsidRPr="00B252B1">
              <w:rPr>
                <w:szCs w:val="28"/>
              </w:rPr>
              <w:t>у</w:t>
            </w:r>
            <w:r w:rsidRPr="00B252B1">
              <w:rPr>
                <w:szCs w:val="28"/>
              </w:rPr>
              <w:lastRenderedPageBreak/>
              <w:t>па к полн</w:t>
            </w:r>
            <w:r w:rsidRPr="00B252B1">
              <w:rPr>
                <w:szCs w:val="28"/>
              </w:rPr>
              <w:t>о</w:t>
            </w:r>
            <w:r w:rsidRPr="00B252B1">
              <w:rPr>
                <w:szCs w:val="28"/>
              </w:rPr>
              <w:t>текстовым информац</w:t>
            </w:r>
            <w:r w:rsidRPr="00B252B1">
              <w:rPr>
                <w:szCs w:val="28"/>
              </w:rPr>
              <w:t>и</w:t>
            </w:r>
            <w:r w:rsidRPr="00B252B1">
              <w:rPr>
                <w:szCs w:val="28"/>
              </w:rPr>
              <w:t>онным р</w:t>
            </w:r>
            <w:r w:rsidRPr="00B252B1">
              <w:rPr>
                <w:szCs w:val="28"/>
              </w:rPr>
              <w:t>е</w:t>
            </w:r>
            <w:r w:rsidRPr="00B252B1">
              <w:rPr>
                <w:szCs w:val="28"/>
              </w:rPr>
              <w:t>сурсам</w:t>
            </w:r>
          </w:p>
        </w:tc>
        <w:tc>
          <w:tcPr>
            <w:tcW w:w="4395" w:type="dxa"/>
            <w:gridSpan w:val="4"/>
            <w:shd w:val="clear" w:color="auto" w:fill="auto"/>
          </w:tcPr>
          <w:p w:rsidR="00B252B1" w:rsidRPr="00B252B1" w:rsidRDefault="00B252B1" w:rsidP="00B252B1">
            <w:pPr>
              <w:pStyle w:val="a7"/>
              <w:rPr>
                <w:szCs w:val="28"/>
              </w:rPr>
            </w:pPr>
            <w:r w:rsidRPr="00B252B1">
              <w:rPr>
                <w:szCs w:val="28"/>
              </w:rPr>
              <w:lastRenderedPageBreak/>
              <w:t>Расчетные показатели минимал</w:t>
            </w:r>
            <w:r w:rsidRPr="00B252B1">
              <w:rPr>
                <w:szCs w:val="28"/>
              </w:rPr>
              <w:t>ь</w:t>
            </w:r>
            <w:r w:rsidRPr="00B252B1">
              <w:rPr>
                <w:szCs w:val="28"/>
              </w:rPr>
              <w:lastRenderedPageBreak/>
              <w:t>но допустимого уровня обесп</w:t>
            </w:r>
            <w:r w:rsidRPr="00B252B1">
              <w:rPr>
                <w:szCs w:val="28"/>
              </w:rPr>
              <w:t>е</w:t>
            </w:r>
            <w:r w:rsidRPr="00B252B1">
              <w:rPr>
                <w:szCs w:val="28"/>
              </w:rPr>
              <w:t>ченности</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показатель м</w:t>
            </w:r>
            <w:r w:rsidRPr="00B252B1">
              <w:rPr>
                <w:szCs w:val="28"/>
              </w:rPr>
              <w:t>и</w:t>
            </w:r>
            <w:r w:rsidRPr="00B252B1">
              <w:rPr>
                <w:szCs w:val="28"/>
              </w:rPr>
              <w:lastRenderedPageBreak/>
              <w:t>нимально допустимого уровня обеспеченности к</w:t>
            </w:r>
            <w:r w:rsidRPr="00B252B1">
              <w:rPr>
                <w:szCs w:val="28"/>
              </w:rPr>
              <w:t>о</w:t>
            </w:r>
            <w:r w:rsidRPr="00B252B1">
              <w:rPr>
                <w:szCs w:val="28"/>
              </w:rPr>
              <w:t>личеством объектов</w:t>
            </w:r>
          </w:p>
          <w:p w:rsidR="00B252B1" w:rsidRPr="00B252B1" w:rsidRDefault="00B252B1" w:rsidP="00B252B1">
            <w:pPr>
              <w:pStyle w:val="a7"/>
              <w:rPr>
                <w:szCs w:val="28"/>
              </w:rPr>
            </w:pPr>
            <w:r w:rsidRPr="00B252B1">
              <w:rPr>
                <w:szCs w:val="28"/>
              </w:rPr>
              <w:t>Расчетный показатель м</w:t>
            </w:r>
            <w:r w:rsidRPr="00B252B1">
              <w:rPr>
                <w:szCs w:val="28"/>
              </w:rPr>
              <w:t>и</w:t>
            </w:r>
            <w:r w:rsidRPr="00B252B1">
              <w:rPr>
                <w:szCs w:val="28"/>
              </w:rPr>
              <w:t>нимально допустимой пл</w:t>
            </w:r>
            <w:r w:rsidRPr="00B252B1">
              <w:rPr>
                <w:szCs w:val="28"/>
              </w:rPr>
              <w:t>о</w:t>
            </w:r>
            <w:r w:rsidRPr="00B252B1">
              <w:rPr>
                <w:szCs w:val="28"/>
              </w:rPr>
              <w:t>щади территории для ра</w:t>
            </w:r>
            <w:r w:rsidRPr="00B252B1">
              <w:rPr>
                <w:szCs w:val="28"/>
              </w:rPr>
              <w:t>з</w:t>
            </w:r>
            <w:r w:rsidRPr="00B252B1">
              <w:rPr>
                <w:szCs w:val="28"/>
              </w:rPr>
              <w:t>мещения объекта</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Уровень обесп</w:t>
            </w:r>
            <w:r w:rsidRPr="00B252B1">
              <w:rPr>
                <w:szCs w:val="28"/>
              </w:rPr>
              <w:t>е</w:t>
            </w:r>
            <w:r w:rsidRPr="00B252B1">
              <w:rPr>
                <w:szCs w:val="28"/>
              </w:rPr>
              <w:lastRenderedPageBreak/>
              <w:t>ченности, объекта</w:t>
            </w: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 Размер земельного участка</w:t>
            </w:r>
          </w:p>
        </w:tc>
        <w:tc>
          <w:tcPr>
            <w:tcW w:w="2615" w:type="dxa"/>
            <w:gridSpan w:val="4"/>
            <w:shd w:val="clear" w:color="auto" w:fill="auto"/>
          </w:tcPr>
          <w:p w:rsidR="00B252B1" w:rsidRPr="00B252B1" w:rsidRDefault="00B252B1" w:rsidP="00B252B1">
            <w:pPr>
              <w:pStyle w:val="a7"/>
              <w:rPr>
                <w:szCs w:val="28"/>
              </w:rPr>
            </w:pPr>
            <w:r w:rsidRPr="00B252B1">
              <w:rPr>
                <w:szCs w:val="28"/>
              </w:rPr>
              <w:lastRenderedPageBreak/>
              <w:t>1 – на сельское п</w:t>
            </w:r>
            <w:r w:rsidRPr="00B252B1">
              <w:rPr>
                <w:szCs w:val="28"/>
              </w:rPr>
              <w:t>о</w:t>
            </w:r>
            <w:r w:rsidRPr="00B252B1">
              <w:rPr>
                <w:szCs w:val="28"/>
              </w:rPr>
              <w:lastRenderedPageBreak/>
              <w:t>селение</w:t>
            </w: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tcPr>
          <w:p w:rsidR="00B252B1" w:rsidRPr="00B252B1" w:rsidRDefault="00B252B1" w:rsidP="00B252B1">
            <w:pPr>
              <w:pStyle w:val="a7"/>
              <w:rPr>
                <w:szCs w:val="28"/>
              </w:rPr>
            </w:pPr>
          </w:p>
        </w:tc>
        <w:tc>
          <w:tcPr>
            <w:tcW w:w="1809" w:type="dxa"/>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допустимости</w:t>
            </w:r>
          </w:p>
        </w:tc>
        <w:tc>
          <w:tcPr>
            <w:tcW w:w="3684" w:type="dxa"/>
            <w:gridSpan w:val="2"/>
            <w:shd w:val="clear" w:color="auto" w:fill="auto"/>
          </w:tcPr>
          <w:p w:rsidR="00B252B1" w:rsidRPr="00B252B1" w:rsidRDefault="00B252B1" w:rsidP="00B252B1">
            <w:pPr>
              <w:pStyle w:val="a7"/>
              <w:rPr>
                <w:szCs w:val="28"/>
              </w:rPr>
            </w:pPr>
            <w:r w:rsidRPr="00B252B1">
              <w:rPr>
                <w:szCs w:val="28"/>
              </w:rPr>
              <w:t>Транспортная доступность, минут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шаговая доступность, минут</w:t>
            </w:r>
          </w:p>
        </w:tc>
        <w:tc>
          <w:tcPr>
            <w:tcW w:w="2665" w:type="dxa"/>
            <w:gridSpan w:val="4"/>
            <w:shd w:val="clear" w:color="auto" w:fill="auto"/>
          </w:tcPr>
          <w:p w:rsidR="00B252B1" w:rsidRPr="00B252B1" w:rsidRDefault="00B252B1" w:rsidP="00B252B1">
            <w:pPr>
              <w:pStyle w:val="a7"/>
              <w:rPr>
                <w:szCs w:val="28"/>
              </w:rPr>
            </w:pPr>
            <w:r w:rsidRPr="00B252B1">
              <w:rPr>
                <w:szCs w:val="28"/>
              </w:rPr>
              <w:t>сельское поселение</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сельское поселение</w:t>
            </w:r>
          </w:p>
        </w:tc>
        <w:tc>
          <w:tcPr>
            <w:tcW w:w="2615" w:type="dxa"/>
            <w:gridSpan w:val="4"/>
            <w:shd w:val="clear" w:color="auto" w:fill="auto"/>
          </w:tcPr>
          <w:p w:rsidR="00B252B1" w:rsidRPr="00B252B1" w:rsidRDefault="00B252B1" w:rsidP="00B252B1">
            <w:pPr>
              <w:pStyle w:val="a7"/>
              <w:rPr>
                <w:szCs w:val="28"/>
              </w:rPr>
            </w:pPr>
            <w:r w:rsidRPr="00B252B1">
              <w:rPr>
                <w:szCs w:val="28"/>
              </w:rPr>
              <w:t>30</w:t>
            </w:r>
          </w:p>
          <w:p w:rsidR="00B252B1" w:rsidRPr="00B252B1" w:rsidRDefault="00B252B1" w:rsidP="00B252B1">
            <w:pPr>
              <w:pStyle w:val="a7"/>
              <w:rPr>
                <w:szCs w:val="28"/>
              </w:rPr>
            </w:pPr>
            <w:r w:rsidRPr="00B252B1">
              <w:rPr>
                <w:szCs w:val="28"/>
              </w:rPr>
              <w:t>30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примечания:1. Организационная структура библиотечного обслуживания сельских населенных пунктов должна предусматр</w:t>
            </w:r>
            <w:r w:rsidRPr="00B252B1">
              <w:rPr>
                <w:szCs w:val="28"/>
              </w:rPr>
              <w:t>и</w:t>
            </w:r>
            <w:r w:rsidRPr="00B252B1">
              <w:rPr>
                <w:szCs w:val="28"/>
              </w:rPr>
              <w:t>вать в административном центре сельского поселения общедоступную библиотеку с детским отделением либо при условии п</w:t>
            </w:r>
            <w:r w:rsidRPr="00B252B1">
              <w:rPr>
                <w:szCs w:val="28"/>
              </w:rPr>
              <w:t>е</w:t>
            </w:r>
            <w:r w:rsidRPr="00B252B1">
              <w:rPr>
                <w:szCs w:val="28"/>
              </w:rPr>
              <w:t>редачи полномочий по библиотечному обслуживанию на уровень муниципального района филиал межпоселенческой библиот</w:t>
            </w:r>
            <w:r w:rsidRPr="00B252B1">
              <w:rPr>
                <w:szCs w:val="28"/>
              </w:rPr>
              <w:t>е</w:t>
            </w:r>
            <w:r w:rsidRPr="00B252B1">
              <w:rPr>
                <w:szCs w:val="28"/>
              </w:rPr>
              <w:t>ки с детским отделением</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15</w:t>
            </w:r>
          </w:p>
        </w:tc>
        <w:tc>
          <w:tcPr>
            <w:tcW w:w="1809" w:type="dxa"/>
            <w:vMerge w:val="restart"/>
            <w:shd w:val="clear" w:color="auto" w:fill="auto"/>
          </w:tcPr>
          <w:p w:rsidR="00B252B1" w:rsidRPr="00B252B1" w:rsidRDefault="00B252B1" w:rsidP="00B252B1">
            <w:pPr>
              <w:pStyle w:val="a7"/>
              <w:rPr>
                <w:szCs w:val="28"/>
              </w:rPr>
            </w:pPr>
            <w:r w:rsidRPr="00B252B1">
              <w:rPr>
                <w:szCs w:val="28"/>
              </w:rPr>
              <w:t>Помещения для физкул</w:t>
            </w:r>
            <w:r w:rsidRPr="00B252B1">
              <w:rPr>
                <w:szCs w:val="28"/>
              </w:rPr>
              <w:t>ь</w:t>
            </w:r>
            <w:r w:rsidRPr="00B252B1">
              <w:rPr>
                <w:szCs w:val="28"/>
              </w:rPr>
              <w:t>турных зан</w:t>
            </w:r>
            <w:r w:rsidRPr="00B252B1">
              <w:rPr>
                <w:szCs w:val="28"/>
              </w:rPr>
              <w:t>я</w:t>
            </w:r>
            <w:r w:rsidRPr="00B252B1">
              <w:rPr>
                <w:szCs w:val="28"/>
              </w:rPr>
              <w:t>тий и тренировок</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кв.м общей площади</w:t>
            </w:r>
          </w:p>
        </w:tc>
        <w:tc>
          <w:tcPr>
            <w:tcW w:w="5280" w:type="dxa"/>
            <w:gridSpan w:val="8"/>
            <w:shd w:val="clear" w:color="auto" w:fill="auto"/>
          </w:tcPr>
          <w:p w:rsidR="00B252B1" w:rsidRPr="00B252B1" w:rsidRDefault="00B252B1" w:rsidP="00B252B1">
            <w:pPr>
              <w:pStyle w:val="a7"/>
              <w:rPr>
                <w:szCs w:val="28"/>
              </w:rPr>
            </w:pPr>
            <w:r w:rsidRPr="00B252B1">
              <w:rPr>
                <w:szCs w:val="28"/>
              </w:rPr>
              <w:t>70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w:t>
            </w:r>
          </w:p>
        </w:tc>
        <w:tc>
          <w:tcPr>
            <w:tcW w:w="5280" w:type="dxa"/>
            <w:gridSpan w:val="8"/>
            <w:shd w:val="clear" w:color="auto" w:fill="auto"/>
          </w:tcPr>
          <w:p w:rsidR="00B252B1" w:rsidRPr="00B252B1" w:rsidRDefault="00B252B1" w:rsidP="00B252B1">
            <w:pPr>
              <w:pStyle w:val="a7"/>
              <w:rPr>
                <w:szCs w:val="28"/>
              </w:rPr>
            </w:pPr>
            <w:r w:rsidRPr="00B252B1">
              <w:rPr>
                <w:szCs w:val="28"/>
              </w:rPr>
              <w:t>в составе помещений спортивных ко</w:t>
            </w:r>
            <w:r w:rsidRPr="00B252B1">
              <w:rPr>
                <w:szCs w:val="28"/>
              </w:rPr>
              <w:t>м</w:t>
            </w:r>
            <w:r w:rsidRPr="00B252B1">
              <w:rPr>
                <w:szCs w:val="28"/>
              </w:rPr>
              <w:t>плексов, а также в специально присп</w:t>
            </w:r>
            <w:r w:rsidRPr="00B252B1">
              <w:rPr>
                <w:szCs w:val="28"/>
              </w:rPr>
              <w:t>о</w:t>
            </w:r>
            <w:r w:rsidRPr="00B252B1">
              <w:rPr>
                <w:szCs w:val="28"/>
              </w:rPr>
              <w:t>собленном помещении жилого или общ</w:t>
            </w:r>
            <w:r w:rsidRPr="00B252B1">
              <w:rPr>
                <w:szCs w:val="28"/>
              </w:rPr>
              <w:t>е</w:t>
            </w:r>
            <w:r w:rsidRPr="00B252B1">
              <w:rPr>
                <w:szCs w:val="28"/>
              </w:rPr>
              <w:t>ственного здания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общая площадь территорий, занимаемой объектами физической культуры и массового спорта, не менее 7000 кв.м/1 тыс. чел.</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lastRenderedPageBreak/>
              <w:t>В области торговли, общественного питания и бытового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16</w:t>
            </w:r>
          </w:p>
        </w:tc>
        <w:tc>
          <w:tcPr>
            <w:tcW w:w="1809" w:type="dxa"/>
            <w:vMerge w:val="restart"/>
            <w:shd w:val="clear" w:color="auto" w:fill="auto"/>
          </w:tcPr>
          <w:p w:rsidR="00B252B1" w:rsidRPr="00B252B1" w:rsidRDefault="00B252B1" w:rsidP="00B252B1">
            <w:pPr>
              <w:pStyle w:val="a7"/>
              <w:rPr>
                <w:szCs w:val="28"/>
              </w:rPr>
            </w:pPr>
            <w:r w:rsidRPr="00B252B1">
              <w:rPr>
                <w:szCs w:val="28"/>
              </w:rPr>
              <w:t>Предприятия торговли</w:t>
            </w:r>
          </w:p>
          <w:p w:rsidR="00B252B1" w:rsidRPr="00B252B1" w:rsidRDefault="00B252B1" w:rsidP="00B252B1">
            <w:pPr>
              <w:pStyle w:val="a7"/>
              <w:rPr>
                <w:szCs w:val="28"/>
              </w:rPr>
            </w:pPr>
            <w:r w:rsidRPr="00B252B1">
              <w:rPr>
                <w:szCs w:val="28"/>
              </w:rPr>
              <w:t>(магазины, торговые центры, то</w:t>
            </w:r>
            <w:r w:rsidRPr="00B252B1">
              <w:rPr>
                <w:szCs w:val="28"/>
              </w:rPr>
              <w:t>р</w:t>
            </w:r>
            <w:r w:rsidRPr="00B252B1">
              <w:rPr>
                <w:szCs w:val="28"/>
              </w:rPr>
              <w:t>говые ко</w:t>
            </w:r>
            <w:r w:rsidRPr="00B252B1">
              <w:rPr>
                <w:szCs w:val="28"/>
              </w:rPr>
              <w:t>м</w:t>
            </w:r>
            <w:r w:rsidRPr="00B252B1">
              <w:rPr>
                <w:szCs w:val="28"/>
              </w:rPr>
              <w:t>плексы)</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кв.м площади торговых об</w:t>
            </w:r>
            <w:r w:rsidRPr="00B252B1">
              <w:rPr>
                <w:szCs w:val="28"/>
              </w:rPr>
              <w:t>ъ</w:t>
            </w:r>
            <w:r w:rsidRPr="00B252B1">
              <w:rPr>
                <w:szCs w:val="28"/>
              </w:rPr>
              <w:t>ектов</w:t>
            </w:r>
          </w:p>
        </w:tc>
        <w:tc>
          <w:tcPr>
            <w:tcW w:w="5280" w:type="dxa"/>
            <w:gridSpan w:val="8"/>
            <w:shd w:val="clear" w:color="auto" w:fill="auto"/>
          </w:tcPr>
          <w:p w:rsidR="00B252B1" w:rsidRPr="00B252B1" w:rsidRDefault="00B252B1" w:rsidP="00B252B1">
            <w:pPr>
              <w:pStyle w:val="a7"/>
              <w:rPr>
                <w:szCs w:val="28"/>
              </w:rPr>
            </w:pPr>
            <w:r w:rsidRPr="00B252B1">
              <w:rPr>
                <w:szCs w:val="28"/>
              </w:rPr>
              <w:t>в соответствии с региональным норм</w:t>
            </w:r>
            <w:r w:rsidRPr="00B252B1">
              <w:rPr>
                <w:szCs w:val="28"/>
              </w:rPr>
              <w:t>а</w:t>
            </w:r>
            <w:r w:rsidRPr="00B252B1">
              <w:rPr>
                <w:szCs w:val="28"/>
              </w:rPr>
              <w:t>тивно-правовым актом, регламентиру</w:t>
            </w:r>
            <w:r w:rsidRPr="00B252B1">
              <w:rPr>
                <w:szCs w:val="28"/>
              </w:rPr>
              <w:t>ю</w:t>
            </w:r>
            <w:r w:rsidRPr="00B252B1">
              <w:rPr>
                <w:szCs w:val="28"/>
              </w:rPr>
              <w:t>щим нормативы минимальной обесп</w:t>
            </w:r>
            <w:r w:rsidRPr="00B252B1">
              <w:rPr>
                <w:szCs w:val="28"/>
              </w:rPr>
              <w:t>е</w:t>
            </w:r>
            <w:r w:rsidRPr="00B252B1">
              <w:rPr>
                <w:szCs w:val="28"/>
              </w:rPr>
              <w:t>ченности площадью торговых объектов</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торговые центры поселений с числом жителей,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1</w:t>
            </w:r>
          </w:p>
        </w:tc>
        <w:tc>
          <w:tcPr>
            <w:tcW w:w="2615" w:type="dxa"/>
            <w:gridSpan w:val="4"/>
            <w:shd w:val="clear" w:color="auto" w:fill="auto"/>
          </w:tcPr>
          <w:p w:rsidR="00B252B1" w:rsidRPr="00B252B1" w:rsidRDefault="00B252B1" w:rsidP="00B252B1">
            <w:pPr>
              <w:pStyle w:val="a7"/>
              <w:rPr>
                <w:szCs w:val="28"/>
              </w:rPr>
            </w:pPr>
            <w:r w:rsidRPr="00B252B1">
              <w:rPr>
                <w:szCs w:val="28"/>
              </w:rPr>
              <w:t>0,1-0,2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1 до 3</w:t>
            </w:r>
          </w:p>
        </w:tc>
        <w:tc>
          <w:tcPr>
            <w:tcW w:w="2615" w:type="dxa"/>
            <w:gridSpan w:val="4"/>
            <w:shd w:val="clear" w:color="auto" w:fill="auto"/>
          </w:tcPr>
          <w:p w:rsidR="00B252B1" w:rsidRPr="00B252B1" w:rsidRDefault="00B252B1" w:rsidP="00B252B1">
            <w:pPr>
              <w:pStyle w:val="a7"/>
              <w:rPr>
                <w:szCs w:val="28"/>
              </w:rPr>
            </w:pPr>
            <w:r w:rsidRPr="00B252B1">
              <w:rPr>
                <w:szCs w:val="28"/>
              </w:rPr>
              <w:t>0,2-0,4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3 до 4</w:t>
            </w:r>
          </w:p>
        </w:tc>
        <w:tc>
          <w:tcPr>
            <w:tcW w:w="2615" w:type="dxa"/>
            <w:gridSpan w:val="4"/>
            <w:shd w:val="clear" w:color="auto" w:fill="auto"/>
          </w:tcPr>
          <w:p w:rsidR="00B252B1" w:rsidRPr="00B252B1" w:rsidRDefault="00B252B1" w:rsidP="00B252B1">
            <w:pPr>
              <w:pStyle w:val="a7"/>
              <w:rPr>
                <w:szCs w:val="28"/>
              </w:rPr>
            </w:pPr>
            <w:r w:rsidRPr="00B252B1">
              <w:rPr>
                <w:szCs w:val="28"/>
              </w:rPr>
              <w:t>0,4-0,6</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5 до 6</w:t>
            </w:r>
          </w:p>
        </w:tc>
        <w:tc>
          <w:tcPr>
            <w:tcW w:w="2615" w:type="dxa"/>
            <w:gridSpan w:val="4"/>
            <w:shd w:val="clear" w:color="auto" w:fill="auto"/>
          </w:tcPr>
          <w:p w:rsidR="00B252B1" w:rsidRPr="00B252B1" w:rsidRDefault="00B252B1" w:rsidP="00B252B1">
            <w:pPr>
              <w:pStyle w:val="a7"/>
              <w:rPr>
                <w:szCs w:val="28"/>
              </w:rPr>
            </w:pPr>
            <w:r w:rsidRPr="00B252B1">
              <w:rPr>
                <w:szCs w:val="28"/>
              </w:rPr>
              <w:t>0,6-1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7 до 10</w:t>
            </w:r>
          </w:p>
        </w:tc>
        <w:tc>
          <w:tcPr>
            <w:tcW w:w="2615" w:type="dxa"/>
            <w:gridSpan w:val="4"/>
            <w:shd w:val="clear" w:color="auto" w:fill="auto"/>
          </w:tcPr>
          <w:p w:rsidR="00B252B1" w:rsidRPr="00B252B1" w:rsidRDefault="00B252B1" w:rsidP="00B252B1">
            <w:pPr>
              <w:pStyle w:val="a7"/>
              <w:rPr>
                <w:szCs w:val="28"/>
              </w:rPr>
            </w:pPr>
            <w:r w:rsidRPr="00B252B1">
              <w:rPr>
                <w:szCs w:val="28"/>
              </w:rPr>
              <w:t>1-1,2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2000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для сезонного населения садоводческих, огороднических объединений, дачных хозяйств и жилого фонда с време</w:t>
            </w:r>
            <w:r w:rsidRPr="00B252B1">
              <w:rPr>
                <w:szCs w:val="28"/>
              </w:rPr>
              <w:t>н</w:t>
            </w:r>
            <w:r w:rsidRPr="00B252B1">
              <w:rPr>
                <w:szCs w:val="28"/>
              </w:rPr>
              <w:t>ным проживанием в сельских населенных пунктах – 80 кв.м площади торговых объектов на 1 тыс. человек</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17</w:t>
            </w:r>
          </w:p>
        </w:tc>
        <w:tc>
          <w:tcPr>
            <w:tcW w:w="1809" w:type="dxa"/>
            <w:vMerge w:val="restart"/>
            <w:shd w:val="clear" w:color="auto" w:fill="auto"/>
          </w:tcPr>
          <w:p w:rsidR="00B252B1" w:rsidRPr="00B252B1" w:rsidRDefault="00B252B1" w:rsidP="00B252B1">
            <w:pPr>
              <w:pStyle w:val="a7"/>
              <w:rPr>
                <w:szCs w:val="28"/>
              </w:rPr>
            </w:pPr>
            <w:r w:rsidRPr="00B252B1">
              <w:rPr>
                <w:szCs w:val="28"/>
              </w:rPr>
              <w:t>Предприятия обществе</w:t>
            </w:r>
            <w:r w:rsidRPr="00B252B1">
              <w:rPr>
                <w:szCs w:val="28"/>
              </w:rPr>
              <w:t>н</w:t>
            </w:r>
            <w:r w:rsidRPr="00B252B1">
              <w:rPr>
                <w:szCs w:val="28"/>
              </w:rPr>
              <w:t>ного питания</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lastRenderedPageBreak/>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23 места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lastRenderedPageBreak/>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 xml:space="preserve">Размер земельного участка, </w:t>
            </w:r>
            <w:r w:rsidRPr="00B252B1">
              <w:rPr>
                <w:szCs w:val="28"/>
              </w:rPr>
              <w:lastRenderedPageBreak/>
              <w:t>га/100 мест</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мощность, мест</w:t>
            </w:r>
          </w:p>
        </w:tc>
        <w:tc>
          <w:tcPr>
            <w:tcW w:w="2615" w:type="dxa"/>
            <w:gridSpan w:val="4"/>
            <w:shd w:val="clear" w:color="auto" w:fill="auto"/>
          </w:tcPr>
          <w:p w:rsidR="00B252B1" w:rsidRPr="00B252B1" w:rsidRDefault="00B252B1" w:rsidP="00B252B1">
            <w:pPr>
              <w:pStyle w:val="a7"/>
              <w:rPr>
                <w:szCs w:val="28"/>
              </w:rPr>
            </w:pPr>
            <w:r w:rsidRPr="00B252B1">
              <w:rPr>
                <w:szCs w:val="28"/>
              </w:rPr>
              <w:t xml:space="preserve">размер участка, </w:t>
            </w:r>
            <w:r w:rsidRPr="00B252B1">
              <w:rPr>
                <w:szCs w:val="28"/>
              </w:rPr>
              <w:lastRenderedPageBreak/>
              <w:t>га/100 мест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50</w:t>
            </w:r>
          </w:p>
        </w:tc>
        <w:tc>
          <w:tcPr>
            <w:tcW w:w="2615" w:type="dxa"/>
            <w:gridSpan w:val="4"/>
            <w:shd w:val="clear" w:color="auto" w:fill="auto"/>
          </w:tcPr>
          <w:p w:rsidR="00B252B1" w:rsidRPr="00B252B1" w:rsidRDefault="00B252B1" w:rsidP="00B252B1">
            <w:pPr>
              <w:pStyle w:val="a7"/>
              <w:rPr>
                <w:szCs w:val="28"/>
              </w:rPr>
            </w:pPr>
            <w:r w:rsidRPr="00B252B1">
              <w:rPr>
                <w:szCs w:val="28"/>
              </w:rPr>
              <w:t>0,2-0,25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от 50 до 150</w:t>
            </w:r>
          </w:p>
        </w:tc>
        <w:tc>
          <w:tcPr>
            <w:tcW w:w="2615" w:type="dxa"/>
            <w:gridSpan w:val="4"/>
            <w:shd w:val="clear" w:color="auto" w:fill="auto"/>
          </w:tcPr>
          <w:p w:rsidR="00B252B1" w:rsidRPr="00B252B1" w:rsidRDefault="00B252B1" w:rsidP="00B252B1">
            <w:pPr>
              <w:pStyle w:val="a7"/>
              <w:rPr>
                <w:szCs w:val="28"/>
              </w:rPr>
            </w:pPr>
            <w:r w:rsidRPr="00B252B1">
              <w:rPr>
                <w:szCs w:val="28"/>
              </w:rPr>
              <w:t>0,15-0,2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свыше 150</w:t>
            </w:r>
          </w:p>
        </w:tc>
        <w:tc>
          <w:tcPr>
            <w:tcW w:w="2615" w:type="dxa"/>
            <w:gridSpan w:val="4"/>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 – 2000</w:t>
            </w:r>
          </w:p>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18</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Предприятия бытового обслужив</w:t>
            </w:r>
            <w:r w:rsidRPr="00B252B1">
              <w:rPr>
                <w:szCs w:val="28"/>
              </w:rPr>
              <w:t>а</w:t>
            </w:r>
            <w:r w:rsidRPr="00B252B1">
              <w:rPr>
                <w:szCs w:val="28"/>
              </w:rPr>
              <w:t>ния</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 xml:space="preserve">Уровень обеспеченности, </w:t>
            </w:r>
          </w:p>
          <w:p w:rsidR="00B252B1" w:rsidRPr="00B252B1" w:rsidRDefault="00B252B1" w:rsidP="00B252B1">
            <w:pPr>
              <w:pStyle w:val="a7"/>
              <w:rPr>
                <w:szCs w:val="28"/>
              </w:rPr>
            </w:pPr>
            <w:r w:rsidRPr="00B252B1">
              <w:rPr>
                <w:szCs w:val="28"/>
              </w:rPr>
              <w:t>рабочее место</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7 рабочих мест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 xml:space="preserve">Размер земельного участка, </w:t>
            </w:r>
          </w:p>
          <w:p w:rsidR="00B252B1" w:rsidRPr="00B252B1" w:rsidRDefault="00B252B1" w:rsidP="00B252B1">
            <w:pPr>
              <w:pStyle w:val="a7"/>
              <w:rPr>
                <w:szCs w:val="28"/>
              </w:rPr>
            </w:pPr>
            <w:r w:rsidRPr="00B252B1">
              <w:rPr>
                <w:szCs w:val="28"/>
              </w:rPr>
              <w:t>га/10 рабочих мест</w:t>
            </w:r>
          </w:p>
        </w:tc>
        <w:tc>
          <w:tcPr>
            <w:tcW w:w="2665" w:type="dxa"/>
            <w:gridSpan w:val="4"/>
            <w:shd w:val="clear" w:color="auto" w:fill="auto"/>
          </w:tcPr>
          <w:p w:rsidR="00B252B1" w:rsidRPr="00B252B1" w:rsidRDefault="00B252B1" w:rsidP="00B252B1">
            <w:pPr>
              <w:pStyle w:val="a7"/>
              <w:rPr>
                <w:szCs w:val="28"/>
              </w:rPr>
            </w:pPr>
            <w:r w:rsidRPr="00B252B1">
              <w:rPr>
                <w:szCs w:val="28"/>
              </w:rPr>
              <w:t>мощность, рабочих мест</w:t>
            </w:r>
          </w:p>
        </w:tc>
        <w:tc>
          <w:tcPr>
            <w:tcW w:w="2615" w:type="dxa"/>
            <w:gridSpan w:val="4"/>
            <w:shd w:val="clear" w:color="auto" w:fill="auto"/>
          </w:tcPr>
          <w:p w:rsidR="00B252B1" w:rsidRPr="00B252B1" w:rsidRDefault="00B252B1" w:rsidP="00B252B1">
            <w:pPr>
              <w:pStyle w:val="a7"/>
              <w:rPr>
                <w:szCs w:val="28"/>
              </w:rPr>
            </w:pPr>
            <w:r w:rsidRPr="00B252B1">
              <w:rPr>
                <w:szCs w:val="28"/>
              </w:rPr>
              <w:t xml:space="preserve">размер участка, </w:t>
            </w:r>
          </w:p>
          <w:p w:rsidR="00B252B1" w:rsidRPr="00B252B1" w:rsidRDefault="00B252B1" w:rsidP="00B252B1">
            <w:pPr>
              <w:pStyle w:val="a7"/>
              <w:rPr>
                <w:szCs w:val="28"/>
              </w:rPr>
            </w:pPr>
            <w:r w:rsidRPr="00B252B1">
              <w:rPr>
                <w:szCs w:val="28"/>
              </w:rPr>
              <w:t>га/10 рабочих мест</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10-50</w:t>
            </w:r>
          </w:p>
        </w:tc>
        <w:tc>
          <w:tcPr>
            <w:tcW w:w="2615" w:type="dxa"/>
            <w:gridSpan w:val="4"/>
            <w:shd w:val="clear" w:color="auto" w:fill="auto"/>
          </w:tcPr>
          <w:p w:rsidR="00B252B1" w:rsidRPr="00B252B1" w:rsidRDefault="00B252B1" w:rsidP="00B252B1">
            <w:pPr>
              <w:pStyle w:val="a7"/>
              <w:rPr>
                <w:szCs w:val="28"/>
              </w:rPr>
            </w:pPr>
            <w:r w:rsidRPr="00B252B1">
              <w:rPr>
                <w:szCs w:val="28"/>
              </w:rPr>
              <w:t>0,1</w:t>
            </w:r>
            <w:r w:rsidRPr="00B252B1">
              <w:rPr>
                <w:szCs w:val="28"/>
                <w:lang w:val="en-US"/>
              </w:rPr>
              <w:t>-</w:t>
            </w:r>
            <w:r w:rsidRPr="00B252B1">
              <w:rPr>
                <w:szCs w:val="28"/>
              </w:rPr>
              <w:t>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50-150</w:t>
            </w:r>
          </w:p>
        </w:tc>
        <w:tc>
          <w:tcPr>
            <w:tcW w:w="2615" w:type="dxa"/>
            <w:gridSpan w:val="4"/>
            <w:shd w:val="clear" w:color="auto" w:fill="auto"/>
          </w:tcPr>
          <w:p w:rsidR="00B252B1" w:rsidRPr="00B252B1" w:rsidRDefault="00B252B1" w:rsidP="00B252B1">
            <w:pPr>
              <w:pStyle w:val="a7"/>
              <w:rPr>
                <w:szCs w:val="28"/>
              </w:rPr>
            </w:pPr>
            <w:r w:rsidRPr="00B252B1">
              <w:rPr>
                <w:szCs w:val="28"/>
              </w:rPr>
              <w:t>0,05-0,08</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свыше 150</w:t>
            </w:r>
          </w:p>
        </w:tc>
        <w:tc>
          <w:tcPr>
            <w:tcW w:w="2615" w:type="dxa"/>
            <w:gridSpan w:val="4"/>
            <w:shd w:val="clear" w:color="auto" w:fill="auto"/>
          </w:tcPr>
          <w:p w:rsidR="00B252B1" w:rsidRPr="00B252B1" w:rsidRDefault="00B252B1" w:rsidP="00B252B1">
            <w:pPr>
              <w:pStyle w:val="a7"/>
              <w:rPr>
                <w:szCs w:val="28"/>
              </w:rPr>
            </w:pPr>
            <w:r w:rsidRPr="00B252B1">
              <w:rPr>
                <w:szCs w:val="28"/>
              </w:rPr>
              <w:t>0,03-0,04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2000</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Примечания:</w:t>
            </w:r>
          </w:p>
          <w:p w:rsidR="00B252B1" w:rsidRPr="00B252B1" w:rsidRDefault="00B252B1" w:rsidP="00B252B1">
            <w:pPr>
              <w:pStyle w:val="a7"/>
              <w:rPr>
                <w:szCs w:val="28"/>
              </w:rPr>
            </w:pPr>
            <w:r w:rsidRPr="00B252B1">
              <w:rPr>
                <w:szCs w:val="28"/>
              </w:rPr>
              <w:t>1. Предприятия бытового обслуживания возможно размещать во встроенно-пристроенных помещениях.</w:t>
            </w:r>
          </w:p>
          <w:p w:rsidR="00B252B1" w:rsidRPr="00B252B1" w:rsidRDefault="00B252B1" w:rsidP="00B252B1">
            <w:pPr>
              <w:pStyle w:val="a7"/>
              <w:rPr>
                <w:szCs w:val="28"/>
              </w:rPr>
            </w:pPr>
            <w:r w:rsidRPr="00B252B1">
              <w:rPr>
                <w:szCs w:val="28"/>
              </w:rPr>
              <w:t>2. Для сезонного населения садоводческих, огороднических объединений, дачных хозяйств и жилого фонда с временным пр</w:t>
            </w:r>
            <w:r w:rsidRPr="00B252B1">
              <w:rPr>
                <w:szCs w:val="28"/>
              </w:rPr>
              <w:t>о</w:t>
            </w:r>
            <w:r w:rsidRPr="00B252B1">
              <w:rPr>
                <w:szCs w:val="28"/>
              </w:rPr>
              <w:t>живанием в сельских населенных пунктах – 1,6 рабочих места на 1 тыс. человек</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19</w:t>
            </w:r>
          </w:p>
        </w:tc>
        <w:tc>
          <w:tcPr>
            <w:tcW w:w="1809" w:type="dxa"/>
            <w:vMerge w:val="restart"/>
            <w:shd w:val="clear" w:color="auto" w:fill="auto"/>
          </w:tcPr>
          <w:p w:rsidR="00B252B1" w:rsidRPr="00B252B1" w:rsidRDefault="00B252B1" w:rsidP="00B252B1">
            <w:pPr>
              <w:pStyle w:val="a7"/>
              <w:rPr>
                <w:szCs w:val="28"/>
              </w:rPr>
            </w:pPr>
            <w:r w:rsidRPr="00B252B1">
              <w:rPr>
                <w:szCs w:val="28"/>
              </w:rPr>
              <w:t>Прачечные</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 xml:space="preserve">мого </w:t>
            </w:r>
            <w:r w:rsidRPr="00B252B1">
              <w:rPr>
                <w:szCs w:val="28"/>
              </w:rPr>
              <w:lastRenderedPageBreak/>
              <w:t>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 xml:space="preserve">Уровень обеспеченности, </w:t>
            </w:r>
          </w:p>
          <w:p w:rsidR="00B252B1" w:rsidRPr="00B252B1" w:rsidRDefault="00B252B1" w:rsidP="00B252B1">
            <w:pPr>
              <w:pStyle w:val="a7"/>
              <w:rPr>
                <w:szCs w:val="28"/>
              </w:rPr>
            </w:pPr>
            <w:r w:rsidRPr="00B252B1">
              <w:rPr>
                <w:szCs w:val="28"/>
              </w:rPr>
              <w:t>кг белья в смену</w:t>
            </w:r>
          </w:p>
        </w:tc>
        <w:tc>
          <w:tcPr>
            <w:tcW w:w="5280" w:type="dxa"/>
            <w:gridSpan w:val="8"/>
            <w:shd w:val="clear" w:color="auto" w:fill="auto"/>
          </w:tcPr>
          <w:p w:rsidR="00B252B1" w:rsidRPr="00B252B1" w:rsidRDefault="00B252B1" w:rsidP="00B252B1">
            <w:pPr>
              <w:pStyle w:val="a7"/>
              <w:rPr>
                <w:szCs w:val="28"/>
              </w:rPr>
            </w:pPr>
            <w:r w:rsidRPr="00B252B1">
              <w:rPr>
                <w:szCs w:val="28"/>
              </w:rPr>
              <w:t> </w:t>
            </w:r>
          </w:p>
          <w:p w:rsidR="00B252B1" w:rsidRPr="00B252B1" w:rsidRDefault="00B252B1" w:rsidP="00B252B1">
            <w:pPr>
              <w:pStyle w:val="a7"/>
              <w:rPr>
                <w:szCs w:val="28"/>
              </w:rPr>
            </w:pPr>
            <w:r w:rsidRPr="00B252B1">
              <w:rPr>
                <w:szCs w:val="28"/>
              </w:rPr>
              <w:t>сельские населенные пункты: 60 на 1 тыс. человек, в том числе 20 – прачечные с</w:t>
            </w:r>
            <w:r w:rsidRPr="00B252B1">
              <w:rPr>
                <w:szCs w:val="28"/>
              </w:rPr>
              <w:t>а</w:t>
            </w:r>
            <w:r w:rsidRPr="00B252B1">
              <w:rPr>
                <w:szCs w:val="28"/>
              </w:rPr>
              <w:t>мообслуживания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lastRenderedPageBreak/>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lastRenderedPageBreak/>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567" w:type="dxa"/>
            <w:vMerge w:val="restart"/>
          </w:tcPr>
          <w:p w:rsidR="00B252B1" w:rsidRPr="00B252B1" w:rsidRDefault="00B252B1" w:rsidP="00B252B1">
            <w:pPr>
              <w:pStyle w:val="a7"/>
              <w:rPr>
                <w:szCs w:val="28"/>
                <w:lang w:val="en-US"/>
              </w:rPr>
            </w:pPr>
            <w:r w:rsidRPr="00B252B1">
              <w:rPr>
                <w:szCs w:val="28"/>
              </w:rPr>
              <w:t>20</w:t>
            </w:r>
          </w:p>
        </w:tc>
        <w:tc>
          <w:tcPr>
            <w:tcW w:w="1809" w:type="dxa"/>
            <w:vMerge w:val="restart"/>
            <w:shd w:val="clear" w:color="auto" w:fill="auto"/>
          </w:tcPr>
          <w:p w:rsidR="00B252B1" w:rsidRPr="00B252B1" w:rsidRDefault="00B252B1" w:rsidP="00B252B1">
            <w:pPr>
              <w:pStyle w:val="a7"/>
              <w:rPr>
                <w:szCs w:val="28"/>
                <w:lang w:val="en-US"/>
              </w:rPr>
            </w:pPr>
            <w:r w:rsidRPr="00B252B1">
              <w:rPr>
                <w:szCs w:val="28"/>
              </w:rPr>
              <w:t>Химчистки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w:t>
            </w:r>
          </w:p>
          <w:p w:rsidR="00B252B1" w:rsidRPr="00B252B1" w:rsidRDefault="00B252B1" w:rsidP="00B252B1">
            <w:pPr>
              <w:pStyle w:val="a7"/>
              <w:rPr>
                <w:szCs w:val="28"/>
              </w:rPr>
            </w:pPr>
            <w:r w:rsidRPr="00B252B1">
              <w:rPr>
                <w:szCs w:val="28"/>
              </w:rPr>
              <w:t>кг вещей в смену</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3,5 на 1 тыс. человек, в том числе 1,2 – химчистки самообслуживания</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0,1</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Примечание: химчистки рекомендуется размещать в производственно-коммунальной зоне, в жилой и общественной зонах рек</w:t>
            </w:r>
            <w:r w:rsidRPr="00B252B1">
              <w:rPr>
                <w:szCs w:val="28"/>
              </w:rPr>
              <w:t>о</w:t>
            </w:r>
            <w:r w:rsidRPr="00B252B1">
              <w:rPr>
                <w:szCs w:val="28"/>
              </w:rPr>
              <w:t>мендуется организовывать пункты сбора</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21</w:t>
            </w:r>
          </w:p>
        </w:tc>
        <w:tc>
          <w:tcPr>
            <w:tcW w:w="1809" w:type="dxa"/>
            <w:vMerge w:val="restart"/>
            <w:shd w:val="clear" w:color="auto" w:fill="auto"/>
          </w:tcPr>
          <w:p w:rsidR="00B252B1" w:rsidRPr="00B252B1" w:rsidRDefault="00B252B1" w:rsidP="00B252B1">
            <w:pPr>
              <w:pStyle w:val="a7"/>
              <w:rPr>
                <w:szCs w:val="28"/>
              </w:rPr>
            </w:pPr>
            <w:r w:rsidRPr="00B252B1">
              <w:rPr>
                <w:szCs w:val="28"/>
              </w:rPr>
              <w:t>Бани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место</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 7 на 1 тыс. человек</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r w:rsidRPr="00B252B1">
              <w:rPr>
                <w:szCs w:val="28"/>
              </w:rPr>
              <w:t>0,2</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b/>
                <w:szCs w:val="28"/>
              </w:rPr>
            </w:pPr>
            <w:r w:rsidRPr="00B252B1">
              <w:rPr>
                <w:szCs w:val="28"/>
              </w:rPr>
              <w:t>-</w:t>
            </w:r>
          </w:p>
        </w:tc>
        <w:tc>
          <w:tcPr>
            <w:tcW w:w="5280" w:type="dxa"/>
            <w:gridSpan w:val="8"/>
            <w:shd w:val="clear" w:color="auto" w:fill="auto"/>
          </w:tcPr>
          <w:p w:rsidR="00B252B1" w:rsidRPr="00B252B1" w:rsidRDefault="00B252B1" w:rsidP="00B252B1">
            <w:pPr>
              <w:pStyle w:val="a7"/>
              <w:rPr>
                <w:szCs w:val="28"/>
              </w:rPr>
            </w:pPr>
            <w:r w:rsidRPr="00B252B1">
              <w:rPr>
                <w:szCs w:val="28"/>
              </w:rPr>
              <w:t>не нормируется</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кредитно-финансового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22</w:t>
            </w:r>
          </w:p>
        </w:tc>
        <w:tc>
          <w:tcPr>
            <w:tcW w:w="1809" w:type="dxa"/>
            <w:vMerge w:val="restart"/>
            <w:shd w:val="clear" w:color="auto" w:fill="auto"/>
          </w:tcPr>
          <w:p w:rsidR="00B252B1" w:rsidRPr="00B252B1" w:rsidRDefault="00B252B1" w:rsidP="00B252B1">
            <w:pPr>
              <w:pStyle w:val="a7"/>
              <w:rPr>
                <w:szCs w:val="28"/>
              </w:rPr>
            </w:pPr>
          </w:p>
        </w:tc>
        <w:tc>
          <w:tcPr>
            <w:tcW w:w="1560" w:type="dxa"/>
            <w:gridSpan w:val="2"/>
            <w:vMerge w:val="restart"/>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23</w:t>
            </w:r>
          </w:p>
        </w:tc>
        <w:tc>
          <w:tcPr>
            <w:tcW w:w="1809" w:type="dxa"/>
            <w:vMerge w:val="restart"/>
            <w:shd w:val="clear" w:color="auto" w:fill="auto"/>
          </w:tcPr>
          <w:p w:rsidR="00B252B1" w:rsidRPr="00B252B1" w:rsidRDefault="00B252B1" w:rsidP="00B252B1">
            <w:pPr>
              <w:pStyle w:val="a7"/>
              <w:rPr>
                <w:szCs w:val="28"/>
              </w:rPr>
            </w:pPr>
            <w:r w:rsidRPr="00B252B1">
              <w:rPr>
                <w:szCs w:val="28"/>
              </w:rPr>
              <w:t>Отделения и филиалы сберегател</w:t>
            </w:r>
            <w:r w:rsidRPr="00B252B1">
              <w:rPr>
                <w:szCs w:val="28"/>
              </w:rPr>
              <w:t>ь</w:t>
            </w:r>
            <w:r w:rsidRPr="00B252B1">
              <w:rPr>
                <w:szCs w:val="28"/>
              </w:rPr>
              <w:t>ного банка</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операционное место</w:t>
            </w:r>
          </w:p>
        </w:tc>
        <w:tc>
          <w:tcPr>
            <w:tcW w:w="5280" w:type="dxa"/>
            <w:gridSpan w:val="8"/>
            <w:shd w:val="clear" w:color="auto" w:fill="auto"/>
          </w:tcPr>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сельские населенные пункты:</w:t>
            </w:r>
          </w:p>
          <w:p w:rsidR="00B252B1" w:rsidRPr="00B252B1" w:rsidRDefault="00B252B1" w:rsidP="00B252B1">
            <w:pPr>
              <w:pStyle w:val="a7"/>
              <w:rPr>
                <w:szCs w:val="28"/>
              </w:rPr>
            </w:pPr>
            <w:r w:rsidRPr="00B252B1">
              <w:rPr>
                <w:szCs w:val="28"/>
              </w:rPr>
              <w:t>1 операционное место на 1-2 тыс. человек</w:t>
            </w:r>
          </w:p>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Размер земельного участка, га/объект</w:t>
            </w:r>
          </w:p>
        </w:tc>
        <w:tc>
          <w:tcPr>
            <w:tcW w:w="2665" w:type="dxa"/>
            <w:gridSpan w:val="4"/>
            <w:shd w:val="clear" w:color="auto" w:fill="auto"/>
          </w:tcPr>
          <w:p w:rsidR="00B252B1" w:rsidRPr="00B252B1" w:rsidRDefault="00B252B1" w:rsidP="00B252B1">
            <w:pPr>
              <w:pStyle w:val="a7"/>
              <w:rPr>
                <w:szCs w:val="28"/>
              </w:rPr>
            </w:pPr>
            <w:r w:rsidRPr="00B252B1">
              <w:rPr>
                <w:szCs w:val="28"/>
              </w:rPr>
              <w:t>при 3 операцио</w:t>
            </w:r>
            <w:r w:rsidRPr="00B252B1">
              <w:rPr>
                <w:szCs w:val="28"/>
              </w:rPr>
              <w:t>н</w:t>
            </w:r>
            <w:r w:rsidRPr="00B252B1">
              <w:rPr>
                <w:szCs w:val="28"/>
              </w:rPr>
              <w:t>ных местах</w:t>
            </w:r>
          </w:p>
        </w:tc>
        <w:tc>
          <w:tcPr>
            <w:tcW w:w="2615" w:type="dxa"/>
            <w:gridSpan w:val="4"/>
            <w:shd w:val="clear" w:color="auto" w:fill="auto"/>
          </w:tcPr>
          <w:p w:rsidR="00B252B1" w:rsidRPr="00B252B1" w:rsidRDefault="00B252B1" w:rsidP="00B252B1">
            <w:pPr>
              <w:pStyle w:val="a7"/>
              <w:rPr>
                <w:szCs w:val="28"/>
              </w:rPr>
            </w:pPr>
            <w:r w:rsidRPr="00B252B1">
              <w:rPr>
                <w:szCs w:val="28"/>
              </w:rPr>
              <w:t>0,05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при 20 операцио</w:t>
            </w:r>
            <w:r w:rsidRPr="00B252B1">
              <w:rPr>
                <w:szCs w:val="28"/>
              </w:rPr>
              <w:t>н</w:t>
            </w:r>
            <w:r w:rsidRPr="00B252B1">
              <w:rPr>
                <w:szCs w:val="28"/>
              </w:rPr>
              <w:t>ных местах</w:t>
            </w:r>
          </w:p>
        </w:tc>
        <w:tc>
          <w:tcPr>
            <w:tcW w:w="2615" w:type="dxa"/>
            <w:gridSpan w:val="4"/>
            <w:shd w:val="clear" w:color="auto" w:fill="auto"/>
          </w:tcPr>
          <w:p w:rsidR="00B252B1" w:rsidRPr="00B252B1" w:rsidRDefault="00B252B1" w:rsidP="00B252B1">
            <w:pPr>
              <w:pStyle w:val="a7"/>
              <w:rPr>
                <w:szCs w:val="28"/>
              </w:rPr>
            </w:pPr>
            <w:r w:rsidRPr="00B252B1">
              <w:rPr>
                <w:szCs w:val="28"/>
              </w:rPr>
              <w:t>0,4</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почтовой связи</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24</w:t>
            </w:r>
          </w:p>
        </w:tc>
        <w:tc>
          <w:tcPr>
            <w:tcW w:w="1809" w:type="dxa"/>
            <w:vMerge w:val="restart"/>
            <w:shd w:val="clear" w:color="auto" w:fill="auto"/>
          </w:tcPr>
          <w:p w:rsidR="00B252B1" w:rsidRPr="00B252B1" w:rsidRDefault="00B252B1" w:rsidP="00B252B1">
            <w:pPr>
              <w:pStyle w:val="a7"/>
              <w:rPr>
                <w:szCs w:val="28"/>
              </w:rPr>
            </w:pPr>
            <w:r w:rsidRPr="00B252B1">
              <w:rPr>
                <w:szCs w:val="28"/>
              </w:rPr>
              <w:t>Отделения почтовой связи</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lastRenderedPageBreak/>
              <w:t>ченности</w:t>
            </w:r>
          </w:p>
        </w:tc>
        <w:tc>
          <w:tcPr>
            <w:tcW w:w="2835" w:type="dxa"/>
            <w:gridSpan w:val="2"/>
            <w:shd w:val="clear" w:color="auto" w:fill="auto"/>
          </w:tcPr>
          <w:p w:rsidR="00B252B1" w:rsidRPr="00B252B1" w:rsidRDefault="00B252B1" w:rsidP="00B252B1">
            <w:pPr>
              <w:pStyle w:val="a7"/>
              <w:rPr>
                <w:szCs w:val="28"/>
              </w:rPr>
            </w:pPr>
            <w:r w:rsidRPr="00B252B1">
              <w:rPr>
                <w:szCs w:val="28"/>
              </w:rPr>
              <w:lastRenderedPageBreak/>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мощности объекта</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объект</w:t>
            </w:r>
          </w:p>
        </w:tc>
        <w:tc>
          <w:tcPr>
            <w:tcW w:w="5280" w:type="dxa"/>
            <w:gridSpan w:val="8"/>
            <w:shd w:val="clear" w:color="auto" w:fill="auto"/>
          </w:tcPr>
          <w:p w:rsidR="00B252B1" w:rsidRPr="00B252B1" w:rsidRDefault="00B252B1" w:rsidP="00B252B1">
            <w:pPr>
              <w:pStyle w:val="a7"/>
              <w:rPr>
                <w:szCs w:val="28"/>
              </w:rPr>
            </w:pPr>
            <w:r w:rsidRPr="00B252B1">
              <w:rPr>
                <w:szCs w:val="28"/>
              </w:rPr>
              <w:t>по нормам и правилам Министерства св</w:t>
            </w:r>
            <w:r w:rsidRPr="00B252B1">
              <w:rPr>
                <w:szCs w:val="28"/>
              </w:rPr>
              <w:t>я</w:t>
            </w:r>
            <w:r w:rsidRPr="00B252B1">
              <w:rPr>
                <w:szCs w:val="28"/>
              </w:rPr>
              <w:t>зи Российской Федерации</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пустимой площади территории для ра</w:t>
            </w:r>
            <w:r w:rsidRPr="00B252B1">
              <w:rPr>
                <w:szCs w:val="28"/>
              </w:rPr>
              <w:t>з</w:t>
            </w:r>
            <w:r w:rsidRPr="00B252B1">
              <w:rPr>
                <w:szCs w:val="28"/>
              </w:rPr>
              <w:lastRenderedPageBreak/>
              <w:t>мещения объекта</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Размер земельного участка, га/объект</w:t>
            </w: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r w:rsidRPr="00B252B1">
              <w:rPr>
                <w:szCs w:val="28"/>
              </w:rPr>
              <w:t>Отделения связи сельского поселения, га, для обслуживаемого населения, групп</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V-VI (0,5-2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0,3-0,35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III-IV (2-6 тыс. чел.)</w:t>
            </w:r>
          </w:p>
        </w:tc>
        <w:tc>
          <w:tcPr>
            <w:tcW w:w="2615" w:type="dxa"/>
            <w:gridSpan w:val="4"/>
            <w:shd w:val="clear" w:color="auto" w:fill="auto"/>
          </w:tcPr>
          <w:p w:rsidR="00B252B1" w:rsidRPr="00B252B1" w:rsidRDefault="00B252B1" w:rsidP="00B252B1">
            <w:pPr>
              <w:pStyle w:val="a7"/>
              <w:rPr>
                <w:szCs w:val="28"/>
              </w:rPr>
            </w:pPr>
            <w:r w:rsidRPr="00B252B1">
              <w:rPr>
                <w:szCs w:val="28"/>
              </w:rPr>
              <w:t>0,4-0,45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t>риальной доступности</w:t>
            </w:r>
          </w:p>
        </w:tc>
        <w:tc>
          <w:tcPr>
            <w:tcW w:w="3684" w:type="dxa"/>
            <w:gridSpan w:val="2"/>
            <w:shd w:val="clear" w:color="auto" w:fill="auto"/>
          </w:tcPr>
          <w:p w:rsidR="00B252B1" w:rsidRPr="00B252B1" w:rsidRDefault="00B252B1" w:rsidP="00B252B1">
            <w:pPr>
              <w:pStyle w:val="a7"/>
              <w:rPr>
                <w:szCs w:val="28"/>
              </w:rPr>
            </w:pPr>
            <w:r w:rsidRPr="00B252B1">
              <w:rPr>
                <w:szCs w:val="28"/>
              </w:rPr>
              <w:t>Пешеходная доступность, м</w:t>
            </w:r>
          </w:p>
        </w:tc>
        <w:tc>
          <w:tcPr>
            <w:tcW w:w="5280" w:type="dxa"/>
            <w:gridSpan w:val="8"/>
            <w:shd w:val="clear" w:color="auto" w:fill="auto"/>
          </w:tcPr>
          <w:p w:rsidR="00B252B1" w:rsidRPr="00B252B1" w:rsidRDefault="00B252B1" w:rsidP="00B252B1">
            <w:pPr>
              <w:pStyle w:val="a7"/>
              <w:rPr>
                <w:szCs w:val="28"/>
              </w:rPr>
            </w:pPr>
            <w:r w:rsidRPr="00B252B1">
              <w:rPr>
                <w:szCs w:val="28"/>
              </w:rPr>
              <w:t xml:space="preserve"> сельские населенные пункты: в пределах населенного пункта</w:t>
            </w:r>
          </w:p>
        </w:tc>
      </w:tr>
      <w:tr w:rsidR="00B252B1" w:rsidRPr="00B252B1" w:rsidTr="00B252B1">
        <w:trPr>
          <w:trHeight w:val="20"/>
        </w:trPr>
        <w:tc>
          <w:tcPr>
            <w:tcW w:w="15735" w:type="dxa"/>
            <w:gridSpan w:val="16"/>
          </w:tcPr>
          <w:p w:rsidR="00B252B1" w:rsidRPr="00B252B1" w:rsidRDefault="00B252B1" w:rsidP="00B252B1">
            <w:pPr>
              <w:pStyle w:val="a7"/>
              <w:rPr>
                <w:szCs w:val="28"/>
              </w:rPr>
            </w:pPr>
            <w:r w:rsidRPr="00B252B1">
              <w:rPr>
                <w:szCs w:val="28"/>
              </w:rPr>
              <w:t>В области транспортного обслуживания</w:t>
            </w:r>
          </w:p>
        </w:tc>
      </w:tr>
      <w:tr w:rsidR="00B252B1" w:rsidRPr="00B252B1" w:rsidTr="00B252B1">
        <w:trPr>
          <w:trHeight w:val="20"/>
        </w:trPr>
        <w:tc>
          <w:tcPr>
            <w:tcW w:w="567" w:type="dxa"/>
            <w:vMerge w:val="restart"/>
          </w:tcPr>
          <w:p w:rsidR="00B252B1" w:rsidRPr="00B252B1" w:rsidRDefault="00B252B1" w:rsidP="00B252B1">
            <w:pPr>
              <w:pStyle w:val="a7"/>
              <w:rPr>
                <w:szCs w:val="28"/>
              </w:rPr>
            </w:pPr>
            <w:r w:rsidRPr="00B252B1">
              <w:rPr>
                <w:szCs w:val="28"/>
              </w:rPr>
              <w:t>25</w:t>
            </w:r>
          </w:p>
        </w:tc>
        <w:tc>
          <w:tcPr>
            <w:tcW w:w="1809" w:type="dxa"/>
            <w:vMerge w:val="restart"/>
            <w:shd w:val="clear" w:color="auto" w:fill="auto"/>
          </w:tcPr>
          <w:p w:rsidR="00B252B1" w:rsidRPr="00B252B1" w:rsidRDefault="00B252B1" w:rsidP="00B252B1">
            <w:pPr>
              <w:pStyle w:val="a7"/>
              <w:rPr>
                <w:szCs w:val="28"/>
              </w:rPr>
            </w:pPr>
            <w:r w:rsidRPr="00B252B1">
              <w:rPr>
                <w:szCs w:val="28"/>
              </w:rPr>
              <w:t>Сооружения и устройства для хранения и обслуживания тран</w:t>
            </w:r>
            <w:r w:rsidRPr="00B252B1">
              <w:rPr>
                <w:szCs w:val="28"/>
              </w:rPr>
              <w:t>с</w:t>
            </w:r>
            <w:r w:rsidRPr="00B252B1">
              <w:rPr>
                <w:szCs w:val="28"/>
              </w:rPr>
              <w:t>портных средств</w:t>
            </w:r>
          </w:p>
        </w:tc>
        <w:tc>
          <w:tcPr>
            <w:tcW w:w="1560" w:type="dxa"/>
            <w:gridSpan w:val="2"/>
            <w:vMerge w:val="restart"/>
            <w:shd w:val="clear" w:color="auto" w:fill="auto"/>
          </w:tcPr>
          <w:p w:rsidR="00B252B1" w:rsidRPr="00B252B1" w:rsidRDefault="00B252B1" w:rsidP="00B252B1">
            <w:pPr>
              <w:pStyle w:val="a7"/>
              <w:rPr>
                <w:szCs w:val="28"/>
              </w:rPr>
            </w:pPr>
            <w:r w:rsidRPr="00B252B1">
              <w:rPr>
                <w:szCs w:val="28"/>
              </w:rPr>
              <w:t>Расчетные показатели мин</w:t>
            </w:r>
            <w:r w:rsidRPr="00B252B1">
              <w:rPr>
                <w:szCs w:val="28"/>
              </w:rPr>
              <w:t>и</w:t>
            </w:r>
            <w:r w:rsidRPr="00B252B1">
              <w:rPr>
                <w:szCs w:val="28"/>
              </w:rPr>
              <w:t>мально допуст</w:t>
            </w:r>
            <w:r w:rsidRPr="00B252B1">
              <w:rPr>
                <w:szCs w:val="28"/>
              </w:rPr>
              <w:t>и</w:t>
            </w:r>
            <w:r w:rsidRPr="00B252B1">
              <w:rPr>
                <w:szCs w:val="28"/>
              </w:rPr>
              <w:t>мого уровня обесп</w:t>
            </w:r>
            <w:r w:rsidRPr="00B252B1">
              <w:rPr>
                <w:szCs w:val="28"/>
              </w:rPr>
              <w:t>е</w:t>
            </w:r>
            <w:r w:rsidRPr="00B252B1">
              <w:rPr>
                <w:szCs w:val="28"/>
              </w:rPr>
              <w:t>ченности</w:t>
            </w:r>
          </w:p>
        </w:tc>
        <w:tc>
          <w:tcPr>
            <w:tcW w:w="2835" w:type="dxa"/>
            <w:gridSpan w:val="2"/>
            <w:vMerge w:val="restart"/>
            <w:shd w:val="clear" w:color="auto" w:fill="auto"/>
          </w:tcPr>
          <w:p w:rsidR="00B252B1" w:rsidRPr="00B252B1" w:rsidRDefault="00B252B1" w:rsidP="00B252B1">
            <w:pPr>
              <w:pStyle w:val="a7"/>
              <w:rPr>
                <w:szCs w:val="28"/>
              </w:rPr>
            </w:pPr>
            <w:r w:rsidRPr="00B252B1">
              <w:rPr>
                <w:szCs w:val="28"/>
              </w:rPr>
              <w:t>Расчетный показ</w:t>
            </w:r>
            <w:r w:rsidRPr="00B252B1">
              <w:rPr>
                <w:szCs w:val="28"/>
              </w:rPr>
              <w:t>а</w:t>
            </w:r>
            <w:r w:rsidRPr="00B252B1">
              <w:rPr>
                <w:szCs w:val="28"/>
              </w:rPr>
              <w:t>тель минимально д</w:t>
            </w:r>
            <w:r w:rsidRPr="00B252B1">
              <w:rPr>
                <w:szCs w:val="28"/>
              </w:rPr>
              <w:t>о</w:t>
            </w:r>
            <w:r w:rsidRPr="00B252B1">
              <w:rPr>
                <w:szCs w:val="28"/>
              </w:rPr>
              <w:t>пустимого уровня обеспеченности к</w:t>
            </w:r>
            <w:r w:rsidRPr="00B252B1">
              <w:rPr>
                <w:szCs w:val="28"/>
              </w:rPr>
              <w:t>о</w:t>
            </w:r>
            <w:r w:rsidRPr="00B252B1">
              <w:rPr>
                <w:szCs w:val="28"/>
              </w:rPr>
              <w:t>личеством объектов</w:t>
            </w:r>
          </w:p>
        </w:tc>
        <w:tc>
          <w:tcPr>
            <w:tcW w:w="3684" w:type="dxa"/>
            <w:gridSpan w:val="2"/>
            <w:shd w:val="clear" w:color="auto" w:fill="auto"/>
          </w:tcPr>
          <w:p w:rsidR="00B252B1" w:rsidRPr="00B252B1" w:rsidRDefault="00B252B1" w:rsidP="00B252B1">
            <w:pPr>
              <w:pStyle w:val="a7"/>
              <w:rPr>
                <w:szCs w:val="28"/>
              </w:rPr>
            </w:pPr>
            <w:r w:rsidRPr="00B252B1">
              <w:rPr>
                <w:szCs w:val="28"/>
              </w:rPr>
              <w:t>Уровень обеспеченности г</w:t>
            </w:r>
            <w:r w:rsidRPr="00B252B1">
              <w:rPr>
                <w:szCs w:val="28"/>
              </w:rPr>
              <w:t>а</w:t>
            </w:r>
            <w:r w:rsidRPr="00B252B1">
              <w:rPr>
                <w:szCs w:val="28"/>
              </w:rPr>
              <w:t>ражами и открытыми стоя</w:t>
            </w:r>
            <w:r w:rsidRPr="00B252B1">
              <w:rPr>
                <w:szCs w:val="28"/>
              </w:rPr>
              <w:t>н</w:t>
            </w:r>
            <w:r w:rsidRPr="00B252B1">
              <w:rPr>
                <w:szCs w:val="28"/>
              </w:rPr>
              <w:t>ками для постоянного хр</w:t>
            </w:r>
            <w:r w:rsidRPr="00B252B1">
              <w:rPr>
                <w:szCs w:val="28"/>
              </w:rPr>
              <w:t>а</w:t>
            </w:r>
            <w:r w:rsidRPr="00B252B1">
              <w:rPr>
                <w:szCs w:val="28"/>
              </w:rPr>
              <w:t>нения легковых автомоб</w:t>
            </w:r>
            <w:r w:rsidRPr="00B252B1">
              <w:rPr>
                <w:szCs w:val="28"/>
              </w:rPr>
              <w:t>и</w:t>
            </w:r>
            <w:r w:rsidRPr="00B252B1">
              <w:rPr>
                <w:szCs w:val="28"/>
              </w:rPr>
              <w:t>лей, %</w:t>
            </w:r>
          </w:p>
        </w:tc>
        <w:tc>
          <w:tcPr>
            <w:tcW w:w="5280" w:type="dxa"/>
            <w:gridSpan w:val="8"/>
            <w:shd w:val="clear" w:color="auto" w:fill="auto"/>
          </w:tcPr>
          <w:p w:rsidR="00B252B1" w:rsidRPr="00B252B1" w:rsidRDefault="00B252B1" w:rsidP="00B252B1">
            <w:pPr>
              <w:pStyle w:val="a7"/>
              <w:rPr>
                <w:szCs w:val="28"/>
              </w:rPr>
            </w:pPr>
            <w:r w:rsidRPr="00B252B1">
              <w:rPr>
                <w:szCs w:val="28"/>
              </w:rPr>
              <w:t>90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Уровень обеспеченности стоянками для временного хранения легковых автом</w:t>
            </w:r>
            <w:r w:rsidRPr="00B252B1">
              <w:rPr>
                <w:szCs w:val="28"/>
              </w:rPr>
              <w:t>о</w:t>
            </w:r>
            <w:r w:rsidRPr="00B252B1">
              <w:rPr>
                <w:szCs w:val="28"/>
              </w:rPr>
              <w:t>билей, %</w:t>
            </w:r>
          </w:p>
        </w:tc>
        <w:tc>
          <w:tcPr>
            <w:tcW w:w="5280" w:type="dxa"/>
            <w:gridSpan w:val="8"/>
            <w:shd w:val="clear" w:color="auto" w:fill="auto"/>
          </w:tcPr>
          <w:p w:rsidR="00B252B1" w:rsidRPr="00B252B1" w:rsidRDefault="00B252B1" w:rsidP="00B252B1">
            <w:pPr>
              <w:pStyle w:val="a7"/>
              <w:rPr>
                <w:szCs w:val="28"/>
              </w:rPr>
            </w:pPr>
            <w:r w:rsidRPr="00B252B1">
              <w:rPr>
                <w:szCs w:val="28"/>
              </w:rPr>
              <w:t>Не менее чем для 70% расчетного парка индивидуальных легковых автомобилей, в том числе:</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жилые районы</w:t>
            </w:r>
          </w:p>
        </w:tc>
        <w:tc>
          <w:tcPr>
            <w:tcW w:w="2615" w:type="dxa"/>
            <w:gridSpan w:val="4"/>
            <w:shd w:val="clear" w:color="auto" w:fill="auto"/>
          </w:tcPr>
          <w:p w:rsidR="00B252B1" w:rsidRPr="00B252B1" w:rsidRDefault="00B252B1" w:rsidP="00B252B1">
            <w:pPr>
              <w:pStyle w:val="a7"/>
              <w:rPr>
                <w:szCs w:val="28"/>
              </w:rPr>
            </w:pPr>
            <w:r w:rsidRPr="00B252B1">
              <w:rPr>
                <w:szCs w:val="28"/>
              </w:rPr>
              <w:t>35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промышленные и коммунально-складские зоны (районы)</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зоны массового кратковременного отдыха</w:t>
            </w:r>
          </w:p>
        </w:tc>
        <w:tc>
          <w:tcPr>
            <w:tcW w:w="2615" w:type="dxa"/>
            <w:gridSpan w:val="4"/>
            <w:shd w:val="clear" w:color="auto" w:fill="auto"/>
          </w:tcPr>
          <w:p w:rsidR="00B252B1" w:rsidRPr="00B252B1" w:rsidRDefault="00B252B1" w:rsidP="00B252B1">
            <w:pPr>
              <w:pStyle w:val="a7"/>
              <w:rPr>
                <w:szCs w:val="28"/>
              </w:rPr>
            </w:pPr>
            <w:r w:rsidRPr="00B252B1">
              <w:rPr>
                <w:szCs w:val="28"/>
              </w:rPr>
              <w:t>15</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1560" w:type="dxa"/>
            <w:gridSpan w:val="2"/>
            <w:vMerge/>
            <w:shd w:val="clear" w:color="auto" w:fill="auto"/>
          </w:tcPr>
          <w:p w:rsidR="00B252B1" w:rsidRPr="00B252B1" w:rsidRDefault="00B252B1" w:rsidP="00B252B1">
            <w:pPr>
              <w:pStyle w:val="a7"/>
              <w:rPr>
                <w:szCs w:val="28"/>
              </w:rPr>
            </w:pPr>
          </w:p>
        </w:tc>
        <w:tc>
          <w:tcPr>
            <w:tcW w:w="2835" w:type="dxa"/>
            <w:gridSpan w:val="2"/>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val="restart"/>
            <w:shd w:val="clear" w:color="auto" w:fill="auto"/>
          </w:tcPr>
          <w:p w:rsidR="00B252B1" w:rsidRPr="00B252B1" w:rsidRDefault="00B252B1" w:rsidP="00B252B1">
            <w:pPr>
              <w:pStyle w:val="a7"/>
              <w:rPr>
                <w:szCs w:val="28"/>
              </w:rPr>
            </w:pPr>
            <w:r w:rsidRPr="00B252B1">
              <w:rPr>
                <w:szCs w:val="28"/>
              </w:rPr>
              <w:t>Расчетный показатель максимал</w:t>
            </w:r>
            <w:r w:rsidRPr="00B252B1">
              <w:rPr>
                <w:szCs w:val="28"/>
              </w:rPr>
              <w:t>ь</w:t>
            </w:r>
            <w:r w:rsidRPr="00B252B1">
              <w:rPr>
                <w:szCs w:val="28"/>
              </w:rPr>
              <w:t>но допустимого уровня террит</w:t>
            </w:r>
            <w:r w:rsidRPr="00B252B1">
              <w:rPr>
                <w:szCs w:val="28"/>
              </w:rPr>
              <w:t>о</w:t>
            </w:r>
            <w:r w:rsidRPr="00B252B1">
              <w:rPr>
                <w:szCs w:val="28"/>
              </w:rPr>
              <w:lastRenderedPageBreak/>
              <w:t>риальной доступности</w:t>
            </w: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lastRenderedPageBreak/>
              <w:t>Пешеходная доступность гаражей и стоянок для п</w:t>
            </w:r>
            <w:r w:rsidRPr="00B252B1">
              <w:rPr>
                <w:szCs w:val="28"/>
              </w:rPr>
              <w:t>о</w:t>
            </w:r>
            <w:r w:rsidRPr="00B252B1">
              <w:rPr>
                <w:szCs w:val="28"/>
              </w:rPr>
              <w:lastRenderedPageBreak/>
              <w:t>стоянного хранения автом</w:t>
            </w:r>
            <w:r w:rsidRPr="00B252B1">
              <w:rPr>
                <w:szCs w:val="28"/>
              </w:rPr>
              <w:t>о</w:t>
            </w:r>
            <w:r w:rsidRPr="00B252B1">
              <w:rPr>
                <w:szCs w:val="28"/>
              </w:rPr>
              <w:t>билей, м</w:t>
            </w:r>
          </w:p>
        </w:tc>
        <w:tc>
          <w:tcPr>
            <w:tcW w:w="2665" w:type="dxa"/>
            <w:gridSpan w:val="4"/>
            <w:shd w:val="clear" w:color="auto" w:fill="auto"/>
          </w:tcPr>
          <w:p w:rsidR="00B252B1" w:rsidRPr="00B252B1" w:rsidRDefault="00B252B1" w:rsidP="00B252B1">
            <w:pPr>
              <w:pStyle w:val="a7"/>
              <w:rPr>
                <w:szCs w:val="28"/>
              </w:rPr>
            </w:pPr>
            <w:r w:rsidRPr="00B252B1">
              <w:rPr>
                <w:szCs w:val="28"/>
              </w:rPr>
              <w:lastRenderedPageBreak/>
              <w:t>при новом стро</w:t>
            </w:r>
            <w:r w:rsidRPr="00B252B1">
              <w:rPr>
                <w:szCs w:val="28"/>
              </w:rPr>
              <w:t>и</w:t>
            </w:r>
            <w:r w:rsidRPr="00B252B1">
              <w:rPr>
                <w:szCs w:val="28"/>
              </w:rPr>
              <w:t>тельстве</w:t>
            </w:r>
          </w:p>
        </w:tc>
        <w:tc>
          <w:tcPr>
            <w:tcW w:w="2615" w:type="dxa"/>
            <w:gridSpan w:val="4"/>
            <w:shd w:val="clear" w:color="auto" w:fill="auto"/>
          </w:tcPr>
          <w:p w:rsidR="00B252B1" w:rsidRPr="00B252B1" w:rsidRDefault="00B252B1" w:rsidP="00B252B1">
            <w:pPr>
              <w:pStyle w:val="a7"/>
              <w:rPr>
                <w:szCs w:val="28"/>
              </w:rPr>
            </w:pPr>
            <w:r w:rsidRPr="00B252B1">
              <w:rPr>
                <w:szCs w:val="28"/>
              </w:rPr>
              <w:t>800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в районах реконс</w:t>
            </w:r>
            <w:r w:rsidRPr="00B252B1">
              <w:rPr>
                <w:szCs w:val="28"/>
              </w:rPr>
              <w:t>т</w:t>
            </w:r>
            <w:r w:rsidRPr="00B252B1">
              <w:rPr>
                <w:szCs w:val="28"/>
              </w:rPr>
              <w:t>рукции или с небл</w:t>
            </w:r>
            <w:r w:rsidRPr="00B252B1">
              <w:rPr>
                <w:szCs w:val="28"/>
              </w:rPr>
              <w:t>а</w:t>
            </w:r>
            <w:r w:rsidRPr="00B252B1">
              <w:rPr>
                <w:szCs w:val="28"/>
              </w:rPr>
              <w:t>гоприятной гидр</w:t>
            </w:r>
            <w:r w:rsidRPr="00B252B1">
              <w:rPr>
                <w:szCs w:val="28"/>
              </w:rPr>
              <w:t>о</w:t>
            </w:r>
            <w:r w:rsidRPr="00B252B1">
              <w:rPr>
                <w:szCs w:val="28"/>
              </w:rPr>
              <w:t>геологической о</w:t>
            </w:r>
            <w:r w:rsidRPr="00B252B1">
              <w:rPr>
                <w:szCs w:val="28"/>
              </w:rPr>
              <w:t>б</w:t>
            </w:r>
            <w:r w:rsidRPr="00B252B1">
              <w:rPr>
                <w:szCs w:val="28"/>
              </w:rPr>
              <w:t>становкой</w:t>
            </w:r>
          </w:p>
        </w:tc>
        <w:tc>
          <w:tcPr>
            <w:tcW w:w="2615" w:type="dxa"/>
            <w:gridSpan w:val="4"/>
            <w:shd w:val="clear" w:color="auto" w:fill="auto"/>
          </w:tcPr>
          <w:p w:rsidR="00B252B1" w:rsidRPr="00B252B1" w:rsidRDefault="00B252B1" w:rsidP="00B252B1">
            <w:pPr>
              <w:pStyle w:val="a7"/>
              <w:rPr>
                <w:szCs w:val="28"/>
              </w:rPr>
            </w:pPr>
            <w:r w:rsidRPr="00B252B1">
              <w:rPr>
                <w:szCs w:val="28"/>
              </w:rPr>
              <w:t>1500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val="restart"/>
            <w:shd w:val="clear" w:color="auto" w:fill="auto"/>
          </w:tcPr>
          <w:p w:rsidR="00B252B1" w:rsidRPr="00B252B1" w:rsidRDefault="00B252B1" w:rsidP="00B252B1">
            <w:pPr>
              <w:pStyle w:val="a7"/>
              <w:rPr>
                <w:szCs w:val="28"/>
              </w:rPr>
            </w:pPr>
            <w:r w:rsidRPr="00B252B1">
              <w:rPr>
                <w:szCs w:val="28"/>
              </w:rPr>
              <w:t>Пешеходная доступность стоянок временного хран</w:t>
            </w:r>
            <w:r w:rsidRPr="00B252B1">
              <w:rPr>
                <w:szCs w:val="28"/>
              </w:rPr>
              <w:t>е</w:t>
            </w:r>
            <w:r w:rsidRPr="00B252B1">
              <w:rPr>
                <w:szCs w:val="28"/>
              </w:rPr>
              <w:t>ния легковых автомобилей</w:t>
            </w:r>
          </w:p>
        </w:tc>
        <w:tc>
          <w:tcPr>
            <w:tcW w:w="2665" w:type="dxa"/>
            <w:gridSpan w:val="4"/>
            <w:shd w:val="clear" w:color="auto" w:fill="auto"/>
          </w:tcPr>
          <w:p w:rsidR="00B252B1" w:rsidRPr="00B252B1" w:rsidRDefault="00B252B1" w:rsidP="00B252B1">
            <w:pPr>
              <w:pStyle w:val="a7"/>
              <w:rPr>
                <w:szCs w:val="28"/>
              </w:rPr>
            </w:pPr>
            <w:r w:rsidRPr="00B252B1">
              <w:rPr>
                <w:szCs w:val="28"/>
              </w:rPr>
              <w:t>до входов в жилые дома</w:t>
            </w:r>
          </w:p>
        </w:tc>
        <w:tc>
          <w:tcPr>
            <w:tcW w:w="2615" w:type="dxa"/>
            <w:gridSpan w:val="4"/>
            <w:shd w:val="clear" w:color="auto" w:fill="auto"/>
          </w:tcPr>
          <w:p w:rsidR="00B252B1" w:rsidRPr="00B252B1" w:rsidRDefault="00B252B1" w:rsidP="00B252B1">
            <w:pPr>
              <w:pStyle w:val="a7"/>
              <w:rPr>
                <w:szCs w:val="28"/>
              </w:rPr>
            </w:pPr>
            <w:r w:rsidRPr="00B252B1">
              <w:rPr>
                <w:szCs w:val="28"/>
              </w:rPr>
              <w:t>100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пассажирских помещений вокз</w:t>
            </w:r>
            <w:r w:rsidRPr="00B252B1">
              <w:rPr>
                <w:szCs w:val="28"/>
              </w:rPr>
              <w:t>а</w:t>
            </w:r>
            <w:r w:rsidRPr="00B252B1">
              <w:rPr>
                <w:szCs w:val="28"/>
              </w:rPr>
              <w:t>лов, входов в места крупных учрежд</w:t>
            </w:r>
            <w:r w:rsidRPr="00B252B1">
              <w:rPr>
                <w:szCs w:val="28"/>
              </w:rPr>
              <w:t>е</w:t>
            </w:r>
            <w:r w:rsidRPr="00B252B1">
              <w:rPr>
                <w:szCs w:val="28"/>
              </w:rPr>
              <w:t>ний торговли и общественного питания</w:t>
            </w:r>
          </w:p>
        </w:tc>
        <w:tc>
          <w:tcPr>
            <w:tcW w:w="2615" w:type="dxa"/>
            <w:gridSpan w:val="4"/>
            <w:shd w:val="clear" w:color="auto" w:fill="auto"/>
          </w:tcPr>
          <w:p w:rsidR="00B252B1" w:rsidRPr="00B252B1" w:rsidRDefault="00B252B1" w:rsidP="00B252B1">
            <w:pPr>
              <w:pStyle w:val="a7"/>
              <w:rPr>
                <w:szCs w:val="28"/>
              </w:rPr>
            </w:pPr>
            <w:r w:rsidRPr="00B252B1">
              <w:rPr>
                <w:szCs w:val="28"/>
              </w:rPr>
              <w:t>150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прочих учрежд</w:t>
            </w:r>
            <w:r w:rsidRPr="00B252B1">
              <w:rPr>
                <w:szCs w:val="28"/>
              </w:rPr>
              <w:t>е</w:t>
            </w:r>
            <w:r w:rsidRPr="00B252B1">
              <w:rPr>
                <w:szCs w:val="28"/>
              </w:rPr>
              <w:t>ний и предприятий обслуживания нас</w:t>
            </w:r>
            <w:r w:rsidRPr="00B252B1">
              <w:rPr>
                <w:szCs w:val="28"/>
              </w:rPr>
              <w:t>е</w:t>
            </w:r>
            <w:r w:rsidRPr="00B252B1">
              <w:rPr>
                <w:szCs w:val="28"/>
              </w:rPr>
              <w:t>ления и админис</w:t>
            </w:r>
            <w:r w:rsidRPr="00B252B1">
              <w:rPr>
                <w:szCs w:val="28"/>
              </w:rPr>
              <w:t>т</w:t>
            </w:r>
            <w:r w:rsidRPr="00B252B1">
              <w:rPr>
                <w:szCs w:val="28"/>
              </w:rPr>
              <w:t>ративных зданий</w:t>
            </w:r>
          </w:p>
        </w:tc>
        <w:tc>
          <w:tcPr>
            <w:tcW w:w="2615" w:type="dxa"/>
            <w:gridSpan w:val="4"/>
            <w:shd w:val="clear" w:color="auto" w:fill="auto"/>
          </w:tcPr>
          <w:p w:rsidR="00B252B1" w:rsidRPr="00B252B1" w:rsidRDefault="00B252B1" w:rsidP="00B252B1">
            <w:pPr>
              <w:pStyle w:val="a7"/>
              <w:rPr>
                <w:szCs w:val="28"/>
              </w:rPr>
            </w:pPr>
            <w:r w:rsidRPr="00B252B1">
              <w:rPr>
                <w:szCs w:val="28"/>
              </w:rPr>
              <w:t>250</w:t>
            </w: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vMerge/>
            <w:shd w:val="clear" w:color="auto" w:fill="auto"/>
          </w:tcPr>
          <w:p w:rsidR="00B252B1" w:rsidRPr="00B252B1" w:rsidRDefault="00B252B1" w:rsidP="00B252B1">
            <w:pPr>
              <w:pStyle w:val="a7"/>
              <w:rPr>
                <w:szCs w:val="28"/>
              </w:rPr>
            </w:pPr>
          </w:p>
        </w:tc>
        <w:tc>
          <w:tcPr>
            <w:tcW w:w="3684" w:type="dxa"/>
            <w:gridSpan w:val="2"/>
            <w:vMerge/>
            <w:shd w:val="clear" w:color="auto" w:fill="auto"/>
          </w:tcPr>
          <w:p w:rsidR="00B252B1" w:rsidRPr="00B252B1" w:rsidRDefault="00B252B1" w:rsidP="00B252B1">
            <w:pPr>
              <w:pStyle w:val="a7"/>
              <w:rPr>
                <w:szCs w:val="28"/>
              </w:rPr>
            </w:pPr>
          </w:p>
        </w:tc>
        <w:tc>
          <w:tcPr>
            <w:tcW w:w="2665" w:type="dxa"/>
            <w:gridSpan w:val="4"/>
            <w:shd w:val="clear" w:color="auto" w:fill="auto"/>
          </w:tcPr>
          <w:p w:rsidR="00B252B1" w:rsidRPr="00B252B1" w:rsidRDefault="00B252B1" w:rsidP="00B252B1">
            <w:pPr>
              <w:pStyle w:val="a7"/>
              <w:rPr>
                <w:szCs w:val="28"/>
              </w:rPr>
            </w:pPr>
            <w:r w:rsidRPr="00B252B1">
              <w:rPr>
                <w:szCs w:val="28"/>
              </w:rPr>
              <w:t>до входов в парки, на выставки и ст</w:t>
            </w:r>
            <w:r w:rsidRPr="00B252B1">
              <w:rPr>
                <w:szCs w:val="28"/>
              </w:rPr>
              <w:t>а</w:t>
            </w:r>
            <w:r w:rsidRPr="00B252B1">
              <w:rPr>
                <w:szCs w:val="28"/>
              </w:rPr>
              <w:t>дионы</w:t>
            </w:r>
          </w:p>
          <w:p w:rsidR="00B252B1" w:rsidRPr="00B252B1" w:rsidRDefault="00B252B1" w:rsidP="00B252B1">
            <w:pPr>
              <w:pStyle w:val="a7"/>
              <w:rPr>
                <w:szCs w:val="28"/>
              </w:rPr>
            </w:pPr>
          </w:p>
        </w:tc>
        <w:tc>
          <w:tcPr>
            <w:tcW w:w="2615" w:type="dxa"/>
            <w:gridSpan w:val="4"/>
            <w:shd w:val="clear" w:color="auto" w:fill="auto"/>
          </w:tcPr>
          <w:p w:rsidR="00B252B1" w:rsidRPr="00B252B1" w:rsidRDefault="00B252B1" w:rsidP="00B252B1">
            <w:pPr>
              <w:pStyle w:val="a7"/>
              <w:rPr>
                <w:szCs w:val="28"/>
              </w:rPr>
            </w:pPr>
            <w:r w:rsidRPr="00B252B1">
              <w:rPr>
                <w:szCs w:val="28"/>
              </w:rPr>
              <w:t>400</w:t>
            </w:r>
          </w:p>
        </w:tc>
      </w:tr>
      <w:tr w:rsidR="00B252B1" w:rsidRPr="00B252B1" w:rsidTr="00B252B1">
        <w:trPr>
          <w:trHeight w:val="20"/>
        </w:trPr>
        <w:tc>
          <w:tcPr>
            <w:tcW w:w="567" w:type="dxa"/>
            <w:vMerge w:val="restart"/>
          </w:tcPr>
          <w:p w:rsidR="00B252B1" w:rsidRPr="00B252B1" w:rsidRDefault="00B252B1" w:rsidP="00B252B1">
            <w:pPr>
              <w:pStyle w:val="a7"/>
              <w:rPr>
                <w:szCs w:val="28"/>
              </w:rPr>
            </w:pPr>
          </w:p>
        </w:tc>
        <w:tc>
          <w:tcPr>
            <w:tcW w:w="1809" w:type="dxa"/>
            <w:vMerge w:val="restart"/>
            <w:shd w:val="clear" w:color="auto" w:fill="auto"/>
          </w:tcPr>
          <w:p w:rsidR="00B252B1" w:rsidRPr="00B252B1" w:rsidRDefault="00B252B1" w:rsidP="00B252B1">
            <w:pPr>
              <w:pStyle w:val="a7"/>
              <w:rPr>
                <w:szCs w:val="28"/>
              </w:rPr>
            </w:pPr>
          </w:p>
        </w:tc>
        <w:tc>
          <w:tcPr>
            <w:tcW w:w="1560" w:type="dxa"/>
            <w:gridSpan w:val="2"/>
            <w:shd w:val="clear" w:color="auto" w:fill="auto"/>
          </w:tcPr>
          <w:p w:rsidR="00B252B1" w:rsidRPr="00B252B1" w:rsidRDefault="00B252B1" w:rsidP="00B252B1">
            <w:pPr>
              <w:pStyle w:val="a7"/>
              <w:rPr>
                <w:szCs w:val="28"/>
              </w:rPr>
            </w:pPr>
          </w:p>
        </w:tc>
        <w:tc>
          <w:tcPr>
            <w:tcW w:w="2835" w:type="dxa"/>
            <w:gridSpan w:val="2"/>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r w:rsidR="00B252B1" w:rsidRPr="00B252B1" w:rsidTr="00B252B1">
        <w:trPr>
          <w:trHeight w:val="20"/>
        </w:trPr>
        <w:tc>
          <w:tcPr>
            <w:tcW w:w="567" w:type="dxa"/>
            <w:vMerge/>
          </w:tcPr>
          <w:p w:rsidR="00B252B1" w:rsidRPr="00B252B1" w:rsidRDefault="00B252B1" w:rsidP="00B252B1">
            <w:pPr>
              <w:pStyle w:val="a7"/>
              <w:rPr>
                <w:szCs w:val="28"/>
              </w:rPr>
            </w:pPr>
          </w:p>
        </w:tc>
        <w:tc>
          <w:tcPr>
            <w:tcW w:w="1809" w:type="dxa"/>
            <w:vMerge/>
            <w:shd w:val="clear" w:color="auto" w:fill="auto"/>
          </w:tcPr>
          <w:p w:rsidR="00B252B1" w:rsidRPr="00B252B1" w:rsidRDefault="00B252B1" w:rsidP="00B252B1">
            <w:pPr>
              <w:pStyle w:val="a7"/>
              <w:rPr>
                <w:szCs w:val="28"/>
              </w:rPr>
            </w:pPr>
          </w:p>
        </w:tc>
        <w:tc>
          <w:tcPr>
            <w:tcW w:w="4395" w:type="dxa"/>
            <w:gridSpan w:val="4"/>
            <w:shd w:val="clear" w:color="auto" w:fill="auto"/>
          </w:tcPr>
          <w:p w:rsidR="00B252B1" w:rsidRPr="00B252B1" w:rsidRDefault="00B252B1" w:rsidP="00B252B1">
            <w:pPr>
              <w:pStyle w:val="a7"/>
              <w:rPr>
                <w:szCs w:val="28"/>
              </w:rPr>
            </w:pPr>
          </w:p>
        </w:tc>
        <w:tc>
          <w:tcPr>
            <w:tcW w:w="3684" w:type="dxa"/>
            <w:gridSpan w:val="2"/>
            <w:shd w:val="clear" w:color="auto" w:fill="auto"/>
          </w:tcPr>
          <w:p w:rsidR="00B252B1" w:rsidRPr="00B252B1" w:rsidRDefault="00B252B1" w:rsidP="00B252B1">
            <w:pPr>
              <w:pStyle w:val="a7"/>
              <w:rPr>
                <w:szCs w:val="28"/>
              </w:rPr>
            </w:pPr>
          </w:p>
        </w:tc>
        <w:tc>
          <w:tcPr>
            <w:tcW w:w="5280" w:type="dxa"/>
            <w:gridSpan w:val="8"/>
            <w:shd w:val="clear" w:color="auto" w:fill="auto"/>
          </w:tcPr>
          <w:p w:rsidR="00B252B1" w:rsidRPr="00B252B1" w:rsidRDefault="00B252B1" w:rsidP="00B252B1">
            <w:pPr>
              <w:pStyle w:val="a7"/>
              <w:rPr>
                <w:szCs w:val="28"/>
              </w:rPr>
            </w:pPr>
          </w:p>
        </w:tc>
      </w:tr>
    </w:tbl>
    <w:p w:rsidR="00B252B1" w:rsidRPr="00B252B1" w:rsidRDefault="00B252B1" w:rsidP="00B252B1">
      <w:pPr>
        <w:pStyle w:val="a7"/>
        <w:rPr>
          <w:b/>
          <w:bCs/>
          <w:color w:val="26282F"/>
          <w:szCs w:val="28"/>
        </w:rPr>
      </w:pPr>
    </w:p>
    <w:p w:rsidR="00B252B1" w:rsidRPr="00B252B1" w:rsidRDefault="00B252B1" w:rsidP="00B252B1">
      <w:pPr>
        <w:pStyle w:val="a7"/>
        <w:rPr>
          <w:bCs/>
          <w:szCs w:val="28"/>
        </w:rPr>
      </w:pPr>
    </w:p>
    <w:p w:rsidR="00B252B1" w:rsidRPr="00B252B1" w:rsidRDefault="00B252B1" w:rsidP="00B252B1">
      <w:pPr>
        <w:pStyle w:val="a7"/>
        <w:rPr>
          <w:bCs/>
          <w:szCs w:val="28"/>
        </w:rPr>
      </w:pPr>
    </w:p>
    <w:p w:rsidR="00B252B1" w:rsidRPr="00B252B1" w:rsidRDefault="00B252B1" w:rsidP="00B252B1">
      <w:pPr>
        <w:pStyle w:val="a7"/>
        <w:rPr>
          <w:bCs/>
          <w:szCs w:val="28"/>
        </w:rPr>
      </w:pPr>
    </w:p>
    <w:p w:rsidR="00B252B1" w:rsidRPr="00B252B1" w:rsidRDefault="00B252B1" w:rsidP="00B252B1">
      <w:pPr>
        <w:pStyle w:val="a7"/>
        <w:rPr>
          <w:bCs/>
          <w:szCs w:val="28"/>
        </w:rPr>
      </w:pPr>
      <w:r w:rsidRPr="00B252B1">
        <w:rPr>
          <w:bCs/>
          <w:szCs w:val="28"/>
        </w:rPr>
        <w:lastRenderedPageBreak/>
        <w:t xml:space="preserve">4.7. Расчетные показатели минимально допустимого уровня обеспеченности, установленные Правительством </w:t>
      </w:r>
    </w:p>
    <w:p w:rsidR="00B252B1" w:rsidRPr="00B252B1" w:rsidRDefault="00B252B1" w:rsidP="00B252B1">
      <w:pPr>
        <w:pStyle w:val="a7"/>
        <w:rPr>
          <w:b/>
          <w:szCs w:val="28"/>
        </w:rPr>
      </w:pPr>
      <w:r w:rsidRPr="00B252B1">
        <w:rPr>
          <w:bCs/>
          <w:szCs w:val="28"/>
        </w:rPr>
        <w:t>Российской Федерации</w:t>
      </w:r>
    </w:p>
    <w:p w:rsidR="00B252B1" w:rsidRPr="00B252B1" w:rsidRDefault="00B252B1" w:rsidP="00B252B1">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B252B1" w:rsidRPr="00B252B1" w:rsidTr="00B252B1">
        <w:trPr>
          <w:trHeight w:val="145"/>
        </w:trPr>
        <w:tc>
          <w:tcPr>
            <w:tcW w:w="2410" w:type="dxa"/>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w:t>
            </w:r>
          </w:p>
          <w:p w:rsidR="00B252B1" w:rsidRPr="00B252B1" w:rsidRDefault="00B252B1" w:rsidP="00B252B1">
            <w:pPr>
              <w:pStyle w:val="a7"/>
              <w:rPr>
                <w:szCs w:val="28"/>
              </w:rPr>
            </w:pPr>
            <w:r w:rsidRPr="00B252B1">
              <w:rPr>
                <w:szCs w:val="28"/>
              </w:rPr>
              <w:t>п/п</w:t>
            </w:r>
          </w:p>
        </w:tc>
        <w:tc>
          <w:tcPr>
            <w:tcW w:w="382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Наименование расчетного показат</w:t>
            </w:r>
            <w:r w:rsidRPr="00B252B1">
              <w:rPr>
                <w:szCs w:val="28"/>
              </w:rPr>
              <w:t>е</w:t>
            </w:r>
            <w:r w:rsidRPr="00B252B1">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 xml:space="preserve">Предельные значения расчетных </w:t>
            </w:r>
          </w:p>
          <w:p w:rsidR="00B252B1" w:rsidRPr="00B252B1" w:rsidRDefault="00B252B1" w:rsidP="00B252B1">
            <w:pPr>
              <w:pStyle w:val="a7"/>
              <w:rPr>
                <w:szCs w:val="28"/>
              </w:rPr>
            </w:pPr>
            <w:r w:rsidRPr="00B252B1">
              <w:rPr>
                <w:szCs w:val="28"/>
              </w:rPr>
              <w:t>показателей</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Парковки легковых автом</w:t>
            </w:r>
            <w:r w:rsidRPr="00B252B1">
              <w:rPr>
                <w:szCs w:val="28"/>
              </w:rPr>
              <w:t>о</w:t>
            </w:r>
            <w:r w:rsidRPr="00B252B1">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для жилых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nil"/>
              <w:bottom w:val="single" w:sz="4" w:space="0" w:color="auto"/>
              <w:right w:val="nil"/>
            </w:tcBorders>
          </w:tcPr>
          <w:p w:rsidR="00B252B1" w:rsidRPr="00B252B1" w:rsidRDefault="00B252B1" w:rsidP="00B252B1">
            <w:pPr>
              <w:pStyle w:val="a7"/>
              <w:rPr>
                <w:szCs w:val="28"/>
              </w:rPr>
            </w:pPr>
          </w:p>
        </w:tc>
        <w:tc>
          <w:tcPr>
            <w:tcW w:w="3827" w:type="dxa"/>
            <w:vMerge/>
            <w:tcBorders>
              <w:top w:val="nil"/>
              <w:left w:val="single" w:sz="4" w:space="0" w:color="auto"/>
              <w:bottom w:val="single" w:sz="4" w:space="0" w:color="auto"/>
              <w:right w:val="nil"/>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потребность расчетного населения в местах для постоянного хранения и</w:t>
            </w:r>
            <w:r w:rsidRPr="00B252B1">
              <w:rPr>
                <w:szCs w:val="28"/>
              </w:rPr>
              <w:t>н</w:t>
            </w:r>
            <w:r w:rsidRPr="00B252B1">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B252B1" w:rsidRPr="00B252B1" w:rsidRDefault="00B252B1" w:rsidP="00B252B1">
            <w:pPr>
              <w:pStyle w:val="a7"/>
              <w:rPr>
                <w:szCs w:val="28"/>
              </w:rPr>
            </w:pPr>
            <w:r w:rsidRPr="00B252B1">
              <w:rPr>
                <w:szCs w:val="28"/>
              </w:rPr>
              <w:t>Распределение обеспеченности ра</w:t>
            </w:r>
            <w:r w:rsidRPr="00B252B1">
              <w:rPr>
                <w:szCs w:val="28"/>
              </w:rPr>
              <w:t>с</w:t>
            </w:r>
            <w:r w:rsidRPr="00B252B1">
              <w:rPr>
                <w:szCs w:val="28"/>
              </w:rPr>
              <w:t>четного населения местами для п</w:t>
            </w:r>
            <w:r w:rsidRPr="00B252B1">
              <w:rPr>
                <w:szCs w:val="28"/>
              </w:rPr>
              <w:t>о</w:t>
            </w:r>
            <w:r w:rsidRPr="00B252B1">
              <w:rPr>
                <w:szCs w:val="28"/>
              </w:rPr>
              <w:t>стоянного хранения индивидуального автомобильного транспорта:</w:t>
            </w:r>
          </w:p>
          <w:p w:rsidR="00B252B1" w:rsidRPr="00B252B1" w:rsidRDefault="00B252B1" w:rsidP="00B252B1">
            <w:pPr>
              <w:pStyle w:val="a7"/>
              <w:rPr>
                <w:szCs w:val="28"/>
              </w:rPr>
            </w:pPr>
            <w:r w:rsidRPr="00B252B1">
              <w:rPr>
                <w:szCs w:val="28"/>
              </w:rPr>
              <w:t>в границах земельного участка для многоквартирной жилой застройки - не менее 60%;</w:t>
            </w:r>
          </w:p>
          <w:p w:rsidR="00B252B1" w:rsidRPr="00B252B1" w:rsidRDefault="00B252B1" w:rsidP="00B252B1">
            <w:pPr>
              <w:pStyle w:val="a7"/>
              <w:rPr>
                <w:szCs w:val="28"/>
              </w:rPr>
            </w:pPr>
            <w:r w:rsidRPr="00B252B1">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 xml:space="preserve">билей на стоянках автомобилей, размещаемых в непосредственной </w:t>
            </w:r>
            <w:r w:rsidRPr="00B252B1">
              <w:rPr>
                <w:szCs w:val="28"/>
              </w:rPr>
              <w:lastRenderedPageBreak/>
              <w:t>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lastRenderedPageBreak/>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при застройке индивидуальными жилыми, садовыми домами и блок</w:t>
            </w:r>
            <w:r w:rsidRPr="00B252B1">
              <w:rPr>
                <w:szCs w:val="28"/>
              </w:rPr>
              <w:t>и</w:t>
            </w:r>
            <w:r w:rsidRPr="00B252B1">
              <w:rPr>
                <w:szCs w:val="28"/>
              </w:rPr>
              <w:t>рованными жилыми домами вся н</w:t>
            </w:r>
            <w:r w:rsidRPr="00B252B1">
              <w:rPr>
                <w:szCs w:val="28"/>
              </w:rPr>
              <w:t>е</w:t>
            </w:r>
            <w:r w:rsidRPr="00B252B1">
              <w:rPr>
                <w:szCs w:val="28"/>
              </w:rPr>
              <w:t>обходимая территория для постоя</w:t>
            </w:r>
            <w:r w:rsidRPr="00B252B1">
              <w:rPr>
                <w:szCs w:val="28"/>
              </w:rPr>
              <w:t>н</w:t>
            </w:r>
            <w:r w:rsidRPr="00B252B1">
              <w:rPr>
                <w:szCs w:val="28"/>
              </w:rPr>
              <w:t>ного хранения индивидуального а</w:t>
            </w:r>
            <w:r w:rsidRPr="00B252B1">
              <w:rPr>
                <w:szCs w:val="28"/>
              </w:rPr>
              <w:t>в</w:t>
            </w:r>
            <w:r w:rsidRPr="00B252B1">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в соответствии с приложением № 2</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 размещаемых в непосредственной близости от отдельно стоящих об</w:t>
            </w:r>
            <w:r w:rsidRPr="00B252B1">
              <w:rPr>
                <w:szCs w:val="28"/>
              </w:rPr>
              <w:t>ъ</w:t>
            </w:r>
            <w:r w:rsidRPr="00B252B1">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у границ лесопарков, зон отдыха и курортных зон</w:t>
            </w:r>
          </w:p>
        </w:tc>
        <w:tc>
          <w:tcPr>
            <w:tcW w:w="4837"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минимально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B252B1">
              <w:rPr>
                <w:szCs w:val="28"/>
              </w:rPr>
              <w:t>о</w:t>
            </w:r>
            <w:r w:rsidRPr="00B252B1">
              <w:rPr>
                <w:szCs w:val="28"/>
              </w:rPr>
              <w:t>ванная редакция СНиП 2.07.01-89*» в зависимости от функционального н</w:t>
            </w:r>
            <w:r w:rsidRPr="00B252B1">
              <w:rPr>
                <w:szCs w:val="28"/>
              </w:rPr>
              <w:t>а</w:t>
            </w:r>
            <w:r w:rsidRPr="00B252B1">
              <w:rPr>
                <w:szCs w:val="28"/>
              </w:rPr>
              <w:t>значения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количества машино-мест для парковки легковых автом</w:t>
            </w:r>
            <w:r w:rsidRPr="00B252B1">
              <w:rPr>
                <w:szCs w:val="28"/>
              </w:rPr>
              <w:t>о</w:t>
            </w:r>
            <w:r w:rsidRPr="00B252B1">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104"/>
        </w:trPr>
        <w:tc>
          <w:tcPr>
            <w:tcW w:w="2410" w:type="dxa"/>
            <w:vMerge w:val="restart"/>
            <w:tcBorders>
              <w:top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Озелененные территории о</w:t>
            </w:r>
            <w:r w:rsidRPr="00B252B1">
              <w:rPr>
                <w:szCs w:val="28"/>
              </w:rPr>
              <w:t>б</w:t>
            </w:r>
            <w:r w:rsidRPr="00B252B1">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B252B1" w:rsidRPr="00B252B1" w:rsidRDefault="00B252B1" w:rsidP="00B252B1">
            <w:pPr>
              <w:pStyle w:val="a7"/>
              <w:rPr>
                <w:szCs w:val="28"/>
              </w:rPr>
            </w:pPr>
            <w:r w:rsidRPr="00B252B1">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B252B1" w:rsidRPr="00B252B1" w:rsidRDefault="00B252B1" w:rsidP="00B252B1">
            <w:pPr>
              <w:pStyle w:val="a7"/>
              <w:rPr>
                <w:szCs w:val="28"/>
              </w:rPr>
            </w:pPr>
            <w:r w:rsidRPr="00B252B1">
              <w:rPr>
                <w:szCs w:val="28"/>
              </w:rPr>
              <w:t>не нормируется</w:t>
            </w: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trHeight w:val="145"/>
        </w:trPr>
        <w:tc>
          <w:tcPr>
            <w:tcW w:w="2410" w:type="dxa"/>
            <w:vMerge/>
            <w:tcBorders>
              <w:top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678" w:type="dxa"/>
            <w:vMerge/>
            <w:tcBorders>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4837" w:type="dxa"/>
            <w:vMerge/>
            <w:tcBorders>
              <w:left w:val="single" w:sz="4" w:space="0" w:color="auto"/>
              <w:bottom w:val="single" w:sz="4" w:space="0" w:color="auto"/>
              <w:right w:val="single" w:sz="4" w:space="0" w:color="auto"/>
            </w:tcBorders>
          </w:tcPr>
          <w:p w:rsidR="00B252B1" w:rsidRPr="00B252B1" w:rsidRDefault="00B252B1" w:rsidP="00B252B1">
            <w:pPr>
              <w:pStyle w:val="a7"/>
              <w:rPr>
                <w:szCs w:val="28"/>
              </w:rPr>
            </w:pPr>
          </w:p>
        </w:tc>
        <w:tc>
          <w:tcPr>
            <w:tcW w:w="236"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rPr>
          <w:gridAfter w:val="1"/>
          <w:wAfter w:w="236" w:type="dxa"/>
          <w:trHeight w:val="838"/>
        </w:trPr>
        <w:tc>
          <w:tcPr>
            <w:tcW w:w="15752" w:type="dxa"/>
            <w:gridSpan w:val="4"/>
            <w:tcBorders>
              <w:top w:val="single" w:sz="4" w:space="0" w:color="auto"/>
              <w:right w:val="single" w:sz="4" w:space="0" w:color="auto"/>
            </w:tcBorders>
          </w:tcPr>
          <w:p w:rsidR="00B252B1" w:rsidRPr="00B252B1" w:rsidRDefault="00B252B1" w:rsidP="00B252B1">
            <w:pPr>
              <w:pStyle w:val="a7"/>
              <w:rPr>
                <w:szCs w:val="28"/>
              </w:rPr>
            </w:pPr>
            <w:r w:rsidRPr="00B252B1">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B252B1">
              <w:rPr>
                <w:szCs w:val="28"/>
              </w:rPr>
              <w:t>р</w:t>
            </w:r>
            <w:r w:rsidRPr="00B252B1">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B252B1">
              <w:rPr>
                <w:szCs w:val="28"/>
              </w:rPr>
              <w:t>д</w:t>
            </w:r>
            <w:r w:rsidRPr="00B252B1">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Cs/>
          <w:color w:val="26282F"/>
          <w:szCs w:val="28"/>
        </w:rPr>
      </w:pPr>
    </w:p>
    <w:p w:rsidR="00B252B1" w:rsidRPr="00B252B1" w:rsidRDefault="00B252B1" w:rsidP="00B252B1">
      <w:pPr>
        <w:pStyle w:val="a7"/>
        <w:rPr>
          <w:b/>
          <w:szCs w:val="28"/>
        </w:rPr>
        <w:sectPr w:rsidR="00B252B1" w:rsidRPr="00B252B1" w:rsidSect="00B252B1">
          <w:headerReference w:type="even" r:id="rId304"/>
          <w:headerReference w:type="default" r:id="rId305"/>
          <w:footerReference w:type="even" r:id="rId306"/>
          <w:footerReference w:type="default" r:id="rId307"/>
          <w:headerReference w:type="first" r:id="rId308"/>
          <w:footerReference w:type="first" r:id="rId309"/>
          <w:pgSz w:w="16838" w:h="11906" w:orient="landscape" w:code="9"/>
          <w:pgMar w:top="1418" w:right="567" w:bottom="567" w:left="567" w:header="709" w:footer="709" w:gutter="0"/>
          <w:pgNumType w:start="10"/>
          <w:cols w:space="708"/>
          <w:docGrid w:linePitch="360"/>
        </w:sectPr>
      </w:pPr>
    </w:p>
    <w:p w:rsidR="00B252B1" w:rsidRPr="00B252B1" w:rsidRDefault="00B252B1" w:rsidP="00B252B1">
      <w:pPr>
        <w:pStyle w:val="a7"/>
        <w:rPr>
          <w:b/>
          <w:szCs w:val="28"/>
        </w:rPr>
      </w:pPr>
      <w:r w:rsidRPr="00B252B1">
        <w:rPr>
          <w:b/>
          <w:szCs w:val="28"/>
          <w:lang w:val="en-US"/>
        </w:rPr>
        <w:lastRenderedPageBreak/>
        <w:t>III</w:t>
      </w:r>
      <w:r w:rsidRPr="00B252B1">
        <w:rPr>
          <w:b/>
          <w:szCs w:val="28"/>
        </w:rPr>
        <w:t>. Правила и область применения расчетных показателей,</w:t>
      </w:r>
    </w:p>
    <w:p w:rsidR="00B252B1" w:rsidRPr="00B252B1" w:rsidRDefault="00B252B1" w:rsidP="00B252B1">
      <w:pPr>
        <w:pStyle w:val="a7"/>
        <w:rPr>
          <w:b/>
          <w:szCs w:val="28"/>
        </w:rPr>
      </w:pPr>
      <w:r w:rsidRPr="00B252B1">
        <w:rPr>
          <w:b/>
          <w:szCs w:val="28"/>
        </w:rPr>
        <w:t>содержащихся в основной части местных нормативов</w:t>
      </w:r>
    </w:p>
    <w:p w:rsidR="00B252B1" w:rsidRPr="00B252B1" w:rsidRDefault="00B252B1" w:rsidP="00B252B1">
      <w:pPr>
        <w:pStyle w:val="a7"/>
        <w:rPr>
          <w:b/>
          <w:szCs w:val="28"/>
        </w:rPr>
      </w:pPr>
      <w:r w:rsidRPr="00B252B1">
        <w:rPr>
          <w:b/>
          <w:szCs w:val="28"/>
        </w:rPr>
        <w:t>градостроительного проектирования</w:t>
      </w:r>
    </w:p>
    <w:p w:rsidR="00B252B1" w:rsidRPr="00B252B1" w:rsidRDefault="00B252B1" w:rsidP="00B252B1">
      <w:pPr>
        <w:pStyle w:val="a7"/>
        <w:rPr>
          <w:szCs w:val="28"/>
        </w:rPr>
      </w:pPr>
    </w:p>
    <w:p w:rsidR="00B252B1" w:rsidRPr="00B252B1" w:rsidRDefault="00B252B1" w:rsidP="00B252B1">
      <w:pPr>
        <w:pStyle w:val="a7"/>
        <w:rPr>
          <w:bCs/>
          <w:szCs w:val="28"/>
        </w:rPr>
      </w:pPr>
      <w:r w:rsidRPr="00B252B1">
        <w:rPr>
          <w:szCs w:val="28"/>
        </w:rPr>
        <w:t>Расчетные показатели минимально допустимого уровня обеспеченности объект</w:t>
      </w:r>
      <w:r w:rsidRPr="00B252B1">
        <w:rPr>
          <w:szCs w:val="28"/>
        </w:rPr>
        <w:t>а</w:t>
      </w:r>
      <w:r w:rsidRPr="00B252B1">
        <w:rPr>
          <w:szCs w:val="28"/>
        </w:rPr>
        <w:t>ми местного значения и расчетные показатели максимально допустимого уровня территориальной доступности таких объектов для населения Сибирцевского 2-го сельсовета Венгеровского района Новосибирской области, установленные в мес</w:t>
      </w:r>
      <w:r w:rsidRPr="00B252B1">
        <w:rPr>
          <w:szCs w:val="28"/>
        </w:rPr>
        <w:t>т</w:t>
      </w:r>
      <w:r w:rsidRPr="00B252B1">
        <w:rPr>
          <w:szCs w:val="28"/>
        </w:rPr>
        <w:t>ных нормативах градостроительного проектирования Сибирцевского 2-го сельс</w:t>
      </w:r>
      <w:r w:rsidRPr="00B252B1">
        <w:rPr>
          <w:szCs w:val="28"/>
        </w:rPr>
        <w:t>о</w:t>
      </w:r>
      <w:r w:rsidRPr="00B252B1">
        <w:rPr>
          <w:szCs w:val="28"/>
        </w:rPr>
        <w:t>вета применяются при подготовке и внесении изменений в схему территориал</w:t>
      </w:r>
      <w:r w:rsidRPr="00B252B1">
        <w:rPr>
          <w:szCs w:val="28"/>
        </w:rPr>
        <w:t>ь</w:t>
      </w:r>
      <w:r w:rsidRPr="00B252B1">
        <w:rPr>
          <w:szCs w:val="28"/>
        </w:rPr>
        <w:t>ного планирования Венгеровского района,  генеральные планы поселений (ГП п</w:t>
      </w:r>
      <w:r w:rsidRPr="00B252B1">
        <w:rPr>
          <w:szCs w:val="28"/>
        </w:rPr>
        <w:t>о</w:t>
      </w:r>
      <w:r w:rsidRPr="00B252B1">
        <w:rPr>
          <w:szCs w:val="28"/>
        </w:rPr>
        <w:t>селения), документацию по планировке территории (ДППТ), правила землепол</w:t>
      </w:r>
      <w:r w:rsidRPr="00B252B1">
        <w:rPr>
          <w:szCs w:val="28"/>
        </w:rPr>
        <w:t>ь</w:t>
      </w:r>
      <w:r w:rsidRPr="00B252B1">
        <w:rPr>
          <w:szCs w:val="28"/>
        </w:rPr>
        <w:t>зования и застройки муниципальных образований (ПЗЗ).</w:t>
      </w:r>
    </w:p>
    <w:p w:rsidR="00B252B1" w:rsidRPr="00B252B1" w:rsidRDefault="00B252B1" w:rsidP="00B252B1">
      <w:pPr>
        <w:pStyle w:val="a7"/>
        <w:rPr>
          <w:szCs w:val="28"/>
        </w:rPr>
      </w:pPr>
      <w:r w:rsidRPr="00B252B1">
        <w:rPr>
          <w:szCs w:val="28"/>
        </w:rPr>
        <w:t>Утвержденные МНГП Сибирцевского 2-го сельсовета Венгеровского района по</w:t>
      </w:r>
      <w:r w:rsidRPr="00B252B1">
        <w:rPr>
          <w:szCs w:val="28"/>
        </w:rPr>
        <w:t>д</w:t>
      </w:r>
      <w:r w:rsidRPr="00B252B1">
        <w:rPr>
          <w:szCs w:val="28"/>
        </w:rPr>
        <w:t>лежат применению:</w:t>
      </w:r>
    </w:p>
    <w:p w:rsidR="00B252B1" w:rsidRPr="00B252B1" w:rsidRDefault="00B252B1" w:rsidP="00B252B1">
      <w:pPr>
        <w:pStyle w:val="a7"/>
        <w:rPr>
          <w:szCs w:val="28"/>
        </w:rPr>
      </w:pPr>
      <w:r w:rsidRPr="00B252B1">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B252B1">
        <w:rPr>
          <w:szCs w:val="28"/>
        </w:rPr>
        <w:t>ь</w:t>
      </w:r>
      <w:r w:rsidRPr="00B252B1">
        <w:rPr>
          <w:szCs w:val="28"/>
        </w:rPr>
        <w:t>ства о градостроительной деятельности;</w:t>
      </w:r>
    </w:p>
    <w:p w:rsidR="00B252B1" w:rsidRPr="00B252B1" w:rsidRDefault="00B252B1" w:rsidP="00B252B1">
      <w:pPr>
        <w:pStyle w:val="a7"/>
        <w:rPr>
          <w:szCs w:val="28"/>
        </w:rPr>
      </w:pPr>
      <w:r w:rsidRPr="00B252B1">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B252B1">
        <w:rPr>
          <w:szCs w:val="28"/>
        </w:rPr>
        <w:t>ю</w:t>
      </w:r>
      <w:r w:rsidRPr="00B252B1">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B252B1">
        <w:rPr>
          <w:szCs w:val="28"/>
        </w:rPr>
        <w:t>о</w:t>
      </w:r>
      <w:r w:rsidRPr="00B252B1">
        <w:rPr>
          <w:szCs w:val="28"/>
        </w:rPr>
        <w:t>вания;</w:t>
      </w:r>
    </w:p>
    <w:p w:rsidR="00B252B1" w:rsidRPr="00B252B1" w:rsidRDefault="00B252B1" w:rsidP="00B252B1">
      <w:pPr>
        <w:pStyle w:val="a7"/>
        <w:rPr>
          <w:szCs w:val="28"/>
        </w:rPr>
      </w:pPr>
      <w:r w:rsidRPr="00B252B1">
        <w:rPr>
          <w:szCs w:val="28"/>
        </w:rPr>
        <w:t>разработчиками градостроительной документации, заказчиками градостроител</w:t>
      </w:r>
      <w:r w:rsidRPr="00B252B1">
        <w:rPr>
          <w:szCs w:val="28"/>
        </w:rPr>
        <w:t>ь</w:t>
      </w:r>
      <w:r w:rsidRPr="00B252B1">
        <w:rPr>
          <w:szCs w:val="28"/>
        </w:rPr>
        <w:t>ной документации и иными заинтересованными лицами при оценке качества гр</w:t>
      </w:r>
      <w:r w:rsidRPr="00B252B1">
        <w:rPr>
          <w:szCs w:val="28"/>
        </w:rPr>
        <w:t>а</w:t>
      </w:r>
      <w:r w:rsidRPr="00B252B1">
        <w:rPr>
          <w:szCs w:val="28"/>
        </w:rPr>
        <w:t>достроительной документации в плане соответствия ее решений целям повыш</w:t>
      </w:r>
      <w:r w:rsidRPr="00B252B1">
        <w:rPr>
          <w:szCs w:val="28"/>
        </w:rPr>
        <w:t>е</w:t>
      </w:r>
      <w:r w:rsidRPr="00B252B1">
        <w:rPr>
          <w:szCs w:val="28"/>
        </w:rPr>
        <w:t>ния качества жизни населения.</w:t>
      </w:r>
    </w:p>
    <w:p w:rsidR="00B252B1" w:rsidRPr="00B252B1" w:rsidRDefault="00B252B1" w:rsidP="00B252B1">
      <w:pPr>
        <w:pStyle w:val="a7"/>
        <w:rPr>
          <w:szCs w:val="28"/>
        </w:rPr>
      </w:pPr>
      <w:r w:rsidRPr="00B252B1">
        <w:rPr>
          <w:szCs w:val="28"/>
        </w:rPr>
        <w:t>Расчетные показатели минимально допустимого уровня обеспеченности объект</w:t>
      </w:r>
      <w:r w:rsidRPr="00B252B1">
        <w:rPr>
          <w:szCs w:val="28"/>
        </w:rPr>
        <w:t>а</w:t>
      </w:r>
      <w:r w:rsidRPr="00B252B1">
        <w:rPr>
          <w:szCs w:val="28"/>
        </w:rPr>
        <w:t>ми местного значения населения муниципального образования, установленные МНГП Сибирцевского 2-го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w:t>
      </w:r>
      <w:r w:rsidRPr="00B252B1">
        <w:rPr>
          <w:szCs w:val="28"/>
        </w:rPr>
        <w:t>о</w:t>
      </w:r>
      <w:r w:rsidRPr="00B252B1">
        <w:rPr>
          <w:szCs w:val="28"/>
        </w:rPr>
        <w:t>ваний Новосибирской области, установленных РНГП Новосибирской области.</w:t>
      </w:r>
    </w:p>
    <w:p w:rsidR="00B252B1" w:rsidRPr="00B252B1" w:rsidRDefault="00B252B1" w:rsidP="00B252B1">
      <w:pPr>
        <w:pStyle w:val="a7"/>
        <w:rPr>
          <w:szCs w:val="28"/>
        </w:rPr>
      </w:pPr>
      <w:r w:rsidRPr="00B252B1">
        <w:rPr>
          <w:szCs w:val="28"/>
        </w:rPr>
        <w:t>В случае внесения изменений в РНГП Новосибирской области, в результате кот</w:t>
      </w:r>
      <w:r w:rsidRPr="00B252B1">
        <w:rPr>
          <w:szCs w:val="28"/>
        </w:rPr>
        <w:t>о</w:t>
      </w:r>
      <w:r w:rsidRPr="00B252B1">
        <w:rPr>
          <w:szCs w:val="28"/>
        </w:rPr>
        <w:t>рых предельные значения расчетных показателей минимально допустимого уро</w:t>
      </w:r>
      <w:r w:rsidRPr="00B252B1">
        <w:rPr>
          <w:szCs w:val="28"/>
        </w:rPr>
        <w:t>в</w:t>
      </w:r>
      <w:r w:rsidRPr="00B252B1">
        <w:rPr>
          <w:szCs w:val="28"/>
        </w:rPr>
        <w:t>ня обеспеченности объектами местного значения населения муниципальных обр</w:t>
      </w:r>
      <w:r w:rsidRPr="00B252B1">
        <w:rPr>
          <w:szCs w:val="28"/>
        </w:rPr>
        <w:t>а</w:t>
      </w:r>
      <w:r w:rsidRPr="00B252B1">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B252B1">
        <w:rPr>
          <w:szCs w:val="28"/>
        </w:rPr>
        <w:t>у</w:t>
      </w:r>
      <w:r w:rsidRPr="00B252B1">
        <w:rPr>
          <w:szCs w:val="28"/>
        </w:rPr>
        <w:t>ниципального образования, установленных МНГП  Сибирцевского 2-го сельсов</w:t>
      </w:r>
      <w:r w:rsidRPr="00B252B1">
        <w:rPr>
          <w:szCs w:val="28"/>
        </w:rPr>
        <w:t>е</w:t>
      </w:r>
      <w:r w:rsidRPr="00B252B1">
        <w:rPr>
          <w:szCs w:val="28"/>
        </w:rPr>
        <w:t>та, применению подлежат расчетные показатели РНГП Новосибирской области с учетом требований федерального законодательства.</w:t>
      </w:r>
    </w:p>
    <w:p w:rsidR="00B252B1" w:rsidRPr="00B252B1" w:rsidRDefault="00B252B1" w:rsidP="00B252B1">
      <w:pPr>
        <w:pStyle w:val="a7"/>
        <w:rPr>
          <w:szCs w:val="28"/>
        </w:rPr>
      </w:pPr>
      <w:r w:rsidRPr="00B252B1">
        <w:rPr>
          <w:szCs w:val="28"/>
        </w:rPr>
        <w:t>Расчетные показатели максимально допустимого уровня территориальной до</w:t>
      </w:r>
      <w:r w:rsidRPr="00B252B1">
        <w:rPr>
          <w:szCs w:val="28"/>
        </w:rPr>
        <w:t>с</w:t>
      </w:r>
      <w:r w:rsidRPr="00B252B1">
        <w:rPr>
          <w:szCs w:val="28"/>
        </w:rPr>
        <w:t>тупности объектов местного значения для населения муниципального образов</w:t>
      </w:r>
      <w:r w:rsidRPr="00B252B1">
        <w:rPr>
          <w:szCs w:val="28"/>
        </w:rPr>
        <w:t>а</w:t>
      </w:r>
      <w:r w:rsidRPr="00B252B1">
        <w:rPr>
          <w:szCs w:val="28"/>
        </w:rPr>
        <w:t xml:space="preserve">ния, установленные МНГП Сибирцевского 2-го сельсовета Венгеровского района, не могут превышать предельные значения расчетных показателей максимально </w:t>
      </w:r>
      <w:r w:rsidRPr="00B252B1">
        <w:rPr>
          <w:szCs w:val="28"/>
        </w:rPr>
        <w:lastRenderedPageBreak/>
        <w:t>допустимого уровня территориальной доступности объектов местного значения для населения муниципальных образований Новосибирской области, установле</w:t>
      </w:r>
      <w:r w:rsidRPr="00B252B1">
        <w:rPr>
          <w:szCs w:val="28"/>
        </w:rPr>
        <w:t>н</w:t>
      </w:r>
      <w:r w:rsidRPr="00B252B1">
        <w:rPr>
          <w:szCs w:val="28"/>
        </w:rPr>
        <w:t>ных РНГП Новосибирской области.</w:t>
      </w:r>
    </w:p>
    <w:p w:rsidR="00B252B1" w:rsidRPr="00B252B1" w:rsidRDefault="00B252B1" w:rsidP="00B252B1">
      <w:pPr>
        <w:pStyle w:val="a7"/>
        <w:rPr>
          <w:szCs w:val="28"/>
        </w:rPr>
      </w:pPr>
      <w:r w:rsidRPr="00B252B1">
        <w:rPr>
          <w:szCs w:val="28"/>
        </w:rPr>
        <w:t>В случае внесения изменений в РНГП Новосибирской области, в результате кот</w:t>
      </w:r>
      <w:r w:rsidRPr="00B252B1">
        <w:rPr>
          <w:szCs w:val="28"/>
        </w:rPr>
        <w:t>о</w:t>
      </w:r>
      <w:r w:rsidRPr="00B252B1">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B252B1">
        <w:rPr>
          <w:szCs w:val="28"/>
        </w:rPr>
        <w:t>о</w:t>
      </w:r>
      <w:r w:rsidRPr="00B252B1">
        <w:rPr>
          <w:szCs w:val="28"/>
        </w:rPr>
        <w:t>казателей максимально допустимого уровня территориальной доступности объе</w:t>
      </w:r>
      <w:r w:rsidRPr="00B252B1">
        <w:rPr>
          <w:szCs w:val="28"/>
        </w:rPr>
        <w:t>к</w:t>
      </w:r>
      <w:r w:rsidRPr="00B252B1">
        <w:rPr>
          <w:szCs w:val="28"/>
        </w:rPr>
        <w:t>тов местного значения для населения муниципального образования, установле</w:t>
      </w:r>
      <w:r w:rsidRPr="00B252B1">
        <w:rPr>
          <w:szCs w:val="28"/>
        </w:rPr>
        <w:t>н</w:t>
      </w:r>
      <w:r w:rsidRPr="00B252B1">
        <w:rPr>
          <w:szCs w:val="28"/>
        </w:rPr>
        <w:t>ных МНГП  Сибирцевского 2-го сельсовета Венгеровского района, применению подлежат расчетные показатели РНГП Новосибирской области с учетом требов</w:t>
      </w:r>
      <w:r w:rsidRPr="00B252B1">
        <w:rPr>
          <w:szCs w:val="28"/>
        </w:rPr>
        <w:t>а</w:t>
      </w:r>
      <w:r w:rsidRPr="00B252B1">
        <w:rPr>
          <w:szCs w:val="28"/>
        </w:rPr>
        <w:t>ний федерального законодательства.</w:t>
      </w:r>
    </w:p>
    <w:p w:rsidR="00B252B1" w:rsidRPr="00B252B1" w:rsidRDefault="00B252B1" w:rsidP="00B252B1">
      <w:pPr>
        <w:pStyle w:val="a7"/>
        <w:rPr>
          <w:b/>
          <w:bCs/>
          <w:szCs w:val="28"/>
        </w:rPr>
      </w:pPr>
    </w:p>
    <w:p w:rsidR="00B252B1" w:rsidRPr="00B252B1" w:rsidRDefault="00B252B1" w:rsidP="00B252B1">
      <w:pPr>
        <w:pStyle w:val="a7"/>
        <w:rPr>
          <w:b/>
          <w:bCs/>
          <w:szCs w:val="28"/>
        </w:rPr>
      </w:pPr>
      <w:r w:rsidRPr="00B252B1">
        <w:rPr>
          <w:b/>
          <w:bCs/>
          <w:szCs w:val="28"/>
          <w:lang w:val="en-US"/>
        </w:rPr>
        <w:t>IV</w:t>
      </w:r>
      <w:r w:rsidRPr="00B252B1">
        <w:rPr>
          <w:b/>
          <w:bCs/>
          <w:szCs w:val="28"/>
        </w:rPr>
        <w:t>.</w:t>
      </w:r>
      <w:r w:rsidRPr="00B252B1">
        <w:rPr>
          <w:b/>
          <w:bCs/>
          <w:szCs w:val="28"/>
          <w:lang w:val="en-US"/>
        </w:rPr>
        <w:t> </w:t>
      </w:r>
      <w:r w:rsidRPr="00B252B1">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B252B1" w:rsidRPr="00B252B1" w:rsidRDefault="00B252B1" w:rsidP="00B252B1">
      <w:pPr>
        <w:pStyle w:val="a7"/>
        <w:rPr>
          <w:b/>
          <w:bCs/>
          <w:szCs w:val="28"/>
        </w:rPr>
      </w:pPr>
    </w:p>
    <w:p w:rsidR="00B252B1" w:rsidRPr="00B252B1" w:rsidRDefault="00B252B1" w:rsidP="00B252B1">
      <w:pPr>
        <w:pStyle w:val="a7"/>
        <w:rPr>
          <w:szCs w:val="28"/>
        </w:rPr>
      </w:pPr>
      <w:r w:rsidRPr="00B252B1">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Сибирце</w:t>
      </w:r>
      <w:r w:rsidRPr="00B252B1">
        <w:rPr>
          <w:szCs w:val="28"/>
        </w:rPr>
        <w:t>в</w:t>
      </w:r>
      <w:r w:rsidRPr="00B252B1">
        <w:rPr>
          <w:szCs w:val="28"/>
        </w:rPr>
        <w:t xml:space="preserve">ского 2-го сельсовета </w:t>
      </w:r>
      <w:r w:rsidRPr="00B252B1">
        <w:rPr>
          <w:bCs/>
          <w:szCs w:val="28"/>
        </w:rPr>
        <w:t>Венгеровского района Новосибирской области</w:t>
      </w:r>
      <w:r w:rsidRPr="00B252B1">
        <w:rPr>
          <w:szCs w:val="28"/>
        </w:rPr>
        <w:t>.</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Федеральные законы</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 xml:space="preserve">Водный </w:t>
      </w:r>
      <w:hyperlink r:id="rId310" w:tooltip="&quot;Водный кодекс Российской Федерации&quot; от 03.06.2006 N 74-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Градостроительный </w:t>
      </w:r>
      <w:hyperlink r:id="rId311" w:tooltip="&quot;Градостроительный кодекс Российской Федерации&quot; от 29.12.2004 N 190-ФЗ (ред. от 31.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Земельный </w:t>
      </w:r>
      <w:hyperlink r:id="rId312" w:tooltip="&quot;Земельный кодекс Российской Федерации&quot; от 25.10.2001 N 136-ФЗ (ред. от 29.12.2014) (с изм. и доп., вступ. в силу с 22.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Лесной </w:t>
      </w:r>
      <w:hyperlink r:id="rId313" w:tooltip="&quot;Лесной кодекс Российской Федерации&quot; от 04.12.2006 N 200-ФЗ (ред. от 21.07.2014) (с изм. и доп., вступ. в силу с 01.01.2015){КонсультантПлюс}" w:history="1">
        <w:r w:rsidRPr="00B252B1">
          <w:rPr>
            <w:szCs w:val="28"/>
          </w:rPr>
          <w:t>кодекс</w:t>
        </w:r>
      </w:hyperlink>
      <w:r w:rsidRPr="00B252B1">
        <w:rPr>
          <w:szCs w:val="28"/>
        </w:rPr>
        <w:t xml:space="preserve"> Российской Федерации;</w:t>
      </w:r>
    </w:p>
    <w:p w:rsidR="00B252B1" w:rsidRPr="00B252B1" w:rsidRDefault="00B252B1" w:rsidP="00B252B1">
      <w:pPr>
        <w:pStyle w:val="a7"/>
        <w:rPr>
          <w:szCs w:val="28"/>
        </w:rPr>
      </w:pPr>
      <w:r w:rsidRPr="00B252B1">
        <w:rPr>
          <w:szCs w:val="28"/>
        </w:rPr>
        <w:t xml:space="preserve">Федеральный </w:t>
      </w:r>
      <w:hyperlink r:id="rId314"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B252B1">
          <w:rPr>
            <w:szCs w:val="28"/>
          </w:rPr>
          <w:t>закон</w:t>
        </w:r>
      </w:hyperlink>
      <w:r w:rsidRPr="00B252B1">
        <w:rPr>
          <w:szCs w:val="28"/>
        </w:rPr>
        <w:t xml:space="preserve"> от 06.10.2003 № 131-ФЗ «Об общих принципах организации местного самоуправления в Российской Федерации»;</w:t>
      </w:r>
    </w:p>
    <w:p w:rsidR="00B252B1" w:rsidRPr="00B252B1" w:rsidRDefault="00B252B1" w:rsidP="00B252B1">
      <w:pPr>
        <w:pStyle w:val="a7"/>
        <w:rPr>
          <w:szCs w:val="28"/>
        </w:rPr>
      </w:pPr>
      <w:r w:rsidRPr="00B252B1">
        <w:rPr>
          <w:szCs w:val="28"/>
        </w:rPr>
        <w:t xml:space="preserve">Федеральный </w:t>
      </w:r>
      <w:hyperlink r:id="rId315"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B252B1">
          <w:rPr>
            <w:szCs w:val="28"/>
          </w:rPr>
          <w:t>закон</w:t>
        </w:r>
      </w:hyperlink>
      <w:r w:rsidRPr="00B252B1">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B252B1" w:rsidRPr="00B252B1" w:rsidRDefault="00B252B1" w:rsidP="00B252B1">
      <w:pPr>
        <w:pStyle w:val="a7"/>
        <w:rPr>
          <w:szCs w:val="28"/>
        </w:rPr>
      </w:pPr>
      <w:r w:rsidRPr="00B252B1">
        <w:rPr>
          <w:szCs w:val="28"/>
        </w:rPr>
        <w:t xml:space="preserve">Федеральный </w:t>
      </w:r>
      <w:hyperlink r:id="rId316" w:tooltip="Федеральный закон от 12.02.1998 N 28-ФЗ (ред. от 28.12.2013) &quot;О гражданской обороне&quot;{КонсультантПлюс}" w:history="1">
        <w:r w:rsidRPr="00B252B1">
          <w:rPr>
            <w:szCs w:val="28"/>
          </w:rPr>
          <w:t>закон</w:t>
        </w:r>
      </w:hyperlink>
      <w:r w:rsidRPr="00B252B1">
        <w:rPr>
          <w:szCs w:val="28"/>
        </w:rPr>
        <w:t xml:space="preserve"> от 12.02.1998 № 28-ФЗ «О гражданской обороне»;</w:t>
      </w:r>
    </w:p>
    <w:p w:rsidR="00B252B1" w:rsidRPr="00B252B1" w:rsidRDefault="00B252B1" w:rsidP="00B252B1">
      <w:pPr>
        <w:pStyle w:val="a7"/>
        <w:rPr>
          <w:szCs w:val="28"/>
        </w:rPr>
      </w:pPr>
      <w:r w:rsidRPr="00B252B1">
        <w:rPr>
          <w:szCs w:val="28"/>
        </w:rPr>
        <w:t xml:space="preserve">Федеральный </w:t>
      </w:r>
      <w:hyperlink r:id="rId317" w:tooltip="Федеральный закон от 04.05.1999 N 96-ФЗ (ред. от 29.12.2014) &quot;Об охране атмосферного воздуха&quot;{КонсультантПлюс}" w:history="1">
        <w:r w:rsidRPr="00B252B1">
          <w:rPr>
            <w:szCs w:val="28"/>
          </w:rPr>
          <w:t>закон</w:t>
        </w:r>
      </w:hyperlink>
      <w:r w:rsidRPr="00B252B1">
        <w:rPr>
          <w:szCs w:val="28"/>
        </w:rPr>
        <w:t xml:space="preserve"> от 04.05.1999 № 96-ФЗ «Об охране атмосферного воздуха»;</w:t>
      </w:r>
    </w:p>
    <w:p w:rsidR="00B252B1" w:rsidRPr="00B252B1" w:rsidRDefault="00B252B1" w:rsidP="00B252B1">
      <w:pPr>
        <w:pStyle w:val="a7"/>
        <w:rPr>
          <w:szCs w:val="28"/>
        </w:rPr>
      </w:pPr>
      <w:r w:rsidRPr="00B252B1">
        <w:rPr>
          <w:szCs w:val="28"/>
        </w:rPr>
        <w:t>Федеральный закон от 25.06.2002 № 73-ФЗ «Об объектах культурного наследия (памятниках истории и культуры) народов Российской Федерации»;</w:t>
      </w:r>
    </w:p>
    <w:p w:rsidR="00B252B1" w:rsidRPr="00B252B1" w:rsidRDefault="00B7799B" w:rsidP="00B252B1">
      <w:pPr>
        <w:pStyle w:val="a7"/>
        <w:rPr>
          <w:szCs w:val="28"/>
        </w:rPr>
      </w:pPr>
      <w:hyperlink r:id="rId318" w:tooltip="Закон РФ от 21.02.1992 N 2395-1 (ред. от 29.12.2014) &quot;О недрах&quot; (с изм. и доп., вступ. в силу с 01.02.2015){КонсультантПлюс}" w:history="1">
        <w:r w:rsidR="00B252B1" w:rsidRPr="00B252B1">
          <w:rPr>
            <w:szCs w:val="28"/>
          </w:rPr>
          <w:t>Закон</w:t>
        </w:r>
      </w:hyperlink>
      <w:r w:rsidR="00B252B1" w:rsidRPr="00B252B1">
        <w:rPr>
          <w:szCs w:val="28"/>
        </w:rPr>
        <w:t xml:space="preserve"> Российской Федерации от 21.02.1992 № 2395-1 «О недрах»;</w:t>
      </w:r>
    </w:p>
    <w:p w:rsidR="00B252B1" w:rsidRPr="00B252B1" w:rsidRDefault="00B252B1" w:rsidP="00B252B1">
      <w:pPr>
        <w:pStyle w:val="a7"/>
        <w:rPr>
          <w:szCs w:val="28"/>
        </w:rPr>
      </w:pPr>
      <w:r w:rsidRPr="00B252B1">
        <w:rPr>
          <w:szCs w:val="28"/>
        </w:rPr>
        <w:t xml:space="preserve">Федеральный </w:t>
      </w:r>
      <w:hyperlink r:id="rId319" w:tooltip="Федеральный закон от 26.03.2003 N 35-ФЗ (ред. от 29.12.2014) &quot;Об электроэнергетике&quot;{КонсультантПлюс}" w:history="1">
        <w:r w:rsidRPr="00B252B1">
          <w:rPr>
            <w:szCs w:val="28"/>
          </w:rPr>
          <w:t>закон</w:t>
        </w:r>
      </w:hyperlink>
      <w:r w:rsidRPr="00B252B1">
        <w:rPr>
          <w:szCs w:val="28"/>
        </w:rPr>
        <w:t xml:space="preserve"> от 26.03.2003 № 35-ФЗ «Об электроэнергетике»;</w:t>
      </w:r>
    </w:p>
    <w:p w:rsidR="00B252B1" w:rsidRPr="00B252B1" w:rsidRDefault="00B252B1" w:rsidP="00B252B1">
      <w:pPr>
        <w:pStyle w:val="a7"/>
        <w:rPr>
          <w:szCs w:val="28"/>
        </w:rPr>
      </w:pPr>
      <w:r w:rsidRPr="00B252B1">
        <w:rPr>
          <w:szCs w:val="28"/>
        </w:rPr>
        <w:t xml:space="preserve">Федеральный </w:t>
      </w:r>
      <w:hyperlink r:id="rId320" w:tooltip="Федеральный закон от 31.03.1999 N 69-ФЗ (ред. от 21.07.2014) &quot;О газоснабжении в Российской Федерации&quot;{КонсультантПлюс}" w:history="1">
        <w:r w:rsidRPr="00B252B1">
          <w:rPr>
            <w:szCs w:val="28"/>
          </w:rPr>
          <w:t>закон</w:t>
        </w:r>
      </w:hyperlink>
      <w:r w:rsidRPr="00B252B1">
        <w:rPr>
          <w:szCs w:val="28"/>
        </w:rPr>
        <w:t xml:space="preserve"> от 31.03.1999 № 69-ФЗ «О газоснабжении в Российской Ф</w:t>
      </w:r>
      <w:r w:rsidRPr="00B252B1">
        <w:rPr>
          <w:szCs w:val="28"/>
        </w:rPr>
        <w:t>е</w:t>
      </w:r>
      <w:r w:rsidRPr="00B252B1">
        <w:rPr>
          <w:szCs w:val="28"/>
        </w:rPr>
        <w:t>дерации»;</w:t>
      </w:r>
    </w:p>
    <w:p w:rsidR="00B252B1" w:rsidRPr="00B252B1" w:rsidRDefault="00B252B1" w:rsidP="00B252B1">
      <w:pPr>
        <w:pStyle w:val="a7"/>
        <w:rPr>
          <w:szCs w:val="28"/>
        </w:rPr>
      </w:pPr>
      <w:r w:rsidRPr="00B252B1">
        <w:rPr>
          <w:szCs w:val="28"/>
        </w:rPr>
        <w:t xml:space="preserve">Федеральный </w:t>
      </w:r>
      <w:hyperlink r:id="rId321" w:tooltip="Федеральный закон от 07.07.2003 N 126-ФЗ (ред. от 21.07.2014) &quot;О связи&quot; (с изм. и доп., вступ. в силу с 21.10.2014){КонсультантПлюс}" w:history="1">
        <w:r w:rsidRPr="00B252B1">
          <w:rPr>
            <w:szCs w:val="28"/>
          </w:rPr>
          <w:t>закон</w:t>
        </w:r>
      </w:hyperlink>
      <w:r w:rsidRPr="00B252B1">
        <w:rPr>
          <w:szCs w:val="28"/>
        </w:rPr>
        <w:t xml:space="preserve"> от 07.07.2003 № 126-ФЗ «О связи»;</w:t>
      </w:r>
    </w:p>
    <w:p w:rsidR="00B252B1" w:rsidRPr="00B252B1" w:rsidRDefault="00B252B1" w:rsidP="00B252B1">
      <w:pPr>
        <w:pStyle w:val="a7"/>
        <w:rPr>
          <w:szCs w:val="28"/>
        </w:rPr>
      </w:pPr>
      <w:r w:rsidRPr="00B252B1">
        <w:rPr>
          <w:szCs w:val="28"/>
        </w:rPr>
        <w:t xml:space="preserve">Федеральный </w:t>
      </w:r>
      <w:hyperlink r:id="rId322" w:tooltip="Федеральный закон от 27.07.2010 N 190-ФЗ (ред. от 29.12.2014) &quot;О теплоснабжении&quot;{КонсультантПлюс}" w:history="1">
        <w:r w:rsidRPr="00B252B1">
          <w:rPr>
            <w:szCs w:val="28"/>
          </w:rPr>
          <w:t>закон</w:t>
        </w:r>
      </w:hyperlink>
      <w:r w:rsidRPr="00B252B1">
        <w:rPr>
          <w:szCs w:val="28"/>
        </w:rPr>
        <w:t xml:space="preserve"> от 27.07.2010 № 190-ФЗ «О теплоснабжении»;</w:t>
      </w:r>
    </w:p>
    <w:p w:rsidR="00B252B1" w:rsidRPr="00B252B1" w:rsidRDefault="00B252B1" w:rsidP="00B252B1">
      <w:pPr>
        <w:pStyle w:val="a7"/>
        <w:rPr>
          <w:szCs w:val="28"/>
        </w:rPr>
      </w:pPr>
      <w:r w:rsidRPr="00B252B1">
        <w:rPr>
          <w:szCs w:val="28"/>
        </w:rPr>
        <w:t xml:space="preserve">Федеральный </w:t>
      </w:r>
      <w:hyperlink r:id="rId323" w:tooltip="Федеральный закон от 07.12.2011 N 416-ФЗ (ред. от 29.12.2014) &quot;О водоснабжении и водоотведении&quot; (с изм. и доп., вступ. в силу с 09.01.2015){КонсультантПлюс}" w:history="1">
        <w:r w:rsidRPr="00B252B1">
          <w:rPr>
            <w:szCs w:val="28"/>
          </w:rPr>
          <w:t>закон</w:t>
        </w:r>
      </w:hyperlink>
      <w:r w:rsidRPr="00B252B1">
        <w:rPr>
          <w:szCs w:val="28"/>
        </w:rPr>
        <w:t xml:space="preserve"> от 07.12.2011 № 416-ФЗ «О водоснабжении и водоотвед</w:t>
      </w:r>
      <w:r w:rsidRPr="00B252B1">
        <w:rPr>
          <w:szCs w:val="28"/>
        </w:rPr>
        <w:t>е</w:t>
      </w:r>
      <w:r w:rsidRPr="00B252B1">
        <w:rPr>
          <w:szCs w:val="28"/>
        </w:rPr>
        <w:t>нии»;</w:t>
      </w:r>
    </w:p>
    <w:p w:rsidR="00B252B1" w:rsidRPr="00B252B1" w:rsidRDefault="00B252B1" w:rsidP="00B252B1">
      <w:pPr>
        <w:pStyle w:val="a7"/>
        <w:rPr>
          <w:szCs w:val="28"/>
        </w:rPr>
      </w:pPr>
      <w:r w:rsidRPr="00B252B1">
        <w:rPr>
          <w:szCs w:val="28"/>
        </w:rPr>
        <w:t xml:space="preserve">Федеральный </w:t>
      </w:r>
      <w:hyperlink r:id="rId324" w:tooltip="Федеральный закон от 28.12.2013 N 442-ФЗ (ред. от 21.07.2014) &quot;Об основах социального обслуживания граждан в Российской Федерации&quot;{КонсультантПлюс}" w:history="1">
        <w:r w:rsidRPr="00B252B1">
          <w:rPr>
            <w:szCs w:val="28"/>
          </w:rPr>
          <w:t>закон</w:t>
        </w:r>
      </w:hyperlink>
      <w:r w:rsidRPr="00B252B1">
        <w:rPr>
          <w:szCs w:val="28"/>
        </w:rPr>
        <w:t xml:space="preserve"> от 28.12.2013 № 442-ФЗ «Об основах социального обслуж</w:t>
      </w:r>
      <w:r w:rsidRPr="00B252B1">
        <w:rPr>
          <w:szCs w:val="28"/>
        </w:rPr>
        <w:t>и</w:t>
      </w:r>
      <w:r w:rsidRPr="00B252B1">
        <w:rPr>
          <w:szCs w:val="28"/>
        </w:rPr>
        <w:t>вания граждан в Российской Федерации»;</w:t>
      </w:r>
    </w:p>
    <w:p w:rsidR="00B252B1" w:rsidRPr="00B252B1" w:rsidRDefault="00B252B1" w:rsidP="00B252B1">
      <w:pPr>
        <w:pStyle w:val="a7"/>
        <w:rPr>
          <w:szCs w:val="28"/>
        </w:rPr>
      </w:pPr>
      <w:r w:rsidRPr="00B252B1">
        <w:rPr>
          <w:szCs w:val="28"/>
        </w:rPr>
        <w:lastRenderedPageBreak/>
        <w:t xml:space="preserve">Федеральный </w:t>
      </w:r>
      <w:hyperlink r:id="rId325"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B252B1">
          <w:rPr>
            <w:szCs w:val="28"/>
          </w:rPr>
          <w:t>закон</w:t>
        </w:r>
      </w:hyperlink>
      <w:r w:rsidRPr="00B252B1">
        <w:rPr>
          <w:szCs w:val="28"/>
        </w:rPr>
        <w:t xml:space="preserve"> от 19.05.1995 № 81-ФЗ «О государственных пособиях гра</w:t>
      </w:r>
      <w:r w:rsidRPr="00B252B1">
        <w:rPr>
          <w:szCs w:val="28"/>
        </w:rPr>
        <w:t>ж</w:t>
      </w:r>
      <w:r w:rsidRPr="00B252B1">
        <w:rPr>
          <w:szCs w:val="28"/>
        </w:rPr>
        <w:t>данам, имеющим детей»;</w:t>
      </w:r>
    </w:p>
    <w:p w:rsidR="00B252B1" w:rsidRPr="00B252B1" w:rsidRDefault="00B252B1" w:rsidP="00B252B1">
      <w:pPr>
        <w:pStyle w:val="a7"/>
        <w:rPr>
          <w:szCs w:val="28"/>
        </w:rPr>
      </w:pPr>
      <w:r w:rsidRPr="00B252B1">
        <w:rPr>
          <w:szCs w:val="28"/>
        </w:rPr>
        <w:t xml:space="preserve">Федеральный </w:t>
      </w:r>
      <w:hyperlink r:id="rId326"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B252B1">
          <w:rPr>
            <w:szCs w:val="28"/>
          </w:rPr>
          <w:t>закон</w:t>
        </w:r>
      </w:hyperlink>
      <w:r w:rsidRPr="00B252B1">
        <w:rPr>
          <w:szCs w:val="28"/>
        </w:rPr>
        <w:t xml:space="preserve"> от 22.07.2008 № 123-ФЗ «Технический регламент о требованиях пожарной безопасности»;</w:t>
      </w:r>
    </w:p>
    <w:p w:rsidR="00B252B1" w:rsidRPr="00B252B1" w:rsidRDefault="00B252B1" w:rsidP="00B252B1">
      <w:pPr>
        <w:pStyle w:val="a7"/>
        <w:rPr>
          <w:szCs w:val="28"/>
        </w:rPr>
      </w:pPr>
      <w:r w:rsidRPr="00B252B1">
        <w:rPr>
          <w:szCs w:val="28"/>
        </w:rPr>
        <w:t xml:space="preserve">Федеральный </w:t>
      </w:r>
      <w:hyperlink r:id="rId327" w:tooltip="Федеральный закон от 22.08.1995 N 151-ФЗ (ред. от 02.07.2013) &quot;Об аварийно-спасательных службах и статусе спасателей&quot;{КонсультантПлюс}" w:history="1">
        <w:r w:rsidRPr="00B252B1">
          <w:rPr>
            <w:szCs w:val="28"/>
          </w:rPr>
          <w:t>закон</w:t>
        </w:r>
      </w:hyperlink>
      <w:r w:rsidRPr="00B252B1">
        <w:rPr>
          <w:szCs w:val="28"/>
        </w:rPr>
        <w:t xml:space="preserve"> от 22.08.1995 № 151-ФЗ «Об аварийно-спасательных службах и статусе спасателей»;</w:t>
      </w:r>
    </w:p>
    <w:p w:rsidR="00B252B1" w:rsidRPr="00B252B1" w:rsidRDefault="00B252B1" w:rsidP="00B252B1">
      <w:pPr>
        <w:pStyle w:val="a7"/>
        <w:rPr>
          <w:szCs w:val="28"/>
        </w:rPr>
      </w:pPr>
      <w:r w:rsidRPr="00B252B1">
        <w:rPr>
          <w:szCs w:val="28"/>
        </w:rPr>
        <w:t xml:space="preserve">Федеральный </w:t>
      </w:r>
      <w:hyperlink r:id="rId328" w:tooltip="Федеральный закон от 29.12.2012 N 273-ФЗ (ред. от 31.12.2014) &quot;Об образовании в Российской Федерации&quot;{КонсультантПлюс}" w:history="1">
        <w:r w:rsidRPr="00B252B1">
          <w:rPr>
            <w:szCs w:val="28"/>
          </w:rPr>
          <w:t>закон</w:t>
        </w:r>
      </w:hyperlink>
      <w:r w:rsidRPr="00B252B1">
        <w:rPr>
          <w:szCs w:val="28"/>
        </w:rPr>
        <w:t xml:space="preserve"> от 29.12.2012 № 273-ФЗ «Об образовании в Российской Ф</w:t>
      </w:r>
      <w:r w:rsidRPr="00B252B1">
        <w:rPr>
          <w:szCs w:val="28"/>
        </w:rPr>
        <w:t>е</w:t>
      </w:r>
      <w:r w:rsidRPr="00B252B1">
        <w:rPr>
          <w:szCs w:val="28"/>
        </w:rPr>
        <w:t>дерации»;</w:t>
      </w:r>
    </w:p>
    <w:p w:rsidR="00B252B1" w:rsidRPr="00B252B1" w:rsidRDefault="00B252B1" w:rsidP="00B252B1">
      <w:pPr>
        <w:pStyle w:val="a7"/>
        <w:rPr>
          <w:szCs w:val="28"/>
        </w:rPr>
      </w:pPr>
      <w:r w:rsidRPr="00B252B1">
        <w:rPr>
          <w:szCs w:val="28"/>
        </w:rPr>
        <w:t xml:space="preserve">Федеральный </w:t>
      </w:r>
      <w:hyperlink r:id="rId329" w:tooltip="Федеральный закон от 24.06.1998 N 89-ФЗ (ред. от 29.12.2014) &quot;Об отходах производства и потребления&quot; (с изм. и доп., вступ. в силу с 01.02.2015){КонсультантПлюс}" w:history="1">
        <w:r w:rsidRPr="00B252B1">
          <w:rPr>
            <w:szCs w:val="28"/>
          </w:rPr>
          <w:t>закон</w:t>
        </w:r>
      </w:hyperlink>
      <w:r w:rsidRPr="00B252B1">
        <w:rPr>
          <w:szCs w:val="28"/>
        </w:rPr>
        <w:t xml:space="preserve"> от 24.06.1998 № 89-ФЗ «Об отходах производства и потребления»;</w:t>
      </w:r>
    </w:p>
    <w:p w:rsidR="00B252B1" w:rsidRPr="00B252B1" w:rsidRDefault="00B252B1" w:rsidP="00B252B1">
      <w:pPr>
        <w:pStyle w:val="a7"/>
        <w:rPr>
          <w:szCs w:val="28"/>
        </w:rPr>
      </w:pPr>
      <w:r w:rsidRPr="00B252B1">
        <w:rPr>
          <w:szCs w:val="28"/>
        </w:rPr>
        <w:t xml:space="preserve">Федеральный </w:t>
      </w:r>
      <w:hyperlink r:id="rId330" w:tooltip="Федеральный закон от 30.03.1999 N 52-ФЗ (ред. от 29.12.2014) &quot;О санитарно-эпидемиологическом благополучии населения&quot;{КонсультантПлюс}" w:history="1">
        <w:r w:rsidRPr="00B252B1">
          <w:rPr>
            <w:szCs w:val="28"/>
          </w:rPr>
          <w:t>закон</w:t>
        </w:r>
      </w:hyperlink>
      <w:r w:rsidRPr="00B252B1">
        <w:rPr>
          <w:szCs w:val="28"/>
        </w:rPr>
        <w:t xml:space="preserve"> от 30.03.1999 № 52-ФЗ «О санитарно-эпидемиологическом благополучии населения».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Иные нормативные акты Российской Федерации</w:t>
      </w:r>
    </w:p>
    <w:p w:rsidR="00B252B1" w:rsidRPr="00B252B1" w:rsidRDefault="00B252B1" w:rsidP="00B252B1">
      <w:pPr>
        <w:pStyle w:val="a7"/>
        <w:rPr>
          <w:szCs w:val="28"/>
        </w:rPr>
      </w:pPr>
    </w:p>
    <w:p w:rsidR="00B252B1" w:rsidRPr="00B252B1" w:rsidRDefault="00B7799B" w:rsidP="00B252B1">
      <w:pPr>
        <w:pStyle w:val="a7"/>
        <w:rPr>
          <w:szCs w:val="28"/>
        </w:rPr>
      </w:pPr>
      <w:hyperlink r:id="rId331"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B252B1" w:rsidRPr="00B252B1">
          <w:rPr>
            <w:szCs w:val="28"/>
          </w:rPr>
          <w:t>Распоряжение</w:t>
        </w:r>
      </w:hyperlink>
      <w:r w:rsidR="00B252B1" w:rsidRPr="00B252B1">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B252B1" w:rsidRPr="00B252B1" w:rsidRDefault="00B252B1" w:rsidP="00B252B1">
      <w:pPr>
        <w:pStyle w:val="a7"/>
        <w:rPr>
          <w:szCs w:val="28"/>
        </w:rPr>
      </w:pPr>
      <w:r w:rsidRPr="00B252B1">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B252B1">
        <w:rPr>
          <w:szCs w:val="28"/>
        </w:rPr>
        <w:t>е</w:t>
      </w:r>
      <w:r w:rsidRPr="00B252B1">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B252B1">
        <w:rPr>
          <w:szCs w:val="28"/>
        </w:rPr>
        <w:t>о</w:t>
      </w:r>
      <w:r w:rsidRPr="00B252B1">
        <w:rPr>
          <w:szCs w:val="28"/>
        </w:rPr>
        <w:t>рог, а также требованиях к перечню минимально необходимых услуг, оказыва</w:t>
      </w:r>
      <w:r w:rsidRPr="00B252B1">
        <w:rPr>
          <w:szCs w:val="28"/>
        </w:rPr>
        <w:t>е</w:t>
      </w:r>
      <w:r w:rsidRPr="00B252B1">
        <w:rPr>
          <w:szCs w:val="28"/>
        </w:rPr>
        <w:t>мых на таких объектах дорожного сервиса»;</w:t>
      </w:r>
    </w:p>
    <w:p w:rsidR="00B252B1" w:rsidRPr="00B252B1" w:rsidRDefault="00B7799B" w:rsidP="00B252B1">
      <w:pPr>
        <w:pStyle w:val="a7"/>
        <w:rPr>
          <w:szCs w:val="28"/>
        </w:rPr>
      </w:pPr>
      <w:hyperlink r:id="rId332"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B252B1" w:rsidRPr="00B252B1">
          <w:rPr>
            <w:szCs w:val="28"/>
          </w:rPr>
          <w:t>постановление</w:t>
        </w:r>
      </w:hyperlink>
      <w:r w:rsidR="00B252B1" w:rsidRPr="00B252B1">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B252B1" w:rsidRPr="00B252B1">
        <w:rPr>
          <w:szCs w:val="28"/>
        </w:rPr>
        <w:t>о</w:t>
      </w:r>
      <w:r w:rsidR="00B252B1" w:rsidRPr="00B252B1">
        <w:rPr>
          <w:szCs w:val="28"/>
        </w:rPr>
        <w:t>рожного сервиса»;</w:t>
      </w:r>
    </w:p>
    <w:p w:rsidR="00B252B1" w:rsidRPr="00B252B1" w:rsidRDefault="00B7799B" w:rsidP="00B252B1">
      <w:pPr>
        <w:pStyle w:val="a7"/>
        <w:rPr>
          <w:szCs w:val="28"/>
        </w:rPr>
      </w:pPr>
      <w:hyperlink r:id="rId333"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B252B1" w:rsidRPr="00B252B1">
          <w:rPr>
            <w:szCs w:val="28"/>
          </w:rPr>
          <w:t>постановление</w:t>
        </w:r>
      </w:hyperlink>
      <w:r w:rsidR="00B252B1" w:rsidRPr="00B252B1">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B252B1" w:rsidRPr="00B252B1" w:rsidRDefault="00B252B1" w:rsidP="00B252B1">
      <w:pPr>
        <w:pStyle w:val="a7"/>
        <w:rPr>
          <w:szCs w:val="28"/>
        </w:rPr>
      </w:pPr>
      <w:r w:rsidRPr="00B252B1">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B252B1">
        <w:rPr>
          <w:szCs w:val="28"/>
        </w:rPr>
        <w:t>о</w:t>
      </w:r>
      <w:r w:rsidRPr="00B252B1">
        <w:rPr>
          <w:szCs w:val="28"/>
        </w:rPr>
        <w:t>циального обслуживания»;</w:t>
      </w:r>
    </w:p>
    <w:p w:rsidR="00B252B1" w:rsidRPr="00B252B1" w:rsidRDefault="00B7799B" w:rsidP="00B252B1">
      <w:pPr>
        <w:pStyle w:val="a7"/>
        <w:rPr>
          <w:szCs w:val="28"/>
        </w:rPr>
      </w:pPr>
      <w:hyperlink r:id="rId334"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B252B1" w:rsidRPr="00B252B1">
          <w:rPr>
            <w:szCs w:val="28"/>
          </w:rPr>
          <w:t>приказ</w:t>
        </w:r>
      </w:hyperlink>
      <w:r w:rsidR="00B252B1" w:rsidRPr="00B252B1">
        <w:rPr>
          <w:szCs w:val="28"/>
        </w:rPr>
        <w:t xml:space="preserve"> Министерства здравоохранения и социального развития Российской Фед</w:t>
      </w:r>
      <w:r w:rsidR="00B252B1" w:rsidRPr="00B252B1">
        <w:rPr>
          <w:szCs w:val="28"/>
        </w:rPr>
        <w:t>е</w:t>
      </w:r>
      <w:r w:rsidR="00B252B1" w:rsidRPr="00B252B1">
        <w:rPr>
          <w:szCs w:val="28"/>
        </w:rPr>
        <w:t>рации от 15.05.2012 № 543 н «Об утверждении Положения об организации оказ</w:t>
      </w:r>
      <w:r w:rsidR="00B252B1" w:rsidRPr="00B252B1">
        <w:rPr>
          <w:szCs w:val="28"/>
        </w:rPr>
        <w:t>а</w:t>
      </w:r>
      <w:r w:rsidR="00B252B1" w:rsidRPr="00B252B1">
        <w:rPr>
          <w:szCs w:val="28"/>
        </w:rPr>
        <w:t>ния первичной медико-санитарной помощи взрослому населению»;</w:t>
      </w:r>
    </w:p>
    <w:p w:rsidR="00B252B1" w:rsidRPr="00B252B1" w:rsidRDefault="00B252B1" w:rsidP="00B252B1">
      <w:pPr>
        <w:pStyle w:val="a7"/>
        <w:rPr>
          <w:szCs w:val="28"/>
        </w:rPr>
      </w:pPr>
      <w:r w:rsidRPr="00B252B1">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B252B1">
        <w:rPr>
          <w:szCs w:val="28"/>
        </w:rPr>
        <w:t>я</w:t>
      </w:r>
      <w:r w:rsidRPr="00B252B1">
        <w:rPr>
          <w:szCs w:val="28"/>
        </w:rPr>
        <w:t>тельности по основным общеобразовательным программам - образовательным программам дошкольного образования»;</w:t>
      </w:r>
    </w:p>
    <w:p w:rsidR="00B252B1" w:rsidRPr="00B252B1" w:rsidRDefault="00B252B1" w:rsidP="00B252B1">
      <w:pPr>
        <w:pStyle w:val="a7"/>
        <w:rPr>
          <w:szCs w:val="28"/>
        </w:rPr>
      </w:pPr>
      <w:r w:rsidRPr="00B252B1">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B252B1">
        <w:rPr>
          <w:szCs w:val="28"/>
        </w:rPr>
        <w:t>а</w:t>
      </w:r>
      <w:r w:rsidRPr="00B252B1">
        <w:rPr>
          <w:szCs w:val="28"/>
        </w:rPr>
        <w:t>ботки и утилизации биологических отходов»;</w:t>
      </w:r>
    </w:p>
    <w:p w:rsidR="00B252B1" w:rsidRPr="00B252B1" w:rsidRDefault="00B252B1" w:rsidP="00B252B1">
      <w:pPr>
        <w:pStyle w:val="a7"/>
        <w:rPr>
          <w:szCs w:val="28"/>
        </w:rPr>
      </w:pPr>
      <w:r w:rsidRPr="00B252B1">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B252B1">
        <w:rPr>
          <w:szCs w:val="28"/>
        </w:rPr>
        <w:t>е</w:t>
      </w:r>
      <w:r w:rsidRPr="00B252B1">
        <w:rPr>
          <w:szCs w:val="28"/>
        </w:rPr>
        <w:t>рации и органам местного самоуправления по развитию сети организаций культ</w:t>
      </w:r>
      <w:r w:rsidRPr="00B252B1">
        <w:rPr>
          <w:szCs w:val="28"/>
        </w:rPr>
        <w:t>у</w:t>
      </w:r>
      <w:r w:rsidRPr="00B252B1">
        <w:rPr>
          <w:szCs w:val="28"/>
        </w:rPr>
        <w:t>ры и обеспеченности населения услугами организаций культуры».</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Нормативные правовые акты Новосибирской области</w:t>
      </w:r>
    </w:p>
    <w:p w:rsidR="00B252B1" w:rsidRPr="00B252B1" w:rsidRDefault="00B252B1" w:rsidP="00B252B1">
      <w:pPr>
        <w:pStyle w:val="a7"/>
        <w:rPr>
          <w:szCs w:val="28"/>
        </w:rPr>
      </w:pPr>
    </w:p>
    <w:p w:rsidR="00B252B1" w:rsidRPr="00B252B1" w:rsidRDefault="00B252B1" w:rsidP="00B252B1">
      <w:pPr>
        <w:pStyle w:val="a7"/>
        <w:rPr>
          <w:bCs/>
          <w:szCs w:val="28"/>
        </w:rPr>
      </w:pPr>
      <w:r w:rsidRPr="00B252B1">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30.12.2003 № 162-ОЗ «Об обороте земель сел</w:t>
      </w:r>
      <w:r w:rsidRPr="00B252B1">
        <w:rPr>
          <w:szCs w:val="28"/>
        </w:rPr>
        <w:t>ь</w:t>
      </w:r>
      <w:r w:rsidRPr="00B252B1">
        <w:rPr>
          <w:szCs w:val="28"/>
        </w:rPr>
        <w:t>скохозяйственного назначения на территории Новосибирской области»;</w:t>
      </w:r>
    </w:p>
    <w:p w:rsidR="00B252B1" w:rsidRPr="00B252B1" w:rsidRDefault="00B252B1" w:rsidP="00B252B1">
      <w:pPr>
        <w:pStyle w:val="a7"/>
        <w:rPr>
          <w:bCs/>
          <w:szCs w:val="28"/>
        </w:rPr>
      </w:pPr>
      <w:r w:rsidRPr="00B252B1">
        <w:rPr>
          <w:bCs/>
          <w:szCs w:val="28"/>
        </w:rPr>
        <w:t>Закон Новосибирской области от 02.06.2004 № 200-ОЗ «О статусе и границах м</w:t>
      </w:r>
      <w:r w:rsidRPr="00B252B1">
        <w:rPr>
          <w:bCs/>
          <w:szCs w:val="28"/>
        </w:rPr>
        <w:t>у</w:t>
      </w:r>
      <w:r w:rsidRPr="00B252B1">
        <w:rPr>
          <w:bCs/>
          <w:szCs w:val="28"/>
        </w:rPr>
        <w:t>ниципальных образований Новосибирской области»;</w:t>
      </w:r>
    </w:p>
    <w:p w:rsidR="00B252B1" w:rsidRPr="00B252B1" w:rsidRDefault="00B252B1" w:rsidP="00B252B1">
      <w:pPr>
        <w:pStyle w:val="a7"/>
        <w:rPr>
          <w:szCs w:val="28"/>
        </w:rPr>
      </w:pPr>
      <w:r w:rsidRPr="00B252B1">
        <w:rPr>
          <w:szCs w:val="28"/>
        </w:rPr>
        <w:t>Закон Новосибирской области от 26.09.2005 № 325-ОЗ «Об особо охраняемых природных территориях в Новосибирской области»;</w:t>
      </w:r>
    </w:p>
    <w:p w:rsidR="00B252B1" w:rsidRPr="00B252B1" w:rsidRDefault="00B252B1" w:rsidP="00B252B1">
      <w:pPr>
        <w:pStyle w:val="a7"/>
        <w:rPr>
          <w:bCs/>
          <w:szCs w:val="28"/>
        </w:rPr>
      </w:pPr>
      <w:r w:rsidRPr="00B252B1">
        <w:rPr>
          <w:bCs/>
          <w:szCs w:val="28"/>
        </w:rPr>
        <w:t>Закон Новосибирской области от 16.03.2006 № 4-ОЗ «Об административно-территориальном устройстве Новосибирской области»;</w:t>
      </w:r>
    </w:p>
    <w:p w:rsidR="00B252B1" w:rsidRPr="00B252B1" w:rsidRDefault="00B252B1" w:rsidP="00B252B1">
      <w:pPr>
        <w:pStyle w:val="a7"/>
        <w:rPr>
          <w:szCs w:val="28"/>
        </w:rPr>
      </w:pPr>
      <w:r w:rsidRPr="00B252B1">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B252B1">
        <w:rPr>
          <w:szCs w:val="28"/>
        </w:rPr>
        <w:t>с</w:t>
      </w:r>
      <w:r w:rsidRPr="00B252B1">
        <w:rPr>
          <w:szCs w:val="28"/>
        </w:rPr>
        <w:t>положенных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B252B1" w:rsidRPr="00B252B1" w:rsidRDefault="00B252B1" w:rsidP="00B252B1">
      <w:pPr>
        <w:pStyle w:val="a7"/>
        <w:rPr>
          <w:szCs w:val="28"/>
        </w:rPr>
      </w:pPr>
      <w:r w:rsidRPr="00B252B1">
        <w:rPr>
          <w:szCs w:val="28"/>
        </w:rPr>
        <w:t>Закон Новосибирской области от 27.04.2010 № 481-ОЗ «О регулировании град</w:t>
      </w:r>
      <w:r w:rsidRPr="00B252B1">
        <w:rPr>
          <w:szCs w:val="28"/>
        </w:rPr>
        <w:t>о</w:t>
      </w:r>
      <w:r w:rsidRPr="00B252B1">
        <w:rPr>
          <w:szCs w:val="28"/>
        </w:rPr>
        <w:t>строительной деятельности в Новосибирской области»;</w:t>
      </w:r>
    </w:p>
    <w:p w:rsidR="00B252B1" w:rsidRPr="00B252B1" w:rsidRDefault="00B252B1" w:rsidP="00B252B1">
      <w:pPr>
        <w:pStyle w:val="a7"/>
        <w:rPr>
          <w:szCs w:val="28"/>
        </w:rPr>
      </w:pPr>
      <w:r w:rsidRPr="00B252B1">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B252B1">
        <w:rPr>
          <w:szCs w:val="28"/>
        </w:rPr>
        <w:t>с</w:t>
      </w:r>
      <w:r w:rsidRPr="00B252B1">
        <w:rPr>
          <w:szCs w:val="28"/>
        </w:rPr>
        <w:t>ти»;</w:t>
      </w:r>
    </w:p>
    <w:p w:rsidR="00B252B1" w:rsidRPr="00B252B1" w:rsidRDefault="00B252B1" w:rsidP="00B252B1">
      <w:pPr>
        <w:pStyle w:val="a7"/>
        <w:rPr>
          <w:szCs w:val="28"/>
        </w:rPr>
      </w:pPr>
      <w:r w:rsidRPr="00B252B1">
        <w:rPr>
          <w:szCs w:val="28"/>
          <w:shd w:val="clear" w:color="auto" w:fill="FFFFFF"/>
        </w:rPr>
        <w:t>постановление Правительства Новосибирской области от 19.03.2019 № 105-п</w:t>
      </w:r>
      <w:r w:rsidRPr="00B252B1">
        <w:rPr>
          <w:szCs w:val="28"/>
        </w:rPr>
        <w:t xml:space="preserve"> «</w:t>
      </w:r>
      <w:r w:rsidRPr="00B252B1">
        <w:rPr>
          <w:szCs w:val="28"/>
          <w:shd w:val="clear" w:color="auto" w:fill="FFFFFF"/>
        </w:rPr>
        <w:t>О Стратегии социально-экономического развития Новосибирской области на период до 2030 года».</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Своды правил по проектированию и строительству (СП)</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СП 42.13330.2016. Свод правил. Градостроительство. Планировка и застройка г</w:t>
      </w:r>
      <w:r w:rsidRPr="00B252B1">
        <w:rPr>
          <w:szCs w:val="28"/>
        </w:rPr>
        <w:t>о</w:t>
      </w:r>
      <w:r w:rsidRPr="00B252B1">
        <w:rPr>
          <w:szCs w:val="28"/>
        </w:rPr>
        <w:t>родских и сельских поселений. Актуализированная редакция СНиП 2.07.01-89*;</w:t>
      </w:r>
    </w:p>
    <w:p w:rsidR="00B252B1" w:rsidRPr="00B252B1" w:rsidRDefault="00B252B1" w:rsidP="00B252B1">
      <w:pPr>
        <w:pStyle w:val="a7"/>
        <w:rPr>
          <w:szCs w:val="28"/>
        </w:rPr>
      </w:pPr>
      <w:r w:rsidRPr="00B252B1">
        <w:rPr>
          <w:szCs w:val="28"/>
        </w:rPr>
        <w:t>СП 145.13330.2020. Свод правил. Дома-интернаты. Правила проектирования;</w:t>
      </w:r>
    </w:p>
    <w:p w:rsidR="00B252B1" w:rsidRPr="00B252B1" w:rsidRDefault="00B252B1" w:rsidP="00B252B1">
      <w:pPr>
        <w:pStyle w:val="a7"/>
        <w:rPr>
          <w:szCs w:val="28"/>
        </w:rPr>
      </w:pPr>
      <w:r w:rsidRPr="00B252B1">
        <w:rPr>
          <w:szCs w:val="28"/>
        </w:rPr>
        <w:t>СП 35-106-2003. Расчет и размещение учреждений социального обслуживания пожилых людей;</w:t>
      </w:r>
    </w:p>
    <w:p w:rsidR="00B252B1" w:rsidRPr="00B252B1" w:rsidRDefault="00B252B1" w:rsidP="00B252B1">
      <w:pPr>
        <w:pStyle w:val="a7"/>
        <w:rPr>
          <w:szCs w:val="28"/>
        </w:rPr>
      </w:pPr>
      <w:r w:rsidRPr="00B252B1">
        <w:rPr>
          <w:szCs w:val="28"/>
        </w:rPr>
        <w:t>СП 31.13330.2012. Свод правил. Водоснабжение. Наружные сети и сооружения. Актуализированная редакция СНиП 2.04.02-84*;</w:t>
      </w:r>
    </w:p>
    <w:p w:rsidR="00B252B1" w:rsidRPr="00B252B1" w:rsidRDefault="00B252B1" w:rsidP="00B252B1">
      <w:pPr>
        <w:pStyle w:val="a7"/>
        <w:rPr>
          <w:szCs w:val="28"/>
        </w:rPr>
      </w:pPr>
      <w:r w:rsidRPr="00B252B1">
        <w:rPr>
          <w:szCs w:val="28"/>
        </w:rPr>
        <w:t>СП 32.13330.2018. Свод правил. Канализация. Наружные сети и сооружения. СНиП 2.04.03-85;</w:t>
      </w:r>
    </w:p>
    <w:p w:rsidR="00B252B1" w:rsidRPr="00B252B1" w:rsidRDefault="00B252B1" w:rsidP="00B252B1">
      <w:pPr>
        <w:pStyle w:val="a7"/>
        <w:rPr>
          <w:szCs w:val="28"/>
        </w:rPr>
      </w:pPr>
      <w:r w:rsidRPr="00B252B1">
        <w:rPr>
          <w:szCs w:val="28"/>
        </w:rPr>
        <w:t>СП 113.13330.2016. Свод правил. Стоянки автомобилей. Актуализированная р</w:t>
      </w:r>
      <w:r w:rsidRPr="00B252B1">
        <w:rPr>
          <w:szCs w:val="28"/>
        </w:rPr>
        <w:t>е</w:t>
      </w:r>
      <w:r w:rsidRPr="00B252B1">
        <w:rPr>
          <w:szCs w:val="28"/>
        </w:rPr>
        <w:t>дакция СНиП 21-02-99*;</w:t>
      </w:r>
    </w:p>
    <w:p w:rsidR="00B252B1" w:rsidRPr="00B252B1" w:rsidRDefault="00B252B1" w:rsidP="00B252B1">
      <w:pPr>
        <w:pStyle w:val="a7"/>
        <w:rPr>
          <w:szCs w:val="28"/>
        </w:rPr>
      </w:pPr>
      <w:r w:rsidRPr="00B252B1">
        <w:rPr>
          <w:szCs w:val="28"/>
        </w:rPr>
        <w:t>СП 34.13330.2021. Свод правил. Автомобильные дороги. СНиП 2.05.02-85*;</w:t>
      </w:r>
    </w:p>
    <w:p w:rsidR="00B252B1" w:rsidRPr="00B252B1" w:rsidRDefault="00B252B1" w:rsidP="00B252B1">
      <w:pPr>
        <w:pStyle w:val="a7"/>
        <w:rPr>
          <w:szCs w:val="28"/>
        </w:rPr>
      </w:pPr>
      <w:r w:rsidRPr="00B252B1">
        <w:rPr>
          <w:szCs w:val="28"/>
        </w:rPr>
        <w:lastRenderedPageBreak/>
        <w:t>СП 131.13330.2020. Свод правил. Строительная климатология. СНиП 23-01-99*;</w:t>
      </w:r>
    </w:p>
    <w:p w:rsidR="00B252B1" w:rsidRPr="00B252B1" w:rsidRDefault="00B252B1" w:rsidP="00B252B1">
      <w:pPr>
        <w:pStyle w:val="a7"/>
        <w:rPr>
          <w:szCs w:val="28"/>
        </w:rPr>
      </w:pPr>
      <w:r w:rsidRPr="00B252B1">
        <w:rPr>
          <w:szCs w:val="28"/>
        </w:rPr>
        <w:t>СП 59.13330.2020. Свод правил. Доступность зданий и сооружений для малом</w:t>
      </w:r>
      <w:r w:rsidRPr="00B252B1">
        <w:rPr>
          <w:szCs w:val="28"/>
        </w:rPr>
        <w:t>о</w:t>
      </w:r>
      <w:r w:rsidRPr="00B252B1">
        <w:rPr>
          <w:szCs w:val="28"/>
        </w:rPr>
        <w:t>бильных групп населения. СНиП 35-01-2001;</w:t>
      </w:r>
    </w:p>
    <w:p w:rsidR="00B252B1" w:rsidRPr="00B252B1" w:rsidRDefault="00B252B1" w:rsidP="00B252B1">
      <w:pPr>
        <w:pStyle w:val="a7"/>
        <w:rPr>
          <w:szCs w:val="28"/>
        </w:rPr>
      </w:pPr>
      <w:r w:rsidRPr="00B252B1">
        <w:rPr>
          <w:szCs w:val="28"/>
        </w:rPr>
        <w:t>СП 54.13330.2016. Свод правил. Здания жилые многоквартирные. Актуализир</w:t>
      </w:r>
      <w:r w:rsidRPr="00B252B1">
        <w:rPr>
          <w:szCs w:val="28"/>
        </w:rPr>
        <w:t>о</w:t>
      </w:r>
      <w:r w:rsidRPr="00B252B1">
        <w:rPr>
          <w:szCs w:val="28"/>
        </w:rPr>
        <w:t>ванная редакция СНиП 31-01-2003;</w:t>
      </w:r>
    </w:p>
    <w:p w:rsidR="00B252B1" w:rsidRPr="00B252B1" w:rsidRDefault="00B252B1" w:rsidP="00B252B1">
      <w:pPr>
        <w:pStyle w:val="a7"/>
        <w:rPr>
          <w:szCs w:val="28"/>
        </w:rPr>
      </w:pPr>
      <w:r w:rsidRPr="00B252B1">
        <w:rPr>
          <w:szCs w:val="28"/>
        </w:rPr>
        <w:t>СП 62.13330.2011. Свод правил. Газораспределительные системы. Актуализир</w:t>
      </w:r>
      <w:r w:rsidRPr="00B252B1">
        <w:rPr>
          <w:szCs w:val="28"/>
        </w:rPr>
        <w:t>о</w:t>
      </w:r>
      <w:r w:rsidRPr="00B252B1">
        <w:rPr>
          <w:szCs w:val="28"/>
        </w:rPr>
        <w:t>ванная редакция СНиП 42-01-2002;</w:t>
      </w:r>
    </w:p>
    <w:p w:rsidR="00B252B1" w:rsidRPr="00B252B1" w:rsidRDefault="00B252B1" w:rsidP="00B252B1">
      <w:pPr>
        <w:pStyle w:val="a7"/>
        <w:rPr>
          <w:szCs w:val="28"/>
        </w:rPr>
      </w:pPr>
      <w:r w:rsidRPr="00B252B1">
        <w:rPr>
          <w:szCs w:val="28"/>
        </w:rPr>
        <w:t>СП 50.13330.2012. Свод правил. Тепловая защита зданий. Актуализированная р</w:t>
      </w:r>
      <w:r w:rsidRPr="00B252B1">
        <w:rPr>
          <w:szCs w:val="28"/>
        </w:rPr>
        <w:t>е</w:t>
      </w:r>
      <w:r w:rsidRPr="00B252B1">
        <w:rPr>
          <w:szCs w:val="28"/>
        </w:rPr>
        <w:t>дакция СНиП 23-02-2003;</w:t>
      </w:r>
    </w:p>
    <w:p w:rsidR="00B252B1" w:rsidRPr="00B252B1" w:rsidRDefault="00B252B1" w:rsidP="00B252B1">
      <w:pPr>
        <w:pStyle w:val="a7"/>
        <w:rPr>
          <w:szCs w:val="28"/>
        </w:rPr>
      </w:pPr>
      <w:r w:rsidRPr="00B252B1">
        <w:rPr>
          <w:szCs w:val="28"/>
        </w:rPr>
        <w:t>СП 39.13330.2012. Свод правил. Плотины из грунтовых материалов. Актуализ</w:t>
      </w:r>
      <w:r w:rsidRPr="00B252B1">
        <w:rPr>
          <w:szCs w:val="28"/>
        </w:rPr>
        <w:t>и</w:t>
      </w:r>
      <w:r w:rsidRPr="00B252B1">
        <w:rPr>
          <w:szCs w:val="28"/>
        </w:rPr>
        <w:t>рованная редакция СНиП 2.06.05-84*;</w:t>
      </w:r>
    </w:p>
    <w:p w:rsidR="00B252B1" w:rsidRPr="00B252B1" w:rsidRDefault="00B252B1" w:rsidP="00B252B1">
      <w:pPr>
        <w:pStyle w:val="a7"/>
        <w:rPr>
          <w:szCs w:val="28"/>
        </w:rPr>
      </w:pPr>
      <w:r w:rsidRPr="00B252B1">
        <w:rPr>
          <w:szCs w:val="28"/>
        </w:rPr>
        <w:t>СП 31-115-2006. Открытые плоскостные физкультурно-спортивные сооружения;</w:t>
      </w:r>
    </w:p>
    <w:p w:rsidR="00B252B1" w:rsidRPr="00B252B1" w:rsidRDefault="00B252B1" w:rsidP="00B252B1">
      <w:pPr>
        <w:pStyle w:val="a7"/>
        <w:rPr>
          <w:szCs w:val="28"/>
        </w:rPr>
      </w:pPr>
      <w:r w:rsidRPr="00B252B1">
        <w:rPr>
          <w:szCs w:val="28"/>
        </w:rPr>
        <w:t>СП 31-113-2004. Бассейны для плавания;</w:t>
      </w:r>
    </w:p>
    <w:p w:rsidR="00B252B1" w:rsidRPr="00B252B1" w:rsidRDefault="00B252B1" w:rsidP="00B252B1">
      <w:pPr>
        <w:pStyle w:val="a7"/>
        <w:rPr>
          <w:szCs w:val="28"/>
        </w:rPr>
      </w:pPr>
      <w:r w:rsidRPr="00B252B1">
        <w:rPr>
          <w:szCs w:val="28"/>
        </w:rPr>
        <w:t>СП 31-112-2004. Физкультурно-спортивные залы. Части 1 и 2;</w:t>
      </w:r>
    </w:p>
    <w:p w:rsidR="00B252B1" w:rsidRPr="00B252B1" w:rsidRDefault="00B252B1" w:rsidP="00B252B1">
      <w:pPr>
        <w:pStyle w:val="a7"/>
        <w:rPr>
          <w:szCs w:val="28"/>
        </w:rPr>
      </w:pPr>
      <w:r w:rsidRPr="00B252B1">
        <w:rPr>
          <w:szCs w:val="28"/>
        </w:rPr>
        <w:t>СП 35-101-2001. Проектирование зданий и сооружений с учетом доступности для маломобильных групп населения. Общие положения;</w:t>
      </w:r>
    </w:p>
    <w:p w:rsidR="00B252B1" w:rsidRPr="00B252B1" w:rsidRDefault="00B252B1" w:rsidP="00B252B1">
      <w:pPr>
        <w:pStyle w:val="a7"/>
        <w:rPr>
          <w:szCs w:val="28"/>
        </w:rPr>
      </w:pPr>
      <w:r w:rsidRPr="00B252B1">
        <w:rPr>
          <w:szCs w:val="28"/>
        </w:rPr>
        <w:t>СП 35-102-2001. Жилая среда с планировочными элементами, доступными инв</w:t>
      </w:r>
      <w:r w:rsidRPr="00B252B1">
        <w:rPr>
          <w:szCs w:val="28"/>
        </w:rPr>
        <w:t>а</w:t>
      </w:r>
      <w:r w:rsidRPr="00B252B1">
        <w:rPr>
          <w:szCs w:val="28"/>
        </w:rPr>
        <w:t>лидам;</w:t>
      </w:r>
    </w:p>
    <w:p w:rsidR="00B252B1" w:rsidRPr="00B252B1" w:rsidRDefault="00B252B1" w:rsidP="00B252B1">
      <w:pPr>
        <w:pStyle w:val="a7"/>
        <w:rPr>
          <w:szCs w:val="28"/>
        </w:rPr>
      </w:pPr>
      <w:r w:rsidRPr="00B252B1">
        <w:rPr>
          <w:szCs w:val="28"/>
        </w:rPr>
        <w:t>СП 31-102-99. Требования доступности общественных зданий и сооружений для инвалидов и других маломобильных посетителей;</w:t>
      </w:r>
    </w:p>
    <w:p w:rsidR="00B252B1" w:rsidRPr="00B252B1" w:rsidRDefault="00B252B1" w:rsidP="00B252B1">
      <w:pPr>
        <w:pStyle w:val="a7"/>
        <w:rPr>
          <w:szCs w:val="28"/>
        </w:rPr>
      </w:pPr>
      <w:r w:rsidRPr="00B252B1">
        <w:rPr>
          <w:szCs w:val="28"/>
        </w:rPr>
        <w:t>СП 35-103-2001. Общественные здания и сооружения, доступные маломобильным посетителям.</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Строительные нормы и правила (СНиП)</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СНиП 2.07.01-89* Градостроительство. Планировка и застройка городских и сельских поселений;</w:t>
      </w:r>
    </w:p>
    <w:p w:rsidR="00B252B1" w:rsidRPr="00B252B1" w:rsidRDefault="00B252B1" w:rsidP="00B252B1">
      <w:pPr>
        <w:pStyle w:val="a7"/>
        <w:rPr>
          <w:szCs w:val="28"/>
        </w:rPr>
      </w:pPr>
      <w:r w:rsidRPr="00B252B1">
        <w:rPr>
          <w:szCs w:val="28"/>
        </w:rPr>
        <w:t>Рекомендации по проектированию улиц и дорог городов и сельских поселений (составлены к главе СНиП 2.07.01-89*);</w:t>
      </w:r>
    </w:p>
    <w:p w:rsidR="00B252B1" w:rsidRPr="00B252B1" w:rsidRDefault="00B252B1" w:rsidP="00B252B1">
      <w:pPr>
        <w:pStyle w:val="a7"/>
        <w:rPr>
          <w:szCs w:val="28"/>
        </w:rPr>
      </w:pPr>
      <w:r w:rsidRPr="00B252B1">
        <w:rPr>
          <w:szCs w:val="28"/>
        </w:rPr>
        <w:t>СНиП 2.01.51-90. Инженерно-технические мероприятия гражданской обороны;</w:t>
      </w:r>
    </w:p>
    <w:p w:rsidR="00B252B1" w:rsidRPr="00B252B1" w:rsidRDefault="00B252B1" w:rsidP="00B252B1">
      <w:pPr>
        <w:pStyle w:val="a7"/>
        <w:rPr>
          <w:szCs w:val="28"/>
        </w:rPr>
      </w:pPr>
      <w:r w:rsidRPr="00B252B1">
        <w:rPr>
          <w:szCs w:val="28"/>
        </w:rPr>
        <w:t>СНиП 2.06.15-85. Инженерная защита территории от затопления и подтопления;</w:t>
      </w:r>
    </w:p>
    <w:p w:rsidR="00B252B1" w:rsidRPr="00B252B1" w:rsidRDefault="00B252B1" w:rsidP="00B252B1">
      <w:pPr>
        <w:pStyle w:val="a7"/>
        <w:rPr>
          <w:szCs w:val="28"/>
        </w:rPr>
      </w:pPr>
      <w:r w:rsidRPr="00B252B1">
        <w:rPr>
          <w:szCs w:val="28"/>
        </w:rPr>
        <w:t>СНиП 2.01.28-85. Полигоны по обезвреживанию и захоронению токсичных пр</w:t>
      </w:r>
      <w:r w:rsidRPr="00B252B1">
        <w:rPr>
          <w:szCs w:val="28"/>
        </w:rPr>
        <w:t>о</w:t>
      </w:r>
      <w:r w:rsidRPr="00B252B1">
        <w:rPr>
          <w:szCs w:val="28"/>
        </w:rPr>
        <w:t>мышленных отходов. Основные положения по проектированию.</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Санитарно-эпидемиологические правила и нормативы (СанПиН)</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СП 2.4.3648-20 «Санитарно-эпидемиологические требования к организациям во</w:t>
      </w:r>
      <w:r w:rsidRPr="00B252B1">
        <w:rPr>
          <w:szCs w:val="28"/>
        </w:rPr>
        <w:t>с</w:t>
      </w:r>
      <w:r w:rsidRPr="00B252B1">
        <w:rPr>
          <w:szCs w:val="28"/>
        </w:rPr>
        <w:t>питания и обучения, отдыха и оздоровления детей и молодежи»;</w:t>
      </w:r>
    </w:p>
    <w:p w:rsidR="00B252B1" w:rsidRPr="00B252B1" w:rsidRDefault="00B252B1" w:rsidP="00B252B1">
      <w:pPr>
        <w:pStyle w:val="a7"/>
        <w:rPr>
          <w:szCs w:val="28"/>
        </w:rPr>
      </w:pPr>
      <w:r w:rsidRPr="00B252B1">
        <w:rPr>
          <w:szCs w:val="28"/>
        </w:rPr>
        <w:t>СП 2.1.3678-20 «Санитарно-эпидемиологические требования к эксплуатации п</w:t>
      </w:r>
      <w:r w:rsidRPr="00B252B1">
        <w:rPr>
          <w:szCs w:val="28"/>
        </w:rPr>
        <w:t>о</w:t>
      </w:r>
      <w:r w:rsidRPr="00B252B1">
        <w:rPr>
          <w:szCs w:val="28"/>
        </w:rPr>
        <w:t>мещений, зданий, сооружений, оборудования и транспорта, а также условиям де</w:t>
      </w:r>
      <w:r w:rsidRPr="00B252B1">
        <w:rPr>
          <w:szCs w:val="28"/>
        </w:rPr>
        <w:t>я</w:t>
      </w:r>
      <w:r w:rsidRPr="00B252B1">
        <w:rPr>
          <w:szCs w:val="28"/>
        </w:rPr>
        <w:t>тельности хозяйствующих субъектов, осуществляющих продажу товаров, выпо</w:t>
      </w:r>
      <w:r w:rsidRPr="00B252B1">
        <w:rPr>
          <w:szCs w:val="28"/>
        </w:rPr>
        <w:t>л</w:t>
      </w:r>
      <w:r w:rsidRPr="00B252B1">
        <w:rPr>
          <w:szCs w:val="28"/>
        </w:rPr>
        <w:t>нение работ или оказание услуг»;</w:t>
      </w:r>
    </w:p>
    <w:p w:rsidR="00B252B1" w:rsidRPr="00B252B1" w:rsidRDefault="00B7799B" w:rsidP="00B252B1">
      <w:pPr>
        <w:pStyle w:val="a7"/>
        <w:rPr>
          <w:szCs w:val="28"/>
        </w:rPr>
      </w:pPr>
      <w:hyperlink r:id="rId335"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B252B1" w:rsidRPr="00B252B1">
          <w:rPr>
            <w:szCs w:val="28"/>
          </w:rPr>
          <w:t>СанПиН</w:t>
        </w:r>
      </w:hyperlink>
      <w:r w:rsidR="00B252B1" w:rsidRPr="00B252B1">
        <w:rPr>
          <w:szCs w:val="28"/>
        </w:rPr>
        <w:t> 2.2.1/2.1.1.1200-03 «Санитарно-защитные зоны и санитарная классиф</w:t>
      </w:r>
      <w:r w:rsidR="00B252B1" w:rsidRPr="00B252B1">
        <w:rPr>
          <w:szCs w:val="28"/>
        </w:rPr>
        <w:t>и</w:t>
      </w:r>
      <w:r w:rsidR="00B252B1" w:rsidRPr="00B252B1">
        <w:rPr>
          <w:szCs w:val="28"/>
        </w:rPr>
        <w:t>кация предприятий, сооружений и иных объектов»;</w:t>
      </w:r>
    </w:p>
    <w:p w:rsidR="00B252B1" w:rsidRPr="00B252B1" w:rsidRDefault="00B7799B" w:rsidP="00B252B1">
      <w:pPr>
        <w:pStyle w:val="a7"/>
        <w:rPr>
          <w:szCs w:val="28"/>
        </w:rPr>
      </w:pPr>
      <w:hyperlink r:id="rId336"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B252B1" w:rsidRPr="00B252B1">
          <w:rPr>
            <w:szCs w:val="28"/>
          </w:rPr>
          <w:t>СанПиН</w:t>
        </w:r>
      </w:hyperlink>
      <w:r w:rsidR="00B252B1" w:rsidRPr="00B252B1">
        <w:rPr>
          <w:szCs w:val="28"/>
        </w:rPr>
        <w:t> 2.1.8/2.2.4.1383-03 «Гигиенические требования к размещению и эксплуатации передающих радиотехнических объектов»;</w:t>
      </w:r>
    </w:p>
    <w:p w:rsidR="00B252B1" w:rsidRPr="00B252B1" w:rsidRDefault="00B252B1" w:rsidP="00B252B1">
      <w:pPr>
        <w:pStyle w:val="a7"/>
        <w:rPr>
          <w:szCs w:val="28"/>
        </w:rPr>
      </w:pPr>
      <w:r w:rsidRPr="00B252B1">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B252B1">
        <w:rPr>
          <w:szCs w:val="28"/>
        </w:rPr>
        <w:t>а</w:t>
      </w:r>
      <w:r w:rsidRPr="00B252B1">
        <w:rPr>
          <w:szCs w:val="28"/>
        </w:rPr>
        <w:t>низации и проведению санитарно-противоэпидемических (профилактических) мероприятий»;</w:t>
      </w:r>
    </w:p>
    <w:p w:rsidR="00B252B1" w:rsidRPr="00B252B1" w:rsidRDefault="00B252B1" w:rsidP="00B252B1">
      <w:pPr>
        <w:pStyle w:val="a7"/>
        <w:rPr>
          <w:szCs w:val="28"/>
        </w:rPr>
      </w:pPr>
      <w:r w:rsidRPr="00B252B1">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Государственные стандарты (ГОСТ)</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B252B1">
        <w:rPr>
          <w:szCs w:val="28"/>
        </w:rPr>
        <w:t>а</w:t>
      </w:r>
      <w:r w:rsidRPr="00B252B1">
        <w:rPr>
          <w:szCs w:val="28"/>
        </w:rPr>
        <w:t>ния;</w:t>
      </w:r>
    </w:p>
    <w:p w:rsidR="00B252B1" w:rsidRPr="00B252B1" w:rsidRDefault="00B7799B" w:rsidP="00B252B1">
      <w:pPr>
        <w:pStyle w:val="a7"/>
        <w:rPr>
          <w:szCs w:val="28"/>
        </w:rPr>
      </w:pPr>
      <w:hyperlink r:id="rId337"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B252B1" w:rsidRPr="00B252B1">
          <w:rPr>
            <w:szCs w:val="28"/>
          </w:rPr>
          <w:t>ГОСТ</w:t>
        </w:r>
      </w:hyperlink>
      <w:r w:rsidR="00B252B1" w:rsidRPr="00B252B1">
        <w:rPr>
          <w:szCs w:val="28"/>
        </w:rPr>
        <w:t xml:space="preserve"> 30772-2001. Межгосударственный стандарт. Ресурсосбережение. Обращ</w:t>
      </w:r>
      <w:r w:rsidR="00B252B1" w:rsidRPr="00B252B1">
        <w:rPr>
          <w:szCs w:val="28"/>
        </w:rPr>
        <w:t>е</w:t>
      </w:r>
      <w:r w:rsidR="00B252B1" w:rsidRPr="00B252B1">
        <w:rPr>
          <w:szCs w:val="28"/>
        </w:rPr>
        <w:t>ние с отходами. Термины и определения;</w:t>
      </w:r>
    </w:p>
    <w:p w:rsidR="00B252B1" w:rsidRPr="00B252B1" w:rsidRDefault="00B252B1" w:rsidP="00B252B1">
      <w:pPr>
        <w:pStyle w:val="a7"/>
        <w:rPr>
          <w:szCs w:val="28"/>
        </w:rPr>
      </w:pPr>
      <w:r w:rsidRPr="00B252B1">
        <w:rPr>
          <w:szCs w:val="28"/>
        </w:rPr>
        <w:t>ГОСТ Р 55528-2013 Национальный стандарт Российской Федерации. Состав и с</w:t>
      </w:r>
      <w:r w:rsidRPr="00B252B1">
        <w:rPr>
          <w:szCs w:val="28"/>
        </w:rPr>
        <w:t>о</w:t>
      </w:r>
      <w:r w:rsidRPr="00B252B1">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Руководящие документы системы нормативных документов в строительстве (РДС)</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РДС 35-201-99. Порядок реализации требований доступности для инвалидов к объектам социальной инфраструктуры.</w:t>
      </w:r>
    </w:p>
    <w:p w:rsidR="00B252B1" w:rsidRPr="00B252B1" w:rsidRDefault="00B252B1" w:rsidP="00B252B1">
      <w:pPr>
        <w:pStyle w:val="a7"/>
        <w:rPr>
          <w:szCs w:val="28"/>
        </w:rPr>
        <w:sectPr w:rsidR="00B252B1" w:rsidRPr="00B252B1" w:rsidSect="00B252B1">
          <w:pgSz w:w="11906" w:h="16838"/>
          <w:pgMar w:top="1134" w:right="567" w:bottom="1134" w:left="1418" w:header="709" w:footer="709" w:gutter="0"/>
          <w:cols w:space="708"/>
          <w:docGrid w:linePitch="360"/>
        </w:sectPr>
      </w:pPr>
    </w:p>
    <w:p w:rsidR="00B252B1" w:rsidRPr="00B252B1" w:rsidRDefault="00B252B1" w:rsidP="00B252B1">
      <w:pPr>
        <w:pStyle w:val="a7"/>
        <w:rPr>
          <w:szCs w:val="28"/>
        </w:rPr>
      </w:pPr>
      <w:r w:rsidRPr="00B252B1">
        <w:rPr>
          <w:szCs w:val="28"/>
        </w:rPr>
        <w:lastRenderedPageBreak/>
        <w:t>Приложение № 1</w:t>
      </w:r>
    </w:p>
    <w:p w:rsidR="00B252B1" w:rsidRPr="00B252B1" w:rsidRDefault="00B252B1" w:rsidP="00B252B1">
      <w:pPr>
        <w:pStyle w:val="a7"/>
        <w:rPr>
          <w:szCs w:val="28"/>
        </w:rPr>
      </w:pPr>
      <w:r w:rsidRPr="00B252B1">
        <w:rPr>
          <w:szCs w:val="28"/>
        </w:rPr>
        <w:t>к таблице расчетных показателей</w:t>
      </w:r>
    </w:p>
    <w:p w:rsidR="00B252B1" w:rsidRPr="00B252B1" w:rsidRDefault="00B252B1" w:rsidP="00B252B1">
      <w:pPr>
        <w:pStyle w:val="a7"/>
        <w:rPr>
          <w:szCs w:val="28"/>
        </w:rPr>
      </w:pPr>
      <w:r w:rsidRPr="00B252B1">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B252B1">
        <w:rPr>
          <w:szCs w:val="28"/>
        </w:rPr>
        <w:t>и</w:t>
      </w:r>
      <w:r w:rsidRPr="00B252B1">
        <w:rPr>
          <w:szCs w:val="28"/>
        </w:rPr>
        <w:t xml:space="preserve">рования </w:t>
      </w:r>
    </w:p>
    <w:p w:rsidR="00B252B1" w:rsidRPr="00B252B1" w:rsidRDefault="00B252B1" w:rsidP="00B252B1">
      <w:pPr>
        <w:pStyle w:val="a7"/>
        <w:rPr>
          <w:szCs w:val="28"/>
        </w:rPr>
      </w:pPr>
      <w:r w:rsidRPr="00B252B1">
        <w:rPr>
          <w:szCs w:val="28"/>
        </w:rPr>
        <w:t xml:space="preserve">Сибирцевского 2-го сельсовета </w:t>
      </w:r>
    </w:p>
    <w:p w:rsidR="00B252B1" w:rsidRPr="00B252B1" w:rsidRDefault="00B252B1" w:rsidP="00B252B1">
      <w:pPr>
        <w:pStyle w:val="a7"/>
        <w:rPr>
          <w:szCs w:val="28"/>
        </w:rPr>
      </w:pPr>
      <w:r w:rsidRPr="00B252B1">
        <w:rPr>
          <w:bCs/>
          <w:szCs w:val="28"/>
        </w:rPr>
        <w:t xml:space="preserve">Венгеровского района Новосибирской области </w:t>
      </w: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t>Таблица № 2. Классификация улиц и дорог сельских поселений. Основное назн</w:t>
      </w:r>
      <w:r w:rsidRPr="00B252B1">
        <w:rPr>
          <w:szCs w:val="28"/>
        </w:rPr>
        <w:t>а</w:t>
      </w:r>
      <w:r w:rsidRPr="00B252B1">
        <w:rPr>
          <w:szCs w:val="28"/>
        </w:rPr>
        <w:t>чение</w:t>
      </w:r>
    </w:p>
    <w:p w:rsidR="00B252B1" w:rsidRPr="00B252B1" w:rsidRDefault="00B252B1" w:rsidP="00B252B1">
      <w:pPr>
        <w:pStyle w:val="a7"/>
        <w:rPr>
          <w:szCs w:val="28"/>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356"/>
      </w:tblGrid>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Категория сельских улиц и дорог сел</w:t>
            </w:r>
            <w:r w:rsidRPr="00B252B1">
              <w:rPr>
                <w:szCs w:val="28"/>
              </w:rPr>
              <w:t>ь</w:t>
            </w:r>
            <w:r w:rsidRPr="00B252B1">
              <w:rPr>
                <w:szCs w:val="28"/>
              </w:rPr>
              <w:t>ских поселений</w:t>
            </w:r>
          </w:p>
        </w:tc>
        <w:tc>
          <w:tcPr>
            <w:tcW w:w="9356" w:type="dxa"/>
            <w:shd w:val="clear" w:color="auto" w:fill="auto"/>
          </w:tcPr>
          <w:p w:rsidR="00B252B1" w:rsidRPr="00B252B1" w:rsidRDefault="00B252B1" w:rsidP="00B252B1">
            <w:pPr>
              <w:pStyle w:val="a7"/>
              <w:rPr>
                <w:szCs w:val="28"/>
              </w:rPr>
            </w:pPr>
            <w:r w:rsidRPr="00B252B1">
              <w:rPr>
                <w:szCs w:val="28"/>
              </w:rPr>
              <w:t>Основное назначение</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Поселковая дорога (ДПос)</w:t>
            </w:r>
          </w:p>
        </w:tc>
        <w:tc>
          <w:tcPr>
            <w:tcW w:w="9356" w:type="dxa"/>
            <w:shd w:val="clear" w:color="auto" w:fill="auto"/>
          </w:tcPr>
          <w:p w:rsidR="00B252B1" w:rsidRPr="00B252B1" w:rsidRDefault="00B252B1" w:rsidP="00B252B1">
            <w:pPr>
              <w:pStyle w:val="a7"/>
              <w:rPr>
                <w:szCs w:val="28"/>
              </w:rPr>
            </w:pPr>
            <w:r w:rsidRPr="00B252B1">
              <w:rPr>
                <w:szCs w:val="28"/>
              </w:rPr>
              <w:t>Связь сельского поселения с внешними дорогами общей сети</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Главная улица (УГл)</w:t>
            </w:r>
          </w:p>
        </w:tc>
        <w:tc>
          <w:tcPr>
            <w:tcW w:w="9356" w:type="dxa"/>
            <w:shd w:val="clear" w:color="auto" w:fill="auto"/>
          </w:tcPr>
          <w:p w:rsidR="00B252B1" w:rsidRPr="00B252B1" w:rsidRDefault="00B252B1" w:rsidP="00B252B1">
            <w:pPr>
              <w:pStyle w:val="a7"/>
              <w:rPr>
                <w:szCs w:val="28"/>
              </w:rPr>
            </w:pPr>
            <w:r w:rsidRPr="00B252B1">
              <w:rPr>
                <w:szCs w:val="28"/>
              </w:rPr>
              <w:t>Связь жилых территорий с общественным центром</w:t>
            </w:r>
          </w:p>
        </w:tc>
      </w:tr>
      <w:tr w:rsidR="00B252B1" w:rsidRPr="00B252B1" w:rsidTr="00B252B1">
        <w:trPr>
          <w:trHeight w:val="283"/>
        </w:trPr>
        <w:tc>
          <w:tcPr>
            <w:tcW w:w="1309" w:type="dxa"/>
            <w:vMerge w:val="restart"/>
            <w:shd w:val="clear" w:color="auto" w:fill="auto"/>
          </w:tcPr>
          <w:p w:rsidR="00B252B1" w:rsidRPr="00B252B1" w:rsidRDefault="00B252B1" w:rsidP="00B252B1">
            <w:pPr>
              <w:pStyle w:val="a7"/>
              <w:rPr>
                <w:szCs w:val="28"/>
              </w:rPr>
            </w:pPr>
            <w:r w:rsidRPr="00B252B1">
              <w:rPr>
                <w:szCs w:val="28"/>
              </w:rPr>
              <w:t>Улица в жилой застро</w:t>
            </w:r>
            <w:r w:rsidRPr="00B252B1">
              <w:rPr>
                <w:szCs w:val="28"/>
              </w:rPr>
              <w:t>й</w:t>
            </w:r>
            <w:r w:rsidRPr="00B252B1">
              <w:rPr>
                <w:szCs w:val="28"/>
              </w:rPr>
              <w:t>ке</w:t>
            </w:r>
          </w:p>
        </w:tc>
        <w:tc>
          <w:tcPr>
            <w:tcW w:w="3936" w:type="dxa"/>
            <w:shd w:val="clear" w:color="auto" w:fill="auto"/>
          </w:tcPr>
          <w:p w:rsidR="00B252B1" w:rsidRPr="00B252B1" w:rsidRDefault="00B252B1" w:rsidP="00B252B1">
            <w:pPr>
              <w:pStyle w:val="a7"/>
              <w:rPr>
                <w:szCs w:val="28"/>
              </w:rPr>
            </w:pPr>
            <w:r w:rsidRPr="00B252B1">
              <w:rPr>
                <w:szCs w:val="28"/>
              </w:rPr>
              <w:t>Основная (УЖо)</w:t>
            </w:r>
          </w:p>
        </w:tc>
        <w:tc>
          <w:tcPr>
            <w:tcW w:w="9356" w:type="dxa"/>
            <w:shd w:val="clear" w:color="auto" w:fill="auto"/>
          </w:tcPr>
          <w:p w:rsidR="00B252B1" w:rsidRPr="00B252B1" w:rsidRDefault="00B252B1" w:rsidP="00B252B1">
            <w:pPr>
              <w:pStyle w:val="a7"/>
              <w:rPr>
                <w:szCs w:val="28"/>
              </w:rPr>
            </w:pPr>
            <w:r w:rsidRPr="00B252B1">
              <w:rPr>
                <w:szCs w:val="28"/>
              </w:rPr>
              <w:t>Связь внутри жилых территорий и с главной улицей по направлениям с и</w:t>
            </w:r>
            <w:r w:rsidRPr="00B252B1">
              <w:rPr>
                <w:szCs w:val="28"/>
              </w:rPr>
              <w:t>н</w:t>
            </w:r>
            <w:r w:rsidRPr="00B252B1">
              <w:rPr>
                <w:szCs w:val="28"/>
              </w:rPr>
              <w:t>тенсивным движением</w:t>
            </w:r>
          </w:p>
        </w:tc>
      </w:tr>
      <w:tr w:rsidR="00B252B1" w:rsidRPr="00B252B1" w:rsidTr="00B252B1">
        <w:trPr>
          <w:trHeight w:val="283"/>
        </w:trPr>
        <w:tc>
          <w:tcPr>
            <w:tcW w:w="1309" w:type="dxa"/>
            <w:vMerge/>
            <w:shd w:val="clear" w:color="auto" w:fill="auto"/>
          </w:tcPr>
          <w:p w:rsidR="00B252B1" w:rsidRPr="00B252B1" w:rsidRDefault="00B252B1" w:rsidP="00B252B1">
            <w:pPr>
              <w:pStyle w:val="a7"/>
              <w:rPr>
                <w:szCs w:val="28"/>
              </w:rPr>
            </w:pPr>
          </w:p>
        </w:tc>
        <w:tc>
          <w:tcPr>
            <w:tcW w:w="3936" w:type="dxa"/>
            <w:shd w:val="clear" w:color="auto" w:fill="auto"/>
          </w:tcPr>
          <w:p w:rsidR="00B252B1" w:rsidRPr="00B252B1" w:rsidRDefault="00B252B1" w:rsidP="00B252B1">
            <w:pPr>
              <w:pStyle w:val="a7"/>
              <w:rPr>
                <w:szCs w:val="28"/>
              </w:rPr>
            </w:pPr>
            <w:r w:rsidRPr="00B252B1">
              <w:rPr>
                <w:szCs w:val="28"/>
              </w:rPr>
              <w:t>Второстепенная (переулок) (УЖв)</w:t>
            </w:r>
          </w:p>
        </w:tc>
        <w:tc>
          <w:tcPr>
            <w:tcW w:w="9356" w:type="dxa"/>
            <w:shd w:val="clear" w:color="auto" w:fill="auto"/>
          </w:tcPr>
          <w:p w:rsidR="00B252B1" w:rsidRPr="00B252B1" w:rsidRDefault="00B252B1" w:rsidP="00B252B1">
            <w:pPr>
              <w:pStyle w:val="a7"/>
              <w:rPr>
                <w:szCs w:val="28"/>
              </w:rPr>
            </w:pPr>
            <w:r w:rsidRPr="00B252B1">
              <w:rPr>
                <w:szCs w:val="28"/>
              </w:rPr>
              <w:t>Связь между основными жилыми улицами</w:t>
            </w:r>
          </w:p>
        </w:tc>
      </w:tr>
      <w:tr w:rsidR="00B252B1" w:rsidRPr="00B252B1" w:rsidTr="00B252B1">
        <w:trPr>
          <w:trHeight w:val="283"/>
        </w:trPr>
        <w:tc>
          <w:tcPr>
            <w:tcW w:w="1309" w:type="dxa"/>
            <w:vMerge/>
            <w:shd w:val="clear" w:color="auto" w:fill="auto"/>
          </w:tcPr>
          <w:p w:rsidR="00B252B1" w:rsidRPr="00B252B1" w:rsidRDefault="00B252B1" w:rsidP="00B252B1">
            <w:pPr>
              <w:pStyle w:val="a7"/>
              <w:rPr>
                <w:szCs w:val="28"/>
              </w:rPr>
            </w:pPr>
          </w:p>
        </w:tc>
        <w:tc>
          <w:tcPr>
            <w:tcW w:w="3936" w:type="dxa"/>
            <w:shd w:val="clear" w:color="auto" w:fill="auto"/>
          </w:tcPr>
          <w:p w:rsidR="00B252B1" w:rsidRPr="00B252B1" w:rsidRDefault="00B252B1" w:rsidP="00B252B1">
            <w:pPr>
              <w:pStyle w:val="a7"/>
              <w:rPr>
                <w:szCs w:val="28"/>
              </w:rPr>
            </w:pPr>
            <w:r w:rsidRPr="00B252B1">
              <w:rPr>
                <w:szCs w:val="28"/>
              </w:rPr>
              <w:t>Проезд (Пр)</w:t>
            </w:r>
          </w:p>
        </w:tc>
        <w:tc>
          <w:tcPr>
            <w:tcW w:w="9356" w:type="dxa"/>
            <w:shd w:val="clear" w:color="auto" w:fill="auto"/>
          </w:tcPr>
          <w:p w:rsidR="00B252B1" w:rsidRPr="00B252B1" w:rsidRDefault="00B252B1" w:rsidP="00B252B1">
            <w:pPr>
              <w:pStyle w:val="a7"/>
              <w:rPr>
                <w:szCs w:val="28"/>
              </w:rPr>
            </w:pPr>
            <w:r w:rsidRPr="00B252B1">
              <w:rPr>
                <w:szCs w:val="28"/>
              </w:rPr>
              <w:t>Связь жилых домов, расположенных в глубине квартала, с улицей</w:t>
            </w:r>
          </w:p>
        </w:tc>
      </w:tr>
      <w:tr w:rsidR="00B252B1" w:rsidRPr="00B252B1" w:rsidTr="00B252B1">
        <w:trPr>
          <w:trHeight w:val="283"/>
        </w:trPr>
        <w:tc>
          <w:tcPr>
            <w:tcW w:w="5245" w:type="dxa"/>
            <w:gridSpan w:val="2"/>
            <w:shd w:val="clear" w:color="auto" w:fill="auto"/>
          </w:tcPr>
          <w:p w:rsidR="00B252B1" w:rsidRPr="00B252B1" w:rsidRDefault="00B252B1" w:rsidP="00B252B1">
            <w:pPr>
              <w:pStyle w:val="a7"/>
              <w:rPr>
                <w:szCs w:val="28"/>
              </w:rPr>
            </w:pPr>
            <w:r w:rsidRPr="00B252B1">
              <w:rPr>
                <w:szCs w:val="28"/>
              </w:rPr>
              <w:t>Хозяйственный проезд, скотопрогон (Прх)</w:t>
            </w:r>
          </w:p>
        </w:tc>
        <w:tc>
          <w:tcPr>
            <w:tcW w:w="9356" w:type="dxa"/>
            <w:shd w:val="clear" w:color="auto" w:fill="auto"/>
          </w:tcPr>
          <w:p w:rsidR="00B252B1" w:rsidRPr="00B252B1" w:rsidRDefault="00B252B1" w:rsidP="00B252B1">
            <w:pPr>
              <w:pStyle w:val="a7"/>
              <w:rPr>
                <w:szCs w:val="28"/>
              </w:rPr>
            </w:pPr>
            <w:r w:rsidRPr="00B252B1">
              <w:rPr>
                <w:szCs w:val="28"/>
              </w:rPr>
              <w:t>Прогон личного скота и проезд грузового транспорта к приусадебным уч</w:t>
            </w:r>
            <w:r w:rsidRPr="00B252B1">
              <w:rPr>
                <w:szCs w:val="28"/>
              </w:rPr>
              <w:t>а</w:t>
            </w:r>
            <w:r w:rsidRPr="00B252B1">
              <w:rPr>
                <w:szCs w:val="28"/>
              </w:rPr>
              <w:t>сткам</w:t>
            </w:r>
          </w:p>
        </w:tc>
      </w:tr>
    </w:tbl>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p>
    <w:p w:rsidR="00B252B1" w:rsidRPr="00B252B1" w:rsidRDefault="00B252B1" w:rsidP="00B252B1">
      <w:pPr>
        <w:pStyle w:val="a7"/>
        <w:rPr>
          <w:szCs w:val="28"/>
        </w:rPr>
      </w:pPr>
      <w:r w:rsidRPr="00B252B1">
        <w:rPr>
          <w:szCs w:val="28"/>
        </w:rPr>
        <w:br w:type="page"/>
      </w:r>
    </w:p>
    <w:tbl>
      <w:tblPr>
        <w:tblW w:w="0" w:type="auto"/>
        <w:tblLook w:val="04A0"/>
      </w:tblPr>
      <w:tblGrid>
        <w:gridCol w:w="4540"/>
        <w:gridCol w:w="5597"/>
      </w:tblGrid>
      <w:tr w:rsidR="00B252B1" w:rsidRPr="00B252B1" w:rsidTr="00B252B1">
        <w:tc>
          <w:tcPr>
            <w:tcW w:w="7960" w:type="dxa"/>
            <w:shd w:val="clear" w:color="auto" w:fill="auto"/>
          </w:tcPr>
          <w:p w:rsidR="00B252B1" w:rsidRPr="00B252B1" w:rsidRDefault="00B252B1" w:rsidP="00B252B1">
            <w:pPr>
              <w:pStyle w:val="a7"/>
              <w:rPr>
                <w:szCs w:val="28"/>
              </w:rPr>
            </w:pPr>
          </w:p>
        </w:tc>
        <w:tc>
          <w:tcPr>
            <w:tcW w:w="7960" w:type="dxa"/>
            <w:shd w:val="clear" w:color="auto" w:fill="auto"/>
          </w:tcPr>
          <w:p w:rsidR="00B252B1" w:rsidRPr="00B252B1" w:rsidRDefault="00B252B1" w:rsidP="00B252B1">
            <w:pPr>
              <w:pStyle w:val="a7"/>
              <w:rPr>
                <w:szCs w:val="28"/>
              </w:rPr>
            </w:pPr>
            <w:r w:rsidRPr="00B252B1">
              <w:rPr>
                <w:szCs w:val="28"/>
              </w:rPr>
              <w:t>Приложение № 2</w:t>
            </w:r>
          </w:p>
          <w:p w:rsidR="00B252B1" w:rsidRPr="00B252B1" w:rsidRDefault="00B252B1" w:rsidP="00B252B1">
            <w:pPr>
              <w:pStyle w:val="a7"/>
              <w:rPr>
                <w:szCs w:val="28"/>
              </w:rPr>
            </w:pPr>
            <w:r w:rsidRPr="00B252B1">
              <w:rPr>
                <w:szCs w:val="28"/>
              </w:rPr>
              <w:t>к местным нормативам</w:t>
            </w:r>
          </w:p>
          <w:p w:rsidR="00B252B1" w:rsidRPr="00B252B1" w:rsidRDefault="00B252B1" w:rsidP="00B252B1">
            <w:pPr>
              <w:pStyle w:val="a7"/>
              <w:rPr>
                <w:szCs w:val="28"/>
              </w:rPr>
            </w:pPr>
            <w:r w:rsidRPr="00B252B1">
              <w:rPr>
                <w:szCs w:val="28"/>
              </w:rPr>
              <w:t>градостроительного проектирования</w:t>
            </w:r>
          </w:p>
          <w:p w:rsidR="00B252B1" w:rsidRPr="00B252B1" w:rsidRDefault="00B252B1" w:rsidP="00B252B1">
            <w:pPr>
              <w:pStyle w:val="a7"/>
              <w:rPr>
                <w:szCs w:val="28"/>
              </w:rPr>
            </w:pPr>
            <w:r w:rsidRPr="00B252B1">
              <w:rPr>
                <w:szCs w:val="28"/>
              </w:rPr>
              <w:t>(к пункту 4.7 «Расчетные показатели</w:t>
            </w:r>
          </w:p>
          <w:p w:rsidR="00B252B1" w:rsidRPr="00B252B1" w:rsidRDefault="00B252B1" w:rsidP="00B252B1">
            <w:pPr>
              <w:pStyle w:val="a7"/>
              <w:rPr>
                <w:szCs w:val="28"/>
              </w:rPr>
            </w:pPr>
            <w:r w:rsidRPr="00B252B1">
              <w:rPr>
                <w:szCs w:val="28"/>
              </w:rPr>
              <w:t>минимально допустимого уровня</w:t>
            </w:r>
          </w:p>
          <w:p w:rsidR="00B252B1" w:rsidRPr="00B252B1" w:rsidRDefault="00B252B1" w:rsidP="00B252B1">
            <w:pPr>
              <w:pStyle w:val="a7"/>
              <w:rPr>
                <w:szCs w:val="28"/>
              </w:rPr>
            </w:pPr>
            <w:r w:rsidRPr="00B252B1">
              <w:rPr>
                <w:szCs w:val="28"/>
              </w:rPr>
              <w:t>обеспеченности, установленные</w:t>
            </w:r>
          </w:p>
          <w:p w:rsidR="00B252B1" w:rsidRPr="00B252B1" w:rsidRDefault="00B252B1" w:rsidP="00B252B1">
            <w:pPr>
              <w:pStyle w:val="a7"/>
              <w:rPr>
                <w:szCs w:val="28"/>
              </w:rPr>
            </w:pPr>
            <w:r w:rsidRPr="00B252B1">
              <w:rPr>
                <w:szCs w:val="28"/>
              </w:rPr>
              <w:t>Правительством Российской Федерации»)</w:t>
            </w:r>
          </w:p>
        </w:tc>
      </w:tr>
    </w:tbl>
    <w:p w:rsidR="00B252B1" w:rsidRPr="00B252B1" w:rsidRDefault="00B252B1" w:rsidP="00B252B1">
      <w:pPr>
        <w:pStyle w:val="a7"/>
        <w:rPr>
          <w:bCs/>
          <w:kern w:val="32"/>
          <w:szCs w:val="28"/>
        </w:rPr>
      </w:pPr>
      <w:r w:rsidRPr="00B252B1">
        <w:rPr>
          <w:bCs/>
          <w:kern w:val="32"/>
          <w:szCs w:val="28"/>
        </w:rPr>
        <w:t>Предельные значения расчетных показателей минимально допустимого количес</w:t>
      </w:r>
      <w:r w:rsidRPr="00B252B1">
        <w:rPr>
          <w:bCs/>
          <w:kern w:val="32"/>
          <w:szCs w:val="28"/>
        </w:rPr>
        <w:t>т</w:t>
      </w:r>
      <w:r w:rsidRPr="00B252B1">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B252B1">
        <w:rPr>
          <w:bCs/>
          <w:kern w:val="32"/>
          <w:szCs w:val="28"/>
        </w:rPr>
        <w:t>и</w:t>
      </w:r>
      <w:r w:rsidRPr="00B252B1">
        <w:rPr>
          <w:bCs/>
          <w:kern w:val="32"/>
          <w:szCs w:val="28"/>
        </w:rPr>
        <w:t>тального строительства в границах жилых и общественно-деловых зон</w:t>
      </w:r>
    </w:p>
    <w:p w:rsidR="00B252B1" w:rsidRPr="00B252B1" w:rsidRDefault="00B252B1" w:rsidP="00B252B1">
      <w:pPr>
        <w:pStyle w:val="a7"/>
        <w:rPr>
          <w:szCs w:val="28"/>
        </w:rPr>
      </w:pPr>
    </w:p>
    <w:tbl>
      <w:tblPr>
        <w:tblW w:w="15025"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762"/>
        <w:gridCol w:w="283"/>
      </w:tblGrid>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Объект обслуживания</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Расчетная единица</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Количество машино-мест на расчетную единицу</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1</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2</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Коммунальное обслуживание</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Бытовое обслуживание: мастерские мелк</w:t>
            </w:r>
            <w:r w:rsidRPr="00B252B1">
              <w:rPr>
                <w:szCs w:val="28"/>
              </w:rPr>
              <w:t>о</w:t>
            </w:r>
            <w:r w:rsidRPr="00B252B1">
              <w:rPr>
                <w:szCs w:val="28"/>
              </w:rPr>
              <w:t>го ремонта, ателье, бани, парикмахерские, прачечные, похоронные бюро, салоны кр</w:t>
            </w:r>
            <w:r w:rsidRPr="00B252B1">
              <w:rPr>
                <w:szCs w:val="28"/>
              </w:rPr>
              <w:t>а</w:t>
            </w:r>
            <w:r w:rsidRPr="00B252B1">
              <w:rPr>
                <w:szCs w:val="28"/>
              </w:rPr>
              <w:t>соты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Здравоохранение: поликлиники, фель</w:t>
            </w:r>
            <w:r w:rsidRPr="00B252B1">
              <w:rPr>
                <w:szCs w:val="28"/>
              </w:rPr>
              <w:t>д</w:t>
            </w:r>
            <w:r w:rsidRPr="00B252B1">
              <w:rPr>
                <w:szCs w:val="28"/>
              </w:rPr>
              <w:t>шерско-акушерские пункты, больницы, амбулатории, родильные дома, центры м</w:t>
            </w:r>
            <w:r w:rsidRPr="00B252B1">
              <w:rPr>
                <w:szCs w:val="28"/>
              </w:rPr>
              <w:t>а</w:t>
            </w:r>
            <w:r w:rsidRPr="00B252B1">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посещений</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5 на расстоянии не более 150 м</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Образование и просвещение: дошкольные образовательные организации, общеобр</w:t>
            </w:r>
            <w:r w:rsidRPr="00B252B1">
              <w:rPr>
                <w:szCs w:val="28"/>
              </w:rPr>
              <w:t>а</w:t>
            </w:r>
            <w:r w:rsidRPr="00B252B1">
              <w:rPr>
                <w:szCs w:val="28"/>
              </w:rPr>
              <w:t>зовательные организации, профессионал</w:t>
            </w:r>
            <w:r w:rsidRPr="00B252B1">
              <w:rPr>
                <w:szCs w:val="28"/>
              </w:rPr>
              <w:t>ь</w:t>
            </w:r>
            <w:r w:rsidRPr="00B252B1">
              <w:rPr>
                <w:szCs w:val="28"/>
              </w:rPr>
              <w:t>ные технические училища, колледжи, х</w:t>
            </w:r>
            <w:r w:rsidRPr="00B252B1">
              <w:rPr>
                <w:szCs w:val="28"/>
              </w:rPr>
              <w:t>у</w:t>
            </w:r>
            <w:r w:rsidRPr="00B252B1">
              <w:rPr>
                <w:szCs w:val="28"/>
              </w:rPr>
              <w:t>дожественные школы и училища, инстит</w:t>
            </w:r>
            <w:r w:rsidRPr="00B252B1">
              <w:rPr>
                <w:szCs w:val="28"/>
              </w:rPr>
              <w:t>у</w:t>
            </w:r>
            <w:r w:rsidRPr="00B252B1">
              <w:rPr>
                <w:szCs w:val="28"/>
              </w:rPr>
              <w:t>ты, университеты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обучающихся</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2 на расстоянии не более 150 м</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Культурное развитие: музеи, выставочные залы, художественные галереи, дома кул</w:t>
            </w:r>
            <w:r w:rsidRPr="00B252B1">
              <w:rPr>
                <w:szCs w:val="28"/>
              </w:rPr>
              <w:t>ь</w:t>
            </w:r>
            <w:r w:rsidRPr="00B252B1">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мест или ед</w:t>
            </w:r>
            <w:r w:rsidRPr="00B252B1">
              <w:rPr>
                <w:szCs w:val="28"/>
              </w:rPr>
              <w:t>и</w:t>
            </w:r>
            <w:r w:rsidRPr="00B252B1">
              <w:rPr>
                <w:szCs w:val="28"/>
              </w:rPr>
              <w:t>новременных п</w:t>
            </w:r>
            <w:r w:rsidRPr="00B252B1">
              <w:rPr>
                <w:szCs w:val="28"/>
              </w:rPr>
              <w:t>о</w:t>
            </w:r>
            <w:r w:rsidRPr="00B252B1">
              <w:rPr>
                <w:szCs w:val="28"/>
              </w:rPr>
              <w:t>сетителей</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15</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Религиозное использование: церкви, соб</w:t>
            </w:r>
            <w:r w:rsidRPr="00B252B1">
              <w:rPr>
                <w:szCs w:val="28"/>
              </w:rPr>
              <w:t>о</w:t>
            </w:r>
            <w:r w:rsidRPr="00B252B1">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единовреме</w:t>
            </w:r>
            <w:r w:rsidRPr="00B252B1">
              <w:rPr>
                <w:szCs w:val="28"/>
              </w:rPr>
              <w:t>н</w:t>
            </w:r>
            <w:r w:rsidRPr="00B252B1">
              <w:rPr>
                <w:szCs w:val="28"/>
              </w:rPr>
              <w:t>ных посетителей</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Общественное управление: учреждения о</w:t>
            </w:r>
            <w:r w:rsidRPr="00B252B1">
              <w:rPr>
                <w:szCs w:val="28"/>
              </w:rPr>
              <w:t>р</w:t>
            </w:r>
            <w:r w:rsidRPr="00B252B1">
              <w:rPr>
                <w:szCs w:val="28"/>
              </w:rPr>
              <w:t>ганов государственной власти, органов м</w:t>
            </w:r>
            <w:r w:rsidRPr="00B252B1">
              <w:rPr>
                <w:szCs w:val="28"/>
              </w:rPr>
              <w:t>е</w:t>
            </w:r>
            <w:r w:rsidRPr="00B252B1">
              <w:rPr>
                <w:szCs w:val="28"/>
              </w:rPr>
              <w:t>стного самоуправления, суды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200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single" w:sz="4" w:space="0" w:color="auto"/>
              <w:right w:val="nil"/>
            </w:tcBorders>
          </w:tcPr>
          <w:p w:rsidR="00B252B1" w:rsidRPr="00B252B1" w:rsidRDefault="00B252B1" w:rsidP="00B252B1">
            <w:pPr>
              <w:pStyle w:val="a7"/>
              <w:rPr>
                <w:szCs w:val="28"/>
              </w:rPr>
            </w:pPr>
            <w:r w:rsidRPr="00B252B1">
              <w:rPr>
                <w:szCs w:val="28"/>
              </w:rPr>
              <w:t xml:space="preserve">Деловое управление: объекты органов управления производством, торговлей, банковской, страховой деятельностью, а </w:t>
            </w:r>
            <w:r w:rsidRPr="00B252B1">
              <w:rPr>
                <w:szCs w:val="28"/>
              </w:rPr>
              <w:lastRenderedPageBreak/>
              <w:t>также иной управленческой деятельн</w:t>
            </w:r>
            <w:r w:rsidRPr="00B252B1">
              <w:rPr>
                <w:szCs w:val="28"/>
              </w:rPr>
              <w:t>о</w:t>
            </w:r>
            <w:r w:rsidRPr="00B252B1">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B252B1" w:rsidRPr="00B252B1" w:rsidRDefault="00B252B1" w:rsidP="00B252B1">
            <w:pPr>
              <w:pStyle w:val="a7"/>
              <w:rPr>
                <w:szCs w:val="28"/>
              </w:rPr>
            </w:pPr>
            <w:r w:rsidRPr="00B252B1">
              <w:rPr>
                <w:szCs w:val="28"/>
              </w:rPr>
              <w:lastRenderedPageBreak/>
              <w:t>60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lastRenderedPageBreak/>
              <w:t>Объекты торговли: торговые центры, то</w:t>
            </w:r>
            <w:r w:rsidRPr="00B252B1">
              <w:rPr>
                <w:szCs w:val="28"/>
              </w:rPr>
              <w:t>р</w:t>
            </w:r>
            <w:r w:rsidRPr="00B252B1">
              <w:rPr>
                <w:szCs w:val="28"/>
              </w:rPr>
              <w:t>гово-развлекательные центры общей пл</w:t>
            </w:r>
            <w:r w:rsidRPr="00B252B1">
              <w:rPr>
                <w:szCs w:val="28"/>
              </w:rPr>
              <w:t>о</w:t>
            </w:r>
            <w:r w:rsidRPr="00B252B1">
              <w:rPr>
                <w:szCs w:val="28"/>
              </w:rPr>
              <w:t>щадью свыше 5000 кв. м</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5</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val="restart"/>
            <w:tcBorders>
              <w:top w:val="single" w:sz="4" w:space="0" w:color="auto"/>
              <w:bottom w:val="nil"/>
              <w:right w:val="nil"/>
            </w:tcBorders>
          </w:tcPr>
          <w:p w:rsidR="00B252B1" w:rsidRPr="00B252B1" w:rsidRDefault="00B252B1" w:rsidP="00B252B1">
            <w:pPr>
              <w:pStyle w:val="a7"/>
              <w:rPr>
                <w:szCs w:val="28"/>
              </w:rPr>
            </w:pPr>
            <w:r w:rsidRPr="00B252B1">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до 400 кв. м - 80 кв. м общей пл</w:t>
            </w:r>
            <w:r w:rsidRPr="00B252B1">
              <w:rPr>
                <w:szCs w:val="28"/>
              </w:rPr>
              <w:t>о</w:t>
            </w:r>
            <w:r w:rsidRPr="00B252B1">
              <w:rPr>
                <w:szCs w:val="28"/>
              </w:rPr>
              <w:t>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tcBorders>
              <w:top w:val="nil"/>
              <w:bottom w:val="nil"/>
              <w:right w:val="nil"/>
            </w:tcBorders>
          </w:tcPr>
          <w:p w:rsidR="00B252B1" w:rsidRPr="00B252B1" w:rsidRDefault="00B252B1" w:rsidP="00B252B1">
            <w:pPr>
              <w:pStyle w:val="a7"/>
              <w:rPr>
                <w:szCs w:val="28"/>
              </w:rPr>
            </w:pPr>
          </w:p>
        </w:tc>
        <w:tc>
          <w:tcPr>
            <w:tcW w:w="2520"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от 401 до 1000 кв. м - 80 кв. м общей площади;</w:t>
            </w:r>
          </w:p>
        </w:tc>
        <w:tc>
          <w:tcPr>
            <w:tcW w:w="6762" w:type="dxa"/>
            <w:tcBorders>
              <w:top w:val="nil"/>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2</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vMerge/>
            <w:tcBorders>
              <w:top w:val="nil"/>
              <w:bottom w:val="nil"/>
              <w:right w:val="nil"/>
            </w:tcBorders>
          </w:tcPr>
          <w:p w:rsidR="00B252B1" w:rsidRPr="00B252B1" w:rsidRDefault="00B252B1" w:rsidP="00B252B1">
            <w:pPr>
              <w:pStyle w:val="a7"/>
              <w:rPr>
                <w:szCs w:val="28"/>
              </w:rPr>
            </w:pPr>
          </w:p>
        </w:tc>
        <w:tc>
          <w:tcPr>
            <w:tcW w:w="2520"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от 1001 кв. м до 5000 кв. м - 100 кв. м общей площади</w:t>
            </w:r>
          </w:p>
        </w:tc>
        <w:tc>
          <w:tcPr>
            <w:tcW w:w="6762" w:type="dxa"/>
            <w:tcBorders>
              <w:top w:val="nil"/>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номеров</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30, но не менее 3</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Спортивно-зрелищные объекты с трибун</w:t>
            </w:r>
            <w:r w:rsidRPr="00B252B1">
              <w:rPr>
                <w:szCs w:val="28"/>
              </w:rPr>
              <w:t>а</w:t>
            </w:r>
            <w:r w:rsidRPr="00B252B1">
              <w:rPr>
                <w:szCs w:val="28"/>
              </w:rPr>
              <w:t>ми: стадионы, дворцы спорта</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30 посадочных мест</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1</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nil"/>
              <w:right w:val="nil"/>
            </w:tcBorders>
          </w:tcPr>
          <w:p w:rsidR="00B252B1" w:rsidRPr="00B252B1" w:rsidRDefault="00B252B1" w:rsidP="00B252B1">
            <w:pPr>
              <w:pStyle w:val="a7"/>
              <w:rPr>
                <w:szCs w:val="28"/>
              </w:rPr>
            </w:pPr>
            <w:r w:rsidRPr="00B252B1">
              <w:rPr>
                <w:szCs w:val="28"/>
              </w:rPr>
              <w:t>Физкультурно-оздоровительные компле</w:t>
            </w:r>
            <w:r w:rsidRPr="00B252B1">
              <w:rPr>
                <w:szCs w:val="28"/>
              </w:rPr>
              <w:t>к</w:t>
            </w:r>
            <w:r w:rsidRPr="00B252B1">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B252B1" w:rsidRPr="00B252B1" w:rsidRDefault="00B252B1" w:rsidP="00B252B1">
            <w:pPr>
              <w:pStyle w:val="a7"/>
              <w:rPr>
                <w:szCs w:val="28"/>
              </w:rPr>
            </w:pPr>
            <w:r w:rsidRPr="00B252B1">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p>
        </w:tc>
      </w:tr>
      <w:tr w:rsidR="00B252B1" w:rsidRPr="00B252B1" w:rsidTr="00B252B1">
        <w:tc>
          <w:tcPr>
            <w:tcW w:w="5460" w:type="dxa"/>
            <w:tcBorders>
              <w:top w:val="single" w:sz="4" w:space="0" w:color="auto"/>
              <w:bottom w:val="single" w:sz="4" w:space="0" w:color="auto"/>
              <w:right w:val="nil"/>
            </w:tcBorders>
          </w:tcPr>
          <w:p w:rsidR="00B252B1" w:rsidRPr="00B252B1" w:rsidRDefault="00B252B1" w:rsidP="00B252B1">
            <w:pPr>
              <w:pStyle w:val="a7"/>
              <w:rPr>
                <w:szCs w:val="28"/>
              </w:rPr>
            </w:pPr>
            <w:r w:rsidRPr="00B252B1">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B252B1" w:rsidRPr="00B252B1" w:rsidRDefault="00B252B1" w:rsidP="00B252B1">
            <w:pPr>
              <w:pStyle w:val="a7"/>
              <w:rPr>
                <w:szCs w:val="28"/>
              </w:rPr>
            </w:pPr>
            <w:r w:rsidRPr="00B252B1">
              <w:rPr>
                <w:szCs w:val="28"/>
              </w:rPr>
              <w:t>100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B252B1" w:rsidRPr="00B252B1" w:rsidRDefault="00B252B1" w:rsidP="00B252B1">
            <w:pPr>
              <w:pStyle w:val="a7"/>
              <w:rPr>
                <w:szCs w:val="28"/>
              </w:rPr>
            </w:pPr>
            <w:r w:rsidRPr="00B252B1">
              <w:rPr>
                <w:szCs w:val="28"/>
              </w:rPr>
              <w:t>4</w:t>
            </w:r>
          </w:p>
        </w:tc>
        <w:tc>
          <w:tcPr>
            <w:tcW w:w="283" w:type="dxa"/>
            <w:tcBorders>
              <w:top w:val="nil"/>
              <w:left w:val="single" w:sz="4" w:space="0" w:color="auto"/>
              <w:bottom w:val="nil"/>
              <w:right w:val="nil"/>
            </w:tcBorders>
          </w:tcPr>
          <w:p w:rsidR="00B252B1" w:rsidRPr="00B252B1" w:rsidRDefault="00B252B1" w:rsidP="00B252B1">
            <w:pPr>
              <w:pStyle w:val="a7"/>
              <w:rPr>
                <w:szCs w:val="28"/>
              </w:rPr>
            </w:pPr>
            <w:r w:rsidRPr="00B252B1">
              <w:rPr>
                <w:szCs w:val="28"/>
              </w:rPr>
              <w:t>.</w:t>
            </w:r>
          </w:p>
        </w:tc>
      </w:tr>
    </w:tbl>
    <w:p w:rsidR="00B252B1" w:rsidRPr="00B252B1" w:rsidRDefault="00B252B1" w:rsidP="00B252B1">
      <w:pPr>
        <w:pStyle w:val="a7"/>
        <w:rPr>
          <w:szCs w:val="28"/>
        </w:rPr>
      </w:pPr>
      <w:r w:rsidRPr="00B252B1">
        <w:rPr>
          <w:szCs w:val="28"/>
        </w:rPr>
        <w:t xml:space="preserve">                      </w:t>
      </w:r>
    </w:p>
    <w:tbl>
      <w:tblPr>
        <w:tblW w:w="0" w:type="auto"/>
        <w:tblLook w:val="04A0"/>
      </w:tblPr>
      <w:tblGrid>
        <w:gridCol w:w="5068"/>
        <w:gridCol w:w="5069"/>
      </w:tblGrid>
      <w:tr w:rsidR="00C95D0C" w:rsidRPr="00C95D0C" w:rsidTr="00C95D0C">
        <w:tc>
          <w:tcPr>
            <w:tcW w:w="5068" w:type="dxa"/>
            <w:shd w:val="clear" w:color="auto" w:fill="auto"/>
          </w:tcPr>
          <w:p w:rsidR="00C95D0C" w:rsidRPr="00C95D0C" w:rsidRDefault="00C95D0C" w:rsidP="00C95D0C">
            <w:pPr>
              <w:pStyle w:val="a7"/>
              <w:rPr>
                <w:szCs w:val="28"/>
              </w:rPr>
            </w:pPr>
          </w:p>
        </w:tc>
        <w:tc>
          <w:tcPr>
            <w:tcW w:w="5069" w:type="dxa"/>
            <w:shd w:val="clear" w:color="auto" w:fill="auto"/>
          </w:tcPr>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Default="00C95D0C" w:rsidP="00C95D0C">
            <w:pPr>
              <w:pStyle w:val="a7"/>
              <w:rPr>
                <w:szCs w:val="28"/>
              </w:rPr>
            </w:pPr>
          </w:p>
          <w:p w:rsidR="00C95D0C" w:rsidRPr="00C95D0C" w:rsidRDefault="00C95D0C" w:rsidP="00C95D0C">
            <w:pPr>
              <w:pStyle w:val="a7"/>
              <w:rPr>
                <w:szCs w:val="28"/>
              </w:rPr>
            </w:pPr>
            <w:r w:rsidRPr="00C95D0C">
              <w:rPr>
                <w:szCs w:val="28"/>
              </w:rPr>
              <w:t>УТВЕРЖДЕНЫ</w:t>
            </w:r>
          </w:p>
          <w:p w:rsidR="00C95D0C" w:rsidRPr="00C95D0C" w:rsidRDefault="00C95D0C" w:rsidP="00C95D0C">
            <w:pPr>
              <w:pStyle w:val="a7"/>
              <w:rPr>
                <w:szCs w:val="28"/>
              </w:rPr>
            </w:pPr>
            <w:r w:rsidRPr="00C95D0C">
              <w:rPr>
                <w:szCs w:val="28"/>
              </w:rPr>
              <w:lastRenderedPageBreak/>
              <w:t xml:space="preserve">решением Совета депутатов </w:t>
            </w:r>
          </w:p>
          <w:p w:rsidR="00C95D0C" w:rsidRPr="00C95D0C" w:rsidRDefault="00C95D0C" w:rsidP="00C95D0C">
            <w:pPr>
              <w:pStyle w:val="a7"/>
              <w:rPr>
                <w:szCs w:val="28"/>
              </w:rPr>
            </w:pPr>
            <w:r w:rsidRPr="00C95D0C">
              <w:rPr>
                <w:szCs w:val="28"/>
              </w:rPr>
              <w:t xml:space="preserve">Венгеровского района </w:t>
            </w:r>
          </w:p>
          <w:p w:rsidR="00C95D0C" w:rsidRPr="00C95D0C" w:rsidRDefault="00C95D0C" w:rsidP="00C95D0C">
            <w:pPr>
              <w:pStyle w:val="a7"/>
              <w:rPr>
                <w:szCs w:val="28"/>
              </w:rPr>
            </w:pPr>
            <w:r w:rsidRPr="00C95D0C">
              <w:rPr>
                <w:szCs w:val="28"/>
              </w:rPr>
              <w:t>Новосибирской области</w:t>
            </w:r>
          </w:p>
          <w:p w:rsidR="00C95D0C" w:rsidRPr="00C95D0C" w:rsidRDefault="00C95D0C" w:rsidP="00C95D0C">
            <w:pPr>
              <w:pStyle w:val="a7"/>
              <w:rPr>
                <w:szCs w:val="28"/>
              </w:rPr>
            </w:pPr>
            <w:r w:rsidRPr="00C95D0C">
              <w:rPr>
                <w:szCs w:val="28"/>
              </w:rPr>
              <w:t>от 13.05.2022 № 156</w:t>
            </w:r>
          </w:p>
        </w:tc>
      </w:tr>
    </w:tbl>
    <w:p w:rsidR="00C95D0C" w:rsidRPr="00C95D0C" w:rsidRDefault="00C95D0C" w:rsidP="00C95D0C">
      <w:pPr>
        <w:pStyle w:val="a7"/>
        <w:rPr>
          <w:szCs w:val="28"/>
        </w:rPr>
      </w:pPr>
      <w:r w:rsidRPr="00C95D0C">
        <w:rPr>
          <w:szCs w:val="28"/>
        </w:rPr>
        <w:lastRenderedPageBreak/>
        <w:t xml:space="preserve">                                                                                                                                    </w:t>
      </w:r>
    </w:p>
    <w:p w:rsidR="00C95D0C" w:rsidRPr="00C95D0C" w:rsidRDefault="00C95D0C" w:rsidP="00C95D0C">
      <w:pPr>
        <w:pStyle w:val="a7"/>
        <w:jc w:val="center"/>
        <w:rPr>
          <w:b/>
          <w:bCs/>
          <w:szCs w:val="28"/>
        </w:rPr>
      </w:pPr>
    </w:p>
    <w:p w:rsidR="00C95D0C" w:rsidRPr="00C95D0C" w:rsidRDefault="00C95D0C" w:rsidP="00C95D0C">
      <w:pPr>
        <w:pStyle w:val="a7"/>
        <w:jc w:val="center"/>
        <w:rPr>
          <w:b/>
          <w:bCs/>
          <w:szCs w:val="28"/>
        </w:rPr>
      </w:pPr>
      <w:r w:rsidRPr="00C95D0C">
        <w:rPr>
          <w:b/>
          <w:bCs/>
          <w:szCs w:val="28"/>
        </w:rPr>
        <w:t>МЕСТНЫЕ НОРМАТИВЫ</w:t>
      </w:r>
    </w:p>
    <w:p w:rsidR="00C95D0C" w:rsidRPr="00C95D0C" w:rsidRDefault="00C95D0C" w:rsidP="00C95D0C">
      <w:pPr>
        <w:pStyle w:val="a7"/>
        <w:jc w:val="center"/>
        <w:rPr>
          <w:b/>
          <w:bCs/>
          <w:szCs w:val="28"/>
        </w:rPr>
      </w:pPr>
      <w:r w:rsidRPr="00C95D0C">
        <w:rPr>
          <w:b/>
          <w:bCs/>
          <w:szCs w:val="28"/>
        </w:rPr>
        <w:t>градостроительного проектирования Тартасского сельсовета Венгеровского района Новосибирской области</w:t>
      </w:r>
    </w:p>
    <w:p w:rsidR="00C95D0C" w:rsidRPr="00C95D0C" w:rsidRDefault="00C95D0C" w:rsidP="00C95D0C">
      <w:pPr>
        <w:pStyle w:val="a7"/>
        <w:rPr>
          <w:b/>
          <w:bCs/>
          <w:szCs w:val="28"/>
        </w:rPr>
      </w:pPr>
    </w:p>
    <w:p w:rsidR="00C95D0C" w:rsidRPr="00C95D0C" w:rsidRDefault="00C95D0C" w:rsidP="00C95D0C">
      <w:pPr>
        <w:pStyle w:val="a7"/>
        <w:rPr>
          <w:b/>
          <w:bCs/>
          <w:szCs w:val="28"/>
        </w:rPr>
      </w:pPr>
    </w:p>
    <w:p w:rsidR="00C95D0C" w:rsidRPr="00C95D0C" w:rsidRDefault="00C95D0C" w:rsidP="00C95D0C">
      <w:pPr>
        <w:pStyle w:val="a7"/>
        <w:rPr>
          <w:b/>
          <w:szCs w:val="28"/>
        </w:rPr>
      </w:pPr>
      <w:r w:rsidRPr="00C95D0C">
        <w:rPr>
          <w:b/>
          <w:szCs w:val="28"/>
        </w:rPr>
        <w:t>Содержание</w:t>
      </w:r>
    </w:p>
    <w:p w:rsidR="00C95D0C" w:rsidRPr="00C95D0C" w:rsidRDefault="00C95D0C" w:rsidP="00C95D0C">
      <w:pPr>
        <w:pStyle w:val="a7"/>
        <w:rPr>
          <w:bCs/>
          <w:szCs w:val="28"/>
        </w:rPr>
      </w:pPr>
    </w:p>
    <w:p w:rsidR="00C95D0C" w:rsidRPr="00C95D0C" w:rsidRDefault="00C95D0C" w:rsidP="00C95D0C">
      <w:pPr>
        <w:pStyle w:val="a7"/>
        <w:rPr>
          <w:bCs/>
          <w:szCs w:val="28"/>
        </w:rPr>
      </w:pPr>
      <w:r w:rsidRPr="00C95D0C">
        <w:rPr>
          <w:bCs/>
          <w:szCs w:val="28"/>
          <w:lang w:val="en-US"/>
        </w:rPr>
        <w:t>I</w:t>
      </w:r>
      <w:r w:rsidRPr="00C95D0C">
        <w:rPr>
          <w:bCs/>
          <w:szCs w:val="28"/>
        </w:rPr>
        <w:t>.</w:t>
      </w:r>
      <w:r w:rsidRPr="00C95D0C">
        <w:rPr>
          <w:bCs/>
          <w:szCs w:val="28"/>
          <w:lang w:val="en-US"/>
        </w:rPr>
        <w:t> </w:t>
      </w:r>
      <w:r w:rsidRPr="00C95D0C">
        <w:rPr>
          <w:bCs/>
          <w:szCs w:val="28"/>
        </w:rPr>
        <w:t>Общие положения.</w:t>
      </w:r>
    </w:p>
    <w:p w:rsidR="00C95D0C" w:rsidRPr="00C95D0C" w:rsidRDefault="00C95D0C" w:rsidP="00C95D0C">
      <w:pPr>
        <w:pStyle w:val="a7"/>
        <w:rPr>
          <w:szCs w:val="28"/>
        </w:rPr>
      </w:pPr>
      <w:r w:rsidRPr="00C95D0C">
        <w:rPr>
          <w:szCs w:val="28"/>
        </w:rPr>
        <w:t>Перечень используемых сокращений.</w:t>
      </w:r>
    </w:p>
    <w:p w:rsidR="00C95D0C" w:rsidRPr="00C95D0C" w:rsidRDefault="00C95D0C" w:rsidP="00C95D0C">
      <w:pPr>
        <w:pStyle w:val="a7"/>
        <w:rPr>
          <w:bCs/>
          <w:szCs w:val="28"/>
        </w:rPr>
      </w:pPr>
      <w:r w:rsidRPr="00C95D0C">
        <w:rPr>
          <w:bCs/>
          <w:szCs w:val="28"/>
          <w:lang w:val="en-US"/>
        </w:rPr>
        <w:t>II</w:t>
      </w:r>
      <w:r w:rsidRPr="00C95D0C">
        <w:rPr>
          <w:bCs/>
          <w:szCs w:val="28"/>
        </w:rPr>
        <w:t>. Основная часть.</w:t>
      </w:r>
    </w:p>
    <w:p w:rsidR="00C95D0C" w:rsidRPr="00C95D0C" w:rsidRDefault="00C95D0C" w:rsidP="00C95D0C">
      <w:pPr>
        <w:pStyle w:val="a7"/>
        <w:rPr>
          <w:bCs/>
          <w:szCs w:val="28"/>
        </w:rPr>
      </w:pPr>
      <w:r w:rsidRPr="00C95D0C">
        <w:rPr>
          <w:bCs/>
          <w:szCs w:val="28"/>
        </w:rPr>
        <w:t>1. Термины и определения.</w:t>
      </w:r>
    </w:p>
    <w:p w:rsidR="00C95D0C" w:rsidRPr="00C95D0C" w:rsidRDefault="00C95D0C" w:rsidP="00C95D0C">
      <w:pPr>
        <w:pStyle w:val="a7"/>
        <w:rPr>
          <w:bCs/>
          <w:szCs w:val="28"/>
        </w:rPr>
      </w:pPr>
      <w:r w:rsidRPr="00C95D0C">
        <w:rPr>
          <w:bCs/>
          <w:szCs w:val="28"/>
        </w:rPr>
        <w:t>2. Цели и задачи разработки местных нормативов градостроительного проектир</w:t>
      </w:r>
      <w:r w:rsidRPr="00C95D0C">
        <w:rPr>
          <w:bCs/>
          <w:szCs w:val="28"/>
        </w:rPr>
        <w:t>о</w:t>
      </w:r>
      <w:r w:rsidRPr="00C95D0C">
        <w:rPr>
          <w:bCs/>
          <w:szCs w:val="28"/>
        </w:rPr>
        <w:t>вания Тартасского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t xml:space="preserve">3. Общая характеристика состава и содержания </w:t>
      </w:r>
      <w:r w:rsidRPr="00C95D0C">
        <w:rPr>
          <w:bCs/>
          <w:szCs w:val="28"/>
        </w:rPr>
        <w:t>местных нормативов градостро</w:t>
      </w:r>
      <w:r w:rsidRPr="00C95D0C">
        <w:rPr>
          <w:bCs/>
          <w:szCs w:val="28"/>
        </w:rPr>
        <w:t>и</w:t>
      </w:r>
      <w:r w:rsidRPr="00C95D0C">
        <w:rPr>
          <w:bCs/>
          <w:szCs w:val="28"/>
        </w:rPr>
        <w:t>тельного проектирования Тартасского сельсовета Венгеровского района Новос</w:t>
      </w:r>
      <w:r w:rsidRPr="00C95D0C">
        <w:rPr>
          <w:bCs/>
          <w:szCs w:val="28"/>
        </w:rPr>
        <w:t>и</w:t>
      </w:r>
      <w:r w:rsidRPr="00C95D0C">
        <w:rPr>
          <w:bCs/>
          <w:szCs w:val="28"/>
        </w:rPr>
        <w:t>бирской области</w:t>
      </w:r>
      <w:r w:rsidRPr="00C95D0C">
        <w:rPr>
          <w:szCs w:val="28"/>
        </w:rPr>
        <w:t>.</w:t>
      </w:r>
    </w:p>
    <w:p w:rsidR="00C95D0C" w:rsidRPr="00C95D0C" w:rsidRDefault="00C95D0C" w:rsidP="00C95D0C">
      <w:pPr>
        <w:pStyle w:val="a7"/>
        <w:rPr>
          <w:bCs/>
          <w:szCs w:val="28"/>
        </w:rPr>
      </w:pPr>
      <w:r w:rsidRPr="00C95D0C">
        <w:rPr>
          <w:bCs/>
          <w:szCs w:val="28"/>
        </w:rPr>
        <w:t>4.</w:t>
      </w:r>
      <w:r w:rsidRPr="00C95D0C">
        <w:rPr>
          <w:bCs/>
          <w:szCs w:val="28"/>
          <w:lang w:val="en-US"/>
        </w:rPr>
        <w:t> </w:t>
      </w:r>
      <w:r w:rsidRPr="00C95D0C">
        <w:rPr>
          <w:bCs/>
          <w:szCs w:val="28"/>
        </w:rPr>
        <w:t>Расчетные показатели минимально допустимого уровня обеспеченности объе</w:t>
      </w:r>
      <w:r w:rsidRPr="00C95D0C">
        <w:rPr>
          <w:bCs/>
          <w:szCs w:val="28"/>
        </w:rPr>
        <w:t>к</w:t>
      </w:r>
      <w:r w:rsidRPr="00C95D0C">
        <w:rPr>
          <w:bCs/>
          <w:szCs w:val="28"/>
        </w:rPr>
        <w:t xml:space="preserve">тами местного значения </w:t>
      </w:r>
      <w:r w:rsidRPr="00C95D0C">
        <w:rPr>
          <w:szCs w:val="28"/>
        </w:rPr>
        <w:t>Тартасского сельсовета Венгеровского района Новос</w:t>
      </w:r>
      <w:r w:rsidRPr="00C95D0C">
        <w:rPr>
          <w:szCs w:val="28"/>
        </w:rPr>
        <w:t>и</w:t>
      </w:r>
      <w:r w:rsidRPr="00C95D0C">
        <w:rPr>
          <w:szCs w:val="28"/>
        </w:rPr>
        <w:t xml:space="preserve">бирской области </w:t>
      </w:r>
      <w:r w:rsidRPr="00C95D0C">
        <w:rPr>
          <w:bCs/>
          <w:szCs w:val="28"/>
        </w:rPr>
        <w:t>и расчетные показатели максимально допустимого уровня те</w:t>
      </w:r>
      <w:r w:rsidRPr="00C95D0C">
        <w:rPr>
          <w:bCs/>
          <w:szCs w:val="28"/>
        </w:rPr>
        <w:t>р</w:t>
      </w:r>
      <w:r w:rsidRPr="00C95D0C">
        <w:rPr>
          <w:bCs/>
          <w:szCs w:val="28"/>
        </w:rPr>
        <w:t>риториальной доступности таких объектов для населения.</w:t>
      </w:r>
    </w:p>
    <w:p w:rsidR="00C95D0C" w:rsidRPr="00C95D0C" w:rsidRDefault="00C95D0C" w:rsidP="00C95D0C">
      <w:pPr>
        <w:pStyle w:val="a7"/>
        <w:rPr>
          <w:bCs/>
          <w:szCs w:val="28"/>
        </w:rPr>
      </w:pPr>
      <w:r w:rsidRPr="00C95D0C">
        <w:rPr>
          <w:bCs/>
          <w:szCs w:val="28"/>
          <w:lang w:val="en-US"/>
        </w:rPr>
        <w:t>III</w:t>
      </w:r>
      <w:r w:rsidRPr="00C95D0C">
        <w:rPr>
          <w:bCs/>
          <w:szCs w:val="28"/>
        </w:rPr>
        <w:t>. </w:t>
      </w:r>
      <w:r w:rsidRPr="00C95D0C">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C95D0C" w:rsidRPr="00C95D0C" w:rsidRDefault="00C95D0C" w:rsidP="00C95D0C">
      <w:pPr>
        <w:pStyle w:val="a7"/>
        <w:rPr>
          <w:szCs w:val="28"/>
        </w:rPr>
      </w:pPr>
      <w:r w:rsidRPr="00C95D0C">
        <w:rPr>
          <w:bCs/>
          <w:szCs w:val="28"/>
          <w:lang w:val="en-US"/>
        </w:rPr>
        <w:t>IV</w:t>
      </w:r>
      <w:r w:rsidRPr="00C95D0C">
        <w:rPr>
          <w:bCs/>
          <w:szCs w:val="28"/>
        </w:rPr>
        <w:t>.</w:t>
      </w:r>
      <w:r w:rsidRPr="00C95D0C">
        <w:rPr>
          <w:bCs/>
          <w:szCs w:val="28"/>
          <w:lang w:val="en-US"/>
        </w:rPr>
        <w:t> </w:t>
      </w:r>
      <w:r w:rsidRPr="00C95D0C">
        <w:rPr>
          <w:bCs/>
          <w:szCs w:val="28"/>
        </w:rPr>
        <w:t xml:space="preserve">Материалы по обоснованию расчетных показателей, содержащихся в основной части </w:t>
      </w:r>
      <w:r w:rsidRPr="00C95D0C">
        <w:rPr>
          <w:szCs w:val="28"/>
        </w:rPr>
        <w:t>местных</w:t>
      </w:r>
      <w:r w:rsidRPr="00C95D0C">
        <w:rPr>
          <w:bCs/>
          <w:szCs w:val="28"/>
        </w:rPr>
        <w:t xml:space="preserve"> нормативов градостроительного проектирования.</w:t>
      </w:r>
    </w:p>
    <w:p w:rsidR="00C95D0C" w:rsidRPr="00C95D0C" w:rsidRDefault="00C95D0C" w:rsidP="00C95D0C">
      <w:pPr>
        <w:pStyle w:val="a7"/>
        <w:rPr>
          <w:bCs/>
          <w:szCs w:val="28"/>
        </w:rPr>
      </w:pPr>
      <w:r w:rsidRPr="00C95D0C">
        <w:rPr>
          <w:szCs w:val="28"/>
        </w:rPr>
        <w:t xml:space="preserve">Перечень нормативных правовых актов и иных документов, использованных при подготовке </w:t>
      </w:r>
      <w:r w:rsidRPr="00C95D0C">
        <w:rPr>
          <w:bCs/>
          <w:szCs w:val="28"/>
        </w:rPr>
        <w:t>местных нормативов градостроительного проектирования Тартасского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br w:type="page"/>
      </w:r>
      <w:r w:rsidRPr="00C95D0C">
        <w:rPr>
          <w:b/>
          <w:szCs w:val="28"/>
          <w:lang w:val="en-US"/>
        </w:rPr>
        <w:lastRenderedPageBreak/>
        <w:t>I</w:t>
      </w:r>
      <w:r w:rsidRPr="00C95D0C">
        <w:rPr>
          <w:b/>
          <w:szCs w:val="28"/>
        </w:rPr>
        <w:t>.</w:t>
      </w:r>
      <w:r w:rsidRPr="00C95D0C">
        <w:rPr>
          <w:b/>
          <w:szCs w:val="28"/>
          <w:lang w:val="en-US"/>
        </w:rPr>
        <w:t> </w:t>
      </w:r>
      <w:r w:rsidRPr="00C95D0C">
        <w:rPr>
          <w:b/>
          <w:szCs w:val="28"/>
        </w:rPr>
        <w:t>Общие положения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1. Местные нормативы градостроительного проектирования Тартасского</w:t>
      </w:r>
      <w:r w:rsidRPr="00C95D0C">
        <w:rPr>
          <w:b/>
          <w:szCs w:val="28"/>
        </w:rPr>
        <w:t xml:space="preserve"> </w:t>
      </w:r>
      <w:r w:rsidRPr="00C95D0C">
        <w:rPr>
          <w:szCs w:val="28"/>
        </w:rPr>
        <w:t>сельс</w:t>
      </w:r>
      <w:r w:rsidRPr="00C95D0C">
        <w:rPr>
          <w:szCs w:val="28"/>
        </w:rPr>
        <w:t>о</w:t>
      </w:r>
      <w:r w:rsidRPr="00C95D0C">
        <w:rPr>
          <w:szCs w:val="28"/>
        </w:rPr>
        <w:t>вета Венгеровского района Новосибирской области</w:t>
      </w:r>
      <w:r w:rsidRPr="00C95D0C">
        <w:rPr>
          <w:bCs/>
          <w:szCs w:val="28"/>
        </w:rPr>
        <w:t xml:space="preserve"> </w:t>
      </w:r>
      <w:r w:rsidRPr="00C95D0C">
        <w:rPr>
          <w:szCs w:val="28"/>
        </w:rPr>
        <w:t xml:space="preserve"> разработаны в соответствии с законодательством Российской Федерации, Новосибирской области, Венгеро</w:t>
      </w:r>
      <w:r w:rsidRPr="00C95D0C">
        <w:rPr>
          <w:szCs w:val="28"/>
        </w:rPr>
        <w:t>в</w:t>
      </w:r>
      <w:r w:rsidRPr="00C95D0C">
        <w:rPr>
          <w:szCs w:val="28"/>
        </w:rPr>
        <w:t>ского района и  нормативными правовыми актами Тартасского сельсовета Венг</w:t>
      </w:r>
      <w:r w:rsidRPr="00C95D0C">
        <w:rPr>
          <w:szCs w:val="28"/>
        </w:rPr>
        <w:t>е</w:t>
      </w:r>
      <w:r w:rsidRPr="00C95D0C">
        <w:rPr>
          <w:szCs w:val="28"/>
        </w:rPr>
        <w:t>ровского района Новосибирской области, содержат совокупность расчетных п</w:t>
      </w:r>
      <w:r w:rsidRPr="00C95D0C">
        <w:rPr>
          <w:szCs w:val="28"/>
        </w:rPr>
        <w:t>о</w:t>
      </w:r>
      <w:r w:rsidRPr="00C95D0C">
        <w:rPr>
          <w:szCs w:val="28"/>
        </w:rPr>
        <w:t xml:space="preserve">казателей минимально допустимого уровня обеспеченности объектами местного значения, относящимися к областям, указанным в  </w:t>
      </w:r>
      <w:hyperlink r:id="rId338" w:history="1">
        <w:r w:rsidRPr="00C95D0C">
          <w:rPr>
            <w:szCs w:val="28"/>
          </w:rPr>
          <w:t>пункте 1 части 3 статьи 19</w:t>
        </w:r>
      </w:hyperlink>
      <w:r w:rsidRPr="00C95D0C">
        <w:rPr>
          <w:szCs w:val="28"/>
        </w:rPr>
        <w:t xml:space="preserve"> Градостроительного кодекса Российской Федерации, иными объектами местного значения Тартасского сельсовета Венгеровского района Новосибирской области  и расчетных показателей максимально допустимого уровня территориальной до</w:t>
      </w:r>
      <w:r w:rsidRPr="00C95D0C">
        <w:rPr>
          <w:szCs w:val="28"/>
        </w:rPr>
        <w:t>с</w:t>
      </w:r>
      <w:r w:rsidRPr="00C95D0C">
        <w:rPr>
          <w:szCs w:val="28"/>
        </w:rPr>
        <w:t>тупности таких объектов для населения Тартасского сельсовета</w:t>
      </w:r>
      <w:r w:rsidRPr="00C95D0C">
        <w:rPr>
          <w:i/>
          <w:szCs w:val="28"/>
        </w:rPr>
        <w:t>.</w:t>
      </w:r>
    </w:p>
    <w:p w:rsidR="00C95D0C" w:rsidRPr="00C95D0C" w:rsidRDefault="00C95D0C" w:rsidP="00C95D0C">
      <w:pPr>
        <w:pStyle w:val="a7"/>
        <w:rPr>
          <w:szCs w:val="28"/>
        </w:rPr>
      </w:pPr>
      <w:r w:rsidRPr="00C95D0C">
        <w:rPr>
          <w:szCs w:val="28"/>
        </w:rPr>
        <w:t>2. Местные нормативы градостроительного проектирования Тартасского сельс</w:t>
      </w:r>
      <w:r w:rsidRPr="00C95D0C">
        <w:rPr>
          <w:szCs w:val="28"/>
        </w:rPr>
        <w:t>о</w:t>
      </w:r>
      <w:r w:rsidRPr="00C95D0C">
        <w:rPr>
          <w:szCs w:val="28"/>
        </w:rPr>
        <w:t>вета Венгеровского района Новосибирской области разработаны для использов</w:t>
      </w:r>
      <w:r w:rsidRPr="00C95D0C">
        <w:rPr>
          <w:szCs w:val="28"/>
        </w:rPr>
        <w:t>а</w:t>
      </w:r>
      <w:r w:rsidRPr="00C95D0C">
        <w:rPr>
          <w:szCs w:val="28"/>
        </w:rPr>
        <w:t>ния их в процессе подготовки документов территориального планирования, пр</w:t>
      </w:r>
      <w:r w:rsidRPr="00C95D0C">
        <w:rPr>
          <w:szCs w:val="28"/>
        </w:rPr>
        <w:t>а</w:t>
      </w:r>
      <w:r w:rsidRPr="00C95D0C">
        <w:rPr>
          <w:szCs w:val="28"/>
        </w:rPr>
        <w:t>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ремонта объектов капитального строительства, благоустройства территории.</w:t>
      </w:r>
    </w:p>
    <w:p w:rsidR="00C95D0C" w:rsidRPr="00C95D0C" w:rsidRDefault="00C95D0C" w:rsidP="00C95D0C">
      <w:pPr>
        <w:pStyle w:val="a7"/>
        <w:rPr>
          <w:szCs w:val="28"/>
        </w:rPr>
      </w:pPr>
      <w:r w:rsidRPr="00C95D0C">
        <w:rPr>
          <w:szCs w:val="28"/>
        </w:rPr>
        <w:t>Планировка и застройка населенных пунктов, формирование жилых и рекреац</w:t>
      </w:r>
      <w:r w:rsidRPr="00C95D0C">
        <w:rPr>
          <w:szCs w:val="28"/>
        </w:rPr>
        <w:t>и</w:t>
      </w:r>
      <w:r w:rsidRPr="00C95D0C">
        <w:rPr>
          <w:szCs w:val="28"/>
        </w:rPr>
        <w:t>онных зон, разработка проектных решений на новое строительство и реконстру</w:t>
      </w:r>
      <w:r w:rsidRPr="00C95D0C">
        <w:rPr>
          <w:szCs w:val="28"/>
        </w:rPr>
        <w:t>к</w:t>
      </w:r>
      <w:r w:rsidRPr="00C95D0C">
        <w:rPr>
          <w:szCs w:val="28"/>
        </w:rPr>
        <w:t>цию зданий, сооружений и их комплексов без приспособления указанных объе</w:t>
      </w:r>
      <w:r w:rsidRPr="00C95D0C">
        <w:rPr>
          <w:szCs w:val="28"/>
        </w:rPr>
        <w:t>к</w:t>
      </w:r>
      <w:r w:rsidRPr="00C95D0C">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C95D0C" w:rsidRPr="00C95D0C" w:rsidRDefault="00C95D0C" w:rsidP="00C95D0C">
      <w:pPr>
        <w:pStyle w:val="a7"/>
        <w:rPr>
          <w:szCs w:val="28"/>
        </w:rPr>
      </w:pPr>
      <w:r w:rsidRPr="00C95D0C">
        <w:rPr>
          <w:szCs w:val="28"/>
        </w:rPr>
        <w:t>3. Местные нормативы градостроительного проектирования Тартасского сельс</w:t>
      </w:r>
      <w:r w:rsidRPr="00C95D0C">
        <w:rPr>
          <w:szCs w:val="28"/>
        </w:rPr>
        <w:t>о</w:t>
      </w:r>
      <w:r w:rsidRPr="00C95D0C">
        <w:rPr>
          <w:szCs w:val="28"/>
        </w:rPr>
        <w:t>вета Венгеровского района Новосибирской области</w:t>
      </w:r>
      <w:r w:rsidRPr="00C95D0C">
        <w:rPr>
          <w:bCs/>
          <w:szCs w:val="28"/>
        </w:rPr>
        <w:t xml:space="preserve"> </w:t>
      </w:r>
      <w:r w:rsidRPr="00C95D0C">
        <w:rPr>
          <w:szCs w:val="28"/>
        </w:rPr>
        <w:t>разработаны с учетом соц</w:t>
      </w:r>
      <w:r w:rsidRPr="00C95D0C">
        <w:rPr>
          <w:szCs w:val="28"/>
        </w:rPr>
        <w:t>и</w:t>
      </w:r>
      <w:r w:rsidRPr="00C95D0C">
        <w:rPr>
          <w:szCs w:val="28"/>
        </w:rPr>
        <w:t>ально-демографического состава и плотности населения на территории Тарта</w:t>
      </w:r>
      <w:r w:rsidRPr="00C95D0C">
        <w:rPr>
          <w:szCs w:val="28"/>
        </w:rPr>
        <w:t>с</w:t>
      </w:r>
      <w:r w:rsidRPr="00C95D0C">
        <w:rPr>
          <w:szCs w:val="28"/>
        </w:rPr>
        <w:t>ского сельсовета Венгеровского района Новосибирской области планов и пр</w:t>
      </w:r>
      <w:r w:rsidRPr="00C95D0C">
        <w:rPr>
          <w:szCs w:val="28"/>
        </w:rPr>
        <w:t>о</w:t>
      </w:r>
      <w:r w:rsidRPr="00C95D0C">
        <w:rPr>
          <w:szCs w:val="28"/>
        </w:rPr>
        <w:t>грамм комплексного социально-экономического развития Тартасского сельсовета Венгеровского района Новосибирской области</w:t>
      </w:r>
      <w:r w:rsidRPr="00C95D0C">
        <w:rPr>
          <w:i/>
          <w:szCs w:val="28"/>
        </w:rPr>
        <w:t xml:space="preserve">, </w:t>
      </w:r>
      <w:r w:rsidRPr="00C95D0C">
        <w:rPr>
          <w:szCs w:val="28"/>
        </w:rPr>
        <w:t>предложений органов местного самоуправления и заинтересованных лиц.</w:t>
      </w:r>
    </w:p>
    <w:p w:rsidR="00C95D0C" w:rsidRPr="00C95D0C" w:rsidRDefault="00C95D0C" w:rsidP="00C95D0C">
      <w:pPr>
        <w:pStyle w:val="a7"/>
        <w:rPr>
          <w:szCs w:val="28"/>
        </w:rPr>
      </w:pPr>
      <w:r w:rsidRPr="00C95D0C">
        <w:rPr>
          <w:szCs w:val="28"/>
        </w:rPr>
        <w:t>4. Местные нормативы градостроительного проектирования Тартасского</w:t>
      </w:r>
      <w:r w:rsidRPr="00C95D0C">
        <w:rPr>
          <w:b/>
          <w:szCs w:val="28"/>
        </w:rPr>
        <w:t xml:space="preserve"> </w:t>
      </w:r>
      <w:r w:rsidRPr="00C95D0C">
        <w:rPr>
          <w:szCs w:val="28"/>
        </w:rPr>
        <w:t>сельс</w:t>
      </w:r>
      <w:r w:rsidRPr="00C95D0C">
        <w:rPr>
          <w:szCs w:val="28"/>
        </w:rPr>
        <w:t>о</w:t>
      </w:r>
      <w:r w:rsidRPr="00C95D0C">
        <w:rPr>
          <w:szCs w:val="28"/>
        </w:rPr>
        <w:t xml:space="preserve">вета Венгеровского района Новосибирской области </w:t>
      </w:r>
      <w:r w:rsidRPr="00C95D0C">
        <w:rPr>
          <w:bCs/>
          <w:szCs w:val="28"/>
        </w:rPr>
        <w:t xml:space="preserve"> </w:t>
      </w:r>
      <w:r w:rsidRPr="00C95D0C">
        <w:rPr>
          <w:szCs w:val="28"/>
        </w:rPr>
        <w:t xml:space="preserve"> разработаны в целях обесп</w:t>
      </w:r>
      <w:r w:rsidRPr="00C95D0C">
        <w:rPr>
          <w:szCs w:val="28"/>
        </w:rPr>
        <w:t>е</w:t>
      </w:r>
      <w:r w:rsidRPr="00C95D0C">
        <w:rPr>
          <w:szCs w:val="28"/>
        </w:rPr>
        <w:t>чения пространственного развития территории, соответствующего качеству жи</w:t>
      </w:r>
      <w:r w:rsidRPr="00C95D0C">
        <w:rPr>
          <w:szCs w:val="28"/>
        </w:rPr>
        <w:t>з</w:t>
      </w:r>
      <w:r w:rsidRPr="00C95D0C">
        <w:rPr>
          <w:szCs w:val="28"/>
        </w:rPr>
        <w:t>ни населения, предусмотренному документами стратегического планирования Новосибирской области, Венгеровского района и Тартасского сельсовета Венг</w:t>
      </w:r>
      <w:r w:rsidRPr="00C95D0C">
        <w:rPr>
          <w:szCs w:val="28"/>
        </w:rPr>
        <w:t>е</w:t>
      </w:r>
      <w:r w:rsidRPr="00C95D0C">
        <w:rPr>
          <w:szCs w:val="28"/>
        </w:rPr>
        <w:t>ровского района Новосибирской области, определяющими и содержащими цели и задачи социально-экономического развития территории Новосибирской области, Венгеровского района  и Тартасского сельсовета Венгеровского района Новос</w:t>
      </w:r>
      <w:r w:rsidRPr="00C95D0C">
        <w:rPr>
          <w:szCs w:val="28"/>
        </w:rPr>
        <w:t>и</w:t>
      </w:r>
      <w:r w:rsidRPr="00C95D0C">
        <w:rPr>
          <w:szCs w:val="28"/>
        </w:rPr>
        <w:t>бирской области.</w:t>
      </w:r>
    </w:p>
    <w:p w:rsidR="00C95D0C" w:rsidRPr="00C95D0C" w:rsidRDefault="00C95D0C" w:rsidP="00C95D0C">
      <w:pPr>
        <w:pStyle w:val="a7"/>
        <w:rPr>
          <w:szCs w:val="28"/>
        </w:rPr>
      </w:pPr>
      <w:r w:rsidRPr="00C95D0C">
        <w:rPr>
          <w:szCs w:val="28"/>
        </w:rPr>
        <w:t>5. Местные нормативы градостроительного проектирования Тартасского сельс</w:t>
      </w:r>
      <w:r w:rsidRPr="00C95D0C">
        <w:rPr>
          <w:szCs w:val="28"/>
        </w:rPr>
        <w:t>о</w:t>
      </w:r>
      <w:r w:rsidRPr="00C95D0C">
        <w:rPr>
          <w:szCs w:val="28"/>
        </w:rPr>
        <w:t>вета Венгеровского района Новосибирской области включают в себя:</w:t>
      </w:r>
    </w:p>
    <w:p w:rsidR="00C95D0C" w:rsidRPr="00C95D0C" w:rsidRDefault="00C95D0C" w:rsidP="00C95D0C">
      <w:pPr>
        <w:pStyle w:val="a7"/>
        <w:rPr>
          <w:szCs w:val="28"/>
        </w:rPr>
      </w:pPr>
      <w:r w:rsidRPr="00C95D0C">
        <w:rPr>
          <w:szCs w:val="28"/>
        </w:rPr>
        <w:lastRenderedPageBreak/>
        <w:t>1) основную часть (расчетные показатели минимально допустимого уровня обе</w:t>
      </w:r>
      <w:r w:rsidRPr="00C95D0C">
        <w:rPr>
          <w:szCs w:val="28"/>
        </w:rPr>
        <w:t>с</w:t>
      </w:r>
      <w:r w:rsidRPr="00C95D0C">
        <w:rPr>
          <w:szCs w:val="28"/>
        </w:rPr>
        <w:t xml:space="preserve">печенности объектами местного значения, относящимися к областям, указанным в  </w:t>
      </w:r>
      <w:hyperlink r:id="rId339" w:history="1">
        <w:r w:rsidRPr="00C95D0C">
          <w:rPr>
            <w:szCs w:val="28"/>
          </w:rPr>
          <w:t>пункт 1 части 3 статьи 19</w:t>
        </w:r>
      </w:hyperlink>
      <w:r w:rsidRPr="00C95D0C">
        <w:rPr>
          <w:szCs w:val="28"/>
        </w:rPr>
        <w:t xml:space="preserve"> Градостроительного кодекса Российской Федерации, иными объектами местного значения Тартасского сельсовета Венгеровского ра</w:t>
      </w:r>
      <w:r w:rsidRPr="00C95D0C">
        <w:rPr>
          <w:szCs w:val="28"/>
        </w:rPr>
        <w:t>й</w:t>
      </w:r>
      <w:r w:rsidRPr="00C95D0C">
        <w:rPr>
          <w:szCs w:val="28"/>
        </w:rPr>
        <w:t>она Новосибирской области  и расчетные показатели максимально допустимого уровня территориальной доступности таких объектов для населения Тартасского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C95D0C" w:rsidRPr="00C95D0C" w:rsidRDefault="00C95D0C" w:rsidP="00C95D0C">
      <w:pPr>
        <w:pStyle w:val="a7"/>
        <w:rPr>
          <w:szCs w:val="28"/>
        </w:rPr>
      </w:pPr>
      <w:r w:rsidRPr="00C95D0C">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Перечень используемых сокращений</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В местных нормативах градостроительного проектирования Тартасского</w:t>
      </w:r>
      <w:r w:rsidRPr="00C95D0C">
        <w:rPr>
          <w:b/>
          <w:szCs w:val="28"/>
        </w:rPr>
        <w:t xml:space="preserve"> </w:t>
      </w:r>
      <w:r w:rsidRPr="00C95D0C">
        <w:rPr>
          <w:szCs w:val="28"/>
        </w:rPr>
        <w:t>сельс</w:t>
      </w:r>
      <w:r w:rsidRPr="00C95D0C">
        <w:rPr>
          <w:szCs w:val="28"/>
        </w:rPr>
        <w:t>о</w:t>
      </w:r>
      <w:r w:rsidRPr="00C95D0C">
        <w:rPr>
          <w:szCs w:val="28"/>
        </w:rPr>
        <w:t>вета Венгеровского района Новосибирской области применяются следующие с</w:t>
      </w:r>
      <w:r w:rsidRPr="00C95D0C">
        <w:rPr>
          <w:szCs w:val="28"/>
        </w:rPr>
        <w:t>о</w:t>
      </w:r>
      <w:r w:rsidRPr="00C95D0C">
        <w:rPr>
          <w:szCs w:val="28"/>
        </w:rPr>
        <w:t>кращения:</w:t>
      </w:r>
    </w:p>
    <w:p w:rsidR="00C95D0C" w:rsidRPr="00C95D0C" w:rsidRDefault="00C95D0C" w:rsidP="00C95D0C">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C95D0C" w:rsidRPr="00C95D0C" w:rsidTr="00C95D0C">
        <w:tc>
          <w:tcPr>
            <w:tcW w:w="5000" w:type="pct"/>
            <w:gridSpan w:val="2"/>
            <w:shd w:val="clear" w:color="auto" w:fill="auto"/>
          </w:tcPr>
          <w:p w:rsidR="00C95D0C" w:rsidRPr="00C95D0C" w:rsidRDefault="00C95D0C" w:rsidP="00C95D0C">
            <w:pPr>
              <w:pStyle w:val="a7"/>
              <w:rPr>
                <w:szCs w:val="28"/>
              </w:rPr>
            </w:pPr>
            <w:r w:rsidRPr="00C95D0C">
              <w:rPr>
                <w:szCs w:val="28"/>
              </w:rPr>
              <w:t>Сокращения слов и словосочетаний</w:t>
            </w:r>
          </w:p>
        </w:tc>
      </w:tr>
      <w:tr w:rsidR="00C95D0C" w:rsidRPr="00C95D0C" w:rsidTr="00C95D0C">
        <w:tc>
          <w:tcPr>
            <w:tcW w:w="1472" w:type="pct"/>
            <w:shd w:val="clear" w:color="auto" w:fill="auto"/>
          </w:tcPr>
          <w:p w:rsidR="00C95D0C" w:rsidRPr="00C95D0C" w:rsidRDefault="00C95D0C" w:rsidP="00C95D0C">
            <w:pPr>
              <w:pStyle w:val="a7"/>
              <w:rPr>
                <w:szCs w:val="28"/>
              </w:rPr>
            </w:pPr>
            <w:r w:rsidRPr="00C95D0C">
              <w:rPr>
                <w:szCs w:val="28"/>
              </w:rPr>
              <w:t>Сокращение</w:t>
            </w:r>
          </w:p>
        </w:tc>
        <w:tc>
          <w:tcPr>
            <w:tcW w:w="3528" w:type="pct"/>
            <w:shd w:val="clear" w:color="auto" w:fill="auto"/>
          </w:tcPr>
          <w:p w:rsidR="00C95D0C" w:rsidRPr="00C95D0C" w:rsidRDefault="00C95D0C" w:rsidP="00C95D0C">
            <w:pPr>
              <w:pStyle w:val="a7"/>
              <w:rPr>
                <w:szCs w:val="28"/>
              </w:rPr>
            </w:pPr>
            <w:r w:rsidRPr="00C95D0C">
              <w:rPr>
                <w:szCs w:val="28"/>
              </w:rPr>
              <w:t>Слово/словосочетание</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гг.</w:t>
            </w:r>
          </w:p>
        </w:tc>
        <w:tc>
          <w:tcPr>
            <w:tcW w:w="3528" w:type="pct"/>
            <w:shd w:val="clear" w:color="auto" w:fill="auto"/>
          </w:tcPr>
          <w:p w:rsidR="00C95D0C" w:rsidRPr="00C95D0C" w:rsidRDefault="00C95D0C" w:rsidP="00C95D0C">
            <w:pPr>
              <w:pStyle w:val="a7"/>
              <w:rPr>
                <w:szCs w:val="28"/>
              </w:rPr>
            </w:pPr>
            <w:r w:rsidRPr="00C95D0C">
              <w:rPr>
                <w:szCs w:val="28"/>
              </w:rPr>
              <w:t>годы</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ГП</w:t>
            </w:r>
          </w:p>
        </w:tc>
        <w:tc>
          <w:tcPr>
            <w:tcW w:w="3528" w:type="pct"/>
            <w:shd w:val="clear" w:color="auto" w:fill="auto"/>
          </w:tcPr>
          <w:p w:rsidR="00C95D0C" w:rsidRPr="00C95D0C" w:rsidRDefault="00C95D0C" w:rsidP="00C95D0C">
            <w:pPr>
              <w:pStyle w:val="a7"/>
              <w:rPr>
                <w:szCs w:val="28"/>
              </w:rPr>
            </w:pPr>
            <w:r w:rsidRPr="00C95D0C">
              <w:rPr>
                <w:szCs w:val="28"/>
              </w:rPr>
              <w:t>Генеральный план</w:t>
            </w:r>
          </w:p>
        </w:tc>
      </w:tr>
      <w:tr w:rsidR="00C95D0C" w:rsidRPr="00C95D0C" w:rsidTr="00C95D0C">
        <w:trPr>
          <w:trHeight w:val="323"/>
        </w:trPr>
        <w:tc>
          <w:tcPr>
            <w:tcW w:w="1472" w:type="pct"/>
            <w:shd w:val="clear" w:color="auto" w:fill="auto"/>
          </w:tcPr>
          <w:p w:rsidR="00C95D0C" w:rsidRPr="00C95D0C" w:rsidRDefault="00B7799B" w:rsidP="00C95D0C">
            <w:pPr>
              <w:pStyle w:val="a7"/>
              <w:rPr>
                <w:szCs w:val="28"/>
              </w:rPr>
            </w:pPr>
            <w:hyperlink r:id="rId340" w:tooltip="&quot;Градостроительный кодекс Российской Федерации&quot; от 29.12.2004 N 190-ФЗ (ред. от 31.12.2014) (с изм. и доп., вступ. в силу с 22.01.2015){КонсультантПлюс}" w:history="1">
              <w:r w:rsidR="00C95D0C" w:rsidRPr="00C95D0C">
                <w:rPr>
                  <w:szCs w:val="28"/>
                </w:rPr>
                <w:t>ГрК</w:t>
              </w:r>
            </w:hyperlink>
            <w:r w:rsidR="00C95D0C" w:rsidRPr="00C95D0C">
              <w:rPr>
                <w:szCs w:val="28"/>
              </w:rPr>
              <w:t xml:space="preserve"> РФ</w:t>
            </w:r>
          </w:p>
        </w:tc>
        <w:tc>
          <w:tcPr>
            <w:tcW w:w="3528" w:type="pct"/>
            <w:shd w:val="clear" w:color="auto" w:fill="auto"/>
          </w:tcPr>
          <w:p w:rsidR="00C95D0C" w:rsidRPr="00C95D0C" w:rsidRDefault="00C95D0C" w:rsidP="00C95D0C">
            <w:pPr>
              <w:pStyle w:val="a7"/>
              <w:rPr>
                <w:szCs w:val="28"/>
              </w:rPr>
            </w:pPr>
            <w:r w:rsidRPr="00C95D0C">
              <w:rPr>
                <w:szCs w:val="28"/>
              </w:rPr>
              <w:t xml:space="preserve">Градостроительный </w:t>
            </w:r>
            <w:hyperlink r:id="rId341"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кодекс</w:t>
              </w:r>
            </w:hyperlink>
            <w:r w:rsidRPr="00C95D0C">
              <w:rPr>
                <w:szCs w:val="28"/>
              </w:rPr>
              <w:t xml:space="preserve"> Российской Федерации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др.</w:t>
            </w:r>
          </w:p>
        </w:tc>
        <w:tc>
          <w:tcPr>
            <w:tcW w:w="3528" w:type="pct"/>
            <w:shd w:val="clear" w:color="auto" w:fill="auto"/>
          </w:tcPr>
          <w:p w:rsidR="00C95D0C" w:rsidRPr="00C95D0C" w:rsidRDefault="00C95D0C" w:rsidP="00C95D0C">
            <w:pPr>
              <w:pStyle w:val="a7"/>
              <w:rPr>
                <w:szCs w:val="28"/>
              </w:rPr>
            </w:pPr>
            <w:r w:rsidRPr="00C95D0C">
              <w:rPr>
                <w:szCs w:val="28"/>
              </w:rPr>
              <w:t>другие</w:t>
            </w:r>
          </w:p>
        </w:tc>
      </w:tr>
      <w:tr w:rsidR="00C95D0C" w:rsidRPr="00C95D0C" w:rsidTr="00C95D0C">
        <w:trPr>
          <w:trHeight w:val="323"/>
        </w:trPr>
        <w:tc>
          <w:tcPr>
            <w:tcW w:w="1472" w:type="pct"/>
            <w:shd w:val="clear" w:color="auto" w:fill="auto"/>
          </w:tcPr>
          <w:p w:rsidR="00C95D0C" w:rsidRPr="00C95D0C" w:rsidRDefault="00B7799B" w:rsidP="00C95D0C">
            <w:pPr>
              <w:pStyle w:val="a7"/>
              <w:rPr>
                <w:szCs w:val="28"/>
              </w:rPr>
            </w:pPr>
            <w:hyperlink r:id="rId342" w:tooltip="&quot;Земельный кодекс Российской Федерации&quot; от 25.10.2001 N 136-ФЗ (ред. от 29.12.2014) (с изм. и доп., вступ. в силу с 22.01.2015){КонсультантПлюс}" w:history="1">
              <w:r w:rsidR="00C95D0C" w:rsidRPr="00C95D0C">
                <w:rPr>
                  <w:szCs w:val="28"/>
                </w:rPr>
                <w:t>ЗК</w:t>
              </w:r>
            </w:hyperlink>
            <w:r w:rsidR="00C95D0C" w:rsidRPr="00C95D0C">
              <w:rPr>
                <w:szCs w:val="28"/>
              </w:rPr>
              <w:t xml:space="preserve"> РФ</w:t>
            </w:r>
          </w:p>
        </w:tc>
        <w:tc>
          <w:tcPr>
            <w:tcW w:w="3528" w:type="pct"/>
            <w:shd w:val="clear" w:color="auto" w:fill="auto"/>
          </w:tcPr>
          <w:p w:rsidR="00C95D0C" w:rsidRPr="00C95D0C" w:rsidRDefault="00C95D0C" w:rsidP="00C95D0C">
            <w:pPr>
              <w:pStyle w:val="a7"/>
              <w:rPr>
                <w:szCs w:val="28"/>
              </w:rPr>
            </w:pPr>
            <w:r w:rsidRPr="00C95D0C">
              <w:rPr>
                <w:szCs w:val="28"/>
              </w:rPr>
              <w:t xml:space="preserve">Земельный </w:t>
            </w:r>
            <w:hyperlink r:id="rId343" w:tooltip="&quot;Земельный кодекс Российской Федерации&quot; от 25.10.2001 N 136-ФЗ (ред. от 29.12.2014) (с изм. и доп., вступ. в силу с 22.01.2015){КонсультантПлюс}" w:history="1">
              <w:r w:rsidRPr="00C95D0C">
                <w:rPr>
                  <w:szCs w:val="28"/>
                </w:rPr>
                <w:t>кодекс</w:t>
              </w:r>
            </w:hyperlink>
            <w:r w:rsidRPr="00C95D0C">
              <w:rPr>
                <w:szCs w:val="28"/>
              </w:rPr>
              <w:t xml:space="preserve"> Российской Федерации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 xml:space="preserve">МНГП Тартасского сельсовета </w:t>
            </w:r>
          </w:p>
        </w:tc>
        <w:tc>
          <w:tcPr>
            <w:tcW w:w="3528" w:type="pct"/>
            <w:shd w:val="clear" w:color="auto" w:fill="auto"/>
          </w:tcPr>
          <w:p w:rsidR="00C95D0C" w:rsidRPr="00C95D0C" w:rsidRDefault="00C95D0C" w:rsidP="00C95D0C">
            <w:pPr>
              <w:pStyle w:val="a7"/>
              <w:rPr>
                <w:szCs w:val="28"/>
              </w:rPr>
            </w:pPr>
            <w:r w:rsidRPr="00C95D0C">
              <w:rPr>
                <w:szCs w:val="28"/>
              </w:rPr>
              <w:t>Местные нормативы градостроительного проектиров</w:t>
            </w:r>
            <w:r w:rsidRPr="00C95D0C">
              <w:rPr>
                <w:szCs w:val="28"/>
              </w:rPr>
              <w:t>а</w:t>
            </w:r>
            <w:r w:rsidRPr="00C95D0C">
              <w:rPr>
                <w:szCs w:val="28"/>
              </w:rPr>
              <w:t xml:space="preserve">ния Тартасского сельсовета  </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ОМЗ</w:t>
            </w:r>
          </w:p>
        </w:tc>
        <w:tc>
          <w:tcPr>
            <w:tcW w:w="3528" w:type="pct"/>
            <w:shd w:val="clear" w:color="auto" w:fill="auto"/>
          </w:tcPr>
          <w:p w:rsidR="00C95D0C" w:rsidRPr="00C95D0C" w:rsidRDefault="00C95D0C" w:rsidP="00C95D0C">
            <w:pPr>
              <w:pStyle w:val="a7"/>
              <w:rPr>
                <w:szCs w:val="28"/>
              </w:rPr>
            </w:pPr>
            <w:r w:rsidRPr="00C95D0C">
              <w:rPr>
                <w:szCs w:val="28"/>
              </w:rPr>
              <w:t>Объект местного значения</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п.</w:t>
            </w:r>
          </w:p>
        </w:tc>
        <w:tc>
          <w:tcPr>
            <w:tcW w:w="3528" w:type="pct"/>
            <w:shd w:val="clear" w:color="auto" w:fill="auto"/>
          </w:tcPr>
          <w:p w:rsidR="00C95D0C" w:rsidRPr="00C95D0C" w:rsidRDefault="00C95D0C" w:rsidP="00C95D0C">
            <w:pPr>
              <w:pStyle w:val="a7"/>
              <w:rPr>
                <w:szCs w:val="28"/>
              </w:rPr>
            </w:pPr>
            <w:r w:rsidRPr="00C95D0C">
              <w:rPr>
                <w:szCs w:val="28"/>
              </w:rPr>
              <w:t>пункт</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ПЗЗ</w:t>
            </w:r>
          </w:p>
        </w:tc>
        <w:tc>
          <w:tcPr>
            <w:tcW w:w="3528" w:type="pct"/>
            <w:shd w:val="clear" w:color="auto" w:fill="auto"/>
          </w:tcPr>
          <w:p w:rsidR="00C95D0C" w:rsidRPr="00C95D0C" w:rsidRDefault="00C95D0C" w:rsidP="00C95D0C">
            <w:pPr>
              <w:pStyle w:val="a7"/>
              <w:rPr>
                <w:szCs w:val="28"/>
              </w:rPr>
            </w:pPr>
            <w:r w:rsidRPr="00C95D0C">
              <w:rPr>
                <w:szCs w:val="28"/>
              </w:rPr>
              <w:t>Правила землепользования и застройки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пп.</w:t>
            </w:r>
          </w:p>
        </w:tc>
        <w:tc>
          <w:tcPr>
            <w:tcW w:w="3528" w:type="pct"/>
            <w:shd w:val="clear" w:color="auto" w:fill="auto"/>
          </w:tcPr>
          <w:p w:rsidR="00C95D0C" w:rsidRPr="00C95D0C" w:rsidRDefault="00C95D0C" w:rsidP="00C95D0C">
            <w:pPr>
              <w:pStyle w:val="a7"/>
              <w:rPr>
                <w:szCs w:val="28"/>
              </w:rPr>
            </w:pPr>
            <w:r w:rsidRPr="00C95D0C">
              <w:rPr>
                <w:szCs w:val="28"/>
              </w:rPr>
              <w:t>подпункт</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РНГП Новосибирской области</w:t>
            </w:r>
          </w:p>
        </w:tc>
        <w:tc>
          <w:tcPr>
            <w:tcW w:w="3528" w:type="pct"/>
            <w:shd w:val="clear" w:color="auto" w:fill="auto"/>
          </w:tcPr>
          <w:p w:rsidR="00C95D0C" w:rsidRPr="00C95D0C" w:rsidRDefault="00C95D0C" w:rsidP="00C95D0C">
            <w:pPr>
              <w:pStyle w:val="a7"/>
              <w:rPr>
                <w:szCs w:val="28"/>
              </w:rPr>
            </w:pPr>
            <w:r w:rsidRPr="00C95D0C">
              <w:rPr>
                <w:szCs w:val="28"/>
              </w:rPr>
              <w:t>Региональные нормативы градостроительного проект</w:t>
            </w:r>
            <w:r w:rsidRPr="00C95D0C">
              <w:rPr>
                <w:szCs w:val="28"/>
              </w:rPr>
              <w:t>и</w:t>
            </w:r>
            <w:r w:rsidRPr="00C95D0C">
              <w:rPr>
                <w:szCs w:val="28"/>
              </w:rPr>
              <w:t>рования Новосибирской области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ст.</w:t>
            </w:r>
          </w:p>
        </w:tc>
        <w:tc>
          <w:tcPr>
            <w:tcW w:w="3528" w:type="pct"/>
            <w:shd w:val="clear" w:color="auto" w:fill="auto"/>
          </w:tcPr>
          <w:p w:rsidR="00C95D0C" w:rsidRPr="00C95D0C" w:rsidRDefault="00C95D0C" w:rsidP="00C95D0C">
            <w:pPr>
              <w:pStyle w:val="a7"/>
              <w:rPr>
                <w:szCs w:val="28"/>
              </w:rPr>
            </w:pPr>
            <w:r w:rsidRPr="00C95D0C">
              <w:rPr>
                <w:szCs w:val="28"/>
              </w:rPr>
              <w:t>статья</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ст.ст.</w:t>
            </w:r>
          </w:p>
        </w:tc>
        <w:tc>
          <w:tcPr>
            <w:tcW w:w="3528" w:type="pct"/>
            <w:shd w:val="clear" w:color="auto" w:fill="auto"/>
          </w:tcPr>
          <w:p w:rsidR="00C95D0C" w:rsidRPr="00C95D0C" w:rsidRDefault="00C95D0C" w:rsidP="00C95D0C">
            <w:pPr>
              <w:pStyle w:val="a7"/>
              <w:rPr>
                <w:szCs w:val="28"/>
              </w:rPr>
            </w:pPr>
            <w:r w:rsidRPr="00C95D0C">
              <w:rPr>
                <w:szCs w:val="28"/>
              </w:rPr>
              <w:t>статьи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ч.</w:t>
            </w:r>
          </w:p>
        </w:tc>
        <w:tc>
          <w:tcPr>
            <w:tcW w:w="3528" w:type="pct"/>
            <w:shd w:val="clear" w:color="auto" w:fill="auto"/>
          </w:tcPr>
          <w:p w:rsidR="00C95D0C" w:rsidRPr="00C95D0C" w:rsidRDefault="00C95D0C" w:rsidP="00C95D0C">
            <w:pPr>
              <w:pStyle w:val="a7"/>
              <w:rPr>
                <w:szCs w:val="28"/>
              </w:rPr>
            </w:pPr>
            <w:r w:rsidRPr="00C95D0C">
              <w:rPr>
                <w:szCs w:val="28"/>
              </w:rPr>
              <w:t>часть</w:t>
            </w:r>
          </w:p>
        </w:tc>
      </w:tr>
      <w:tr w:rsidR="00C95D0C" w:rsidRPr="00C95D0C" w:rsidTr="00C95D0C">
        <w:trPr>
          <w:trHeight w:val="322"/>
        </w:trPr>
        <w:tc>
          <w:tcPr>
            <w:tcW w:w="5000" w:type="pct"/>
            <w:gridSpan w:val="2"/>
            <w:shd w:val="clear" w:color="auto" w:fill="auto"/>
          </w:tcPr>
          <w:p w:rsidR="00C95D0C" w:rsidRPr="00C95D0C" w:rsidRDefault="00C95D0C" w:rsidP="00C95D0C">
            <w:pPr>
              <w:pStyle w:val="a7"/>
              <w:rPr>
                <w:szCs w:val="28"/>
              </w:rPr>
            </w:pPr>
            <w:r w:rsidRPr="00C95D0C">
              <w:rPr>
                <w:szCs w:val="28"/>
              </w:rPr>
              <w:t>Сокращения единиц измерений</w:t>
            </w:r>
          </w:p>
        </w:tc>
      </w:tr>
      <w:tr w:rsidR="00C95D0C" w:rsidRPr="00C95D0C" w:rsidTr="00C95D0C">
        <w:trPr>
          <w:trHeight w:val="322"/>
        </w:trPr>
        <w:tc>
          <w:tcPr>
            <w:tcW w:w="1472" w:type="pct"/>
            <w:shd w:val="clear" w:color="auto" w:fill="auto"/>
          </w:tcPr>
          <w:p w:rsidR="00C95D0C" w:rsidRPr="00C95D0C" w:rsidRDefault="00C95D0C" w:rsidP="00C95D0C">
            <w:pPr>
              <w:pStyle w:val="a7"/>
              <w:rPr>
                <w:szCs w:val="28"/>
              </w:rPr>
            </w:pPr>
            <w:r w:rsidRPr="00C95D0C">
              <w:rPr>
                <w:szCs w:val="28"/>
              </w:rPr>
              <w:t>Обозначение</w:t>
            </w:r>
          </w:p>
        </w:tc>
        <w:tc>
          <w:tcPr>
            <w:tcW w:w="3528" w:type="pct"/>
            <w:shd w:val="clear" w:color="auto" w:fill="auto"/>
          </w:tcPr>
          <w:p w:rsidR="00C95D0C" w:rsidRPr="00C95D0C" w:rsidRDefault="00C95D0C" w:rsidP="00C95D0C">
            <w:pPr>
              <w:pStyle w:val="a7"/>
              <w:rPr>
                <w:szCs w:val="28"/>
              </w:rPr>
            </w:pPr>
            <w:r w:rsidRPr="00C95D0C">
              <w:rPr>
                <w:szCs w:val="28"/>
              </w:rPr>
              <w:t>Наименование единицы измерения</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га</w:t>
            </w:r>
          </w:p>
        </w:tc>
        <w:tc>
          <w:tcPr>
            <w:tcW w:w="3528" w:type="pct"/>
            <w:shd w:val="clear" w:color="auto" w:fill="auto"/>
          </w:tcPr>
          <w:p w:rsidR="00C95D0C" w:rsidRPr="00C95D0C" w:rsidRDefault="00C95D0C" w:rsidP="00C95D0C">
            <w:pPr>
              <w:pStyle w:val="a7"/>
              <w:rPr>
                <w:szCs w:val="28"/>
              </w:rPr>
            </w:pPr>
            <w:r w:rsidRPr="00C95D0C">
              <w:rPr>
                <w:szCs w:val="28"/>
              </w:rPr>
              <w:t>гектар</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кВ</w:t>
            </w:r>
          </w:p>
        </w:tc>
        <w:tc>
          <w:tcPr>
            <w:tcW w:w="3528" w:type="pct"/>
            <w:shd w:val="clear" w:color="auto" w:fill="auto"/>
          </w:tcPr>
          <w:p w:rsidR="00C95D0C" w:rsidRPr="00C95D0C" w:rsidRDefault="00C95D0C" w:rsidP="00C95D0C">
            <w:pPr>
              <w:pStyle w:val="a7"/>
              <w:rPr>
                <w:szCs w:val="28"/>
              </w:rPr>
            </w:pPr>
            <w:r w:rsidRPr="00C95D0C">
              <w:rPr>
                <w:szCs w:val="28"/>
              </w:rPr>
              <w:t>киловольт</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кв.м</w:t>
            </w:r>
          </w:p>
        </w:tc>
        <w:tc>
          <w:tcPr>
            <w:tcW w:w="3528" w:type="pct"/>
            <w:shd w:val="clear" w:color="auto" w:fill="auto"/>
          </w:tcPr>
          <w:p w:rsidR="00C95D0C" w:rsidRPr="00C95D0C" w:rsidRDefault="00C95D0C" w:rsidP="00C95D0C">
            <w:pPr>
              <w:pStyle w:val="a7"/>
              <w:rPr>
                <w:szCs w:val="28"/>
              </w:rPr>
            </w:pPr>
            <w:r w:rsidRPr="00C95D0C">
              <w:rPr>
                <w:szCs w:val="28"/>
              </w:rPr>
              <w:t>квадратный метр</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кв.м/тыс. человек</w:t>
            </w:r>
          </w:p>
        </w:tc>
        <w:tc>
          <w:tcPr>
            <w:tcW w:w="3528" w:type="pct"/>
            <w:shd w:val="clear" w:color="auto" w:fill="auto"/>
          </w:tcPr>
          <w:p w:rsidR="00C95D0C" w:rsidRPr="00C95D0C" w:rsidRDefault="00C95D0C" w:rsidP="00C95D0C">
            <w:pPr>
              <w:pStyle w:val="a7"/>
              <w:rPr>
                <w:szCs w:val="28"/>
              </w:rPr>
            </w:pPr>
            <w:r w:rsidRPr="00C95D0C">
              <w:rPr>
                <w:szCs w:val="28"/>
              </w:rPr>
              <w:t>квадратных метров на тысячу человек</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км</w:t>
            </w:r>
          </w:p>
        </w:tc>
        <w:tc>
          <w:tcPr>
            <w:tcW w:w="3528" w:type="pct"/>
            <w:shd w:val="clear" w:color="auto" w:fill="auto"/>
          </w:tcPr>
          <w:p w:rsidR="00C95D0C" w:rsidRPr="00C95D0C" w:rsidRDefault="00C95D0C" w:rsidP="00C95D0C">
            <w:pPr>
              <w:pStyle w:val="a7"/>
              <w:rPr>
                <w:szCs w:val="28"/>
              </w:rPr>
            </w:pPr>
            <w:r w:rsidRPr="00C95D0C">
              <w:rPr>
                <w:szCs w:val="28"/>
              </w:rPr>
              <w:t>километр</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км/час</w:t>
            </w:r>
          </w:p>
        </w:tc>
        <w:tc>
          <w:tcPr>
            <w:tcW w:w="3528" w:type="pct"/>
            <w:shd w:val="clear" w:color="auto" w:fill="auto"/>
          </w:tcPr>
          <w:p w:rsidR="00C95D0C" w:rsidRPr="00C95D0C" w:rsidRDefault="00C95D0C" w:rsidP="00C95D0C">
            <w:pPr>
              <w:pStyle w:val="a7"/>
              <w:rPr>
                <w:szCs w:val="28"/>
              </w:rPr>
            </w:pPr>
            <w:r w:rsidRPr="00C95D0C">
              <w:rPr>
                <w:szCs w:val="28"/>
              </w:rPr>
              <w:t>километр в час</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lastRenderedPageBreak/>
              <w:t>куб. м</w:t>
            </w:r>
          </w:p>
        </w:tc>
        <w:tc>
          <w:tcPr>
            <w:tcW w:w="3528" w:type="pct"/>
            <w:shd w:val="clear" w:color="auto" w:fill="auto"/>
          </w:tcPr>
          <w:p w:rsidR="00C95D0C" w:rsidRPr="00C95D0C" w:rsidRDefault="00C95D0C" w:rsidP="00C95D0C">
            <w:pPr>
              <w:pStyle w:val="a7"/>
              <w:rPr>
                <w:szCs w:val="28"/>
              </w:rPr>
            </w:pPr>
            <w:r w:rsidRPr="00C95D0C">
              <w:rPr>
                <w:szCs w:val="28"/>
              </w:rPr>
              <w:t>кубический метр</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м</w:t>
            </w:r>
          </w:p>
        </w:tc>
        <w:tc>
          <w:tcPr>
            <w:tcW w:w="3528" w:type="pct"/>
            <w:shd w:val="clear" w:color="auto" w:fill="auto"/>
          </w:tcPr>
          <w:p w:rsidR="00C95D0C" w:rsidRPr="00C95D0C" w:rsidRDefault="00C95D0C" w:rsidP="00C95D0C">
            <w:pPr>
              <w:pStyle w:val="a7"/>
              <w:rPr>
                <w:szCs w:val="28"/>
              </w:rPr>
            </w:pPr>
            <w:r w:rsidRPr="00C95D0C">
              <w:rPr>
                <w:szCs w:val="28"/>
              </w:rPr>
              <w:t>метр</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мин.</w:t>
            </w:r>
          </w:p>
        </w:tc>
        <w:tc>
          <w:tcPr>
            <w:tcW w:w="3528" w:type="pct"/>
            <w:shd w:val="clear" w:color="auto" w:fill="auto"/>
          </w:tcPr>
          <w:p w:rsidR="00C95D0C" w:rsidRPr="00C95D0C" w:rsidRDefault="00C95D0C" w:rsidP="00C95D0C">
            <w:pPr>
              <w:pStyle w:val="a7"/>
              <w:rPr>
                <w:szCs w:val="28"/>
              </w:rPr>
            </w:pPr>
            <w:r w:rsidRPr="00C95D0C">
              <w:rPr>
                <w:szCs w:val="28"/>
              </w:rPr>
              <w:t>минуты</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тыс. кв.м</w:t>
            </w:r>
          </w:p>
        </w:tc>
        <w:tc>
          <w:tcPr>
            <w:tcW w:w="3528" w:type="pct"/>
            <w:shd w:val="clear" w:color="auto" w:fill="auto"/>
          </w:tcPr>
          <w:p w:rsidR="00C95D0C" w:rsidRPr="00C95D0C" w:rsidRDefault="00C95D0C" w:rsidP="00C95D0C">
            <w:pPr>
              <w:pStyle w:val="a7"/>
              <w:rPr>
                <w:szCs w:val="28"/>
              </w:rPr>
            </w:pPr>
            <w:r w:rsidRPr="00C95D0C">
              <w:rPr>
                <w:szCs w:val="28"/>
              </w:rPr>
              <w:t>тысяча квадратных метров</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тыс. куб. м/сут.</w:t>
            </w:r>
          </w:p>
        </w:tc>
        <w:tc>
          <w:tcPr>
            <w:tcW w:w="3528" w:type="pct"/>
            <w:shd w:val="clear" w:color="auto" w:fill="auto"/>
          </w:tcPr>
          <w:p w:rsidR="00C95D0C" w:rsidRPr="00C95D0C" w:rsidRDefault="00C95D0C" w:rsidP="00C95D0C">
            <w:pPr>
              <w:pStyle w:val="a7"/>
              <w:rPr>
                <w:szCs w:val="28"/>
              </w:rPr>
            </w:pPr>
            <w:r w:rsidRPr="00C95D0C">
              <w:rPr>
                <w:szCs w:val="28"/>
              </w:rPr>
              <w:t>тысяча кубических метров в сутки</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тыс. т/год</w:t>
            </w:r>
          </w:p>
        </w:tc>
        <w:tc>
          <w:tcPr>
            <w:tcW w:w="3528" w:type="pct"/>
            <w:shd w:val="clear" w:color="auto" w:fill="auto"/>
          </w:tcPr>
          <w:p w:rsidR="00C95D0C" w:rsidRPr="00C95D0C" w:rsidRDefault="00C95D0C" w:rsidP="00C95D0C">
            <w:pPr>
              <w:pStyle w:val="a7"/>
              <w:rPr>
                <w:szCs w:val="28"/>
              </w:rPr>
            </w:pPr>
            <w:r w:rsidRPr="00C95D0C">
              <w:rPr>
                <w:szCs w:val="28"/>
              </w:rPr>
              <w:t>тысяча тонн в год</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тыс. человек</w:t>
            </w:r>
          </w:p>
        </w:tc>
        <w:tc>
          <w:tcPr>
            <w:tcW w:w="3528" w:type="pct"/>
            <w:shd w:val="clear" w:color="auto" w:fill="auto"/>
          </w:tcPr>
          <w:p w:rsidR="00C95D0C" w:rsidRPr="00C95D0C" w:rsidRDefault="00C95D0C" w:rsidP="00C95D0C">
            <w:pPr>
              <w:pStyle w:val="a7"/>
              <w:rPr>
                <w:szCs w:val="28"/>
              </w:rPr>
            </w:pPr>
            <w:r w:rsidRPr="00C95D0C">
              <w:rPr>
                <w:szCs w:val="28"/>
              </w:rPr>
              <w:t>тысяча человек</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чел.</w:t>
            </w:r>
          </w:p>
        </w:tc>
        <w:tc>
          <w:tcPr>
            <w:tcW w:w="3528" w:type="pct"/>
            <w:shd w:val="clear" w:color="auto" w:fill="auto"/>
          </w:tcPr>
          <w:p w:rsidR="00C95D0C" w:rsidRPr="00C95D0C" w:rsidRDefault="00C95D0C" w:rsidP="00C95D0C">
            <w:pPr>
              <w:pStyle w:val="a7"/>
              <w:rPr>
                <w:szCs w:val="28"/>
              </w:rPr>
            </w:pPr>
            <w:r w:rsidRPr="00C95D0C">
              <w:rPr>
                <w:szCs w:val="28"/>
              </w:rPr>
              <w:t>человек</w:t>
            </w:r>
          </w:p>
        </w:tc>
      </w:tr>
      <w:tr w:rsidR="00C95D0C" w:rsidRPr="00C95D0C" w:rsidTr="00C95D0C">
        <w:trPr>
          <w:trHeight w:val="323"/>
        </w:trPr>
        <w:tc>
          <w:tcPr>
            <w:tcW w:w="1472" w:type="pct"/>
            <w:shd w:val="clear" w:color="auto" w:fill="auto"/>
          </w:tcPr>
          <w:p w:rsidR="00C95D0C" w:rsidRPr="00C95D0C" w:rsidRDefault="00C95D0C" w:rsidP="00C95D0C">
            <w:pPr>
              <w:pStyle w:val="a7"/>
              <w:rPr>
                <w:szCs w:val="28"/>
              </w:rPr>
            </w:pPr>
            <w:r w:rsidRPr="00C95D0C">
              <w:rPr>
                <w:szCs w:val="28"/>
              </w:rPr>
              <w:t>чел./га</w:t>
            </w:r>
          </w:p>
        </w:tc>
        <w:tc>
          <w:tcPr>
            <w:tcW w:w="3528" w:type="pct"/>
            <w:shd w:val="clear" w:color="auto" w:fill="auto"/>
          </w:tcPr>
          <w:p w:rsidR="00C95D0C" w:rsidRPr="00C95D0C" w:rsidRDefault="00C95D0C" w:rsidP="00C95D0C">
            <w:pPr>
              <w:pStyle w:val="a7"/>
              <w:rPr>
                <w:szCs w:val="28"/>
              </w:rPr>
            </w:pPr>
            <w:r w:rsidRPr="00C95D0C">
              <w:rPr>
                <w:szCs w:val="28"/>
              </w:rPr>
              <w:t>человек на гектар</w:t>
            </w:r>
          </w:p>
        </w:tc>
      </w:tr>
    </w:tbl>
    <w:p w:rsidR="00C95D0C" w:rsidRPr="00C95D0C" w:rsidRDefault="00C95D0C" w:rsidP="00C95D0C">
      <w:pPr>
        <w:pStyle w:val="a7"/>
        <w:rPr>
          <w:b/>
          <w:szCs w:val="28"/>
        </w:rPr>
      </w:pPr>
    </w:p>
    <w:p w:rsidR="00C95D0C" w:rsidRPr="00C95D0C" w:rsidRDefault="00C95D0C" w:rsidP="00C95D0C">
      <w:pPr>
        <w:pStyle w:val="a7"/>
        <w:rPr>
          <w:b/>
          <w:szCs w:val="28"/>
        </w:rPr>
      </w:pPr>
      <w:r w:rsidRPr="00C95D0C">
        <w:rPr>
          <w:b/>
          <w:szCs w:val="28"/>
          <w:lang w:val="en-US"/>
        </w:rPr>
        <w:t>II</w:t>
      </w:r>
      <w:r w:rsidRPr="00C95D0C">
        <w:rPr>
          <w:b/>
          <w:szCs w:val="28"/>
        </w:rPr>
        <w:t>. Основная часть</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1. Термины и определения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В местных нормативах градостроительного проектирования Тартасского сельс</w:t>
      </w:r>
      <w:r w:rsidRPr="00C95D0C">
        <w:rPr>
          <w:szCs w:val="28"/>
        </w:rPr>
        <w:t>о</w:t>
      </w:r>
      <w:r w:rsidRPr="00C95D0C">
        <w:rPr>
          <w:szCs w:val="28"/>
        </w:rPr>
        <w:t>вета Венгеровского района Новосибирской области приведенные понятия прим</w:t>
      </w:r>
      <w:r w:rsidRPr="00C95D0C">
        <w:rPr>
          <w:szCs w:val="28"/>
        </w:rPr>
        <w:t>е</w:t>
      </w:r>
      <w:r w:rsidRPr="00C95D0C">
        <w:rPr>
          <w:szCs w:val="28"/>
        </w:rPr>
        <w:t>няются в следующем значении:</w:t>
      </w:r>
    </w:p>
    <w:p w:rsidR="00C95D0C" w:rsidRPr="00C95D0C" w:rsidRDefault="00C95D0C" w:rsidP="00C95D0C">
      <w:pPr>
        <w:pStyle w:val="a7"/>
        <w:rPr>
          <w:szCs w:val="28"/>
        </w:rPr>
      </w:pPr>
      <w:r w:rsidRPr="00C95D0C">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C95D0C" w:rsidRPr="00C95D0C" w:rsidRDefault="00C95D0C" w:rsidP="00C95D0C">
      <w:pPr>
        <w:pStyle w:val="a7"/>
        <w:rPr>
          <w:szCs w:val="28"/>
        </w:rPr>
      </w:pPr>
      <w:r w:rsidRPr="00C95D0C">
        <w:rPr>
          <w:szCs w:val="28"/>
        </w:rPr>
        <w:t>водопроводные очистные сооружения – комплекс зданий, сооружений и устройств для очистки воды;</w:t>
      </w:r>
    </w:p>
    <w:p w:rsidR="00C95D0C" w:rsidRPr="00C95D0C" w:rsidRDefault="00C95D0C" w:rsidP="00C95D0C">
      <w:pPr>
        <w:pStyle w:val="a7"/>
        <w:rPr>
          <w:szCs w:val="28"/>
        </w:rPr>
      </w:pPr>
      <w:r w:rsidRPr="00C95D0C">
        <w:rPr>
          <w:szCs w:val="28"/>
        </w:rPr>
        <w:t>вокзал – здание (или группа зданий), предназначенное для обслуживания пасс</w:t>
      </w:r>
      <w:r w:rsidRPr="00C95D0C">
        <w:rPr>
          <w:szCs w:val="28"/>
        </w:rPr>
        <w:t>а</w:t>
      </w:r>
      <w:r w:rsidRPr="00C95D0C">
        <w:rPr>
          <w:szCs w:val="28"/>
        </w:rPr>
        <w:t>жиров автомобильного транспорта. Вокзальный комплекс включает кроме вокз</w:t>
      </w:r>
      <w:r w:rsidRPr="00C95D0C">
        <w:rPr>
          <w:szCs w:val="28"/>
        </w:rPr>
        <w:t>а</w:t>
      </w:r>
      <w:r w:rsidRPr="00C95D0C">
        <w:rPr>
          <w:szCs w:val="28"/>
        </w:rPr>
        <w:t>ла сооружения и устройства, связанные с обслуживанием пассажиров на приво</w:t>
      </w:r>
      <w:r w:rsidRPr="00C95D0C">
        <w:rPr>
          <w:szCs w:val="28"/>
        </w:rPr>
        <w:t>к</w:t>
      </w:r>
      <w:r w:rsidRPr="00C95D0C">
        <w:rPr>
          <w:szCs w:val="28"/>
        </w:rPr>
        <w:t>зальной площади и перроне;</w:t>
      </w:r>
    </w:p>
    <w:p w:rsidR="00C95D0C" w:rsidRPr="00C95D0C" w:rsidRDefault="00C95D0C" w:rsidP="00C95D0C">
      <w:pPr>
        <w:pStyle w:val="a7"/>
        <w:rPr>
          <w:szCs w:val="28"/>
        </w:rPr>
      </w:pPr>
      <w:r w:rsidRPr="00C95D0C">
        <w:rPr>
          <w:szCs w:val="28"/>
        </w:rPr>
        <w:t xml:space="preserve">высококомфортное жилье – тип жилого помещения, отвечающий </w:t>
      </w:r>
      <w:r w:rsidRPr="00C95D0C">
        <w:rPr>
          <w:bCs/>
          <w:szCs w:val="28"/>
        </w:rPr>
        <w:t>комплексу с</w:t>
      </w:r>
      <w:r w:rsidRPr="00C95D0C">
        <w:rPr>
          <w:bCs/>
          <w:szCs w:val="28"/>
        </w:rPr>
        <w:t>а</w:t>
      </w:r>
      <w:r w:rsidRPr="00C95D0C">
        <w:rPr>
          <w:bCs/>
          <w:szCs w:val="28"/>
        </w:rPr>
        <w:t xml:space="preserve">нитарно-гигиенических, эргономических и экологических требований, а также </w:t>
      </w:r>
      <w:r w:rsidRPr="00C95D0C">
        <w:rPr>
          <w:szCs w:val="28"/>
        </w:rPr>
        <w:t>уровню требований к габаритам и площади помещений не менее 40 кв.м на одного человека;</w:t>
      </w:r>
    </w:p>
    <w:p w:rsidR="00C95D0C" w:rsidRPr="00C95D0C" w:rsidRDefault="00C95D0C" w:rsidP="00C95D0C">
      <w:pPr>
        <w:pStyle w:val="a7"/>
        <w:rPr>
          <w:szCs w:val="28"/>
        </w:rPr>
      </w:pPr>
      <w:r w:rsidRPr="00C95D0C">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C95D0C">
        <w:rPr>
          <w:szCs w:val="28"/>
        </w:rPr>
        <w:t>с</w:t>
      </w:r>
      <w:r w:rsidRPr="00C95D0C">
        <w:rPr>
          <w:szCs w:val="28"/>
        </w:rPr>
        <w:t>тернах и бытовых баллонах, ремонта и переосвидетельствования газовых балл</w:t>
      </w:r>
      <w:r w:rsidRPr="00C95D0C">
        <w:rPr>
          <w:szCs w:val="28"/>
        </w:rPr>
        <w:t>о</w:t>
      </w:r>
      <w:r w:rsidRPr="00C95D0C">
        <w:rPr>
          <w:szCs w:val="28"/>
        </w:rPr>
        <w:t>нов;</w:t>
      </w:r>
    </w:p>
    <w:p w:rsidR="00C95D0C" w:rsidRPr="00C95D0C" w:rsidRDefault="00C95D0C" w:rsidP="00C95D0C">
      <w:pPr>
        <w:pStyle w:val="a7"/>
        <w:rPr>
          <w:szCs w:val="28"/>
        </w:rPr>
      </w:pPr>
      <w:r w:rsidRPr="00C95D0C">
        <w:rPr>
          <w:szCs w:val="28"/>
        </w:rPr>
        <w:t>гараж – здание или сооружение, предназначенное для постоянного или временн</w:t>
      </w:r>
      <w:r w:rsidRPr="00C95D0C">
        <w:rPr>
          <w:szCs w:val="28"/>
        </w:rPr>
        <w:t>о</w:t>
      </w:r>
      <w:r w:rsidRPr="00C95D0C">
        <w:rPr>
          <w:szCs w:val="28"/>
        </w:rPr>
        <w:t>го хранения, а также технического обслуживания автомобилей;</w:t>
      </w:r>
    </w:p>
    <w:p w:rsidR="00C95D0C" w:rsidRPr="00C95D0C" w:rsidRDefault="00C95D0C" w:rsidP="00C95D0C">
      <w:pPr>
        <w:pStyle w:val="a7"/>
        <w:rPr>
          <w:szCs w:val="28"/>
        </w:rPr>
      </w:pPr>
      <w:r w:rsidRPr="00C95D0C">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C95D0C">
        <w:rPr>
          <w:szCs w:val="28"/>
        </w:rPr>
        <w:t>и</w:t>
      </w:r>
      <w:r w:rsidRPr="00C95D0C">
        <w:rPr>
          <w:szCs w:val="28"/>
        </w:rPr>
        <w:t>тории;</w:t>
      </w:r>
    </w:p>
    <w:p w:rsidR="00C95D0C" w:rsidRPr="00C95D0C" w:rsidRDefault="00C95D0C" w:rsidP="00C95D0C">
      <w:pPr>
        <w:pStyle w:val="a7"/>
        <w:rPr>
          <w:szCs w:val="28"/>
        </w:rPr>
      </w:pPr>
      <w:r w:rsidRPr="00C95D0C">
        <w:rPr>
          <w:szCs w:val="28"/>
        </w:rPr>
        <w:t>индивидуальный жилой дом – отдельно стоящий жилой дом, предназначенный для проживания одной семьи;</w:t>
      </w:r>
    </w:p>
    <w:p w:rsidR="00C95D0C" w:rsidRPr="00C95D0C" w:rsidRDefault="00C95D0C" w:rsidP="00C95D0C">
      <w:pPr>
        <w:pStyle w:val="a7"/>
        <w:rPr>
          <w:szCs w:val="28"/>
        </w:rPr>
      </w:pPr>
      <w:r w:rsidRPr="00C95D0C">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C95D0C">
        <w:rPr>
          <w:szCs w:val="28"/>
        </w:rPr>
        <w:t>е</w:t>
      </w:r>
      <w:r w:rsidRPr="00C95D0C">
        <w:rPr>
          <w:szCs w:val="28"/>
        </w:rPr>
        <w:t>риодического пользования;</w:t>
      </w:r>
    </w:p>
    <w:p w:rsidR="00C95D0C" w:rsidRPr="00C95D0C" w:rsidRDefault="00C95D0C" w:rsidP="00C95D0C">
      <w:pPr>
        <w:pStyle w:val="a7"/>
        <w:rPr>
          <w:szCs w:val="28"/>
        </w:rPr>
      </w:pPr>
      <w:r w:rsidRPr="00C95D0C">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C95D0C" w:rsidRPr="00C95D0C" w:rsidRDefault="00C95D0C" w:rsidP="00C95D0C">
      <w:pPr>
        <w:pStyle w:val="a7"/>
        <w:rPr>
          <w:szCs w:val="28"/>
        </w:rPr>
      </w:pPr>
      <w:r w:rsidRPr="00C95D0C">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C95D0C">
        <w:rPr>
          <w:szCs w:val="28"/>
        </w:rPr>
        <w:t>е</w:t>
      </w:r>
      <w:r w:rsidRPr="00C95D0C">
        <w:rPr>
          <w:szCs w:val="28"/>
        </w:rPr>
        <w:t>дневного, периодического пользования. Размер территории квартала (микрора</w:t>
      </w:r>
      <w:r w:rsidRPr="00C95D0C">
        <w:rPr>
          <w:szCs w:val="28"/>
        </w:rPr>
        <w:t>й</w:t>
      </w:r>
      <w:r w:rsidRPr="00C95D0C">
        <w:rPr>
          <w:szCs w:val="28"/>
        </w:rPr>
        <w:t>она) определяется с учетом: климатических условий, радиусов доступности об</w:t>
      </w:r>
      <w:r w:rsidRPr="00C95D0C">
        <w:rPr>
          <w:szCs w:val="28"/>
        </w:rPr>
        <w:t>ъ</w:t>
      </w:r>
      <w:r w:rsidRPr="00C95D0C">
        <w:rPr>
          <w:szCs w:val="28"/>
        </w:rPr>
        <w:t>ектов повседневного пользования, требований к проектированию улично-дорожной сети, типам застройки;</w:t>
      </w:r>
    </w:p>
    <w:p w:rsidR="00C95D0C" w:rsidRPr="00C95D0C" w:rsidRDefault="00C95D0C" w:rsidP="00C95D0C">
      <w:pPr>
        <w:pStyle w:val="a7"/>
        <w:rPr>
          <w:szCs w:val="28"/>
        </w:rPr>
      </w:pPr>
      <w:r w:rsidRPr="00C95D0C">
        <w:rPr>
          <w:bCs/>
          <w:szCs w:val="28"/>
        </w:rPr>
        <w:t xml:space="preserve">комфортное жилье – </w:t>
      </w:r>
      <w:r w:rsidRPr="00C95D0C">
        <w:rPr>
          <w:szCs w:val="28"/>
        </w:rPr>
        <w:t xml:space="preserve">тип жилого помещения, отвечающий </w:t>
      </w:r>
      <w:r w:rsidRPr="00C95D0C">
        <w:rPr>
          <w:bCs/>
          <w:szCs w:val="28"/>
        </w:rPr>
        <w:t xml:space="preserve">комплексу санитарно-гигиенических, эргономических и экологических требований, а также </w:t>
      </w:r>
      <w:r w:rsidRPr="00C95D0C">
        <w:rPr>
          <w:szCs w:val="28"/>
        </w:rPr>
        <w:t>уровню требований к габаритам и площади помещений не менее 30, но не более 40 кв.м на одного человека;</w:t>
      </w:r>
    </w:p>
    <w:p w:rsidR="00C95D0C" w:rsidRPr="00C95D0C" w:rsidRDefault="00C95D0C" w:rsidP="00C95D0C">
      <w:pPr>
        <w:pStyle w:val="a7"/>
        <w:rPr>
          <w:szCs w:val="28"/>
        </w:rPr>
      </w:pPr>
      <w:r w:rsidRPr="00C95D0C">
        <w:rPr>
          <w:szCs w:val="28"/>
        </w:rPr>
        <w:t>коэффициент застройки – отношение площади, занятой под зданиями и сооружениями, к площади участка;</w:t>
      </w:r>
    </w:p>
    <w:p w:rsidR="00C95D0C" w:rsidRPr="00C95D0C" w:rsidRDefault="00C95D0C" w:rsidP="00C95D0C">
      <w:pPr>
        <w:pStyle w:val="a7"/>
        <w:rPr>
          <w:szCs w:val="28"/>
        </w:rPr>
      </w:pPr>
      <w:r w:rsidRPr="00C95D0C">
        <w:rPr>
          <w:szCs w:val="28"/>
        </w:rPr>
        <w:t>коэффициент плотности застройки – отношение площади всех этажей зданий и сооружений к площади участка;</w:t>
      </w:r>
    </w:p>
    <w:p w:rsidR="00C95D0C" w:rsidRPr="00C95D0C" w:rsidRDefault="00C95D0C" w:rsidP="00C95D0C">
      <w:pPr>
        <w:pStyle w:val="a7"/>
        <w:rPr>
          <w:szCs w:val="28"/>
        </w:rPr>
      </w:pPr>
      <w:r w:rsidRPr="00C95D0C">
        <w:rPr>
          <w:szCs w:val="28"/>
        </w:rPr>
        <w:t>линия электропередач – электрическая линия, выходящая за пределы электр</w:t>
      </w:r>
      <w:r w:rsidRPr="00C95D0C">
        <w:rPr>
          <w:szCs w:val="28"/>
        </w:rPr>
        <w:t>о</w:t>
      </w:r>
      <w:r w:rsidRPr="00C95D0C">
        <w:rPr>
          <w:szCs w:val="28"/>
        </w:rPr>
        <w:t>станции или подстанции и предназначенная для передачи электрической энергии;</w:t>
      </w:r>
    </w:p>
    <w:p w:rsidR="00C95D0C" w:rsidRPr="00C95D0C" w:rsidRDefault="00C95D0C" w:rsidP="00C95D0C">
      <w:pPr>
        <w:pStyle w:val="a7"/>
        <w:rPr>
          <w:szCs w:val="28"/>
        </w:rPr>
      </w:pPr>
      <w:r w:rsidRPr="00C95D0C">
        <w:rPr>
          <w:bCs/>
          <w:szCs w:val="28"/>
        </w:rPr>
        <w:t xml:space="preserve">массовое жилье – </w:t>
      </w:r>
      <w:r w:rsidRPr="00C95D0C">
        <w:rPr>
          <w:szCs w:val="28"/>
        </w:rPr>
        <w:t xml:space="preserve">тип жилого помещения, отвечающий </w:t>
      </w:r>
      <w:r w:rsidRPr="00C95D0C">
        <w:rPr>
          <w:bCs/>
          <w:szCs w:val="28"/>
        </w:rPr>
        <w:t xml:space="preserve">комплексу санитарно-гигиенических, эргономических и экологических требований, а также </w:t>
      </w:r>
      <w:r w:rsidRPr="00C95D0C">
        <w:rPr>
          <w:szCs w:val="28"/>
        </w:rPr>
        <w:t>уровню требований к габаритам и площади помещений не менее 24, но не более 30 кв.м на одного человека;</w:t>
      </w:r>
    </w:p>
    <w:p w:rsidR="00C95D0C" w:rsidRPr="00C95D0C" w:rsidRDefault="00C95D0C" w:rsidP="00C95D0C">
      <w:pPr>
        <w:pStyle w:val="a7"/>
        <w:rPr>
          <w:szCs w:val="28"/>
        </w:rPr>
      </w:pPr>
      <w:r w:rsidRPr="00C95D0C">
        <w:rPr>
          <w:szCs w:val="28"/>
        </w:rPr>
        <w:t>место погребения – часть пространства объекта похоронного назначения, предн</w:t>
      </w:r>
      <w:r w:rsidRPr="00C95D0C">
        <w:rPr>
          <w:szCs w:val="28"/>
        </w:rPr>
        <w:t>а</w:t>
      </w:r>
      <w:r w:rsidRPr="00C95D0C">
        <w:rPr>
          <w:szCs w:val="28"/>
        </w:rPr>
        <w:t>значенная для захоронения останков или праха умерших или погибших;</w:t>
      </w:r>
    </w:p>
    <w:p w:rsidR="00C95D0C" w:rsidRPr="00C95D0C" w:rsidRDefault="00C95D0C" w:rsidP="00C95D0C">
      <w:pPr>
        <w:pStyle w:val="a7"/>
        <w:rPr>
          <w:szCs w:val="28"/>
        </w:rPr>
      </w:pPr>
      <w:r w:rsidRPr="00C95D0C">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C95D0C">
        <w:rPr>
          <w:szCs w:val="28"/>
        </w:rPr>
        <w:t>т</w:t>
      </w:r>
      <w:r w:rsidRPr="00C95D0C">
        <w:rPr>
          <w:szCs w:val="28"/>
        </w:rPr>
        <w:t xml:space="preserve">ных показателей минимально допустимого уровня обеспеченности объектами, предусмотренными </w:t>
      </w:r>
      <w:hyperlink r:id="rId344"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частями 1</w:t>
        </w:r>
      </w:hyperlink>
      <w:r w:rsidRPr="00C95D0C">
        <w:rPr>
          <w:szCs w:val="28"/>
        </w:rPr>
        <w:t xml:space="preserve">, </w:t>
      </w:r>
      <w:hyperlink r:id="rId345"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3</w:t>
        </w:r>
      </w:hyperlink>
      <w:r w:rsidRPr="00C95D0C">
        <w:rPr>
          <w:szCs w:val="28"/>
        </w:rPr>
        <w:t xml:space="preserve"> и </w:t>
      </w:r>
      <w:hyperlink r:id="rId346"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4 статьи 29.2</w:t>
        </w:r>
      </w:hyperlink>
      <w:r w:rsidRPr="00C95D0C">
        <w:rPr>
          <w:szCs w:val="28"/>
        </w:rPr>
        <w:t xml:space="preserve"> Градостроительного кодекса Ро</w:t>
      </w:r>
      <w:r w:rsidRPr="00C95D0C">
        <w:rPr>
          <w:szCs w:val="28"/>
        </w:rPr>
        <w:t>с</w:t>
      </w:r>
      <w:r w:rsidRPr="00C95D0C">
        <w:rPr>
          <w:szCs w:val="28"/>
        </w:rPr>
        <w:t>сийской Федерации, населения Новосибирской области, муниципальных образ</w:t>
      </w:r>
      <w:r w:rsidRPr="00C95D0C">
        <w:rPr>
          <w:szCs w:val="28"/>
        </w:rPr>
        <w:t>о</w:t>
      </w:r>
      <w:r w:rsidRPr="00C95D0C">
        <w:rPr>
          <w:szCs w:val="28"/>
        </w:rPr>
        <w:t>ваний Новосибирской области и расчетных показателей максимально допустим</w:t>
      </w:r>
      <w:r w:rsidRPr="00C95D0C">
        <w:rPr>
          <w:szCs w:val="28"/>
        </w:rPr>
        <w:t>о</w:t>
      </w:r>
      <w:r w:rsidRPr="00C95D0C">
        <w:rPr>
          <w:szCs w:val="28"/>
        </w:rPr>
        <w:t>го уровня территориальной доступности таких объектов для населения Новос</w:t>
      </w:r>
      <w:r w:rsidRPr="00C95D0C">
        <w:rPr>
          <w:szCs w:val="28"/>
        </w:rPr>
        <w:t>и</w:t>
      </w:r>
      <w:r w:rsidRPr="00C95D0C">
        <w:rPr>
          <w:szCs w:val="28"/>
        </w:rPr>
        <w:t>бирской области, муниципальных образований Новосибирской области;</w:t>
      </w:r>
    </w:p>
    <w:p w:rsidR="00C95D0C" w:rsidRPr="00C95D0C" w:rsidRDefault="00C95D0C" w:rsidP="00C95D0C">
      <w:pPr>
        <w:pStyle w:val="a7"/>
        <w:rPr>
          <w:szCs w:val="28"/>
        </w:rPr>
      </w:pPr>
      <w:r w:rsidRPr="00C95D0C">
        <w:rPr>
          <w:szCs w:val="28"/>
        </w:rPr>
        <w:t>объекты местного значения – объекты капитального строительства, иные объе</w:t>
      </w:r>
      <w:r w:rsidRPr="00C95D0C">
        <w:rPr>
          <w:szCs w:val="28"/>
        </w:rPr>
        <w:t>к</w:t>
      </w:r>
      <w:r w:rsidRPr="00C95D0C">
        <w:rPr>
          <w:szCs w:val="28"/>
        </w:rPr>
        <w:t>ты, территории, которые необходимы для осуществления органами местного с</w:t>
      </w:r>
      <w:r w:rsidRPr="00C95D0C">
        <w:rPr>
          <w:szCs w:val="28"/>
        </w:rPr>
        <w:t>а</w:t>
      </w:r>
      <w:r w:rsidRPr="00C95D0C">
        <w:rPr>
          <w:szCs w:val="28"/>
        </w:rPr>
        <w:t>моуправления полномочий по вопросам местного значения и в пределах переда</w:t>
      </w:r>
      <w:r w:rsidRPr="00C95D0C">
        <w:rPr>
          <w:szCs w:val="28"/>
        </w:rPr>
        <w:t>н</w:t>
      </w:r>
      <w:r w:rsidRPr="00C95D0C">
        <w:rPr>
          <w:szCs w:val="28"/>
        </w:rPr>
        <w:t>ных государственных полномочий в соответствии с федеральными законами, з</w:t>
      </w:r>
      <w:r w:rsidRPr="00C95D0C">
        <w:rPr>
          <w:szCs w:val="28"/>
        </w:rPr>
        <w:t>а</w:t>
      </w:r>
      <w:r w:rsidRPr="00C95D0C">
        <w:rPr>
          <w:szCs w:val="28"/>
        </w:rPr>
        <w:t>коном Новосибирской области, Уставом сельского поселения Тартасского сельс</w:t>
      </w:r>
      <w:r w:rsidRPr="00C95D0C">
        <w:rPr>
          <w:szCs w:val="28"/>
        </w:rPr>
        <w:t>о</w:t>
      </w:r>
      <w:r w:rsidRPr="00C95D0C">
        <w:rPr>
          <w:szCs w:val="28"/>
        </w:rPr>
        <w:t>вета и оказывают существенное влияние на социально-экономическое развитие Тартасского сельсовета. Виды объектов местного значения Тартасского сельсов</w:t>
      </w:r>
      <w:r w:rsidRPr="00C95D0C">
        <w:rPr>
          <w:szCs w:val="28"/>
        </w:rPr>
        <w:t>е</w:t>
      </w:r>
      <w:r w:rsidRPr="00C95D0C">
        <w:rPr>
          <w:szCs w:val="28"/>
        </w:rPr>
        <w:t xml:space="preserve">та, указанных в </w:t>
      </w:r>
      <w:hyperlink r:id="rId347"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пункте 1 части 3 статьи 19</w:t>
        </w:r>
      </w:hyperlink>
      <w:r w:rsidRPr="00C95D0C">
        <w:rPr>
          <w:szCs w:val="28"/>
        </w:rPr>
        <w:t xml:space="preserve"> Градостроительного кодекса Росси</w:t>
      </w:r>
      <w:r w:rsidRPr="00C95D0C">
        <w:rPr>
          <w:szCs w:val="28"/>
        </w:rPr>
        <w:t>й</w:t>
      </w:r>
      <w:r w:rsidRPr="00C95D0C">
        <w:rPr>
          <w:szCs w:val="28"/>
        </w:rPr>
        <w:t>ской Федерации областях, подлежащих отображению на схеме территориального планирования Тартасского сельсовета, определяются законом Новосибирской о</w:t>
      </w:r>
      <w:r w:rsidRPr="00C95D0C">
        <w:rPr>
          <w:szCs w:val="28"/>
        </w:rPr>
        <w:t>б</w:t>
      </w:r>
      <w:r w:rsidRPr="00C95D0C">
        <w:rPr>
          <w:szCs w:val="28"/>
        </w:rPr>
        <w:t>ласти;</w:t>
      </w:r>
    </w:p>
    <w:p w:rsidR="00C95D0C" w:rsidRPr="00C95D0C" w:rsidRDefault="00C95D0C" w:rsidP="00C95D0C">
      <w:pPr>
        <w:pStyle w:val="a7"/>
        <w:rPr>
          <w:szCs w:val="28"/>
        </w:rPr>
      </w:pPr>
      <w:r w:rsidRPr="00C95D0C">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C95D0C">
        <w:rPr>
          <w:szCs w:val="28"/>
        </w:rPr>
        <w:t>й</w:t>
      </w:r>
      <w:r w:rsidRPr="00C95D0C">
        <w:rPr>
          <w:szCs w:val="28"/>
        </w:rPr>
        <w:t>онов и микрорайонов, скверы, бульвары, озелененные полосы вдоль улиц и наб</w:t>
      </w:r>
      <w:r w:rsidRPr="00C95D0C">
        <w:rPr>
          <w:szCs w:val="28"/>
        </w:rPr>
        <w:t>е</w:t>
      </w:r>
      <w:r w:rsidRPr="00C95D0C">
        <w:rPr>
          <w:szCs w:val="28"/>
        </w:rPr>
        <w:t>режных, озелененные участки при торговых и административных центрах, лес</w:t>
      </w:r>
      <w:r w:rsidRPr="00C95D0C">
        <w:rPr>
          <w:szCs w:val="28"/>
        </w:rPr>
        <w:t>о</w:t>
      </w:r>
      <w:r w:rsidRPr="00C95D0C">
        <w:rPr>
          <w:szCs w:val="28"/>
        </w:rPr>
        <w:t>парки;</w:t>
      </w:r>
    </w:p>
    <w:p w:rsidR="00C95D0C" w:rsidRPr="00C95D0C" w:rsidRDefault="00C95D0C" w:rsidP="00C95D0C">
      <w:pPr>
        <w:pStyle w:val="a7"/>
        <w:rPr>
          <w:szCs w:val="28"/>
        </w:rPr>
      </w:pPr>
      <w:r w:rsidRPr="00C95D0C">
        <w:rPr>
          <w:szCs w:val="28"/>
        </w:rPr>
        <w:t>парк – озелененная территория общего пользования, представляющая собой сам</w:t>
      </w:r>
      <w:r w:rsidRPr="00C95D0C">
        <w:rPr>
          <w:szCs w:val="28"/>
        </w:rPr>
        <w:t>о</w:t>
      </w:r>
      <w:r w:rsidRPr="00C95D0C">
        <w:rPr>
          <w:szCs w:val="28"/>
        </w:rPr>
        <w:t>стоятельный архитектурно-ландшафтный объект;</w:t>
      </w:r>
    </w:p>
    <w:p w:rsidR="00C95D0C" w:rsidRPr="00C95D0C" w:rsidRDefault="00C95D0C" w:rsidP="00C95D0C">
      <w:pPr>
        <w:pStyle w:val="a7"/>
        <w:rPr>
          <w:szCs w:val="28"/>
        </w:rPr>
      </w:pPr>
      <w:r w:rsidRPr="00C95D0C">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C95D0C">
        <w:rPr>
          <w:szCs w:val="28"/>
        </w:rPr>
        <w:t>о</w:t>
      </w:r>
      <w:r w:rsidRPr="00C95D0C">
        <w:rPr>
          <w:szCs w:val="28"/>
        </w:rPr>
        <w:t>бильной дороги и (или) примыкающее к проезжей части и (или) тротуару, обоч</w:t>
      </w:r>
      <w:r w:rsidRPr="00C95D0C">
        <w:rPr>
          <w:szCs w:val="28"/>
        </w:rPr>
        <w:t>и</w:t>
      </w:r>
      <w:r w:rsidRPr="00C95D0C">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C95D0C" w:rsidRPr="00C95D0C" w:rsidRDefault="00C95D0C" w:rsidP="00C95D0C">
      <w:pPr>
        <w:pStyle w:val="a7"/>
        <w:rPr>
          <w:szCs w:val="28"/>
        </w:rPr>
      </w:pPr>
      <w:r w:rsidRPr="00C95D0C">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C95D0C" w:rsidRPr="00C95D0C" w:rsidRDefault="00C95D0C" w:rsidP="00C95D0C">
      <w:pPr>
        <w:pStyle w:val="a7"/>
        <w:rPr>
          <w:szCs w:val="28"/>
        </w:rPr>
      </w:pPr>
      <w:r w:rsidRPr="00C95D0C">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C95D0C" w:rsidRPr="00C95D0C" w:rsidRDefault="00C95D0C" w:rsidP="00C95D0C">
      <w:pPr>
        <w:pStyle w:val="a7"/>
        <w:rPr>
          <w:szCs w:val="28"/>
        </w:rPr>
      </w:pPr>
      <w:r w:rsidRPr="00C95D0C">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C95D0C">
        <w:rPr>
          <w:szCs w:val="28"/>
        </w:rPr>
        <w:t>ш</w:t>
      </w:r>
      <w:r w:rsidRPr="00C95D0C">
        <w:rPr>
          <w:szCs w:val="28"/>
        </w:rPr>
        <w:t>ленного и коммунально-бытового использования;</w:t>
      </w:r>
    </w:p>
    <w:p w:rsidR="00C95D0C" w:rsidRPr="00C95D0C" w:rsidRDefault="00C95D0C" w:rsidP="00C95D0C">
      <w:pPr>
        <w:pStyle w:val="a7"/>
        <w:rPr>
          <w:szCs w:val="28"/>
        </w:rPr>
      </w:pPr>
      <w:r w:rsidRPr="00C95D0C">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C95D0C" w:rsidRPr="00C95D0C" w:rsidRDefault="00C95D0C" w:rsidP="00C95D0C">
      <w:pPr>
        <w:pStyle w:val="a7"/>
        <w:rPr>
          <w:szCs w:val="28"/>
        </w:rPr>
      </w:pPr>
      <w:r w:rsidRPr="00C95D0C">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C95D0C">
        <w:rPr>
          <w:szCs w:val="28"/>
        </w:rPr>
        <w:t>а</w:t>
      </w:r>
      <w:r w:rsidRPr="00C95D0C">
        <w:rPr>
          <w:szCs w:val="28"/>
        </w:rPr>
        <w:t>ния и трансформации, не входящее в состав подстанции;</w:t>
      </w:r>
    </w:p>
    <w:p w:rsidR="00C95D0C" w:rsidRPr="00C95D0C" w:rsidRDefault="00C95D0C" w:rsidP="00C95D0C">
      <w:pPr>
        <w:pStyle w:val="a7"/>
        <w:rPr>
          <w:szCs w:val="28"/>
        </w:rPr>
      </w:pPr>
      <w:r w:rsidRPr="00C95D0C">
        <w:rPr>
          <w:szCs w:val="28"/>
        </w:rPr>
        <w:t>расчетные показатели объектов местного значения – расчетные показатели мин</w:t>
      </w:r>
      <w:r w:rsidRPr="00C95D0C">
        <w:rPr>
          <w:szCs w:val="28"/>
        </w:rPr>
        <w:t>и</w:t>
      </w:r>
      <w:r w:rsidRPr="00C95D0C">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C95D0C">
        <w:rPr>
          <w:szCs w:val="28"/>
        </w:rPr>
        <w:t>с</w:t>
      </w:r>
      <w:r w:rsidRPr="00C95D0C">
        <w:rPr>
          <w:szCs w:val="28"/>
        </w:rPr>
        <w:t>тупности объектов местного значения для населения муниципальных образов</w:t>
      </w:r>
      <w:r w:rsidRPr="00C95D0C">
        <w:rPr>
          <w:szCs w:val="28"/>
        </w:rPr>
        <w:t>а</w:t>
      </w:r>
      <w:r w:rsidRPr="00C95D0C">
        <w:rPr>
          <w:szCs w:val="28"/>
        </w:rPr>
        <w:t>ний;</w:t>
      </w:r>
    </w:p>
    <w:p w:rsidR="00C95D0C" w:rsidRPr="00C95D0C" w:rsidRDefault="00C95D0C" w:rsidP="00C95D0C">
      <w:pPr>
        <w:pStyle w:val="a7"/>
        <w:rPr>
          <w:szCs w:val="28"/>
        </w:rPr>
      </w:pPr>
      <w:r w:rsidRPr="00C95D0C">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C95D0C" w:rsidRPr="00C95D0C" w:rsidRDefault="00C95D0C" w:rsidP="00C95D0C">
      <w:pPr>
        <w:pStyle w:val="a7"/>
        <w:rPr>
          <w:szCs w:val="28"/>
        </w:rPr>
      </w:pPr>
      <w:r w:rsidRPr="00C95D0C">
        <w:rPr>
          <w:szCs w:val="28"/>
        </w:rPr>
        <w:t>сельский населенный пункт – населенный пункт, население которого преимущ</w:t>
      </w:r>
      <w:r w:rsidRPr="00C95D0C">
        <w:rPr>
          <w:szCs w:val="28"/>
        </w:rPr>
        <w:t>е</w:t>
      </w:r>
      <w:r w:rsidRPr="00C95D0C">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C95D0C" w:rsidRPr="00C95D0C" w:rsidRDefault="00C95D0C" w:rsidP="00C95D0C">
      <w:pPr>
        <w:pStyle w:val="a7"/>
        <w:rPr>
          <w:szCs w:val="28"/>
        </w:rPr>
      </w:pPr>
      <w:r w:rsidRPr="00C95D0C">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C95D0C" w:rsidRPr="00C95D0C" w:rsidRDefault="00C95D0C" w:rsidP="00C95D0C">
      <w:pPr>
        <w:pStyle w:val="a7"/>
        <w:rPr>
          <w:szCs w:val="28"/>
        </w:rPr>
      </w:pPr>
      <w:r w:rsidRPr="00C95D0C">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C95D0C" w:rsidRPr="00C95D0C" w:rsidRDefault="00C95D0C" w:rsidP="00C95D0C">
      <w:pPr>
        <w:pStyle w:val="a7"/>
        <w:rPr>
          <w:szCs w:val="28"/>
        </w:rPr>
      </w:pPr>
      <w:r w:rsidRPr="00C95D0C">
        <w:rPr>
          <w:szCs w:val="28"/>
        </w:rPr>
        <w:t>улица, площадь – территории общего пользования, ограниченные красными л</w:t>
      </w:r>
      <w:r w:rsidRPr="00C95D0C">
        <w:rPr>
          <w:szCs w:val="28"/>
        </w:rPr>
        <w:t>и</w:t>
      </w:r>
      <w:r w:rsidRPr="00C95D0C">
        <w:rPr>
          <w:szCs w:val="28"/>
        </w:rPr>
        <w:t>ниями улично-дорожной сети населенного пункта;</w:t>
      </w:r>
    </w:p>
    <w:p w:rsidR="00C95D0C" w:rsidRPr="00C95D0C" w:rsidRDefault="00C95D0C" w:rsidP="00C95D0C">
      <w:pPr>
        <w:pStyle w:val="a7"/>
        <w:rPr>
          <w:szCs w:val="28"/>
        </w:rPr>
      </w:pPr>
      <w:r w:rsidRPr="00C95D0C">
        <w:rPr>
          <w:szCs w:val="28"/>
        </w:rPr>
        <w:t>централизованная система водоотведения (канализации) – комплекс технологич</w:t>
      </w:r>
      <w:r w:rsidRPr="00C95D0C">
        <w:rPr>
          <w:szCs w:val="28"/>
        </w:rPr>
        <w:t>е</w:t>
      </w:r>
      <w:r w:rsidRPr="00C95D0C">
        <w:rPr>
          <w:szCs w:val="28"/>
        </w:rPr>
        <w:t>ски связанных между собой инженерных сооружений, предназначенных для в</w:t>
      </w:r>
      <w:r w:rsidRPr="00C95D0C">
        <w:rPr>
          <w:szCs w:val="28"/>
        </w:rPr>
        <w:t>о</w:t>
      </w:r>
      <w:r w:rsidRPr="00C95D0C">
        <w:rPr>
          <w:szCs w:val="28"/>
        </w:rPr>
        <w:t>доотведения;</w:t>
      </w:r>
    </w:p>
    <w:p w:rsidR="00C95D0C" w:rsidRPr="00C95D0C" w:rsidRDefault="00C95D0C" w:rsidP="00C95D0C">
      <w:pPr>
        <w:pStyle w:val="a7"/>
        <w:rPr>
          <w:szCs w:val="28"/>
        </w:rPr>
      </w:pPr>
      <w:r w:rsidRPr="00C95D0C">
        <w:rPr>
          <w:szCs w:val="28"/>
        </w:rPr>
        <w:t>учреждения клубного типа - организация, основной деятельностью которой явл</w:t>
      </w:r>
      <w:r w:rsidRPr="00C95D0C">
        <w:rPr>
          <w:szCs w:val="28"/>
        </w:rPr>
        <w:t>я</w:t>
      </w:r>
      <w:r w:rsidRPr="00C95D0C">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C95D0C" w:rsidRPr="00C95D0C" w:rsidRDefault="00C95D0C" w:rsidP="00C95D0C">
      <w:pPr>
        <w:pStyle w:val="a7"/>
        <w:rPr>
          <w:szCs w:val="28"/>
        </w:rPr>
      </w:pPr>
      <w:r w:rsidRPr="00C95D0C">
        <w:rPr>
          <w:szCs w:val="28"/>
        </w:rPr>
        <w:t>иные понятия, используемые в МНГП Тартасского сельсовета Венгеровского района Новосибирской области, употребляются в значениях в соответствии с ф</w:t>
      </w:r>
      <w:r w:rsidRPr="00C95D0C">
        <w:rPr>
          <w:szCs w:val="28"/>
        </w:rPr>
        <w:t>е</w:t>
      </w:r>
      <w:r w:rsidRPr="00C95D0C">
        <w:rPr>
          <w:szCs w:val="28"/>
        </w:rPr>
        <w:t>деральным законодательством и законодательством Новосибирской области.</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 xml:space="preserve">2. Цели и задачи разработки местных нормативов градостроительного </w:t>
      </w:r>
    </w:p>
    <w:p w:rsidR="00C95D0C" w:rsidRPr="00C95D0C" w:rsidRDefault="00C95D0C" w:rsidP="00C95D0C">
      <w:pPr>
        <w:pStyle w:val="a7"/>
        <w:rPr>
          <w:szCs w:val="28"/>
        </w:rPr>
      </w:pPr>
      <w:r w:rsidRPr="00C95D0C">
        <w:rPr>
          <w:szCs w:val="28"/>
        </w:rPr>
        <w:t xml:space="preserve">проектирования Тартасского сельсовета </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Местные нормативы градостроительного проектирования Тартасского</w:t>
      </w:r>
      <w:r w:rsidRPr="00C95D0C">
        <w:rPr>
          <w:b/>
          <w:szCs w:val="28"/>
        </w:rPr>
        <w:t xml:space="preserve"> </w:t>
      </w:r>
      <w:r w:rsidRPr="00C95D0C">
        <w:rPr>
          <w:szCs w:val="28"/>
        </w:rPr>
        <w:t xml:space="preserve"> сельсовета Венгеровского района Новосибирской области  разработаны в целях обеспечения пространственного развития территории, соответствующего качеству жизни нас</w:t>
      </w:r>
      <w:r w:rsidRPr="00C95D0C">
        <w:rPr>
          <w:szCs w:val="28"/>
        </w:rPr>
        <w:t>е</w:t>
      </w:r>
      <w:r w:rsidRPr="00C95D0C">
        <w:rPr>
          <w:szCs w:val="28"/>
        </w:rPr>
        <w:t>ления, предусмотренному документами стратегического планирования Тартасск</w:t>
      </w:r>
      <w:r w:rsidRPr="00C95D0C">
        <w:rPr>
          <w:szCs w:val="28"/>
        </w:rPr>
        <w:t>о</w:t>
      </w:r>
      <w:r w:rsidRPr="00C95D0C">
        <w:rPr>
          <w:szCs w:val="28"/>
        </w:rPr>
        <w:t>го сельсовета Венгеровского района Новосибирской области, определяющими и содержащими цели и задачи социально-экономического развития территории Тартасского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t>Местные нормативы градостроительного проектирования Тартасского сельсовета Венгеровского района Новосибирской области</w:t>
      </w:r>
      <w:r w:rsidRPr="00C95D0C">
        <w:rPr>
          <w:bCs/>
          <w:szCs w:val="28"/>
        </w:rPr>
        <w:t xml:space="preserve"> </w:t>
      </w:r>
      <w:r w:rsidRPr="00C95D0C">
        <w:rPr>
          <w:szCs w:val="28"/>
        </w:rPr>
        <w:t>направлены на решение следу</w:t>
      </w:r>
      <w:r w:rsidRPr="00C95D0C">
        <w:rPr>
          <w:szCs w:val="28"/>
        </w:rPr>
        <w:t>ю</w:t>
      </w:r>
      <w:r w:rsidRPr="00C95D0C">
        <w:rPr>
          <w:szCs w:val="28"/>
        </w:rPr>
        <w:t>щих основных задач:</w:t>
      </w:r>
    </w:p>
    <w:p w:rsidR="00C95D0C" w:rsidRPr="00C95D0C" w:rsidRDefault="00C95D0C" w:rsidP="00C95D0C">
      <w:pPr>
        <w:pStyle w:val="a7"/>
        <w:rPr>
          <w:szCs w:val="28"/>
        </w:rPr>
      </w:pPr>
      <w:r w:rsidRPr="00C95D0C">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C95D0C" w:rsidRPr="00C95D0C" w:rsidRDefault="00C95D0C" w:rsidP="00C95D0C">
      <w:pPr>
        <w:pStyle w:val="a7"/>
        <w:rPr>
          <w:szCs w:val="28"/>
        </w:rPr>
      </w:pPr>
      <w:r w:rsidRPr="00C95D0C">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C95D0C">
        <w:rPr>
          <w:szCs w:val="28"/>
        </w:rPr>
        <w:t>с</w:t>
      </w:r>
      <w:r w:rsidRPr="00C95D0C">
        <w:rPr>
          <w:szCs w:val="28"/>
        </w:rPr>
        <w:t>пользуются в местных нормативах градостроительного проектирования Тарта</w:t>
      </w:r>
      <w:r w:rsidRPr="00C95D0C">
        <w:rPr>
          <w:szCs w:val="28"/>
        </w:rPr>
        <w:t>с</w:t>
      </w:r>
      <w:r w:rsidRPr="00C95D0C">
        <w:rPr>
          <w:szCs w:val="28"/>
        </w:rPr>
        <w:t>ского сельсовета Венгеровского района Новосибирской области как равнозна</w:t>
      </w:r>
      <w:r w:rsidRPr="00C95D0C">
        <w:rPr>
          <w:szCs w:val="28"/>
        </w:rPr>
        <w:t>ч</w:t>
      </w:r>
      <w:r w:rsidRPr="00C95D0C">
        <w:rPr>
          <w:szCs w:val="28"/>
        </w:rPr>
        <w:t>ные;</w:t>
      </w:r>
    </w:p>
    <w:p w:rsidR="00C95D0C" w:rsidRPr="00C95D0C" w:rsidRDefault="00C95D0C" w:rsidP="00C95D0C">
      <w:pPr>
        <w:pStyle w:val="a7"/>
        <w:rPr>
          <w:szCs w:val="28"/>
        </w:rPr>
      </w:pPr>
      <w:r w:rsidRPr="00C95D0C">
        <w:rPr>
          <w:szCs w:val="28"/>
        </w:rPr>
        <w:t>3) обеспечение оценки качества градостроительной документации в плане соо</w:t>
      </w:r>
      <w:r w:rsidRPr="00C95D0C">
        <w:rPr>
          <w:szCs w:val="28"/>
        </w:rPr>
        <w:t>т</w:t>
      </w:r>
      <w:r w:rsidRPr="00C95D0C">
        <w:rPr>
          <w:szCs w:val="28"/>
        </w:rPr>
        <w:t>ветствия ее решений целям повышения качества жизни населения, установле</w:t>
      </w:r>
      <w:r w:rsidRPr="00C95D0C">
        <w:rPr>
          <w:szCs w:val="28"/>
        </w:rPr>
        <w:t>н</w:t>
      </w:r>
      <w:r w:rsidRPr="00C95D0C">
        <w:rPr>
          <w:szCs w:val="28"/>
        </w:rPr>
        <w:t>ным в документах стратегического планирования Новосибирской области, Венг</w:t>
      </w:r>
      <w:r w:rsidRPr="00C95D0C">
        <w:rPr>
          <w:szCs w:val="28"/>
        </w:rPr>
        <w:t>е</w:t>
      </w:r>
      <w:r w:rsidRPr="00C95D0C">
        <w:rPr>
          <w:szCs w:val="28"/>
        </w:rPr>
        <w:t>ровского района</w:t>
      </w:r>
      <w:r w:rsidRPr="00C95D0C">
        <w:rPr>
          <w:bCs/>
          <w:szCs w:val="28"/>
        </w:rPr>
        <w:t xml:space="preserve"> и Тартасского сельсовета Венгеровского района Новосибирской области</w:t>
      </w:r>
      <w:r w:rsidRPr="00C95D0C">
        <w:rPr>
          <w:szCs w:val="28"/>
        </w:rPr>
        <w:t>;</w:t>
      </w:r>
    </w:p>
    <w:p w:rsidR="00C95D0C" w:rsidRPr="00C95D0C" w:rsidRDefault="00C95D0C" w:rsidP="00C95D0C">
      <w:pPr>
        <w:pStyle w:val="a7"/>
        <w:rPr>
          <w:szCs w:val="28"/>
        </w:rPr>
      </w:pPr>
      <w:r w:rsidRPr="00C95D0C">
        <w:rPr>
          <w:szCs w:val="28"/>
        </w:rPr>
        <w:lastRenderedPageBreak/>
        <w:t>4) обеспечение постоянного контроля за соответствием решений градостроител</w:t>
      </w:r>
      <w:r w:rsidRPr="00C95D0C">
        <w:rPr>
          <w:szCs w:val="28"/>
        </w:rPr>
        <w:t>ь</w:t>
      </w:r>
      <w:r w:rsidRPr="00C95D0C">
        <w:rPr>
          <w:szCs w:val="28"/>
        </w:rPr>
        <w:t>ной документации, изменяющимся социально-экономическим условиям на терр</w:t>
      </w:r>
      <w:r w:rsidRPr="00C95D0C">
        <w:rPr>
          <w:szCs w:val="28"/>
        </w:rPr>
        <w:t>и</w:t>
      </w:r>
      <w:r w:rsidRPr="00C95D0C">
        <w:rPr>
          <w:szCs w:val="28"/>
        </w:rPr>
        <w:t>тории Тартасского сельсовета Венгеровского района Новосибирской области</w:t>
      </w:r>
      <w:r w:rsidRPr="00C95D0C">
        <w:rPr>
          <w:i/>
          <w:szCs w:val="28"/>
        </w:rPr>
        <w:t>.</w:t>
      </w:r>
    </w:p>
    <w:p w:rsidR="00C95D0C" w:rsidRPr="00C95D0C" w:rsidRDefault="00C95D0C" w:rsidP="00C95D0C">
      <w:pPr>
        <w:pStyle w:val="a7"/>
        <w:rPr>
          <w:szCs w:val="28"/>
        </w:rPr>
      </w:pPr>
      <w:r w:rsidRPr="00C95D0C">
        <w:rPr>
          <w:szCs w:val="28"/>
        </w:rPr>
        <w:t>Местные нормативы градостроительного проектирования Тартасского сельсовета Венгеровского района Новосибирской области разработаны с учетом следующих требований:</w:t>
      </w:r>
    </w:p>
    <w:p w:rsidR="00C95D0C" w:rsidRPr="00C95D0C" w:rsidRDefault="00C95D0C" w:rsidP="00C95D0C">
      <w:pPr>
        <w:pStyle w:val="a7"/>
        <w:rPr>
          <w:szCs w:val="28"/>
        </w:rPr>
      </w:pPr>
      <w:r w:rsidRPr="00C95D0C">
        <w:rPr>
          <w:szCs w:val="28"/>
        </w:rPr>
        <w:t>охраны окружающей среды;</w:t>
      </w:r>
    </w:p>
    <w:p w:rsidR="00C95D0C" w:rsidRPr="00C95D0C" w:rsidRDefault="00C95D0C" w:rsidP="00C95D0C">
      <w:pPr>
        <w:pStyle w:val="a7"/>
        <w:rPr>
          <w:szCs w:val="28"/>
        </w:rPr>
      </w:pPr>
      <w:r w:rsidRPr="00C95D0C">
        <w:rPr>
          <w:szCs w:val="28"/>
        </w:rPr>
        <w:t>санитарно-гигиенических норм;</w:t>
      </w:r>
    </w:p>
    <w:p w:rsidR="00C95D0C" w:rsidRPr="00C95D0C" w:rsidRDefault="00C95D0C" w:rsidP="00C95D0C">
      <w:pPr>
        <w:pStyle w:val="a7"/>
        <w:rPr>
          <w:szCs w:val="28"/>
        </w:rPr>
      </w:pPr>
      <w:r w:rsidRPr="00C95D0C">
        <w:rPr>
          <w:szCs w:val="28"/>
        </w:rPr>
        <w:t>охраны памятников истории и культуры;</w:t>
      </w:r>
    </w:p>
    <w:p w:rsidR="00C95D0C" w:rsidRPr="00C95D0C" w:rsidRDefault="00C95D0C" w:rsidP="00C95D0C">
      <w:pPr>
        <w:pStyle w:val="a7"/>
        <w:rPr>
          <w:szCs w:val="28"/>
        </w:rPr>
      </w:pPr>
      <w:r w:rsidRPr="00C95D0C">
        <w:rPr>
          <w:szCs w:val="28"/>
        </w:rPr>
        <w:t>интенсивности использования территорий иного назначения, выраженной в процентах застройки, иных показателях;</w:t>
      </w:r>
    </w:p>
    <w:p w:rsidR="00C95D0C" w:rsidRPr="00C95D0C" w:rsidRDefault="00C95D0C" w:rsidP="00C95D0C">
      <w:pPr>
        <w:pStyle w:val="a7"/>
        <w:rPr>
          <w:szCs w:val="28"/>
        </w:rPr>
      </w:pPr>
      <w:r w:rsidRPr="00C95D0C">
        <w:rPr>
          <w:szCs w:val="28"/>
        </w:rPr>
        <w:t>пожарной безопасности.</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3. Общая характеристика состава и содержания местных нормативов градостро</w:t>
      </w:r>
      <w:r w:rsidRPr="00C95D0C">
        <w:rPr>
          <w:szCs w:val="28"/>
        </w:rPr>
        <w:t>и</w:t>
      </w:r>
      <w:r w:rsidRPr="00C95D0C">
        <w:rPr>
          <w:szCs w:val="28"/>
        </w:rPr>
        <w:t>тельного проектирования Тартасского сельсовета Венгеровского района Новос</w:t>
      </w:r>
      <w:r w:rsidRPr="00C95D0C">
        <w:rPr>
          <w:szCs w:val="28"/>
        </w:rPr>
        <w:t>и</w:t>
      </w:r>
      <w:r w:rsidRPr="00C95D0C">
        <w:rPr>
          <w:szCs w:val="28"/>
        </w:rPr>
        <w:t>бирской области</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 xml:space="preserve">В соответствии с </w:t>
      </w:r>
      <w:hyperlink r:id="rId348"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ч.5 ст.29.2</w:t>
        </w:r>
      </w:hyperlink>
      <w:r w:rsidRPr="00C95D0C">
        <w:rPr>
          <w:szCs w:val="28"/>
        </w:rPr>
        <w:t xml:space="preserve"> ГрК РФ МНГП Тартасского сельсовета Венгеровск</w:t>
      </w:r>
      <w:r w:rsidRPr="00C95D0C">
        <w:rPr>
          <w:szCs w:val="28"/>
        </w:rPr>
        <w:t>о</w:t>
      </w:r>
      <w:r w:rsidRPr="00C95D0C">
        <w:rPr>
          <w:szCs w:val="28"/>
        </w:rPr>
        <w:t>го района Новосибирской области включают в себя:</w:t>
      </w:r>
    </w:p>
    <w:p w:rsidR="00C95D0C" w:rsidRPr="00C95D0C" w:rsidRDefault="00C95D0C" w:rsidP="00C95D0C">
      <w:pPr>
        <w:pStyle w:val="a7"/>
        <w:rPr>
          <w:szCs w:val="28"/>
        </w:rPr>
      </w:pPr>
      <w:r w:rsidRPr="00C95D0C">
        <w:rPr>
          <w:szCs w:val="28"/>
        </w:rPr>
        <w:t>1) основную часть (расчетные показатели минимально допустимого уровня обе</w:t>
      </w:r>
      <w:r w:rsidRPr="00C95D0C">
        <w:rPr>
          <w:szCs w:val="28"/>
        </w:rPr>
        <w:t>с</w:t>
      </w:r>
      <w:r w:rsidRPr="00C95D0C">
        <w:rPr>
          <w:szCs w:val="28"/>
        </w:rPr>
        <w:t xml:space="preserve">печенности объектами местного значения, относящимися к областям, указанным в  </w:t>
      </w:r>
      <w:hyperlink r:id="rId349" w:history="1">
        <w:r w:rsidRPr="00C95D0C">
          <w:rPr>
            <w:szCs w:val="28"/>
          </w:rPr>
          <w:t>пункте 1 части 3 статьи 19</w:t>
        </w:r>
      </w:hyperlink>
      <w:r w:rsidRPr="00C95D0C">
        <w:rPr>
          <w:szCs w:val="28"/>
        </w:rPr>
        <w:t xml:space="preserve"> Градостроительного кодекса Российской Федерации, иными объектами местного значения Тартасского  сельсовета  Венгеровского района Новосибирской области и расчетные показатели максимально допустим</w:t>
      </w:r>
      <w:r w:rsidRPr="00C95D0C">
        <w:rPr>
          <w:szCs w:val="28"/>
        </w:rPr>
        <w:t>о</w:t>
      </w:r>
      <w:r w:rsidRPr="00C95D0C">
        <w:rPr>
          <w:szCs w:val="28"/>
        </w:rPr>
        <w:t>го уровня территориальной доступности таких объектов для населения Тартасск</w:t>
      </w:r>
      <w:r w:rsidRPr="00C95D0C">
        <w:rPr>
          <w:szCs w:val="28"/>
        </w:rPr>
        <w:t>о</w:t>
      </w:r>
      <w:r w:rsidRPr="00C95D0C">
        <w:rPr>
          <w:szCs w:val="28"/>
        </w:rPr>
        <w:t>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Та</w:t>
      </w:r>
      <w:r w:rsidRPr="00C95D0C">
        <w:rPr>
          <w:szCs w:val="28"/>
        </w:rPr>
        <w:t>р</w:t>
      </w:r>
      <w:r w:rsidRPr="00C95D0C">
        <w:rPr>
          <w:szCs w:val="28"/>
        </w:rPr>
        <w:t>тасского сельсовета Венгеровского района Новосибирской области;</w:t>
      </w:r>
    </w:p>
    <w:p w:rsidR="00C95D0C" w:rsidRPr="00C95D0C" w:rsidRDefault="00C95D0C" w:rsidP="00C95D0C">
      <w:pPr>
        <w:pStyle w:val="a7"/>
        <w:rPr>
          <w:szCs w:val="28"/>
        </w:rPr>
      </w:pPr>
      <w:r w:rsidRPr="00C95D0C">
        <w:rPr>
          <w:szCs w:val="28"/>
        </w:rPr>
        <w:t>3) материалы по обоснованию расчетных показателей, содержащихся в основной части местных нормативов градостроительного проектирования Тартасского сельсовета Венгеровского района Новосибирской области.</w:t>
      </w:r>
    </w:p>
    <w:p w:rsidR="00C95D0C" w:rsidRPr="00C95D0C" w:rsidRDefault="00C95D0C" w:rsidP="00C95D0C">
      <w:pPr>
        <w:pStyle w:val="a7"/>
        <w:rPr>
          <w:szCs w:val="28"/>
        </w:rPr>
      </w:pPr>
    </w:p>
    <w:p w:rsidR="00C95D0C" w:rsidRPr="00C95D0C" w:rsidRDefault="00C95D0C" w:rsidP="00C95D0C">
      <w:pPr>
        <w:pStyle w:val="a7"/>
        <w:rPr>
          <w:bCs/>
          <w:szCs w:val="28"/>
        </w:rPr>
        <w:sectPr w:rsidR="00C95D0C" w:rsidRPr="00C95D0C" w:rsidSect="00C95D0C">
          <w:headerReference w:type="default" r:id="rId350"/>
          <w:pgSz w:w="11906" w:h="16838"/>
          <w:pgMar w:top="1134" w:right="567" w:bottom="1134" w:left="1418" w:header="709" w:footer="709" w:gutter="0"/>
          <w:cols w:space="708"/>
          <w:titlePg/>
          <w:docGrid w:linePitch="360"/>
        </w:sectPr>
      </w:pPr>
    </w:p>
    <w:p w:rsidR="00C95D0C" w:rsidRPr="00C95D0C" w:rsidRDefault="00C95D0C" w:rsidP="00C95D0C">
      <w:pPr>
        <w:pStyle w:val="a7"/>
        <w:rPr>
          <w:bCs/>
          <w:szCs w:val="28"/>
        </w:rPr>
      </w:pPr>
      <w:r w:rsidRPr="00C95D0C">
        <w:rPr>
          <w:bCs/>
          <w:szCs w:val="28"/>
        </w:rPr>
        <w:lastRenderedPageBreak/>
        <w:t>4.</w:t>
      </w:r>
      <w:r w:rsidRPr="00C95D0C">
        <w:rPr>
          <w:bCs/>
          <w:szCs w:val="28"/>
          <w:lang w:val="en-US"/>
        </w:rPr>
        <w:t> </w:t>
      </w:r>
      <w:r w:rsidRPr="00C95D0C">
        <w:rPr>
          <w:bCs/>
          <w:szCs w:val="28"/>
        </w:rPr>
        <w:t xml:space="preserve">Расчетные показатели минимально допустимого уровня обеспеченности объектами местного значения </w:t>
      </w:r>
      <w:r w:rsidRPr="00C95D0C">
        <w:rPr>
          <w:szCs w:val="28"/>
        </w:rPr>
        <w:t xml:space="preserve">Тартасского сельсовета Венгеровского района Новосибирской области </w:t>
      </w:r>
      <w:r w:rsidRPr="00C95D0C">
        <w:rPr>
          <w:bCs/>
          <w:szCs w:val="28"/>
        </w:rPr>
        <w:t xml:space="preserve">и расчетные показатели максимально допустимого уровня территориальной </w:t>
      </w:r>
    </w:p>
    <w:p w:rsidR="00C95D0C" w:rsidRPr="00C95D0C" w:rsidRDefault="00C95D0C" w:rsidP="00C95D0C">
      <w:pPr>
        <w:pStyle w:val="a7"/>
        <w:rPr>
          <w:bCs/>
          <w:szCs w:val="28"/>
        </w:rPr>
      </w:pPr>
      <w:r w:rsidRPr="00C95D0C">
        <w:rPr>
          <w:bCs/>
          <w:szCs w:val="28"/>
        </w:rPr>
        <w:t>доступности таких объектов для населения</w:t>
      </w:r>
    </w:p>
    <w:p w:rsidR="00C95D0C" w:rsidRPr="00C95D0C" w:rsidRDefault="00C95D0C" w:rsidP="00C95D0C">
      <w:pPr>
        <w:pStyle w:val="a7"/>
        <w:rPr>
          <w:bCs/>
          <w:szCs w:val="28"/>
        </w:rPr>
      </w:pPr>
    </w:p>
    <w:p w:rsidR="00C95D0C" w:rsidRPr="00C95D0C" w:rsidRDefault="00C95D0C" w:rsidP="00C95D0C">
      <w:pPr>
        <w:pStyle w:val="a7"/>
        <w:rPr>
          <w:szCs w:val="28"/>
        </w:rPr>
      </w:pPr>
      <w:r w:rsidRPr="00C95D0C">
        <w:rPr>
          <w:szCs w:val="28"/>
        </w:rPr>
        <w:t xml:space="preserve">4.1. Расчетные показатели минимально допустимого уровня обеспеченности и </w:t>
      </w:r>
      <w:r w:rsidRPr="00C95D0C">
        <w:rPr>
          <w:bCs/>
          <w:szCs w:val="28"/>
        </w:rPr>
        <w:t>расчетные показатели максимально допустимого уровня территориальной доступности</w:t>
      </w:r>
      <w:r w:rsidRPr="00C95D0C">
        <w:rPr>
          <w:szCs w:val="28"/>
        </w:rPr>
        <w:t xml:space="preserve"> объектов местного значения в области инженерных коммуникаций </w:t>
      </w:r>
    </w:p>
    <w:p w:rsidR="00C95D0C" w:rsidRPr="00C95D0C" w:rsidRDefault="00C95D0C" w:rsidP="00C95D0C">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C95D0C" w:rsidRPr="00C95D0C" w:rsidTr="00C95D0C">
        <w:trPr>
          <w:trHeight w:val="20"/>
        </w:trPr>
        <w:tc>
          <w:tcPr>
            <w:tcW w:w="543" w:type="dxa"/>
            <w:shd w:val="clear" w:color="auto" w:fill="auto"/>
          </w:tcPr>
          <w:p w:rsidR="00C95D0C" w:rsidRPr="00C95D0C" w:rsidRDefault="00C95D0C" w:rsidP="00C95D0C">
            <w:pPr>
              <w:pStyle w:val="a7"/>
              <w:rPr>
                <w:szCs w:val="28"/>
              </w:rPr>
            </w:pPr>
            <w:r w:rsidRPr="00C95D0C">
              <w:rPr>
                <w:szCs w:val="28"/>
              </w:rPr>
              <w:t>№ п/п</w:t>
            </w:r>
          </w:p>
        </w:tc>
        <w:tc>
          <w:tcPr>
            <w:tcW w:w="2151" w:type="dxa"/>
            <w:shd w:val="clear" w:color="auto" w:fill="auto"/>
          </w:tcPr>
          <w:p w:rsidR="00C95D0C" w:rsidRPr="00C95D0C" w:rsidRDefault="00C95D0C" w:rsidP="00C95D0C">
            <w:pPr>
              <w:pStyle w:val="a7"/>
              <w:rPr>
                <w:szCs w:val="28"/>
              </w:rPr>
            </w:pPr>
            <w:r w:rsidRPr="00C95D0C">
              <w:rPr>
                <w:szCs w:val="28"/>
              </w:rPr>
              <w:t>Наименование вида ОМЗ</w:t>
            </w:r>
          </w:p>
        </w:tc>
        <w:tc>
          <w:tcPr>
            <w:tcW w:w="1842" w:type="dxa"/>
            <w:shd w:val="clear" w:color="auto" w:fill="auto"/>
          </w:tcPr>
          <w:p w:rsidR="00C95D0C" w:rsidRPr="00C95D0C" w:rsidRDefault="00C95D0C" w:rsidP="00C95D0C">
            <w:pPr>
              <w:pStyle w:val="a7"/>
              <w:rPr>
                <w:szCs w:val="28"/>
              </w:rPr>
            </w:pPr>
            <w:r w:rsidRPr="00C95D0C">
              <w:rPr>
                <w:szCs w:val="28"/>
              </w:rPr>
              <w:t>Тип расче</w:t>
            </w:r>
            <w:r w:rsidRPr="00C95D0C">
              <w:rPr>
                <w:szCs w:val="28"/>
              </w:rPr>
              <w:t>т</w:t>
            </w:r>
            <w:r w:rsidRPr="00C95D0C">
              <w:rPr>
                <w:szCs w:val="28"/>
              </w:rPr>
              <w:t>ного показ</w:t>
            </w:r>
            <w:r w:rsidRPr="00C95D0C">
              <w:rPr>
                <w:szCs w:val="28"/>
              </w:rPr>
              <w:t>а</w:t>
            </w:r>
            <w:r w:rsidRPr="00C95D0C">
              <w:rPr>
                <w:szCs w:val="28"/>
              </w:rPr>
              <w:t>теля</w:t>
            </w:r>
          </w:p>
        </w:tc>
        <w:tc>
          <w:tcPr>
            <w:tcW w:w="1560" w:type="dxa"/>
            <w:shd w:val="clear" w:color="auto" w:fill="auto"/>
          </w:tcPr>
          <w:p w:rsidR="00C95D0C" w:rsidRPr="00C95D0C" w:rsidRDefault="00C95D0C" w:rsidP="00C95D0C">
            <w:pPr>
              <w:pStyle w:val="a7"/>
              <w:rPr>
                <w:szCs w:val="28"/>
              </w:rPr>
            </w:pPr>
            <w:r w:rsidRPr="00C95D0C">
              <w:rPr>
                <w:szCs w:val="28"/>
              </w:rPr>
              <w:t>Вид ра</w:t>
            </w:r>
            <w:r w:rsidRPr="00C95D0C">
              <w:rPr>
                <w:szCs w:val="28"/>
              </w:rPr>
              <w:t>с</w:t>
            </w:r>
            <w:r w:rsidRPr="00C95D0C">
              <w:rPr>
                <w:szCs w:val="28"/>
              </w:rPr>
              <w:t>четного показателя</w:t>
            </w:r>
          </w:p>
        </w:tc>
        <w:tc>
          <w:tcPr>
            <w:tcW w:w="2126" w:type="dxa"/>
            <w:shd w:val="clear" w:color="auto" w:fill="auto"/>
          </w:tcPr>
          <w:p w:rsidR="00C95D0C" w:rsidRPr="00C95D0C" w:rsidRDefault="00C95D0C" w:rsidP="00C95D0C">
            <w:pPr>
              <w:pStyle w:val="a7"/>
              <w:rPr>
                <w:szCs w:val="28"/>
              </w:rPr>
            </w:pPr>
            <w:r w:rsidRPr="00C95D0C">
              <w:rPr>
                <w:szCs w:val="28"/>
              </w:rPr>
              <w:t>Наименование расчетного п</w:t>
            </w:r>
            <w:r w:rsidRPr="00C95D0C">
              <w:rPr>
                <w:szCs w:val="28"/>
              </w:rPr>
              <w:t>о</w:t>
            </w:r>
            <w:r w:rsidRPr="00C95D0C">
              <w:rPr>
                <w:szCs w:val="28"/>
              </w:rPr>
              <w:t>казателя, ед</w:t>
            </w:r>
            <w:r w:rsidRPr="00C95D0C">
              <w:rPr>
                <w:szCs w:val="28"/>
              </w:rPr>
              <w:t>и</w:t>
            </w:r>
            <w:r w:rsidRPr="00C95D0C">
              <w:rPr>
                <w:szCs w:val="28"/>
              </w:rPr>
              <w:t>ница измерения</w:t>
            </w:r>
          </w:p>
        </w:tc>
        <w:tc>
          <w:tcPr>
            <w:tcW w:w="7513" w:type="dxa"/>
            <w:gridSpan w:val="18"/>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rPr>
          <w:trHeight w:val="20"/>
        </w:trPr>
        <w:tc>
          <w:tcPr>
            <w:tcW w:w="543" w:type="dxa"/>
            <w:vMerge w:val="restart"/>
            <w:shd w:val="clear" w:color="auto" w:fill="auto"/>
          </w:tcPr>
          <w:p w:rsidR="00C95D0C" w:rsidRPr="00C95D0C" w:rsidRDefault="00C95D0C" w:rsidP="00C95D0C">
            <w:pPr>
              <w:pStyle w:val="a7"/>
              <w:rPr>
                <w:szCs w:val="28"/>
              </w:rPr>
            </w:pPr>
            <w:r w:rsidRPr="00C95D0C">
              <w:rPr>
                <w:szCs w:val="28"/>
              </w:rPr>
              <w:t>1</w:t>
            </w:r>
          </w:p>
        </w:tc>
        <w:tc>
          <w:tcPr>
            <w:tcW w:w="2151" w:type="dxa"/>
            <w:vMerge w:val="restart"/>
            <w:shd w:val="clear" w:color="auto" w:fill="auto"/>
          </w:tcPr>
          <w:p w:rsidR="00C95D0C" w:rsidRPr="00C95D0C" w:rsidRDefault="00C95D0C" w:rsidP="00C95D0C">
            <w:pPr>
              <w:pStyle w:val="a7"/>
              <w:rPr>
                <w:szCs w:val="28"/>
              </w:rPr>
            </w:pPr>
            <w:r w:rsidRPr="00C95D0C">
              <w:rPr>
                <w:szCs w:val="28"/>
              </w:rPr>
              <w:t>Электроста</w:t>
            </w:r>
            <w:r w:rsidRPr="00C95D0C">
              <w:rPr>
                <w:szCs w:val="28"/>
              </w:rPr>
              <w:t>н</w:t>
            </w:r>
            <w:r w:rsidRPr="00C95D0C">
              <w:rPr>
                <w:szCs w:val="28"/>
              </w:rPr>
              <w:t>ции,</w:t>
            </w:r>
          </w:p>
          <w:p w:rsidR="00C95D0C" w:rsidRPr="00C95D0C" w:rsidRDefault="00C95D0C" w:rsidP="00C95D0C">
            <w:pPr>
              <w:pStyle w:val="a7"/>
              <w:rPr>
                <w:szCs w:val="28"/>
              </w:rPr>
            </w:pPr>
            <w:r w:rsidRPr="00C95D0C">
              <w:rPr>
                <w:szCs w:val="28"/>
              </w:rPr>
              <w:t>подстанция 35 кВ,</w:t>
            </w:r>
          </w:p>
          <w:p w:rsidR="00C95D0C" w:rsidRPr="00C95D0C" w:rsidRDefault="00C95D0C" w:rsidP="00C95D0C">
            <w:pPr>
              <w:pStyle w:val="a7"/>
              <w:rPr>
                <w:szCs w:val="28"/>
              </w:rPr>
            </w:pPr>
            <w:r w:rsidRPr="00C95D0C">
              <w:rPr>
                <w:szCs w:val="28"/>
              </w:rPr>
              <w:t>переключ</w:t>
            </w:r>
            <w:r w:rsidRPr="00C95D0C">
              <w:rPr>
                <w:szCs w:val="28"/>
              </w:rPr>
              <w:t>а</w:t>
            </w:r>
            <w:r w:rsidRPr="00C95D0C">
              <w:rPr>
                <w:szCs w:val="28"/>
              </w:rPr>
              <w:t>тельные пун</w:t>
            </w:r>
            <w:r w:rsidRPr="00C95D0C">
              <w:rPr>
                <w:szCs w:val="28"/>
              </w:rPr>
              <w:t>к</w:t>
            </w:r>
            <w:r w:rsidRPr="00C95D0C">
              <w:rPr>
                <w:szCs w:val="28"/>
              </w:rPr>
              <w:t>ты,</w:t>
            </w:r>
          </w:p>
          <w:p w:rsidR="00C95D0C" w:rsidRPr="00C95D0C" w:rsidRDefault="00C95D0C" w:rsidP="00C95D0C">
            <w:pPr>
              <w:pStyle w:val="a7"/>
              <w:rPr>
                <w:szCs w:val="28"/>
              </w:rPr>
            </w:pPr>
            <w:r w:rsidRPr="00C95D0C">
              <w:rPr>
                <w:szCs w:val="28"/>
              </w:rPr>
              <w:t>трансформ</w:t>
            </w:r>
            <w:r w:rsidRPr="00C95D0C">
              <w:rPr>
                <w:szCs w:val="28"/>
              </w:rPr>
              <w:t>а</w:t>
            </w:r>
            <w:r w:rsidRPr="00C95D0C">
              <w:rPr>
                <w:szCs w:val="28"/>
              </w:rPr>
              <w:t>торные по</w:t>
            </w:r>
            <w:r w:rsidRPr="00C95D0C">
              <w:rPr>
                <w:szCs w:val="28"/>
              </w:rPr>
              <w:t>д</w:t>
            </w:r>
            <w:r w:rsidRPr="00C95D0C">
              <w:rPr>
                <w:szCs w:val="28"/>
              </w:rPr>
              <w:t>станции, линии электроперед</w:t>
            </w:r>
            <w:r w:rsidRPr="00C95D0C">
              <w:rPr>
                <w:szCs w:val="28"/>
              </w:rPr>
              <w:t>а</w:t>
            </w:r>
            <w:r w:rsidRPr="00C95D0C">
              <w:rPr>
                <w:szCs w:val="28"/>
              </w:rPr>
              <w:t>чи 35 кВ, линии электроперед</w:t>
            </w:r>
            <w:r w:rsidRPr="00C95D0C">
              <w:rPr>
                <w:szCs w:val="28"/>
              </w:rPr>
              <w:t>а</w:t>
            </w:r>
            <w:r w:rsidRPr="00C95D0C">
              <w:rPr>
                <w:szCs w:val="28"/>
              </w:rPr>
              <w:t>чи 10 кВ</w:t>
            </w:r>
          </w:p>
        </w:tc>
        <w:tc>
          <w:tcPr>
            <w:tcW w:w="1842" w:type="dxa"/>
            <w:vMerge w:val="restart"/>
            <w:shd w:val="clear" w:color="auto" w:fill="auto"/>
          </w:tcPr>
          <w:p w:rsidR="00C95D0C" w:rsidRPr="00C95D0C" w:rsidRDefault="00C95D0C" w:rsidP="00C95D0C">
            <w:pPr>
              <w:pStyle w:val="a7"/>
              <w:rPr>
                <w:szCs w:val="28"/>
              </w:rPr>
            </w:pPr>
            <w:r w:rsidRPr="00C95D0C">
              <w:rPr>
                <w:szCs w:val="28"/>
              </w:rPr>
              <w:t>Расчетные показатели минимально допустимого уровня обе</w:t>
            </w:r>
            <w:r w:rsidRPr="00C95D0C">
              <w:rPr>
                <w:szCs w:val="28"/>
              </w:rPr>
              <w:t>с</w:t>
            </w:r>
            <w:r w:rsidRPr="00C95D0C">
              <w:rPr>
                <w:szCs w:val="28"/>
              </w:rPr>
              <w:t>печенности</w:t>
            </w: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мого уровня мощности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t>Норматив п</w:t>
            </w:r>
            <w:r w:rsidRPr="00C95D0C">
              <w:rPr>
                <w:szCs w:val="28"/>
              </w:rPr>
              <w:t>о</w:t>
            </w:r>
            <w:r w:rsidRPr="00C95D0C">
              <w:rPr>
                <w:szCs w:val="28"/>
              </w:rPr>
              <w:t>требления коммунальных услуг по эле</w:t>
            </w:r>
            <w:r w:rsidRPr="00C95D0C">
              <w:rPr>
                <w:szCs w:val="28"/>
              </w:rPr>
              <w:t>к</w:t>
            </w:r>
            <w:r w:rsidRPr="00C95D0C">
              <w:rPr>
                <w:szCs w:val="28"/>
              </w:rPr>
              <w:t>троснабжению, кВт ч/чел./мес. при количестве проживающих человек в ква</w:t>
            </w:r>
            <w:r w:rsidRPr="00C95D0C">
              <w:rPr>
                <w:szCs w:val="28"/>
              </w:rPr>
              <w:t>р</w:t>
            </w:r>
            <w:r w:rsidRPr="00C95D0C">
              <w:rPr>
                <w:szCs w:val="28"/>
              </w:rPr>
              <w:t>тире (жилом доме)</w:t>
            </w:r>
          </w:p>
        </w:tc>
        <w:tc>
          <w:tcPr>
            <w:tcW w:w="1984" w:type="dxa"/>
            <w:shd w:val="clear" w:color="auto" w:fill="auto"/>
          </w:tcPr>
          <w:p w:rsidR="00C95D0C" w:rsidRPr="00C95D0C" w:rsidRDefault="00C95D0C" w:rsidP="00C95D0C">
            <w:pPr>
              <w:pStyle w:val="a7"/>
              <w:rPr>
                <w:szCs w:val="28"/>
              </w:rPr>
            </w:pPr>
            <w:r w:rsidRPr="00C95D0C">
              <w:rPr>
                <w:szCs w:val="28"/>
              </w:rPr>
              <w:t>Количество комнат</w:t>
            </w:r>
          </w:p>
        </w:tc>
        <w:tc>
          <w:tcPr>
            <w:tcW w:w="993" w:type="dxa"/>
            <w:gridSpan w:val="2"/>
            <w:shd w:val="clear" w:color="auto" w:fill="auto"/>
          </w:tcPr>
          <w:p w:rsidR="00C95D0C" w:rsidRPr="00C95D0C" w:rsidRDefault="00C95D0C" w:rsidP="00C95D0C">
            <w:pPr>
              <w:pStyle w:val="a7"/>
              <w:rPr>
                <w:szCs w:val="28"/>
              </w:rPr>
            </w:pPr>
            <w:r w:rsidRPr="00C95D0C">
              <w:rPr>
                <w:szCs w:val="28"/>
              </w:rPr>
              <w:t>1 ч</w:t>
            </w:r>
            <w:r w:rsidRPr="00C95D0C">
              <w:rPr>
                <w:szCs w:val="28"/>
              </w:rPr>
              <w:t>е</w:t>
            </w:r>
            <w:r w:rsidRPr="00C95D0C">
              <w:rPr>
                <w:szCs w:val="28"/>
              </w:rPr>
              <w:t>ловек</w:t>
            </w:r>
          </w:p>
        </w:tc>
        <w:tc>
          <w:tcPr>
            <w:tcW w:w="1134" w:type="dxa"/>
            <w:gridSpan w:val="4"/>
            <w:shd w:val="clear" w:color="auto" w:fill="auto"/>
          </w:tcPr>
          <w:p w:rsidR="00C95D0C" w:rsidRPr="00C95D0C" w:rsidRDefault="00C95D0C" w:rsidP="00C95D0C">
            <w:pPr>
              <w:pStyle w:val="a7"/>
              <w:rPr>
                <w:szCs w:val="28"/>
              </w:rPr>
            </w:pPr>
            <w:r w:rsidRPr="00C95D0C">
              <w:rPr>
                <w:szCs w:val="28"/>
              </w:rPr>
              <w:t>2 чел</w:t>
            </w:r>
            <w:r w:rsidRPr="00C95D0C">
              <w:rPr>
                <w:szCs w:val="28"/>
              </w:rPr>
              <w:t>о</w:t>
            </w:r>
            <w:r w:rsidRPr="00C95D0C">
              <w:rPr>
                <w:szCs w:val="28"/>
              </w:rPr>
              <w:t>века</w:t>
            </w:r>
          </w:p>
        </w:tc>
        <w:tc>
          <w:tcPr>
            <w:tcW w:w="1134" w:type="dxa"/>
            <w:gridSpan w:val="5"/>
            <w:shd w:val="clear" w:color="auto" w:fill="auto"/>
          </w:tcPr>
          <w:p w:rsidR="00C95D0C" w:rsidRPr="00C95D0C" w:rsidRDefault="00C95D0C" w:rsidP="00C95D0C">
            <w:pPr>
              <w:pStyle w:val="a7"/>
              <w:rPr>
                <w:szCs w:val="28"/>
              </w:rPr>
            </w:pPr>
            <w:r w:rsidRPr="00C95D0C">
              <w:rPr>
                <w:szCs w:val="28"/>
              </w:rPr>
              <w:t>3 чел</w:t>
            </w:r>
            <w:r w:rsidRPr="00C95D0C">
              <w:rPr>
                <w:szCs w:val="28"/>
              </w:rPr>
              <w:t>о</w:t>
            </w:r>
            <w:r w:rsidRPr="00C95D0C">
              <w:rPr>
                <w:szCs w:val="28"/>
              </w:rPr>
              <w:t>века</w:t>
            </w:r>
          </w:p>
        </w:tc>
        <w:tc>
          <w:tcPr>
            <w:tcW w:w="1134" w:type="dxa"/>
            <w:gridSpan w:val="4"/>
            <w:shd w:val="clear" w:color="auto" w:fill="auto"/>
          </w:tcPr>
          <w:p w:rsidR="00C95D0C" w:rsidRPr="00C95D0C" w:rsidRDefault="00C95D0C" w:rsidP="00C95D0C">
            <w:pPr>
              <w:pStyle w:val="a7"/>
              <w:rPr>
                <w:szCs w:val="28"/>
              </w:rPr>
            </w:pPr>
            <w:r w:rsidRPr="00C95D0C">
              <w:rPr>
                <w:szCs w:val="28"/>
              </w:rPr>
              <w:t>4 чел</w:t>
            </w:r>
            <w:r w:rsidRPr="00C95D0C">
              <w:rPr>
                <w:szCs w:val="28"/>
              </w:rPr>
              <w:t>о</w:t>
            </w:r>
            <w:r w:rsidRPr="00C95D0C">
              <w:rPr>
                <w:szCs w:val="28"/>
              </w:rPr>
              <w:t>века</w:t>
            </w:r>
          </w:p>
        </w:tc>
        <w:tc>
          <w:tcPr>
            <w:tcW w:w="1134" w:type="dxa"/>
            <w:gridSpan w:val="2"/>
            <w:shd w:val="clear" w:color="auto" w:fill="auto"/>
          </w:tcPr>
          <w:p w:rsidR="00C95D0C" w:rsidRPr="00C95D0C" w:rsidRDefault="00C95D0C" w:rsidP="00C95D0C">
            <w:pPr>
              <w:pStyle w:val="a7"/>
              <w:rPr>
                <w:szCs w:val="28"/>
              </w:rPr>
            </w:pPr>
            <w:r w:rsidRPr="00C95D0C">
              <w:rPr>
                <w:szCs w:val="28"/>
              </w:rPr>
              <w:t>5 чел</w:t>
            </w:r>
            <w:r w:rsidRPr="00C95D0C">
              <w:rPr>
                <w:szCs w:val="28"/>
              </w:rPr>
              <w:t>о</w:t>
            </w:r>
            <w:r w:rsidRPr="00C95D0C">
              <w:rPr>
                <w:szCs w:val="28"/>
              </w:rPr>
              <w:t>век и более</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7513" w:type="dxa"/>
            <w:gridSpan w:val="18"/>
            <w:shd w:val="clear" w:color="auto" w:fill="auto"/>
          </w:tcPr>
          <w:p w:rsidR="00C95D0C" w:rsidRPr="00C95D0C" w:rsidRDefault="00C95D0C" w:rsidP="00C95D0C">
            <w:pPr>
              <w:pStyle w:val="a7"/>
              <w:rPr>
                <w:szCs w:val="28"/>
              </w:rPr>
            </w:pPr>
            <w:r w:rsidRPr="00C95D0C">
              <w:rPr>
                <w:szCs w:val="28"/>
              </w:rPr>
              <w:t>При наличии электрической плиты</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1 комната</w:t>
            </w:r>
          </w:p>
        </w:tc>
        <w:tc>
          <w:tcPr>
            <w:tcW w:w="993" w:type="dxa"/>
            <w:gridSpan w:val="2"/>
            <w:shd w:val="clear" w:color="auto" w:fill="auto"/>
          </w:tcPr>
          <w:p w:rsidR="00C95D0C" w:rsidRPr="00C95D0C" w:rsidRDefault="00C95D0C" w:rsidP="00C95D0C">
            <w:pPr>
              <w:pStyle w:val="a7"/>
              <w:rPr>
                <w:szCs w:val="28"/>
              </w:rPr>
            </w:pPr>
            <w:r w:rsidRPr="00C95D0C">
              <w:rPr>
                <w:szCs w:val="28"/>
              </w:rPr>
              <w:t>140</w:t>
            </w:r>
          </w:p>
        </w:tc>
        <w:tc>
          <w:tcPr>
            <w:tcW w:w="1134" w:type="dxa"/>
            <w:gridSpan w:val="4"/>
            <w:shd w:val="clear" w:color="auto" w:fill="auto"/>
          </w:tcPr>
          <w:p w:rsidR="00C95D0C" w:rsidRPr="00C95D0C" w:rsidRDefault="00C95D0C" w:rsidP="00C95D0C">
            <w:pPr>
              <w:pStyle w:val="a7"/>
              <w:rPr>
                <w:szCs w:val="28"/>
              </w:rPr>
            </w:pPr>
            <w:r w:rsidRPr="00C95D0C">
              <w:rPr>
                <w:szCs w:val="28"/>
              </w:rPr>
              <w:t>87</w:t>
            </w:r>
          </w:p>
        </w:tc>
        <w:tc>
          <w:tcPr>
            <w:tcW w:w="1134" w:type="dxa"/>
            <w:gridSpan w:val="5"/>
            <w:shd w:val="clear" w:color="auto" w:fill="auto"/>
          </w:tcPr>
          <w:p w:rsidR="00C95D0C" w:rsidRPr="00C95D0C" w:rsidRDefault="00C95D0C" w:rsidP="00C95D0C">
            <w:pPr>
              <w:pStyle w:val="a7"/>
              <w:rPr>
                <w:szCs w:val="28"/>
              </w:rPr>
            </w:pPr>
            <w:r w:rsidRPr="00C95D0C">
              <w:rPr>
                <w:szCs w:val="28"/>
              </w:rPr>
              <w:t>67</w:t>
            </w:r>
          </w:p>
        </w:tc>
        <w:tc>
          <w:tcPr>
            <w:tcW w:w="1134" w:type="dxa"/>
            <w:gridSpan w:val="4"/>
            <w:shd w:val="clear" w:color="auto" w:fill="auto"/>
          </w:tcPr>
          <w:p w:rsidR="00C95D0C" w:rsidRPr="00C95D0C" w:rsidRDefault="00C95D0C" w:rsidP="00C95D0C">
            <w:pPr>
              <w:pStyle w:val="a7"/>
              <w:rPr>
                <w:szCs w:val="28"/>
              </w:rPr>
            </w:pPr>
            <w:r w:rsidRPr="00C95D0C">
              <w:rPr>
                <w:szCs w:val="28"/>
              </w:rPr>
              <w:t>55</w:t>
            </w:r>
          </w:p>
        </w:tc>
        <w:tc>
          <w:tcPr>
            <w:tcW w:w="1134" w:type="dxa"/>
            <w:gridSpan w:val="2"/>
            <w:shd w:val="clear" w:color="auto" w:fill="auto"/>
          </w:tcPr>
          <w:p w:rsidR="00C95D0C" w:rsidRPr="00C95D0C" w:rsidRDefault="00C95D0C" w:rsidP="00C95D0C">
            <w:pPr>
              <w:pStyle w:val="a7"/>
              <w:rPr>
                <w:szCs w:val="28"/>
              </w:rPr>
            </w:pPr>
            <w:r w:rsidRPr="00C95D0C">
              <w:rPr>
                <w:szCs w:val="28"/>
              </w:rPr>
              <w:t>48</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2 комнаты</w:t>
            </w:r>
          </w:p>
        </w:tc>
        <w:tc>
          <w:tcPr>
            <w:tcW w:w="993" w:type="dxa"/>
            <w:gridSpan w:val="2"/>
            <w:shd w:val="clear" w:color="auto" w:fill="auto"/>
          </w:tcPr>
          <w:p w:rsidR="00C95D0C" w:rsidRPr="00C95D0C" w:rsidRDefault="00C95D0C" w:rsidP="00C95D0C">
            <w:pPr>
              <w:pStyle w:val="a7"/>
              <w:rPr>
                <w:szCs w:val="28"/>
              </w:rPr>
            </w:pPr>
            <w:r w:rsidRPr="00C95D0C">
              <w:rPr>
                <w:szCs w:val="28"/>
              </w:rPr>
              <w:t>165</w:t>
            </w:r>
          </w:p>
        </w:tc>
        <w:tc>
          <w:tcPr>
            <w:tcW w:w="1134" w:type="dxa"/>
            <w:gridSpan w:val="4"/>
            <w:shd w:val="clear" w:color="auto" w:fill="auto"/>
          </w:tcPr>
          <w:p w:rsidR="00C95D0C" w:rsidRPr="00C95D0C" w:rsidRDefault="00C95D0C" w:rsidP="00C95D0C">
            <w:pPr>
              <w:pStyle w:val="a7"/>
              <w:rPr>
                <w:szCs w:val="28"/>
              </w:rPr>
            </w:pPr>
            <w:r w:rsidRPr="00C95D0C">
              <w:rPr>
                <w:szCs w:val="28"/>
              </w:rPr>
              <w:t>102</w:t>
            </w:r>
          </w:p>
        </w:tc>
        <w:tc>
          <w:tcPr>
            <w:tcW w:w="1134" w:type="dxa"/>
            <w:gridSpan w:val="5"/>
            <w:shd w:val="clear" w:color="auto" w:fill="auto"/>
          </w:tcPr>
          <w:p w:rsidR="00C95D0C" w:rsidRPr="00C95D0C" w:rsidRDefault="00C95D0C" w:rsidP="00C95D0C">
            <w:pPr>
              <w:pStyle w:val="a7"/>
              <w:rPr>
                <w:szCs w:val="28"/>
              </w:rPr>
            </w:pPr>
            <w:r w:rsidRPr="00C95D0C">
              <w:rPr>
                <w:szCs w:val="28"/>
              </w:rPr>
              <w:t>79</w:t>
            </w:r>
          </w:p>
        </w:tc>
        <w:tc>
          <w:tcPr>
            <w:tcW w:w="1134" w:type="dxa"/>
            <w:gridSpan w:val="4"/>
            <w:shd w:val="clear" w:color="auto" w:fill="auto"/>
          </w:tcPr>
          <w:p w:rsidR="00C95D0C" w:rsidRPr="00C95D0C" w:rsidRDefault="00C95D0C" w:rsidP="00C95D0C">
            <w:pPr>
              <w:pStyle w:val="a7"/>
              <w:rPr>
                <w:szCs w:val="28"/>
              </w:rPr>
            </w:pPr>
            <w:r w:rsidRPr="00C95D0C">
              <w:rPr>
                <w:szCs w:val="28"/>
              </w:rPr>
              <w:t>64</w:t>
            </w:r>
          </w:p>
        </w:tc>
        <w:tc>
          <w:tcPr>
            <w:tcW w:w="1134" w:type="dxa"/>
            <w:gridSpan w:val="2"/>
            <w:shd w:val="clear" w:color="auto" w:fill="auto"/>
          </w:tcPr>
          <w:p w:rsidR="00C95D0C" w:rsidRPr="00C95D0C" w:rsidRDefault="00C95D0C" w:rsidP="00C95D0C">
            <w:pPr>
              <w:pStyle w:val="a7"/>
              <w:rPr>
                <w:szCs w:val="28"/>
              </w:rPr>
            </w:pPr>
            <w:r w:rsidRPr="00C95D0C">
              <w:rPr>
                <w:szCs w:val="28"/>
              </w:rPr>
              <w:t>56</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3 комнаты</w:t>
            </w:r>
          </w:p>
        </w:tc>
        <w:tc>
          <w:tcPr>
            <w:tcW w:w="993" w:type="dxa"/>
            <w:gridSpan w:val="2"/>
            <w:shd w:val="clear" w:color="auto" w:fill="auto"/>
          </w:tcPr>
          <w:p w:rsidR="00C95D0C" w:rsidRPr="00C95D0C" w:rsidRDefault="00C95D0C" w:rsidP="00C95D0C">
            <w:pPr>
              <w:pStyle w:val="a7"/>
              <w:rPr>
                <w:szCs w:val="28"/>
              </w:rPr>
            </w:pPr>
            <w:r w:rsidRPr="00C95D0C">
              <w:rPr>
                <w:szCs w:val="28"/>
              </w:rPr>
              <w:t>180</w:t>
            </w:r>
          </w:p>
        </w:tc>
        <w:tc>
          <w:tcPr>
            <w:tcW w:w="1134" w:type="dxa"/>
            <w:gridSpan w:val="4"/>
            <w:shd w:val="clear" w:color="auto" w:fill="auto"/>
          </w:tcPr>
          <w:p w:rsidR="00C95D0C" w:rsidRPr="00C95D0C" w:rsidRDefault="00C95D0C" w:rsidP="00C95D0C">
            <w:pPr>
              <w:pStyle w:val="a7"/>
              <w:rPr>
                <w:szCs w:val="28"/>
              </w:rPr>
            </w:pPr>
            <w:r w:rsidRPr="00C95D0C">
              <w:rPr>
                <w:szCs w:val="28"/>
              </w:rPr>
              <w:t>112</w:t>
            </w:r>
          </w:p>
        </w:tc>
        <w:tc>
          <w:tcPr>
            <w:tcW w:w="1134" w:type="dxa"/>
            <w:gridSpan w:val="5"/>
            <w:shd w:val="clear" w:color="auto" w:fill="auto"/>
          </w:tcPr>
          <w:p w:rsidR="00C95D0C" w:rsidRPr="00C95D0C" w:rsidRDefault="00C95D0C" w:rsidP="00C95D0C">
            <w:pPr>
              <w:pStyle w:val="a7"/>
              <w:rPr>
                <w:szCs w:val="28"/>
              </w:rPr>
            </w:pPr>
            <w:r w:rsidRPr="00C95D0C">
              <w:rPr>
                <w:szCs w:val="28"/>
              </w:rPr>
              <w:t>87</w:t>
            </w:r>
          </w:p>
        </w:tc>
        <w:tc>
          <w:tcPr>
            <w:tcW w:w="1134" w:type="dxa"/>
            <w:gridSpan w:val="4"/>
            <w:shd w:val="clear" w:color="auto" w:fill="auto"/>
          </w:tcPr>
          <w:p w:rsidR="00C95D0C" w:rsidRPr="00C95D0C" w:rsidRDefault="00C95D0C" w:rsidP="00C95D0C">
            <w:pPr>
              <w:pStyle w:val="a7"/>
              <w:rPr>
                <w:szCs w:val="28"/>
              </w:rPr>
            </w:pPr>
            <w:r w:rsidRPr="00C95D0C">
              <w:rPr>
                <w:szCs w:val="28"/>
              </w:rPr>
              <w:t>70</w:t>
            </w:r>
          </w:p>
        </w:tc>
        <w:tc>
          <w:tcPr>
            <w:tcW w:w="1134" w:type="dxa"/>
            <w:gridSpan w:val="2"/>
            <w:shd w:val="clear" w:color="auto" w:fill="auto"/>
          </w:tcPr>
          <w:p w:rsidR="00C95D0C" w:rsidRPr="00C95D0C" w:rsidRDefault="00C95D0C" w:rsidP="00C95D0C">
            <w:pPr>
              <w:pStyle w:val="a7"/>
              <w:rPr>
                <w:szCs w:val="28"/>
              </w:rPr>
            </w:pPr>
            <w:r w:rsidRPr="00C95D0C">
              <w:rPr>
                <w:szCs w:val="28"/>
              </w:rPr>
              <w:t>61</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4 комнаты и более</w:t>
            </w:r>
          </w:p>
        </w:tc>
        <w:tc>
          <w:tcPr>
            <w:tcW w:w="993" w:type="dxa"/>
            <w:gridSpan w:val="2"/>
            <w:shd w:val="clear" w:color="auto" w:fill="auto"/>
          </w:tcPr>
          <w:p w:rsidR="00C95D0C" w:rsidRPr="00C95D0C" w:rsidRDefault="00C95D0C" w:rsidP="00C95D0C">
            <w:pPr>
              <w:pStyle w:val="a7"/>
              <w:rPr>
                <w:szCs w:val="28"/>
              </w:rPr>
            </w:pPr>
            <w:r w:rsidRPr="00C95D0C">
              <w:rPr>
                <w:szCs w:val="28"/>
              </w:rPr>
              <w:t>192</w:t>
            </w:r>
          </w:p>
        </w:tc>
        <w:tc>
          <w:tcPr>
            <w:tcW w:w="1134" w:type="dxa"/>
            <w:gridSpan w:val="4"/>
            <w:shd w:val="clear" w:color="auto" w:fill="auto"/>
          </w:tcPr>
          <w:p w:rsidR="00C95D0C" w:rsidRPr="00C95D0C" w:rsidRDefault="00C95D0C" w:rsidP="00C95D0C">
            <w:pPr>
              <w:pStyle w:val="a7"/>
              <w:rPr>
                <w:szCs w:val="28"/>
              </w:rPr>
            </w:pPr>
            <w:r w:rsidRPr="00C95D0C">
              <w:rPr>
                <w:szCs w:val="28"/>
              </w:rPr>
              <w:t>119</w:t>
            </w:r>
          </w:p>
        </w:tc>
        <w:tc>
          <w:tcPr>
            <w:tcW w:w="1134" w:type="dxa"/>
            <w:gridSpan w:val="5"/>
            <w:shd w:val="clear" w:color="auto" w:fill="auto"/>
          </w:tcPr>
          <w:p w:rsidR="00C95D0C" w:rsidRPr="00C95D0C" w:rsidRDefault="00C95D0C" w:rsidP="00C95D0C">
            <w:pPr>
              <w:pStyle w:val="a7"/>
              <w:rPr>
                <w:szCs w:val="28"/>
              </w:rPr>
            </w:pPr>
            <w:r w:rsidRPr="00C95D0C">
              <w:rPr>
                <w:szCs w:val="28"/>
              </w:rPr>
              <w:t>92</w:t>
            </w:r>
          </w:p>
        </w:tc>
        <w:tc>
          <w:tcPr>
            <w:tcW w:w="1134" w:type="dxa"/>
            <w:gridSpan w:val="4"/>
            <w:shd w:val="clear" w:color="auto" w:fill="auto"/>
          </w:tcPr>
          <w:p w:rsidR="00C95D0C" w:rsidRPr="00C95D0C" w:rsidRDefault="00C95D0C" w:rsidP="00C95D0C">
            <w:pPr>
              <w:pStyle w:val="a7"/>
              <w:rPr>
                <w:szCs w:val="28"/>
              </w:rPr>
            </w:pPr>
            <w:r w:rsidRPr="00C95D0C">
              <w:rPr>
                <w:szCs w:val="28"/>
              </w:rPr>
              <w:t>75</w:t>
            </w:r>
          </w:p>
        </w:tc>
        <w:tc>
          <w:tcPr>
            <w:tcW w:w="1134" w:type="dxa"/>
            <w:gridSpan w:val="2"/>
            <w:shd w:val="clear" w:color="auto" w:fill="auto"/>
          </w:tcPr>
          <w:p w:rsidR="00C95D0C" w:rsidRPr="00C95D0C" w:rsidRDefault="00C95D0C" w:rsidP="00C95D0C">
            <w:pPr>
              <w:pStyle w:val="a7"/>
              <w:rPr>
                <w:szCs w:val="28"/>
              </w:rPr>
            </w:pPr>
            <w:r w:rsidRPr="00C95D0C">
              <w:rPr>
                <w:szCs w:val="28"/>
              </w:rPr>
              <w:t>65</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7513" w:type="dxa"/>
            <w:gridSpan w:val="18"/>
            <w:shd w:val="clear" w:color="auto" w:fill="auto"/>
          </w:tcPr>
          <w:p w:rsidR="00C95D0C" w:rsidRPr="00C95D0C" w:rsidRDefault="00C95D0C" w:rsidP="00C95D0C">
            <w:pPr>
              <w:pStyle w:val="a7"/>
              <w:rPr>
                <w:szCs w:val="28"/>
              </w:rPr>
            </w:pPr>
            <w:r w:rsidRPr="00C95D0C">
              <w:rPr>
                <w:szCs w:val="28"/>
              </w:rPr>
              <w:t>При наличии газовой плиты</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1 комната</w:t>
            </w:r>
          </w:p>
        </w:tc>
        <w:tc>
          <w:tcPr>
            <w:tcW w:w="993" w:type="dxa"/>
            <w:gridSpan w:val="2"/>
            <w:shd w:val="clear" w:color="auto" w:fill="auto"/>
          </w:tcPr>
          <w:p w:rsidR="00C95D0C" w:rsidRPr="00C95D0C" w:rsidRDefault="00C95D0C" w:rsidP="00C95D0C">
            <w:pPr>
              <w:pStyle w:val="a7"/>
              <w:rPr>
                <w:szCs w:val="28"/>
              </w:rPr>
            </w:pPr>
            <w:r w:rsidRPr="00C95D0C">
              <w:rPr>
                <w:szCs w:val="28"/>
              </w:rPr>
              <w:t>90</w:t>
            </w:r>
          </w:p>
        </w:tc>
        <w:tc>
          <w:tcPr>
            <w:tcW w:w="1134" w:type="dxa"/>
            <w:gridSpan w:val="4"/>
            <w:shd w:val="clear" w:color="auto" w:fill="auto"/>
          </w:tcPr>
          <w:p w:rsidR="00C95D0C" w:rsidRPr="00C95D0C" w:rsidRDefault="00C95D0C" w:rsidP="00C95D0C">
            <w:pPr>
              <w:pStyle w:val="a7"/>
              <w:rPr>
                <w:szCs w:val="28"/>
              </w:rPr>
            </w:pPr>
            <w:r w:rsidRPr="00C95D0C">
              <w:rPr>
                <w:szCs w:val="28"/>
              </w:rPr>
              <w:t>56</w:t>
            </w:r>
          </w:p>
        </w:tc>
        <w:tc>
          <w:tcPr>
            <w:tcW w:w="1134" w:type="dxa"/>
            <w:gridSpan w:val="5"/>
            <w:shd w:val="clear" w:color="auto" w:fill="auto"/>
          </w:tcPr>
          <w:p w:rsidR="00C95D0C" w:rsidRPr="00C95D0C" w:rsidRDefault="00C95D0C" w:rsidP="00C95D0C">
            <w:pPr>
              <w:pStyle w:val="a7"/>
              <w:rPr>
                <w:szCs w:val="28"/>
              </w:rPr>
            </w:pPr>
            <w:r w:rsidRPr="00C95D0C">
              <w:rPr>
                <w:szCs w:val="28"/>
              </w:rPr>
              <w:t>43</w:t>
            </w:r>
          </w:p>
        </w:tc>
        <w:tc>
          <w:tcPr>
            <w:tcW w:w="1134" w:type="dxa"/>
            <w:gridSpan w:val="4"/>
            <w:shd w:val="clear" w:color="auto" w:fill="auto"/>
          </w:tcPr>
          <w:p w:rsidR="00C95D0C" w:rsidRPr="00C95D0C" w:rsidRDefault="00C95D0C" w:rsidP="00C95D0C">
            <w:pPr>
              <w:pStyle w:val="a7"/>
              <w:rPr>
                <w:szCs w:val="28"/>
              </w:rPr>
            </w:pPr>
            <w:r w:rsidRPr="00C95D0C">
              <w:rPr>
                <w:szCs w:val="28"/>
              </w:rPr>
              <w:t>35</w:t>
            </w:r>
          </w:p>
        </w:tc>
        <w:tc>
          <w:tcPr>
            <w:tcW w:w="1134" w:type="dxa"/>
            <w:gridSpan w:val="2"/>
            <w:shd w:val="clear" w:color="auto" w:fill="auto"/>
          </w:tcPr>
          <w:p w:rsidR="00C95D0C" w:rsidRPr="00C95D0C" w:rsidRDefault="00C95D0C" w:rsidP="00C95D0C">
            <w:pPr>
              <w:pStyle w:val="a7"/>
              <w:rPr>
                <w:szCs w:val="28"/>
              </w:rPr>
            </w:pPr>
            <w:r w:rsidRPr="00C95D0C">
              <w:rPr>
                <w:szCs w:val="28"/>
              </w:rPr>
              <w:t>31</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2 комнаты</w:t>
            </w:r>
          </w:p>
        </w:tc>
        <w:tc>
          <w:tcPr>
            <w:tcW w:w="993" w:type="dxa"/>
            <w:gridSpan w:val="2"/>
            <w:shd w:val="clear" w:color="auto" w:fill="auto"/>
          </w:tcPr>
          <w:p w:rsidR="00C95D0C" w:rsidRPr="00C95D0C" w:rsidRDefault="00C95D0C" w:rsidP="00C95D0C">
            <w:pPr>
              <w:pStyle w:val="a7"/>
              <w:rPr>
                <w:szCs w:val="28"/>
              </w:rPr>
            </w:pPr>
            <w:r w:rsidRPr="00C95D0C">
              <w:rPr>
                <w:szCs w:val="28"/>
              </w:rPr>
              <w:t>116</w:t>
            </w:r>
          </w:p>
        </w:tc>
        <w:tc>
          <w:tcPr>
            <w:tcW w:w="1134" w:type="dxa"/>
            <w:gridSpan w:val="4"/>
            <w:shd w:val="clear" w:color="auto" w:fill="auto"/>
          </w:tcPr>
          <w:p w:rsidR="00C95D0C" w:rsidRPr="00C95D0C" w:rsidRDefault="00C95D0C" w:rsidP="00C95D0C">
            <w:pPr>
              <w:pStyle w:val="a7"/>
              <w:rPr>
                <w:szCs w:val="28"/>
              </w:rPr>
            </w:pPr>
            <w:r w:rsidRPr="00C95D0C">
              <w:rPr>
                <w:szCs w:val="28"/>
              </w:rPr>
              <w:t>72</w:t>
            </w:r>
          </w:p>
        </w:tc>
        <w:tc>
          <w:tcPr>
            <w:tcW w:w="1134" w:type="dxa"/>
            <w:gridSpan w:val="5"/>
            <w:shd w:val="clear" w:color="auto" w:fill="auto"/>
          </w:tcPr>
          <w:p w:rsidR="00C95D0C" w:rsidRPr="00C95D0C" w:rsidRDefault="00C95D0C" w:rsidP="00C95D0C">
            <w:pPr>
              <w:pStyle w:val="a7"/>
              <w:rPr>
                <w:szCs w:val="28"/>
              </w:rPr>
            </w:pPr>
            <w:r w:rsidRPr="00C95D0C">
              <w:rPr>
                <w:szCs w:val="28"/>
              </w:rPr>
              <w:t>56</w:t>
            </w:r>
          </w:p>
        </w:tc>
        <w:tc>
          <w:tcPr>
            <w:tcW w:w="1134" w:type="dxa"/>
            <w:gridSpan w:val="4"/>
            <w:shd w:val="clear" w:color="auto" w:fill="auto"/>
          </w:tcPr>
          <w:p w:rsidR="00C95D0C" w:rsidRPr="00C95D0C" w:rsidRDefault="00C95D0C" w:rsidP="00C95D0C">
            <w:pPr>
              <w:pStyle w:val="a7"/>
              <w:rPr>
                <w:szCs w:val="28"/>
              </w:rPr>
            </w:pPr>
            <w:r w:rsidRPr="00C95D0C">
              <w:rPr>
                <w:szCs w:val="28"/>
              </w:rPr>
              <w:t>45</w:t>
            </w:r>
          </w:p>
        </w:tc>
        <w:tc>
          <w:tcPr>
            <w:tcW w:w="1134" w:type="dxa"/>
            <w:gridSpan w:val="2"/>
            <w:shd w:val="clear" w:color="auto" w:fill="auto"/>
          </w:tcPr>
          <w:p w:rsidR="00C95D0C" w:rsidRPr="00C95D0C" w:rsidRDefault="00C95D0C" w:rsidP="00C95D0C">
            <w:pPr>
              <w:pStyle w:val="a7"/>
              <w:rPr>
                <w:szCs w:val="28"/>
              </w:rPr>
            </w:pPr>
            <w:r w:rsidRPr="00C95D0C">
              <w:rPr>
                <w:szCs w:val="28"/>
              </w:rPr>
              <w:t>39</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3 комнаты</w:t>
            </w:r>
          </w:p>
        </w:tc>
        <w:tc>
          <w:tcPr>
            <w:tcW w:w="993" w:type="dxa"/>
            <w:gridSpan w:val="2"/>
            <w:shd w:val="clear" w:color="auto" w:fill="auto"/>
          </w:tcPr>
          <w:p w:rsidR="00C95D0C" w:rsidRPr="00C95D0C" w:rsidRDefault="00C95D0C" w:rsidP="00C95D0C">
            <w:pPr>
              <w:pStyle w:val="a7"/>
              <w:rPr>
                <w:szCs w:val="28"/>
              </w:rPr>
            </w:pPr>
            <w:r w:rsidRPr="00C95D0C">
              <w:rPr>
                <w:szCs w:val="28"/>
              </w:rPr>
              <w:t>131</w:t>
            </w:r>
          </w:p>
        </w:tc>
        <w:tc>
          <w:tcPr>
            <w:tcW w:w="1134" w:type="dxa"/>
            <w:gridSpan w:val="4"/>
            <w:shd w:val="clear" w:color="auto" w:fill="auto"/>
          </w:tcPr>
          <w:p w:rsidR="00C95D0C" w:rsidRPr="00C95D0C" w:rsidRDefault="00C95D0C" w:rsidP="00C95D0C">
            <w:pPr>
              <w:pStyle w:val="a7"/>
              <w:rPr>
                <w:szCs w:val="28"/>
              </w:rPr>
            </w:pPr>
            <w:r w:rsidRPr="00C95D0C">
              <w:rPr>
                <w:szCs w:val="28"/>
              </w:rPr>
              <w:t>81</w:t>
            </w:r>
          </w:p>
        </w:tc>
        <w:tc>
          <w:tcPr>
            <w:tcW w:w="1134" w:type="dxa"/>
            <w:gridSpan w:val="5"/>
            <w:shd w:val="clear" w:color="auto" w:fill="auto"/>
          </w:tcPr>
          <w:p w:rsidR="00C95D0C" w:rsidRPr="00C95D0C" w:rsidRDefault="00C95D0C" w:rsidP="00C95D0C">
            <w:pPr>
              <w:pStyle w:val="a7"/>
              <w:rPr>
                <w:szCs w:val="28"/>
              </w:rPr>
            </w:pPr>
            <w:r w:rsidRPr="00C95D0C">
              <w:rPr>
                <w:szCs w:val="28"/>
              </w:rPr>
              <w:t>63</w:t>
            </w:r>
          </w:p>
        </w:tc>
        <w:tc>
          <w:tcPr>
            <w:tcW w:w="1134" w:type="dxa"/>
            <w:gridSpan w:val="4"/>
            <w:shd w:val="clear" w:color="auto" w:fill="auto"/>
          </w:tcPr>
          <w:p w:rsidR="00C95D0C" w:rsidRPr="00C95D0C" w:rsidRDefault="00C95D0C" w:rsidP="00C95D0C">
            <w:pPr>
              <w:pStyle w:val="a7"/>
              <w:rPr>
                <w:szCs w:val="28"/>
              </w:rPr>
            </w:pPr>
            <w:r w:rsidRPr="00C95D0C">
              <w:rPr>
                <w:szCs w:val="28"/>
              </w:rPr>
              <w:t>51</w:t>
            </w:r>
          </w:p>
        </w:tc>
        <w:tc>
          <w:tcPr>
            <w:tcW w:w="1134" w:type="dxa"/>
            <w:gridSpan w:val="2"/>
            <w:shd w:val="clear" w:color="auto" w:fill="auto"/>
          </w:tcPr>
          <w:p w:rsidR="00C95D0C" w:rsidRPr="00C95D0C" w:rsidRDefault="00C95D0C" w:rsidP="00C95D0C">
            <w:pPr>
              <w:pStyle w:val="a7"/>
              <w:rPr>
                <w:szCs w:val="28"/>
              </w:rPr>
            </w:pPr>
            <w:r w:rsidRPr="00C95D0C">
              <w:rPr>
                <w:szCs w:val="28"/>
              </w:rPr>
              <w:t>45</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1984" w:type="dxa"/>
            <w:shd w:val="clear" w:color="auto" w:fill="auto"/>
          </w:tcPr>
          <w:p w:rsidR="00C95D0C" w:rsidRPr="00C95D0C" w:rsidRDefault="00C95D0C" w:rsidP="00C95D0C">
            <w:pPr>
              <w:pStyle w:val="a7"/>
              <w:rPr>
                <w:szCs w:val="28"/>
              </w:rPr>
            </w:pPr>
            <w:r w:rsidRPr="00C95D0C">
              <w:rPr>
                <w:szCs w:val="28"/>
              </w:rPr>
              <w:t>4 комнаты и более</w:t>
            </w:r>
          </w:p>
        </w:tc>
        <w:tc>
          <w:tcPr>
            <w:tcW w:w="993" w:type="dxa"/>
            <w:gridSpan w:val="2"/>
            <w:shd w:val="clear" w:color="auto" w:fill="auto"/>
          </w:tcPr>
          <w:p w:rsidR="00C95D0C" w:rsidRPr="00C95D0C" w:rsidRDefault="00C95D0C" w:rsidP="00C95D0C">
            <w:pPr>
              <w:pStyle w:val="a7"/>
              <w:rPr>
                <w:szCs w:val="28"/>
              </w:rPr>
            </w:pPr>
            <w:r w:rsidRPr="00C95D0C">
              <w:rPr>
                <w:szCs w:val="28"/>
              </w:rPr>
              <w:t>142</w:t>
            </w:r>
          </w:p>
        </w:tc>
        <w:tc>
          <w:tcPr>
            <w:tcW w:w="1134" w:type="dxa"/>
            <w:gridSpan w:val="4"/>
            <w:shd w:val="clear" w:color="auto" w:fill="auto"/>
          </w:tcPr>
          <w:p w:rsidR="00C95D0C" w:rsidRPr="00C95D0C" w:rsidRDefault="00C95D0C" w:rsidP="00C95D0C">
            <w:pPr>
              <w:pStyle w:val="a7"/>
              <w:rPr>
                <w:szCs w:val="28"/>
              </w:rPr>
            </w:pPr>
            <w:r w:rsidRPr="00C95D0C">
              <w:rPr>
                <w:szCs w:val="28"/>
              </w:rPr>
              <w:t>88</w:t>
            </w:r>
          </w:p>
        </w:tc>
        <w:tc>
          <w:tcPr>
            <w:tcW w:w="1134" w:type="dxa"/>
            <w:gridSpan w:val="5"/>
            <w:shd w:val="clear" w:color="auto" w:fill="auto"/>
          </w:tcPr>
          <w:p w:rsidR="00C95D0C" w:rsidRPr="00C95D0C" w:rsidRDefault="00C95D0C" w:rsidP="00C95D0C">
            <w:pPr>
              <w:pStyle w:val="a7"/>
              <w:rPr>
                <w:szCs w:val="28"/>
              </w:rPr>
            </w:pPr>
            <w:r w:rsidRPr="00C95D0C">
              <w:rPr>
                <w:szCs w:val="28"/>
              </w:rPr>
              <w:t>68</w:t>
            </w:r>
          </w:p>
        </w:tc>
        <w:tc>
          <w:tcPr>
            <w:tcW w:w="1134" w:type="dxa"/>
            <w:gridSpan w:val="4"/>
            <w:shd w:val="clear" w:color="auto" w:fill="auto"/>
          </w:tcPr>
          <w:p w:rsidR="00C95D0C" w:rsidRPr="00C95D0C" w:rsidRDefault="00C95D0C" w:rsidP="00C95D0C">
            <w:pPr>
              <w:pStyle w:val="a7"/>
              <w:rPr>
                <w:szCs w:val="28"/>
              </w:rPr>
            </w:pPr>
            <w:r w:rsidRPr="00C95D0C">
              <w:rPr>
                <w:szCs w:val="28"/>
              </w:rPr>
              <w:t>55</w:t>
            </w:r>
          </w:p>
        </w:tc>
        <w:tc>
          <w:tcPr>
            <w:tcW w:w="1134" w:type="dxa"/>
            <w:gridSpan w:val="2"/>
            <w:shd w:val="clear" w:color="auto" w:fill="auto"/>
          </w:tcPr>
          <w:p w:rsidR="00C95D0C" w:rsidRPr="00C95D0C" w:rsidRDefault="00C95D0C" w:rsidP="00C95D0C">
            <w:pPr>
              <w:pStyle w:val="a7"/>
              <w:rPr>
                <w:szCs w:val="28"/>
              </w:rPr>
            </w:pPr>
            <w:r w:rsidRPr="00C95D0C">
              <w:rPr>
                <w:szCs w:val="28"/>
              </w:rPr>
              <w:t>48</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lastRenderedPageBreak/>
              <w:t>мально допуст</w:t>
            </w:r>
            <w:r w:rsidRPr="00C95D0C">
              <w:rPr>
                <w:szCs w:val="28"/>
              </w:rPr>
              <w:t>и</w:t>
            </w:r>
            <w:r w:rsidRPr="00C95D0C">
              <w:rPr>
                <w:szCs w:val="28"/>
              </w:rPr>
              <w:t>мой пл</w:t>
            </w:r>
            <w:r w:rsidRPr="00C95D0C">
              <w:rPr>
                <w:szCs w:val="28"/>
              </w:rPr>
              <w:t>о</w:t>
            </w:r>
            <w:r w:rsidRPr="00C95D0C">
              <w:rPr>
                <w:szCs w:val="28"/>
              </w:rPr>
              <w:t>щади те</w:t>
            </w:r>
            <w:r w:rsidRPr="00C95D0C">
              <w:rPr>
                <w:szCs w:val="28"/>
              </w:rPr>
              <w:t>р</w:t>
            </w:r>
            <w:r w:rsidRPr="00C95D0C">
              <w:rPr>
                <w:szCs w:val="28"/>
              </w:rPr>
              <w:t>ритории для ра</w:t>
            </w:r>
            <w:r w:rsidRPr="00C95D0C">
              <w:rPr>
                <w:szCs w:val="28"/>
              </w:rPr>
              <w:t>з</w:t>
            </w:r>
            <w:r w:rsidRPr="00C95D0C">
              <w:rPr>
                <w:szCs w:val="28"/>
              </w:rPr>
              <w:t>мещения объекта</w:t>
            </w:r>
          </w:p>
        </w:tc>
        <w:tc>
          <w:tcPr>
            <w:tcW w:w="2126" w:type="dxa"/>
            <w:shd w:val="clear" w:color="auto" w:fill="auto"/>
          </w:tcPr>
          <w:p w:rsidR="00C95D0C" w:rsidRPr="00C95D0C" w:rsidRDefault="00C95D0C" w:rsidP="00C95D0C">
            <w:pPr>
              <w:pStyle w:val="a7"/>
              <w:rPr>
                <w:szCs w:val="28"/>
              </w:rPr>
            </w:pPr>
            <w:r w:rsidRPr="00C95D0C">
              <w:rPr>
                <w:szCs w:val="28"/>
              </w:rPr>
              <w:lastRenderedPageBreak/>
              <w:t>Размер земел</w:t>
            </w:r>
            <w:r w:rsidRPr="00C95D0C">
              <w:rPr>
                <w:szCs w:val="28"/>
              </w:rPr>
              <w:t>ь</w:t>
            </w:r>
            <w:r w:rsidRPr="00C95D0C">
              <w:rPr>
                <w:szCs w:val="28"/>
              </w:rPr>
              <w:t xml:space="preserve">ного участка, отводимого для </w:t>
            </w:r>
            <w:r w:rsidRPr="00C95D0C">
              <w:rPr>
                <w:szCs w:val="28"/>
              </w:rPr>
              <w:lastRenderedPageBreak/>
              <w:t>понизительных подстанций 35 кВ и перекл</w:t>
            </w:r>
            <w:r w:rsidRPr="00C95D0C">
              <w:rPr>
                <w:szCs w:val="28"/>
              </w:rPr>
              <w:t>ю</w:t>
            </w:r>
            <w:r w:rsidRPr="00C95D0C">
              <w:rPr>
                <w:szCs w:val="28"/>
              </w:rPr>
              <w:t>чательных пунктов, кв.м</w:t>
            </w:r>
          </w:p>
        </w:tc>
        <w:tc>
          <w:tcPr>
            <w:tcW w:w="7513" w:type="dxa"/>
            <w:gridSpan w:val="18"/>
            <w:shd w:val="clear" w:color="auto" w:fill="auto"/>
          </w:tcPr>
          <w:p w:rsidR="00C95D0C" w:rsidRPr="00C95D0C" w:rsidRDefault="00C95D0C" w:rsidP="00C95D0C">
            <w:pPr>
              <w:pStyle w:val="a7"/>
              <w:rPr>
                <w:szCs w:val="28"/>
              </w:rPr>
            </w:pPr>
            <w:r w:rsidRPr="00C95D0C">
              <w:rPr>
                <w:szCs w:val="28"/>
              </w:rPr>
              <w:lastRenderedPageBreak/>
              <w:t>5000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val="restart"/>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 отводимого для трансформ</w:t>
            </w:r>
            <w:r w:rsidRPr="00C95D0C">
              <w:rPr>
                <w:szCs w:val="28"/>
              </w:rPr>
              <w:t>а</w:t>
            </w:r>
            <w:r w:rsidRPr="00C95D0C">
              <w:rPr>
                <w:szCs w:val="28"/>
              </w:rPr>
              <w:t>торных по</w:t>
            </w:r>
            <w:r w:rsidRPr="00C95D0C">
              <w:rPr>
                <w:szCs w:val="28"/>
              </w:rPr>
              <w:t>д</w:t>
            </w:r>
            <w:r w:rsidRPr="00C95D0C">
              <w:rPr>
                <w:szCs w:val="28"/>
              </w:rPr>
              <w:t>станций, ра</w:t>
            </w:r>
            <w:r w:rsidRPr="00C95D0C">
              <w:rPr>
                <w:szCs w:val="28"/>
              </w:rPr>
              <w:t>с</w:t>
            </w:r>
            <w:r w:rsidRPr="00C95D0C">
              <w:rPr>
                <w:szCs w:val="28"/>
              </w:rPr>
              <w:t>пределител</w:t>
            </w:r>
            <w:r w:rsidRPr="00C95D0C">
              <w:rPr>
                <w:szCs w:val="28"/>
              </w:rPr>
              <w:t>ь</w:t>
            </w:r>
            <w:r w:rsidRPr="00C95D0C">
              <w:rPr>
                <w:szCs w:val="28"/>
              </w:rPr>
              <w:t>ных и секци</w:t>
            </w:r>
            <w:r w:rsidRPr="00C95D0C">
              <w:rPr>
                <w:szCs w:val="28"/>
              </w:rPr>
              <w:t>о</w:t>
            </w:r>
            <w:r w:rsidRPr="00C95D0C">
              <w:rPr>
                <w:szCs w:val="28"/>
              </w:rPr>
              <w:t>нирующих пунктов, кв.м</w:t>
            </w:r>
          </w:p>
        </w:tc>
        <w:tc>
          <w:tcPr>
            <w:tcW w:w="3685" w:type="dxa"/>
            <w:gridSpan w:val="6"/>
            <w:shd w:val="clear" w:color="auto" w:fill="auto"/>
          </w:tcPr>
          <w:p w:rsidR="00C95D0C" w:rsidRPr="00C95D0C" w:rsidRDefault="00C95D0C" w:rsidP="00C95D0C">
            <w:pPr>
              <w:pStyle w:val="a7"/>
              <w:rPr>
                <w:szCs w:val="28"/>
              </w:rPr>
            </w:pPr>
            <w:r w:rsidRPr="00C95D0C">
              <w:rPr>
                <w:szCs w:val="28"/>
              </w:rPr>
              <w:t>Вид объекта</w:t>
            </w:r>
          </w:p>
        </w:tc>
        <w:tc>
          <w:tcPr>
            <w:tcW w:w="3828" w:type="dxa"/>
            <w:gridSpan w:val="12"/>
            <w:shd w:val="clear" w:color="auto" w:fill="auto"/>
          </w:tcPr>
          <w:p w:rsidR="00C95D0C" w:rsidRPr="00C95D0C" w:rsidRDefault="00C95D0C" w:rsidP="00C95D0C">
            <w:pPr>
              <w:pStyle w:val="a7"/>
              <w:rPr>
                <w:szCs w:val="28"/>
              </w:rPr>
            </w:pPr>
            <w:r w:rsidRPr="00C95D0C">
              <w:rPr>
                <w:szCs w:val="28"/>
              </w:rPr>
              <w:t>Размер земельного участка, кв.м</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Мачтовые подстанции мо</w:t>
            </w:r>
            <w:r w:rsidRPr="00C95D0C">
              <w:rPr>
                <w:szCs w:val="28"/>
              </w:rPr>
              <w:t>щ</w:t>
            </w:r>
            <w:r w:rsidRPr="00C95D0C">
              <w:rPr>
                <w:szCs w:val="28"/>
              </w:rPr>
              <w:t>ностью от 25 до 250 кВА</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50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Комплектные подстанции с одним трансформатором мощностью от 25 до 630 кВА</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50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Комплектные подстанции с двумя трансформаторами мощностью от 160 до 630 кВА</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80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Подстанции с двумя тран</w:t>
            </w:r>
            <w:r w:rsidRPr="00C95D0C">
              <w:rPr>
                <w:szCs w:val="28"/>
              </w:rPr>
              <w:t>с</w:t>
            </w:r>
            <w:r w:rsidRPr="00C95D0C">
              <w:rPr>
                <w:szCs w:val="28"/>
              </w:rPr>
              <w:t>форматорами закрытого т</w:t>
            </w:r>
            <w:r w:rsidRPr="00C95D0C">
              <w:rPr>
                <w:szCs w:val="28"/>
              </w:rPr>
              <w:t>и</w:t>
            </w:r>
            <w:r w:rsidRPr="00C95D0C">
              <w:rPr>
                <w:szCs w:val="28"/>
              </w:rPr>
              <w:t>па мощностью от 160 до 630 кВА</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150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Распределительные пункты наружной установки</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250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Распределительные пункты закрытого типа</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200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85" w:type="dxa"/>
            <w:gridSpan w:val="6"/>
            <w:shd w:val="clear" w:color="auto" w:fill="auto"/>
          </w:tcPr>
          <w:p w:rsidR="00C95D0C" w:rsidRPr="00C95D0C" w:rsidRDefault="00C95D0C" w:rsidP="00C95D0C">
            <w:pPr>
              <w:pStyle w:val="a7"/>
              <w:rPr>
                <w:szCs w:val="28"/>
              </w:rPr>
            </w:pPr>
            <w:r w:rsidRPr="00C95D0C">
              <w:rPr>
                <w:szCs w:val="28"/>
              </w:rPr>
              <w:t>Секционирующие пункты</w:t>
            </w:r>
          </w:p>
        </w:tc>
        <w:tc>
          <w:tcPr>
            <w:tcW w:w="3828" w:type="dxa"/>
            <w:gridSpan w:val="12"/>
            <w:shd w:val="clear" w:color="auto" w:fill="auto"/>
          </w:tcPr>
          <w:p w:rsidR="00C95D0C" w:rsidRPr="00C95D0C" w:rsidRDefault="00C95D0C" w:rsidP="00C95D0C">
            <w:pPr>
              <w:pStyle w:val="a7"/>
              <w:rPr>
                <w:szCs w:val="28"/>
              </w:rPr>
            </w:pPr>
            <w:r w:rsidRPr="00C95D0C">
              <w:rPr>
                <w:szCs w:val="28"/>
              </w:rPr>
              <w:t>не более 80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3402" w:type="dxa"/>
            <w:gridSpan w:val="2"/>
            <w:shd w:val="clear" w:color="auto" w:fill="auto"/>
          </w:tcPr>
          <w:p w:rsidR="00C95D0C" w:rsidRPr="00C95D0C" w:rsidRDefault="00C95D0C" w:rsidP="00C95D0C">
            <w:pPr>
              <w:pStyle w:val="a7"/>
              <w:rPr>
                <w:szCs w:val="28"/>
              </w:rPr>
            </w:pPr>
            <w:r w:rsidRPr="00C95D0C">
              <w:rPr>
                <w:szCs w:val="28"/>
              </w:rPr>
              <w:t xml:space="preserve">Расчетный показатель максимально допустимого уровня территориальной </w:t>
            </w:r>
            <w:r w:rsidRPr="00C95D0C">
              <w:rPr>
                <w:szCs w:val="28"/>
              </w:rPr>
              <w:lastRenderedPageBreak/>
              <w:t>доступности</w:t>
            </w:r>
          </w:p>
        </w:tc>
        <w:tc>
          <w:tcPr>
            <w:tcW w:w="2126" w:type="dxa"/>
            <w:shd w:val="clear" w:color="auto" w:fill="auto"/>
          </w:tcPr>
          <w:p w:rsidR="00C95D0C" w:rsidRPr="00C95D0C" w:rsidRDefault="00C95D0C" w:rsidP="00C95D0C">
            <w:pPr>
              <w:pStyle w:val="a7"/>
              <w:rPr>
                <w:szCs w:val="28"/>
              </w:rPr>
            </w:pPr>
            <w:r w:rsidRPr="00C95D0C">
              <w:rPr>
                <w:szCs w:val="28"/>
              </w:rPr>
              <w:lastRenderedPageBreak/>
              <w:t>-</w:t>
            </w:r>
          </w:p>
        </w:tc>
        <w:tc>
          <w:tcPr>
            <w:tcW w:w="7513" w:type="dxa"/>
            <w:gridSpan w:val="1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43" w:type="dxa"/>
            <w:vMerge w:val="restart"/>
            <w:shd w:val="clear" w:color="auto" w:fill="auto"/>
          </w:tcPr>
          <w:p w:rsidR="00C95D0C" w:rsidRPr="00C95D0C" w:rsidRDefault="00C95D0C" w:rsidP="00C95D0C">
            <w:pPr>
              <w:pStyle w:val="a7"/>
              <w:rPr>
                <w:szCs w:val="28"/>
              </w:rPr>
            </w:pPr>
            <w:r w:rsidRPr="00C95D0C">
              <w:rPr>
                <w:szCs w:val="28"/>
              </w:rPr>
              <w:lastRenderedPageBreak/>
              <w:t>2</w:t>
            </w:r>
          </w:p>
        </w:tc>
        <w:tc>
          <w:tcPr>
            <w:tcW w:w="2151" w:type="dxa"/>
            <w:vMerge w:val="restart"/>
            <w:shd w:val="clear" w:color="auto" w:fill="auto"/>
          </w:tcPr>
          <w:p w:rsidR="00C95D0C" w:rsidRPr="00C95D0C" w:rsidRDefault="00C95D0C" w:rsidP="00C95D0C">
            <w:pPr>
              <w:pStyle w:val="a7"/>
              <w:rPr>
                <w:szCs w:val="28"/>
              </w:rPr>
            </w:pPr>
            <w:r w:rsidRPr="00C95D0C">
              <w:rPr>
                <w:szCs w:val="28"/>
              </w:rPr>
              <w:t>Пункты ред</w:t>
            </w:r>
            <w:r w:rsidRPr="00C95D0C">
              <w:rPr>
                <w:szCs w:val="28"/>
              </w:rPr>
              <w:t>у</w:t>
            </w:r>
            <w:r w:rsidRPr="00C95D0C">
              <w:rPr>
                <w:szCs w:val="28"/>
              </w:rPr>
              <w:t>цирования газа,</w:t>
            </w:r>
          </w:p>
          <w:p w:rsidR="00C95D0C" w:rsidRPr="00C95D0C" w:rsidRDefault="00C95D0C" w:rsidP="00C95D0C">
            <w:pPr>
              <w:pStyle w:val="a7"/>
              <w:rPr>
                <w:szCs w:val="28"/>
              </w:rPr>
            </w:pPr>
            <w:r w:rsidRPr="00C95D0C">
              <w:rPr>
                <w:szCs w:val="28"/>
              </w:rPr>
              <w:t>резервуарные установки сжиженных у</w:t>
            </w:r>
            <w:r w:rsidRPr="00C95D0C">
              <w:rPr>
                <w:szCs w:val="28"/>
              </w:rPr>
              <w:t>г</w:t>
            </w:r>
            <w:r w:rsidRPr="00C95D0C">
              <w:rPr>
                <w:szCs w:val="28"/>
              </w:rPr>
              <w:t>леводородных газов,</w:t>
            </w:r>
          </w:p>
          <w:p w:rsidR="00C95D0C" w:rsidRPr="00C95D0C" w:rsidRDefault="00C95D0C" w:rsidP="00C95D0C">
            <w:pPr>
              <w:pStyle w:val="a7"/>
              <w:rPr>
                <w:szCs w:val="28"/>
              </w:rPr>
            </w:pPr>
            <w:r w:rsidRPr="00C95D0C">
              <w:rPr>
                <w:spacing w:val="-4"/>
                <w:szCs w:val="28"/>
              </w:rPr>
              <w:t>газонаполн</w:t>
            </w:r>
            <w:r w:rsidRPr="00C95D0C">
              <w:rPr>
                <w:spacing w:val="-4"/>
                <w:szCs w:val="28"/>
              </w:rPr>
              <w:t>и</w:t>
            </w:r>
            <w:r w:rsidRPr="00C95D0C">
              <w:rPr>
                <w:spacing w:val="-4"/>
                <w:szCs w:val="28"/>
              </w:rPr>
              <w:t>тельные</w:t>
            </w:r>
            <w:r w:rsidRPr="00C95D0C">
              <w:rPr>
                <w:szCs w:val="28"/>
              </w:rPr>
              <w:t xml:space="preserve"> ста</w:t>
            </w:r>
            <w:r w:rsidRPr="00C95D0C">
              <w:rPr>
                <w:szCs w:val="28"/>
              </w:rPr>
              <w:t>н</w:t>
            </w:r>
            <w:r w:rsidRPr="00C95D0C">
              <w:rPr>
                <w:szCs w:val="28"/>
              </w:rPr>
              <w:t>ции,</w:t>
            </w:r>
          </w:p>
          <w:p w:rsidR="00C95D0C" w:rsidRPr="00C95D0C" w:rsidRDefault="00C95D0C" w:rsidP="00C95D0C">
            <w:pPr>
              <w:pStyle w:val="a7"/>
              <w:rPr>
                <w:szCs w:val="28"/>
              </w:rPr>
            </w:pPr>
          </w:p>
          <w:p w:rsidR="00C95D0C" w:rsidRPr="00C95D0C" w:rsidRDefault="00C95D0C" w:rsidP="00C95D0C">
            <w:pPr>
              <w:pStyle w:val="a7"/>
              <w:rPr>
                <w:szCs w:val="28"/>
              </w:rPr>
            </w:pPr>
          </w:p>
        </w:tc>
        <w:tc>
          <w:tcPr>
            <w:tcW w:w="1842" w:type="dxa"/>
            <w:vMerge w:val="restart"/>
            <w:shd w:val="clear" w:color="auto" w:fill="auto"/>
          </w:tcPr>
          <w:p w:rsidR="00C95D0C" w:rsidRPr="00C95D0C" w:rsidRDefault="00C95D0C" w:rsidP="00C95D0C">
            <w:pPr>
              <w:pStyle w:val="a7"/>
              <w:rPr>
                <w:szCs w:val="28"/>
              </w:rPr>
            </w:pPr>
            <w:r w:rsidRPr="00C95D0C">
              <w:rPr>
                <w:szCs w:val="28"/>
              </w:rPr>
              <w:t>Расчетные показатели минимально допустимого уровня обе</w:t>
            </w:r>
            <w:r w:rsidRPr="00C95D0C">
              <w:rPr>
                <w:szCs w:val="28"/>
              </w:rPr>
              <w:t>с</w:t>
            </w:r>
            <w:r w:rsidRPr="00C95D0C">
              <w:rPr>
                <w:szCs w:val="28"/>
              </w:rPr>
              <w:t>печенности</w:t>
            </w: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мого уровня мощности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t>Удельные ра</w:t>
            </w:r>
            <w:r w:rsidRPr="00C95D0C">
              <w:rPr>
                <w:szCs w:val="28"/>
              </w:rPr>
              <w:t>с</w:t>
            </w:r>
            <w:r w:rsidRPr="00C95D0C">
              <w:rPr>
                <w:szCs w:val="28"/>
              </w:rPr>
              <w:t>ходы приро</w:t>
            </w:r>
            <w:r w:rsidRPr="00C95D0C">
              <w:rPr>
                <w:szCs w:val="28"/>
              </w:rPr>
              <w:t>д</w:t>
            </w:r>
            <w:r w:rsidRPr="00C95D0C">
              <w:rPr>
                <w:szCs w:val="28"/>
              </w:rPr>
              <w:t>ного и сж</w:t>
            </w:r>
            <w:r w:rsidRPr="00C95D0C">
              <w:rPr>
                <w:szCs w:val="28"/>
              </w:rPr>
              <w:t>и</w:t>
            </w:r>
            <w:r w:rsidRPr="00C95D0C">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C95D0C">
              <w:rPr>
                <w:szCs w:val="28"/>
              </w:rPr>
              <w:t>о</w:t>
            </w:r>
            <w:r w:rsidRPr="00C95D0C">
              <w:rPr>
                <w:szCs w:val="28"/>
              </w:rPr>
              <w:t>го газа</w:t>
            </w:r>
          </w:p>
        </w:tc>
        <w:tc>
          <w:tcPr>
            <w:tcW w:w="3647" w:type="dxa"/>
            <w:gridSpan w:val="5"/>
            <w:shd w:val="clear" w:color="auto" w:fill="auto"/>
          </w:tcPr>
          <w:p w:rsidR="00C95D0C" w:rsidRPr="00C95D0C" w:rsidRDefault="00C95D0C" w:rsidP="00C95D0C">
            <w:pPr>
              <w:pStyle w:val="a7"/>
              <w:rPr>
                <w:szCs w:val="28"/>
              </w:rPr>
            </w:pPr>
            <w:r w:rsidRPr="00C95D0C">
              <w:rPr>
                <w:szCs w:val="28"/>
              </w:rPr>
              <w:t>Вид потребления</w:t>
            </w:r>
          </w:p>
        </w:tc>
        <w:tc>
          <w:tcPr>
            <w:tcW w:w="1740" w:type="dxa"/>
            <w:gridSpan w:val="8"/>
            <w:shd w:val="clear" w:color="auto" w:fill="auto"/>
          </w:tcPr>
          <w:p w:rsidR="00C95D0C" w:rsidRPr="00C95D0C" w:rsidRDefault="00C95D0C" w:rsidP="00C95D0C">
            <w:pPr>
              <w:pStyle w:val="a7"/>
              <w:rPr>
                <w:szCs w:val="28"/>
              </w:rPr>
            </w:pPr>
          </w:p>
        </w:tc>
        <w:tc>
          <w:tcPr>
            <w:tcW w:w="2126" w:type="dxa"/>
            <w:gridSpan w:val="5"/>
            <w:shd w:val="clear" w:color="auto" w:fill="auto"/>
          </w:tcPr>
          <w:p w:rsidR="00C95D0C" w:rsidRPr="00C95D0C" w:rsidRDefault="00C95D0C" w:rsidP="00C95D0C">
            <w:pPr>
              <w:pStyle w:val="a7"/>
              <w:rPr>
                <w:szCs w:val="28"/>
              </w:rPr>
            </w:pPr>
            <w:r w:rsidRPr="00C95D0C">
              <w:rPr>
                <w:szCs w:val="28"/>
              </w:rPr>
              <w:t>Норматив п</w:t>
            </w:r>
            <w:r w:rsidRPr="00C95D0C">
              <w:rPr>
                <w:szCs w:val="28"/>
              </w:rPr>
              <w:t>о</w:t>
            </w:r>
            <w:r w:rsidRPr="00C95D0C">
              <w:rPr>
                <w:szCs w:val="28"/>
              </w:rPr>
              <w:t>требления сжиженного г</w:t>
            </w:r>
            <w:r w:rsidRPr="00C95D0C">
              <w:rPr>
                <w:szCs w:val="28"/>
              </w:rPr>
              <w:t>а</w:t>
            </w:r>
            <w:r w:rsidRPr="00C95D0C">
              <w:rPr>
                <w:szCs w:val="28"/>
              </w:rPr>
              <w:t>за, кг в месяц (куб. в год) на 1 человека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47" w:type="dxa"/>
            <w:gridSpan w:val="5"/>
            <w:shd w:val="clear" w:color="auto" w:fill="auto"/>
          </w:tcPr>
          <w:p w:rsidR="00C95D0C" w:rsidRPr="00C95D0C" w:rsidRDefault="00C95D0C" w:rsidP="00C95D0C">
            <w:pPr>
              <w:pStyle w:val="a7"/>
              <w:rPr>
                <w:szCs w:val="28"/>
              </w:rPr>
            </w:pPr>
          </w:p>
        </w:tc>
        <w:tc>
          <w:tcPr>
            <w:tcW w:w="1740" w:type="dxa"/>
            <w:gridSpan w:val="8"/>
            <w:shd w:val="clear" w:color="auto" w:fill="auto"/>
          </w:tcPr>
          <w:p w:rsidR="00C95D0C" w:rsidRPr="00C95D0C" w:rsidRDefault="00C95D0C" w:rsidP="00C95D0C">
            <w:pPr>
              <w:pStyle w:val="a7"/>
              <w:rPr>
                <w:szCs w:val="28"/>
              </w:rPr>
            </w:pPr>
            <w:r w:rsidRPr="00C95D0C">
              <w:rPr>
                <w:szCs w:val="28"/>
              </w:rPr>
              <w:t>-</w:t>
            </w:r>
          </w:p>
        </w:tc>
        <w:tc>
          <w:tcPr>
            <w:tcW w:w="2126"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3647" w:type="dxa"/>
            <w:gridSpan w:val="5"/>
            <w:shd w:val="clear" w:color="auto" w:fill="auto"/>
          </w:tcPr>
          <w:p w:rsidR="00C95D0C" w:rsidRPr="00C95D0C" w:rsidRDefault="00C95D0C" w:rsidP="00C95D0C">
            <w:pPr>
              <w:pStyle w:val="a7"/>
              <w:rPr>
                <w:szCs w:val="28"/>
              </w:rPr>
            </w:pPr>
            <w:r w:rsidRPr="00C95D0C">
              <w:rPr>
                <w:szCs w:val="28"/>
              </w:rPr>
              <w:t>на приготовление пищи с использованием газовой плиты при отсутствии газ</w:t>
            </w:r>
            <w:r w:rsidRPr="00C95D0C">
              <w:rPr>
                <w:szCs w:val="28"/>
              </w:rPr>
              <w:t>о</w:t>
            </w:r>
            <w:r w:rsidRPr="00C95D0C">
              <w:rPr>
                <w:szCs w:val="28"/>
              </w:rPr>
              <w:t>вого водонагревателя и централизованного гор</w:t>
            </w:r>
            <w:r w:rsidRPr="00C95D0C">
              <w:rPr>
                <w:szCs w:val="28"/>
              </w:rPr>
              <w:t>я</w:t>
            </w:r>
            <w:r w:rsidRPr="00C95D0C">
              <w:rPr>
                <w:szCs w:val="28"/>
              </w:rPr>
              <w:t>чего водоснабжения</w:t>
            </w:r>
          </w:p>
        </w:tc>
        <w:tc>
          <w:tcPr>
            <w:tcW w:w="1740" w:type="dxa"/>
            <w:gridSpan w:val="8"/>
            <w:shd w:val="clear" w:color="auto" w:fill="auto"/>
          </w:tcPr>
          <w:p w:rsidR="00C95D0C" w:rsidRPr="00C95D0C" w:rsidRDefault="00C95D0C" w:rsidP="00C95D0C">
            <w:pPr>
              <w:pStyle w:val="a7"/>
              <w:rPr>
                <w:szCs w:val="28"/>
              </w:rPr>
            </w:pPr>
          </w:p>
        </w:tc>
        <w:tc>
          <w:tcPr>
            <w:tcW w:w="2126" w:type="dxa"/>
            <w:gridSpan w:val="5"/>
            <w:shd w:val="clear" w:color="auto" w:fill="auto"/>
          </w:tcPr>
          <w:p w:rsidR="00C95D0C" w:rsidRPr="00C95D0C" w:rsidRDefault="00C95D0C" w:rsidP="00C95D0C">
            <w:pPr>
              <w:pStyle w:val="a7"/>
              <w:rPr>
                <w:szCs w:val="28"/>
              </w:rPr>
            </w:pPr>
            <w:r w:rsidRPr="00C95D0C">
              <w:rPr>
                <w:szCs w:val="28"/>
              </w:rPr>
              <w:t>4 (48)</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мой пл</w:t>
            </w:r>
            <w:r w:rsidRPr="00C95D0C">
              <w:rPr>
                <w:szCs w:val="28"/>
              </w:rPr>
              <w:t>о</w:t>
            </w:r>
            <w:r w:rsidRPr="00C95D0C">
              <w:rPr>
                <w:szCs w:val="28"/>
              </w:rPr>
              <w:t>щади те</w:t>
            </w:r>
            <w:r w:rsidRPr="00C95D0C">
              <w:rPr>
                <w:szCs w:val="28"/>
              </w:rPr>
              <w:t>р</w:t>
            </w:r>
            <w:r w:rsidRPr="00C95D0C">
              <w:rPr>
                <w:szCs w:val="28"/>
              </w:rPr>
              <w:t>ритории для ра</w:t>
            </w:r>
            <w:r w:rsidRPr="00C95D0C">
              <w:rPr>
                <w:szCs w:val="28"/>
              </w:rPr>
              <w:t>з</w:t>
            </w:r>
            <w:r w:rsidRPr="00C95D0C">
              <w:rPr>
                <w:szCs w:val="28"/>
              </w:rPr>
              <w:t>мещения объекта</w:t>
            </w:r>
          </w:p>
        </w:tc>
        <w:tc>
          <w:tcPr>
            <w:tcW w:w="2126" w:type="dxa"/>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 для размещ</w:t>
            </w:r>
            <w:r w:rsidRPr="00C95D0C">
              <w:rPr>
                <w:szCs w:val="28"/>
              </w:rPr>
              <w:t>е</w:t>
            </w:r>
            <w:r w:rsidRPr="00C95D0C">
              <w:rPr>
                <w:szCs w:val="28"/>
              </w:rPr>
              <w:t>ния пунктов редуцирования газа, кв.м</w:t>
            </w:r>
          </w:p>
        </w:tc>
        <w:tc>
          <w:tcPr>
            <w:tcW w:w="7513" w:type="dxa"/>
            <w:gridSpan w:val="18"/>
            <w:shd w:val="clear" w:color="auto" w:fill="auto"/>
          </w:tcPr>
          <w:p w:rsidR="00C95D0C" w:rsidRPr="00C95D0C" w:rsidRDefault="00C95D0C" w:rsidP="00C95D0C">
            <w:pPr>
              <w:pStyle w:val="a7"/>
              <w:rPr>
                <w:szCs w:val="28"/>
              </w:rPr>
            </w:pPr>
            <w:r w:rsidRPr="00C95D0C">
              <w:rPr>
                <w:szCs w:val="28"/>
              </w:rPr>
              <w:t>от 4</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val="restart"/>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 для размещ</w:t>
            </w:r>
            <w:r w:rsidRPr="00C95D0C">
              <w:rPr>
                <w:szCs w:val="28"/>
              </w:rPr>
              <w:t>е</w:t>
            </w:r>
            <w:r w:rsidRPr="00C95D0C">
              <w:rPr>
                <w:szCs w:val="28"/>
              </w:rPr>
              <w:t xml:space="preserve">ния </w:t>
            </w:r>
            <w:r w:rsidRPr="00C95D0C">
              <w:rPr>
                <w:spacing w:val="-4"/>
                <w:szCs w:val="28"/>
              </w:rPr>
              <w:t>газонапо</w:t>
            </w:r>
            <w:r w:rsidRPr="00C95D0C">
              <w:rPr>
                <w:spacing w:val="-4"/>
                <w:szCs w:val="28"/>
              </w:rPr>
              <w:t>л</w:t>
            </w:r>
            <w:r w:rsidRPr="00C95D0C">
              <w:rPr>
                <w:spacing w:val="-4"/>
                <w:szCs w:val="28"/>
              </w:rPr>
              <w:t>нительной</w:t>
            </w:r>
            <w:r w:rsidRPr="00C95D0C">
              <w:rPr>
                <w:szCs w:val="28"/>
              </w:rPr>
              <w:t xml:space="preserve"> станции, га</w:t>
            </w:r>
          </w:p>
        </w:tc>
        <w:tc>
          <w:tcPr>
            <w:tcW w:w="5090" w:type="dxa"/>
            <w:gridSpan w:val="11"/>
            <w:shd w:val="clear" w:color="auto" w:fill="auto"/>
          </w:tcPr>
          <w:p w:rsidR="00C95D0C" w:rsidRPr="00C95D0C" w:rsidRDefault="00C95D0C" w:rsidP="00C95D0C">
            <w:pPr>
              <w:pStyle w:val="a7"/>
              <w:rPr>
                <w:szCs w:val="28"/>
              </w:rPr>
            </w:pPr>
            <w:r w:rsidRPr="00C95D0C">
              <w:rPr>
                <w:szCs w:val="28"/>
              </w:rPr>
              <w:t>Производительность ГНС, тыс. т/год</w:t>
            </w:r>
          </w:p>
        </w:tc>
        <w:tc>
          <w:tcPr>
            <w:tcW w:w="2423" w:type="dxa"/>
            <w:gridSpan w:val="7"/>
            <w:shd w:val="clear" w:color="auto" w:fill="auto"/>
          </w:tcPr>
          <w:p w:rsidR="00C95D0C" w:rsidRPr="00C95D0C" w:rsidRDefault="00C95D0C" w:rsidP="00C95D0C">
            <w:pPr>
              <w:pStyle w:val="a7"/>
              <w:rPr>
                <w:szCs w:val="28"/>
              </w:rPr>
            </w:pPr>
            <w:r w:rsidRPr="00C95D0C">
              <w:rPr>
                <w:szCs w:val="28"/>
              </w:rPr>
              <w:t>Размер участка, га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5090" w:type="dxa"/>
            <w:gridSpan w:val="11"/>
            <w:shd w:val="clear" w:color="auto" w:fill="auto"/>
          </w:tcPr>
          <w:p w:rsidR="00C95D0C" w:rsidRPr="00C95D0C" w:rsidRDefault="00C95D0C" w:rsidP="00C95D0C">
            <w:pPr>
              <w:pStyle w:val="a7"/>
              <w:rPr>
                <w:szCs w:val="28"/>
              </w:rPr>
            </w:pPr>
            <w:r w:rsidRPr="00C95D0C">
              <w:rPr>
                <w:szCs w:val="28"/>
              </w:rPr>
              <w:t>10</w:t>
            </w:r>
          </w:p>
        </w:tc>
        <w:tc>
          <w:tcPr>
            <w:tcW w:w="2423" w:type="dxa"/>
            <w:gridSpan w:val="7"/>
            <w:shd w:val="clear" w:color="auto" w:fill="auto"/>
          </w:tcPr>
          <w:p w:rsidR="00C95D0C" w:rsidRPr="00C95D0C" w:rsidRDefault="00C95D0C" w:rsidP="00C95D0C">
            <w:pPr>
              <w:pStyle w:val="a7"/>
              <w:rPr>
                <w:szCs w:val="28"/>
              </w:rPr>
            </w:pPr>
            <w:r w:rsidRPr="00C95D0C">
              <w:rPr>
                <w:szCs w:val="28"/>
              </w:rPr>
              <w:t>6</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5090" w:type="dxa"/>
            <w:gridSpan w:val="11"/>
            <w:shd w:val="clear" w:color="auto" w:fill="auto"/>
          </w:tcPr>
          <w:p w:rsidR="00C95D0C" w:rsidRPr="00C95D0C" w:rsidRDefault="00C95D0C" w:rsidP="00C95D0C">
            <w:pPr>
              <w:pStyle w:val="a7"/>
              <w:rPr>
                <w:szCs w:val="28"/>
              </w:rPr>
            </w:pPr>
            <w:r w:rsidRPr="00C95D0C">
              <w:rPr>
                <w:szCs w:val="28"/>
              </w:rPr>
              <w:t>20</w:t>
            </w:r>
          </w:p>
        </w:tc>
        <w:tc>
          <w:tcPr>
            <w:tcW w:w="2423" w:type="dxa"/>
            <w:gridSpan w:val="7"/>
            <w:shd w:val="clear" w:color="auto" w:fill="auto"/>
          </w:tcPr>
          <w:p w:rsidR="00C95D0C" w:rsidRPr="00C95D0C" w:rsidRDefault="00C95D0C" w:rsidP="00C95D0C">
            <w:pPr>
              <w:pStyle w:val="a7"/>
              <w:rPr>
                <w:szCs w:val="28"/>
              </w:rPr>
            </w:pPr>
            <w:r w:rsidRPr="00C95D0C">
              <w:rPr>
                <w:szCs w:val="28"/>
              </w:rPr>
              <w:t>7</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5090" w:type="dxa"/>
            <w:gridSpan w:val="11"/>
            <w:shd w:val="clear" w:color="auto" w:fill="auto"/>
          </w:tcPr>
          <w:p w:rsidR="00C95D0C" w:rsidRPr="00C95D0C" w:rsidRDefault="00C95D0C" w:rsidP="00C95D0C">
            <w:pPr>
              <w:pStyle w:val="a7"/>
              <w:rPr>
                <w:szCs w:val="28"/>
              </w:rPr>
            </w:pPr>
            <w:r w:rsidRPr="00C95D0C">
              <w:rPr>
                <w:szCs w:val="28"/>
              </w:rPr>
              <w:t>40</w:t>
            </w:r>
          </w:p>
        </w:tc>
        <w:tc>
          <w:tcPr>
            <w:tcW w:w="2423" w:type="dxa"/>
            <w:gridSpan w:val="7"/>
            <w:shd w:val="clear" w:color="auto" w:fill="auto"/>
          </w:tcPr>
          <w:p w:rsidR="00C95D0C" w:rsidRPr="00C95D0C" w:rsidRDefault="00C95D0C" w:rsidP="00C95D0C">
            <w:pPr>
              <w:pStyle w:val="a7"/>
              <w:rPr>
                <w:szCs w:val="28"/>
              </w:rPr>
            </w:pPr>
            <w:r w:rsidRPr="00C95D0C">
              <w:rPr>
                <w:szCs w:val="28"/>
              </w:rPr>
              <w:t>8</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 xml:space="preserve">ных участков </w:t>
            </w:r>
            <w:r w:rsidRPr="00C95D0C">
              <w:rPr>
                <w:spacing w:val="-4"/>
                <w:szCs w:val="28"/>
              </w:rPr>
              <w:t>газонаполн</w:t>
            </w:r>
            <w:r w:rsidRPr="00C95D0C">
              <w:rPr>
                <w:spacing w:val="-4"/>
                <w:szCs w:val="28"/>
              </w:rPr>
              <w:t>и</w:t>
            </w:r>
            <w:r w:rsidRPr="00C95D0C">
              <w:rPr>
                <w:spacing w:val="-4"/>
                <w:szCs w:val="28"/>
              </w:rPr>
              <w:t>тельных</w:t>
            </w:r>
            <w:r w:rsidRPr="00C95D0C">
              <w:rPr>
                <w:szCs w:val="28"/>
              </w:rPr>
              <w:t xml:space="preserve"> пун</w:t>
            </w:r>
            <w:r w:rsidRPr="00C95D0C">
              <w:rPr>
                <w:szCs w:val="28"/>
              </w:rPr>
              <w:t>к</w:t>
            </w:r>
            <w:r w:rsidRPr="00C95D0C">
              <w:rPr>
                <w:szCs w:val="28"/>
              </w:rPr>
              <w:t>тов и промежуточных складов баллонов не более, га</w:t>
            </w:r>
          </w:p>
        </w:tc>
        <w:tc>
          <w:tcPr>
            <w:tcW w:w="7513" w:type="dxa"/>
            <w:gridSpan w:val="18"/>
            <w:shd w:val="clear" w:color="auto" w:fill="auto"/>
          </w:tcPr>
          <w:p w:rsidR="00C95D0C" w:rsidRPr="00C95D0C" w:rsidRDefault="00C95D0C" w:rsidP="00C95D0C">
            <w:pPr>
              <w:pStyle w:val="a7"/>
              <w:rPr>
                <w:szCs w:val="28"/>
              </w:rPr>
            </w:pPr>
            <w:r w:rsidRPr="00C95D0C">
              <w:rPr>
                <w:szCs w:val="28"/>
              </w:rPr>
              <w:t>0,6</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3402"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допустимого уровня территориальной доступности</w:t>
            </w:r>
          </w:p>
        </w:tc>
        <w:tc>
          <w:tcPr>
            <w:tcW w:w="2126" w:type="dxa"/>
            <w:shd w:val="clear" w:color="auto" w:fill="auto"/>
          </w:tcPr>
          <w:p w:rsidR="00C95D0C" w:rsidRPr="00C95D0C" w:rsidRDefault="00C95D0C" w:rsidP="00C95D0C">
            <w:pPr>
              <w:pStyle w:val="a7"/>
              <w:rPr>
                <w:szCs w:val="28"/>
              </w:rPr>
            </w:pPr>
            <w:r w:rsidRPr="00C95D0C">
              <w:rPr>
                <w:szCs w:val="28"/>
              </w:rPr>
              <w:t>-</w:t>
            </w:r>
          </w:p>
        </w:tc>
        <w:tc>
          <w:tcPr>
            <w:tcW w:w="7513" w:type="dxa"/>
            <w:gridSpan w:val="1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43" w:type="dxa"/>
            <w:vMerge w:val="restart"/>
            <w:shd w:val="clear" w:color="auto" w:fill="auto"/>
          </w:tcPr>
          <w:p w:rsidR="00C95D0C" w:rsidRPr="00C95D0C" w:rsidRDefault="00C95D0C" w:rsidP="00C95D0C">
            <w:pPr>
              <w:pStyle w:val="a7"/>
              <w:rPr>
                <w:szCs w:val="28"/>
              </w:rPr>
            </w:pPr>
            <w:r w:rsidRPr="00C95D0C">
              <w:rPr>
                <w:szCs w:val="28"/>
              </w:rPr>
              <w:t>3</w:t>
            </w:r>
          </w:p>
        </w:tc>
        <w:tc>
          <w:tcPr>
            <w:tcW w:w="2151" w:type="dxa"/>
            <w:vMerge w:val="restart"/>
            <w:shd w:val="clear" w:color="auto" w:fill="auto"/>
          </w:tcPr>
          <w:p w:rsidR="00C95D0C" w:rsidRPr="00C95D0C" w:rsidRDefault="00C95D0C" w:rsidP="00C95D0C">
            <w:pPr>
              <w:pStyle w:val="a7"/>
              <w:rPr>
                <w:szCs w:val="28"/>
              </w:rPr>
            </w:pPr>
            <w:r w:rsidRPr="00C95D0C">
              <w:rPr>
                <w:szCs w:val="28"/>
              </w:rPr>
              <w:t>Котельные,</w:t>
            </w:r>
          </w:p>
          <w:p w:rsidR="00C95D0C" w:rsidRPr="00C95D0C" w:rsidRDefault="00C95D0C" w:rsidP="00C95D0C">
            <w:pPr>
              <w:pStyle w:val="a7"/>
              <w:rPr>
                <w:szCs w:val="28"/>
              </w:rPr>
            </w:pPr>
            <w:r w:rsidRPr="00C95D0C">
              <w:rPr>
                <w:szCs w:val="28"/>
              </w:rPr>
              <w:t>теплопровод магистральный</w:t>
            </w:r>
          </w:p>
        </w:tc>
        <w:tc>
          <w:tcPr>
            <w:tcW w:w="1842" w:type="dxa"/>
            <w:vMerge w:val="restart"/>
            <w:shd w:val="clear" w:color="auto" w:fill="auto"/>
          </w:tcPr>
          <w:p w:rsidR="00C95D0C" w:rsidRPr="00C95D0C" w:rsidRDefault="00C95D0C" w:rsidP="00C95D0C">
            <w:pPr>
              <w:pStyle w:val="a7"/>
              <w:rPr>
                <w:szCs w:val="28"/>
              </w:rPr>
            </w:pPr>
            <w:r w:rsidRPr="00C95D0C">
              <w:rPr>
                <w:szCs w:val="28"/>
              </w:rPr>
              <w:t>Расчетные показатели минимально допустимого уровня обе</w:t>
            </w:r>
            <w:r w:rsidRPr="00C95D0C">
              <w:rPr>
                <w:szCs w:val="28"/>
              </w:rPr>
              <w:t>с</w:t>
            </w:r>
            <w:r w:rsidRPr="00C95D0C">
              <w:rPr>
                <w:szCs w:val="28"/>
              </w:rPr>
              <w:t>печенности</w:t>
            </w: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мого уровня мощности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t>Удельные ра</w:t>
            </w:r>
            <w:r w:rsidRPr="00C95D0C">
              <w:rPr>
                <w:szCs w:val="28"/>
              </w:rPr>
              <w:t>с</w:t>
            </w:r>
            <w:r w:rsidRPr="00C95D0C">
              <w:rPr>
                <w:szCs w:val="28"/>
              </w:rPr>
              <w:t>ходы тепла на отопление ж</w:t>
            </w:r>
            <w:r w:rsidRPr="00C95D0C">
              <w:rPr>
                <w:szCs w:val="28"/>
              </w:rPr>
              <w:t>и</w:t>
            </w:r>
            <w:r w:rsidRPr="00C95D0C">
              <w:rPr>
                <w:szCs w:val="28"/>
              </w:rPr>
              <w:t xml:space="preserve">лых зданий, </w:t>
            </w:r>
            <w:r w:rsidRPr="00C95D0C">
              <w:rPr>
                <w:bCs/>
                <w:szCs w:val="28"/>
              </w:rPr>
              <w:t>кДж/(кв.м</w:t>
            </w:r>
            <w:r w:rsidRPr="00C95D0C">
              <w:rPr>
                <w:szCs w:val="28"/>
                <w:vertAlign w:val="superscript"/>
              </w:rPr>
              <w:t xml:space="preserve"> </w:t>
            </w:r>
            <w:r w:rsidRPr="00C95D0C">
              <w:rPr>
                <w:bCs/>
                <w:szCs w:val="28"/>
              </w:rPr>
              <w:t xml:space="preserve">°С·сут) </w:t>
            </w:r>
            <w:r w:rsidRPr="00C95D0C">
              <w:rPr>
                <w:szCs w:val="28"/>
              </w:rPr>
              <w:t>общей площади зд</w:t>
            </w:r>
            <w:r w:rsidRPr="00C95D0C">
              <w:rPr>
                <w:szCs w:val="28"/>
              </w:rPr>
              <w:t>а</w:t>
            </w:r>
            <w:r w:rsidRPr="00C95D0C">
              <w:rPr>
                <w:szCs w:val="28"/>
              </w:rPr>
              <w:t>ния по этажности</w:t>
            </w:r>
          </w:p>
        </w:tc>
        <w:tc>
          <w:tcPr>
            <w:tcW w:w="2437" w:type="dxa"/>
            <w:gridSpan w:val="2"/>
            <w:vMerge w:val="restart"/>
            <w:shd w:val="clear" w:color="auto" w:fill="auto"/>
          </w:tcPr>
          <w:p w:rsidR="00C95D0C" w:rsidRPr="00C95D0C" w:rsidRDefault="00C95D0C" w:rsidP="00C95D0C">
            <w:pPr>
              <w:pStyle w:val="a7"/>
              <w:rPr>
                <w:szCs w:val="28"/>
                <w:highlight w:val="yellow"/>
              </w:rPr>
            </w:pPr>
            <w:r w:rsidRPr="00C95D0C">
              <w:rPr>
                <w:szCs w:val="28"/>
              </w:rPr>
              <w:t>Отапливаемая площадь дома, кв.м</w:t>
            </w:r>
          </w:p>
        </w:tc>
        <w:tc>
          <w:tcPr>
            <w:tcW w:w="5076" w:type="dxa"/>
            <w:gridSpan w:val="16"/>
            <w:shd w:val="clear" w:color="auto" w:fill="auto"/>
          </w:tcPr>
          <w:p w:rsidR="00C95D0C" w:rsidRPr="00C95D0C" w:rsidRDefault="00C95D0C" w:rsidP="00C95D0C">
            <w:pPr>
              <w:pStyle w:val="a7"/>
              <w:rPr>
                <w:szCs w:val="28"/>
              </w:rPr>
            </w:pPr>
            <w:r w:rsidRPr="00C95D0C">
              <w:rPr>
                <w:szCs w:val="28"/>
              </w:rPr>
              <w:t>Этажность</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vMerge/>
            <w:shd w:val="clear" w:color="auto" w:fill="auto"/>
          </w:tcPr>
          <w:p w:rsidR="00C95D0C" w:rsidRPr="00C95D0C" w:rsidRDefault="00C95D0C" w:rsidP="00C95D0C">
            <w:pPr>
              <w:pStyle w:val="a7"/>
              <w:rPr>
                <w:szCs w:val="28"/>
                <w:highlight w:val="yellow"/>
              </w:rPr>
            </w:pPr>
          </w:p>
        </w:tc>
        <w:tc>
          <w:tcPr>
            <w:tcW w:w="818" w:type="dxa"/>
            <w:gridSpan w:val="2"/>
            <w:shd w:val="clear" w:color="auto" w:fill="auto"/>
          </w:tcPr>
          <w:p w:rsidR="00C95D0C" w:rsidRPr="00C95D0C" w:rsidRDefault="00C95D0C" w:rsidP="00C95D0C">
            <w:pPr>
              <w:pStyle w:val="a7"/>
              <w:rPr>
                <w:szCs w:val="28"/>
                <w:highlight w:val="yellow"/>
              </w:rPr>
            </w:pPr>
            <w:r w:rsidRPr="00C95D0C">
              <w:rPr>
                <w:szCs w:val="28"/>
              </w:rPr>
              <w:t>1</w:t>
            </w:r>
          </w:p>
        </w:tc>
        <w:tc>
          <w:tcPr>
            <w:tcW w:w="916" w:type="dxa"/>
            <w:gridSpan w:val="4"/>
            <w:shd w:val="clear" w:color="auto" w:fill="auto"/>
          </w:tcPr>
          <w:p w:rsidR="00C95D0C" w:rsidRPr="00C95D0C" w:rsidRDefault="00C95D0C" w:rsidP="00C95D0C">
            <w:pPr>
              <w:pStyle w:val="a7"/>
              <w:rPr>
                <w:szCs w:val="28"/>
              </w:rPr>
            </w:pPr>
            <w:r w:rsidRPr="00C95D0C">
              <w:rPr>
                <w:szCs w:val="28"/>
              </w:rPr>
              <w:t>2</w:t>
            </w:r>
          </w:p>
        </w:tc>
        <w:tc>
          <w:tcPr>
            <w:tcW w:w="919" w:type="dxa"/>
            <w:gridSpan w:val="3"/>
            <w:shd w:val="clear" w:color="auto" w:fill="auto"/>
          </w:tcPr>
          <w:p w:rsidR="00C95D0C" w:rsidRPr="00C95D0C" w:rsidRDefault="00C95D0C" w:rsidP="00C95D0C">
            <w:pPr>
              <w:pStyle w:val="a7"/>
              <w:rPr>
                <w:szCs w:val="28"/>
              </w:rPr>
            </w:pPr>
            <w:r w:rsidRPr="00C95D0C">
              <w:rPr>
                <w:szCs w:val="28"/>
              </w:rPr>
              <w:t>3</w:t>
            </w:r>
          </w:p>
        </w:tc>
        <w:tc>
          <w:tcPr>
            <w:tcW w:w="907" w:type="dxa"/>
            <w:gridSpan w:val="3"/>
            <w:shd w:val="clear" w:color="auto" w:fill="auto"/>
          </w:tcPr>
          <w:p w:rsidR="00C95D0C" w:rsidRPr="00C95D0C" w:rsidRDefault="00C95D0C" w:rsidP="00C95D0C">
            <w:pPr>
              <w:pStyle w:val="a7"/>
              <w:rPr>
                <w:szCs w:val="28"/>
              </w:rPr>
            </w:pP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60 и менее</w:t>
            </w:r>
          </w:p>
        </w:tc>
        <w:tc>
          <w:tcPr>
            <w:tcW w:w="818" w:type="dxa"/>
            <w:gridSpan w:val="2"/>
            <w:shd w:val="clear" w:color="auto" w:fill="auto"/>
          </w:tcPr>
          <w:p w:rsidR="00C95D0C" w:rsidRPr="00C95D0C" w:rsidRDefault="00C95D0C" w:rsidP="00C95D0C">
            <w:pPr>
              <w:pStyle w:val="a7"/>
              <w:rPr>
                <w:szCs w:val="28"/>
              </w:rPr>
            </w:pPr>
            <w:r w:rsidRPr="00C95D0C">
              <w:rPr>
                <w:szCs w:val="28"/>
              </w:rPr>
              <w:t>140</w:t>
            </w:r>
          </w:p>
        </w:tc>
        <w:tc>
          <w:tcPr>
            <w:tcW w:w="916" w:type="dxa"/>
            <w:gridSpan w:val="4"/>
            <w:shd w:val="clear" w:color="auto" w:fill="auto"/>
          </w:tcPr>
          <w:p w:rsidR="00C95D0C" w:rsidRPr="00C95D0C" w:rsidRDefault="00C95D0C" w:rsidP="00C95D0C">
            <w:pPr>
              <w:pStyle w:val="a7"/>
              <w:rPr>
                <w:szCs w:val="28"/>
              </w:rPr>
            </w:pPr>
            <w:r w:rsidRPr="00C95D0C">
              <w:rPr>
                <w:szCs w:val="28"/>
              </w:rPr>
              <w:t>-</w:t>
            </w:r>
          </w:p>
        </w:tc>
        <w:tc>
          <w:tcPr>
            <w:tcW w:w="919" w:type="dxa"/>
            <w:gridSpan w:val="3"/>
            <w:shd w:val="clear" w:color="auto" w:fill="auto"/>
          </w:tcPr>
          <w:p w:rsidR="00C95D0C" w:rsidRPr="00C95D0C" w:rsidRDefault="00C95D0C" w:rsidP="00C95D0C">
            <w:pPr>
              <w:pStyle w:val="a7"/>
              <w:rPr>
                <w:szCs w:val="28"/>
              </w:rPr>
            </w:pPr>
            <w:r w:rsidRPr="00C95D0C">
              <w:rPr>
                <w:szCs w:val="28"/>
              </w:rPr>
              <w:t>-</w:t>
            </w:r>
          </w:p>
        </w:tc>
        <w:tc>
          <w:tcPr>
            <w:tcW w:w="907" w:type="dxa"/>
            <w:gridSpan w:val="3"/>
            <w:shd w:val="clear" w:color="auto" w:fill="auto"/>
          </w:tcPr>
          <w:p w:rsidR="00C95D0C" w:rsidRPr="00C95D0C" w:rsidRDefault="00C95D0C" w:rsidP="00C95D0C">
            <w:pPr>
              <w:pStyle w:val="a7"/>
              <w:rPr>
                <w:szCs w:val="28"/>
              </w:rPr>
            </w:pPr>
            <w:r w:rsidRPr="00C95D0C">
              <w:rPr>
                <w:szCs w:val="28"/>
              </w:rPr>
              <w:t>-</w:t>
            </w: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100</w:t>
            </w:r>
          </w:p>
        </w:tc>
        <w:tc>
          <w:tcPr>
            <w:tcW w:w="818" w:type="dxa"/>
            <w:gridSpan w:val="2"/>
            <w:shd w:val="clear" w:color="auto" w:fill="auto"/>
          </w:tcPr>
          <w:p w:rsidR="00C95D0C" w:rsidRPr="00C95D0C" w:rsidRDefault="00C95D0C" w:rsidP="00C95D0C">
            <w:pPr>
              <w:pStyle w:val="a7"/>
              <w:rPr>
                <w:szCs w:val="28"/>
              </w:rPr>
            </w:pPr>
            <w:r w:rsidRPr="00C95D0C">
              <w:rPr>
                <w:szCs w:val="28"/>
              </w:rPr>
              <w:t>125</w:t>
            </w:r>
          </w:p>
        </w:tc>
        <w:tc>
          <w:tcPr>
            <w:tcW w:w="916" w:type="dxa"/>
            <w:gridSpan w:val="4"/>
            <w:shd w:val="clear" w:color="auto" w:fill="auto"/>
          </w:tcPr>
          <w:p w:rsidR="00C95D0C" w:rsidRPr="00C95D0C" w:rsidRDefault="00C95D0C" w:rsidP="00C95D0C">
            <w:pPr>
              <w:pStyle w:val="a7"/>
              <w:rPr>
                <w:szCs w:val="28"/>
              </w:rPr>
            </w:pPr>
            <w:r w:rsidRPr="00C95D0C">
              <w:rPr>
                <w:szCs w:val="28"/>
              </w:rPr>
              <w:t>135</w:t>
            </w:r>
          </w:p>
        </w:tc>
        <w:tc>
          <w:tcPr>
            <w:tcW w:w="919" w:type="dxa"/>
            <w:gridSpan w:val="3"/>
            <w:shd w:val="clear" w:color="auto" w:fill="auto"/>
          </w:tcPr>
          <w:p w:rsidR="00C95D0C" w:rsidRPr="00C95D0C" w:rsidRDefault="00C95D0C" w:rsidP="00C95D0C">
            <w:pPr>
              <w:pStyle w:val="a7"/>
              <w:rPr>
                <w:szCs w:val="28"/>
              </w:rPr>
            </w:pPr>
            <w:r w:rsidRPr="00C95D0C">
              <w:rPr>
                <w:szCs w:val="28"/>
              </w:rPr>
              <w:t>-</w:t>
            </w:r>
          </w:p>
        </w:tc>
        <w:tc>
          <w:tcPr>
            <w:tcW w:w="907" w:type="dxa"/>
            <w:gridSpan w:val="3"/>
            <w:shd w:val="clear" w:color="auto" w:fill="auto"/>
          </w:tcPr>
          <w:p w:rsidR="00C95D0C" w:rsidRPr="00C95D0C" w:rsidRDefault="00C95D0C" w:rsidP="00C95D0C">
            <w:pPr>
              <w:pStyle w:val="a7"/>
              <w:rPr>
                <w:szCs w:val="28"/>
              </w:rPr>
            </w:pPr>
            <w:r w:rsidRPr="00C95D0C">
              <w:rPr>
                <w:szCs w:val="28"/>
              </w:rPr>
              <w:t>-</w:t>
            </w: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150</w:t>
            </w:r>
          </w:p>
        </w:tc>
        <w:tc>
          <w:tcPr>
            <w:tcW w:w="818" w:type="dxa"/>
            <w:gridSpan w:val="2"/>
            <w:shd w:val="clear" w:color="auto" w:fill="auto"/>
          </w:tcPr>
          <w:p w:rsidR="00C95D0C" w:rsidRPr="00C95D0C" w:rsidRDefault="00C95D0C" w:rsidP="00C95D0C">
            <w:pPr>
              <w:pStyle w:val="a7"/>
              <w:rPr>
                <w:szCs w:val="28"/>
              </w:rPr>
            </w:pPr>
            <w:r w:rsidRPr="00C95D0C">
              <w:rPr>
                <w:szCs w:val="28"/>
              </w:rPr>
              <w:t>110</w:t>
            </w:r>
          </w:p>
        </w:tc>
        <w:tc>
          <w:tcPr>
            <w:tcW w:w="916" w:type="dxa"/>
            <w:gridSpan w:val="4"/>
            <w:shd w:val="clear" w:color="auto" w:fill="auto"/>
          </w:tcPr>
          <w:p w:rsidR="00C95D0C" w:rsidRPr="00C95D0C" w:rsidRDefault="00C95D0C" w:rsidP="00C95D0C">
            <w:pPr>
              <w:pStyle w:val="a7"/>
              <w:rPr>
                <w:szCs w:val="28"/>
              </w:rPr>
            </w:pPr>
            <w:r w:rsidRPr="00C95D0C">
              <w:rPr>
                <w:szCs w:val="28"/>
              </w:rPr>
              <w:t>120</w:t>
            </w:r>
          </w:p>
        </w:tc>
        <w:tc>
          <w:tcPr>
            <w:tcW w:w="919" w:type="dxa"/>
            <w:gridSpan w:val="3"/>
            <w:shd w:val="clear" w:color="auto" w:fill="auto"/>
          </w:tcPr>
          <w:p w:rsidR="00C95D0C" w:rsidRPr="00C95D0C" w:rsidRDefault="00C95D0C" w:rsidP="00C95D0C">
            <w:pPr>
              <w:pStyle w:val="a7"/>
              <w:rPr>
                <w:szCs w:val="28"/>
              </w:rPr>
            </w:pPr>
            <w:r w:rsidRPr="00C95D0C">
              <w:rPr>
                <w:szCs w:val="28"/>
              </w:rPr>
              <w:t>130</w:t>
            </w:r>
          </w:p>
        </w:tc>
        <w:tc>
          <w:tcPr>
            <w:tcW w:w="907" w:type="dxa"/>
            <w:gridSpan w:val="3"/>
            <w:shd w:val="clear" w:color="auto" w:fill="auto"/>
          </w:tcPr>
          <w:p w:rsidR="00C95D0C" w:rsidRPr="00C95D0C" w:rsidRDefault="00C95D0C" w:rsidP="00C95D0C">
            <w:pPr>
              <w:pStyle w:val="a7"/>
              <w:rPr>
                <w:szCs w:val="28"/>
              </w:rPr>
            </w:pPr>
            <w:r w:rsidRPr="00C95D0C">
              <w:rPr>
                <w:szCs w:val="28"/>
              </w:rPr>
              <w:t>-</w:t>
            </w: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250</w:t>
            </w:r>
          </w:p>
        </w:tc>
        <w:tc>
          <w:tcPr>
            <w:tcW w:w="818" w:type="dxa"/>
            <w:gridSpan w:val="2"/>
            <w:shd w:val="clear" w:color="auto" w:fill="auto"/>
          </w:tcPr>
          <w:p w:rsidR="00C95D0C" w:rsidRPr="00C95D0C" w:rsidRDefault="00C95D0C" w:rsidP="00C95D0C">
            <w:pPr>
              <w:pStyle w:val="a7"/>
              <w:rPr>
                <w:szCs w:val="28"/>
              </w:rPr>
            </w:pPr>
            <w:r w:rsidRPr="00C95D0C">
              <w:rPr>
                <w:szCs w:val="28"/>
              </w:rPr>
              <w:t>100</w:t>
            </w:r>
          </w:p>
        </w:tc>
        <w:tc>
          <w:tcPr>
            <w:tcW w:w="916" w:type="dxa"/>
            <w:gridSpan w:val="4"/>
            <w:shd w:val="clear" w:color="auto" w:fill="auto"/>
          </w:tcPr>
          <w:p w:rsidR="00C95D0C" w:rsidRPr="00C95D0C" w:rsidRDefault="00C95D0C" w:rsidP="00C95D0C">
            <w:pPr>
              <w:pStyle w:val="a7"/>
              <w:rPr>
                <w:szCs w:val="28"/>
              </w:rPr>
            </w:pPr>
            <w:r w:rsidRPr="00C95D0C">
              <w:rPr>
                <w:szCs w:val="28"/>
              </w:rPr>
              <w:t>105</w:t>
            </w:r>
          </w:p>
        </w:tc>
        <w:tc>
          <w:tcPr>
            <w:tcW w:w="919" w:type="dxa"/>
            <w:gridSpan w:val="3"/>
            <w:shd w:val="clear" w:color="auto" w:fill="auto"/>
          </w:tcPr>
          <w:p w:rsidR="00C95D0C" w:rsidRPr="00C95D0C" w:rsidRDefault="00C95D0C" w:rsidP="00C95D0C">
            <w:pPr>
              <w:pStyle w:val="a7"/>
              <w:rPr>
                <w:szCs w:val="28"/>
              </w:rPr>
            </w:pPr>
            <w:r w:rsidRPr="00C95D0C">
              <w:rPr>
                <w:szCs w:val="28"/>
              </w:rPr>
              <w:t>110</w:t>
            </w:r>
          </w:p>
        </w:tc>
        <w:tc>
          <w:tcPr>
            <w:tcW w:w="907" w:type="dxa"/>
            <w:gridSpan w:val="3"/>
            <w:shd w:val="clear" w:color="auto" w:fill="auto"/>
          </w:tcPr>
          <w:p w:rsidR="00C95D0C" w:rsidRPr="00C95D0C" w:rsidRDefault="00C95D0C" w:rsidP="00C95D0C">
            <w:pPr>
              <w:pStyle w:val="a7"/>
              <w:rPr>
                <w:szCs w:val="28"/>
              </w:rPr>
            </w:pP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400</w:t>
            </w:r>
          </w:p>
        </w:tc>
        <w:tc>
          <w:tcPr>
            <w:tcW w:w="818" w:type="dxa"/>
            <w:gridSpan w:val="2"/>
            <w:shd w:val="clear" w:color="auto" w:fill="auto"/>
          </w:tcPr>
          <w:p w:rsidR="00C95D0C" w:rsidRPr="00C95D0C" w:rsidRDefault="00C95D0C" w:rsidP="00C95D0C">
            <w:pPr>
              <w:pStyle w:val="a7"/>
              <w:rPr>
                <w:szCs w:val="28"/>
              </w:rPr>
            </w:pPr>
            <w:r w:rsidRPr="00C95D0C">
              <w:rPr>
                <w:szCs w:val="28"/>
              </w:rPr>
              <w:t>-</w:t>
            </w:r>
          </w:p>
        </w:tc>
        <w:tc>
          <w:tcPr>
            <w:tcW w:w="916" w:type="dxa"/>
            <w:gridSpan w:val="4"/>
            <w:shd w:val="clear" w:color="auto" w:fill="auto"/>
          </w:tcPr>
          <w:p w:rsidR="00C95D0C" w:rsidRPr="00C95D0C" w:rsidRDefault="00C95D0C" w:rsidP="00C95D0C">
            <w:pPr>
              <w:pStyle w:val="a7"/>
              <w:rPr>
                <w:szCs w:val="28"/>
              </w:rPr>
            </w:pPr>
            <w:r w:rsidRPr="00C95D0C">
              <w:rPr>
                <w:szCs w:val="28"/>
              </w:rPr>
              <w:t>90</w:t>
            </w:r>
          </w:p>
        </w:tc>
        <w:tc>
          <w:tcPr>
            <w:tcW w:w="919" w:type="dxa"/>
            <w:gridSpan w:val="3"/>
            <w:shd w:val="clear" w:color="auto" w:fill="auto"/>
          </w:tcPr>
          <w:p w:rsidR="00C95D0C" w:rsidRPr="00C95D0C" w:rsidRDefault="00C95D0C" w:rsidP="00C95D0C">
            <w:pPr>
              <w:pStyle w:val="a7"/>
              <w:rPr>
                <w:szCs w:val="28"/>
              </w:rPr>
            </w:pPr>
            <w:r w:rsidRPr="00C95D0C">
              <w:rPr>
                <w:szCs w:val="28"/>
              </w:rPr>
              <w:t>95</w:t>
            </w:r>
          </w:p>
        </w:tc>
        <w:tc>
          <w:tcPr>
            <w:tcW w:w="907" w:type="dxa"/>
            <w:gridSpan w:val="3"/>
            <w:shd w:val="clear" w:color="auto" w:fill="auto"/>
          </w:tcPr>
          <w:p w:rsidR="00C95D0C" w:rsidRPr="00C95D0C" w:rsidRDefault="00C95D0C" w:rsidP="00C95D0C">
            <w:pPr>
              <w:pStyle w:val="a7"/>
              <w:rPr>
                <w:szCs w:val="28"/>
              </w:rPr>
            </w:pP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rPr>
            </w:pPr>
            <w:r w:rsidRPr="00C95D0C">
              <w:rPr>
                <w:szCs w:val="28"/>
              </w:rPr>
              <w:t>600</w:t>
            </w:r>
          </w:p>
        </w:tc>
        <w:tc>
          <w:tcPr>
            <w:tcW w:w="818" w:type="dxa"/>
            <w:gridSpan w:val="2"/>
            <w:shd w:val="clear" w:color="auto" w:fill="auto"/>
          </w:tcPr>
          <w:p w:rsidR="00C95D0C" w:rsidRPr="00C95D0C" w:rsidRDefault="00C95D0C" w:rsidP="00C95D0C">
            <w:pPr>
              <w:pStyle w:val="a7"/>
              <w:rPr>
                <w:szCs w:val="28"/>
              </w:rPr>
            </w:pPr>
            <w:r w:rsidRPr="00C95D0C">
              <w:rPr>
                <w:szCs w:val="28"/>
              </w:rPr>
              <w:t>-</w:t>
            </w:r>
          </w:p>
        </w:tc>
        <w:tc>
          <w:tcPr>
            <w:tcW w:w="916" w:type="dxa"/>
            <w:gridSpan w:val="4"/>
            <w:shd w:val="clear" w:color="auto" w:fill="auto"/>
          </w:tcPr>
          <w:p w:rsidR="00C95D0C" w:rsidRPr="00C95D0C" w:rsidRDefault="00C95D0C" w:rsidP="00C95D0C">
            <w:pPr>
              <w:pStyle w:val="a7"/>
              <w:rPr>
                <w:szCs w:val="28"/>
              </w:rPr>
            </w:pPr>
            <w:r w:rsidRPr="00C95D0C">
              <w:rPr>
                <w:szCs w:val="28"/>
              </w:rPr>
              <w:t>80</w:t>
            </w:r>
          </w:p>
        </w:tc>
        <w:tc>
          <w:tcPr>
            <w:tcW w:w="919" w:type="dxa"/>
            <w:gridSpan w:val="3"/>
            <w:shd w:val="clear" w:color="auto" w:fill="auto"/>
          </w:tcPr>
          <w:p w:rsidR="00C95D0C" w:rsidRPr="00C95D0C" w:rsidRDefault="00C95D0C" w:rsidP="00C95D0C">
            <w:pPr>
              <w:pStyle w:val="a7"/>
              <w:rPr>
                <w:szCs w:val="28"/>
              </w:rPr>
            </w:pPr>
            <w:r w:rsidRPr="00C95D0C">
              <w:rPr>
                <w:szCs w:val="28"/>
              </w:rPr>
              <w:t>85</w:t>
            </w:r>
          </w:p>
        </w:tc>
        <w:tc>
          <w:tcPr>
            <w:tcW w:w="907" w:type="dxa"/>
            <w:gridSpan w:val="3"/>
            <w:shd w:val="clear" w:color="auto" w:fill="auto"/>
          </w:tcPr>
          <w:p w:rsidR="00C95D0C" w:rsidRPr="00C95D0C" w:rsidRDefault="00C95D0C" w:rsidP="00C95D0C">
            <w:pPr>
              <w:pStyle w:val="a7"/>
              <w:rPr>
                <w:szCs w:val="28"/>
              </w:rPr>
            </w:pP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highlight w:val="yellow"/>
              </w:rPr>
            </w:pPr>
          </w:p>
        </w:tc>
        <w:tc>
          <w:tcPr>
            <w:tcW w:w="1842" w:type="dxa"/>
            <w:vMerge/>
            <w:shd w:val="clear" w:color="auto" w:fill="auto"/>
          </w:tcPr>
          <w:p w:rsidR="00C95D0C" w:rsidRPr="00C95D0C" w:rsidRDefault="00C95D0C" w:rsidP="00C95D0C">
            <w:pPr>
              <w:pStyle w:val="a7"/>
              <w:rPr>
                <w:szCs w:val="28"/>
                <w:highlight w:val="yellow"/>
              </w:rPr>
            </w:pPr>
          </w:p>
        </w:tc>
        <w:tc>
          <w:tcPr>
            <w:tcW w:w="1560" w:type="dxa"/>
            <w:vMerge/>
            <w:shd w:val="clear" w:color="auto" w:fill="auto"/>
          </w:tcPr>
          <w:p w:rsidR="00C95D0C" w:rsidRPr="00C95D0C" w:rsidRDefault="00C95D0C" w:rsidP="00C95D0C">
            <w:pPr>
              <w:pStyle w:val="a7"/>
              <w:rPr>
                <w:szCs w:val="28"/>
                <w:highlight w:val="yellow"/>
              </w:rPr>
            </w:pPr>
          </w:p>
        </w:tc>
        <w:tc>
          <w:tcPr>
            <w:tcW w:w="2126" w:type="dxa"/>
            <w:vMerge/>
            <w:shd w:val="clear" w:color="auto" w:fill="auto"/>
          </w:tcPr>
          <w:p w:rsidR="00C95D0C" w:rsidRPr="00C95D0C" w:rsidRDefault="00C95D0C" w:rsidP="00C95D0C">
            <w:pPr>
              <w:pStyle w:val="a7"/>
              <w:rPr>
                <w:szCs w:val="28"/>
                <w:highlight w:val="yellow"/>
              </w:rPr>
            </w:pPr>
          </w:p>
        </w:tc>
        <w:tc>
          <w:tcPr>
            <w:tcW w:w="2437" w:type="dxa"/>
            <w:gridSpan w:val="2"/>
            <w:shd w:val="clear" w:color="auto" w:fill="auto"/>
          </w:tcPr>
          <w:p w:rsidR="00C95D0C" w:rsidRPr="00C95D0C" w:rsidRDefault="00C95D0C" w:rsidP="00C95D0C">
            <w:pPr>
              <w:pStyle w:val="a7"/>
              <w:rPr>
                <w:szCs w:val="28"/>
                <w:highlight w:val="yellow"/>
              </w:rPr>
            </w:pPr>
            <w:r w:rsidRPr="00C95D0C">
              <w:rPr>
                <w:szCs w:val="28"/>
              </w:rPr>
              <w:t>1000 и более</w:t>
            </w:r>
          </w:p>
        </w:tc>
        <w:tc>
          <w:tcPr>
            <w:tcW w:w="818" w:type="dxa"/>
            <w:gridSpan w:val="2"/>
            <w:shd w:val="clear" w:color="auto" w:fill="auto"/>
          </w:tcPr>
          <w:p w:rsidR="00C95D0C" w:rsidRPr="00C95D0C" w:rsidRDefault="00C95D0C" w:rsidP="00C95D0C">
            <w:pPr>
              <w:pStyle w:val="a7"/>
              <w:rPr>
                <w:szCs w:val="28"/>
              </w:rPr>
            </w:pPr>
            <w:r w:rsidRPr="00C95D0C">
              <w:rPr>
                <w:szCs w:val="28"/>
              </w:rPr>
              <w:t>-</w:t>
            </w:r>
          </w:p>
        </w:tc>
        <w:tc>
          <w:tcPr>
            <w:tcW w:w="916" w:type="dxa"/>
            <w:gridSpan w:val="4"/>
            <w:shd w:val="clear" w:color="auto" w:fill="auto"/>
          </w:tcPr>
          <w:p w:rsidR="00C95D0C" w:rsidRPr="00C95D0C" w:rsidRDefault="00C95D0C" w:rsidP="00C95D0C">
            <w:pPr>
              <w:pStyle w:val="a7"/>
              <w:rPr>
                <w:szCs w:val="28"/>
              </w:rPr>
            </w:pPr>
            <w:r w:rsidRPr="00C95D0C">
              <w:rPr>
                <w:szCs w:val="28"/>
              </w:rPr>
              <w:t>70</w:t>
            </w:r>
          </w:p>
        </w:tc>
        <w:tc>
          <w:tcPr>
            <w:tcW w:w="919" w:type="dxa"/>
            <w:gridSpan w:val="3"/>
            <w:shd w:val="clear" w:color="auto" w:fill="auto"/>
          </w:tcPr>
          <w:p w:rsidR="00C95D0C" w:rsidRPr="00C95D0C" w:rsidRDefault="00C95D0C" w:rsidP="00C95D0C">
            <w:pPr>
              <w:pStyle w:val="a7"/>
              <w:rPr>
                <w:szCs w:val="28"/>
              </w:rPr>
            </w:pPr>
            <w:r w:rsidRPr="00C95D0C">
              <w:rPr>
                <w:szCs w:val="28"/>
              </w:rPr>
              <w:t>75</w:t>
            </w:r>
          </w:p>
        </w:tc>
        <w:tc>
          <w:tcPr>
            <w:tcW w:w="907" w:type="dxa"/>
            <w:gridSpan w:val="3"/>
            <w:shd w:val="clear" w:color="auto" w:fill="auto"/>
          </w:tcPr>
          <w:p w:rsidR="00C95D0C" w:rsidRPr="00C95D0C" w:rsidRDefault="00C95D0C" w:rsidP="00C95D0C">
            <w:pPr>
              <w:pStyle w:val="a7"/>
              <w:rPr>
                <w:szCs w:val="28"/>
              </w:rPr>
            </w:pPr>
          </w:p>
        </w:tc>
        <w:tc>
          <w:tcPr>
            <w:tcW w:w="722" w:type="dxa"/>
            <w:gridSpan w:val="3"/>
            <w:shd w:val="clear" w:color="auto" w:fill="auto"/>
          </w:tcPr>
          <w:p w:rsidR="00C95D0C" w:rsidRPr="00C95D0C" w:rsidRDefault="00C95D0C" w:rsidP="00C95D0C">
            <w:pPr>
              <w:pStyle w:val="a7"/>
              <w:rPr>
                <w:szCs w:val="28"/>
                <w:highlight w:val="yellow"/>
              </w:rPr>
            </w:pPr>
          </w:p>
        </w:tc>
        <w:tc>
          <w:tcPr>
            <w:tcW w:w="794" w:type="dxa"/>
            <w:shd w:val="clear" w:color="auto" w:fill="auto"/>
          </w:tcPr>
          <w:p w:rsidR="00C95D0C" w:rsidRPr="00C95D0C" w:rsidRDefault="00C95D0C" w:rsidP="00C95D0C">
            <w:pPr>
              <w:pStyle w:val="a7"/>
              <w:rPr>
                <w:szCs w:val="28"/>
                <w:highlight w:val="yellow"/>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мой пл</w:t>
            </w:r>
            <w:r w:rsidRPr="00C95D0C">
              <w:rPr>
                <w:szCs w:val="28"/>
              </w:rPr>
              <w:t>о</w:t>
            </w:r>
            <w:r w:rsidRPr="00C95D0C">
              <w:rPr>
                <w:szCs w:val="28"/>
              </w:rPr>
              <w:lastRenderedPageBreak/>
              <w:t>щади те</w:t>
            </w:r>
            <w:r w:rsidRPr="00C95D0C">
              <w:rPr>
                <w:szCs w:val="28"/>
              </w:rPr>
              <w:t>р</w:t>
            </w:r>
            <w:r w:rsidRPr="00C95D0C">
              <w:rPr>
                <w:szCs w:val="28"/>
              </w:rPr>
              <w:t>ритории для ра</w:t>
            </w:r>
            <w:r w:rsidRPr="00C95D0C">
              <w:rPr>
                <w:szCs w:val="28"/>
              </w:rPr>
              <w:t>з</w:t>
            </w:r>
            <w:r w:rsidRPr="00C95D0C">
              <w:rPr>
                <w:szCs w:val="28"/>
              </w:rPr>
              <w:t>мещения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lastRenderedPageBreak/>
              <w:t>Размер земел</w:t>
            </w:r>
            <w:r w:rsidRPr="00C95D0C">
              <w:rPr>
                <w:szCs w:val="28"/>
              </w:rPr>
              <w:t>ь</w:t>
            </w:r>
            <w:r w:rsidRPr="00C95D0C">
              <w:rPr>
                <w:szCs w:val="28"/>
              </w:rPr>
              <w:t>ного участка для отдельно стоящих к</w:t>
            </w:r>
            <w:r w:rsidRPr="00C95D0C">
              <w:rPr>
                <w:szCs w:val="28"/>
              </w:rPr>
              <w:t>о</w:t>
            </w:r>
            <w:r w:rsidRPr="00C95D0C">
              <w:rPr>
                <w:szCs w:val="28"/>
              </w:rPr>
              <w:t xml:space="preserve">тельных в зависимости </w:t>
            </w:r>
            <w:r w:rsidRPr="00C95D0C">
              <w:rPr>
                <w:szCs w:val="28"/>
              </w:rPr>
              <w:lastRenderedPageBreak/>
              <w:t>от мощности, га</w:t>
            </w:r>
          </w:p>
        </w:tc>
        <w:tc>
          <w:tcPr>
            <w:tcW w:w="2437" w:type="dxa"/>
            <w:gridSpan w:val="2"/>
            <w:vMerge w:val="restart"/>
            <w:shd w:val="clear" w:color="auto" w:fill="auto"/>
          </w:tcPr>
          <w:p w:rsidR="00C95D0C" w:rsidRPr="00C95D0C" w:rsidRDefault="00C95D0C" w:rsidP="00C95D0C">
            <w:pPr>
              <w:pStyle w:val="a7"/>
              <w:rPr>
                <w:szCs w:val="28"/>
              </w:rPr>
            </w:pPr>
            <w:r w:rsidRPr="00C95D0C">
              <w:rPr>
                <w:szCs w:val="28"/>
              </w:rPr>
              <w:lastRenderedPageBreak/>
              <w:t>Теплопроизвод</w:t>
            </w:r>
            <w:r w:rsidRPr="00C95D0C">
              <w:rPr>
                <w:szCs w:val="28"/>
              </w:rPr>
              <w:t>и</w:t>
            </w:r>
            <w:r w:rsidRPr="00C95D0C">
              <w:rPr>
                <w:szCs w:val="28"/>
              </w:rPr>
              <w:t>тель-ность к</w:t>
            </w:r>
            <w:r w:rsidRPr="00C95D0C">
              <w:rPr>
                <w:szCs w:val="28"/>
              </w:rPr>
              <w:t>о</w:t>
            </w:r>
            <w:r w:rsidRPr="00C95D0C">
              <w:rPr>
                <w:szCs w:val="28"/>
              </w:rPr>
              <w:t>тельной, Гкал/ч (МВт)</w:t>
            </w:r>
          </w:p>
        </w:tc>
        <w:tc>
          <w:tcPr>
            <w:tcW w:w="5076" w:type="dxa"/>
            <w:gridSpan w:val="16"/>
            <w:shd w:val="clear" w:color="auto" w:fill="auto"/>
          </w:tcPr>
          <w:p w:rsidR="00C95D0C" w:rsidRPr="00C95D0C" w:rsidRDefault="00C95D0C" w:rsidP="00C95D0C">
            <w:pPr>
              <w:pStyle w:val="a7"/>
              <w:rPr>
                <w:szCs w:val="28"/>
              </w:rPr>
            </w:pPr>
            <w:r w:rsidRPr="00C95D0C">
              <w:rPr>
                <w:szCs w:val="28"/>
              </w:rPr>
              <w:t>Размеры земельных участков, га, к</w:t>
            </w:r>
            <w:r w:rsidRPr="00C95D0C">
              <w:rPr>
                <w:szCs w:val="28"/>
              </w:rPr>
              <w:t>о</w:t>
            </w:r>
            <w:r w:rsidRPr="00C95D0C">
              <w:rPr>
                <w:szCs w:val="28"/>
              </w:rPr>
              <w:t>тельных, работающих</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vMerge/>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r w:rsidRPr="00C95D0C">
              <w:rPr>
                <w:szCs w:val="28"/>
              </w:rPr>
              <w:t>на твердом топливе</w:t>
            </w: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до 5</w:t>
            </w:r>
          </w:p>
        </w:tc>
        <w:tc>
          <w:tcPr>
            <w:tcW w:w="2006" w:type="dxa"/>
            <w:gridSpan w:val="8"/>
            <w:shd w:val="clear" w:color="auto" w:fill="auto"/>
          </w:tcPr>
          <w:p w:rsidR="00C95D0C" w:rsidRPr="00C95D0C" w:rsidRDefault="00C95D0C" w:rsidP="00C95D0C">
            <w:pPr>
              <w:pStyle w:val="a7"/>
              <w:rPr>
                <w:szCs w:val="28"/>
              </w:rPr>
            </w:pPr>
            <w:r w:rsidRPr="00C95D0C">
              <w:rPr>
                <w:szCs w:val="28"/>
              </w:rPr>
              <w:t>0,7</w:t>
            </w: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 xml:space="preserve">св. 5 до 10 (св. 6 </w:t>
            </w:r>
            <w:r w:rsidRPr="00C95D0C">
              <w:rPr>
                <w:szCs w:val="28"/>
              </w:rPr>
              <w:lastRenderedPageBreak/>
              <w:t>до 12)</w:t>
            </w:r>
          </w:p>
        </w:tc>
        <w:tc>
          <w:tcPr>
            <w:tcW w:w="2006" w:type="dxa"/>
            <w:gridSpan w:val="8"/>
            <w:shd w:val="clear" w:color="auto" w:fill="auto"/>
          </w:tcPr>
          <w:p w:rsidR="00C95D0C" w:rsidRPr="00C95D0C" w:rsidRDefault="00C95D0C" w:rsidP="00C95D0C">
            <w:pPr>
              <w:pStyle w:val="a7"/>
              <w:rPr>
                <w:szCs w:val="28"/>
              </w:rPr>
            </w:pPr>
            <w:r w:rsidRPr="00C95D0C">
              <w:rPr>
                <w:szCs w:val="28"/>
              </w:rPr>
              <w:lastRenderedPageBreak/>
              <w:t>1</w:t>
            </w: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r w:rsidRPr="00C95D0C">
              <w:rPr>
                <w:szCs w:val="28"/>
              </w:rPr>
              <w:t>2</w:t>
            </w: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3402"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допустимого уровня территориальной доступности</w:t>
            </w:r>
          </w:p>
        </w:tc>
        <w:tc>
          <w:tcPr>
            <w:tcW w:w="2126" w:type="dxa"/>
            <w:shd w:val="clear" w:color="auto" w:fill="auto"/>
          </w:tcPr>
          <w:p w:rsidR="00C95D0C" w:rsidRPr="00C95D0C" w:rsidRDefault="00C95D0C" w:rsidP="00C95D0C">
            <w:pPr>
              <w:pStyle w:val="a7"/>
              <w:rPr>
                <w:szCs w:val="28"/>
              </w:rPr>
            </w:pPr>
            <w:r w:rsidRPr="00C95D0C">
              <w:rPr>
                <w:szCs w:val="28"/>
              </w:rPr>
              <w:t>-</w:t>
            </w:r>
          </w:p>
        </w:tc>
        <w:tc>
          <w:tcPr>
            <w:tcW w:w="7513" w:type="dxa"/>
            <w:gridSpan w:val="1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43" w:type="dxa"/>
            <w:vMerge w:val="restart"/>
            <w:shd w:val="clear" w:color="auto" w:fill="auto"/>
          </w:tcPr>
          <w:p w:rsidR="00C95D0C" w:rsidRPr="00C95D0C" w:rsidRDefault="00C95D0C" w:rsidP="00C95D0C">
            <w:pPr>
              <w:pStyle w:val="a7"/>
              <w:rPr>
                <w:szCs w:val="28"/>
              </w:rPr>
            </w:pPr>
            <w:r w:rsidRPr="00C95D0C">
              <w:rPr>
                <w:szCs w:val="28"/>
              </w:rPr>
              <w:t>4</w:t>
            </w:r>
          </w:p>
        </w:tc>
        <w:tc>
          <w:tcPr>
            <w:tcW w:w="2151" w:type="dxa"/>
            <w:vMerge w:val="restart"/>
            <w:shd w:val="clear" w:color="auto" w:fill="auto"/>
          </w:tcPr>
          <w:p w:rsidR="00C95D0C" w:rsidRPr="00C95D0C" w:rsidRDefault="00C95D0C" w:rsidP="00C95D0C">
            <w:pPr>
              <w:pStyle w:val="a7"/>
              <w:rPr>
                <w:szCs w:val="28"/>
              </w:rPr>
            </w:pPr>
            <w:r w:rsidRPr="00C95D0C">
              <w:rPr>
                <w:szCs w:val="28"/>
              </w:rPr>
              <w:t>Водозаборы,</w:t>
            </w:r>
          </w:p>
          <w:p w:rsidR="00C95D0C" w:rsidRPr="00C95D0C" w:rsidRDefault="00C95D0C" w:rsidP="00C95D0C">
            <w:pPr>
              <w:pStyle w:val="a7"/>
              <w:rPr>
                <w:szCs w:val="28"/>
              </w:rPr>
            </w:pPr>
            <w:r w:rsidRPr="00C95D0C">
              <w:rPr>
                <w:szCs w:val="28"/>
              </w:rPr>
              <w:t>станции вод</w:t>
            </w:r>
            <w:r w:rsidRPr="00C95D0C">
              <w:rPr>
                <w:szCs w:val="28"/>
              </w:rPr>
              <w:t>о</w:t>
            </w:r>
            <w:r w:rsidRPr="00C95D0C">
              <w:rPr>
                <w:szCs w:val="28"/>
              </w:rPr>
              <w:t>подготовки (водопрово</w:t>
            </w:r>
            <w:r w:rsidRPr="00C95D0C">
              <w:rPr>
                <w:szCs w:val="28"/>
              </w:rPr>
              <w:t>д</w:t>
            </w:r>
            <w:r w:rsidRPr="00C95D0C">
              <w:rPr>
                <w:szCs w:val="28"/>
              </w:rPr>
              <w:t>ные очистные сооружения),</w:t>
            </w:r>
          </w:p>
          <w:p w:rsidR="00C95D0C" w:rsidRPr="00C95D0C" w:rsidRDefault="00C95D0C" w:rsidP="00C95D0C">
            <w:pPr>
              <w:pStyle w:val="a7"/>
              <w:rPr>
                <w:szCs w:val="28"/>
              </w:rPr>
            </w:pPr>
            <w:r w:rsidRPr="00C95D0C">
              <w:rPr>
                <w:szCs w:val="28"/>
              </w:rPr>
              <w:t>насосные ста</w:t>
            </w:r>
            <w:r w:rsidRPr="00C95D0C">
              <w:rPr>
                <w:szCs w:val="28"/>
              </w:rPr>
              <w:t>н</w:t>
            </w:r>
            <w:r w:rsidRPr="00C95D0C">
              <w:rPr>
                <w:szCs w:val="28"/>
              </w:rPr>
              <w:t>ции,</w:t>
            </w:r>
          </w:p>
          <w:p w:rsidR="00C95D0C" w:rsidRPr="00C95D0C" w:rsidRDefault="00C95D0C" w:rsidP="00C95D0C">
            <w:pPr>
              <w:pStyle w:val="a7"/>
              <w:rPr>
                <w:szCs w:val="28"/>
              </w:rPr>
            </w:pPr>
            <w:r w:rsidRPr="00C95D0C">
              <w:rPr>
                <w:szCs w:val="28"/>
              </w:rPr>
              <w:t>резервуары,</w:t>
            </w:r>
          </w:p>
          <w:p w:rsidR="00C95D0C" w:rsidRPr="00C95D0C" w:rsidRDefault="00C95D0C" w:rsidP="00C95D0C">
            <w:pPr>
              <w:pStyle w:val="a7"/>
              <w:rPr>
                <w:szCs w:val="28"/>
              </w:rPr>
            </w:pPr>
            <w:r w:rsidRPr="00C95D0C">
              <w:rPr>
                <w:szCs w:val="28"/>
              </w:rPr>
              <w:t>водонапорные башни,</w:t>
            </w:r>
          </w:p>
          <w:p w:rsidR="00C95D0C" w:rsidRPr="00C95D0C" w:rsidRDefault="00C95D0C" w:rsidP="00C95D0C">
            <w:pPr>
              <w:pStyle w:val="a7"/>
              <w:rPr>
                <w:szCs w:val="28"/>
              </w:rPr>
            </w:pPr>
            <w:r w:rsidRPr="00C95D0C">
              <w:rPr>
                <w:szCs w:val="28"/>
              </w:rPr>
              <w:t>водопровод</w:t>
            </w:r>
          </w:p>
        </w:tc>
        <w:tc>
          <w:tcPr>
            <w:tcW w:w="1842" w:type="dxa"/>
            <w:vMerge w:val="restart"/>
            <w:shd w:val="clear" w:color="auto" w:fill="auto"/>
          </w:tcPr>
          <w:p w:rsidR="00C95D0C" w:rsidRPr="00C95D0C" w:rsidRDefault="00C95D0C" w:rsidP="00C95D0C">
            <w:pPr>
              <w:pStyle w:val="a7"/>
              <w:rPr>
                <w:szCs w:val="28"/>
              </w:rPr>
            </w:pPr>
            <w:r w:rsidRPr="00C95D0C">
              <w:rPr>
                <w:szCs w:val="28"/>
              </w:rPr>
              <w:t>Расчетные показатели минимально допустимого уровня обе</w:t>
            </w:r>
            <w:r w:rsidRPr="00C95D0C">
              <w:rPr>
                <w:szCs w:val="28"/>
              </w:rPr>
              <w:t>с</w:t>
            </w:r>
            <w:r w:rsidRPr="00C95D0C">
              <w:rPr>
                <w:szCs w:val="28"/>
              </w:rPr>
              <w:t>печенности</w:t>
            </w: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мого уровня мощности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t>Показатель удельного в</w:t>
            </w:r>
            <w:r w:rsidRPr="00C95D0C">
              <w:rPr>
                <w:szCs w:val="28"/>
              </w:rPr>
              <w:t>о</w:t>
            </w:r>
            <w:r w:rsidRPr="00C95D0C">
              <w:rPr>
                <w:szCs w:val="28"/>
              </w:rPr>
              <w:t>допотребления, л/сут. на 1 чел.</w:t>
            </w:r>
          </w:p>
        </w:tc>
        <w:tc>
          <w:tcPr>
            <w:tcW w:w="4394" w:type="dxa"/>
            <w:gridSpan w:val="9"/>
            <w:shd w:val="clear" w:color="auto" w:fill="auto"/>
          </w:tcPr>
          <w:p w:rsidR="00C95D0C" w:rsidRPr="00C95D0C" w:rsidRDefault="00C95D0C" w:rsidP="00C95D0C">
            <w:pPr>
              <w:pStyle w:val="a7"/>
              <w:rPr>
                <w:szCs w:val="28"/>
              </w:rPr>
            </w:pPr>
            <w:r w:rsidRPr="00C95D0C">
              <w:rPr>
                <w:szCs w:val="28"/>
              </w:rPr>
              <w:t>Степень благоустройства районов жилой застройки</w:t>
            </w:r>
          </w:p>
        </w:tc>
        <w:tc>
          <w:tcPr>
            <w:tcW w:w="3119" w:type="dxa"/>
            <w:gridSpan w:val="9"/>
            <w:shd w:val="clear" w:color="auto" w:fill="auto"/>
          </w:tcPr>
          <w:p w:rsidR="00C95D0C" w:rsidRPr="00C95D0C" w:rsidRDefault="00C95D0C" w:rsidP="00C95D0C">
            <w:pPr>
              <w:pStyle w:val="a7"/>
              <w:rPr>
                <w:szCs w:val="28"/>
              </w:rPr>
            </w:pPr>
            <w:r w:rsidRPr="00C95D0C">
              <w:rPr>
                <w:szCs w:val="28"/>
              </w:rPr>
              <w:t>Минимальная норма удельного хозяйстве</w:t>
            </w:r>
            <w:r w:rsidRPr="00C95D0C">
              <w:rPr>
                <w:szCs w:val="28"/>
              </w:rPr>
              <w:t>н</w:t>
            </w:r>
            <w:r w:rsidRPr="00C95D0C">
              <w:rPr>
                <w:szCs w:val="28"/>
              </w:rPr>
              <w:t>но-питьевого водоп</w:t>
            </w:r>
            <w:r w:rsidRPr="00C95D0C">
              <w:rPr>
                <w:szCs w:val="28"/>
              </w:rPr>
              <w:t>о</w:t>
            </w:r>
            <w:r w:rsidRPr="00C95D0C">
              <w:rPr>
                <w:szCs w:val="28"/>
              </w:rPr>
              <w:t>требления на одного жителя среднесуточная (за год), л/сут. на чел</w:t>
            </w:r>
            <w:r w:rsidRPr="00C95D0C">
              <w:rPr>
                <w:szCs w:val="28"/>
              </w:rPr>
              <w:t>о</w:t>
            </w:r>
            <w:r w:rsidRPr="00C95D0C">
              <w:rPr>
                <w:szCs w:val="28"/>
              </w:rPr>
              <w:t>века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Застройка зданиями, оборудова</w:t>
            </w:r>
            <w:r w:rsidRPr="00C95D0C">
              <w:rPr>
                <w:szCs w:val="28"/>
              </w:rPr>
              <w:t>н</w:t>
            </w:r>
            <w:r w:rsidRPr="00C95D0C">
              <w:rPr>
                <w:szCs w:val="28"/>
              </w:rPr>
              <w:t>ными внутренним водопроводом и канализацией, без ванн</w:t>
            </w:r>
          </w:p>
        </w:tc>
        <w:tc>
          <w:tcPr>
            <w:tcW w:w="3119" w:type="dxa"/>
            <w:gridSpan w:val="9"/>
            <w:shd w:val="clear" w:color="auto" w:fill="auto"/>
          </w:tcPr>
          <w:p w:rsidR="00C95D0C" w:rsidRPr="00C95D0C" w:rsidRDefault="00C95D0C" w:rsidP="00C95D0C">
            <w:pPr>
              <w:pStyle w:val="a7"/>
              <w:rPr>
                <w:szCs w:val="28"/>
              </w:rPr>
            </w:pPr>
            <w:r w:rsidRPr="00C95D0C">
              <w:rPr>
                <w:szCs w:val="28"/>
              </w:rPr>
              <w:t>125</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Застройка зданиями, оборудова</w:t>
            </w:r>
            <w:r w:rsidRPr="00C95D0C">
              <w:rPr>
                <w:szCs w:val="28"/>
              </w:rPr>
              <w:t>н</w:t>
            </w:r>
            <w:r w:rsidRPr="00C95D0C">
              <w:rPr>
                <w:szCs w:val="28"/>
              </w:rPr>
              <w:t>ными внутренним водопроводом и канализацией, с ванными и мес</w:t>
            </w:r>
            <w:r w:rsidRPr="00C95D0C">
              <w:rPr>
                <w:szCs w:val="28"/>
              </w:rPr>
              <w:t>т</w:t>
            </w:r>
            <w:r w:rsidRPr="00C95D0C">
              <w:rPr>
                <w:szCs w:val="28"/>
              </w:rPr>
              <w:t>ными водонагревателями</w:t>
            </w:r>
          </w:p>
        </w:tc>
        <w:tc>
          <w:tcPr>
            <w:tcW w:w="3119" w:type="dxa"/>
            <w:gridSpan w:val="9"/>
            <w:shd w:val="clear" w:color="auto" w:fill="auto"/>
          </w:tcPr>
          <w:p w:rsidR="00C95D0C" w:rsidRPr="00C95D0C" w:rsidRDefault="00C95D0C" w:rsidP="00C95D0C">
            <w:pPr>
              <w:pStyle w:val="a7"/>
              <w:rPr>
                <w:szCs w:val="28"/>
              </w:rPr>
            </w:pPr>
            <w:r w:rsidRPr="00C95D0C">
              <w:rPr>
                <w:szCs w:val="28"/>
              </w:rPr>
              <w:t>160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lastRenderedPageBreak/>
              <w:t>мой пл</w:t>
            </w:r>
            <w:r w:rsidRPr="00C95D0C">
              <w:rPr>
                <w:szCs w:val="28"/>
              </w:rPr>
              <w:t>о</w:t>
            </w:r>
            <w:r w:rsidRPr="00C95D0C">
              <w:rPr>
                <w:szCs w:val="28"/>
              </w:rPr>
              <w:t>щади те</w:t>
            </w:r>
            <w:r w:rsidRPr="00C95D0C">
              <w:rPr>
                <w:szCs w:val="28"/>
              </w:rPr>
              <w:t>р</w:t>
            </w:r>
            <w:r w:rsidRPr="00C95D0C">
              <w:rPr>
                <w:szCs w:val="28"/>
              </w:rPr>
              <w:t>ритории для ра</w:t>
            </w:r>
            <w:r w:rsidRPr="00C95D0C">
              <w:rPr>
                <w:szCs w:val="28"/>
              </w:rPr>
              <w:t>з</w:t>
            </w:r>
            <w:r w:rsidRPr="00C95D0C">
              <w:rPr>
                <w:szCs w:val="28"/>
              </w:rPr>
              <w:t>мещения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lastRenderedPageBreak/>
              <w:t>Размер земел</w:t>
            </w:r>
            <w:r w:rsidRPr="00C95D0C">
              <w:rPr>
                <w:szCs w:val="28"/>
              </w:rPr>
              <w:t>ь</w:t>
            </w:r>
            <w:r w:rsidRPr="00C95D0C">
              <w:rPr>
                <w:szCs w:val="28"/>
              </w:rPr>
              <w:t>ного участка для размещ</w:t>
            </w:r>
            <w:r w:rsidRPr="00C95D0C">
              <w:rPr>
                <w:szCs w:val="28"/>
              </w:rPr>
              <w:t>е</w:t>
            </w:r>
            <w:r w:rsidRPr="00C95D0C">
              <w:rPr>
                <w:szCs w:val="28"/>
              </w:rPr>
              <w:t>ния станций водоподгото</w:t>
            </w:r>
            <w:r w:rsidRPr="00C95D0C">
              <w:rPr>
                <w:szCs w:val="28"/>
              </w:rPr>
              <w:t>в</w:t>
            </w:r>
            <w:r w:rsidRPr="00C95D0C">
              <w:rPr>
                <w:szCs w:val="28"/>
              </w:rPr>
              <w:lastRenderedPageBreak/>
              <w:t xml:space="preserve">ки в зависимости от их </w:t>
            </w:r>
            <w:r w:rsidRPr="00C95D0C">
              <w:rPr>
                <w:spacing w:val="-6"/>
                <w:szCs w:val="28"/>
              </w:rPr>
              <w:t>произв</w:t>
            </w:r>
            <w:r w:rsidRPr="00C95D0C">
              <w:rPr>
                <w:spacing w:val="-6"/>
                <w:szCs w:val="28"/>
              </w:rPr>
              <w:t>о</w:t>
            </w:r>
            <w:r w:rsidRPr="00C95D0C">
              <w:rPr>
                <w:spacing w:val="-6"/>
                <w:szCs w:val="28"/>
              </w:rPr>
              <w:t>дительности</w:t>
            </w:r>
            <w:r w:rsidRPr="00C95D0C">
              <w:rPr>
                <w:szCs w:val="28"/>
              </w:rPr>
              <w:t>, следует прин</w:t>
            </w:r>
            <w:r w:rsidRPr="00C95D0C">
              <w:rPr>
                <w:szCs w:val="28"/>
              </w:rPr>
              <w:t>и</w:t>
            </w:r>
            <w:r w:rsidRPr="00C95D0C">
              <w:rPr>
                <w:szCs w:val="28"/>
              </w:rPr>
              <w:t>мать по проекту, но не более, га</w:t>
            </w:r>
          </w:p>
        </w:tc>
        <w:tc>
          <w:tcPr>
            <w:tcW w:w="4394" w:type="dxa"/>
            <w:gridSpan w:val="9"/>
            <w:shd w:val="clear" w:color="auto" w:fill="auto"/>
          </w:tcPr>
          <w:p w:rsidR="00C95D0C" w:rsidRPr="00C95D0C" w:rsidRDefault="00C95D0C" w:rsidP="00C95D0C">
            <w:pPr>
              <w:pStyle w:val="a7"/>
              <w:rPr>
                <w:szCs w:val="28"/>
              </w:rPr>
            </w:pPr>
            <w:r w:rsidRPr="00C95D0C">
              <w:rPr>
                <w:szCs w:val="28"/>
              </w:rPr>
              <w:lastRenderedPageBreak/>
              <w:t>Производительность станций в</w:t>
            </w:r>
            <w:r w:rsidRPr="00C95D0C">
              <w:rPr>
                <w:szCs w:val="28"/>
              </w:rPr>
              <w:t>о</w:t>
            </w:r>
            <w:r w:rsidRPr="00C95D0C">
              <w:rPr>
                <w:szCs w:val="28"/>
              </w:rPr>
              <w:t>доподготовки, тыс. куб. м/сут.</w:t>
            </w:r>
          </w:p>
        </w:tc>
        <w:tc>
          <w:tcPr>
            <w:tcW w:w="3119" w:type="dxa"/>
            <w:gridSpan w:val="9"/>
            <w:shd w:val="clear" w:color="auto" w:fill="auto"/>
          </w:tcPr>
          <w:p w:rsidR="00C95D0C" w:rsidRPr="00C95D0C" w:rsidRDefault="00C95D0C" w:rsidP="00C95D0C">
            <w:pPr>
              <w:pStyle w:val="a7"/>
              <w:rPr>
                <w:szCs w:val="28"/>
              </w:rPr>
            </w:pPr>
            <w:r w:rsidRPr="00C95D0C">
              <w:rPr>
                <w:szCs w:val="28"/>
              </w:rPr>
              <w:t>Размер земельного уч</w:t>
            </w:r>
            <w:r w:rsidRPr="00C95D0C">
              <w:rPr>
                <w:szCs w:val="28"/>
              </w:rPr>
              <w:t>а</w:t>
            </w:r>
            <w:r w:rsidRPr="00C95D0C">
              <w:rPr>
                <w:szCs w:val="28"/>
              </w:rPr>
              <w:t>стка, га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До 0,1</w:t>
            </w:r>
          </w:p>
        </w:tc>
        <w:tc>
          <w:tcPr>
            <w:tcW w:w="3119" w:type="dxa"/>
            <w:gridSpan w:val="9"/>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Свыше 0,1 до 0,2</w:t>
            </w:r>
          </w:p>
        </w:tc>
        <w:tc>
          <w:tcPr>
            <w:tcW w:w="3119" w:type="dxa"/>
            <w:gridSpan w:val="9"/>
            <w:shd w:val="clear" w:color="auto" w:fill="auto"/>
          </w:tcPr>
          <w:p w:rsidR="00C95D0C" w:rsidRPr="00C95D0C" w:rsidRDefault="00C95D0C" w:rsidP="00C95D0C">
            <w:pPr>
              <w:pStyle w:val="a7"/>
              <w:rPr>
                <w:szCs w:val="28"/>
              </w:rPr>
            </w:pPr>
            <w:r w:rsidRPr="00C95D0C">
              <w:rPr>
                <w:szCs w:val="28"/>
              </w:rPr>
              <w:t>0,25</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Свыше 0,2 до 0,4</w:t>
            </w:r>
          </w:p>
        </w:tc>
        <w:tc>
          <w:tcPr>
            <w:tcW w:w="3119" w:type="dxa"/>
            <w:gridSpan w:val="9"/>
            <w:shd w:val="clear" w:color="auto" w:fill="auto"/>
          </w:tcPr>
          <w:p w:rsidR="00C95D0C" w:rsidRPr="00C95D0C" w:rsidRDefault="00C95D0C" w:rsidP="00C95D0C">
            <w:pPr>
              <w:pStyle w:val="a7"/>
              <w:rPr>
                <w:szCs w:val="28"/>
              </w:rPr>
            </w:pPr>
            <w:r w:rsidRPr="00C95D0C">
              <w:rPr>
                <w:szCs w:val="28"/>
              </w:rPr>
              <w:t>0,4</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Свыше 0,4 до 0,8</w:t>
            </w:r>
          </w:p>
        </w:tc>
        <w:tc>
          <w:tcPr>
            <w:tcW w:w="3119" w:type="dxa"/>
            <w:gridSpan w:val="9"/>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r w:rsidRPr="00C95D0C">
              <w:rPr>
                <w:szCs w:val="28"/>
              </w:rPr>
              <w:t>Свыше 0,8 до 12</w:t>
            </w:r>
          </w:p>
        </w:tc>
        <w:tc>
          <w:tcPr>
            <w:tcW w:w="3119" w:type="dxa"/>
            <w:gridSpan w:val="9"/>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394" w:type="dxa"/>
            <w:gridSpan w:val="9"/>
            <w:shd w:val="clear" w:color="auto" w:fill="auto"/>
          </w:tcPr>
          <w:p w:rsidR="00C95D0C" w:rsidRPr="00C95D0C" w:rsidRDefault="00C95D0C" w:rsidP="00C95D0C">
            <w:pPr>
              <w:pStyle w:val="a7"/>
              <w:rPr>
                <w:szCs w:val="28"/>
              </w:rPr>
            </w:pPr>
          </w:p>
        </w:tc>
        <w:tc>
          <w:tcPr>
            <w:tcW w:w="3119" w:type="dxa"/>
            <w:gridSpan w:val="9"/>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3402"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допустимого уровня территориальной доступности</w:t>
            </w:r>
          </w:p>
        </w:tc>
        <w:tc>
          <w:tcPr>
            <w:tcW w:w="2126" w:type="dxa"/>
            <w:shd w:val="clear" w:color="auto" w:fill="auto"/>
          </w:tcPr>
          <w:p w:rsidR="00C95D0C" w:rsidRPr="00C95D0C" w:rsidRDefault="00C95D0C" w:rsidP="00C95D0C">
            <w:pPr>
              <w:pStyle w:val="a7"/>
              <w:rPr>
                <w:szCs w:val="28"/>
              </w:rPr>
            </w:pPr>
            <w:r w:rsidRPr="00C95D0C">
              <w:rPr>
                <w:szCs w:val="28"/>
              </w:rPr>
              <w:t>-</w:t>
            </w:r>
          </w:p>
        </w:tc>
        <w:tc>
          <w:tcPr>
            <w:tcW w:w="7513" w:type="dxa"/>
            <w:gridSpan w:val="1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43" w:type="dxa"/>
            <w:vMerge w:val="restart"/>
            <w:shd w:val="clear" w:color="auto" w:fill="auto"/>
          </w:tcPr>
          <w:p w:rsidR="00C95D0C" w:rsidRPr="00C95D0C" w:rsidRDefault="00C95D0C" w:rsidP="00C95D0C">
            <w:pPr>
              <w:pStyle w:val="a7"/>
              <w:rPr>
                <w:szCs w:val="28"/>
              </w:rPr>
            </w:pPr>
            <w:r w:rsidRPr="00C95D0C">
              <w:rPr>
                <w:szCs w:val="28"/>
              </w:rPr>
              <w:t>5</w:t>
            </w:r>
          </w:p>
        </w:tc>
        <w:tc>
          <w:tcPr>
            <w:tcW w:w="2151" w:type="dxa"/>
            <w:vMerge w:val="restart"/>
            <w:shd w:val="clear" w:color="auto" w:fill="auto"/>
          </w:tcPr>
          <w:p w:rsidR="00C95D0C" w:rsidRPr="00C95D0C" w:rsidRDefault="00C95D0C" w:rsidP="00C95D0C">
            <w:pPr>
              <w:pStyle w:val="a7"/>
              <w:rPr>
                <w:szCs w:val="28"/>
              </w:rPr>
            </w:pPr>
            <w:r w:rsidRPr="00C95D0C">
              <w:rPr>
                <w:szCs w:val="28"/>
              </w:rPr>
              <w:t>Очистные с</w:t>
            </w:r>
            <w:r w:rsidRPr="00C95D0C">
              <w:rPr>
                <w:szCs w:val="28"/>
              </w:rPr>
              <w:t>о</w:t>
            </w:r>
            <w:r w:rsidRPr="00C95D0C">
              <w:rPr>
                <w:szCs w:val="28"/>
              </w:rPr>
              <w:t>оружения,</w:t>
            </w:r>
          </w:p>
          <w:p w:rsidR="00C95D0C" w:rsidRPr="00C95D0C" w:rsidRDefault="00C95D0C" w:rsidP="00C95D0C">
            <w:pPr>
              <w:pStyle w:val="a7"/>
              <w:rPr>
                <w:szCs w:val="28"/>
              </w:rPr>
            </w:pPr>
            <w:r w:rsidRPr="00C95D0C">
              <w:rPr>
                <w:szCs w:val="28"/>
              </w:rPr>
              <w:t>канализацио</w:t>
            </w:r>
            <w:r w:rsidRPr="00C95D0C">
              <w:rPr>
                <w:szCs w:val="28"/>
              </w:rPr>
              <w:t>н</w:t>
            </w:r>
            <w:r w:rsidRPr="00C95D0C">
              <w:rPr>
                <w:szCs w:val="28"/>
              </w:rPr>
              <w:t>ные насосные станции,</w:t>
            </w:r>
          </w:p>
          <w:p w:rsidR="00C95D0C" w:rsidRPr="00C95D0C" w:rsidRDefault="00C95D0C" w:rsidP="00C95D0C">
            <w:pPr>
              <w:pStyle w:val="a7"/>
              <w:rPr>
                <w:szCs w:val="28"/>
              </w:rPr>
            </w:pPr>
            <w:r w:rsidRPr="00C95D0C">
              <w:rPr>
                <w:szCs w:val="28"/>
              </w:rPr>
              <w:t>канализация магистральная</w:t>
            </w:r>
          </w:p>
        </w:tc>
        <w:tc>
          <w:tcPr>
            <w:tcW w:w="1842" w:type="dxa"/>
            <w:vMerge w:val="restart"/>
            <w:shd w:val="clear" w:color="auto" w:fill="auto"/>
          </w:tcPr>
          <w:p w:rsidR="00C95D0C" w:rsidRPr="00C95D0C" w:rsidRDefault="00C95D0C" w:rsidP="00C95D0C">
            <w:pPr>
              <w:pStyle w:val="a7"/>
              <w:rPr>
                <w:szCs w:val="28"/>
              </w:rPr>
            </w:pPr>
            <w:r w:rsidRPr="00C95D0C">
              <w:rPr>
                <w:szCs w:val="28"/>
              </w:rPr>
              <w:t>Расчетные показатели минимально допустимого уровня обе</w:t>
            </w:r>
            <w:r w:rsidRPr="00C95D0C">
              <w:rPr>
                <w:szCs w:val="28"/>
              </w:rPr>
              <w:t>с</w:t>
            </w:r>
            <w:r w:rsidRPr="00C95D0C">
              <w:rPr>
                <w:szCs w:val="28"/>
              </w:rPr>
              <w:t>печенности</w:t>
            </w: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мально допуст</w:t>
            </w:r>
            <w:r w:rsidRPr="00C95D0C">
              <w:rPr>
                <w:szCs w:val="28"/>
              </w:rPr>
              <w:t>и</w:t>
            </w:r>
            <w:r w:rsidRPr="00C95D0C">
              <w:rPr>
                <w:szCs w:val="28"/>
              </w:rPr>
              <w:t>мого уровня мощности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t>Показатель удельного в</w:t>
            </w:r>
            <w:r w:rsidRPr="00C95D0C">
              <w:rPr>
                <w:szCs w:val="28"/>
              </w:rPr>
              <w:t>о</w:t>
            </w:r>
            <w:r w:rsidRPr="00C95D0C">
              <w:rPr>
                <w:szCs w:val="28"/>
              </w:rPr>
              <w:t>доотведения, л/сут. на 1 чел.</w:t>
            </w:r>
          </w:p>
        </w:tc>
        <w:tc>
          <w:tcPr>
            <w:tcW w:w="4443" w:type="dxa"/>
            <w:gridSpan w:val="10"/>
            <w:shd w:val="clear" w:color="auto" w:fill="auto"/>
          </w:tcPr>
          <w:p w:rsidR="00C95D0C" w:rsidRPr="00C95D0C" w:rsidRDefault="00C95D0C" w:rsidP="00C95D0C">
            <w:pPr>
              <w:pStyle w:val="a7"/>
              <w:rPr>
                <w:szCs w:val="28"/>
              </w:rPr>
            </w:pPr>
            <w:r w:rsidRPr="00C95D0C">
              <w:rPr>
                <w:szCs w:val="28"/>
              </w:rPr>
              <w:t>Степень благоустройства районов жилой застройки</w:t>
            </w:r>
          </w:p>
        </w:tc>
        <w:tc>
          <w:tcPr>
            <w:tcW w:w="3070" w:type="dxa"/>
            <w:gridSpan w:val="8"/>
            <w:shd w:val="clear" w:color="auto" w:fill="auto"/>
          </w:tcPr>
          <w:p w:rsidR="00C95D0C" w:rsidRPr="00C95D0C" w:rsidRDefault="00C95D0C" w:rsidP="00C95D0C">
            <w:pPr>
              <w:pStyle w:val="a7"/>
              <w:rPr>
                <w:szCs w:val="28"/>
              </w:rPr>
            </w:pPr>
            <w:r w:rsidRPr="00C95D0C">
              <w:rPr>
                <w:szCs w:val="28"/>
              </w:rPr>
              <w:t>Минимальная норма удельного водоотвед</w:t>
            </w:r>
            <w:r w:rsidRPr="00C95D0C">
              <w:rPr>
                <w:szCs w:val="28"/>
              </w:rPr>
              <w:t>е</w:t>
            </w:r>
            <w:r w:rsidRPr="00C95D0C">
              <w:rPr>
                <w:szCs w:val="28"/>
              </w:rPr>
              <w:t>ния на одного жителя среднесуточная (за год), л/сут. на человека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443" w:type="dxa"/>
            <w:gridSpan w:val="10"/>
            <w:shd w:val="clear" w:color="auto" w:fill="auto"/>
          </w:tcPr>
          <w:p w:rsidR="00C95D0C" w:rsidRPr="00C95D0C" w:rsidRDefault="00C95D0C" w:rsidP="00C95D0C">
            <w:pPr>
              <w:pStyle w:val="a7"/>
              <w:rPr>
                <w:szCs w:val="28"/>
              </w:rPr>
            </w:pPr>
            <w:r w:rsidRPr="00C95D0C">
              <w:rPr>
                <w:szCs w:val="28"/>
              </w:rPr>
              <w:t>Застройка зданиями, оборудова</w:t>
            </w:r>
            <w:r w:rsidRPr="00C95D0C">
              <w:rPr>
                <w:szCs w:val="28"/>
              </w:rPr>
              <w:t>н</w:t>
            </w:r>
            <w:r w:rsidRPr="00C95D0C">
              <w:rPr>
                <w:szCs w:val="28"/>
              </w:rPr>
              <w:t>ными внутренним водопроводом и канализацией, без ванн</w:t>
            </w:r>
          </w:p>
        </w:tc>
        <w:tc>
          <w:tcPr>
            <w:tcW w:w="3070" w:type="dxa"/>
            <w:gridSpan w:val="8"/>
            <w:shd w:val="clear" w:color="auto" w:fill="auto"/>
          </w:tcPr>
          <w:p w:rsidR="00C95D0C" w:rsidRPr="00C95D0C" w:rsidRDefault="00C95D0C" w:rsidP="00C95D0C">
            <w:pPr>
              <w:pStyle w:val="a7"/>
              <w:rPr>
                <w:szCs w:val="28"/>
              </w:rPr>
            </w:pPr>
            <w:r w:rsidRPr="00C95D0C">
              <w:rPr>
                <w:szCs w:val="28"/>
              </w:rPr>
              <w:t>125</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443" w:type="dxa"/>
            <w:gridSpan w:val="10"/>
            <w:shd w:val="clear" w:color="auto" w:fill="auto"/>
          </w:tcPr>
          <w:p w:rsidR="00C95D0C" w:rsidRPr="00C95D0C" w:rsidRDefault="00C95D0C" w:rsidP="00C95D0C">
            <w:pPr>
              <w:pStyle w:val="a7"/>
              <w:rPr>
                <w:szCs w:val="28"/>
              </w:rPr>
            </w:pPr>
            <w:r w:rsidRPr="00C95D0C">
              <w:rPr>
                <w:szCs w:val="28"/>
              </w:rPr>
              <w:t>Застройка зданиями, оборудова</w:t>
            </w:r>
            <w:r w:rsidRPr="00C95D0C">
              <w:rPr>
                <w:szCs w:val="28"/>
              </w:rPr>
              <w:t>н</w:t>
            </w:r>
            <w:r w:rsidRPr="00C95D0C">
              <w:rPr>
                <w:szCs w:val="28"/>
              </w:rPr>
              <w:t>ными внутренним водопроводом и канализацией, с ванными и мес</w:t>
            </w:r>
            <w:r w:rsidRPr="00C95D0C">
              <w:rPr>
                <w:szCs w:val="28"/>
              </w:rPr>
              <w:t>т</w:t>
            </w:r>
            <w:r w:rsidRPr="00C95D0C">
              <w:rPr>
                <w:szCs w:val="28"/>
              </w:rPr>
              <w:t>ными водонагревателями</w:t>
            </w:r>
          </w:p>
        </w:tc>
        <w:tc>
          <w:tcPr>
            <w:tcW w:w="3070" w:type="dxa"/>
            <w:gridSpan w:val="8"/>
            <w:shd w:val="clear" w:color="auto" w:fill="auto"/>
          </w:tcPr>
          <w:p w:rsidR="00C95D0C" w:rsidRPr="00C95D0C" w:rsidRDefault="00C95D0C" w:rsidP="00C95D0C">
            <w:pPr>
              <w:pStyle w:val="a7"/>
              <w:rPr>
                <w:szCs w:val="28"/>
              </w:rPr>
            </w:pPr>
            <w:r w:rsidRPr="00C95D0C">
              <w:rPr>
                <w:szCs w:val="28"/>
              </w:rPr>
              <w:t>160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4443" w:type="dxa"/>
            <w:gridSpan w:val="10"/>
            <w:shd w:val="clear" w:color="auto" w:fill="auto"/>
          </w:tcPr>
          <w:p w:rsidR="00C95D0C" w:rsidRPr="00C95D0C" w:rsidRDefault="00C95D0C" w:rsidP="00C95D0C">
            <w:pPr>
              <w:pStyle w:val="a7"/>
              <w:rPr>
                <w:szCs w:val="28"/>
              </w:rPr>
            </w:pP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val="restart"/>
            <w:shd w:val="clear" w:color="auto" w:fill="auto"/>
          </w:tcPr>
          <w:p w:rsidR="00C95D0C" w:rsidRPr="00C95D0C" w:rsidRDefault="00C95D0C" w:rsidP="00C95D0C">
            <w:pPr>
              <w:pStyle w:val="a7"/>
              <w:rPr>
                <w:szCs w:val="28"/>
              </w:rPr>
            </w:pPr>
            <w:r w:rsidRPr="00C95D0C">
              <w:rPr>
                <w:szCs w:val="28"/>
              </w:rPr>
              <w:t>Расчетный показатель мин</w:t>
            </w:r>
            <w:r w:rsidRPr="00C95D0C">
              <w:rPr>
                <w:szCs w:val="28"/>
              </w:rPr>
              <w:t>и</w:t>
            </w:r>
            <w:r w:rsidRPr="00C95D0C">
              <w:rPr>
                <w:szCs w:val="28"/>
              </w:rPr>
              <w:t xml:space="preserve">мально </w:t>
            </w:r>
            <w:r w:rsidRPr="00C95D0C">
              <w:rPr>
                <w:szCs w:val="28"/>
              </w:rPr>
              <w:lastRenderedPageBreak/>
              <w:t>допуст</w:t>
            </w:r>
            <w:r w:rsidRPr="00C95D0C">
              <w:rPr>
                <w:szCs w:val="28"/>
              </w:rPr>
              <w:t>и</w:t>
            </w:r>
            <w:r w:rsidRPr="00C95D0C">
              <w:rPr>
                <w:szCs w:val="28"/>
              </w:rPr>
              <w:t>мой пл</w:t>
            </w:r>
            <w:r w:rsidRPr="00C95D0C">
              <w:rPr>
                <w:szCs w:val="28"/>
              </w:rPr>
              <w:t>о</w:t>
            </w:r>
            <w:r w:rsidRPr="00C95D0C">
              <w:rPr>
                <w:szCs w:val="28"/>
              </w:rPr>
              <w:t>щади те</w:t>
            </w:r>
            <w:r w:rsidRPr="00C95D0C">
              <w:rPr>
                <w:szCs w:val="28"/>
              </w:rPr>
              <w:t>р</w:t>
            </w:r>
            <w:r w:rsidRPr="00C95D0C">
              <w:rPr>
                <w:szCs w:val="28"/>
              </w:rPr>
              <w:t>ритории для ра</w:t>
            </w:r>
            <w:r w:rsidRPr="00C95D0C">
              <w:rPr>
                <w:szCs w:val="28"/>
              </w:rPr>
              <w:t>з</w:t>
            </w:r>
            <w:r w:rsidRPr="00C95D0C">
              <w:rPr>
                <w:szCs w:val="28"/>
              </w:rPr>
              <w:t>мещения объекта</w:t>
            </w:r>
          </w:p>
        </w:tc>
        <w:tc>
          <w:tcPr>
            <w:tcW w:w="2126" w:type="dxa"/>
            <w:vMerge w:val="restart"/>
            <w:shd w:val="clear" w:color="auto" w:fill="auto"/>
          </w:tcPr>
          <w:p w:rsidR="00C95D0C" w:rsidRPr="00C95D0C" w:rsidRDefault="00C95D0C" w:rsidP="00C95D0C">
            <w:pPr>
              <w:pStyle w:val="a7"/>
              <w:rPr>
                <w:szCs w:val="28"/>
              </w:rPr>
            </w:pPr>
            <w:r w:rsidRPr="00C95D0C">
              <w:rPr>
                <w:szCs w:val="28"/>
              </w:rPr>
              <w:lastRenderedPageBreak/>
              <w:t>Ориентирово</w:t>
            </w:r>
            <w:r w:rsidRPr="00C95D0C">
              <w:rPr>
                <w:szCs w:val="28"/>
              </w:rPr>
              <w:t>ч</w:t>
            </w:r>
            <w:r w:rsidRPr="00C95D0C">
              <w:rPr>
                <w:szCs w:val="28"/>
              </w:rPr>
              <w:t xml:space="preserve">ные размеры земельного участка для </w:t>
            </w:r>
            <w:r w:rsidRPr="00C95D0C">
              <w:rPr>
                <w:szCs w:val="28"/>
              </w:rPr>
              <w:lastRenderedPageBreak/>
              <w:t>размещения канализацио</w:t>
            </w:r>
            <w:r w:rsidRPr="00C95D0C">
              <w:rPr>
                <w:szCs w:val="28"/>
              </w:rPr>
              <w:t>н</w:t>
            </w:r>
            <w:r w:rsidRPr="00C95D0C">
              <w:rPr>
                <w:szCs w:val="28"/>
              </w:rPr>
              <w:t xml:space="preserve">ных очистных сооружений в зависимости от их </w:t>
            </w:r>
            <w:r w:rsidRPr="00C95D0C">
              <w:rPr>
                <w:spacing w:val="-6"/>
                <w:szCs w:val="28"/>
              </w:rPr>
              <w:t>произв</w:t>
            </w:r>
            <w:r w:rsidRPr="00C95D0C">
              <w:rPr>
                <w:spacing w:val="-6"/>
                <w:szCs w:val="28"/>
              </w:rPr>
              <w:t>о</w:t>
            </w:r>
            <w:r w:rsidRPr="00C95D0C">
              <w:rPr>
                <w:spacing w:val="-6"/>
                <w:szCs w:val="28"/>
              </w:rPr>
              <w:t>дительности</w:t>
            </w:r>
            <w:r w:rsidRPr="00C95D0C">
              <w:rPr>
                <w:szCs w:val="28"/>
              </w:rPr>
              <w:t>, га</w:t>
            </w:r>
          </w:p>
        </w:tc>
        <w:tc>
          <w:tcPr>
            <w:tcW w:w="2437" w:type="dxa"/>
            <w:gridSpan w:val="2"/>
            <w:vMerge w:val="restart"/>
            <w:shd w:val="clear" w:color="auto" w:fill="auto"/>
          </w:tcPr>
          <w:p w:rsidR="00C95D0C" w:rsidRPr="00C95D0C" w:rsidRDefault="00C95D0C" w:rsidP="00C95D0C">
            <w:pPr>
              <w:pStyle w:val="a7"/>
              <w:rPr>
                <w:szCs w:val="28"/>
              </w:rPr>
            </w:pPr>
            <w:r w:rsidRPr="00C95D0C">
              <w:rPr>
                <w:szCs w:val="28"/>
              </w:rPr>
              <w:lastRenderedPageBreak/>
              <w:t>Производител</w:t>
            </w:r>
            <w:r w:rsidRPr="00C95D0C">
              <w:rPr>
                <w:szCs w:val="28"/>
              </w:rPr>
              <w:t>ь</w:t>
            </w:r>
            <w:r w:rsidRPr="00C95D0C">
              <w:rPr>
                <w:szCs w:val="28"/>
              </w:rPr>
              <w:t>ность канализ</w:t>
            </w:r>
            <w:r w:rsidRPr="00C95D0C">
              <w:rPr>
                <w:szCs w:val="28"/>
              </w:rPr>
              <w:t>а</w:t>
            </w:r>
            <w:r w:rsidRPr="00C95D0C">
              <w:rPr>
                <w:szCs w:val="28"/>
              </w:rPr>
              <w:t>ционных очис</w:t>
            </w:r>
            <w:r w:rsidRPr="00C95D0C">
              <w:rPr>
                <w:szCs w:val="28"/>
              </w:rPr>
              <w:t>т</w:t>
            </w:r>
            <w:r w:rsidRPr="00C95D0C">
              <w:rPr>
                <w:szCs w:val="28"/>
              </w:rPr>
              <w:t xml:space="preserve">ных сооружений, </w:t>
            </w:r>
            <w:r w:rsidRPr="00C95D0C">
              <w:rPr>
                <w:szCs w:val="28"/>
              </w:rPr>
              <w:lastRenderedPageBreak/>
              <w:t>тыс. куб. м/сут.</w:t>
            </w:r>
          </w:p>
        </w:tc>
        <w:tc>
          <w:tcPr>
            <w:tcW w:w="5076" w:type="dxa"/>
            <w:gridSpan w:val="16"/>
            <w:shd w:val="clear" w:color="auto" w:fill="auto"/>
          </w:tcPr>
          <w:p w:rsidR="00C95D0C" w:rsidRPr="00C95D0C" w:rsidRDefault="00C95D0C" w:rsidP="00C95D0C">
            <w:pPr>
              <w:pStyle w:val="a7"/>
              <w:rPr>
                <w:szCs w:val="28"/>
              </w:rPr>
            </w:pPr>
            <w:r w:rsidRPr="00C95D0C">
              <w:rPr>
                <w:szCs w:val="28"/>
              </w:rPr>
              <w:lastRenderedPageBreak/>
              <w:t>Размеры земельных участков, га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vMerge/>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r w:rsidRPr="00C95D0C">
              <w:rPr>
                <w:szCs w:val="28"/>
              </w:rPr>
              <w:t>Очистных с</w:t>
            </w:r>
            <w:r w:rsidRPr="00C95D0C">
              <w:rPr>
                <w:szCs w:val="28"/>
              </w:rPr>
              <w:t>о</w:t>
            </w:r>
            <w:r w:rsidRPr="00C95D0C">
              <w:rPr>
                <w:szCs w:val="28"/>
              </w:rPr>
              <w:t>оружений</w:t>
            </w:r>
          </w:p>
        </w:tc>
        <w:tc>
          <w:tcPr>
            <w:tcW w:w="1838" w:type="dxa"/>
            <w:gridSpan w:val="5"/>
            <w:shd w:val="clear" w:color="auto" w:fill="auto"/>
          </w:tcPr>
          <w:p w:rsidR="00C95D0C" w:rsidRPr="00C95D0C" w:rsidRDefault="00C95D0C" w:rsidP="00C95D0C">
            <w:pPr>
              <w:pStyle w:val="a7"/>
              <w:rPr>
                <w:szCs w:val="28"/>
              </w:rPr>
            </w:pPr>
            <w:r w:rsidRPr="00C95D0C">
              <w:rPr>
                <w:szCs w:val="28"/>
              </w:rPr>
              <w:t>Иловых площадок</w:t>
            </w: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до 0,7</w:t>
            </w:r>
          </w:p>
        </w:tc>
        <w:tc>
          <w:tcPr>
            <w:tcW w:w="2006" w:type="dxa"/>
            <w:gridSpan w:val="8"/>
            <w:shd w:val="clear" w:color="auto" w:fill="auto"/>
          </w:tcPr>
          <w:p w:rsidR="00C95D0C" w:rsidRPr="00C95D0C" w:rsidRDefault="00C95D0C" w:rsidP="00C95D0C">
            <w:pPr>
              <w:pStyle w:val="a7"/>
              <w:rPr>
                <w:szCs w:val="28"/>
              </w:rPr>
            </w:pPr>
            <w:r w:rsidRPr="00C95D0C">
              <w:rPr>
                <w:szCs w:val="28"/>
              </w:rPr>
              <w:t>0,5</w:t>
            </w:r>
          </w:p>
        </w:tc>
        <w:tc>
          <w:tcPr>
            <w:tcW w:w="1838" w:type="dxa"/>
            <w:gridSpan w:val="5"/>
            <w:shd w:val="clear" w:color="auto" w:fill="auto"/>
          </w:tcPr>
          <w:p w:rsidR="00C95D0C" w:rsidRPr="00C95D0C" w:rsidRDefault="00C95D0C" w:rsidP="00C95D0C">
            <w:pPr>
              <w:pStyle w:val="a7"/>
              <w:rPr>
                <w:szCs w:val="28"/>
              </w:rPr>
            </w:pPr>
            <w:r w:rsidRPr="00C95D0C">
              <w:rPr>
                <w:szCs w:val="28"/>
              </w:rPr>
              <w:t>0,2</w:t>
            </w: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свыше 0,7 до 17</w:t>
            </w:r>
          </w:p>
        </w:tc>
        <w:tc>
          <w:tcPr>
            <w:tcW w:w="2006" w:type="dxa"/>
            <w:gridSpan w:val="8"/>
            <w:shd w:val="clear" w:color="auto" w:fill="auto"/>
          </w:tcPr>
          <w:p w:rsidR="00C95D0C" w:rsidRPr="00C95D0C" w:rsidRDefault="00C95D0C" w:rsidP="00C95D0C">
            <w:pPr>
              <w:pStyle w:val="a7"/>
              <w:rPr>
                <w:szCs w:val="28"/>
              </w:rPr>
            </w:pPr>
            <w:r w:rsidRPr="00C95D0C">
              <w:rPr>
                <w:szCs w:val="28"/>
              </w:rPr>
              <w:t>4</w:t>
            </w:r>
          </w:p>
        </w:tc>
        <w:tc>
          <w:tcPr>
            <w:tcW w:w="1838" w:type="dxa"/>
            <w:gridSpan w:val="5"/>
            <w:shd w:val="clear" w:color="auto" w:fill="auto"/>
          </w:tcPr>
          <w:p w:rsidR="00C95D0C" w:rsidRPr="00C95D0C" w:rsidRDefault="00C95D0C" w:rsidP="00C95D0C">
            <w:pPr>
              <w:pStyle w:val="a7"/>
              <w:rPr>
                <w:szCs w:val="28"/>
              </w:rPr>
            </w:pPr>
            <w:r w:rsidRPr="00C95D0C">
              <w:rPr>
                <w:szCs w:val="28"/>
              </w:rPr>
              <w:t>3</w:t>
            </w: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свыше 17 до 40</w:t>
            </w:r>
          </w:p>
        </w:tc>
        <w:tc>
          <w:tcPr>
            <w:tcW w:w="2006" w:type="dxa"/>
            <w:gridSpan w:val="8"/>
            <w:shd w:val="clear" w:color="auto" w:fill="auto"/>
          </w:tcPr>
          <w:p w:rsidR="00C95D0C" w:rsidRPr="00C95D0C" w:rsidRDefault="00C95D0C" w:rsidP="00C95D0C">
            <w:pPr>
              <w:pStyle w:val="a7"/>
              <w:rPr>
                <w:szCs w:val="28"/>
              </w:rPr>
            </w:pPr>
            <w:r w:rsidRPr="00C95D0C">
              <w:rPr>
                <w:szCs w:val="28"/>
              </w:rPr>
              <w:t>6</w:t>
            </w:r>
          </w:p>
        </w:tc>
        <w:tc>
          <w:tcPr>
            <w:tcW w:w="1838" w:type="dxa"/>
            <w:gridSpan w:val="5"/>
            <w:shd w:val="clear" w:color="auto" w:fill="auto"/>
          </w:tcPr>
          <w:p w:rsidR="00C95D0C" w:rsidRPr="00C95D0C" w:rsidRDefault="00C95D0C" w:rsidP="00C95D0C">
            <w:pPr>
              <w:pStyle w:val="a7"/>
              <w:rPr>
                <w:szCs w:val="28"/>
              </w:rPr>
            </w:pPr>
            <w:r w:rsidRPr="00C95D0C">
              <w:rPr>
                <w:szCs w:val="28"/>
              </w:rPr>
              <w:t>9</w:t>
            </w: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свыше 40 до 130</w:t>
            </w:r>
          </w:p>
        </w:tc>
        <w:tc>
          <w:tcPr>
            <w:tcW w:w="2006" w:type="dxa"/>
            <w:gridSpan w:val="8"/>
            <w:shd w:val="clear" w:color="auto" w:fill="auto"/>
          </w:tcPr>
          <w:p w:rsidR="00C95D0C" w:rsidRPr="00C95D0C" w:rsidRDefault="00C95D0C" w:rsidP="00C95D0C">
            <w:pPr>
              <w:pStyle w:val="a7"/>
              <w:rPr>
                <w:szCs w:val="28"/>
              </w:rPr>
            </w:pPr>
            <w:r w:rsidRPr="00C95D0C">
              <w:rPr>
                <w:szCs w:val="28"/>
              </w:rPr>
              <w:t>12</w:t>
            </w:r>
          </w:p>
        </w:tc>
        <w:tc>
          <w:tcPr>
            <w:tcW w:w="1838" w:type="dxa"/>
            <w:gridSpan w:val="5"/>
            <w:shd w:val="clear" w:color="auto" w:fill="auto"/>
          </w:tcPr>
          <w:p w:rsidR="00C95D0C" w:rsidRPr="00C95D0C" w:rsidRDefault="00C95D0C" w:rsidP="00C95D0C">
            <w:pPr>
              <w:pStyle w:val="a7"/>
              <w:rPr>
                <w:szCs w:val="28"/>
              </w:rPr>
            </w:pPr>
            <w:r w:rsidRPr="00C95D0C">
              <w:rPr>
                <w:szCs w:val="28"/>
              </w:rPr>
              <w:t>25</w:t>
            </w: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1838" w:type="dxa"/>
            <w:gridSpan w:val="5"/>
            <w:shd w:val="clear" w:color="auto" w:fill="auto"/>
          </w:tcPr>
          <w:p w:rsidR="00C95D0C" w:rsidRPr="00C95D0C" w:rsidRDefault="00C95D0C" w:rsidP="00C95D0C">
            <w:pPr>
              <w:pStyle w:val="a7"/>
              <w:rPr>
                <w:szCs w:val="28"/>
              </w:rPr>
            </w:pP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1838" w:type="dxa"/>
            <w:gridSpan w:val="5"/>
            <w:shd w:val="clear" w:color="auto" w:fill="auto"/>
          </w:tcPr>
          <w:p w:rsidR="00C95D0C" w:rsidRPr="00C95D0C" w:rsidRDefault="00C95D0C" w:rsidP="00C95D0C">
            <w:pPr>
              <w:pStyle w:val="a7"/>
              <w:rPr>
                <w:szCs w:val="28"/>
              </w:rPr>
            </w:pPr>
          </w:p>
        </w:tc>
        <w:tc>
          <w:tcPr>
            <w:tcW w:w="1232"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w:t>
            </w:r>
          </w:p>
        </w:tc>
        <w:tc>
          <w:tcPr>
            <w:tcW w:w="5076" w:type="dxa"/>
            <w:gridSpan w:val="16"/>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val="restart"/>
            <w:shd w:val="clear" w:color="auto" w:fill="auto"/>
          </w:tcPr>
          <w:p w:rsidR="00C95D0C" w:rsidRPr="00C95D0C" w:rsidRDefault="00C95D0C" w:rsidP="00C95D0C">
            <w:pPr>
              <w:pStyle w:val="a7"/>
              <w:rPr>
                <w:szCs w:val="28"/>
              </w:rPr>
            </w:pPr>
            <w:r w:rsidRPr="00C95D0C">
              <w:rPr>
                <w:szCs w:val="28"/>
              </w:rPr>
              <w:t>Ориентирово</w:t>
            </w:r>
            <w:r w:rsidRPr="00C95D0C">
              <w:rPr>
                <w:szCs w:val="28"/>
              </w:rPr>
              <w:t>ч</w:t>
            </w:r>
            <w:r w:rsidRPr="00C95D0C">
              <w:rPr>
                <w:szCs w:val="28"/>
              </w:rPr>
              <w:t>ные размеры участков для размещения сооружений систем водоо</w:t>
            </w:r>
            <w:r w:rsidRPr="00C95D0C">
              <w:rPr>
                <w:szCs w:val="28"/>
              </w:rPr>
              <w:t>т</w:t>
            </w:r>
            <w:r w:rsidRPr="00C95D0C">
              <w:rPr>
                <w:szCs w:val="28"/>
              </w:rPr>
              <w:t>ведения и расстояние от них до жилых и общественных зданий</w:t>
            </w:r>
          </w:p>
        </w:tc>
        <w:tc>
          <w:tcPr>
            <w:tcW w:w="2437" w:type="dxa"/>
            <w:gridSpan w:val="2"/>
            <w:shd w:val="clear" w:color="auto" w:fill="auto"/>
          </w:tcPr>
          <w:p w:rsidR="00C95D0C" w:rsidRPr="00C95D0C" w:rsidRDefault="00C95D0C" w:rsidP="00C95D0C">
            <w:pPr>
              <w:pStyle w:val="a7"/>
              <w:rPr>
                <w:szCs w:val="28"/>
              </w:rPr>
            </w:pPr>
            <w:r w:rsidRPr="00C95D0C">
              <w:rPr>
                <w:szCs w:val="28"/>
              </w:rPr>
              <w:t>Наименование объекта</w:t>
            </w:r>
          </w:p>
        </w:tc>
        <w:tc>
          <w:tcPr>
            <w:tcW w:w="2006" w:type="dxa"/>
            <w:gridSpan w:val="8"/>
            <w:shd w:val="clear" w:color="auto" w:fill="auto"/>
          </w:tcPr>
          <w:p w:rsidR="00C95D0C" w:rsidRPr="00C95D0C" w:rsidRDefault="00C95D0C" w:rsidP="00C95D0C">
            <w:pPr>
              <w:pStyle w:val="a7"/>
              <w:rPr>
                <w:szCs w:val="28"/>
              </w:rPr>
            </w:pPr>
            <w:r w:rsidRPr="00C95D0C">
              <w:rPr>
                <w:szCs w:val="28"/>
              </w:rPr>
              <w:t>Размер учас</w:t>
            </w:r>
            <w:r w:rsidRPr="00C95D0C">
              <w:rPr>
                <w:szCs w:val="28"/>
              </w:rPr>
              <w:t>т</w:t>
            </w:r>
            <w:r w:rsidRPr="00C95D0C">
              <w:rPr>
                <w:szCs w:val="28"/>
              </w:rPr>
              <w:t>ка, м</w:t>
            </w:r>
          </w:p>
        </w:tc>
        <w:tc>
          <w:tcPr>
            <w:tcW w:w="3070" w:type="dxa"/>
            <w:gridSpan w:val="8"/>
            <w:shd w:val="clear" w:color="auto" w:fill="auto"/>
          </w:tcPr>
          <w:p w:rsidR="00C95D0C" w:rsidRPr="00C95D0C" w:rsidRDefault="00C95D0C" w:rsidP="00C95D0C">
            <w:pPr>
              <w:pStyle w:val="a7"/>
              <w:rPr>
                <w:szCs w:val="28"/>
              </w:rPr>
            </w:pPr>
            <w:r w:rsidRPr="00C95D0C">
              <w:rPr>
                <w:szCs w:val="28"/>
              </w:rPr>
              <w:t>Расстояние до жилых и общественных зд</w:t>
            </w:r>
            <w:r w:rsidRPr="00C95D0C">
              <w:rPr>
                <w:szCs w:val="28"/>
              </w:rPr>
              <w:t>а</w:t>
            </w:r>
            <w:r w:rsidRPr="00C95D0C">
              <w:rPr>
                <w:szCs w:val="28"/>
              </w:rPr>
              <w:t>ний, м</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Очистные соор</w:t>
            </w:r>
            <w:r w:rsidRPr="00C95D0C">
              <w:rPr>
                <w:szCs w:val="28"/>
              </w:rPr>
              <w:t>у</w:t>
            </w:r>
            <w:r w:rsidRPr="00C95D0C">
              <w:rPr>
                <w:szCs w:val="28"/>
              </w:rPr>
              <w:t>жения поверхн</w:t>
            </w:r>
            <w:r w:rsidRPr="00C95D0C">
              <w:rPr>
                <w:szCs w:val="28"/>
              </w:rPr>
              <w:t>о</w:t>
            </w:r>
            <w:r w:rsidRPr="00C95D0C">
              <w:rPr>
                <w:szCs w:val="28"/>
              </w:rPr>
              <w:t>стных сточных вод</w:t>
            </w:r>
          </w:p>
        </w:tc>
        <w:tc>
          <w:tcPr>
            <w:tcW w:w="2006" w:type="dxa"/>
            <w:gridSpan w:val="8"/>
            <w:shd w:val="clear" w:color="auto" w:fill="auto"/>
          </w:tcPr>
          <w:p w:rsidR="00C95D0C" w:rsidRPr="00C95D0C" w:rsidRDefault="00C95D0C" w:rsidP="00C95D0C">
            <w:pPr>
              <w:pStyle w:val="a7"/>
              <w:rPr>
                <w:szCs w:val="28"/>
              </w:rPr>
            </w:pPr>
            <w:r w:rsidRPr="00C95D0C">
              <w:rPr>
                <w:szCs w:val="28"/>
              </w:rPr>
              <w:t>В зависимости от производительности и т</w:t>
            </w:r>
            <w:r w:rsidRPr="00C95D0C">
              <w:rPr>
                <w:szCs w:val="28"/>
              </w:rPr>
              <w:t>и</w:t>
            </w:r>
            <w:r w:rsidRPr="00C95D0C">
              <w:rPr>
                <w:szCs w:val="28"/>
              </w:rPr>
              <w:t>па сооружения</w:t>
            </w:r>
          </w:p>
        </w:tc>
        <w:tc>
          <w:tcPr>
            <w:tcW w:w="3070" w:type="dxa"/>
            <w:gridSpan w:val="8"/>
            <w:shd w:val="clear" w:color="auto" w:fill="auto"/>
          </w:tcPr>
          <w:p w:rsidR="00C95D0C" w:rsidRPr="00C95D0C" w:rsidRDefault="00C95D0C" w:rsidP="00C95D0C">
            <w:pPr>
              <w:pStyle w:val="a7"/>
              <w:rPr>
                <w:szCs w:val="28"/>
              </w:rPr>
            </w:pPr>
            <w:r w:rsidRPr="00C95D0C">
              <w:rPr>
                <w:szCs w:val="28"/>
              </w:rPr>
              <w:t>в соответствии с та</w:t>
            </w:r>
            <w:r w:rsidRPr="00C95D0C">
              <w:rPr>
                <w:szCs w:val="28"/>
              </w:rPr>
              <w:t>б</w:t>
            </w:r>
            <w:r w:rsidRPr="00C95D0C">
              <w:rPr>
                <w:szCs w:val="28"/>
              </w:rPr>
              <w:t>лицей 7.1.2 СанПиН 2.2.1/2.1.1.1200-03</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r w:rsidRPr="00C95D0C">
              <w:rPr>
                <w:szCs w:val="28"/>
              </w:rPr>
              <w:t>Внутриквартал</w:t>
            </w:r>
            <w:r w:rsidRPr="00C95D0C">
              <w:rPr>
                <w:szCs w:val="28"/>
              </w:rPr>
              <w:t>ь</w:t>
            </w:r>
            <w:r w:rsidRPr="00C95D0C">
              <w:rPr>
                <w:szCs w:val="28"/>
              </w:rPr>
              <w:t>ная канализац</w:t>
            </w:r>
            <w:r w:rsidRPr="00C95D0C">
              <w:rPr>
                <w:szCs w:val="28"/>
              </w:rPr>
              <w:t>и</w:t>
            </w:r>
            <w:r w:rsidRPr="00C95D0C">
              <w:rPr>
                <w:szCs w:val="28"/>
              </w:rPr>
              <w:t>онная насосная станция</w:t>
            </w:r>
          </w:p>
        </w:tc>
        <w:tc>
          <w:tcPr>
            <w:tcW w:w="2006" w:type="dxa"/>
            <w:gridSpan w:val="8"/>
            <w:shd w:val="clear" w:color="auto" w:fill="auto"/>
          </w:tcPr>
          <w:p w:rsidR="00C95D0C" w:rsidRPr="00C95D0C" w:rsidRDefault="00C95D0C" w:rsidP="00C95D0C">
            <w:pPr>
              <w:pStyle w:val="a7"/>
              <w:rPr>
                <w:szCs w:val="28"/>
              </w:rPr>
            </w:pPr>
            <w:r w:rsidRPr="00C95D0C">
              <w:rPr>
                <w:szCs w:val="28"/>
              </w:rPr>
              <w:t>10x10</w:t>
            </w:r>
          </w:p>
        </w:tc>
        <w:tc>
          <w:tcPr>
            <w:tcW w:w="3070" w:type="dxa"/>
            <w:gridSpan w:val="8"/>
            <w:shd w:val="clear" w:color="auto" w:fill="auto"/>
          </w:tcPr>
          <w:p w:rsidR="00C95D0C" w:rsidRPr="00C95D0C" w:rsidRDefault="00C95D0C" w:rsidP="00C95D0C">
            <w:pPr>
              <w:pStyle w:val="a7"/>
              <w:rPr>
                <w:szCs w:val="28"/>
              </w:rPr>
            </w:pPr>
            <w:r w:rsidRPr="00C95D0C">
              <w:rPr>
                <w:szCs w:val="28"/>
              </w:rPr>
              <w:t>20</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vMerge/>
            <w:shd w:val="clear" w:color="auto" w:fill="auto"/>
          </w:tcPr>
          <w:p w:rsidR="00C95D0C" w:rsidRPr="00C95D0C" w:rsidRDefault="00C95D0C" w:rsidP="00C95D0C">
            <w:pPr>
              <w:pStyle w:val="a7"/>
              <w:rPr>
                <w:szCs w:val="28"/>
              </w:rPr>
            </w:pPr>
          </w:p>
        </w:tc>
        <w:tc>
          <w:tcPr>
            <w:tcW w:w="2437" w:type="dxa"/>
            <w:gridSpan w:val="2"/>
            <w:shd w:val="clear" w:color="auto" w:fill="auto"/>
          </w:tcPr>
          <w:p w:rsidR="00C95D0C" w:rsidRPr="00C95D0C" w:rsidRDefault="00C95D0C" w:rsidP="00C95D0C">
            <w:pPr>
              <w:pStyle w:val="a7"/>
              <w:rPr>
                <w:szCs w:val="28"/>
              </w:rPr>
            </w:pPr>
          </w:p>
        </w:tc>
        <w:tc>
          <w:tcPr>
            <w:tcW w:w="2006" w:type="dxa"/>
            <w:gridSpan w:val="8"/>
            <w:shd w:val="clear" w:color="auto" w:fill="auto"/>
          </w:tcPr>
          <w:p w:rsidR="00C95D0C" w:rsidRPr="00C95D0C" w:rsidRDefault="00C95D0C" w:rsidP="00C95D0C">
            <w:pPr>
              <w:pStyle w:val="a7"/>
              <w:rPr>
                <w:szCs w:val="28"/>
              </w:rPr>
            </w:pPr>
          </w:p>
        </w:tc>
        <w:tc>
          <w:tcPr>
            <w:tcW w:w="307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1842" w:type="dxa"/>
            <w:vMerge/>
            <w:shd w:val="clear" w:color="auto" w:fill="auto"/>
          </w:tcPr>
          <w:p w:rsidR="00C95D0C" w:rsidRPr="00C95D0C" w:rsidRDefault="00C95D0C" w:rsidP="00C95D0C">
            <w:pPr>
              <w:pStyle w:val="a7"/>
              <w:rPr>
                <w:szCs w:val="28"/>
              </w:rPr>
            </w:pPr>
          </w:p>
        </w:tc>
        <w:tc>
          <w:tcPr>
            <w:tcW w:w="1560" w:type="dxa"/>
            <w:vMerge/>
            <w:shd w:val="clear" w:color="auto" w:fill="auto"/>
          </w:tcPr>
          <w:p w:rsidR="00C95D0C" w:rsidRPr="00C95D0C" w:rsidRDefault="00C95D0C" w:rsidP="00C95D0C">
            <w:pPr>
              <w:pStyle w:val="a7"/>
              <w:rPr>
                <w:szCs w:val="28"/>
              </w:rPr>
            </w:pPr>
          </w:p>
        </w:tc>
        <w:tc>
          <w:tcPr>
            <w:tcW w:w="2126" w:type="dxa"/>
            <w:shd w:val="clear" w:color="auto" w:fill="auto"/>
          </w:tcPr>
          <w:p w:rsidR="00C95D0C" w:rsidRPr="00C95D0C" w:rsidRDefault="00C95D0C" w:rsidP="00C95D0C">
            <w:pPr>
              <w:pStyle w:val="a7"/>
              <w:rPr>
                <w:szCs w:val="28"/>
              </w:rPr>
            </w:pPr>
            <w:r w:rsidRPr="00C95D0C">
              <w:rPr>
                <w:szCs w:val="28"/>
              </w:rPr>
              <w:t>Размеры з</w:t>
            </w:r>
            <w:r w:rsidRPr="00C95D0C">
              <w:rPr>
                <w:szCs w:val="28"/>
              </w:rPr>
              <w:t>е</w:t>
            </w:r>
            <w:r w:rsidRPr="00C95D0C">
              <w:rPr>
                <w:szCs w:val="28"/>
              </w:rPr>
              <w:t>мельных учас</w:t>
            </w:r>
            <w:r w:rsidRPr="00C95D0C">
              <w:rPr>
                <w:szCs w:val="28"/>
              </w:rPr>
              <w:t>т</w:t>
            </w:r>
            <w:r w:rsidRPr="00C95D0C">
              <w:rPr>
                <w:szCs w:val="28"/>
              </w:rPr>
              <w:t>ков очистных сооружений локальных си</w:t>
            </w:r>
            <w:r w:rsidRPr="00C95D0C">
              <w:rPr>
                <w:szCs w:val="28"/>
              </w:rPr>
              <w:t>с</w:t>
            </w:r>
            <w:r w:rsidRPr="00C95D0C">
              <w:rPr>
                <w:szCs w:val="28"/>
              </w:rPr>
              <w:t>тем канализ</w:t>
            </w:r>
            <w:r w:rsidRPr="00C95D0C">
              <w:rPr>
                <w:szCs w:val="28"/>
              </w:rPr>
              <w:t>а</w:t>
            </w:r>
            <w:r w:rsidRPr="00C95D0C">
              <w:rPr>
                <w:szCs w:val="28"/>
              </w:rPr>
              <w:t>ции</w:t>
            </w:r>
          </w:p>
        </w:tc>
        <w:tc>
          <w:tcPr>
            <w:tcW w:w="7513" w:type="dxa"/>
            <w:gridSpan w:val="18"/>
            <w:shd w:val="clear" w:color="auto" w:fill="auto"/>
          </w:tcPr>
          <w:p w:rsidR="00C95D0C" w:rsidRPr="00C95D0C" w:rsidRDefault="00C95D0C" w:rsidP="00C95D0C">
            <w:pPr>
              <w:pStyle w:val="a7"/>
              <w:rPr>
                <w:szCs w:val="28"/>
              </w:rPr>
            </w:pPr>
            <w:r w:rsidRPr="00C95D0C">
              <w:rPr>
                <w:szCs w:val="28"/>
              </w:rPr>
              <w:t>следует принимать в зависимости от грунтовых условий и количества сточных вод, но не более 0,25 га</w:t>
            </w:r>
          </w:p>
        </w:tc>
      </w:tr>
      <w:tr w:rsidR="00C95D0C" w:rsidRPr="00C95D0C" w:rsidTr="00C95D0C">
        <w:trPr>
          <w:trHeight w:val="20"/>
        </w:trPr>
        <w:tc>
          <w:tcPr>
            <w:tcW w:w="543" w:type="dxa"/>
            <w:vMerge/>
            <w:shd w:val="clear" w:color="auto" w:fill="auto"/>
          </w:tcPr>
          <w:p w:rsidR="00C95D0C" w:rsidRPr="00C95D0C" w:rsidRDefault="00C95D0C" w:rsidP="00C95D0C">
            <w:pPr>
              <w:pStyle w:val="a7"/>
              <w:rPr>
                <w:szCs w:val="28"/>
              </w:rPr>
            </w:pPr>
          </w:p>
        </w:tc>
        <w:tc>
          <w:tcPr>
            <w:tcW w:w="2151" w:type="dxa"/>
            <w:vMerge/>
            <w:shd w:val="clear" w:color="auto" w:fill="auto"/>
          </w:tcPr>
          <w:p w:rsidR="00C95D0C" w:rsidRPr="00C95D0C" w:rsidRDefault="00C95D0C" w:rsidP="00C95D0C">
            <w:pPr>
              <w:pStyle w:val="a7"/>
              <w:rPr>
                <w:szCs w:val="28"/>
              </w:rPr>
            </w:pPr>
          </w:p>
        </w:tc>
        <w:tc>
          <w:tcPr>
            <w:tcW w:w="3402" w:type="dxa"/>
            <w:gridSpan w:val="2"/>
            <w:shd w:val="clear" w:color="auto" w:fill="auto"/>
          </w:tcPr>
          <w:p w:rsidR="00C95D0C" w:rsidRPr="00C95D0C" w:rsidRDefault="00C95D0C" w:rsidP="00C95D0C">
            <w:pPr>
              <w:pStyle w:val="a7"/>
              <w:rPr>
                <w:szCs w:val="28"/>
              </w:rPr>
            </w:pPr>
            <w:r w:rsidRPr="00C95D0C">
              <w:rPr>
                <w:szCs w:val="28"/>
              </w:rPr>
              <w:t xml:space="preserve">Расчетный показатель максимально допустимого </w:t>
            </w:r>
            <w:r w:rsidRPr="00C95D0C">
              <w:rPr>
                <w:szCs w:val="28"/>
              </w:rPr>
              <w:lastRenderedPageBreak/>
              <w:t>уровня территориальной доступности</w:t>
            </w:r>
          </w:p>
        </w:tc>
        <w:tc>
          <w:tcPr>
            <w:tcW w:w="2126" w:type="dxa"/>
            <w:shd w:val="clear" w:color="auto" w:fill="auto"/>
          </w:tcPr>
          <w:p w:rsidR="00C95D0C" w:rsidRPr="00C95D0C" w:rsidRDefault="00C95D0C" w:rsidP="00C95D0C">
            <w:pPr>
              <w:pStyle w:val="a7"/>
              <w:rPr>
                <w:szCs w:val="28"/>
              </w:rPr>
            </w:pPr>
            <w:r w:rsidRPr="00C95D0C">
              <w:rPr>
                <w:szCs w:val="28"/>
              </w:rPr>
              <w:lastRenderedPageBreak/>
              <w:t>-</w:t>
            </w:r>
          </w:p>
        </w:tc>
        <w:tc>
          <w:tcPr>
            <w:tcW w:w="7513" w:type="dxa"/>
            <w:gridSpan w:val="1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15735" w:type="dxa"/>
            <w:gridSpan w:val="23"/>
            <w:shd w:val="clear" w:color="auto" w:fill="auto"/>
          </w:tcPr>
          <w:p w:rsidR="00C95D0C" w:rsidRPr="00C95D0C" w:rsidRDefault="00C95D0C" w:rsidP="00C95D0C">
            <w:pPr>
              <w:pStyle w:val="a7"/>
              <w:rPr>
                <w:szCs w:val="28"/>
              </w:rPr>
            </w:pPr>
            <w:r w:rsidRPr="00C95D0C">
              <w:rPr>
                <w:szCs w:val="28"/>
              </w:rPr>
              <w:lastRenderedPageBreak/>
              <w:t>Примечания:</w:t>
            </w:r>
          </w:p>
          <w:p w:rsidR="00C95D0C" w:rsidRPr="00C95D0C" w:rsidRDefault="00C95D0C" w:rsidP="00C95D0C">
            <w:pPr>
              <w:pStyle w:val="a7"/>
              <w:rPr>
                <w:szCs w:val="28"/>
              </w:rPr>
            </w:pPr>
            <w:r w:rsidRPr="00C95D0C">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C95D0C" w:rsidRPr="00C95D0C" w:rsidRDefault="00C95D0C" w:rsidP="00C95D0C">
            <w:pPr>
              <w:pStyle w:val="a7"/>
              <w:rPr>
                <w:szCs w:val="28"/>
              </w:rPr>
            </w:pPr>
            <w:r w:rsidRPr="00C95D0C">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4.2. Расчетные показатели минимально допустимого уровня обеспеченности и р</w:t>
      </w:r>
      <w:r w:rsidRPr="00C95D0C">
        <w:rPr>
          <w:bCs/>
          <w:szCs w:val="28"/>
        </w:rPr>
        <w:t>асчетные показатели максимально допустимого уровня территориальной доступности</w:t>
      </w:r>
      <w:r w:rsidRPr="00C95D0C">
        <w:rPr>
          <w:szCs w:val="28"/>
        </w:rPr>
        <w:t xml:space="preserve"> объектов местного значения в области автомобильных дорог </w:t>
      </w:r>
    </w:p>
    <w:p w:rsidR="00C95D0C" w:rsidRPr="00C95D0C" w:rsidRDefault="00C95D0C" w:rsidP="00C95D0C">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C95D0C" w:rsidRPr="00C95D0C" w:rsidTr="00C95D0C">
        <w:trPr>
          <w:trHeight w:val="20"/>
        </w:trPr>
        <w:tc>
          <w:tcPr>
            <w:tcW w:w="534" w:type="dxa"/>
          </w:tcPr>
          <w:p w:rsidR="00C95D0C" w:rsidRPr="00C95D0C" w:rsidRDefault="00C95D0C" w:rsidP="00C95D0C">
            <w:pPr>
              <w:pStyle w:val="a7"/>
              <w:rPr>
                <w:szCs w:val="28"/>
              </w:rPr>
            </w:pPr>
            <w:r w:rsidRPr="00C95D0C">
              <w:rPr>
                <w:szCs w:val="28"/>
              </w:rPr>
              <w:t>№ п/п</w:t>
            </w:r>
          </w:p>
        </w:tc>
        <w:tc>
          <w:tcPr>
            <w:tcW w:w="2409" w:type="dxa"/>
            <w:shd w:val="clear" w:color="auto" w:fill="auto"/>
          </w:tcPr>
          <w:p w:rsidR="00C95D0C" w:rsidRPr="00C95D0C" w:rsidRDefault="00C95D0C" w:rsidP="00C95D0C">
            <w:pPr>
              <w:pStyle w:val="a7"/>
              <w:rPr>
                <w:szCs w:val="28"/>
              </w:rPr>
            </w:pPr>
            <w:r w:rsidRPr="00C95D0C">
              <w:rPr>
                <w:szCs w:val="28"/>
              </w:rPr>
              <w:t>Наименование вида ОМЗ</w:t>
            </w:r>
          </w:p>
        </w:tc>
        <w:tc>
          <w:tcPr>
            <w:tcW w:w="4253" w:type="dxa"/>
            <w:gridSpan w:val="2"/>
            <w:shd w:val="clear" w:color="auto" w:fill="auto"/>
          </w:tcPr>
          <w:p w:rsidR="00C95D0C" w:rsidRPr="00C95D0C" w:rsidRDefault="00C95D0C" w:rsidP="00C95D0C">
            <w:pPr>
              <w:pStyle w:val="a7"/>
              <w:rPr>
                <w:szCs w:val="28"/>
              </w:rPr>
            </w:pPr>
            <w:r w:rsidRPr="00C95D0C">
              <w:rPr>
                <w:szCs w:val="28"/>
              </w:rPr>
              <w:t>Наименование расчетного пок</w:t>
            </w:r>
            <w:r w:rsidRPr="00C95D0C">
              <w:rPr>
                <w:szCs w:val="28"/>
              </w:rPr>
              <w:t>а</w:t>
            </w:r>
            <w:r w:rsidRPr="00C95D0C">
              <w:rPr>
                <w:szCs w:val="28"/>
              </w:rPr>
              <w:t>зателя ОМЗ, единица измерения</w:t>
            </w:r>
          </w:p>
        </w:tc>
        <w:tc>
          <w:tcPr>
            <w:tcW w:w="8539" w:type="dxa"/>
            <w:gridSpan w:val="5"/>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rPr>
          <w:trHeight w:val="20"/>
        </w:trPr>
        <w:tc>
          <w:tcPr>
            <w:tcW w:w="15735" w:type="dxa"/>
            <w:gridSpan w:val="9"/>
          </w:tcPr>
          <w:p w:rsidR="00C95D0C" w:rsidRPr="00C95D0C" w:rsidRDefault="00C95D0C" w:rsidP="00C95D0C">
            <w:pPr>
              <w:pStyle w:val="a7"/>
              <w:rPr>
                <w:szCs w:val="28"/>
              </w:rPr>
            </w:pPr>
            <w:r w:rsidRPr="00C95D0C">
              <w:rPr>
                <w:szCs w:val="28"/>
              </w:rPr>
              <w:t>В области автомобильных дорог местного значения</w:t>
            </w:r>
          </w:p>
        </w:tc>
      </w:tr>
      <w:tr w:rsidR="00C95D0C" w:rsidRPr="00C95D0C" w:rsidTr="00C95D0C">
        <w:trPr>
          <w:trHeight w:val="20"/>
        </w:trPr>
        <w:tc>
          <w:tcPr>
            <w:tcW w:w="534" w:type="dxa"/>
            <w:vMerge w:val="restart"/>
          </w:tcPr>
          <w:p w:rsidR="00C95D0C" w:rsidRPr="00C95D0C" w:rsidRDefault="00C95D0C" w:rsidP="00C95D0C">
            <w:pPr>
              <w:pStyle w:val="a7"/>
              <w:rPr>
                <w:szCs w:val="28"/>
                <w:lang w:val="en-US"/>
              </w:rPr>
            </w:pPr>
            <w:r w:rsidRPr="00C95D0C">
              <w:rPr>
                <w:szCs w:val="28"/>
              </w:rPr>
              <w:t>1</w:t>
            </w:r>
          </w:p>
        </w:tc>
        <w:tc>
          <w:tcPr>
            <w:tcW w:w="2551" w:type="dxa"/>
            <w:gridSpan w:val="2"/>
            <w:vMerge w:val="restart"/>
            <w:shd w:val="clear" w:color="auto" w:fill="auto"/>
          </w:tcPr>
          <w:p w:rsidR="00C95D0C" w:rsidRPr="00C95D0C" w:rsidRDefault="00C95D0C" w:rsidP="00C95D0C">
            <w:pPr>
              <w:pStyle w:val="a7"/>
              <w:rPr>
                <w:szCs w:val="28"/>
                <w:lang w:val="en-US"/>
              </w:rPr>
            </w:pPr>
            <w:r w:rsidRPr="00C95D0C">
              <w:rPr>
                <w:szCs w:val="28"/>
              </w:rPr>
              <w:t>Автомобильные дороги местного значения</w:t>
            </w:r>
          </w:p>
        </w:tc>
        <w:tc>
          <w:tcPr>
            <w:tcW w:w="12650" w:type="dxa"/>
            <w:gridSpan w:val="6"/>
            <w:shd w:val="clear" w:color="auto" w:fill="auto"/>
          </w:tcPr>
          <w:p w:rsidR="00C95D0C" w:rsidRPr="00C95D0C" w:rsidRDefault="00C95D0C" w:rsidP="00C95D0C">
            <w:pPr>
              <w:pStyle w:val="a7"/>
              <w:rPr>
                <w:szCs w:val="28"/>
              </w:rPr>
            </w:pPr>
            <w:r w:rsidRPr="00C95D0C">
              <w:rPr>
                <w:szCs w:val="28"/>
              </w:rPr>
              <w:t>Категории и параметры улично-дорожной сети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12650" w:type="dxa"/>
            <w:gridSpan w:val="6"/>
            <w:shd w:val="clear" w:color="auto" w:fill="auto"/>
          </w:tcPr>
          <w:p w:rsidR="00C95D0C" w:rsidRPr="00C95D0C" w:rsidRDefault="00C95D0C" w:rsidP="00C95D0C">
            <w:pPr>
              <w:pStyle w:val="a7"/>
              <w:rPr>
                <w:szCs w:val="28"/>
              </w:rPr>
            </w:pPr>
            <w:r w:rsidRPr="00C95D0C">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C95D0C">
              <w:rPr>
                <w:szCs w:val="28"/>
              </w:rPr>
              <w:t>е</w:t>
            </w:r>
            <w:r w:rsidRPr="00C95D0C">
              <w:rPr>
                <w:szCs w:val="28"/>
              </w:rPr>
              <w:t>ны – в таблице № 2 приложения № 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для сельских населенных пунктов</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ДПос</w:t>
            </w:r>
          </w:p>
        </w:tc>
        <w:tc>
          <w:tcPr>
            <w:tcW w:w="4712" w:type="dxa"/>
            <w:gridSpan w:val="4"/>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УГл</w:t>
            </w:r>
          </w:p>
        </w:tc>
        <w:tc>
          <w:tcPr>
            <w:tcW w:w="4712" w:type="dxa"/>
            <w:gridSpan w:val="4"/>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УЖо</w:t>
            </w:r>
          </w:p>
        </w:tc>
        <w:tc>
          <w:tcPr>
            <w:tcW w:w="4712" w:type="dxa"/>
            <w:gridSpan w:val="4"/>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УЖв</w:t>
            </w:r>
          </w:p>
        </w:tc>
        <w:tc>
          <w:tcPr>
            <w:tcW w:w="4712" w:type="dxa"/>
            <w:gridSpan w:val="4"/>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w:t>
            </w:r>
          </w:p>
        </w:tc>
        <w:tc>
          <w:tcPr>
            <w:tcW w:w="4712" w:type="dxa"/>
            <w:gridSpan w:val="4"/>
            <w:shd w:val="clear" w:color="auto" w:fill="auto"/>
          </w:tcPr>
          <w:p w:rsidR="00C95D0C" w:rsidRPr="00C95D0C" w:rsidRDefault="00C95D0C" w:rsidP="00C95D0C">
            <w:pPr>
              <w:pStyle w:val="a7"/>
              <w:rPr>
                <w:szCs w:val="28"/>
              </w:rPr>
            </w:pPr>
            <w:r w:rsidRPr="00C95D0C">
              <w:rPr>
                <w:szCs w:val="28"/>
              </w:rPr>
              <w:t>20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Прх</w:t>
            </w:r>
          </w:p>
        </w:tc>
        <w:tc>
          <w:tcPr>
            <w:tcW w:w="4712" w:type="dxa"/>
            <w:gridSpan w:val="4"/>
            <w:shd w:val="clear" w:color="auto" w:fill="auto"/>
          </w:tcPr>
          <w:p w:rsidR="00C95D0C" w:rsidRPr="00C95D0C" w:rsidRDefault="00C95D0C" w:rsidP="00C95D0C">
            <w:pPr>
              <w:pStyle w:val="a7"/>
              <w:rPr>
                <w:szCs w:val="28"/>
              </w:rPr>
            </w:pPr>
            <w:r w:rsidRPr="00C95D0C">
              <w:rPr>
                <w:szCs w:val="28"/>
              </w:rPr>
              <w:t>20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**В условиях реконструкции, а также для улиц районного значения допускается устройство магистралей или их участков, предназн</w:t>
            </w:r>
            <w:r w:rsidRPr="00C95D0C">
              <w:rPr>
                <w:szCs w:val="28"/>
              </w:rPr>
              <w:t>а</w:t>
            </w:r>
            <w:r w:rsidRPr="00C95D0C">
              <w:rPr>
                <w:szCs w:val="28"/>
              </w:rPr>
              <w:lastRenderedPageBreak/>
              <w:t>ченных только для пропуска средств общественного транспорта с организацией автобусно-пешеходного движения</w:t>
            </w:r>
          </w:p>
        </w:tc>
      </w:tr>
      <w:tr w:rsidR="00C95D0C" w:rsidRPr="00C95D0C" w:rsidTr="00C95D0C">
        <w:trPr>
          <w:trHeight w:val="477"/>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lang w:val="en-US"/>
              </w:rPr>
            </w:pPr>
            <w:r w:rsidRPr="00C95D0C">
              <w:rPr>
                <w:szCs w:val="28"/>
              </w:rPr>
              <w:t>Ширина полосы движения, м</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для сельских населенных пунктов</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ДПос</w:t>
            </w:r>
          </w:p>
        </w:tc>
        <w:tc>
          <w:tcPr>
            <w:tcW w:w="4712" w:type="dxa"/>
            <w:gridSpan w:val="4"/>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УГл</w:t>
            </w:r>
          </w:p>
        </w:tc>
        <w:tc>
          <w:tcPr>
            <w:tcW w:w="4712" w:type="dxa"/>
            <w:gridSpan w:val="4"/>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УЖо</w:t>
            </w:r>
          </w:p>
        </w:tc>
        <w:tc>
          <w:tcPr>
            <w:tcW w:w="4712" w:type="dxa"/>
            <w:gridSpan w:val="4"/>
            <w:shd w:val="clear" w:color="auto" w:fill="auto"/>
          </w:tcPr>
          <w:p w:rsidR="00C95D0C" w:rsidRPr="00C95D0C" w:rsidRDefault="00C95D0C" w:rsidP="00C95D0C">
            <w:pPr>
              <w:pStyle w:val="a7"/>
              <w:rPr>
                <w:szCs w:val="28"/>
              </w:rPr>
            </w:pPr>
            <w:r w:rsidRPr="00C95D0C">
              <w:rPr>
                <w:szCs w:val="28"/>
              </w:rPr>
              <w:t>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УЖв</w:t>
            </w:r>
          </w:p>
        </w:tc>
        <w:tc>
          <w:tcPr>
            <w:tcW w:w="4712" w:type="dxa"/>
            <w:gridSpan w:val="4"/>
            <w:shd w:val="clear" w:color="auto" w:fill="auto"/>
          </w:tcPr>
          <w:p w:rsidR="00C95D0C" w:rsidRPr="00C95D0C" w:rsidRDefault="00C95D0C" w:rsidP="00C95D0C">
            <w:pPr>
              <w:pStyle w:val="a7"/>
              <w:rPr>
                <w:szCs w:val="28"/>
              </w:rPr>
            </w:pPr>
            <w:r w:rsidRPr="00C95D0C">
              <w:rPr>
                <w:szCs w:val="28"/>
              </w:rPr>
              <w:t>2,75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w:t>
            </w:r>
          </w:p>
        </w:tc>
        <w:tc>
          <w:tcPr>
            <w:tcW w:w="4712" w:type="dxa"/>
            <w:gridSpan w:val="4"/>
            <w:shd w:val="clear" w:color="auto" w:fill="auto"/>
          </w:tcPr>
          <w:p w:rsidR="00C95D0C" w:rsidRPr="00C95D0C" w:rsidRDefault="00C95D0C" w:rsidP="00C95D0C">
            <w:pPr>
              <w:pStyle w:val="a7"/>
              <w:rPr>
                <w:szCs w:val="28"/>
              </w:rPr>
            </w:pPr>
            <w:r w:rsidRPr="00C95D0C">
              <w:rPr>
                <w:szCs w:val="28"/>
              </w:rPr>
              <w:t>2,75-3*****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Прх</w:t>
            </w:r>
          </w:p>
        </w:tc>
        <w:tc>
          <w:tcPr>
            <w:tcW w:w="4712" w:type="dxa"/>
            <w:gridSpan w:val="4"/>
            <w:shd w:val="clear" w:color="auto" w:fill="auto"/>
          </w:tcPr>
          <w:p w:rsidR="00C95D0C" w:rsidRPr="00C95D0C" w:rsidRDefault="00C95D0C" w:rsidP="00C95D0C">
            <w:pPr>
              <w:pStyle w:val="a7"/>
              <w:rPr>
                <w:szCs w:val="28"/>
              </w:rPr>
            </w:pPr>
            <w:r w:rsidRPr="00C95D0C">
              <w:rPr>
                <w:szCs w:val="28"/>
              </w:rPr>
              <w:t>4,5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На магистральных дорогах с преимущественным движением груз</w:t>
            </w:r>
            <w:r w:rsidRPr="00C95D0C">
              <w:rPr>
                <w:szCs w:val="28"/>
              </w:rPr>
              <w:t>о</w:t>
            </w:r>
            <w:r w:rsidRPr="00C95D0C">
              <w:rPr>
                <w:szCs w:val="28"/>
              </w:rPr>
              <w:t>вых автомобилей следует увеличивать ширину полосы движения до 4 м. Для подъезда к отдельно стоящим трансформаторным подста</w:t>
            </w:r>
            <w:r w:rsidRPr="00C95D0C">
              <w:rPr>
                <w:szCs w:val="28"/>
              </w:rPr>
              <w:t>н</w:t>
            </w:r>
            <w:r w:rsidRPr="00C95D0C">
              <w:rPr>
                <w:szCs w:val="28"/>
              </w:rPr>
              <w:t>циям, газораспределительным пунктам допускается предусматр</w:t>
            </w:r>
            <w:r w:rsidRPr="00C95D0C">
              <w:rPr>
                <w:szCs w:val="28"/>
              </w:rPr>
              <w:t>и</w:t>
            </w:r>
            <w:r w:rsidRPr="00C95D0C">
              <w:rPr>
                <w:szCs w:val="28"/>
              </w:rPr>
              <w:t>вать проезды с шириной проезжей части 4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****Вдоль проездов допускается устраивать места для временного складирования снега, счищаемого с проездов, в виде полос с тве</w:t>
            </w:r>
            <w:r w:rsidRPr="00C95D0C">
              <w:rPr>
                <w:szCs w:val="28"/>
              </w:rPr>
              <w:t>р</w:t>
            </w:r>
            <w:r w:rsidRPr="00C95D0C">
              <w:rPr>
                <w:szCs w:val="28"/>
              </w:rPr>
              <w:t>дым покрытием шириной не менее 0,5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*****На однополосных проездах следует предусматривать разъез</w:t>
            </w:r>
            <w:r w:rsidRPr="00C95D0C">
              <w:rPr>
                <w:szCs w:val="28"/>
              </w:rPr>
              <w:t>д</w:t>
            </w:r>
            <w:r w:rsidRPr="00C95D0C">
              <w:rPr>
                <w:szCs w:val="28"/>
              </w:rPr>
              <w:t>ные площадки шириной не менее 6 метров и длиной не менее 15 метров на расстоянии не более 75 метров между ними, на террит</w:t>
            </w:r>
            <w:r w:rsidRPr="00C95D0C">
              <w:rPr>
                <w:szCs w:val="28"/>
              </w:rPr>
              <w:t>о</w:t>
            </w:r>
            <w:r w:rsidRPr="00C95D0C">
              <w:rPr>
                <w:szCs w:val="28"/>
              </w:rPr>
              <w:t>рии малоэтажной жилой застройки расстояние между разъездными площадками следует принимать не более 200 метров; в пределах ф</w:t>
            </w:r>
            <w:r w:rsidRPr="00C95D0C">
              <w:rPr>
                <w:szCs w:val="28"/>
              </w:rPr>
              <w:t>а</w:t>
            </w:r>
            <w:r w:rsidRPr="00C95D0C">
              <w:rPr>
                <w:szCs w:val="28"/>
              </w:rPr>
              <w:t>садов зданий, имеющих входы, проезды следует принимать шир</w:t>
            </w:r>
            <w:r w:rsidRPr="00C95D0C">
              <w:rPr>
                <w:szCs w:val="28"/>
              </w:rPr>
              <w:t>и</w:t>
            </w:r>
            <w:r w:rsidRPr="00C95D0C">
              <w:rPr>
                <w:szCs w:val="28"/>
              </w:rPr>
              <w:t>ной 5,5 метра</w:t>
            </w:r>
          </w:p>
        </w:tc>
      </w:tr>
      <w:tr w:rsidR="00C95D0C" w:rsidRPr="00C95D0C" w:rsidTr="00C95D0C">
        <w:trPr>
          <w:trHeight w:val="694"/>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lang w:val="en-US"/>
              </w:rPr>
            </w:pPr>
            <w:r w:rsidRPr="00C95D0C">
              <w:rPr>
                <w:szCs w:val="28"/>
              </w:rPr>
              <w:t>Число полос движения</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для сельских населенных пунктов</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ДПос</w:t>
            </w:r>
          </w:p>
        </w:tc>
        <w:tc>
          <w:tcPr>
            <w:tcW w:w="4712" w:type="dxa"/>
            <w:gridSpan w:val="4"/>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УГл</w:t>
            </w:r>
          </w:p>
        </w:tc>
        <w:tc>
          <w:tcPr>
            <w:tcW w:w="4712" w:type="dxa"/>
            <w:gridSpan w:val="4"/>
            <w:shd w:val="clear" w:color="auto" w:fill="auto"/>
          </w:tcPr>
          <w:p w:rsidR="00C95D0C" w:rsidRPr="00C95D0C" w:rsidRDefault="00C95D0C" w:rsidP="00C95D0C">
            <w:pPr>
              <w:pStyle w:val="a7"/>
              <w:rPr>
                <w:szCs w:val="28"/>
              </w:rPr>
            </w:pPr>
            <w:r w:rsidRPr="00C95D0C">
              <w:rPr>
                <w:szCs w:val="28"/>
              </w:rPr>
              <w:t>2-3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УЖо</w:t>
            </w:r>
          </w:p>
        </w:tc>
        <w:tc>
          <w:tcPr>
            <w:tcW w:w="4712" w:type="dxa"/>
            <w:gridSpan w:val="4"/>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УЖв</w:t>
            </w:r>
          </w:p>
        </w:tc>
        <w:tc>
          <w:tcPr>
            <w:tcW w:w="4712" w:type="dxa"/>
            <w:gridSpan w:val="4"/>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w:t>
            </w:r>
          </w:p>
        </w:tc>
        <w:tc>
          <w:tcPr>
            <w:tcW w:w="4712" w:type="dxa"/>
            <w:gridSpan w:val="4"/>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542"/>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Прх</w:t>
            </w:r>
          </w:p>
        </w:tc>
        <w:tc>
          <w:tcPr>
            <w:tcW w:w="4712" w:type="dxa"/>
            <w:gridSpan w:val="4"/>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lang w:val="en-US"/>
              </w:rPr>
            </w:pPr>
          </w:p>
        </w:tc>
        <w:tc>
          <w:tcPr>
            <w:tcW w:w="4111" w:type="dxa"/>
            <w:vMerge w:val="restart"/>
            <w:shd w:val="clear" w:color="auto" w:fill="auto"/>
          </w:tcPr>
          <w:p w:rsidR="00C95D0C" w:rsidRPr="00C95D0C" w:rsidRDefault="00C95D0C" w:rsidP="00C95D0C">
            <w:pPr>
              <w:pStyle w:val="a7"/>
              <w:rPr>
                <w:szCs w:val="28"/>
              </w:rPr>
            </w:pPr>
            <w:r w:rsidRPr="00C95D0C">
              <w:rPr>
                <w:szCs w:val="28"/>
              </w:rPr>
              <w:t>Наименьший радиус кривых в плане, м</w:t>
            </w:r>
          </w:p>
        </w:tc>
        <w:tc>
          <w:tcPr>
            <w:tcW w:w="3827" w:type="dxa"/>
            <w:shd w:val="clear" w:color="auto" w:fill="auto"/>
          </w:tcPr>
          <w:p w:rsidR="00C95D0C" w:rsidRPr="00C95D0C" w:rsidRDefault="00C95D0C" w:rsidP="00C95D0C">
            <w:pPr>
              <w:pStyle w:val="a7"/>
              <w:rPr>
                <w:szCs w:val="28"/>
              </w:rPr>
            </w:pPr>
            <w:r w:rsidRPr="00C95D0C">
              <w:rPr>
                <w:szCs w:val="28"/>
              </w:rPr>
              <w:t>ДСД</w:t>
            </w:r>
          </w:p>
        </w:tc>
        <w:tc>
          <w:tcPr>
            <w:tcW w:w="4712" w:type="dxa"/>
            <w:gridSpan w:val="4"/>
            <w:shd w:val="clear" w:color="auto" w:fill="auto"/>
          </w:tcPr>
          <w:p w:rsidR="00C95D0C" w:rsidRPr="00C95D0C" w:rsidRDefault="00C95D0C" w:rsidP="00C95D0C">
            <w:pPr>
              <w:pStyle w:val="a7"/>
              <w:rPr>
                <w:szCs w:val="28"/>
              </w:rPr>
            </w:pPr>
            <w:r w:rsidRPr="00C95D0C">
              <w:rPr>
                <w:szCs w:val="28"/>
              </w:rPr>
              <w:t>600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ДРД</w:t>
            </w:r>
          </w:p>
        </w:tc>
        <w:tc>
          <w:tcPr>
            <w:tcW w:w="4712" w:type="dxa"/>
            <w:gridSpan w:val="4"/>
            <w:shd w:val="clear" w:color="auto" w:fill="auto"/>
          </w:tcPr>
          <w:p w:rsidR="00C95D0C" w:rsidRPr="00C95D0C" w:rsidRDefault="00C95D0C" w:rsidP="00C95D0C">
            <w:pPr>
              <w:pStyle w:val="a7"/>
              <w:rPr>
                <w:szCs w:val="28"/>
              </w:rPr>
            </w:pPr>
            <w:r w:rsidRPr="00C95D0C">
              <w:rPr>
                <w:szCs w:val="28"/>
              </w:rPr>
              <w:t>400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УНД</w:t>
            </w:r>
          </w:p>
        </w:tc>
        <w:tc>
          <w:tcPr>
            <w:tcW w:w="4712" w:type="dxa"/>
            <w:gridSpan w:val="4"/>
            <w:shd w:val="clear" w:color="auto" w:fill="auto"/>
          </w:tcPr>
          <w:p w:rsidR="00C95D0C" w:rsidRPr="00C95D0C" w:rsidRDefault="00C95D0C" w:rsidP="00C95D0C">
            <w:pPr>
              <w:pStyle w:val="a7"/>
              <w:rPr>
                <w:szCs w:val="28"/>
              </w:rPr>
            </w:pPr>
            <w:r w:rsidRPr="00C95D0C">
              <w:rPr>
                <w:szCs w:val="28"/>
              </w:rPr>
              <w:t>500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УРД</w:t>
            </w:r>
          </w:p>
        </w:tc>
        <w:tc>
          <w:tcPr>
            <w:tcW w:w="4712" w:type="dxa"/>
            <w:gridSpan w:val="4"/>
            <w:shd w:val="clear" w:color="auto" w:fill="auto"/>
          </w:tcPr>
          <w:p w:rsidR="00C95D0C" w:rsidRPr="00C95D0C" w:rsidRDefault="00C95D0C" w:rsidP="00C95D0C">
            <w:pPr>
              <w:pStyle w:val="a7"/>
              <w:rPr>
                <w:szCs w:val="28"/>
              </w:rPr>
            </w:pPr>
            <w:r w:rsidRPr="00C95D0C">
              <w:rPr>
                <w:szCs w:val="28"/>
              </w:rPr>
              <w:t>400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УТП</w:t>
            </w:r>
          </w:p>
        </w:tc>
        <w:tc>
          <w:tcPr>
            <w:tcW w:w="4712" w:type="dxa"/>
            <w:gridSpan w:val="4"/>
            <w:shd w:val="clear" w:color="auto" w:fill="auto"/>
          </w:tcPr>
          <w:p w:rsidR="00C95D0C" w:rsidRPr="00C95D0C" w:rsidRDefault="00C95D0C" w:rsidP="00C95D0C">
            <w:pPr>
              <w:pStyle w:val="a7"/>
              <w:rPr>
                <w:szCs w:val="28"/>
              </w:rPr>
            </w:pPr>
            <w:r w:rsidRPr="00C95D0C">
              <w:rPr>
                <w:szCs w:val="28"/>
              </w:rPr>
              <w:t>250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УПТ</w:t>
            </w:r>
          </w:p>
        </w:tc>
        <w:tc>
          <w:tcPr>
            <w:tcW w:w="4712" w:type="dxa"/>
            <w:gridSpan w:val="4"/>
            <w:shd w:val="clear" w:color="auto" w:fill="auto"/>
          </w:tcPr>
          <w:p w:rsidR="00C95D0C" w:rsidRPr="00C95D0C" w:rsidRDefault="00C95D0C" w:rsidP="00C95D0C">
            <w:pPr>
              <w:pStyle w:val="a7"/>
              <w:rPr>
                <w:szCs w:val="28"/>
              </w:rPr>
            </w:pPr>
            <w:r w:rsidRPr="00C95D0C">
              <w:rPr>
                <w:szCs w:val="28"/>
              </w:rPr>
              <w:t>125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w:t>
            </w:r>
          </w:p>
        </w:tc>
        <w:tc>
          <w:tcPr>
            <w:tcW w:w="4712" w:type="dxa"/>
            <w:gridSpan w:val="4"/>
            <w:shd w:val="clear" w:color="auto" w:fill="auto"/>
          </w:tcPr>
          <w:p w:rsidR="00C95D0C" w:rsidRPr="00C95D0C" w:rsidRDefault="00C95D0C" w:rsidP="00C95D0C">
            <w:pPr>
              <w:pStyle w:val="a7"/>
              <w:rPr>
                <w:szCs w:val="28"/>
              </w:rPr>
            </w:pPr>
            <w:r w:rsidRPr="00C95D0C">
              <w:rPr>
                <w:szCs w:val="28"/>
              </w:rPr>
              <w:t>90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УПр</w:t>
            </w:r>
          </w:p>
        </w:tc>
        <w:tc>
          <w:tcPr>
            <w:tcW w:w="4712" w:type="dxa"/>
            <w:gridSpan w:val="4"/>
            <w:shd w:val="clear" w:color="auto" w:fill="auto"/>
          </w:tcPr>
          <w:p w:rsidR="00C95D0C" w:rsidRPr="00C95D0C" w:rsidRDefault="00C95D0C" w:rsidP="00C95D0C">
            <w:pPr>
              <w:pStyle w:val="a7"/>
              <w:rPr>
                <w:szCs w:val="28"/>
              </w:rPr>
            </w:pPr>
            <w:r w:rsidRPr="00C95D0C">
              <w:rPr>
                <w:szCs w:val="28"/>
              </w:rPr>
              <w:t>90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ДПар</w:t>
            </w:r>
          </w:p>
        </w:tc>
        <w:tc>
          <w:tcPr>
            <w:tcW w:w="4712" w:type="dxa"/>
            <w:gridSpan w:val="4"/>
            <w:shd w:val="clear" w:color="auto" w:fill="auto"/>
          </w:tcPr>
          <w:p w:rsidR="00C95D0C" w:rsidRPr="00C95D0C" w:rsidRDefault="00C95D0C" w:rsidP="00C95D0C">
            <w:pPr>
              <w:pStyle w:val="a7"/>
              <w:rPr>
                <w:szCs w:val="28"/>
              </w:rPr>
            </w:pPr>
            <w:r w:rsidRPr="00C95D0C">
              <w:rPr>
                <w:szCs w:val="28"/>
              </w:rPr>
              <w:t>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 основные</w:t>
            </w:r>
          </w:p>
        </w:tc>
        <w:tc>
          <w:tcPr>
            <w:tcW w:w="4712" w:type="dxa"/>
            <w:gridSpan w:val="4"/>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 второстепенные</w:t>
            </w:r>
          </w:p>
        </w:tc>
        <w:tc>
          <w:tcPr>
            <w:tcW w:w="4712" w:type="dxa"/>
            <w:gridSpan w:val="4"/>
            <w:shd w:val="clear" w:color="auto" w:fill="auto"/>
          </w:tcPr>
          <w:p w:rsidR="00C95D0C" w:rsidRPr="00C95D0C" w:rsidRDefault="00C95D0C" w:rsidP="00C95D0C">
            <w:pPr>
              <w:pStyle w:val="a7"/>
              <w:rPr>
                <w:szCs w:val="28"/>
              </w:rPr>
            </w:pPr>
            <w:r w:rsidRPr="00C95D0C">
              <w:rPr>
                <w:szCs w:val="28"/>
              </w:rPr>
              <w:t>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ДВ</w:t>
            </w:r>
          </w:p>
        </w:tc>
        <w:tc>
          <w:tcPr>
            <w:tcW w:w="4712" w:type="dxa"/>
            <w:gridSpan w:val="4"/>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lang w:val="en-US"/>
              </w:rPr>
            </w:pPr>
            <w:r w:rsidRPr="00C95D0C">
              <w:rPr>
                <w:szCs w:val="28"/>
              </w:rPr>
              <w:t>Наибольший продольный у</w:t>
            </w:r>
            <w:r w:rsidRPr="00C95D0C">
              <w:rPr>
                <w:szCs w:val="28"/>
              </w:rPr>
              <w:t>к</w:t>
            </w:r>
            <w:r w:rsidRPr="00C95D0C">
              <w:rPr>
                <w:szCs w:val="28"/>
              </w:rPr>
              <w:t>лон, °/00</w:t>
            </w:r>
          </w:p>
        </w:tc>
        <w:tc>
          <w:tcPr>
            <w:tcW w:w="3827" w:type="dxa"/>
            <w:shd w:val="clear" w:color="auto" w:fill="auto"/>
          </w:tcPr>
          <w:p w:rsidR="00C95D0C" w:rsidRPr="00C95D0C" w:rsidRDefault="00C95D0C" w:rsidP="00C95D0C">
            <w:pPr>
              <w:pStyle w:val="a7"/>
              <w:rPr>
                <w:szCs w:val="28"/>
              </w:rPr>
            </w:pPr>
            <w:r w:rsidRPr="00C95D0C">
              <w:rPr>
                <w:szCs w:val="28"/>
              </w:rPr>
              <w:t>ДРД</w:t>
            </w:r>
          </w:p>
        </w:tc>
        <w:tc>
          <w:tcPr>
            <w:tcW w:w="4712" w:type="dxa"/>
            <w:gridSpan w:val="4"/>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УНД</w:t>
            </w:r>
          </w:p>
        </w:tc>
        <w:tc>
          <w:tcPr>
            <w:tcW w:w="4712" w:type="dxa"/>
            <w:gridSpan w:val="4"/>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УРД</w:t>
            </w:r>
          </w:p>
        </w:tc>
        <w:tc>
          <w:tcPr>
            <w:tcW w:w="4712" w:type="dxa"/>
            <w:gridSpan w:val="4"/>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УТП</w:t>
            </w:r>
          </w:p>
        </w:tc>
        <w:tc>
          <w:tcPr>
            <w:tcW w:w="4712" w:type="dxa"/>
            <w:gridSpan w:val="4"/>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УПТ</w:t>
            </w:r>
          </w:p>
        </w:tc>
        <w:tc>
          <w:tcPr>
            <w:tcW w:w="4712" w:type="dxa"/>
            <w:gridSpan w:val="4"/>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w:t>
            </w:r>
          </w:p>
        </w:tc>
        <w:tc>
          <w:tcPr>
            <w:tcW w:w="4712" w:type="dxa"/>
            <w:gridSpan w:val="4"/>
            <w:shd w:val="clear" w:color="auto" w:fill="auto"/>
          </w:tcPr>
          <w:p w:rsidR="00C95D0C" w:rsidRPr="00C95D0C" w:rsidRDefault="00C95D0C" w:rsidP="00C95D0C">
            <w:pPr>
              <w:pStyle w:val="a7"/>
              <w:rPr>
                <w:szCs w:val="28"/>
              </w:rPr>
            </w:pPr>
            <w:r w:rsidRPr="00C95D0C">
              <w:rPr>
                <w:szCs w:val="28"/>
              </w:rPr>
              <w:t>70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УПр</w:t>
            </w:r>
          </w:p>
        </w:tc>
        <w:tc>
          <w:tcPr>
            <w:tcW w:w="4712" w:type="dxa"/>
            <w:gridSpan w:val="4"/>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ДПар</w:t>
            </w:r>
          </w:p>
        </w:tc>
        <w:tc>
          <w:tcPr>
            <w:tcW w:w="4712" w:type="dxa"/>
            <w:gridSpan w:val="4"/>
            <w:shd w:val="clear" w:color="auto" w:fill="auto"/>
          </w:tcPr>
          <w:p w:rsidR="00C95D0C" w:rsidRPr="00C95D0C" w:rsidRDefault="00C95D0C" w:rsidP="00C95D0C">
            <w:pPr>
              <w:pStyle w:val="a7"/>
              <w:rPr>
                <w:szCs w:val="28"/>
              </w:rPr>
            </w:pPr>
            <w:r w:rsidRPr="00C95D0C">
              <w:rPr>
                <w:szCs w:val="28"/>
              </w:rPr>
              <w:t>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 основные</w:t>
            </w:r>
          </w:p>
        </w:tc>
        <w:tc>
          <w:tcPr>
            <w:tcW w:w="4712" w:type="dxa"/>
            <w:gridSpan w:val="4"/>
            <w:shd w:val="clear" w:color="auto" w:fill="auto"/>
          </w:tcPr>
          <w:p w:rsidR="00C95D0C" w:rsidRPr="00C95D0C" w:rsidRDefault="00C95D0C" w:rsidP="00C95D0C">
            <w:pPr>
              <w:pStyle w:val="a7"/>
              <w:rPr>
                <w:szCs w:val="28"/>
              </w:rPr>
            </w:pPr>
            <w:r w:rsidRPr="00C95D0C">
              <w:rPr>
                <w:szCs w:val="28"/>
              </w:rPr>
              <w:t>70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 второстепенные</w:t>
            </w:r>
          </w:p>
        </w:tc>
        <w:tc>
          <w:tcPr>
            <w:tcW w:w="4712" w:type="dxa"/>
            <w:gridSpan w:val="4"/>
            <w:shd w:val="clear" w:color="auto" w:fill="auto"/>
          </w:tcPr>
          <w:p w:rsidR="00C95D0C" w:rsidRPr="00C95D0C" w:rsidRDefault="00C95D0C" w:rsidP="00C95D0C">
            <w:pPr>
              <w:pStyle w:val="a7"/>
              <w:rPr>
                <w:szCs w:val="28"/>
              </w:rPr>
            </w:pPr>
            <w:r w:rsidRPr="00C95D0C">
              <w:rPr>
                <w:szCs w:val="28"/>
              </w:rPr>
              <w:t>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УПш основные</w:t>
            </w:r>
          </w:p>
        </w:tc>
        <w:tc>
          <w:tcPr>
            <w:tcW w:w="4712" w:type="dxa"/>
            <w:gridSpan w:val="4"/>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УПш второстепенные</w:t>
            </w:r>
          </w:p>
        </w:tc>
        <w:tc>
          <w:tcPr>
            <w:tcW w:w="4712" w:type="dxa"/>
            <w:gridSpan w:val="4"/>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ДВ</w:t>
            </w:r>
          </w:p>
        </w:tc>
        <w:tc>
          <w:tcPr>
            <w:tcW w:w="4712" w:type="dxa"/>
            <w:gridSpan w:val="4"/>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Ширина улиц и дорог в красных линиях, м</w:t>
            </w:r>
          </w:p>
        </w:tc>
        <w:tc>
          <w:tcPr>
            <w:tcW w:w="3827" w:type="dxa"/>
            <w:shd w:val="clear" w:color="auto" w:fill="auto"/>
          </w:tcPr>
          <w:p w:rsidR="00C95D0C" w:rsidRPr="00C95D0C" w:rsidRDefault="00C95D0C" w:rsidP="00C95D0C">
            <w:pPr>
              <w:pStyle w:val="a7"/>
              <w:rPr>
                <w:szCs w:val="28"/>
              </w:rPr>
            </w:pPr>
            <w:r w:rsidRPr="00C95D0C">
              <w:rPr>
                <w:szCs w:val="28"/>
              </w:rPr>
              <w:t>ДСД</w:t>
            </w:r>
          </w:p>
        </w:tc>
        <w:tc>
          <w:tcPr>
            <w:tcW w:w="4712" w:type="dxa"/>
            <w:gridSpan w:val="4"/>
            <w:shd w:val="clear" w:color="auto" w:fill="auto"/>
          </w:tcPr>
          <w:p w:rsidR="00C95D0C" w:rsidRPr="00C95D0C" w:rsidRDefault="00C95D0C" w:rsidP="00C95D0C">
            <w:pPr>
              <w:pStyle w:val="a7"/>
              <w:rPr>
                <w:szCs w:val="28"/>
              </w:rPr>
            </w:pPr>
            <w:r w:rsidRPr="00C95D0C">
              <w:rPr>
                <w:szCs w:val="28"/>
              </w:rPr>
              <w:t>50-75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ДРД</w:t>
            </w:r>
          </w:p>
        </w:tc>
        <w:tc>
          <w:tcPr>
            <w:tcW w:w="4712" w:type="dxa"/>
            <w:gridSpan w:val="4"/>
            <w:shd w:val="clear" w:color="auto" w:fill="auto"/>
          </w:tcPr>
          <w:p w:rsidR="00C95D0C" w:rsidRPr="00C95D0C" w:rsidRDefault="00C95D0C" w:rsidP="00C95D0C">
            <w:pPr>
              <w:pStyle w:val="a7"/>
              <w:rPr>
                <w:szCs w:val="28"/>
              </w:rPr>
            </w:pPr>
            <w:r w:rsidRPr="00C95D0C">
              <w:rPr>
                <w:szCs w:val="28"/>
              </w:rPr>
              <w:t>50-75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УНД</w:t>
            </w:r>
          </w:p>
        </w:tc>
        <w:tc>
          <w:tcPr>
            <w:tcW w:w="4712" w:type="dxa"/>
            <w:gridSpan w:val="4"/>
            <w:shd w:val="clear" w:color="auto" w:fill="auto"/>
          </w:tcPr>
          <w:p w:rsidR="00C95D0C" w:rsidRPr="00C95D0C" w:rsidRDefault="00C95D0C" w:rsidP="00C95D0C">
            <w:pPr>
              <w:pStyle w:val="a7"/>
              <w:rPr>
                <w:szCs w:val="28"/>
              </w:rPr>
            </w:pPr>
            <w:r w:rsidRPr="00C95D0C">
              <w:rPr>
                <w:szCs w:val="28"/>
              </w:rPr>
              <w:t>40-80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УРД</w:t>
            </w:r>
          </w:p>
        </w:tc>
        <w:tc>
          <w:tcPr>
            <w:tcW w:w="4712" w:type="dxa"/>
            <w:gridSpan w:val="4"/>
            <w:shd w:val="clear" w:color="auto" w:fill="auto"/>
          </w:tcPr>
          <w:p w:rsidR="00C95D0C" w:rsidRPr="00C95D0C" w:rsidRDefault="00C95D0C" w:rsidP="00C95D0C">
            <w:pPr>
              <w:pStyle w:val="a7"/>
              <w:rPr>
                <w:szCs w:val="28"/>
              </w:rPr>
            </w:pPr>
            <w:r w:rsidRPr="00C95D0C">
              <w:rPr>
                <w:szCs w:val="28"/>
              </w:rPr>
              <w:t>40-80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УТП</w:t>
            </w:r>
          </w:p>
        </w:tc>
        <w:tc>
          <w:tcPr>
            <w:tcW w:w="4712" w:type="dxa"/>
            <w:gridSpan w:val="4"/>
            <w:vMerge w:val="restart"/>
            <w:shd w:val="clear" w:color="auto" w:fill="auto"/>
          </w:tcPr>
          <w:p w:rsidR="00C95D0C" w:rsidRPr="00C95D0C" w:rsidRDefault="00C95D0C" w:rsidP="00C95D0C">
            <w:pPr>
              <w:pStyle w:val="a7"/>
              <w:rPr>
                <w:szCs w:val="28"/>
              </w:rPr>
            </w:pPr>
            <w:r w:rsidRPr="00C95D0C">
              <w:rPr>
                <w:szCs w:val="28"/>
              </w:rPr>
              <w:t>40-80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УПТ</w:t>
            </w:r>
          </w:p>
        </w:tc>
        <w:tc>
          <w:tcPr>
            <w:tcW w:w="4712" w:type="dxa"/>
            <w:gridSpan w:val="4"/>
            <w:vMerge/>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УЖ</w:t>
            </w:r>
          </w:p>
        </w:tc>
        <w:tc>
          <w:tcPr>
            <w:tcW w:w="4712" w:type="dxa"/>
            <w:gridSpan w:val="4"/>
            <w:vMerge w:val="restart"/>
            <w:shd w:val="clear" w:color="auto" w:fill="auto"/>
          </w:tcPr>
          <w:p w:rsidR="00C95D0C" w:rsidRPr="00C95D0C" w:rsidRDefault="00C95D0C" w:rsidP="00C95D0C">
            <w:pPr>
              <w:pStyle w:val="a7"/>
              <w:rPr>
                <w:szCs w:val="28"/>
              </w:rPr>
            </w:pPr>
            <w:r w:rsidRPr="00C95D0C">
              <w:rPr>
                <w:szCs w:val="28"/>
              </w:rPr>
              <w:t>15-25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УПр</w:t>
            </w:r>
          </w:p>
        </w:tc>
        <w:tc>
          <w:tcPr>
            <w:tcW w:w="4712" w:type="dxa"/>
            <w:gridSpan w:val="4"/>
            <w:vMerge/>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lang w:val="en-US"/>
              </w:rPr>
            </w:pPr>
          </w:p>
        </w:tc>
        <w:tc>
          <w:tcPr>
            <w:tcW w:w="4111" w:type="dxa"/>
            <w:vMerge w:val="restart"/>
            <w:shd w:val="clear" w:color="auto" w:fill="auto"/>
          </w:tcPr>
          <w:p w:rsidR="00C95D0C" w:rsidRPr="00C95D0C" w:rsidRDefault="00C95D0C" w:rsidP="00C95D0C">
            <w:pPr>
              <w:pStyle w:val="a7"/>
              <w:rPr>
                <w:szCs w:val="28"/>
              </w:rPr>
            </w:pPr>
            <w:r w:rsidRPr="00C95D0C">
              <w:rPr>
                <w:szCs w:val="28"/>
              </w:rPr>
              <w:t>Ширина краевых полос между проезжей частью и бортовым камнем (окаймляющими плит</w:t>
            </w:r>
            <w:r w:rsidRPr="00C95D0C">
              <w:rPr>
                <w:szCs w:val="28"/>
              </w:rPr>
              <w:t>а</w:t>
            </w:r>
            <w:r w:rsidRPr="00C95D0C">
              <w:rPr>
                <w:szCs w:val="28"/>
              </w:rPr>
              <w:t>ми или лотками) на магис</w:t>
            </w:r>
            <w:r w:rsidRPr="00C95D0C">
              <w:rPr>
                <w:szCs w:val="28"/>
              </w:rPr>
              <w:t>т</w:t>
            </w:r>
            <w:r w:rsidRPr="00C95D0C">
              <w:rPr>
                <w:szCs w:val="28"/>
              </w:rPr>
              <w:t>ральных улицах и дорогах, м</w:t>
            </w:r>
          </w:p>
        </w:tc>
        <w:tc>
          <w:tcPr>
            <w:tcW w:w="3827" w:type="dxa"/>
            <w:shd w:val="clear" w:color="auto" w:fill="auto"/>
          </w:tcPr>
          <w:p w:rsidR="00C95D0C" w:rsidRPr="00C95D0C" w:rsidRDefault="00C95D0C" w:rsidP="00C95D0C">
            <w:pPr>
              <w:pStyle w:val="a7"/>
              <w:rPr>
                <w:szCs w:val="28"/>
              </w:rPr>
            </w:pPr>
            <w:r w:rsidRPr="00C95D0C">
              <w:rPr>
                <w:szCs w:val="28"/>
              </w:rPr>
              <w:t>дороги скоростного движения</w:t>
            </w:r>
          </w:p>
        </w:tc>
        <w:tc>
          <w:tcPr>
            <w:tcW w:w="4712" w:type="dxa"/>
            <w:gridSpan w:val="4"/>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магистральные улицы непр</w:t>
            </w:r>
            <w:r w:rsidRPr="00C95D0C">
              <w:rPr>
                <w:szCs w:val="28"/>
              </w:rPr>
              <w:t>е</w:t>
            </w:r>
            <w:r w:rsidRPr="00C95D0C">
              <w:rPr>
                <w:szCs w:val="28"/>
              </w:rPr>
              <w:t>рывного движения</w:t>
            </w:r>
          </w:p>
        </w:tc>
        <w:tc>
          <w:tcPr>
            <w:tcW w:w="4712" w:type="dxa"/>
            <w:gridSpan w:val="4"/>
            <w:shd w:val="clear" w:color="auto" w:fill="auto"/>
          </w:tcPr>
          <w:p w:rsidR="00C95D0C" w:rsidRPr="00C95D0C" w:rsidRDefault="00C95D0C" w:rsidP="00C95D0C">
            <w:pPr>
              <w:pStyle w:val="a7"/>
              <w:rPr>
                <w:szCs w:val="28"/>
              </w:rPr>
            </w:pPr>
            <w:r w:rsidRPr="00C95D0C">
              <w:rPr>
                <w:szCs w:val="28"/>
              </w:rPr>
              <w:t>0,75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магистральные улицы райо</w:t>
            </w:r>
            <w:r w:rsidRPr="00C95D0C">
              <w:rPr>
                <w:szCs w:val="28"/>
              </w:rPr>
              <w:t>н</w:t>
            </w:r>
            <w:r w:rsidRPr="00C95D0C">
              <w:rPr>
                <w:szCs w:val="28"/>
              </w:rPr>
              <w:t>ного значения регулируемого движения</w:t>
            </w:r>
          </w:p>
        </w:tc>
        <w:tc>
          <w:tcPr>
            <w:tcW w:w="4712" w:type="dxa"/>
            <w:gridSpan w:val="4"/>
            <w:shd w:val="clear" w:color="auto" w:fill="auto"/>
          </w:tcPr>
          <w:p w:rsidR="00C95D0C" w:rsidRPr="00C95D0C" w:rsidRDefault="00C95D0C" w:rsidP="00C95D0C">
            <w:pPr>
              <w:pStyle w:val="a7"/>
              <w:rPr>
                <w:szCs w:val="28"/>
              </w:rPr>
            </w:pPr>
            <w:r w:rsidRPr="00C95D0C">
              <w:rPr>
                <w:szCs w:val="28"/>
              </w:rPr>
              <w:t>0,5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В стесненных условиях и при реконструкции краевые полосы допу</w:t>
            </w:r>
            <w:r w:rsidRPr="00C95D0C">
              <w:rPr>
                <w:szCs w:val="28"/>
              </w:rPr>
              <w:t>с</w:t>
            </w:r>
            <w:r w:rsidRPr="00C95D0C">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Радиус закругления проезжей части улиц и дорог, м</w:t>
            </w:r>
          </w:p>
        </w:tc>
        <w:tc>
          <w:tcPr>
            <w:tcW w:w="3827" w:type="dxa"/>
            <w:vMerge w:val="restart"/>
            <w:shd w:val="clear" w:color="auto" w:fill="auto"/>
          </w:tcPr>
          <w:p w:rsidR="00C95D0C" w:rsidRPr="00C95D0C" w:rsidRDefault="00C95D0C" w:rsidP="00C95D0C">
            <w:pPr>
              <w:pStyle w:val="a7"/>
              <w:rPr>
                <w:szCs w:val="28"/>
              </w:rPr>
            </w:pPr>
            <w:r w:rsidRPr="00C95D0C">
              <w:rPr>
                <w:szCs w:val="28"/>
              </w:rPr>
              <w:t>Категория улиц</w:t>
            </w:r>
          </w:p>
        </w:tc>
        <w:tc>
          <w:tcPr>
            <w:tcW w:w="4712" w:type="dxa"/>
            <w:gridSpan w:val="4"/>
            <w:shd w:val="clear" w:color="auto" w:fill="auto"/>
          </w:tcPr>
          <w:p w:rsidR="00C95D0C" w:rsidRPr="00C95D0C" w:rsidRDefault="00C95D0C" w:rsidP="00C95D0C">
            <w:pPr>
              <w:pStyle w:val="a7"/>
              <w:rPr>
                <w:szCs w:val="28"/>
              </w:rPr>
            </w:pPr>
            <w:r w:rsidRPr="00C95D0C">
              <w:rPr>
                <w:szCs w:val="28"/>
              </w:rPr>
              <w:t>Радиус закругления проезжей части,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vMerge/>
            <w:shd w:val="clear" w:color="auto" w:fill="auto"/>
          </w:tcPr>
          <w:p w:rsidR="00C95D0C" w:rsidRPr="00C95D0C" w:rsidRDefault="00C95D0C" w:rsidP="00C95D0C">
            <w:pPr>
              <w:pStyle w:val="a7"/>
              <w:rPr>
                <w:szCs w:val="28"/>
              </w:rPr>
            </w:pPr>
          </w:p>
        </w:tc>
        <w:tc>
          <w:tcPr>
            <w:tcW w:w="1701" w:type="dxa"/>
            <w:gridSpan w:val="3"/>
            <w:shd w:val="clear" w:color="auto" w:fill="auto"/>
          </w:tcPr>
          <w:p w:rsidR="00C95D0C" w:rsidRPr="00C95D0C" w:rsidRDefault="00C95D0C" w:rsidP="00C95D0C">
            <w:pPr>
              <w:pStyle w:val="a7"/>
              <w:rPr>
                <w:szCs w:val="28"/>
              </w:rPr>
            </w:pPr>
            <w:r w:rsidRPr="00C95D0C">
              <w:rPr>
                <w:szCs w:val="28"/>
              </w:rPr>
              <w:t>при новом строител</w:t>
            </w:r>
            <w:r w:rsidRPr="00C95D0C">
              <w:rPr>
                <w:szCs w:val="28"/>
              </w:rPr>
              <w:t>ь</w:t>
            </w:r>
            <w:r w:rsidRPr="00C95D0C">
              <w:rPr>
                <w:szCs w:val="28"/>
              </w:rPr>
              <w:t>стве</w:t>
            </w:r>
          </w:p>
        </w:tc>
        <w:tc>
          <w:tcPr>
            <w:tcW w:w="3011" w:type="dxa"/>
            <w:shd w:val="clear" w:color="auto" w:fill="auto"/>
          </w:tcPr>
          <w:p w:rsidR="00C95D0C" w:rsidRPr="00C95D0C" w:rsidRDefault="00C95D0C" w:rsidP="00C95D0C">
            <w:pPr>
              <w:pStyle w:val="a7"/>
              <w:rPr>
                <w:szCs w:val="28"/>
              </w:rPr>
            </w:pPr>
            <w:r w:rsidRPr="00C95D0C">
              <w:rPr>
                <w:szCs w:val="28"/>
              </w:rPr>
              <w:t>в условиях реконс</w:t>
            </w:r>
            <w:r w:rsidRPr="00C95D0C">
              <w:rPr>
                <w:szCs w:val="28"/>
              </w:rPr>
              <w:t>т</w:t>
            </w:r>
            <w:r w:rsidRPr="00C95D0C">
              <w:rPr>
                <w:szCs w:val="28"/>
              </w:rPr>
              <w:t>рукции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магистральные улицы и д</w:t>
            </w:r>
            <w:r w:rsidRPr="00C95D0C">
              <w:rPr>
                <w:szCs w:val="28"/>
              </w:rPr>
              <w:t>о</w:t>
            </w:r>
            <w:r w:rsidRPr="00C95D0C">
              <w:rPr>
                <w:szCs w:val="28"/>
              </w:rPr>
              <w:t>роги</w:t>
            </w:r>
          </w:p>
        </w:tc>
        <w:tc>
          <w:tcPr>
            <w:tcW w:w="1701" w:type="dxa"/>
            <w:gridSpan w:val="3"/>
            <w:shd w:val="clear" w:color="auto" w:fill="auto"/>
          </w:tcPr>
          <w:p w:rsidR="00C95D0C" w:rsidRPr="00C95D0C" w:rsidRDefault="00C95D0C" w:rsidP="00C95D0C">
            <w:pPr>
              <w:pStyle w:val="a7"/>
              <w:rPr>
                <w:szCs w:val="28"/>
              </w:rPr>
            </w:pPr>
            <w:r w:rsidRPr="00C95D0C">
              <w:rPr>
                <w:szCs w:val="28"/>
              </w:rPr>
              <w:t>10</w:t>
            </w:r>
          </w:p>
        </w:tc>
        <w:tc>
          <w:tcPr>
            <w:tcW w:w="3011" w:type="dxa"/>
            <w:shd w:val="clear" w:color="auto" w:fill="auto"/>
          </w:tcPr>
          <w:p w:rsidR="00C95D0C" w:rsidRPr="00C95D0C" w:rsidRDefault="00C95D0C" w:rsidP="00C95D0C">
            <w:pPr>
              <w:pStyle w:val="a7"/>
              <w:rPr>
                <w:szCs w:val="28"/>
              </w:rPr>
            </w:pPr>
            <w:r w:rsidRPr="00C95D0C">
              <w:rPr>
                <w:szCs w:val="28"/>
              </w:rPr>
              <w:t>8</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улицы местного значения</w:t>
            </w:r>
          </w:p>
        </w:tc>
        <w:tc>
          <w:tcPr>
            <w:tcW w:w="1701" w:type="dxa"/>
            <w:gridSpan w:val="3"/>
            <w:shd w:val="clear" w:color="auto" w:fill="auto"/>
          </w:tcPr>
          <w:p w:rsidR="00C95D0C" w:rsidRPr="00C95D0C" w:rsidRDefault="00C95D0C" w:rsidP="00C95D0C">
            <w:pPr>
              <w:pStyle w:val="a7"/>
              <w:rPr>
                <w:szCs w:val="28"/>
              </w:rPr>
            </w:pPr>
            <w:r w:rsidRPr="00C95D0C">
              <w:rPr>
                <w:szCs w:val="28"/>
              </w:rPr>
              <w:t>8</w:t>
            </w:r>
          </w:p>
        </w:tc>
        <w:tc>
          <w:tcPr>
            <w:tcW w:w="3011" w:type="dxa"/>
            <w:shd w:val="clear" w:color="auto" w:fill="auto"/>
          </w:tcPr>
          <w:p w:rsidR="00C95D0C" w:rsidRPr="00C95D0C" w:rsidRDefault="00C95D0C" w:rsidP="00C95D0C">
            <w:pPr>
              <w:pStyle w:val="a7"/>
              <w:rPr>
                <w:szCs w:val="28"/>
              </w:rPr>
            </w:pPr>
            <w:r w:rsidRPr="00C95D0C">
              <w:rPr>
                <w:szCs w:val="28"/>
              </w:rPr>
              <w:t>6</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3827" w:type="dxa"/>
            <w:shd w:val="clear" w:color="auto" w:fill="auto"/>
          </w:tcPr>
          <w:p w:rsidR="00C95D0C" w:rsidRPr="00C95D0C" w:rsidRDefault="00C95D0C" w:rsidP="00C95D0C">
            <w:pPr>
              <w:pStyle w:val="a7"/>
              <w:rPr>
                <w:szCs w:val="28"/>
              </w:rPr>
            </w:pPr>
            <w:r w:rsidRPr="00C95D0C">
              <w:rPr>
                <w:szCs w:val="28"/>
              </w:rPr>
              <w:t>проезды</w:t>
            </w:r>
          </w:p>
        </w:tc>
        <w:tc>
          <w:tcPr>
            <w:tcW w:w="1701" w:type="dxa"/>
            <w:gridSpan w:val="3"/>
            <w:shd w:val="clear" w:color="auto" w:fill="auto"/>
          </w:tcPr>
          <w:p w:rsidR="00C95D0C" w:rsidRPr="00C95D0C" w:rsidRDefault="00C95D0C" w:rsidP="00C95D0C">
            <w:pPr>
              <w:pStyle w:val="a7"/>
              <w:rPr>
                <w:szCs w:val="28"/>
              </w:rPr>
            </w:pPr>
            <w:r w:rsidRPr="00C95D0C">
              <w:rPr>
                <w:szCs w:val="28"/>
              </w:rPr>
              <w:t>8</w:t>
            </w:r>
          </w:p>
        </w:tc>
        <w:tc>
          <w:tcPr>
            <w:tcW w:w="3011" w:type="dxa"/>
            <w:shd w:val="clear" w:color="auto" w:fill="auto"/>
          </w:tcPr>
          <w:p w:rsidR="00C95D0C" w:rsidRPr="00C95D0C" w:rsidRDefault="00C95D0C" w:rsidP="00C95D0C">
            <w:pPr>
              <w:pStyle w:val="a7"/>
              <w:rPr>
                <w:szCs w:val="28"/>
              </w:rPr>
            </w:pPr>
            <w:r w:rsidRPr="00C95D0C">
              <w:rPr>
                <w:szCs w:val="28"/>
              </w:rPr>
              <w:t>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lang w:val="en-US"/>
              </w:rPr>
            </w:pPr>
            <w:r w:rsidRPr="00C95D0C">
              <w:rPr>
                <w:szCs w:val="28"/>
              </w:rPr>
              <w:t>Ширина боковых проездов, м</w:t>
            </w:r>
          </w:p>
        </w:tc>
        <w:tc>
          <w:tcPr>
            <w:tcW w:w="5528" w:type="dxa"/>
            <w:gridSpan w:val="4"/>
            <w:shd w:val="clear" w:color="auto" w:fill="auto"/>
          </w:tcPr>
          <w:p w:rsidR="00C95D0C" w:rsidRPr="00C95D0C" w:rsidRDefault="00C95D0C" w:rsidP="00C95D0C">
            <w:pPr>
              <w:pStyle w:val="a7"/>
              <w:rPr>
                <w:szCs w:val="28"/>
              </w:rPr>
            </w:pPr>
            <w:r w:rsidRPr="00C95D0C">
              <w:rPr>
                <w:szCs w:val="28"/>
              </w:rPr>
              <w:t>при движении транспорта и без устройства специальных полос для стоянки автомоб</w:t>
            </w:r>
            <w:r w:rsidRPr="00C95D0C">
              <w:rPr>
                <w:szCs w:val="28"/>
              </w:rPr>
              <w:t>и</w:t>
            </w:r>
            <w:r w:rsidRPr="00C95D0C">
              <w:rPr>
                <w:szCs w:val="28"/>
              </w:rPr>
              <w:t>лей</w:t>
            </w:r>
          </w:p>
        </w:tc>
        <w:tc>
          <w:tcPr>
            <w:tcW w:w="3011" w:type="dxa"/>
            <w:shd w:val="clear" w:color="auto" w:fill="auto"/>
          </w:tcPr>
          <w:p w:rsidR="00C95D0C" w:rsidRPr="00C95D0C" w:rsidRDefault="00C95D0C" w:rsidP="00C95D0C">
            <w:pPr>
              <w:pStyle w:val="a7"/>
              <w:rPr>
                <w:szCs w:val="28"/>
              </w:rPr>
            </w:pPr>
            <w:r w:rsidRPr="00C95D0C">
              <w:rPr>
                <w:szCs w:val="28"/>
              </w:rPr>
              <w:t>не менее 7</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528" w:type="dxa"/>
            <w:gridSpan w:val="4"/>
            <w:shd w:val="clear" w:color="auto" w:fill="auto"/>
          </w:tcPr>
          <w:p w:rsidR="00C95D0C" w:rsidRPr="00C95D0C" w:rsidRDefault="00C95D0C" w:rsidP="00C95D0C">
            <w:pPr>
              <w:pStyle w:val="a7"/>
              <w:rPr>
                <w:szCs w:val="28"/>
              </w:rPr>
            </w:pPr>
            <w:r w:rsidRPr="00C95D0C">
              <w:rPr>
                <w:szCs w:val="28"/>
              </w:rPr>
              <w:t>при движении транспорта и организации по местному проезду движения общественного пассажирского транспорта в одном напра</w:t>
            </w:r>
            <w:r w:rsidRPr="00C95D0C">
              <w:rPr>
                <w:szCs w:val="28"/>
              </w:rPr>
              <w:t>в</w:t>
            </w:r>
            <w:r w:rsidRPr="00C95D0C">
              <w:rPr>
                <w:szCs w:val="28"/>
              </w:rPr>
              <w:t>лении</w:t>
            </w:r>
          </w:p>
        </w:tc>
        <w:tc>
          <w:tcPr>
            <w:tcW w:w="3011" w:type="dxa"/>
            <w:shd w:val="clear" w:color="auto" w:fill="auto"/>
          </w:tcPr>
          <w:p w:rsidR="00C95D0C" w:rsidRPr="00C95D0C" w:rsidRDefault="00C95D0C" w:rsidP="00C95D0C">
            <w:pPr>
              <w:pStyle w:val="a7"/>
              <w:rPr>
                <w:szCs w:val="28"/>
              </w:rPr>
            </w:pPr>
            <w:r w:rsidRPr="00C95D0C">
              <w:rPr>
                <w:szCs w:val="28"/>
              </w:rPr>
              <w:t>7,5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528" w:type="dxa"/>
            <w:gridSpan w:val="4"/>
            <w:shd w:val="clear" w:color="auto" w:fill="auto"/>
          </w:tcPr>
          <w:p w:rsidR="00C95D0C" w:rsidRPr="00C95D0C" w:rsidRDefault="00C95D0C" w:rsidP="00C95D0C">
            <w:pPr>
              <w:pStyle w:val="a7"/>
              <w:rPr>
                <w:szCs w:val="28"/>
              </w:rPr>
            </w:pPr>
            <w:r w:rsidRPr="00C95D0C">
              <w:rPr>
                <w:szCs w:val="28"/>
              </w:rPr>
              <w:t>при движении транспорта и организации по местному проезду движения общественного пассажирского транспорта в двух напра</w:t>
            </w:r>
            <w:r w:rsidRPr="00C95D0C">
              <w:rPr>
                <w:szCs w:val="28"/>
              </w:rPr>
              <w:t>в</w:t>
            </w:r>
            <w:r w:rsidRPr="00C95D0C">
              <w:rPr>
                <w:szCs w:val="28"/>
              </w:rPr>
              <w:t>лениях</w:t>
            </w:r>
          </w:p>
        </w:tc>
        <w:tc>
          <w:tcPr>
            <w:tcW w:w="3011" w:type="dxa"/>
            <w:shd w:val="clear" w:color="auto" w:fill="auto"/>
          </w:tcPr>
          <w:p w:rsidR="00C95D0C" w:rsidRPr="00C95D0C" w:rsidRDefault="00C95D0C" w:rsidP="00C95D0C">
            <w:pPr>
              <w:pStyle w:val="a7"/>
              <w:rPr>
                <w:szCs w:val="28"/>
              </w:rPr>
            </w:pPr>
            <w:r w:rsidRPr="00C95D0C">
              <w:rPr>
                <w:szCs w:val="28"/>
              </w:rPr>
              <w:t>10,5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Расстояние до примыканий п</w:t>
            </w:r>
            <w:r w:rsidRPr="00C95D0C">
              <w:rPr>
                <w:szCs w:val="28"/>
              </w:rPr>
              <w:t>е</w:t>
            </w:r>
            <w:r w:rsidRPr="00C95D0C">
              <w:rPr>
                <w:szCs w:val="28"/>
              </w:rPr>
              <w:t>шеходно-транспортных улиц, улиц и дорог местного знач</w:t>
            </w:r>
            <w:r w:rsidRPr="00C95D0C">
              <w:rPr>
                <w:szCs w:val="28"/>
              </w:rPr>
              <w:t>е</w:t>
            </w:r>
            <w:r w:rsidRPr="00C95D0C">
              <w:rPr>
                <w:szCs w:val="28"/>
              </w:rPr>
              <w:t>ния, проездов к другим магис</w:t>
            </w:r>
            <w:r w:rsidRPr="00C95D0C">
              <w:rPr>
                <w:szCs w:val="28"/>
              </w:rPr>
              <w:t>т</w:t>
            </w:r>
            <w:r w:rsidRPr="00C95D0C">
              <w:rPr>
                <w:szCs w:val="28"/>
              </w:rPr>
              <w:t>ральным улицам и дорогам р</w:t>
            </w:r>
            <w:r w:rsidRPr="00C95D0C">
              <w:rPr>
                <w:szCs w:val="28"/>
              </w:rPr>
              <w:t>е</w:t>
            </w:r>
            <w:r w:rsidRPr="00C95D0C">
              <w:rPr>
                <w:szCs w:val="28"/>
              </w:rPr>
              <w:t>гулируемого движения, м</w:t>
            </w:r>
          </w:p>
        </w:tc>
        <w:tc>
          <w:tcPr>
            <w:tcW w:w="8539" w:type="dxa"/>
            <w:gridSpan w:val="5"/>
            <w:shd w:val="clear" w:color="auto" w:fill="auto"/>
          </w:tcPr>
          <w:p w:rsidR="00C95D0C" w:rsidRPr="00C95D0C" w:rsidRDefault="00C95D0C" w:rsidP="00C95D0C">
            <w:pPr>
              <w:pStyle w:val="a7"/>
              <w:rPr>
                <w:szCs w:val="28"/>
              </w:rPr>
            </w:pPr>
            <w:r w:rsidRPr="00C95D0C">
              <w:rPr>
                <w:szCs w:val="28"/>
              </w:rPr>
              <w:t>не менее 50 от конца кривой радиуса закругления на ближайшем п</w:t>
            </w:r>
            <w:r w:rsidRPr="00C95D0C">
              <w:rPr>
                <w:szCs w:val="28"/>
              </w:rPr>
              <w:t>е</w:t>
            </w:r>
            <w:r w:rsidRPr="00C95D0C">
              <w:rPr>
                <w:szCs w:val="28"/>
              </w:rPr>
              <w:t>ресечении и не менее 150 друг от друга</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C95D0C" w:rsidRPr="00C95D0C" w:rsidRDefault="00C95D0C" w:rsidP="00C95D0C">
            <w:pPr>
              <w:pStyle w:val="a7"/>
              <w:rPr>
                <w:szCs w:val="28"/>
              </w:rPr>
            </w:pPr>
            <w:r w:rsidRPr="00C95D0C">
              <w:rPr>
                <w:szCs w:val="28"/>
              </w:rPr>
              <w:t>не менее 50, при условии применения шумозащитных устройств – не менее 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C95D0C" w:rsidRPr="00C95D0C" w:rsidRDefault="00C95D0C" w:rsidP="00C95D0C">
            <w:pPr>
              <w:pStyle w:val="a7"/>
              <w:rPr>
                <w:b/>
                <w:szCs w:val="28"/>
              </w:rPr>
            </w:pPr>
            <w:r w:rsidRPr="00C95D0C">
              <w:rPr>
                <w:szCs w:val="28"/>
              </w:rPr>
              <w:t>в условиях сложного рельефа – не менее 100, на плоском рельефе – 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C95D0C" w:rsidRPr="00C95D0C" w:rsidRDefault="00C95D0C" w:rsidP="00C95D0C">
            <w:pPr>
              <w:pStyle w:val="a7"/>
              <w:rPr>
                <w:szCs w:val="28"/>
              </w:rPr>
            </w:pPr>
            <w:r w:rsidRPr="00C95D0C">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Расстояние до въездов и вые</w:t>
            </w:r>
            <w:r w:rsidRPr="00C95D0C">
              <w:rPr>
                <w:szCs w:val="28"/>
              </w:rPr>
              <w:t>з</w:t>
            </w:r>
            <w:r w:rsidRPr="00C95D0C">
              <w:rPr>
                <w:szCs w:val="28"/>
              </w:rPr>
              <w:t>дов на территории кварталов и микрорайонов, иных прил</w:t>
            </w:r>
            <w:r w:rsidRPr="00C95D0C">
              <w:rPr>
                <w:szCs w:val="28"/>
              </w:rPr>
              <w:t>е</w:t>
            </w:r>
            <w:r w:rsidRPr="00C95D0C">
              <w:rPr>
                <w:szCs w:val="28"/>
              </w:rPr>
              <w:t>гающих территорий, м</w:t>
            </w:r>
          </w:p>
        </w:tc>
        <w:tc>
          <w:tcPr>
            <w:tcW w:w="5449" w:type="dxa"/>
            <w:gridSpan w:val="3"/>
            <w:shd w:val="clear" w:color="auto" w:fill="auto"/>
          </w:tcPr>
          <w:p w:rsidR="00C95D0C" w:rsidRPr="00C95D0C" w:rsidRDefault="00C95D0C" w:rsidP="00C95D0C">
            <w:pPr>
              <w:pStyle w:val="a7"/>
              <w:rPr>
                <w:szCs w:val="28"/>
              </w:rPr>
            </w:pPr>
            <w:r w:rsidRPr="00C95D0C">
              <w:rPr>
                <w:szCs w:val="28"/>
              </w:rPr>
              <w:t>от границы пересечений улиц, дорог и пр</w:t>
            </w:r>
            <w:r w:rsidRPr="00C95D0C">
              <w:rPr>
                <w:szCs w:val="28"/>
              </w:rPr>
              <w:t>о</w:t>
            </w:r>
            <w:r w:rsidRPr="00C95D0C">
              <w:rPr>
                <w:szCs w:val="28"/>
              </w:rPr>
              <w:t>ездов местного значения (от стоп-линии)</w:t>
            </w:r>
          </w:p>
        </w:tc>
        <w:tc>
          <w:tcPr>
            <w:tcW w:w="3090" w:type="dxa"/>
            <w:gridSpan w:val="2"/>
            <w:shd w:val="clear" w:color="auto" w:fill="auto"/>
          </w:tcPr>
          <w:p w:rsidR="00C95D0C" w:rsidRPr="00C95D0C" w:rsidRDefault="00C95D0C" w:rsidP="00C95D0C">
            <w:pPr>
              <w:pStyle w:val="a7"/>
              <w:rPr>
                <w:szCs w:val="28"/>
              </w:rPr>
            </w:pPr>
            <w:r w:rsidRPr="00C95D0C">
              <w:rPr>
                <w:szCs w:val="28"/>
              </w:rPr>
              <w:t>не менее 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449" w:type="dxa"/>
            <w:gridSpan w:val="3"/>
            <w:shd w:val="clear" w:color="auto" w:fill="auto"/>
          </w:tcPr>
          <w:p w:rsidR="00C95D0C" w:rsidRPr="00C95D0C" w:rsidRDefault="00C95D0C" w:rsidP="00C95D0C">
            <w:pPr>
              <w:pStyle w:val="a7"/>
              <w:rPr>
                <w:szCs w:val="28"/>
              </w:rPr>
            </w:pPr>
            <w:r w:rsidRPr="00C95D0C">
              <w:rPr>
                <w:szCs w:val="28"/>
              </w:rPr>
              <w:t>от остановочного пункта общественного транспорта при отсутствии островка без</w:t>
            </w:r>
            <w:r w:rsidRPr="00C95D0C">
              <w:rPr>
                <w:szCs w:val="28"/>
              </w:rPr>
              <w:t>о</w:t>
            </w:r>
            <w:r w:rsidRPr="00C95D0C">
              <w:rPr>
                <w:szCs w:val="28"/>
              </w:rPr>
              <w:t>пасности</w:t>
            </w:r>
          </w:p>
        </w:tc>
        <w:tc>
          <w:tcPr>
            <w:tcW w:w="3090" w:type="dxa"/>
            <w:gridSpan w:val="2"/>
            <w:shd w:val="clear" w:color="auto" w:fill="auto"/>
          </w:tcPr>
          <w:p w:rsidR="00C95D0C" w:rsidRPr="00C95D0C" w:rsidRDefault="00C95D0C" w:rsidP="00C95D0C">
            <w:pPr>
              <w:pStyle w:val="a7"/>
              <w:rPr>
                <w:szCs w:val="28"/>
              </w:rPr>
            </w:pPr>
            <w:r w:rsidRPr="00C95D0C">
              <w:rPr>
                <w:szCs w:val="28"/>
              </w:rPr>
              <w:t>не менее 30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449" w:type="dxa"/>
            <w:gridSpan w:val="3"/>
            <w:shd w:val="clear" w:color="auto" w:fill="auto"/>
          </w:tcPr>
          <w:p w:rsidR="00C95D0C" w:rsidRPr="00C95D0C" w:rsidRDefault="00C95D0C" w:rsidP="00C95D0C">
            <w:pPr>
              <w:pStyle w:val="a7"/>
              <w:rPr>
                <w:szCs w:val="28"/>
              </w:rPr>
            </w:pPr>
            <w:r w:rsidRPr="00C95D0C">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C95D0C" w:rsidRPr="00C95D0C" w:rsidRDefault="00C95D0C" w:rsidP="00C95D0C">
            <w:pPr>
              <w:pStyle w:val="a7"/>
              <w:rPr>
                <w:szCs w:val="28"/>
              </w:rPr>
            </w:pPr>
            <w:r w:rsidRPr="00C95D0C">
              <w:rPr>
                <w:szCs w:val="28"/>
              </w:rPr>
              <w:t>не менее 20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Тупиковые проезды следует принимать протяженностью не более 150 метров. В конце проезжих частей тупиковых улиц и дорог сл</w:t>
            </w:r>
            <w:r w:rsidRPr="00C95D0C">
              <w:rPr>
                <w:szCs w:val="28"/>
              </w:rPr>
              <w:t>е</w:t>
            </w:r>
            <w:r w:rsidRPr="00C95D0C">
              <w:rPr>
                <w:szCs w:val="28"/>
              </w:rPr>
              <w:t>дует устраивать площадки с островками диаметром не менее 16 м для разворота автомобилей и не менее 30 м при организации коне</w:t>
            </w:r>
            <w:r w:rsidRPr="00C95D0C">
              <w:rPr>
                <w:szCs w:val="28"/>
              </w:rPr>
              <w:t>ч</w:t>
            </w:r>
            <w:r w:rsidRPr="00C95D0C">
              <w:rPr>
                <w:szCs w:val="28"/>
              </w:rPr>
              <w:t>ного пункта для разворота средств общественного пассажирского транспорта. Использование поворотных площадок для стоянки а</w:t>
            </w:r>
            <w:r w:rsidRPr="00C95D0C">
              <w:rPr>
                <w:szCs w:val="28"/>
              </w:rPr>
              <w:t>в</w:t>
            </w:r>
            <w:r w:rsidRPr="00C95D0C">
              <w:rPr>
                <w:szCs w:val="28"/>
              </w:rPr>
              <w:t>томобилей не допускается</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Максимальное расстояние ме</w:t>
            </w:r>
            <w:r w:rsidRPr="00C95D0C">
              <w:rPr>
                <w:szCs w:val="28"/>
              </w:rPr>
              <w:t>ж</w:t>
            </w:r>
            <w:r w:rsidRPr="00C95D0C">
              <w:rPr>
                <w:szCs w:val="28"/>
              </w:rPr>
              <w:t>ду пешеходными переходами, м</w:t>
            </w:r>
          </w:p>
        </w:tc>
        <w:tc>
          <w:tcPr>
            <w:tcW w:w="5449" w:type="dxa"/>
            <w:gridSpan w:val="3"/>
            <w:shd w:val="clear" w:color="auto" w:fill="auto"/>
          </w:tcPr>
          <w:p w:rsidR="00C95D0C" w:rsidRPr="00C95D0C" w:rsidRDefault="00C95D0C" w:rsidP="00C95D0C">
            <w:pPr>
              <w:pStyle w:val="a7"/>
              <w:rPr>
                <w:szCs w:val="28"/>
              </w:rPr>
            </w:pPr>
            <w:r w:rsidRPr="00C95D0C">
              <w:rPr>
                <w:szCs w:val="28"/>
              </w:rPr>
              <w:t>на магистральных дорогах регулируемого движения в пределах застроенной террит</w:t>
            </w:r>
            <w:r w:rsidRPr="00C95D0C">
              <w:rPr>
                <w:szCs w:val="28"/>
              </w:rPr>
              <w:t>о</w:t>
            </w:r>
            <w:r w:rsidRPr="00C95D0C">
              <w:rPr>
                <w:szCs w:val="28"/>
              </w:rPr>
              <w:t>рии</w:t>
            </w:r>
          </w:p>
        </w:tc>
        <w:tc>
          <w:tcPr>
            <w:tcW w:w="3090" w:type="dxa"/>
            <w:gridSpan w:val="2"/>
            <w:shd w:val="clear" w:color="auto" w:fill="auto"/>
          </w:tcPr>
          <w:p w:rsidR="00C95D0C" w:rsidRPr="00C95D0C" w:rsidRDefault="00C95D0C" w:rsidP="00C95D0C">
            <w:pPr>
              <w:pStyle w:val="a7"/>
              <w:rPr>
                <w:szCs w:val="28"/>
              </w:rPr>
            </w:pPr>
            <w:r w:rsidRPr="00C95D0C">
              <w:rPr>
                <w:szCs w:val="28"/>
              </w:rPr>
              <w:t>300 м в одном уровне</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449" w:type="dxa"/>
            <w:gridSpan w:val="3"/>
            <w:shd w:val="clear" w:color="auto" w:fill="auto"/>
          </w:tcPr>
          <w:p w:rsidR="00C95D0C" w:rsidRPr="00C95D0C" w:rsidRDefault="00C95D0C" w:rsidP="00C95D0C">
            <w:pPr>
              <w:pStyle w:val="a7"/>
              <w:rPr>
                <w:szCs w:val="28"/>
              </w:rPr>
            </w:pPr>
            <w:r w:rsidRPr="00C95D0C">
              <w:rPr>
                <w:szCs w:val="28"/>
              </w:rPr>
              <w:t>на магистральных дорогах скоростного движения</w:t>
            </w:r>
          </w:p>
        </w:tc>
        <w:tc>
          <w:tcPr>
            <w:tcW w:w="3090" w:type="dxa"/>
            <w:gridSpan w:val="2"/>
            <w:shd w:val="clear" w:color="auto" w:fill="auto"/>
          </w:tcPr>
          <w:p w:rsidR="00C95D0C" w:rsidRPr="00C95D0C" w:rsidRDefault="00C95D0C" w:rsidP="00C95D0C">
            <w:pPr>
              <w:pStyle w:val="a7"/>
              <w:rPr>
                <w:szCs w:val="28"/>
              </w:rPr>
            </w:pPr>
            <w:r w:rsidRPr="00C95D0C">
              <w:rPr>
                <w:szCs w:val="28"/>
              </w:rPr>
              <w:t>800 м в двух уровнях</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5449" w:type="dxa"/>
            <w:gridSpan w:val="3"/>
            <w:shd w:val="clear" w:color="auto" w:fill="auto"/>
          </w:tcPr>
          <w:p w:rsidR="00C95D0C" w:rsidRPr="00C95D0C" w:rsidRDefault="00C95D0C" w:rsidP="00C95D0C">
            <w:pPr>
              <w:pStyle w:val="a7"/>
              <w:rPr>
                <w:szCs w:val="28"/>
              </w:rPr>
            </w:pPr>
          </w:p>
        </w:tc>
        <w:tc>
          <w:tcPr>
            <w:tcW w:w="3090" w:type="dxa"/>
            <w:gridSpan w:val="2"/>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12650" w:type="dxa"/>
            <w:gridSpan w:val="6"/>
            <w:shd w:val="clear" w:color="auto" w:fill="auto"/>
          </w:tcPr>
          <w:p w:rsidR="00C95D0C" w:rsidRPr="00C95D0C" w:rsidRDefault="00C95D0C" w:rsidP="00C95D0C">
            <w:pPr>
              <w:pStyle w:val="a7"/>
              <w:rPr>
                <w:szCs w:val="28"/>
              </w:rPr>
            </w:pPr>
            <w:r w:rsidRPr="00C95D0C">
              <w:rPr>
                <w:szCs w:val="28"/>
              </w:rPr>
              <w:t>Категории и параметры автомобильных дорог общей сети</w:t>
            </w:r>
          </w:p>
        </w:tc>
      </w:tr>
      <w:tr w:rsidR="00C95D0C" w:rsidRPr="00C95D0C" w:rsidTr="00C95D0C">
        <w:trPr>
          <w:trHeight w:val="41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Расчетная скорость движения, км/ч</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100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80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342"/>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lang w:val="en-US"/>
              </w:rPr>
            </w:pPr>
          </w:p>
        </w:tc>
        <w:tc>
          <w:tcPr>
            <w:tcW w:w="4111" w:type="dxa"/>
            <w:vMerge w:val="restart"/>
            <w:shd w:val="clear" w:color="auto" w:fill="auto"/>
          </w:tcPr>
          <w:p w:rsidR="00C95D0C" w:rsidRPr="00C95D0C" w:rsidRDefault="00C95D0C" w:rsidP="00C95D0C">
            <w:pPr>
              <w:pStyle w:val="a7"/>
              <w:rPr>
                <w:szCs w:val="28"/>
              </w:rPr>
            </w:pPr>
            <w:r w:rsidRPr="00C95D0C">
              <w:rPr>
                <w:szCs w:val="28"/>
              </w:rPr>
              <w:t>Число полос движения</w:t>
            </w:r>
          </w:p>
        </w:tc>
        <w:tc>
          <w:tcPr>
            <w:tcW w:w="8539" w:type="dxa"/>
            <w:gridSpan w:val="5"/>
            <w:shd w:val="clear" w:color="auto" w:fill="auto"/>
          </w:tcPr>
          <w:p w:rsidR="00C95D0C" w:rsidRPr="00C95D0C" w:rsidRDefault="00C95D0C" w:rsidP="00C95D0C">
            <w:pPr>
              <w:pStyle w:val="a7"/>
              <w:rPr>
                <w:szCs w:val="28"/>
                <w:lang w:val="en-US"/>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347"/>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Ширина полосы движения, м</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4,5</w:t>
            </w:r>
          </w:p>
        </w:tc>
      </w:tr>
      <w:tr w:rsidR="00C95D0C" w:rsidRPr="00C95D0C" w:rsidTr="00C95D0C">
        <w:trPr>
          <w:trHeight w:val="349"/>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Ширина обочины, м</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1,75</w:t>
            </w:r>
          </w:p>
        </w:tc>
      </w:tr>
      <w:tr w:rsidR="00C95D0C" w:rsidRPr="00C95D0C" w:rsidTr="00C95D0C">
        <w:trPr>
          <w:trHeight w:val="323"/>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Наименьший радиус кривых в плане, м</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600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300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150</w:t>
            </w:r>
          </w:p>
        </w:tc>
      </w:tr>
      <w:tr w:rsidR="00C95D0C" w:rsidRPr="00C95D0C" w:rsidTr="00C95D0C">
        <w:trPr>
          <w:trHeight w:val="353"/>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lang w:val="en-US"/>
              </w:rPr>
            </w:pPr>
            <w:r w:rsidRPr="00C95D0C">
              <w:rPr>
                <w:szCs w:val="28"/>
              </w:rPr>
              <w:t>Наибольший продольный у</w:t>
            </w:r>
            <w:r w:rsidRPr="00C95D0C">
              <w:rPr>
                <w:szCs w:val="28"/>
              </w:rPr>
              <w:t>к</w:t>
            </w:r>
            <w:r w:rsidRPr="00C95D0C">
              <w:rPr>
                <w:szCs w:val="28"/>
              </w:rPr>
              <w:t>лон, °/00</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70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r w:rsidRPr="00C95D0C">
              <w:rPr>
                <w:szCs w:val="28"/>
              </w:rPr>
              <w:t>***На участках дорог категории V с уклонами более 60°/00 в местах с неблагоприятными гидрологическими условиями и с легкоразм</w:t>
            </w:r>
            <w:r w:rsidRPr="00C95D0C">
              <w:rPr>
                <w:szCs w:val="28"/>
              </w:rPr>
              <w:t>ы</w:t>
            </w:r>
            <w:r w:rsidRPr="00C95D0C">
              <w:rPr>
                <w:szCs w:val="28"/>
              </w:rPr>
              <w:t>ваемыми грунтами, с уменьшенной шириной обочин предусматр</w:t>
            </w:r>
            <w:r w:rsidRPr="00C95D0C">
              <w:rPr>
                <w:szCs w:val="28"/>
              </w:rPr>
              <w:t>и</w:t>
            </w:r>
            <w:r w:rsidRPr="00C95D0C">
              <w:rPr>
                <w:szCs w:val="28"/>
              </w:rPr>
              <w:t>вают устройство разъездов. Расстояния между разъездами приним</w:t>
            </w:r>
            <w:r w:rsidRPr="00C95D0C">
              <w:rPr>
                <w:szCs w:val="28"/>
              </w:rPr>
              <w:t>а</w:t>
            </w:r>
            <w:r w:rsidRPr="00C95D0C">
              <w:rPr>
                <w:szCs w:val="28"/>
              </w:rPr>
              <w:t xml:space="preserve">ют равными расстояниям видимости встречного автомобиля, но не </w:t>
            </w:r>
            <w:r w:rsidRPr="00C95D0C">
              <w:rPr>
                <w:szCs w:val="28"/>
              </w:rPr>
              <w:lastRenderedPageBreak/>
              <w:t>более 1 км. Ширину земляного полотна и проезжей части на разъездах принимают по нормам дорог категории IV, а наимен</w:t>
            </w:r>
            <w:r w:rsidRPr="00C95D0C">
              <w:rPr>
                <w:szCs w:val="28"/>
              </w:rPr>
              <w:t>ь</w:t>
            </w:r>
            <w:r w:rsidRPr="00C95D0C">
              <w:rPr>
                <w:szCs w:val="28"/>
              </w:rPr>
              <w:t>шую длину разъезда – 30 м. Переход от однополосной проезжей ча</w:t>
            </w:r>
            <w:r w:rsidRPr="00C95D0C">
              <w:rPr>
                <w:szCs w:val="28"/>
              </w:rPr>
              <w:t>с</w:t>
            </w:r>
            <w:r w:rsidRPr="00C95D0C">
              <w:rPr>
                <w:szCs w:val="28"/>
              </w:rPr>
              <w:t>ти к двухполосной осуществляют на протяжении 10 м</w:t>
            </w:r>
          </w:p>
        </w:tc>
      </w:tr>
      <w:tr w:rsidR="00C95D0C" w:rsidRPr="00C95D0C" w:rsidTr="00C95D0C">
        <w:trPr>
          <w:trHeight w:val="268"/>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Общая площадь полосы отвода под автомобильную дорогу, га/км</w:t>
            </w: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III</w:t>
            </w:r>
          </w:p>
        </w:tc>
        <w:tc>
          <w:tcPr>
            <w:tcW w:w="4428" w:type="dxa"/>
            <w:gridSpan w:val="3"/>
            <w:shd w:val="clear" w:color="auto" w:fill="auto"/>
          </w:tcPr>
          <w:p w:rsidR="00C95D0C" w:rsidRPr="00C95D0C" w:rsidRDefault="00C95D0C" w:rsidP="00C95D0C">
            <w:pPr>
              <w:pStyle w:val="a7"/>
              <w:rPr>
                <w:szCs w:val="28"/>
              </w:rPr>
            </w:pPr>
            <w:r w:rsidRPr="00C95D0C">
              <w:rPr>
                <w:szCs w:val="28"/>
              </w:rPr>
              <w:t>4,6</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IV</w:t>
            </w:r>
          </w:p>
        </w:tc>
        <w:tc>
          <w:tcPr>
            <w:tcW w:w="4428" w:type="dxa"/>
            <w:gridSpan w:val="3"/>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категория V</w:t>
            </w:r>
          </w:p>
        </w:tc>
        <w:tc>
          <w:tcPr>
            <w:tcW w:w="4428" w:type="dxa"/>
            <w:gridSpan w:val="3"/>
            <w:shd w:val="clear" w:color="auto" w:fill="auto"/>
          </w:tcPr>
          <w:p w:rsidR="00C95D0C" w:rsidRPr="00C95D0C" w:rsidRDefault="00C95D0C" w:rsidP="00C95D0C">
            <w:pPr>
              <w:pStyle w:val="a7"/>
              <w:rPr>
                <w:szCs w:val="28"/>
              </w:rPr>
            </w:pPr>
            <w:r w:rsidRPr="00C95D0C">
              <w:rPr>
                <w:szCs w:val="28"/>
              </w:rPr>
              <w:t>3,3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Минимально допустимая обе</w:t>
            </w:r>
            <w:r w:rsidRPr="00C95D0C">
              <w:rPr>
                <w:szCs w:val="28"/>
              </w:rPr>
              <w:t>с</w:t>
            </w:r>
            <w:r w:rsidRPr="00C95D0C">
              <w:rPr>
                <w:szCs w:val="28"/>
              </w:rPr>
              <w:t>печенность подъездами до гр</w:t>
            </w:r>
            <w:r w:rsidRPr="00C95D0C">
              <w:rPr>
                <w:szCs w:val="28"/>
              </w:rPr>
              <w:t>а</w:t>
            </w:r>
            <w:r w:rsidRPr="00C95D0C">
              <w:rPr>
                <w:szCs w:val="28"/>
              </w:rPr>
              <w:t>ницы земельных участков</w:t>
            </w:r>
          </w:p>
        </w:tc>
        <w:tc>
          <w:tcPr>
            <w:tcW w:w="8539" w:type="dxa"/>
            <w:gridSpan w:val="5"/>
            <w:shd w:val="clear" w:color="auto" w:fill="auto"/>
          </w:tcPr>
          <w:p w:rsidR="00C95D0C" w:rsidRPr="00C95D0C" w:rsidRDefault="00C95D0C" w:rsidP="00C95D0C">
            <w:pPr>
              <w:pStyle w:val="a7"/>
              <w:rPr>
                <w:szCs w:val="28"/>
              </w:rPr>
            </w:pPr>
            <w:r w:rsidRPr="00C95D0C">
              <w:rPr>
                <w:szCs w:val="28"/>
              </w:rPr>
              <w:t>улицы и дороги местного значения, автомобильная дорога IV кат</w:t>
            </w:r>
            <w:r w:rsidRPr="00C95D0C">
              <w:rPr>
                <w:szCs w:val="28"/>
              </w:rPr>
              <w:t>е</w:t>
            </w:r>
            <w:r w:rsidRPr="00C95D0C">
              <w:rPr>
                <w:szCs w:val="28"/>
              </w:rPr>
              <w:t>гории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Минимальные радиусы кривых в плане для размещения остан</w:t>
            </w:r>
            <w:r w:rsidRPr="00C95D0C">
              <w:rPr>
                <w:szCs w:val="28"/>
              </w:rPr>
              <w:t>о</w:t>
            </w:r>
            <w:r w:rsidRPr="00C95D0C">
              <w:rPr>
                <w:szCs w:val="28"/>
              </w:rPr>
              <w:t>вок на автомобильных дорогах категории, м</w:t>
            </w:r>
          </w:p>
        </w:tc>
        <w:tc>
          <w:tcPr>
            <w:tcW w:w="8539" w:type="dxa"/>
            <w:gridSpan w:val="5"/>
            <w:shd w:val="clear" w:color="auto" w:fill="auto"/>
          </w:tcPr>
          <w:p w:rsidR="00C95D0C" w:rsidRPr="00C95D0C" w:rsidRDefault="00C95D0C" w:rsidP="00C95D0C">
            <w:pPr>
              <w:pStyle w:val="a7"/>
              <w:rPr>
                <w:szCs w:val="28"/>
              </w:rPr>
            </w:pPr>
            <w:r w:rsidRPr="00C95D0C">
              <w:rPr>
                <w:szCs w:val="28"/>
              </w:rPr>
              <w:t xml:space="preserve">  дорогах III категории – 600, на дорогах IV</w:t>
            </w:r>
            <w:r w:rsidRPr="00C95D0C">
              <w:rPr>
                <w:szCs w:val="28"/>
              </w:rPr>
              <w:noBreakHyphen/>
              <w:t>V категорий – 400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Минимальная длина останово</w:t>
            </w:r>
            <w:r w:rsidRPr="00C95D0C">
              <w:rPr>
                <w:szCs w:val="28"/>
              </w:rPr>
              <w:t>ч</w:t>
            </w:r>
            <w:r w:rsidRPr="00C95D0C">
              <w:rPr>
                <w:szCs w:val="28"/>
              </w:rPr>
              <w:t>ной площадки, м</w:t>
            </w:r>
          </w:p>
        </w:tc>
        <w:tc>
          <w:tcPr>
            <w:tcW w:w="8539" w:type="dxa"/>
            <w:gridSpan w:val="5"/>
            <w:shd w:val="clear" w:color="auto" w:fill="auto"/>
          </w:tcPr>
          <w:p w:rsidR="00C95D0C" w:rsidRPr="00C95D0C" w:rsidRDefault="00C95D0C" w:rsidP="00C95D0C">
            <w:pPr>
              <w:pStyle w:val="a7"/>
              <w:rPr>
                <w:szCs w:val="28"/>
              </w:rPr>
            </w:pPr>
            <w:r w:rsidRPr="00C95D0C">
              <w:rPr>
                <w:szCs w:val="28"/>
              </w:rPr>
              <w:t>10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Минимально допустимые р</w:t>
            </w:r>
            <w:r w:rsidRPr="00C95D0C">
              <w:rPr>
                <w:szCs w:val="28"/>
              </w:rPr>
              <w:t>а</w:t>
            </w:r>
            <w:r w:rsidRPr="00C95D0C">
              <w:rPr>
                <w:szCs w:val="28"/>
              </w:rPr>
              <w:t>диусы кривых в плане для ра</w:t>
            </w:r>
            <w:r w:rsidRPr="00C95D0C">
              <w:rPr>
                <w:szCs w:val="28"/>
              </w:rPr>
              <w:t>з</w:t>
            </w:r>
            <w:r w:rsidRPr="00C95D0C">
              <w:rPr>
                <w:szCs w:val="28"/>
              </w:rPr>
              <w:t>мещения остановок, м</w:t>
            </w:r>
          </w:p>
        </w:tc>
        <w:tc>
          <w:tcPr>
            <w:tcW w:w="8539" w:type="dxa"/>
            <w:gridSpan w:val="5"/>
            <w:shd w:val="clear" w:color="auto" w:fill="auto"/>
          </w:tcPr>
          <w:p w:rsidR="00C95D0C" w:rsidRPr="00C95D0C" w:rsidRDefault="00C95D0C" w:rsidP="00C95D0C">
            <w:pPr>
              <w:pStyle w:val="a7"/>
              <w:rPr>
                <w:szCs w:val="28"/>
              </w:rPr>
            </w:pPr>
            <w:r w:rsidRPr="00C95D0C">
              <w:rPr>
                <w:szCs w:val="28"/>
              </w:rPr>
              <w:t xml:space="preserve"> на автомобильных дорогах III категории – 600, на автомобильных дорогах IV-V категорий – 400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Минимальное расстояние ме</w:t>
            </w:r>
            <w:r w:rsidRPr="00C95D0C">
              <w:rPr>
                <w:szCs w:val="28"/>
              </w:rPr>
              <w:t>ж</w:t>
            </w:r>
            <w:r w:rsidRPr="00C95D0C">
              <w:rPr>
                <w:szCs w:val="28"/>
              </w:rPr>
              <w:t>ду остановочными пунктами, км</w:t>
            </w:r>
          </w:p>
        </w:tc>
        <w:tc>
          <w:tcPr>
            <w:tcW w:w="8539" w:type="dxa"/>
            <w:gridSpan w:val="5"/>
            <w:shd w:val="clear" w:color="auto" w:fill="auto"/>
          </w:tcPr>
          <w:p w:rsidR="00C95D0C" w:rsidRPr="00C95D0C" w:rsidRDefault="00C95D0C" w:rsidP="00C95D0C">
            <w:pPr>
              <w:pStyle w:val="a7"/>
              <w:rPr>
                <w:szCs w:val="28"/>
              </w:rPr>
            </w:pPr>
            <w:r w:rsidRPr="00C95D0C">
              <w:rPr>
                <w:szCs w:val="28"/>
              </w:rPr>
              <w:t>для автомобильных дорог III категорий – 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12650" w:type="dxa"/>
            <w:gridSpan w:val="6"/>
            <w:shd w:val="clear" w:color="auto" w:fill="auto"/>
          </w:tcPr>
          <w:p w:rsidR="00C95D0C" w:rsidRPr="00C95D0C" w:rsidRDefault="00C95D0C" w:rsidP="00C95D0C">
            <w:pPr>
              <w:pStyle w:val="a7"/>
              <w:rPr>
                <w:szCs w:val="28"/>
              </w:rPr>
            </w:pPr>
            <w:r w:rsidRPr="00C95D0C">
              <w:rPr>
                <w:szCs w:val="28"/>
              </w:rPr>
              <w:t>Общественный пассажирский транспорт</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Норма наполнения подвижного состава общественного пасс</w:t>
            </w:r>
            <w:r w:rsidRPr="00C95D0C">
              <w:rPr>
                <w:szCs w:val="28"/>
              </w:rPr>
              <w:t>а</w:t>
            </w:r>
            <w:r w:rsidRPr="00C95D0C">
              <w:rPr>
                <w:szCs w:val="28"/>
              </w:rPr>
              <w:t>жирского транспорта на расче</w:t>
            </w:r>
            <w:r w:rsidRPr="00C95D0C">
              <w:rPr>
                <w:szCs w:val="28"/>
              </w:rPr>
              <w:t>т</w:t>
            </w:r>
            <w:r w:rsidRPr="00C95D0C">
              <w:rPr>
                <w:szCs w:val="28"/>
              </w:rPr>
              <w:t xml:space="preserve">ный срок, чел/кв.м свободной площади пола пассажирского </w:t>
            </w:r>
            <w:r w:rsidRPr="00C95D0C">
              <w:rPr>
                <w:szCs w:val="28"/>
              </w:rPr>
              <w:lastRenderedPageBreak/>
              <w:t>салона</w:t>
            </w:r>
          </w:p>
        </w:tc>
        <w:tc>
          <w:tcPr>
            <w:tcW w:w="8539" w:type="dxa"/>
            <w:gridSpan w:val="5"/>
            <w:shd w:val="clear" w:color="auto" w:fill="auto"/>
          </w:tcPr>
          <w:p w:rsidR="00C95D0C" w:rsidRPr="00C95D0C" w:rsidRDefault="00C95D0C" w:rsidP="00C95D0C">
            <w:pPr>
              <w:pStyle w:val="a7"/>
              <w:rPr>
                <w:szCs w:val="28"/>
              </w:rPr>
            </w:pPr>
            <w:r w:rsidRPr="00C95D0C">
              <w:rPr>
                <w:szCs w:val="28"/>
              </w:rPr>
              <w:lastRenderedPageBreak/>
              <w:t>4</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Расчетная скорость движения, км/ч</w:t>
            </w:r>
          </w:p>
        </w:tc>
        <w:tc>
          <w:tcPr>
            <w:tcW w:w="8539" w:type="dxa"/>
            <w:gridSpan w:val="5"/>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Плотность сети линий наземн</w:t>
            </w:r>
            <w:r w:rsidRPr="00C95D0C">
              <w:rPr>
                <w:szCs w:val="28"/>
              </w:rPr>
              <w:t>о</w:t>
            </w:r>
            <w:r w:rsidRPr="00C95D0C">
              <w:rPr>
                <w:szCs w:val="28"/>
              </w:rPr>
              <w:t>го общественного пассажирск</w:t>
            </w:r>
            <w:r w:rsidRPr="00C95D0C">
              <w:rPr>
                <w:szCs w:val="28"/>
              </w:rPr>
              <w:t>о</w:t>
            </w:r>
            <w:r w:rsidRPr="00C95D0C">
              <w:rPr>
                <w:szCs w:val="28"/>
              </w:rPr>
              <w:t>го транспорта, км/кв.км</w:t>
            </w:r>
          </w:p>
        </w:tc>
        <w:tc>
          <w:tcPr>
            <w:tcW w:w="8539" w:type="dxa"/>
            <w:gridSpan w:val="5"/>
            <w:shd w:val="clear" w:color="auto" w:fill="auto"/>
          </w:tcPr>
          <w:p w:rsidR="00C95D0C" w:rsidRPr="00C95D0C" w:rsidRDefault="00C95D0C" w:rsidP="00C95D0C">
            <w:pPr>
              <w:pStyle w:val="a7"/>
              <w:rPr>
                <w:szCs w:val="28"/>
              </w:rPr>
            </w:pPr>
            <w:r w:rsidRPr="00C95D0C">
              <w:rPr>
                <w:szCs w:val="28"/>
              </w:rPr>
              <w:t>1,5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Максимальное расстояние ме</w:t>
            </w:r>
            <w:r w:rsidRPr="00C95D0C">
              <w:rPr>
                <w:szCs w:val="28"/>
              </w:rPr>
              <w:t>ж</w:t>
            </w:r>
            <w:r w:rsidRPr="00C95D0C">
              <w:rPr>
                <w:szCs w:val="28"/>
              </w:rPr>
              <w:t>ду остановочными пунктами на линиях общественного пасс</w:t>
            </w:r>
            <w:r w:rsidRPr="00C95D0C">
              <w:rPr>
                <w:szCs w:val="28"/>
              </w:rPr>
              <w:t>а</w:t>
            </w:r>
            <w:r w:rsidRPr="00C95D0C">
              <w:rPr>
                <w:szCs w:val="28"/>
              </w:rPr>
              <w:t>жирского транспорта, м</w:t>
            </w:r>
          </w:p>
        </w:tc>
        <w:tc>
          <w:tcPr>
            <w:tcW w:w="4111" w:type="dxa"/>
            <w:gridSpan w:val="2"/>
            <w:shd w:val="clear" w:color="auto" w:fill="auto"/>
          </w:tcPr>
          <w:p w:rsidR="00C95D0C" w:rsidRPr="00C95D0C" w:rsidRDefault="00C95D0C" w:rsidP="00C95D0C">
            <w:pPr>
              <w:pStyle w:val="a7"/>
              <w:rPr>
                <w:szCs w:val="28"/>
              </w:rPr>
            </w:pPr>
            <w:r w:rsidRPr="00C95D0C">
              <w:rPr>
                <w:szCs w:val="28"/>
              </w:rPr>
              <w:t>в пределах населенных пунктов</w:t>
            </w:r>
          </w:p>
        </w:tc>
        <w:tc>
          <w:tcPr>
            <w:tcW w:w="4428" w:type="dxa"/>
            <w:gridSpan w:val="3"/>
            <w:shd w:val="clear" w:color="auto" w:fill="auto"/>
          </w:tcPr>
          <w:p w:rsidR="00C95D0C" w:rsidRPr="00C95D0C" w:rsidRDefault="00C95D0C" w:rsidP="00C95D0C">
            <w:pPr>
              <w:pStyle w:val="a7"/>
              <w:rPr>
                <w:szCs w:val="28"/>
              </w:rPr>
            </w:pPr>
            <w:r w:rsidRPr="00C95D0C">
              <w:rPr>
                <w:szCs w:val="28"/>
              </w:rPr>
              <w:t>600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в зоне индивидуальной з</w:t>
            </w:r>
            <w:r w:rsidRPr="00C95D0C">
              <w:rPr>
                <w:szCs w:val="28"/>
              </w:rPr>
              <w:t>а</w:t>
            </w:r>
            <w:r w:rsidRPr="00C95D0C">
              <w:rPr>
                <w:szCs w:val="28"/>
              </w:rPr>
              <w:t>стройки</w:t>
            </w:r>
          </w:p>
        </w:tc>
        <w:tc>
          <w:tcPr>
            <w:tcW w:w="4428" w:type="dxa"/>
            <w:gridSpan w:val="3"/>
            <w:shd w:val="clear" w:color="auto" w:fill="auto"/>
          </w:tcPr>
          <w:p w:rsidR="00C95D0C" w:rsidRPr="00C95D0C" w:rsidRDefault="00C95D0C" w:rsidP="00C95D0C">
            <w:pPr>
              <w:pStyle w:val="a7"/>
              <w:rPr>
                <w:szCs w:val="28"/>
              </w:rPr>
            </w:pPr>
            <w:r w:rsidRPr="00C95D0C">
              <w:rPr>
                <w:szCs w:val="28"/>
              </w:rPr>
              <w:t>800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p>
        </w:tc>
        <w:tc>
          <w:tcPr>
            <w:tcW w:w="8539" w:type="dxa"/>
            <w:gridSpan w:val="5"/>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Размещение остановочных площадок автобусов</w:t>
            </w:r>
          </w:p>
        </w:tc>
        <w:tc>
          <w:tcPr>
            <w:tcW w:w="4111" w:type="dxa"/>
            <w:gridSpan w:val="2"/>
            <w:shd w:val="clear" w:color="auto" w:fill="auto"/>
          </w:tcPr>
          <w:p w:rsidR="00C95D0C" w:rsidRPr="00C95D0C" w:rsidRDefault="00C95D0C" w:rsidP="00C95D0C">
            <w:pPr>
              <w:pStyle w:val="a7"/>
              <w:rPr>
                <w:szCs w:val="28"/>
              </w:rPr>
            </w:pPr>
            <w:r w:rsidRPr="00C95D0C">
              <w:rPr>
                <w:szCs w:val="28"/>
              </w:rPr>
              <w:t>за перекрестками</w:t>
            </w:r>
          </w:p>
        </w:tc>
        <w:tc>
          <w:tcPr>
            <w:tcW w:w="4428" w:type="dxa"/>
            <w:gridSpan w:val="3"/>
            <w:shd w:val="clear" w:color="auto" w:fill="auto"/>
          </w:tcPr>
          <w:p w:rsidR="00C95D0C" w:rsidRPr="00C95D0C" w:rsidRDefault="00C95D0C" w:rsidP="00C95D0C">
            <w:pPr>
              <w:pStyle w:val="a7"/>
              <w:rPr>
                <w:szCs w:val="28"/>
              </w:rPr>
            </w:pPr>
            <w:r w:rsidRPr="00C95D0C">
              <w:rPr>
                <w:szCs w:val="28"/>
              </w:rPr>
              <w:t>не менее 25 м до стоп-линии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перед перекрестками</w:t>
            </w:r>
          </w:p>
        </w:tc>
        <w:tc>
          <w:tcPr>
            <w:tcW w:w="4428" w:type="dxa"/>
            <w:gridSpan w:val="3"/>
            <w:shd w:val="clear" w:color="auto" w:fill="auto"/>
          </w:tcPr>
          <w:p w:rsidR="00C95D0C" w:rsidRPr="00C95D0C" w:rsidRDefault="00C95D0C" w:rsidP="00C95D0C">
            <w:pPr>
              <w:pStyle w:val="a7"/>
              <w:rPr>
                <w:szCs w:val="28"/>
              </w:rPr>
            </w:pPr>
            <w:r w:rsidRPr="00C95D0C">
              <w:rPr>
                <w:szCs w:val="28"/>
              </w:rPr>
              <w:t>не менее 40 м до стоп-линии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за наземными пешеходными переходами</w:t>
            </w:r>
          </w:p>
        </w:tc>
        <w:tc>
          <w:tcPr>
            <w:tcW w:w="4428" w:type="dxa"/>
            <w:gridSpan w:val="3"/>
            <w:shd w:val="clear" w:color="auto" w:fill="auto"/>
          </w:tcPr>
          <w:p w:rsidR="00C95D0C" w:rsidRPr="00C95D0C" w:rsidRDefault="00C95D0C" w:rsidP="00C95D0C">
            <w:pPr>
              <w:pStyle w:val="a7"/>
              <w:rPr>
                <w:szCs w:val="28"/>
              </w:rPr>
            </w:pPr>
            <w:r w:rsidRPr="00C95D0C">
              <w:rPr>
                <w:szCs w:val="28"/>
              </w:rPr>
              <w:t>не менее 5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Длина остановочной площадки, м</w:t>
            </w:r>
          </w:p>
        </w:tc>
        <w:tc>
          <w:tcPr>
            <w:tcW w:w="8539" w:type="dxa"/>
            <w:gridSpan w:val="5"/>
            <w:shd w:val="clear" w:color="auto" w:fill="auto"/>
          </w:tcPr>
          <w:p w:rsidR="00C95D0C" w:rsidRPr="00C95D0C" w:rsidRDefault="00C95D0C" w:rsidP="00C95D0C">
            <w:pPr>
              <w:pStyle w:val="a7"/>
              <w:rPr>
                <w:szCs w:val="28"/>
              </w:rPr>
            </w:pPr>
            <w:r w:rsidRPr="00C95D0C">
              <w:rPr>
                <w:szCs w:val="28"/>
              </w:rPr>
              <w:t>20 м на один автобус, но не более 60 м</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Ширина остановочной площа</w:t>
            </w:r>
            <w:r w:rsidRPr="00C95D0C">
              <w:rPr>
                <w:szCs w:val="28"/>
              </w:rPr>
              <w:t>д</w:t>
            </w:r>
            <w:r w:rsidRPr="00C95D0C">
              <w:rPr>
                <w:szCs w:val="28"/>
              </w:rPr>
              <w:t>ки в заездном кармане, м</w:t>
            </w:r>
          </w:p>
        </w:tc>
        <w:tc>
          <w:tcPr>
            <w:tcW w:w="8539" w:type="dxa"/>
            <w:gridSpan w:val="5"/>
            <w:shd w:val="clear" w:color="auto" w:fill="auto"/>
          </w:tcPr>
          <w:p w:rsidR="00C95D0C" w:rsidRPr="00C95D0C" w:rsidRDefault="00C95D0C" w:rsidP="00C95D0C">
            <w:pPr>
              <w:pStyle w:val="a7"/>
              <w:rPr>
                <w:szCs w:val="28"/>
              </w:rPr>
            </w:pPr>
            <w:r w:rsidRPr="00C95D0C">
              <w:rPr>
                <w:szCs w:val="28"/>
              </w:rPr>
              <w:t>равна ширине основных полос проезжей части</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Ширина отстойно-разворотной площадки, м</w:t>
            </w:r>
          </w:p>
        </w:tc>
        <w:tc>
          <w:tcPr>
            <w:tcW w:w="8539" w:type="dxa"/>
            <w:gridSpan w:val="5"/>
            <w:shd w:val="clear" w:color="auto" w:fill="auto"/>
          </w:tcPr>
          <w:p w:rsidR="00C95D0C" w:rsidRPr="00C95D0C" w:rsidRDefault="00C95D0C" w:rsidP="00C95D0C">
            <w:pPr>
              <w:pStyle w:val="a7"/>
              <w:rPr>
                <w:szCs w:val="28"/>
              </w:rPr>
            </w:pPr>
            <w:r w:rsidRPr="00C95D0C">
              <w:rPr>
                <w:szCs w:val="28"/>
              </w:rPr>
              <w:t>не менее 30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Расстояние от отстойно-разворотной площадки до ж</w:t>
            </w:r>
            <w:r w:rsidRPr="00C95D0C">
              <w:rPr>
                <w:szCs w:val="28"/>
              </w:rPr>
              <w:t>и</w:t>
            </w:r>
            <w:r w:rsidRPr="00C95D0C">
              <w:rPr>
                <w:szCs w:val="28"/>
              </w:rPr>
              <w:t>лой застройки, м</w:t>
            </w:r>
          </w:p>
        </w:tc>
        <w:tc>
          <w:tcPr>
            <w:tcW w:w="8539" w:type="dxa"/>
            <w:gridSpan w:val="5"/>
            <w:shd w:val="clear" w:color="auto" w:fill="auto"/>
          </w:tcPr>
          <w:p w:rsidR="00C95D0C" w:rsidRPr="00C95D0C" w:rsidRDefault="00C95D0C" w:rsidP="00C95D0C">
            <w:pPr>
              <w:pStyle w:val="a7"/>
              <w:rPr>
                <w:szCs w:val="28"/>
              </w:rPr>
            </w:pPr>
            <w:r w:rsidRPr="00C95D0C">
              <w:rPr>
                <w:szCs w:val="28"/>
              </w:rPr>
              <w:t>не менее 50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C95D0C" w:rsidRPr="00C95D0C" w:rsidRDefault="00C95D0C" w:rsidP="00C95D0C">
            <w:pPr>
              <w:pStyle w:val="a7"/>
              <w:rPr>
                <w:szCs w:val="28"/>
              </w:rPr>
            </w:pPr>
            <w:r w:rsidRPr="00C95D0C">
              <w:rPr>
                <w:szCs w:val="28"/>
              </w:rPr>
              <w:t>100 машин</w:t>
            </w:r>
          </w:p>
        </w:tc>
        <w:tc>
          <w:tcPr>
            <w:tcW w:w="4428" w:type="dxa"/>
            <w:gridSpan w:val="3"/>
            <w:shd w:val="clear" w:color="auto" w:fill="auto"/>
          </w:tcPr>
          <w:p w:rsidR="00C95D0C" w:rsidRPr="00C95D0C" w:rsidRDefault="00C95D0C" w:rsidP="00C95D0C">
            <w:pPr>
              <w:pStyle w:val="a7"/>
              <w:rPr>
                <w:szCs w:val="28"/>
              </w:rPr>
            </w:pPr>
            <w:r w:rsidRPr="00C95D0C">
              <w:rPr>
                <w:szCs w:val="28"/>
              </w:rPr>
              <w:t>2,3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Расчетный показатель макс</w:t>
            </w:r>
            <w:r w:rsidRPr="00C95D0C">
              <w:rPr>
                <w:szCs w:val="28"/>
              </w:rPr>
              <w:t>и</w:t>
            </w:r>
            <w:r w:rsidRPr="00C95D0C">
              <w:rPr>
                <w:szCs w:val="28"/>
              </w:rPr>
              <w:t>мально допустимого уровня территориальной доступности</w:t>
            </w:r>
          </w:p>
        </w:tc>
        <w:tc>
          <w:tcPr>
            <w:tcW w:w="8539" w:type="dxa"/>
            <w:gridSpan w:val="5"/>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34" w:type="dxa"/>
            <w:vMerge w:val="restart"/>
          </w:tcPr>
          <w:p w:rsidR="00C95D0C" w:rsidRPr="00C95D0C" w:rsidRDefault="00C95D0C" w:rsidP="00C95D0C">
            <w:pPr>
              <w:pStyle w:val="a7"/>
              <w:rPr>
                <w:szCs w:val="28"/>
              </w:rPr>
            </w:pPr>
            <w:r w:rsidRPr="00C95D0C">
              <w:rPr>
                <w:szCs w:val="28"/>
              </w:rPr>
              <w:t>2</w:t>
            </w:r>
          </w:p>
        </w:tc>
        <w:tc>
          <w:tcPr>
            <w:tcW w:w="2551" w:type="dxa"/>
            <w:gridSpan w:val="2"/>
            <w:vMerge w:val="restart"/>
            <w:shd w:val="clear" w:color="auto" w:fill="auto"/>
          </w:tcPr>
          <w:p w:rsidR="00C95D0C" w:rsidRPr="00C95D0C" w:rsidRDefault="00C95D0C" w:rsidP="00C95D0C">
            <w:pPr>
              <w:pStyle w:val="a7"/>
              <w:rPr>
                <w:szCs w:val="28"/>
              </w:rPr>
            </w:pPr>
            <w:r w:rsidRPr="00C95D0C">
              <w:rPr>
                <w:szCs w:val="28"/>
              </w:rPr>
              <w:t>Автостанции</w:t>
            </w:r>
          </w:p>
        </w:tc>
        <w:tc>
          <w:tcPr>
            <w:tcW w:w="4111" w:type="dxa"/>
            <w:vMerge w:val="restart"/>
            <w:shd w:val="clear" w:color="auto" w:fill="auto"/>
          </w:tcPr>
          <w:p w:rsidR="00C95D0C" w:rsidRPr="00C95D0C" w:rsidRDefault="00C95D0C" w:rsidP="00C95D0C">
            <w:pPr>
              <w:pStyle w:val="a7"/>
              <w:rPr>
                <w:szCs w:val="28"/>
              </w:rPr>
            </w:pPr>
            <w:r w:rsidRPr="00C95D0C">
              <w:rPr>
                <w:szCs w:val="28"/>
              </w:rPr>
              <w:t>Вместимость автостанции, па</w:t>
            </w:r>
            <w:r w:rsidRPr="00C95D0C">
              <w:rPr>
                <w:szCs w:val="28"/>
              </w:rPr>
              <w:t>с</w:t>
            </w:r>
            <w:r w:rsidRPr="00C95D0C">
              <w:rPr>
                <w:szCs w:val="28"/>
              </w:rPr>
              <w:t>сажир</w:t>
            </w:r>
          </w:p>
        </w:tc>
        <w:tc>
          <w:tcPr>
            <w:tcW w:w="4111" w:type="dxa"/>
            <w:gridSpan w:val="2"/>
            <w:shd w:val="clear" w:color="auto" w:fill="auto"/>
          </w:tcPr>
          <w:p w:rsidR="00C95D0C" w:rsidRPr="00C95D0C" w:rsidRDefault="00C95D0C" w:rsidP="00C95D0C">
            <w:pPr>
              <w:pStyle w:val="a7"/>
              <w:rPr>
                <w:szCs w:val="28"/>
              </w:rPr>
            </w:pPr>
            <w:r w:rsidRPr="00C95D0C">
              <w:rPr>
                <w:szCs w:val="28"/>
              </w:rPr>
              <w:t>при расчетном суточном о</w:t>
            </w:r>
            <w:r w:rsidRPr="00C95D0C">
              <w:rPr>
                <w:szCs w:val="28"/>
              </w:rPr>
              <w:t>т</w:t>
            </w:r>
            <w:r w:rsidRPr="00C95D0C">
              <w:rPr>
                <w:szCs w:val="28"/>
              </w:rPr>
              <w:t>правлении от 100 до 200</w:t>
            </w:r>
          </w:p>
        </w:tc>
        <w:tc>
          <w:tcPr>
            <w:tcW w:w="4428" w:type="dxa"/>
            <w:gridSpan w:val="3"/>
            <w:shd w:val="clear" w:color="auto" w:fill="auto"/>
          </w:tcPr>
          <w:p w:rsidR="00C95D0C" w:rsidRPr="00C95D0C" w:rsidRDefault="00C95D0C" w:rsidP="00C95D0C">
            <w:pPr>
              <w:pStyle w:val="a7"/>
              <w:rPr>
                <w:szCs w:val="28"/>
              </w:rPr>
            </w:pPr>
            <w:r w:rsidRPr="00C95D0C">
              <w:rPr>
                <w:szCs w:val="28"/>
              </w:rPr>
              <w:t>10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при расчетном суточном о</w:t>
            </w:r>
            <w:r w:rsidRPr="00C95D0C">
              <w:rPr>
                <w:szCs w:val="28"/>
              </w:rPr>
              <w:t>т</w:t>
            </w:r>
            <w:r w:rsidRPr="00C95D0C">
              <w:rPr>
                <w:szCs w:val="28"/>
              </w:rPr>
              <w:t>правлении от 200 до 400</w:t>
            </w:r>
          </w:p>
        </w:tc>
        <w:tc>
          <w:tcPr>
            <w:tcW w:w="4428" w:type="dxa"/>
            <w:gridSpan w:val="3"/>
            <w:shd w:val="clear" w:color="auto" w:fill="auto"/>
          </w:tcPr>
          <w:p w:rsidR="00C95D0C" w:rsidRPr="00C95D0C" w:rsidRDefault="00C95D0C" w:rsidP="00C95D0C">
            <w:pPr>
              <w:pStyle w:val="a7"/>
              <w:rPr>
                <w:szCs w:val="28"/>
              </w:rPr>
            </w:pPr>
            <w:r w:rsidRPr="00C95D0C">
              <w:rPr>
                <w:szCs w:val="28"/>
              </w:rPr>
              <w:t>25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Количество постов (поса</w:t>
            </w:r>
            <w:r w:rsidRPr="00C95D0C">
              <w:rPr>
                <w:szCs w:val="28"/>
              </w:rPr>
              <w:t>д</w:t>
            </w:r>
            <w:r w:rsidRPr="00C95D0C">
              <w:rPr>
                <w:szCs w:val="28"/>
              </w:rPr>
              <w:t>ки/высадки)</w:t>
            </w:r>
          </w:p>
        </w:tc>
        <w:tc>
          <w:tcPr>
            <w:tcW w:w="4111" w:type="dxa"/>
            <w:gridSpan w:val="2"/>
            <w:shd w:val="clear" w:color="auto" w:fill="auto"/>
          </w:tcPr>
          <w:p w:rsidR="00C95D0C" w:rsidRPr="00C95D0C" w:rsidRDefault="00C95D0C" w:rsidP="00C95D0C">
            <w:pPr>
              <w:pStyle w:val="a7"/>
              <w:rPr>
                <w:szCs w:val="28"/>
              </w:rPr>
            </w:pPr>
            <w:r w:rsidRPr="00C95D0C">
              <w:rPr>
                <w:szCs w:val="28"/>
              </w:rPr>
              <w:t>при расчетном суточном о</w:t>
            </w:r>
            <w:r w:rsidRPr="00C95D0C">
              <w:rPr>
                <w:szCs w:val="28"/>
              </w:rPr>
              <w:t>т</w:t>
            </w:r>
            <w:r w:rsidRPr="00C95D0C">
              <w:rPr>
                <w:szCs w:val="28"/>
              </w:rPr>
              <w:t>правлении от 100 до 200</w:t>
            </w:r>
          </w:p>
        </w:tc>
        <w:tc>
          <w:tcPr>
            <w:tcW w:w="4428" w:type="dxa"/>
            <w:gridSpan w:val="3"/>
            <w:shd w:val="clear" w:color="auto" w:fill="auto"/>
          </w:tcPr>
          <w:p w:rsidR="00C95D0C" w:rsidRPr="00C95D0C" w:rsidRDefault="00C95D0C" w:rsidP="00C95D0C">
            <w:pPr>
              <w:pStyle w:val="a7"/>
              <w:rPr>
                <w:szCs w:val="28"/>
              </w:rPr>
            </w:pPr>
            <w:r w:rsidRPr="00C95D0C">
              <w:rPr>
                <w:szCs w:val="28"/>
              </w:rPr>
              <w:t>2 (1/1)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при расчетном суточном о</w:t>
            </w:r>
            <w:r w:rsidRPr="00C95D0C">
              <w:rPr>
                <w:szCs w:val="28"/>
              </w:rPr>
              <w:t>т</w:t>
            </w:r>
            <w:r w:rsidRPr="00C95D0C">
              <w:rPr>
                <w:szCs w:val="28"/>
              </w:rPr>
              <w:t>правлении от 200 до 400</w:t>
            </w:r>
          </w:p>
        </w:tc>
        <w:tc>
          <w:tcPr>
            <w:tcW w:w="4428" w:type="dxa"/>
            <w:gridSpan w:val="3"/>
            <w:shd w:val="clear" w:color="auto" w:fill="auto"/>
          </w:tcPr>
          <w:p w:rsidR="00C95D0C" w:rsidRPr="00C95D0C" w:rsidRDefault="00C95D0C" w:rsidP="00C95D0C">
            <w:pPr>
              <w:pStyle w:val="a7"/>
              <w:rPr>
                <w:szCs w:val="28"/>
              </w:rPr>
            </w:pPr>
            <w:r w:rsidRPr="00C95D0C">
              <w:rPr>
                <w:szCs w:val="28"/>
              </w:rPr>
              <w:t>3 (2/1)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Размер земельного участка на один пост посадки-высадки пассажиров (без учета приво</w:t>
            </w:r>
            <w:r w:rsidRPr="00C95D0C">
              <w:rPr>
                <w:szCs w:val="28"/>
              </w:rPr>
              <w:t>к</w:t>
            </w:r>
            <w:r w:rsidRPr="00C95D0C">
              <w:rPr>
                <w:szCs w:val="28"/>
              </w:rPr>
              <w:t>зальной площади), га</w:t>
            </w:r>
          </w:p>
        </w:tc>
        <w:tc>
          <w:tcPr>
            <w:tcW w:w="8539" w:type="dxa"/>
            <w:gridSpan w:val="5"/>
            <w:shd w:val="clear" w:color="auto" w:fill="auto"/>
          </w:tcPr>
          <w:p w:rsidR="00C95D0C" w:rsidRPr="00C95D0C" w:rsidRDefault="00C95D0C" w:rsidP="00C95D0C">
            <w:pPr>
              <w:pStyle w:val="a7"/>
              <w:rPr>
                <w:szCs w:val="28"/>
              </w:rPr>
            </w:pPr>
            <w:r w:rsidRPr="00C95D0C">
              <w:rPr>
                <w:szCs w:val="28"/>
              </w:rPr>
              <w:t>0,13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Расчетный показатель макс</w:t>
            </w:r>
            <w:r w:rsidRPr="00C95D0C">
              <w:rPr>
                <w:szCs w:val="28"/>
              </w:rPr>
              <w:t>и</w:t>
            </w:r>
            <w:r w:rsidRPr="00C95D0C">
              <w:rPr>
                <w:szCs w:val="28"/>
              </w:rPr>
              <w:t>мально допустимого уровня территориальной доступности</w:t>
            </w:r>
          </w:p>
        </w:tc>
        <w:tc>
          <w:tcPr>
            <w:tcW w:w="8539" w:type="dxa"/>
            <w:gridSpan w:val="5"/>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34" w:type="dxa"/>
            <w:vMerge w:val="restart"/>
          </w:tcPr>
          <w:p w:rsidR="00C95D0C" w:rsidRPr="00C95D0C" w:rsidRDefault="00C95D0C" w:rsidP="00C95D0C">
            <w:pPr>
              <w:pStyle w:val="a7"/>
              <w:rPr>
                <w:szCs w:val="28"/>
                <w:lang w:val="en-US"/>
              </w:rPr>
            </w:pPr>
            <w:r w:rsidRPr="00C95D0C">
              <w:rPr>
                <w:szCs w:val="28"/>
              </w:rPr>
              <w:t>3</w:t>
            </w:r>
          </w:p>
        </w:tc>
        <w:tc>
          <w:tcPr>
            <w:tcW w:w="2551" w:type="dxa"/>
            <w:gridSpan w:val="2"/>
            <w:vMerge w:val="restart"/>
            <w:shd w:val="clear" w:color="auto" w:fill="auto"/>
          </w:tcPr>
          <w:p w:rsidR="00C95D0C" w:rsidRPr="00C95D0C" w:rsidRDefault="00C95D0C" w:rsidP="00C95D0C">
            <w:pPr>
              <w:pStyle w:val="a7"/>
              <w:rPr>
                <w:szCs w:val="28"/>
                <w:lang w:val="en-US"/>
              </w:rPr>
            </w:pPr>
            <w:r w:rsidRPr="00C95D0C">
              <w:rPr>
                <w:szCs w:val="28"/>
              </w:rPr>
              <w:t>Автозаправочные станции</w:t>
            </w:r>
          </w:p>
        </w:tc>
        <w:tc>
          <w:tcPr>
            <w:tcW w:w="4111" w:type="dxa"/>
            <w:shd w:val="clear" w:color="auto" w:fill="auto"/>
          </w:tcPr>
          <w:p w:rsidR="00C95D0C" w:rsidRPr="00C95D0C" w:rsidRDefault="00C95D0C" w:rsidP="00C95D0C">
            <w:pPr>
              <w:pStyle w:val="a7"/>
              <w:rPr>
                <w:szCs w:val="28"/>
              </w:rPr>
            </w:pPr>
            <w:r w:rsidRPr="00C95D0C">
              <w:rPr>
                <w:szCs w:val="28"/>
              </w:rPr>
              <w:t>Уровень обеспеченности, к</w:t>
            </w:r>
            <w:r w:rsidRPr="00C95D0C">
              <w:rPr>
                <w:szCs w:val="28"/>
              </w:rPr>
              <w:t>о</w:t>
            </w:r>
            <w:r w:rsidRPr="00C95D0C">
              <w:rPr>
                <w:szCs w:val="28"/>
              </w:rPr>
              <w:t>лонка</w:t>
            </w:r>
          </w:p>
        </w:tc>
        <w:tc>
          <w:tcPr>
            <w:tcW w:w="8539" w:type="dxa"/>
            <w:gridSpan w:val="5"/>
            <w:shd w:val="clear" w:color="auto" w:fill="auto"/>
          </w:tcPr>
          <w:p w:rsidR="00C95D0C" w:rsidRPr="00C95D0C" w:rsidRDefault="00C95D0C" w:rsidP="00C95D0C">
            <w:pPr>
              <w:pStyle w:val="a7"/>
              <w:rPr>
                <w:szCs w:val="28"/>
              </w:rPr>
            </w:pPr>
            <w:r w:rsidRPr="00C95D0C">
              <w:rPr>
                <w:szCs w:val="28"/>
              </w:rPr>
              <w:t>1 на 1200 автомобилей</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lang w:val="en-US"/>
              </w:rPr>
            </w:pPr>
            <w:r w:rsidRPr="00C95D0C">
              <w:rPr>
                <w:szCs w:val="28"/>
              </w:rPr>
              <w:t>Размер земельного участка, га</w:t>
            </w:r>
          </w:p>
        </w:tc>
        <w:tc>
          <w:tcPr>
            <w:tcW w:w="4111" w:type="dxa"/>
            <w:gridSpan w:val="2"/>
            <w:shd w:val="clear" w:color="auto" w:fill="auto"/>
          </w:tcPr>
          <w:p w:rsidR="00C95D0C" w:rsidRPr="00C95D0C" w:rsidRDefault="00C95D0C" w:rsidP="00C95D0C">
            <w:pPr>
              <w:pStyle w:val="a7"/>
              <w:rPr>
                <w:szCs w:val="28"/>
              </w:rPr>
            </w:pPr>
            <w:r w:rsidRPr="00C95D0C">
              <w:rPr>
                <w:szCs w:val="28"/>
              </w:rPr>
              <w:t>на 2 колонки</w:t>
            </w:r>
          </w:p>
        </w:tc>
        <w:tc>
          <w:tcPr>
            <w:tcW w:w="4428" w:type="dxa"/>
            <w:gridSpan w:val="3"/>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5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7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9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Расчетный показатель макс</w:t>
            </w:r>
            <w:r w:rsidRPr="00C95D0C">
              <w:rPr>
                <w:szCs w:val="28"/>
              </w:rPr>
              <w:t>и</w:t>
            </w:r>
            <w:r w:rsidRPr="00C95D0C">
              <w:rPr>
                <w:szCs w:val="28"/>
              </w:rPr>
              <w:t>мально допустимого уровня территориальной доступности</w:t>
            </w:r>
          </w:p>
        </w:tc>
        <w:tc>
          <w:tcPr>
            <w:tcW w:w="8539" w:type="dxa"/>
            <w:gridSpan w:val="5"/>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34" w:type="dxa"/>
            <w:vMerge w:val="restart"/>
          </w:tcPr>
          <w:p w:rsidR="00C95D0C" w:rsidRPr="00C95D0C" w:rsidRDefault="00C95D0C" w:rsidP="00C95D0C">
            <w:pPr>
              <w:pStyle w:val="a7"/>
              <w:rPr>
                <w:szCs w:val="28"/>
              </w:rPr>
            </w:pPr>
            <w:r w:rsidRPr="00C95D0C">
              <w:rPr>
                <w:szCs w:val="28"/>
              </w:rPr>
              <w:t>4</w:t>
            </w:r>
          </w:p>
        </w:tc>
        <w:tc>
          <w:tcPr>
            <w:tcW w:w="2551" w:type="dxa"/>
            <w:gridSpan w:val="2"/>
            <w:vMerge w:val="restart"/>
            <w:shd w:val="clear" w:color="auto" w:fill="auto"/>
          </w:tcPr>
          <w:p w:rsidR="00C95D0C" w:rsidRPr="00C95D0C" w:rsidRDefault="00C95D0C" w:rsidP="00C95D0C">
            <w:pPr>
              <w:pStyle w:val="a7"/>
              <w:rPr>
                <w:szCs w:val="28"/>
              </w:rPr>
            </w:pPr>
            <w:r w:rsidRPr="00C95D0C">
              <w:rPr>
                <w:szCs w:val="28"/>
              </w:rPr>
              <w:t>Автогазозаправо</w:t>
            </w:r>
            <w:r w:rsidRPr="00C95D0C">
              <w:rPr>
                <w:szCs w:val="28"/>
              </w:rPr>
              <w:t>ч</w:t>
            </w:r>
            <w:r w:rsidRPr="00C95D0C">
              <w:rPr>
                <w:szCs w:val="28"/>
              </w:rPr>
              <w:t>ные станции</w:t>
            </w:r>
          </w:p>
        </w:tc>
        <w:tc>
          <w:tcPr>
            <w:tcW w:w="4111" w:type="dxa"/>
            <w:shd w:val="clear" w:color="auto" w:fill="auto"/>
          </w:tcPr>
          <w:p w:rsidR="00C95D0C" w:rsidRPr="00C95D0C" w:rsidRDefault="00C95D0C" w:rsidP="00C95D0C">
            <w:pPr>
              <w:pStyle w:val="a7"/>
              <w:rPr>
                <w:szCs w:val="28"/>
              </w:rPr>
            </w:pPr>
            <w:r w:rsidRPr="00C95D0C">
              <w:rPr>
                <w:szCs w:val="28"/>
              </w:rPr>
              <w:t>Доля от общего количества а</w:t>
            </w:r>
            <w:r w:rsidRPr="00C95D0C">
              <w:rPr>
                <w:szCs w:val="28"/>
              </w:rPr>
              <w:t>в</w:t>
            </w:r>
            <w:r w:rsidRPr="00C95D0C">
              <w:rPr>
                <w:szCs w:val="28"/>
              </w:rPr>
              <w:t>тозаправочных станций, %</w:t>
            </w:r>
          </w:p>
        </w:tc>
        <w:tc>
          <w:tcPr>
            <w:tcW w:w="8539" w:type="dxa"/>
            <w:gridSpan w:val="5"/>
            <w:shd w:val="clear" w:color="auto" w:fill="auto"/>
          </w:tcPr>
          <w:p w:rsidR="00C95D0C" w:rsidRPr="00C95D0C" w:rsidRDefault="00C95D0C" w:rsidP="00C95D0C">
            <w:pPr>
              <w:pStyle w:val="a7"/>
              <w:rPr>
                <w:szCs w:val="28"/>
              </w:rPr>
            </w:pPr>
            <w:r w:rsidRPr="00C95D0C">
              <w:rPr>
                <w:szCs w:val="28"/>
              </w:rPr>
              <w:t>не менее 15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val="restart"/>
            <w:shd w:val="clear" w:color="auto" w:fill="auto"/>
          </w:tcPr>
          <w:p w:rsidR="00C95D0C" w:rsidRPr="00C95D0C" w:rsidRDefault="00C95D0C" w:rsidP="00C95D0C">
            <w:pPr>
              <w:pStyle w:val="a7"/>
              <w:rPr>
                <w:szCs w:val="28"/>
              </w:rPr>
            </w:pPr>
            <w:r w:rsidRPr="00C95D0C">
              <w:rPr>
                <w:szCs w:val="28"/>
              </w:rPr>
              <w:t>Размер земельного участка, га</w:t>
            </w:r>
          </w:p>
        </w:tc>
        <w:tc>
          <w:tcPr>
            <w:tcW w:w="4111" w:type="dxa"/>
            <w:gridSpan w:val="2"/>
            <w:shd w:val="clear" w:color="auto" w:fill="auto"/>
          </w:tcPr>
          <w:p w:rsidR="00C95D0C" w:rsidRPr="00C95D0C" w:rsidRDefault="00C95D0C" w:rsidP="00C95D0C">
            <w:pPr>
              <w:pStyle w:val="a7"/>
              <w:rPr>
                <w:szCs w:val="28"/>
              </w:rPr>
            </w:pPr>
            <w:r w:rsidRPr="00C95D0C">
              <w:rPr>
                <w:szCs w:val="28"/>
              </w:rPr>
              <w:t>на 2 колонки</w:t>
            </w:r>
          </w:p>
        </w:tc>
        <w:tc>
          <w:tcPr>
            <w:tcW w:w="4428" w:type="dxa"/>
            <w:gridSpan w:val="3"/>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5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0,2</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7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0,3</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9 колонок</w:t>
            </w:r>
          </w:p>
        </w:tc>
        <w:tc>
          <w:tcPr>
            <w:tcW w:w="4428" w:type="dxa"/>
            <w:gridSpan w:val="3"/>
            <w:shd w:val="clear" w:color="auto" w:fill="auto"/>
          </w:tcPr>
          <w:p w:rsidR="00C95D0C" w:rsidRPr="00C95D0C" w:rsidRDefault="00C95D0C" w:rsidP="00C95D0C">
            <w:pPr>
              <w:pStyle w:val="a7"/>
              <w:rPr>
                <w:szCs w:val="28"/>
              </w:rPr>
            </w:pPr>
            <w:r w:rsidRPr="00C95D0C">
              <w:rPr>
                <w:szCs w:val="28"/>
              </w:rPr>
              <w:t>0,35</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Расчетный показатель макс</w:t>
            </w:r>
            <w:r w:rsidRPr="00C95D0C">
              <w:rPr>
                <w:szCs w:val="28"/>
              </w:rPr>
              <w:t>и</w:t>
            </w:r>
            <w:r w:rsidRPr="00C95D0C">
              <w:rPr>
                <w:szCs w:val="28"/>
              </w:rPr>
              <w:t>мально допустимого уровня территориальной доступности</w:t>
            </w:r>
          </w:p>
        </w:tc>
        <w:tc>
          <w:tcPr>
            <w:tcW w:w="8539" w:type="dxa"/>
            <w:gridSpan w:val="5"/>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34" w:type="dxa"/>
            <w:vMerge w:val="restart"/>
          </w:tcPr>
          <w:p w:rsidR="00C95D0C" w:rsidRPr="00C95D0C" w:rsidRDefault="00C95D0C" w:rsidP="00C95D0C">
            <w:pPr>
              <w:pStyle w:val="a7"/>
              <w:rPr>
                <w:szCs w:val="28"/>
              </w:rPr>
            </w:pPr>
            <w:r w:rsidRPr="00C95D0C">
              <w:rPr>
                <w:szCs w:val="28"/>
              </w:rPr>
              <w:t>5</w:t>
            </w:r>
          </w:p>
        </w:tc>
        <w:tc>
          <w:tcPr>
            <w:tcW w:w="2551" w:type="dxa"/>
            <w:gridSpan w:val="2"/>
            <w:vMerge w:val="restart"/>
            <w:shd w:val="clear" w:color="auto" w:fill="auto"/>
          </w:tcPr>
          <w:p w:rsidR="00C95D0C" w:rsidRPr="00C95D0C" w:rsidRDefault="00C95D0C" w:rsidP="00C95D0C">
            <w:pPr>
              <w:pStyle w:val="a7"/>
              <w:rPr>
                <w:szCs w:val="28"/>
              </w:rPr>
            </w:pPr>
            <w:r w:rsidRPr="00C95D0C">
              <w:rPr>
                <w:szCs w:val="28"/>
              </w:rPr>
              <w:t>Автокемпинги, м</w:t>
            </w:r>
            <w:r w:rsidRPr="00C95D0C">
              <w:rPr>
                <w:szCs w:val="28"/>
              </w:rPr>
              <w:t>о</w:t>
            </w:r>
            <w:r w:rsidRPr="00C95D0C">
              <w:rPr>
                <w:szCs w:val="28"/>
              </w:rPr>
              <w:t>тели</w:t>
            </w:r>
          </w:p>
        </w:tc>
        <w:tc>
          <w:tcPr>
            <w:tcW w:w="4111" w:type="dxa"/>
            <w:vMerge w:val="restart"/>
            <w:shd w:val="clear" w:color="auto" w:fill="auto"/>
          </w:tcPr>
          <w:p w:rsidR="00C95D0C" w:rsidRPr="00C95D0C" w:rsidRDefault="00C95D0C" w:rsidP="00C95D0C">
            <w:pPr>
              <w:pStyle w:val="a7"/>
              <w:rPr>
                <w:szCs w:val="28"/>
              </w:rPr>
            </w:pPr>
            <w:r w:rsidRPr="00C95D0C">
              <w:rPr>
                <w:szCs w:val="28"/>
              </w:rPr>
              <w:t>Максимальное расстояние ме</w:t>
            </w:r>
            <w:r w:rsidRPr="00C95D0C">
              <w:rPr>
                <w:szCs w:val="28"/>
              </w:rPr>
              <w:t>ж</w:t>
            </w:r>
            <w:r w:rsidRPr="00C95D0C">
              <w:rPr>
                <w:szCs w:val="28"/>
              </w:rPr>
              <w:t>ду объектами, км</w:t>
            </w:r>
          </w:p>
        </w:tc>
        <w:tc>
          <w:tcPr>
            <w:tcW w:w="4111" w:type="dxa"/>
            <w:gridSpan w:val="2"/>
            <w:shd w:val="clear" w:color="auto" w:fill="auto"/>
          </w:tcPr>
          <w:p w:rsidR="00C95D0C" w:rsidRPr="00C95D0C" w:rsidRDefault="00C95D0C" w:rsidP="00C95D0C">
            <w:pPr>
              <w:pStyle w:val="a7"/>
              <w:rPr>
                <w:szCs w:val="28"/>
              </w:rPr>
            </w:pPr>
          </w:p>
        </w:tc>
        <w:tc>
          <w:tcPr>
            <w:tcW w:w="4428" w:type="dxa"/>
            <w:gridSpan w:val="3"/>
            <w:shd w:val="clear" w:color="auto" w:fill="auto"/>
          </w:tcPr>
          <w:p w:rsidR="00C95D0C" w:rsidRPr="00C95D0C" w:rsidRDefault="00C95D0C" w:rsidP="00C95D0C">
            <w:pPr>
              <w:pStyle w:val="a7"/>
              <w:rPr>
                <w:szCs w:val="28"/>
              </w:rPr>
            </w:pP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vMerge/>
            <w:shd w:val="clear" w:color="auto" w:fill="auto"/>
          </w:tcPr>
          <w:p w:rsidR="00C95D0C" w:rsidRPr="00C95D0C" w:rsidRDefault="00C95D0C" w:rsidP="00C95D0C">
            <w:pPr>
              <w:pStyle w:val="a7"/>
              <w:rPr>
                <w:szCs w:val="28"/>
              </w:rPr>
            </w:pPr>
          </w:p>
        </w:tc>
        <w:tc>
          <w:tcPr>
            <w:tcW w:w="4111" w:type="dxa"/>
            <w:gridSpan w:val="2"/>
            <w:shd w:val="clear" w:color="auto" w:fill="auto"/>
          </w:tcPr>
          <w:p w:rsidR="00C95D0C" w:rsidRPr="00C95D0C" w:rsidRDefault="00C95D0C" w:rsidP="00C95D0C">
            <w:pPr>
              <w:pStyle w:val="a7"/>
              <w:rPr>
                <w:szCs w:val="28"/>
              </w:rPr>
            </w:pPr>
            <w:r w:rsidRPr="00C95D0C">
              <w:rPr>
                <w:szCs w:val="28"/>
              </w:rPr>
              <w:t>на автомобильных дорогах к</w:t>
            </w:r>
            <w:r w:rsidRPr="00C95D0C">
              <w:rPr>
                <w:szCs w:val="28"/>
              </w:rPr>
              <w:t>а</w:t>
            </w:r>
            <w:r w:rsidRPr="00C95D0C">
              <w:rPr>
                <w:szCs w:val="28"/>
              </w:rPr>
              <w:t>тегории   III, IV, V</w:t>
            </w:r>
          </w:p>
        </w:tc>
        <w:tc>
          <w:tcPr>
            <w:tcW w:w="4428" w:type="dxa"/>
            <w:gridSpan w:val="3"/>
            <w:shd w:val="clear" w:color="auto" w:fill="auto"/>
          </w:tcPr>
          <w:p w:rsidR="00C95D0C" w:rsidRPr="00C95D0C" w:rsidRDefault="00C95D0C" w:rsidP="00C95D0C">
            <w:pPr>
              <w:pStyle w:val="a7"/>
              <w:rPr>
                <w:szCs w:val="28"/>
              </w:rPr>
            </w:pPr>
            <w:r w:rsidRPr="00C95D0C">
              <w:rPr>
                <w:szCs w:val="28"/>
              </w:rPr>
              <w:t>500</w:t>
            </w:r>
          </w:p>
        </w:tc>
      </w:tr>
      <w:tr w:rsidR="00C95D0C" w:rsidRPr="00C95D0C" w:rsidTr="00C95D0C">
        <w:trPr>
          <w:trHeight w:val="20"/>
        </w:trPr>
        <w:tc>
          <w:tcPr>
            <w:tcW w:w="534" w:type="dxa"/>
            <w:vMerge/>
          </w:tcPr>
          <w:p w:rsidR="00C95D0C" w:rsidRPr="00C95D0C" w:rsidRDefault="00C95D0C" w:rsidP="00C95D0C">
            <w:pPr>
              <w:pStyle w:val="a7"/>
              <w:rPr>
                <w:szCs w:val="28"/>
              </w:rPr>
            </w:pPr>
          </w:p>
        </w:tc>
        <w:tc>
          <w:tcPr>
            <w:tcW w:w="2551" w:type="dxa"/>
            <w:gridSpan w:val="2"/>
            <w:vMerge/>
            <w:shd w:val="clear" w:color="auto" w:fill="auto"/>
          </w:tcPr>
          <w:p w:rsidR="00C95D0C" w:rsidRPr="00C95D0C" w:rsidRDefault="00C95D0C" w:rsidP="00C95D0C">
            <w:pPr>
              <w:pStyle w:val="a7"/>
              <w:rPr>
                <w:szCs w:val="28"/>
              </w:rPr>
            </w:pPr>
          </w:p>
        </w:tc>
        <w:tc>
          <w:tcPr>
            <w:tcW w:w="4111" w:type="dxa"/>
            <w:shd w:val="clear" w:color="auto" w:fill="auto"/>
          </w:tcPr>
          <w:p w:rsidR="00C95D0C" w:rsidRPr="00C95D0C" w:rsidRDefault="00C95D0C" w:rsidP="00C95D0C">
            <w:pPr>
              <w:pStyle w:val="a7"/>
              <w:rPr>
                <w:szCs w:val="28"/>
              </w:rPr>
            </w:pPr>
            <w:r w:rsidRPr="00C95D0C">
              <w:rPr>
                <w:szCs w:val="28"/>
              </w:rPr>
              <w:t>Расчетный показатель макс</w:t>
            </w:r>
            <w:r w:rsidRPr="00C95D0C">
              <w:rPr>
                <w:szCs w:val="28"/>
              </w:rPr>
              <w:t>и</w:t>
            </w:r>
            <w:r w:rsidRPr="00C95D0C">
              <w:rPr>
                <w:szCs w:val="28"/>
              </w:rPr>
              <w:t>мально допустимого уровня территориальной доступности</w:t>
            </w:r>
          </w:p>
        </w:tc>
        <w:tc>
          <w:tcPr>
            <w:tcW w:w="8539" w:type="dxa"/>
            <w:gridSpan w:val="5"/>
            <w:shd w:val="clear" w:color="auto" w:fill="auto"/>
          </w:tcPr>
          <w:p w:rsidR="00C95D0C" w:rsidRPr="00C95D0C" w:rsidRDefault="00C95D0C" w:rsidP="00C95D0C">
            <w:pPr>
              <w:pStyle w:val="a7"/>
              <w:rPr>
                <w:szCs w:val="28"/>
              </w:rPr>
            </w:pPr>
            <w:r w:rsidRPr="00C95D0C">
              <w:rPr>
                <w:szCs w:val="28"/>
              </w:rPr>
              <w:t>не нормируется</w:t>
            </w:r>
          </w:p>
        </w:tc>
      </w:tr>
    </w:tbl>
    <w:p w:rsidR="00C95D0C" w:rsidRPr="00C95D0C" w:rsidRDefault="00C95D0C" w:rsidP="00C95D0C">
      <w:pPr>
        <w:pStyle w:val="a7"/>
        <w:rPr>
          <w:b/>
          <w:szCs w:val="28"/>
        </w:rPr>
      </w:pPr>
    </w:p>
    <w:p w:rsidR="00C95D0C" w:rsidRPr="00C95D0C" w:rsidRDefault="00C95D0C" w:rsidP="00C95D0C">
      <w:pPr>
        <w:pStyle w:val="a7"/>
        <w:rPr>
          <w:szCs w:val="28"/>
        </w:rPr>
      </w:pPr>
      <w:r w:rsidRPr="00C95D0C">
        <w:rPr>
          <w:szCs w:val="28"/>
        </w:rPr>
        <w:t>4.3. Расчетные показатели минимально допустимого уровня обеспеченности и р</w:t>
      </w:r>
      <w:r w:rsidRPr="00C95D0C">
        <w:rPr>
          <w:bCs/>
          <w:szCs w:val="28"/>
        </w:rPr>
        <w:t>асчетные показатели максимально допустимого уровня территориальной доступности</w:t>
      </w:r>
      <w:r w:rsidRPr="00C95D0C">
        <w:rPr>
          <w:szCs w:val="28"/>
        </w:rPr>
        <w:t xml:space="preserve"> объектов местного значения в области образования</w:t>
      </w:r>
    </w:p>
    <w:p w:rsidR="00C95D0C" w:rsidRPr="00C95D0C" w:rsidRDefault="00C95D0C" w:rsidP="00C95D0C">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C95D0C" w:rsidRPr="00C95D0C" w:rsidTr="00C95D0C">
        <w:tc>
          <w:tcPr>
            <w:tcW w:w="567" w:type="dxa"/>
            <w:gridSpan w:val="2"/>
            <w:vMerge w:val="restart"/>
            <w:shd w:val="clear" w:color="auto" w:fill="auto"/>
          </w:tcPr>
          <w:p w:rsidR="00C95D0C" w:rsidRPr="00C95D0C" w:rsidRDefault="00C95D0C" w:rsidP="00C95D0C">
            <w:pPr>
              <w:pStyle w:val="a7"/>
              <w:rPr>
                <w:szCs w:val="28"/>
              </w:rPr>
            </w:pPr>
            <w:r w:rsidRPr="00C95D0C">
              <w:rPr>
                <w:szCs w:val="28"/>
              </w:rPr>
              <w:t>№</w:t>
            </w:r>
          </w:p>
          <w:p w:rsidR="00C95D0C" w:rsidRPr="00C95D0C" w:rsidRDefault="00C95D0C" w:rsidP="00C95D0C">
            <w:pPr>
              <w:pStyle w:val="a7"/>
              <w:rPr>
                <w:szCs w:val="28"/>
              </w:rPr>
            </w:pPr>
            <w:r w:rsidRPr="00C95D0C">
              <w:rPr>
                <w:szCs w:val="28"/>
              </w:rPr>
              <w:t>п/п</w:t>
            </w:r>
          </w:p>
        </w:tc>
        <w:tc>
          <w:tcPr>
            <w:tcW w:w="1933" w:type="dxa"/>
            <w:vMerge w:val="restart"/>
            <w:shd w:val="clear" w:color="auto" w:fill="auto"/>
          </w:tcPr>
          <w:p w:rsidR="00C95D0C" w:rsidRPr="00C95D0C" w:rsidRDefault="00C95D0C" w:rsidP="00C95D0C">
            <w:pPr>
              <w:pStyle w:val="a7"/>
              <w:rPr>
                <w:szCs w:val="28"/>
              </w:rPr>
            </w:pPr>
            <w:r w:rsidRPr="00C95D0C">
              <w:rPr>
                <w:szCs w:val="28"/>
              </w:rPr>
              <w:t>Наименов</w:t>
            </w:r>
            <w:r w:rsidRPr="00C95D0C">
              <w:rPr>
                <w:szCs w:val="28"/>
              </w:rPr>
              <w:t>а</w:t>
            </w:r>
            <w:r w:rsidRPr="00C95D0C">
              <w:rPr>
                <w:szCs w:val="28"/>
              </w:rPr>
              <w:t>ние вида ОМЗ</w:t>
            </w:r>
          </w:p>
        </w:tc>
        <w:tc>
          <w:tcPr>
            <w:tcW w:w="13235" w:type="dxa"/>
            <w:gridSpan w:val="5"/>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shd w:val="clear" w:color="auto" w:fill="auto"/>
          </w:tcPr>
          <w:p w:rsidR="00C95D0C" w:rsidRPr="00C95D0C" w:rsidRDefault="00C95D0C" w:rsidP="00C95D0C">
            <w:pPr>
              <w:pStyle w:val="a7"/>
              <w:rPr>
                <w:szCs w:val="28"/>
              </w:rPr>
            </w:pPr>
            <w:r w:rsidRPr="00C95D0C">
              <w:rPr>
                <w:szCs w:val="28"/>
              </w:rPr>
              <w:t>Тип расчетного показателя</w:t>
            </w:r>
          </w:p>
        </w:tc>
        <w:tc>
          <w:tcPr>
            <w:tcW w:w="2693" w:type="dxa"/>
            <w:shd w:val="clear" w:color="auto" w:fill="auto"/>
          </w:tcPr>
          <w:p w:rsidR="00C95D0C" w:rsidRPr="00C95D0C" w:rsidRDefault="00C95D0C" w:rsidP="00C95D0C">
            <w:pPr>
              <w:pStyle w:val="a7"/>
              <w:rPr>
                <w:szCs w:val="28"/>
              </w:rPr>
            </w:pPr>
            <w:r w:rsidRPr="00C95D0C">
              <w:rPr>
                <w:szCs w:val="28"/>
              </w:rPr>
              <w:t>Вид расчетного п</w:t>
            </w:r>
            <w:r w:rsidRPr="00C95D0C">
              <w:rPr>
                <w:szCs w:val="28"/>
              </w:rPr>
              <w:t>о</w:t>
            </w:r>
            <w:r w:rsidRPr="00C95D0C">
              <w:rPr>
                <w:szCs w:val="28"/>
              </w:rPr>
              <w:t>казателя</w:t>
            </w:r>
          </w:p>
        </w:tc>
        <w:tc>
          <w:tcPr>
            <w:tcW w:w="2098" w:type="dxa"/>
            <w:shd w:val="clear" w:color="auto" w:fill="auto"/>
          </w:tcPr>
          <w:p w:rsidR="00C95D0C" w:rsidRPr="00C95D0C" w:rsidRDefault="00C95D0C" w:rsidP="00C95D0C">
            <w:pPr>
              <w:pStyle w:val="a7"/>
              <w:rPr>
                <w:szCs w:val="28"/>
              </w:rPr>
            </w:pPr>
            <w:r w:rsidRPr="00C95D0C">
              <w:rPr>
                <w:szCs w:val="28"/>
              </w:rPr>
              <w:t>Наименование расчетного п</w:t>
            </w:r>
            <w:r w:rsidRPr="00C95D0C">
              <w:rPr>
                <w:szCs w:val="28"/>
              </w:rPr>
              <w:t>о</w:t>
            </w:r>
            <w:r w:rsidRPr="00C95D0C">
              <w:rPr>
                <w:szCs w:val="28"/>
              </w:rPr>
              <w:t>казателя, ед</w:t>
            </w:r>
            <w:r w:rsidRPr="00C95D0C">
              <w:rPr>
                <w:szCs w:val="28"/>
              </w:rPr>
              <w:t>и</w:t>
            </w:r>
            <w:r w:rsidRPr="00C95D0C">
              <w:rPr>
                <w:szCs w:val="28"/>
              </w:rPr>
              <w:t>ница измер</w:t>
            </w:r>
            <w:r w:rsidRPr="00C95D0C">
              <w:rPr>
                <w:szCs w:val="28"/>
              </w:rPr>
              <w:t>е</w:t>
            </w:r>
            <w:r w:rsidRPr="00C95D0C">
              <w:rPr>
                <w:szCs w:val="28"/>
              </w:rPr>
              <w:lastRenderedPageBreak/>
              <w:t>ния</w:t>
            </w:r>
          </w:p>
        </w:tc>
        <w:tc>
          <w:tcPr>
            <w:tcW w:w="5982" w:type="dxa"/>
            <w:gridSpan w:val="2"/>
            <w:shd w:val="clear" w:color="auto" w:fill="auto"/>
          </w:tcPr>
          <w:p w:rsidR="00C95D0C" w:rsidRPr="00C95D0C" w:rsidRDefault="00C95D0C" w:rsidP="00C95D0C">
            <w:pPr>
              <w:pStyle w:val="a7"/>
              <w:rPr>
                <w:szCs w:val="28"/>
              </w:rPr>
            </w:pPr>
            <w:r w:rsidRPr="00C95D0C">
              <w:rPr>
                <w:szCs w:val="28"/>
              </w:rPr>
              <w:lastRenderedPageBreak/>
              <w:t>Значение расчетного показателя</w:t>
            </w:r>
          </w:p>
        </w:tc>
      </w:tr>
      <w:tr w:rsidR="00C95D0C" w:rsidRPr="00C95D0C" w:rsidTr="00C95D0C">
        <w:tc>
          <w:tcPr>
            <w:tcW w:w="567" w:type="dxa"/>
            <w:gridSpan w:val="2"/>
            <w:vMerge w:val="restart"/>
            <w:shd w:val="clear" w:color="auto" w:fill="auto"/>
          </w:tcPr>
          <w:p w:rsidR="00C95D0C" w:rsidRPr="00C95D0C" w:rsidRDefault="00C95D0C" w:rsidP="00C95D0C">
            <w:pPr>
              <w:pStyle w:val="a7"/>
              <w:rPr>
                <w:szCs w:val="28"/>
              </w:rPr>
            </w:pPr>
            <w:r w:rsidRPr="00C95D0C">
              <w:rPr>
                <w:szCs w:val="28"/>
              </w:rPr>
              <w:lastRenderedPageBreak/>
              <w:t>1</w:t>
            </w:r>
          </w:p>
        </w:tc>
        <w:tc>
          <w:tcPr>
            <w:tcW w:w="1933" w:type="dxa"/>
            <w:vMerge w:val="restart"/>
            <w:shd w:val="clear" w:color="auto" w:fill="auto"/>
          </w:tcPr>
          <w:p w:rsidR="00C95D0C" w:rsidRPr="00C95D0C" w:rsidRDefault="00C95D0C" w:rsidP="00C95D0C">
            <w:pPr>
              <w:pStyle w:val="a7"/>
              <w:rPr>
                <w:szCs w:val="28"/>
              </w:rPr>
            </w:pPr>
            <w:r w:rsidRPr="00C95D0C">
              <w:rPr>
                <w:szCs w:val="28"/>
              </w:rPr>
              <w:t>Дошкольные образов</w:t>
            </w:r>
            <w:r w:rsidRPr="00C95D0C">
              <w:rPr>
                <w:szCs w:val="28"/>
              </w:rPr>
              <w:t>а</w:t>
            </w:r>
            <w:r w:rsidRPr="00C95D0C">
              <w:rPr>
                <w:szCs w:val="28"/>
              </w:rPr>
              <w:t>тельные орг</w:t>
            </w:r>
            <w:r w:rsidRPr="00C95D0C">
              <w:rPr>
                <w:szCs w:val="28"/>
              </w:rPr>
              <w:t>а</w:t>
            </w:r>
            <w:r w:rsidRPr="00C95D0C">
              <w:rPr>
                <w:szCs w:val="28"/>
              </w:rPr>
              <w:t>низации</w:t>
            </w:r>
          </w:p>
        </w:tc>
        <w:tc>
          <w:tcPr>
            <w:tcW w:w="2462" w:type="dxa"/>
            <w:vMerge w:val="restart"/>
            <w:shd w:val="clear" w:color="auto" w:fill="auto"/>
          </w:tcPr>
          <w:p w:rsidR="00C95D0C" w:rsidRPr="00C95D0C" w:rsidRDefault="00C95D0C" w:rsidP="00C95D0C">
            <w:pPr>
              <w:pStyle w:val="a7"/>
              <w:rPr>
                <w:szCs w:val="28"/>
              </w:rPr>
            </w:pPr>
            <w:r w:rsidRPr="00C95D0C">
              <w:rPr>
                <w:szCs w:val="28"/>
              </w:rPr>
              <w:t>Расчетные показ</w:t>
            </w:r>
            <w:r w:rsidRPr="00C95D0C">
              <w:rPr>
                <w:szCs w:val="28"/>
              </w:rPr>
              <w:t>а</w:t>
            </w:r>
            <w:r w:rsidRPr="00C95D0C">
              <w:rPr>
                <w:szCs w:val="28"/>
              </w:rPr>
              <w:t>тели минимально допустимого уровня обесп</w:t>
            </w:r>
            <w:r w:rsidRPr="00C95D0C">
              <w:rPr>
                <w:szCs w:val="28"/>
              </w:rPr>
              <w:t>е</w:t>
            </w:r>
            <w:r w:rsidRPr="00C95D0C">
              <w:rPr>
                <w:szCs w:val="28"/>
              </w:rPr>
              <w:t>ченности</w:t>
            </w:r>
          </w:p>
        </w:tc>
        <w:tc>
          <w:tcPr>
            <w:tcW w:w="2693" w:type="dxa"/>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допустимого уровня мощности объекта</w:t>
            </w:r>
          </w:p>
        </w:tc>
        <w:tc>
          <w:tcPr>
            <w:tcW w:w="2098" w:type="dxa"/>
            <w:shd w:val="clear" w:color="auto" w:fill="auto"/>
          </w:tcPr>
          <w:p w:rsidR="00C95D0C" w:rsidRPr="00C95D0C" w:rsidRDefault="00C95D0C" w:rsidP="00C95D0C">
            <w:pPr>
              <w:pStyle w:val="a7"/>
              <w:rPr>
                <w:szCs w:val="28"/>
              </w:rPr>
            </w:pPr>
            <w:r w:rsidRPr="00C95D0C">
              <w:rPr>
                <w:szCs w:val="28"/>
              </w:rPr>
              <w:t>Уровень обе</w:t>
            </w:r>
            <w:r w:rsidRPr="00C95D0C">
              <w:rPr>
                <w:szCs w:val="28"/>
              </w:rPr>
              <w:t>с</w:t>
            </w:r>
            <w:r w:rsidRPr="00C95D0C">
              <w:rPr>
                <w:szCs w:val="28"/>
              </w:rPr>
              <w:t>печенности, место</w:t>
            </w:r>
          </w:p>
        </w:tc>
        <w:tc>
          <w:tcPr>
            <w:tcW w:w="5982" w:type="dxa"/>
            <w:gridSpan w:val="2"/>
            <w:shd w:val="clear" w:color="auto" w:fill="auto"/>
          </w:tcPr>
          <w:p w:rsidR="00C95D0C" w:rsidRPr="00C95D0C" w:rsidRDefault="00C95D0C" w:rsidP="00C95D0C">
            <w:pPr>
              <w:pStyle w:val="a7"/>
              <w:rPr>
                <w:szCs w:val="28"/>
              </w:rPr>
            </w:pPr>
            <w:r w:rsidRPr="00C95D0C">
              <w:rPr>
                <w:szCs w:val="28"/>
              </w:rPr>
              <w:t>70% охват от общего числа детей в возрасте от 1 до 7 лет;</w:t>
            </w:r>
          </w:p>
          <w:p w:rsidR="00C95D0C" w:rsidRPr="00C95D0C" w:rsidRDefault="00C95D0C" w:rsidP="00C95D0C">
            <w:pPr>
              <w:pStyle w:val="a7"/>
              <w:rPr>
                <w:szCs w:val="28"/>
              </w:rPr>
            </w:pPr>
            <w:r w:rsidRPr="00C95D0C">
              <w:rPr>
                <w:szCs w:val="28"/>
              </w:rPr>
              <w:t>35 мест на 1 тыс. человек общей численности населения</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допустимой площ</w:t>
            </w:r>
            <w:r w:rsidRPr="00C95D0C">
              <w:rPr>
                <w:szCs w:val="28"/>
              </w:rPr>
              <w:t>а</w:t>
            </w:r>
            <w:r w:rsidRPr="00C95D0C">
              <w:rPr>
                <w:szCs w:val="28"/>
              </w:rPr>
              <w:t>ди территории для размещения объекта</w:t>
            </w:r>
          </w:p>
        </w:tc>
        <w:tc>
          <w:tcPr>
            <w:tcW w:w="2098" w:type="dxa"/>
            <w:vMerge w:val="restart"/>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 кв.м/место</w:t>
            </w:r>
          </w:p>
        </w:tc>
        <w:tc>
          <w:tcPr>
            <w:tcW w:w="2778" w:type="dxa"/>
            <w:shd w:val="clear" w:color="auto" w:fill="auto"/>
          </w:tcPr>
          <w:p w:rsidR="00C95D0C" w:rsidRPr="00C95D0C" w:rsidRDefault="00C95D0C" w:rsidP="00C95D0C">
            <w:pPr>
              <w:pStyle w:val="a7"/>
              <w:rPr>
                <w:szCs w:val="28"/>
              </w:rPr>
            </w:pPr>
            <w:r w:rsidRPr="00C95D0C">
              <w:rPr>
                <w:szCs w:val="28"/>
              </w:rPr>
              <w:t>мощность, мест</w:t>
            </w:r>
          </w:p>
        </w:tc>
        <w:tc>
          <w:tcPr>
            <w:tcW w:w="3204" w:type="dxa"/>
            <w:shd w:val="clear" w:color="auto" w:fill="auto"/>
          </w:tcPr>
          <w:p w:rsidR="00C95D0C" w:rsidRPr="00C95D0C" w:rsidRDefault="00C95D0C" w:rsidP="00C95D0C">
            <w:pPr>
              <w:pStyle w:val="a7"/>
              <w:rPr>
                <w:szCs w:val="28"/>
              </w:rPr>
            </w:pPr>
            <w:r w:rsidRPr="00C95D0C">
              <w:rPr>
                <w:szCs w:val="28"/>
              </w:rPr>
              <w:t>обеспеченность, кв.м/место</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до 100</w:t>
            </w:r>
          </w:p>
        </w:tc>
        <w:tc>
          <w:tcPr>
            <w:tcW w:w="3204" w:type="dxa"/>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свыше 100</w:t>
            </w:r>
          </w:p>
        </w:tc>
        <w:tc>
          <w:tcPr>
            <w:tcW w:w="3204" w:type="dxa"/>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в комплексе орган</w:t>
            </w:r>
            <w:r w:rsidRPr="00C95D0C">
              <w:rPr>
                <w:szCs w:val="28"/>
              </w:rPr>
              <w:t>и</w:t>
            </w:r>
            <w:r w:rsidRPr="00C95D0C">
              <w:rPr>
                <w:szCs w:val="28"/>
              </w:rPr>
              <w:t>заций свыше 500</w:t>
            </w:r>
          </w:p>
        </w:tc>
        <w:tc>
          <w:tcPr>
            <w:tcW w:w="3204" w:type="dxa"/>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размер групповой площадки для детей ясельного возраста</w:t>
            </w:r>
          </w:p>
        </w:tc>
        <w:tc>
          <w:tcPr>
            <w:tcW w:w="3204" w:type="dxa"/>
            <w:shd w:val="clear" w:color="auto" w:fill="auto"/>
          </w:tcPr>
          <w:p w:rsidR="00C95D0C" w:rsidRPr="00C95D0C" w:rsidRDefault="00C95D0C" w:rsidP="00C95D0C">
            <w:pPr>
              <w:pStyle w:val="a7"/>
              <w:rPr>
                <w:szCs w:val="28"/>
              </w:rPr>
            </w:pPr>
            <w:r w:rsidRPr="00C95D0C">
              <w:rPr>
                <w:szCs w:val="28"/>
              </w:rPr>
              <w:t>7,5</w:t>
            </w:r>
          </w:p>
        </w:tc>
      </w:tr>
      <w:tr w:rsidR="00C95D0C" w:rsidRPr="00C95D0C" w:rsidTr="00C95D0C">
        <w:tc>
          <w:tcPr>
            <w:tcW w:w="567" w:type="dxa"/>
            <w:gridSpan w:val="2"/>
            <w:vMerge/>
            <w:shd w:val="clear" w:color="auto" w:fill="auto"/>
          </w:tcPr>
          <w:p w:rsidR="00C95D0C" w:rsidRPr="00C95D0C" w:rsidRDefault="00C95D0C" w:rsidP="00C95D0C">
            <w:pPr>
              <w:pStyle w:val="a7"/>
              <w:rPr>
                <w:szCs w:val="28"/>
              </w:rPr>
            </w:pPr>
          </w:p>
        </w:tc>
        <w:tc>
          <w:tcPr>
            <w:tcW w:w="1933" w:type="dxa"/>
            <w:vMerge/>
            <w:shd w:val="clear" w:color="auto" w:fill="auto"/>
          </w:tcPr>
          <w:p w:rsidR="00C95D0C" w:rsidRPr="00C95D0C" w:rsidRDefault="00C95D0C" w:rsidP="00C95D0C">
            <w:pPr>
              <w:pStyle w:val="a7"/>
              <w:rPr>
                <w:szCs w:val="28"/>
              </w:rPr>
            </w:pPr>
          </w:p>
        </w:tc>
        <w:tc>
          <w:tcPr>
            <w:tcW w:w="5155"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w:t>
            </w:r>
            <w:r w:rsidRPr="00C95D0C">
              <w:rPr>
                <w:szCs w:val="28"/>
              </w:rPr>
              <w:t>о</w:t>
            </w:r>
            <w:r w:rsidRPr="00C95D0C">
              <w:rPr>
                <w:szCs w:val="28"/>
              </w:rPr>
              <w:t>пустимого уровня территориальной до</w:t>
            </w:r>
            <w:r w:rsidRPr="00C95D0C">
              <w:rPr>
                <w:szCs w:val="28"/>
              </w:rPr>
              <w:t>с</w:t>
            </w:r>
            <w:r w:rsidRPr="00C95D0C">
              <w:rPr>
                <w:szCs w:val="28"/>
              </w:rPr>
              <w:t>тупности</w:t>
            </w:r>
          </w:p>
        </w:tc>
        <w:tc>
          <w:tcPr>
            <w:tcW w:w="2098" w:type="dxa"/>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982" w:type="dxa"/>
            <w:gridSpan w:val="2"/>
            <w:shd w:val="clear" w:color="auto" w:fill="auto"/>
          </w:tcPr>
          <w:p w:rsidR="00C95D0C" w:rsidRPr="00C95D0C" w:rsidRDefault="00C95D0C" w:rsidP="00C95D0C">
            <w:pPr>
              <w:pStyle w:val="a7"/>
              <w:rPr>
                <w:szCs w:val="28"/>
              </w:rPr>
            </w:pPr>
            <w:r w:rsidRPr="00C95D0C">
              <w:rPr>
                <w:szCs w:val="28"/>
              </w:rPr>
              <w:t>500</w:t>
            </w:r>
          </w:p>
        </w:tc>
      </w:tr>
      <w:tr w:rsidR="00C95D0C" w:rsidRPr="00C95D0C" w:rsidTr="00C95D0C">
        <w:tc>
          <w:tcPr>
            <w:tcW w:w="15735" w:type="dxa"/>
            <w:gridSpan w:val="8"/>
            <w:shd w:val="clear" w:color="auto" w:fill="auto"/>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Для сельских населенных пунктов с численностью населения менее 200 человек следует предусматривать дошкольные обр</w:t>
            </w:r>
            <w:r w:rsidRPr="00C95D0C">
              <w:rPr>
                <w:szCs w:val="28"/>
              </w:rPr>
              <w:t>а</w:t>
            </w:r>
            <w:r w:rsidRPr="00C95D0C">
              <w:rPr>
                <w:szCs w:val="28"/>
              </w:rPr>
              <w:t>зовательные организации малой вместимости, объединенные с начальными классами. Минимальную обеспеченность такими о</w:t>
            </w:r>
            <w:r w:rsidRPr="00C95D0C">
              <w:rPr>
                <w:szCs w:val="28"/>
              </w:rPr>
              <w:t>р</w:t>
            </w:r>
            <w:r w:rsidRPr="00C95D0C">
              <w:rPr>
                <w:szCs w:val="28"/>
              </w:rPr>
              <w:t>ганизациями и их вместимость следует принимать по заданию на проектирование в зависимости от местных условий.</w:t>
            </w:r>
          </w:p>
          <w:p w:rsidR="00C95D0C" w:rsidRPr="00C95D0C" w:rsidRDefault="00C95D0C" w:rsidP="00C95D0C">
            <w:pPr>
              <w:pStyle w:val="a7"/>
              <w:rPr>
                <w:szCs w:val="28"/>
              </w:rPr>
            </w:pPr>
            <w:r w:rsidRPr="00C95D0C">
              <w:rPr>
                <w:szCs w:val="28"/>
              </w:rPr>
              <w:t>2. Размеры земельных участков могут быть уменьшены на 25% – в условиях реконструкции; на 15% – при размещении на рел</w:t>
            </w:r>
            <w:r w:rsidRPr="00C95D0C">
              <w:rPr>
                <w:szCs w:val="28"/>
              </w:rPr>
              <w:t>ь</w:t>
            </w:r>
            <w:r w:rsidRPr="00C95D0C">
              <w:rPr>
                <w:szCs w:val="28"/>
              </w:rPr>
              <w:t>ефе с уклоном более 20%</w:t>
            </w:r>
          </w:p>
        </w:tc>
      </w:tr>
      <w:tr w:rsidR="00C95D0C" w:rsidRPr="00C95D0C" w:rsidTr="00C95D0C">
        <w:tc>
          <w:tcPr>
            <w:tcW w:w="402" w:type="dxa"/>
            <w:vMerge w:val="restart"/>
            <w:shd w:val="clear" w:color="auto" w:fill="auto"/>
          </w:tcPr>
          <w:p w:rsidR="00C95D0C" w:rsidRPr="00C95D0C" w:rsidRDefault="00C95D0C" w:rsidP="00C95D0C">
            <w:pPr>
              <w:pStyle w:val="a7"/>
              <w:rPr>
                <w:szCs w:val="28"/>
                <w:lang w:val="en-US"/>
              </w:rPr>
            </w:pPr>
            <w:r w:rsidRPr="00C95D0C">
              <w:rPr>
                <w:szCs w:val="28"/>
              </w:rPr>
              <w:t>2</w:t>
            </w:r>
          </w:p>
        </w:tc>
        <w:tc>
          <w:tcPr>
            <w:tcW w:w="2098" w:type="dxa"/>
            <w:gridSpan w:val="2"/>
            <w:vMerge w:val="restart"/>
            <w:shd w:val="clear" w:color="auto" w:fill="auto"/>
          </w:tcPr>
          <w:p w:rsidR="00C95D0C" w:rsidRPr="00C95D0C" w:rsidRDefault="00C95D0C" w:rsidP="00C95D0C">
            <w:pPr>
              <w:pStyle w:val="a7"/>
              <w:rPr>
                <w:szCs w:val="28"/>
                <w:lang w:val="en-US"/>
              </w:rPr>
            </w:pPr>
            <w:r w:rsidRPr="00C95D0C">
              <w:rPr>
                <w:szCs w:val="28"/>
              </w:rPr>
              <w:t>Общеобразов</w:t>
            </w:r>
            <w:r w:rsidRPr="00C95D0C">
              <w:rPr>
                <w:szCs w:val="28"/>
              </w:rPr>
              <w:t>а</w:t>
            </w:r>
            <w:r w:rsidRPr="00C95D0C">
              <w:rPr>
                <w:szCs w:val="28"/>
              </w:rPr>
              <w:t>тельные орг</w:t>
            </w:r>
            <w:r w:rsidRPr="00C95D0C">
              <w:rPr>
                <w:szCs w:val="28"/>
              </w:rPr>
              <w:t>а</w:t>
            </w:r>
            <w:r w:rsidRPr="00C95D0C">
              <w:rPr>
                <w:szCs w:val="28"/>
              </w:rPr>
              <w:t>низации</w:t>
            </w:r>
          </w:p>
        </w:tc>
        <w:tc>
          <w:tcPr>
            <w:tcW w:w="2462" w:type="dxa"/>
            <w:vMerge w:val="restart"/>
            <w:shd w:val="clear" w:color="auto" w:fill="auto"/>
          </w:tcPr>
          <w:p w:rsidR="00C95D0C" w:rsidRPr="00C95D0C" w:rsidRDefault="00C95D0C" w:rsidP="00C95D0C">
            <w:pPr>
              <w:pStyle w:val="a7"/>
              <w:rPr>
                <w:szCs w:val="28"/>
              </w:rPr>
            </w:pPr>
            <w:r w:rsidRPr="00C95D0C">
              <w:rPr>
                <w:szCs w:val="28"/>
              </w:rPr>
              <w:t>Расчетные показ</w:t>
            </w:r>
            <w:r w:rsidRPr="00C95D0C">
              <w:rPr>
                <w:szCs w:val="28"/>
              </w:rPr>
              <w:t>а</w:t>
            </w:r>
            <w:r w:rsidRPr="00C95D0C">
              <w:rPr>
                <w:szCs w:val="28"/>
              </w:rPr>
              <w:t>тели минимально допустимого уровня обесп</w:t>
            </w:r>
            <w:r w:rsidRPr="00C95D0C">
              <w:rPr>
                <w:szCs w:val="28"/>
              </w:rPr>
              <w:t>е</w:t>
            </w:r>
            <w:r w:rsidRPr="00C95D0C">
              <w:rPr>
                <w:szCs w:val="28"/>
              </w:rPr>
              <w:t>ченности</w:t>
            </w:r>
          </w:p>
        </w:tc>
        <w:tc>
          <w:tcPr>
            <w:tcW w:w="2693" w:type="dxa"/>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допустимого уровня мощности объекта</w:t>
            </w:r>
          </w:p>
        </w:tc>
        <w:tc>
          <w:tcPr>
            <w:tcW w:w="2098" w:type="dxa"/>
            <w:shd w:val="clear" w:color="auto" w:fill="auto"/>
          </w:tcPr>
          <w:p w:rsidR="00C95D0C" w:rsidRPr="00C95D0C" w:rsidRDefault="00C95D0C" w:rsidP="00C95D0C">
            <w:pPr>
              <w:pStyle w:val="a7"/>
              <w:rPr>
                <w:szCs w:val="28"/>
              </w:rPr>
            </w:pPr>
            <w:r w:rsidRPr="00C95D0C">
              <w:rPr>
                <w:szCs w:val="28"/>
              </w:rPr>
              <w:t>Уровень обе</w:t>
            </w:r>
            <w:r w:rsidRPr="00C95D0C">
              <w:rPr>
                <w:szCs w:val="28"/>
              </w:rPr>
              <w:t>с</w:t>
            </w:r>
            <w:r w:rsidRPr="00C95D0C">
              <w:rPr>
                <w:szCs w:val="28"/>
              </w:rPr>
              <w:t>печенности, учащийся</w:t>
            </w:r>
          </w:p>
        </w:tc>
        <w:tc>
          <w:tcPr>
            <w:tcW w:w="5982" w:type="dxa"/>
            <w:gridSpan w:val="2"/>
            <w:shd w:val="clear" w:color="auto" w:fill="auto"/>
          </w:tcPr>
          <w:p w:rsidR="00C95D0C" w:rsidRPr="00C95D0C" w:rsidRDefault="00C95D0C" w:rsidP="00C95D0C">
            <w:pPr>
              <w:pStyle w:val="a7"/>
              <w:rPr>
                <w:szCs w:val="28"/>
              </w:rPr>
            </w:pPr>
            <w:r w:rsidRPr="00C95D0C">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C95D0C">
              <w:rPr>
                <w:szCs w:val="28"/>
              </w:rPr>
              <w:t>а</w:t>
            </w:r>
            <w:r w:rsidRPr="00C95D0C">
              <w:rPr>
                <w:szCs w:val="28"/>
              </w:rPr>
              <w:t>зованием;</w:t>
            </w:r>
          </w:p>
          <w:p w:rsidR="00C95D0C" w:rsidRPr="00C95D0C" w:rsidRDefault="00C95D0C" w:rsidP="00C95D0C">
            <w:pPr>
              <w:pStyle w:val="a7"/>
              <w:rPr>
                <w:szCs w:val="28"/>
              </w:rPr>
            </w:pPr>
            <w:r w:rsidRPr="00C95D0C">
              <w:rPr>
                <w:szCs w:val="28"/>
              </w:rPr>
              <w:t>100 учащихся на 1 тыс. человек общей числе</w:t>
            </w:r>
            <w:r w:rsidRPr="00C95D0C">
              <w:rPr>
                <w:szCs w:val="28"/>
              </w:rPr>
              <w:t>н</w:t>
            </w:r>
            <w:r w:rsidRPr="00C95D0C">
              <w:rPr>
                <w:szCs w:val="28"/>
              </w:rPr>
              <w:lastRenderedPageBreak/>
              <w:t>ности населения</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допустимой площ</w:t>
            </w:r>
            <w:r w:rsidRPr="00C95D0C">
              <w:rPr>
                <w:szCs w:val="28"/>
              </w:rPr>
              <w:t>а</w:t>
            </w:r>
            <w:r w:rsidRPr="00C95D0C">
              <w:rPr>
                <w:szCs w:val="28"/>
              </w:rPr>
              <w:t>ди территории для размещения объекта</w:t>
            </w:r>
          </w:p>
        </w:tc>
        <w:tc>
          <w:tcPr>
            <w:tcW w:w="2098" w:type="dxa"/>
            <w:vMerge w:val="restart"/>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 кв.м/учащийся</w:t>
            </w:r>
          </w:p>
        </w:tc>
        <w:tc>
          <w:tcPr>
            <w:tcW w:w="2778" w:type="dxa"/>
            <w:shd w:val="clear" w:color="auto" w:fill="auto"/>
          </w:tcPr>
          <w:p w:rsidR="00C95D0C" w:rsidRPr="00C95D0C" w:rsidRDefault="00C95D0C" w:rsidP="00C95D0C">
            <w:pPr>
              <w:pStyle w:val="a7"/>
              <w:rPr>
                <w:szCs w:val="28"/>
              </w:rPr>
            </w:pPr>
            <w:r w:rsidRPr="00C95D0C">
              <w:rPr>
                <w:szCs w:val="28"/>
              </w:rPr>
              <w:t>мощность, мест</w:t>
            </w:r>
          </w:p>
        </w:tc>
        <w:tc>
          <w:tcPr>
            <w:tcW w:w="3204" w:type="dxa"/>
            <w:shd w:val="clear" w:color="auto" w:fill="auto"/>
          </w:tcPr>
          <w:p w:rsidR="00C95D0C" w:rsidRPr="00C95D0C" w:rsidRDefault="00C95D0C" w:rsidP="00C95D0C">
            <w:pPr>
              <w:pStyle w:val="a7"/>
              <w:rPr>
                <w:szCs w:val="28"/>
              </w:rPr>
            </w:pPr>
            <w:r w:rsidRPr="00C95D0C">
              <w:rPr>
                <w:szCs w:val="28"/>
              </w:rPr>
              <w:t>обеспеченность, кв.м/учащийся</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от 40 до 400</w:t>
            </w:r>
          </w:p>
        </w:tc>
        <w:tc>
          <w:tcPr>
            <w:tcW w:w="3204" w:type="dxa"/>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от 400 до 500</w:t>
            </w:r>
          </w:p>
        </w:tc>
        <w:tc>
          <w:tcPr>
            <w:tcW w:w="3204" w:type="dxa"/>
            <w:shd w:val="clear" w:color="auto" w:fill="auto"/>
          </w:tcPr>
          <w:p w:rsidR="00C95D0C" w:rsidRPr="00C95D0C" w:rsidRDefault="00C95D0C" w:rsidP="00C95D0C">
            <w:pPr>
              <w:pStyle w:val="a7"/>
              <w:rPr>
                <w:szCs w:val="28"/>
              </w:rPr>
            </w:pPr>
            <w:r w:rsidRPr="00C95D0C">
              <w:rPr>
                <w:szCs w:val="28"/>
              </w:rPr>
              <w:t>60</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от 500 до 600</w:t>
            </w:r>
          </w:p>
        </w:tc>
        <w:tc>
          <w:tcPr>
            <w:tcW w:w="3204" w:type="dxa"/>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от 600 до 800</w:t>
            </w:r>
          </w:p>
        </w:tc>
        <w:tc>
          <w:tcPr>
            <w:tcW w:w="3204" w:type="dxa"/>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r w:rsidRPr="00C95D0C">
              <w:rPr>
                <w:szCs w:val="28"/>
              </w:rPr>
              <w:t>от 800 до 1100</w:t>
            </w:r>
          </w:p>
        </w:tc>
        <w:tc>
          <w:tcPr>
            <w:tcW w:w="3204" w:type="dxa"/>
            <w:shd w:val="clear" w:color="auto" w:fill="auto"/>
          </w:tcPr>
          <w:p w:rsidR="00C95D0C" w:rsidRPr="00C95D0C" w:rsidRDefault="00C95D0C" w:rsidP="00C95D0C">
            <w:pPr>
              <w:pStyle w:val="a7"/>
              <w:rPr>
                <w:szCs w:val="28"/>
              </w:rPr>
            </w:pPr>
            <w:r w:rsidRPr="00C95D0C">
              <w:rPr>
                <w:szCs w:val="28"/>
              </w:rPr>
              <w:t>33</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p>
        </w:tc>
        <w:tc>
          <w:tcPr>
            <w:tcW w:w="3204" w:type="dxa"/>
            <w:shd w:val="clear" w:color="auto" w:fill="auto"/>
          </w:tcPr>
          <w:p w:rsidR="00C95D0C" w:rsidRPr="00C95D0C" w:rsidRDefault="00C95D0C" w:rsidP="00C95D0C">
            <w:pPr>
              <w:pStyle w:val="a7"/>
              <w:rPr>
                <w:szCs w:val="28"/>
              </w:rPr>
            </w:pP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p>
        </w:tc>
        <w:tc>
          <w:tcPr>
            <w:tcW w:w="3204" w:type="dxa"/>
            <w:shd w:val="clear" w:color="auto" w:fill="auto"/>
          </w:tcPr>
          <w:p w:rsidR="00C95D0C" w:rsidRPr="00C95D0C" w:rsidRDefault="00C95D0C" w:rsidP="00C95D0C">
            <w:pPr>
              <w:pStyle w:val="a7"/>
              <w:rPr>
                <w:szCs w:val="28"/>
              </w:rPr>
            </w:pP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vMerge/>
            <w:shd w:val="clear" w:color="auto" w:fill="auto"/>
          </w:tcPr>
          <w:p w:rsidR="00C95D0C" w:rsidRPr="00C95D0C" w:rsidRDefault="00C95D0C" w:rsidP="00C95D0C">
            <w:pPr>
              <w:pStyle w:val="a7"/>
              <w:rPr>
                <w:szCs w:val="28"/>
              </w:rPr>
            </w:pPr>
          </w:p>
        </w:tc>
        <w:tc>
          <w:tcPr>
            <w:tcW w:w="2098" w:type="dxa"/>
            <w:vMerge/>
            <w:shd w:val="clear" w:color="auto" w:fill="auto"/>
          </w:tcPr>
          <w:p w:rsidR="00C95D0C" w:rsidRPr="00C95D0C" w:rsidRDefault="00C95D0C" w:rsidP="00C95D0C">
            <w:pPr>
              <w:pStyle w:val="a7"/>
              <w:rPr>
                <w:szCs w:val="28"/>
              </w:rPr>
            </w:pPr>
          </w:p>
        </w:tc>
        <w:tc>
          <w:tcPr>
            <w:tcW w:w="2778" w:type="dxa"/>
            <w:shd w:val="clear" w:color="auto" w:fill="auto"/>
          </w:tcPr>
          <w:p w:rsidR="00C95D0C" w:rsidRPr="00C95D0C" w:rsidRDefault="00C95D0C" w:rsidP="00C95D0C">
            <w:pPr>
              <w:pStyle w:val="a7"/>
              <w:rPr>
                <w:szCs w:val="28"/>
              </w:rPr>
            </w:pPr>
          </w:p>
        </w:tc>
        <w:tc>
          <w:tcPr>
            <w:tcW w:w="3204" w:type="dxa"/>
            <w:shd w:val="clear" w:color="auto" w:fill="auto"/>
          </w:tcPr>
          <w:p w:rsidR="00C95D0C" w:rsidRPr="00C95D0C" w:rsidRDefault="00C95D0C" w:rsidP="00C95D0C">
            <w:pPr>
              <w:pStyle w:val="a7"/>
              <w:rPr>
                <w:szCs w:val="28"/>
              </w:rPr>
            </w:pP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515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максимально д</w:t>
            </w:r>
            <w:r w:rsidRPr="00C95D0C">
              <w:rPr>
                <w:szCs w:val="28"/>
              </w:rPr>
              <w:t>о</w:t>
            </w:r>
            <w:r w:rsidRPr="00C95D0C">
              <w:rPr>
                <w:szCs w:val="28"/>
              </w:rPr>
              <w:t>пустимого уровня территориальной до</w:t>
            </w:r>
            <w:r w:rsidRPr="00C95D0C">
              <w:rPr>
                <w:szCs w:val="28"/>
              </w:rPr>
              <w:t>с</w:t>
            </w:r>
            <w:r w:rsidRPr="00C95D0C">
              <w:rPr>
                <w:szCs w:val="28"/>
              </w:rPr>
              <w:t>тупности</w:t>
            </w:r>
          </w:p>
        </w:tc>
        <w:tc>
          <w:tcPr>
            <w:tcW w:w="2098" w:type="dxa"/>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982" w:type="dxa"/>
            <w:gridSpan w:val="2"/>
            <w:shd w:val="clear" w:color="auto" w:fill="auto"/>
          </w:tcPr>
          <w:p w:rsidR="00C95D0C" w:rsidRPr="00C95D0C" w:rsidRDefault="00C95D0C" w:rsidP="00C95D0C">
            <w:pPr>
              <w:pStyle w:val="a7"/>
              <w:rPr>
                <w:szCs w:val="28"/>
              </w:rPr>
            </w:pPr>
            <w:r w:rsidRPr="00C95D0C">
              <w:rPr>
                <w:szCs w:val="28"/>
              </w:rPr>
              <w:t>для учащихся 1 ступени обучения – 2000;</w:t>
            </w:r>
          </w:p>
          <w:p w:rsidR="00C95D0C" w:rsidRPr="00C95D0C" w:rsidRDefault="00C95D0C" w:rsidP="00C95D0C">
            <w:pPr>
              <w:pStyle w:val="a7"/>
              <w:rPr>
                <w:szCs w:val="28"/>
              </w:rPr>
            </w:pPr>
            <w:r w:rsidRPr="00C95D0C">
              <w:rPr>
                <w:szCs w:val="28"/>
              </w:rPr>
              <w:t>для учащихся 2-3 ступени обучения – 4000</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5155" w:type="dxa"/>
            <w:gridSpan w:val="2"/>
            <w:vMerge/>
            <w:shd w:val="clear" w:color="auto" w:fill="auto"/>
          </w:tcPr>
          <w:p w:rsidR="00C95D0C" w:rsidRPr="00C95D0C" w:rsidRDefault="00C95D0C" w:rsidP="00C95D0C">
            <w:pPr>
              <w:pStyle w:val="a7"/>
              <w:rPr>
                <w:szCs w:val="28"/>
              </w:rPr>
            </w:pPr>
          </w:p>
        </w:tc>
        <w:tc>
          <w:tcPr>
            <w:tcW w:w="2098" w:type="dxa"/>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982" w:type="dxa"/>
            <w:gridSpan w:val="2"/>
            <w:shd w:val="clear" w:color="auto" w:fill="auto"/>
          </w:tcPr>
          <w:p w:rsidR="00C95D0C" w:rsidRPr="00C95D0C" w:rsidRDefault="00C95D0C" w:rsidP="00C95D0C">
            <w:pPr>
              <w:pStyle w:val="a7"/>
              <w:rPr>
                <w:szCs w:val="28"/>
              </w:rPr>
            </w:pPr>
            <w:r w:rsidRPr="00C95D0C">
              <w:rPr>
                <w:szCs w:val="28"/>
              </w:rPr>
              <w:t>для учащихся 1 ступени обучения – 15 в одну сторону;</w:t>
            </w:r>
          </w:p>
          <w:p w:rsidR="00C95D0C" w:rsidRPr="00C95D0C" w:rsidRDefault="00C95D0C" w:rsidP="00C95D0C">
            <w:pPr>
              <w:pStyle w:val="a7"/>
              <w:rPr>
                <w:szCs w:val="28"/>
              </w:rPr>
            </w:pPr>
            <w:r w:rsidRPr="00C95D0C">
              <w:rPr>
                <w:szCs w:val="28"/>
              </w:rPr>
              <w:t>для учащихся 2-3 ступени обучения – 30 в одну сторону</w:t>
            </w:r>
          </w:p>
        </w:tc>
      </w:tr>
      <w:tr w:rsidR="00C95D0C" w:rsidRPr="00C95D0C" w:rsidTr="00C95D0C">
        <w:tc>
          <w:tcPr>
            <w:tcW w:w="15735" w:type="dxa"/>
            <w:gridSpan w:val="8"/>
            <w:shd w:val="clear" w:color="auto" w:fill="auto"/>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Для учащихся, проживающих на расстоянии свыше предельно допустимого транспортного обслуживания, а также при тран</w:t>
            </w:r>
            <w:r w:rsidRPr="00C95D0C">
              <w:rPr>
                <w:szCs w:val="28"/>
              </w:rPr>
              <w:t>с</w:t>
            </w:r>
            <w:r w:rsidRPr="00C95D0C">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C95D0C" w:rsidRPr="00C95D0C" w:rsidRDefault="00C95D0C" w:rsidP="00C95D0C">
            <w:pPr>
              <w:pStyle w:val="a7"/>
              <w:rPr>
                <w:szCs w:val="28"/>
              </w:rPr>
            </w:pPr>
            <w:r w:rsidRPr="00C95D0C">
              <w:rPr>
                <w:szCs w:val="28"/>
              </w:rPr>
              <w:t>2. Размеры земельных участков школ могут быть уменьшены на 20% – в условиях реконструкции; увеличены на 30% – в сел</w:t>
            </w:r>
            <w:r w:rsidRPr="00C95D0C">
              <w:rPr>
                <w:szCs w:val="28"/>
              </w:rPr>
              <w:t>ь</w:t>
            </w:r>
            <w:r w:rsidRPr="00C95D0C">
              <w:rPr>
                <w:szCs w:val="28"/>
              </w:rPr>
              <w:t>ских поселениях, если для организации учебно-опытной работы не предусмотрены специальные.</w:t>
            </w:r>
          </w:p>
          <w:p w:rsidR="00C95D0C" w:rsidRPr="00C95D0C" w:rsidRDefault="00C95D0C" w:rsidP="00C95D0C">
            <w:pPr>
              <w:pStyle w:val="a7"/>
              <w:rPr>
                <w:szCs w:val="28"/>
              </w:rPr>
            </w:pPr>
            <w:r w:rsidRPr="00C95D0C">
              <w:rPr>
                <w:szCs w:val="28"/>
              </w:rPr>
              <w:t>3. Спортивная зона школы может быть объединена с физкультурно-оздоровительным комплексом микрорайона</w:t>
            </w:r>
          </w:p>
        </w:tc>
      </w:tr>
      <w:tr w:rsidR="00C95D0C" w:rsidRPr="00C95D0C" w:rsidTr="00C95D0C">
        <w:tc>
          <w:tcPr>
            <w:tcW w:w="402" w:type="dxa"/>
            <w:vMerge w:val="restart"/>
            <w:shd w:val="clear" w:color="auto" w:fill="auto"/>
          </w:tcPr>
          <w:p w:rsidR="00C95D0C" w:rsidRPr="00C95D0C" w:rsidRDefault="00C95D0C" w:rsidP="00C95D0C">
            <w:pPr>
              <w:pStyle w:val="a7"/>
              <w:rPr>
                <w:szCs w:val="28"/>
              </w:rPr>
            </w:pPr>
            <w:r w:rsidRPr="00C95D0C">
              <w:rPr>
                <w:szCs w:val="28"/>
              </w:rPr>
              <w:t>3</w:t>
            </w:r>
          </w:p>
        </w:tc>
        <w:tc>
          <w:tcPr>
            <w:tcW w:w="2098" w:type="dxa"/>
            <w:gridSpan w:val="2"/>
            <w:vMerge w:val="restart"/>
            <w:shd w:val="clear" w:color="auto" w:fill="auto"/>
          </w:tcPr>
          <w:p w:rsidR="00C95D0C" w:rsidRPr="00C95D0C" w:rsidRDefault="00C95D0C" w:rsidP="00C95D0C">
            <w:pPr>
              <w:pStyle w:val="a7"/>
              <w:rPr>
                <w:szCs w:val="28"/>
              </w:rPr>
            </w:pPr>
            <w:r w:rsidRPr="00C95D0C">
              <w:rPr>
                <w:szCs w:val="28"/>
              </w:rPr>
              <w:t>Организации дополнител</w:t>
            </w:r>
            <w:r w:rsidRPr="00C95D0C">
              <w:rPr>
                <w:szCs w:val="28"/>
              </w:rPr>
              <w:t>ь</w:t>
            </w:r>
            <w:r w:rsidRPr="00C95D0C">
              <w:rPr>
                <w:szCs w:val="28"/>
              </w:rPr>
              <w:t>ного образов</w:t>
            </w:r>
            <w:r w:rsidRPr="00C95D0C">
              <w:rPr>
                <w:szCs w:val="28"/>
              </w:rPr>
              <w:t>а</w:t>
            </w:r>
            <w:r w:rsidRPr="00C95D0C">
              <w:rPr>
                <w:szCs w:val="28"/>
              </w:rPr>
              <w:t>ния</w:t>
            </w:r>
          </w:p>
        </w:tc>
        <w:tc>
          <w:tcPr>
            <w:tcW w:w="2462" w:type="dxa"/>
            <w:vMerge w:val="restart"/>
            <w:shd w:val="clear" w:color="auto" w:fill="auto"/>
          </w:tcPr>
          <w:p w:rsidR="00C95D0C" w:rsidRPr="00C95D0C" w:rsidRDefault="00C95D0C" w:rsidP="00C95D0C">
            <w:pPr>
              <w:pStyle w:val="a7"/>
              <w:rPr>
                <w:szCs w:val="28"/>
              </w:rPr>
            </w:pPr>
            <w:r w:rsidRPr="00C95D0C">
              <w:rPr>
                <w:szCs w:val="28"/>
              </w:rPr>
              <w:t>Расчетные показ</w:t>
            </w:r>
            <w:r w:rsidRPr="00C95D0C">
              <w:rPr>
                <w:szCs w:val="28"/>
              </w:rPr>
              <w:t>а</w:t>
            </w:r>
            <w:r w:rsidRPr="00C95D0C">
              <w:rPr>
                <w:szCs w:val="28"/>
              </w:rPr>
              <w:t>тели минимально допустимого уровня обесп</w:t>
            </w:r>
            <w:r w:rsidRPr="00C95D0C">
              <w:rPr>
                <w:szCs w:val="28"/>
              </w:rPr>
              <w:t>е</w:t>
            </w:r>
            <w:r w:rsidRPr="00C95D0C">
              <w:rPr>
                <w:szCs w:val="28"/>
              </w:rPr>
              <w:t>ченности</w:t>
            </w:r>
          </w:p>
        </w:tc>
        <w:tc>
          <w:tcPr>
            <w:tcW w:w="2693" w:type="dxa"/>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допустимого уровня мощности объекта</w:t>
            </w:r>
          </w:p>
        </w:tc>
        <w:tc>
          <w:tcPr>
            <w:tcW w:w="2098" w:type="dxa"/>
            <w:shd w:val="clear" w:color="auto" w:fill="auto"/>
          </w:tcPr>
          <w:p w:rsidR="00C95D0C" w:rsidRPr="00C95D0C" w:rsidRDefault="00C95D0C" w:rsidP="00C95D0C">
            <w:pPr>
              <w:pStyle w:val="a7"/>
              <w:rPr>
                <w:szCs w:val="28"/>
              </w:rPr>
            </w:pPr>
            <w:r w:rsidRPr="00C95D0C">
              <w:rPr>
                <w:szCs w:val="28"/>
              </w:rPr>
              <w:t>Уровень обе</w:t>
            </w:r>
            <w:r w:rsidRPr="00C95D0C">
              <w:rPr>
                <w:szCs w:val="28"/>
              </w:rPr>
              <w:t>с</w:t>
            </w:r>
            <w:r w:rsidRPr="00C95D0C">
              <w:rPr>
                <w:szCs w:val="28"/>
              </w:rPr>
              <w:t>печенности, место</w:t>
            </w:r>
          </w:p>
        </w:tc>
        <w:tc>
          <w:tcPr>
            <w:tcW w:w="5982" w:type="dxa"/>
            <w:gridSpan w:val="2"/>
            <w:shd w:val="clear" w:color="auto" w:fill="auto"/>
          </w:tcPr>
          <w:p w:rsidR="00C95D0C" w:rsidRPr="00C95D0C" w:rsidRDefault="00C95D0C" w:rsidP="00C95D0C">
            <w:pPr>
              <w:pStyle w:val="a7"/>
              <w:rPr>
                <w:szCs w:val="28"/>
              </w:rPr>
            </w:pPr>
            <w:r w:rsidRPr="00C95D0C">
              <w:rPr>
                <w:szCs w:val="28"/>
              </w:rPr>
              <w:t>80% охват от общего числа детей в возрасте от 5 до 18 лет</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2462" w:type="dxa"/>
            <w:vMerge/>
            <w:shd w:val="clear" w:color="auto" w:fill="auto"/>
          </w:tcPr>
          <w:p w:rsidR="00C95D0C" w:rsidRPr="00C95D0C" w:rsidRDefault="00C95D0C" w:rsidP="00C95D0C">
            <w:pPr>
              <w:pStyle w:val="a7"/>
              <w:rPr>
                <w:szCs w:val="28"/>
              </w:rPr>
            </w:pPr>
          </w:p>
        </w:tc>
        <w:tc>
          <w:tcPr>
            <w:tcW w:w="2693" w:type="dxa"/>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lastRenderedPageBreak/>
              <w:t>тель минимально допустимой площ</w:t>
            </w:r>
            <w:r w:rsidRPr="00C95D0C">
              <w:rPr>
                <w:szCs w:val="28"/>
              </w:rPr>
              <w:t>а</w:t>
            </w:r>
            <w:r w:rsidRPr="00C95D0C">
              <w:rPr>
                <w:szCs w:val="28"/>
              </w:rPr>
              <w:t>ди территории для размещения объекта</w:t>
            </w:r>
          </w:p>
        </w:tc>
        <w:tc>
          <w:tcPr>
            <w:tcW w:w="2098" w:type="dxa"/>
            <w:shd w:val="clear" w:color="auto" w:fill="auto"/>
          </w:tcPr>
          <w:p w:rsidR="00C95D0C" w:rsidRPr="00C95D0C" w:rsidRDefault="00C95D0C" w:rsidP="00C95D0C">
            <w:pPr>
              <w:pStyle w:val="a7"/>
              <w:rPr>
                <w:szCs w:val="28"/>
              </w:rPr>
            </w:pPr>
            <w:r w:rsidRPr="00C95D0C">
              <w:rPr>
                <w:szCs w:val="28"/>
              </w:rPr>
              <w:lastRenderedPageBreak/>
              <w:t>Размер земел</w:t>
            </w:r>
            <w:r w:rsidRPr="00C95D0C">
              <w:rPr>
                <w:szCs w:val="28"/>
              </w:rPr>
              <w:t>ь</w:t>
            </w:r>
            <w:r w:rsidRPr="00C95D0C">
              <w:rPr>
                <w:szCs w:val="28"/>
              </w:rPr>
              <w:lastRenderedPageBreak/>
              <w:t>ного участка</w:t>
            </w:r>
          </w:p>
        </w:tc>
        <w:tc>
          <w:tcPr>
            <w:tcW w:w="5982" w:type="dxa"/>
            <w:gridSpan w:val="2"/>
            <w:shd w:val="clear" w:color="auto" w:fill="auto"/>
          </w:tcPr>
          <w:p w:rsidR="00C95D0C" w:rsidRPr="00C95D0C" w:rsidRDefault="00C95D0C" w:rsidP="00C95D0C">
            <w:pPr>
              <w:pStyle w:val="a7"/>
              <w:rPr>
                <w:szCs w:val="28"/>
              </w:rPr>
            </w:pPr>
            <w:r w:rsidRPr="00C95D0C">
              <w:rPr>
                <w:szCs w:val="28"/>
              </w:rPr>
              <w:lastRenderedPageBreak/>
              <w:t xml:space="preserve">По заданию на проектирование для отдельно </w:t>
            </w:r>
            <w:r w:rsidRPr="00C95D0C">
              <w:rPr>
                <w:szCs w:val="28"/>
              </w:rPr>
              <w:lastRenderedPageBreak/>
              <w:t>стоящего здания либо в первых этажах жилых зданий, общественных центров</w:t>
            </w:r>
          </w:p>
        </w:tc>
      </w:tr>
      <w:tr w:rsidR="00C95D0C" w:rsidRPr="00C95D0C" w:rsidTr="00C95D0C">
        <w:tc>
          <w:tcPr>
            <w:tcW w:w="402" w:type="dxa"/>
            <w:vMerge/>
            <w:shd w:val="clear" w:color="auto" w:fill="auto"/>
          </w:tcPr>
          <w:p w:rsidR="00C95D0C" w:rsidRPr="00C95D0C" w:rsidRDefault="00C95D0C" w:rsidP="00C95D0C">
            <w:pPr>
              <w:pStyle w:val="a7"/>
              <w:rPr>
                <w:szCs w:val="28"/>
              </w:rPr>
            </w:pPr>
          </w:p>
        </w:tc>
        <w:tc>
          <w:tcPr>
            <w:tcW w:w="2098" w:type="dxa"/>
            <w:gridSpan w:val="2"/>
            <w:vMerge/>
            <w:shd w:val="clear" w:color="auto" w:fill="auto"/>
          </w:tcPr>
          <w:p w:rsidR="00C95D0C" w:rsidRPr="00C95D0C" w:rsidRDefault="00C95D0C" w:rsidP="00C95D0C">
            <w:pPr>
              <w:pStyle w:val="a7"/>
              <w:rPr>
                <w:szCs w:val="28"/>
              </w:rPr>
            </w:pPr>
          </w:p>
        </w:tc>
        <w:tc>
          <w:tcPr>
            <w:tcW w:w="5155"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w:t>
            </w:r>
            <w:r w:rsidRPr="00C95D0C">
              <w:rPr>
                <w:szCs w:val="28"/>
              </w:rPr>
              <w:t>о</w:t>
            </w:r>
            <w:r w:rsidRPr="00C95D0C">
              <w:rPr>
                <w:szCs w:val="28"/>
              </w:rPr>
              <w:t>пустимого уровня территориальной до</w:t>
            </w:r>
            <w:r w:rsidRPr="00C95D0C">
              <w:rPr>
                <w:szCs w:val="28"/>
              </w:rPr>
              <w:t>с</w:t>
            </w:r>
            <w:r w:rsidRPr="00C95D0C">
              <w:rPr>
                <w:szCs w:val="28"/>
              </w:rPr>
              <w:t>тупности</w:t>
            </w:r>
          </w:p>
        </w:tc>
        <w:tc>
          <w:tcPr>
            <w:tcW w:w="2098" w:type="dxa"/>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982" w:type="dxa"/>
            <w:gridSpan w:val="2"/>
            <w:shd w:val="clear" w:color="auto" w:fill="auto"/>
          </w:tcPr>
          <w:p w:rsidR="00C95D0C" w:rsidRPr="00C95D0C" w:rsidRDefault="00C95D0C" w:rsidP="00C95D0C">
            <w:pPr>
              <w:pStyle w:val="a7"/>
              <w:rPr>
                <w:szCs w:val="28"/>
              </w:rPr>
            </w:pPr>
            <w:r w:rsidRPr="00C95D0C">
              <w:rPr>
                <w:szCs w:val="28"/>
              </w:rPr>
              <w:t>30 в одну сторону</w:t>
            </w:r>
          </w:p>
        </w:tc>
      </w:tr>
      <w:tr w:rsidR="00C95D0C" w:rsidRPr="00C95D0C" w:rsidTr="00C95D0C">
        <w:tc>
          <w:tcPr>
            <w:tcW w:w="15735" w:type="dxa"/>
            <w:gridSpan w:val="8"/>
            <w:shd w:val="clear" w:color="auto" w:fill="auto"/>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Норматив обеспеченности следует определять исходя из количества детей, фактически охваченных дополнительным образ</w:t>
            </w:r>
            <w:r w:rsidRPr="00C95D0C">
              <w:rPr>
                <w:szCs w:val="28"/>
              </w:rPr>
              <w:t>о</w:t>
            </w:r>
            <w:r w:rsidRPr="00C95D0C">
              <w:rPr>
                <w:szCs w:val="28"/>
              </w:rPr>
              <w:t>ванием.</w:t>
            </w:r>
          </w:p>
          <w:p w:rsidR="00C95D0C" w:rsidRPr="00C95D0C" w:rsidRDefault="00C95D0C" w:rsidP="00C95D0C">
            <w:pPr>
              <w:pStyle w:val="a7"/>
              <w:rPr>
                <w:szCs w:val="28"/>
              </w:rPr>
            </w:pPr>
            <w:r w:rsidRPr="00C95D0C">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C95D0C" w:rsidRPr="00C95D0C" w:rsidRDefault="00C95D0C" w:rsidP="00C95D0C">
      <w:pPr>
        <w:pStyle w:val="a7"/>
        <w:rPr>
          <w:b/>
          <w:szCs w:val="28"/>
        </w:rPr>
      </w:pPr>
    </w:p>
    <w:p w:rsidR="00C95D0C" w:rsidRPr="00C95D0C" w:rsidRDefault="00C95D0C" w:rsidP="00C95D0C">
      <w:pPr>
        <w:pStyle w:val="a7"/>
        <w:rPr>
          <w:szCs w:val="28"/>
        </w:rPr>
      </w:pPr>
      <w:r w:rsidRPr="00C95D0C">
        <w:rPr>
          <w:szCs w:val="28"/>
        </w:rPr>
        <w:t>4.4. Расчетные показатели минимально допустимого уровня обеспеченности и р</w:t>
      </w:r>
      <w:r w:rsidRPr="00C95D0C">
        <w:rPr>
          <w:bCs/>
          <w:szCs w:val="28"/>
        </w:rPr>
        <w:t>асчетные показатели максимально допустимого уровня территориальной доступности</w:t>
      </w:r>
      <w:r w:rsidRPr="00C95D0C">
        <w:rPr>
          <w:szCs w:val="28"/>
        </w:rPr>
        <w:t xml:space="preserve"> объектов местного значения в области физической культуры и массового спорта</w:t>
      </w:r>
    </w:p>
    <w:p w:rsidR="00C95D0C" w:rsidRPr="00C95D0C" w:rsidRDefault="00C95D0C" w:rsidP="00C95D0C">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C95D0C" w:rsidRPr="00C95D0C" w:rsidTr="00C95D0C">
        <w:tc>
          <w:tcPr>
            <w:tcW w:w="567" w:type="dxa"/>
            <w:vMerge w:val="restart"/>
            <w:shd w:val="clear" w:color="auto" w:fill="auto"/>
          </w:tcPr>
          <w:p w:rsidR="00C95D0C" w:rsidRPr="00C95D0C" w:rsidRDefault="00C95D0C" w:rsidP="00C95D0C">
            <w:pPr>
              <w:pStyle w:val="a7"/>
              <w:rPr>
                <w:szCs w:val="28"/>
              </w:rPr>
            </w:pPr>
            <w:r w:rsidRPr="00C95D0C">
              <w:rPr>
                <w:szCs w:val="28"/>
              </w:rPr>
              <w:t>№</w:t>
            </w:r>
          </w:p>
          <w:p w:rsidR="00C95D0C" w:rsidRPr="00C95D0C" w:rsidRDefault="00C95D0C" w:rsidP="00C95D0C">
            <w:pPr>
              <w:pStyle w:val="a7"/>
              <w:rPr>
                <w:szCs w:val="28"/>
              </w:rPr>
            </w:pPr>
            <w:r w:rsidRPr="00C95D0C">
              <w:rPr>
                <w:szCs w:val="28"/>
              </w:rPr>
              <w:t>п/п</w:t>
            </w:r>
          </w:p>
        </w:tc>
        <w:tc>
          <w:tcPr>
            <w:tcW w:w="2047" w:type="dxa"/>
            <w:vMerge w:val="restart"/>
            <w:shd w:val="clear" w:color="auto" w:fill="auto"/>
          </w:tcPr>
          <w:p w:rsidR="00C95D0C" w:rsidRPr="00C95D0C" w:rsidRDefault="00C95D0C" w:rsidP="00C95D0C">
            <w:pPr>
              <w:pStyle w:val="a7"/>
              <w:rPr>
                <w:szCs w:val="28"/>
              </w:rPr>
            </w:pPr>
            <w:r w:rsidRPr="00C95D0C">
              <w:rPr>
                <w:szCs w:val="28"/>
              </w:rPr>
              <w:t>Наименование вида ОМЗ</w:t>
            </w:r>
          </w:p>
        </w:tc>
        <w:tc>
          <w:tcPr>
            <w:tcW w:w="13121" w:type="dxa"/>
            <w:gridSpan w:val="4"/>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2206" w:type="dxa"/>
            <w:shd w:val="clear" w:color="auto" w:fill="auto"/>
          </w:tcPr>
          <w:p w:rsidR="00C95D0C" w:rsidRPr="00C95D0C" w:rsidRDefault="00C95D0C" w:rsidP="00C95D0C">
            <w:pPr>
              <w:pStyle w:val="a7"/>
              <w:rPr>
                <w:szCs w:val="28"/>
              </w:rPr>
            </w:pPr>
            <w:r w:rsidRPr="00C95D0C">
              <w:rPr>
                <w:szCs w:val="28"/>
              </w:rPr>
              <w:t>Тип расчетного показателя</w:t>
            </w:r>
          </w:p>
        </w:tc>
        <w:tc>
          <w:tcPr>
            <w:tcW w:w="3260" w:type="dxa"/>
            <w:shd w:val="clear" w:color="auto" w:fill="auto"/>
          </w:tcPr>
          <w:p w:rsidR="00C95D0C" w:rsidRPr="00C95D0C" w:rsidRDefault="00C95D0C" w:rsidP="00C95D0C">
            <w:pPr>
              <w:pStyle w:val="a7"/>
              <w:rPr>
                <w:szCs w:val="28"/>
              </w:rPr>
            </w:pPr>
            <w:r w:rsidRPr="00C95D0C">
              <w:rPr>
                <w:szCs w:val="28"/>
              </w:rPr>
              <w:t>Вид расчетного показ</w:t>
            </w:r>
            <w:r w:rsidRPr="00C95D0C">
              <w:rPr>
                <w:szCs w:val="28"/>
              </w:rPr>
              <w:t>а</w:t>
            </w:r>
            <w:r w:rsidRPr="00C95D0C">
              <w:rPr>
                <w:szCs w:val="28"/>
              </w:rPr>
              <w:t>теля</w:t>
            </w:r>
          </w:p>
        </w:tc>
        <w:tc>
          <w:tcPr>
            <w:tcW w:w="2268" w:type="dxa"/>
            <w:shd w:val="clear" w:color="auto" w:fill="auto"/>
          </w:tcPr>
          <w:p w:rsidR="00C95D0C" w:rsidRPr="00C95D0C" w:rsidRDefault="00C95D0C" w:rsidP="00C95D0C">
            <w:pPr>
              <w:pStyle w:val="a7"/>
              <w:rPr>
                <w:szCs w:val="28"/>
              </w:rPr>
            </w:pPr>
            <w:r w:rsidRPr="00C95D0C">
              <w:rPr>
                <w:szCs w:val="28"/>
              </w:rPr>
              <w:t>Наименование расчетного пок</w:t>
            </w:r>
            <w:r w:rsidRPr="00C95D0C">
              <w:rPr>
                <w:szCs w:val="28"/>
              </w:rPr>
              <w:t>а</w:t>
            </w:r>
            <w:r w:rsidRPr="00C95D0C">
              <w:rPr>
                <w:szCs w:val="28"/>
              </w:rPr>
              <w:t>зателя, единица измерения</w:t>
            </w:r>
          </w:p>
        </w:tc>
        <w:tc>
          <w:tcPr>
            <w:tcW w:w="5387" w:type="dxa"/>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c>
          <w:tcPr>
            <w:tcW w:w="567" w:type="dxa"/>
            <w:vMerge w:val="restart"/>
            <w:shd w:val="clear" w:color="auto" w:fill="auto"/>
          </w:tcPr>
          <w:p w:rsidR="00C95D0C" w:rsidRPr="00C95D0C" w:rsidRDefault="00C95D0C" w:rsidP="00C95D0C">
            <w:pPr>
              <w:pStyle w:val="a7"/>
              <w:rPr>
                <w:szCs w:val="28"/>
              </w:rPr>
            </w:pPr>
            <w:r w:rsidRPr="00C95D0C">
              <w:rPr>
                <w:szCs w:val="28"/>
              </w:rPr>
              <w:t>1</w:t>
            </w:r>
          </w:p>
        </w:tc>
        <w:tc>
          <w:tcPr>
            <w:tcW w:w="2047" w:type="dxa"/>
            <w:vMerge w:val="restart"/>
            <w:shd w:val="clear" w:color="auto" w:fill="auto"/>
          </w:tcPr>
          <w:p w:rsidR="00C95D0C" w:rsidRPr="00C95D0C" w:rsidRDefault="00C95D0C" w:rsidP="00C95D0C">
            <w:pPr>
              <w:pStyle w:val="a7"/>
              <w:rPr>
                <w:szCs w:val="28"/>
              </w:rPr>
            </w:pPr>
            <w:r w:rsidRPr="00C95D0C">
              <w:rPr>
                <w:szCs w:val="28"/>
              </w:rPr>
              <w:t>Физкультурно-спортивные залы</w:t>
            </w:r>
          </w:p>
        </w:tc>
        <w:tc>
          <w:tcPr>
            <w:tcW w:w="2206" w:type="dxa"/>
            <w:vMerge w:val="restart"/>
            <w:shd w:val="clear" w:color="auto" w:fill="auto"/>
          </w:tcPr>
          <w:p w:rsidR="00C95D0C" w:rsidRPr="00C95D0C" w:rsidRDefault="00C95D0C" w:rsidP="00C95D0C">
            <w:pPr>
              <w:pStyle w:val="a7"/>
              <w:rPr>
                <w:szCs w:val="28"/>
              </w:rPr>
            </w:pPr>
            <w:r w:rsidRPr="00C95D0C">
              <w:rPr>
                <w:szCs w:val="28"/>
              </w:rPr>
              <w:t>Расчетные пок</w:t>
            </w:r>
            <w:r w:rsidRPr="00C95D0C">
              <w:rPr>
                <w:szCs w:val="28"/>
              </w:rPr>
              <w:t>а</w:t>
            </w:r>
            <w:r w:rsidRPr="00C95D0C">
              <w:rPr>
                <w:szCs w:val="28"/>
              </w:rPr>
              <w:t>затели мин</w:t>
            </w:r>
            <w:r w:rsidRPr="00C95D0C">
              <w:rPr>
                <w:szCs w:val="28"/>
              </w:rPr>
              <w:t>и</w:t>
            </w:r>
            <w:r w:rsidRPr="00C95D0C">
              <w:rPr>
                <w:szCs w:val="28"/>
              </w:rPr>
              <w:t>мально допу</w:t>
            </w:r>
            <w:r w:rsidRPr="00C95D0C">
              <w:rPr>
                <w:szCs w:val="28"/>
              </w:rPr>
              <w:t>с</w:t>
            </w:r>
            <w:r w:rsidRPr="00C95D0C">
              <w:rPr>
                <w:szCs w:val="28"/>
              </w:rPr>
              <w:t>тимого уровня обеспеченности</w:t>
            </w: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w:t>
            </w:r>
            <w:r w:rsidRPr="00C95D0C">
              <w:rPr>
                <w:szCs w:val="28"/>
              </w:rPr>
              <w:t>о</w:t>
            </w:r>
            <w:r w:rsidRPr="00C95D0C">
              <w:rPr>
                <w:szCs w:val="28"/>
              </w:rPr>
              <w:t>го уровня мощности объекта</w:t>
            </w:r>
          </w:p>
        </w:tc>
        <w:tc>
          <w:tcPr>
            <w:tcW w:w="2268" w:type="dxa"/>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кв.м площади пола</w:t>
            </w:r>
          </w:p>
        </w:tc>
        <w:tc>
          <w:tcPr>
            <w:tcW w:w="5387" w:type="dxa"/>
            <w:shd w:val="clear" w:color="auto" w:fill="auto"/>
          </w:tcPr>
          <w:p w:rsidR="00C95D0C" w:rsidRPr="00C95D0C" w:rsidRDefault="00C95D0C" w:rsidP="00C95D0C">
            <w:pPr>
              <w:pStyle w:val="a7"/>
              <w:rPr>
                <w:szCs w:val="28"/>
              </w:rPr>
            </w:pPr>
            <w:r w:rsidRPr="00C95D0C">
              <w:rPr>
                <w:szCs w:val="28"/>
              </w:rPr>
              <w:t>350 на 1 тыс. человек</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2206" w:type="dxa"/>
            <w:vMerge/>
            <w:shd w:val="clear" w:color="auto" w:fill="auto"/>
          </w:tcPr>
          <w:p w:rsidR="00C95D0C" w:rsidRPr="00C95D0C" w:rsidRDefault="00C95D0C" w:rsidP="00C95D0C">
            <w:pPr>
              <w:pStyle w:val="a7"/>
              <w:rPr>
                <w:szCs w:val="28"/>
              </w:rPr>
            </w:pP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w:t>
            </w:r>
          </w:p>
        </w:tc>
        <w:tc>
          <w:tcPr>
            <w:tcW w:w="5387" w:type="dxa"/>
            <w:shd w:val="clear" w:color="auto" w:fill="auto"/>
          </w:tcPr>
          <w:p w:rsidR="00C95D0C" w:rsidRPr="00C95D0C" w:rsidRDefault="00C95D0C" w:rsidP="00C95D0C">
            <w:pPr>
              <w:pStyle w:val="a7"/>
              <w:rPr>
                <w:szCs w:val="28"/>
              </w:rPr>
            </w:pPr>
            <w:r w:rsidRPr="00C95D0C">
              <w:rPr>
                <w:szCs w:val="28"/>
              </w:rPr>
              <w:t>по заданию на проектирование</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5466"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2268" w:type="dxa"/>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387" w:type="dxa"/>
            <w:shd w:val="clear" w:color="auto" w:fill="auto"/>
          </w:tcPr>
          <w:p w:rsidR="00C95D0C" w:rsidRPr="00C95D0C" w:rsidRDefault="00C95D0C" w:rsidP="00C95D0C">
            <w:pPr>
              <w:pStyle w:val="a7"/>
              <w:rPr>
                <w:szCs w:val="28"/>
              </w:rPr>
            </w:pPr>
            <w:r w:rsidRPr="00C95D0C">
              <w:rPr>
                <w:szCs w:val="28"/>
              </w:rPr>
              <w:t>размещение преимущественно в админ</w:t>
            </w:r>
            <w:r w:rsidRPr="00C95D0C">
              <w:rPr>
                <w:szCs w:val="28"/>
              </w:rPr>
              <w:t>и</w:t>
            </w:r>
            <w:r w:rsidRPr="00C95D0C">
              <w:rPr>
                <w:szCs w:val="28"/>
              </w:rPr>
              <w:t>стративных центрах сельсоветов и мун</w:t>
            </w:r>
            <w:r w:rsidRPr="00C95D0C">
              <w:rPr>
                <w:szCs w:val="28"/>
              </w:rPr>
              <w:t>и</w:t>
            </w:r>
            <w:r w:rsidRPr="00C95D0C">
              <w:rPr>
                <w:szCs w:val="28"/>
              </w:rPr>
              <w:t>ципальном районе в пределах транспор</w:t>
            </w:r>
            <w:r w:rsidRPr="00C95D0C">
              <w:rPr>
                <w:szCs w:val="28"/>
              </w:rPr>
              <w:t>т</w:t>
            </w:r>
            <w:r w:rsidRPr="00C95D0C">
              <w:rPr>
                <w:szCs w:val="28"/>
              </w:rPr>
              <w:t>ной доступности</w:t>
            </w:r>
          </w:p>
        </w:tc>
      </w:tr>
      <w:tr w:rsidR="00C95D0C" w:rsidRPr="00C95D0C" w:rsidTr="00C95D0C">
        <w:tc>
          <w:tcPr>
            <w:tcW w:w="567" w:type="dxa"/>
            <w:vMerge w:val="restart"/>
            <w:shd w:val="clear" w:color="auto" w:fill="auto"/>
          </w:tcPr>
          <w:p w:rsidR="00C95D0C" w:rsidRPr="00C95D0C" w:rsidRDefault="00C95D0C" w:rsidP="00C95D0C">
            <w:pPr>
              <w:pStyle w:val="a7"/>
              <w:rPr>
                <w:szCs w:val="28"/>
              </w:rPr>
            </w:pPr>
            <w:r w:rsidRPr="00C95D0C">
              <w:rPr>
                <w:szCs w:val="28"/>
              </w:rPr>
              <w:t>2</w:t>
            </w:r>
          </w:p>
        </w:tc>
        <w:tc>
          <w:tcPr>
            <w:tcW w:w="2047" w:type="dxa"/>
            <w:vMerge w:val="restart"/>
            <w:shd w:val="clear" w:color="auto" w:fill="auto"/>
          </w:tcPr>
          <w:p w:rsidR="00C95D0C" w:rsidRPr="00C95D0C" w:rsidRDefault="00C95D0C" w:rsidP="00C95D0C">
            <w:pPr>
              <w:pStyle w:val="a7"/>
              <w:rPr>
                <w:szCs w:val="28"/>
              </w:rPr>
            </w:pPr>
            <w:r w:rsidRPr="00C95D0C">
              <w:rPr>
                <w:szCs w:val="28"/>
              </w:rPr>
              <w:t>Плавательные бассейны</w:t>
            </w:r>
          </w:p>
        </w:tc>
        <w:tc>
          <w:tcPr>
            <w:tcW w:w="2206" w:type="dxa"/>
            <w:vMerge w:val="restart"/>
            <w:shd w:val="clear" w:color="auto" w:fill="auto"/>
          </w:tcPr>
          <w:p w:rsidR="00C95D0C" w:rsidRPr="00C95D0C" w:rsidRDefault="00C95D0C" w:rsidP="00C95D0C">
            <w:pPr>
              <w:pStyle w:val="a7"/>
              <w:rPr>
                <w:szCs w:val="28"/>
              </w:rPr>
            </w:pPr>
            <w:r w:rsidRPr="00C95D0C">
              <w:rPr>
                <w:szCs w:val="28"/>
              </w:rPr>
              <w:t>Расчетные пок</w:t>
            </w:r>
            <w:r w:rsidRPr="00C95D0C">
              <w:rPr>
                <w:szCs w:val="28"/>
              </w:rPr>
              <w:t>а</w:t>
            </w:r>
            <w:r w:rsidRPr="00C95D0C">
              <w:rPr>
                <w:szCs w:val="28"/>
              </w:rPr>
              <w:t>затели мин</w:t>
            </w:r>
            <w:r w:rsidRPr="00C95D0C">
              <w:rPr>
                <w:szCs w:val="28"/>
              </w:rPr>
              <w:t>и</w:t>
            </w:r>
            <w:r w:rsidRPr="00C95D0C">
              <w:rPr>
                <w:szCs w:val="28"/>
              </w:rPr>
              <w:t>мально допу</w:t>
            </w:r>
            <w:r w:rsidRPr="00C95D0C">
              <w:rPr>
                <w:szCs w:val="28"/>
              </w:rPr>
              <w:t>с</w:t>
            </w:r>
            <w:r w:rsidRPr="00C95D0C">
              <w:rPr>
                <w:szCs w:val="28"/>
              </w:rPr>
              <w:t>тимого уровня обеспеченности</w:t>
            </w: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w:t>
            </w:r>
            <w:r w:rsidRPr="00C95D0C">
              <w:rPr>
                <w:szCs w:val="28"/>
              </w:rPr>
              <w:t>о</w:t>
            </w:r>
            <w:r w:rsidRPr="00C95D0C">
              <w:rPr>
                <w:szCs w:val="28"/>
              </w:rPr>
              <w:t>го уровня мощности объекта</w:t>
            </w:r>
          </w:p>
        </w:tc>
        <w:tc>
          <w:tcPr>
            <w:tcW w:w="2268" w:type="dxa"/>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кв.м зеркала воды</w:t>
            </w:r>
          </w:p>
        </w:tc>
        <w:tc>
          <w:tcPr>
            <w:tcW w:w="5387" w:type="dxa"/>
            <w:shd w:val="clear" w:color="auto" w:fill="auto"/>
          </w:tcPr>
          <w:p w:rsidR="00C95D0C" w:rsidRPr="00C95D0C" w:rsidRDefault="00C95D0C" w:rsidP="00C95D0C">
            <w:pPr>
              <w:pStyle w:val="a7"/>
              <w:rPr>
                <w:szCs w:val="28"/>
              </w:rPr>
            </w:pPr>
            <w:r w:rsidRPr="00C95D0C">
              <w:rPr>
                <w:szCs w:val="28"/>
              </w:rPr>
              <w:t>75 на 1 тыс. человек</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2206" w:type="dxa"/>
            <w:vMerge/>
            <w:shd w:val="clear" w:color="auto" w:fill="auto"/>
          </w:tcPr>
          <w:p w:rsidR="00C95D0C" w:rsidRPr="00C95D0C" w:rsidRDefault="00C95D0C" w:rsidP="00C95D0C">
            <w:pPr>
              <w:pStyle w:val="a7"/>
              <w:rPr>
                <w:szCs w:val="28"/>
              </w:rPr>
            </w:pP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w:t>
            </w:r>
          </w:p>
        </w:tc>
        <w:tc>
          <w:tcPr>
            <w:tcW w:w="5387" w:type="dxa"/>
            <w:shd w:val="clear" w:color="auto" w:fill="auto"/>
          </w:tcPr>
          <w:p w:rsidR="00C95D0C" w:rsidRPr="00C95D0C" w:rsidRDefault="00C95D0C" w:rsidP="00C95D0C">
            <w:pPr>
              <w:pStyle w:val="a7"/>
              <w:rPr>
                <w:szCs w:val="28"/>
              </w:rPr>
            </w:pPr>
            <w:r w:rsidRPr="00C95D0C">
              <w:rPr>
                <w:szCs w:val="28"/>
              </w:rPr>
              <w:t>по заданию на проектирование</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5466"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2268" w:type="dxa"/>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387" w:type="dxa"/>
            <w:shd w:val="clear" w:color="auto" w:fill="auto"/>
          </w:tcPr>
          <w:p w:rsidR="00C95D0C" w:rsidRPr="00C95D0C" w:rsidRDefault="00C95D0C" w:rsidP="00C95D0C">
            <w:pPr>
              <w:pStyle w:val="a7"/>
              <w:rPr>
                <w:szCs w:val="28"/>
              </w:rPr>
            </w:pPr>
            <w:r w:rsidRPr="00C95D0C">
              <w:rPr>
                <w:szCs w:val="28"/>
              </w:rPr>
              <w:t>размещение преимущественно в муниц</w:t>
            </w:r>
            <w:r w:rsidRPr="00C95D0C">
              <w:rPr>
                <w:szCs w:val="28"/>
              </w:rPr>
              <w:t>и</w:t>
            </w:r>
            <w:r w:rsidRPr="00C95D0C">
              <w:rPr>
                <w:szCs w:val="28"/>
              </w:rPr>
              <w:t>пальном районе в пределах транспортной доступности</w:t>
            </w:r>
          </w:p>
        </w:tc>
      </w:tr>
      <w:tr w:rsidR="00C95D0C" w:rsidRPr="00C95D0C" w:rsidTr="00C95D0C">
        <w:tc>
          <w:tcPr>
            <w:tcW w:w="567" w:type="dxa"/>
            <w:vMerge w:val="restart"/>
            <w:shd w:val="clear" w:color="auto" w:fill="auto"/>
          </w:tcPr>
          <w:p w:rsidR="00C95D0C" w:rsidRPr="00C95D0C" w:rsidRDefault="00C95D0C" w:rsidP="00C95D0C">
            <w:pPr>
              <w:pStyle w:val="a7"/>
              <w:rPr>
                <w:szCs w:val="28"/>
              </w:rPr>
            </w:pPr>
            <w:r w:rsidRPr="00C95D0C">
              <w:rPr>
                <w:szCs w:val="28"/>
              </w:rPr>
              <w:t>3</w:t>
            </w:r>
          </w:p>
        </w:tc>
        <w:tc>
          <w:tcPr>
            <w:tcW w:w="2047" w:type="dxa"/>
            <w:vMerge w:val="restart"/>
            <w:shd w:val="clear" w:color="auto" w:fill="auto"/>
          </w:tcPr>
          <w:p w:rsidR="00C95D0C" w:rsidRPr="00C95D0C" w:rsidRDefault="00C95D0C" w:rsidP="00C95D0C">
            <w:pPr>
              <w:pStyle w:val="a7"/>
              <w:rPr>
                <w:szCs w:val="28"/>
              </w:rPr>
            </w:pPr>
            <w:r w:rsidRPr="00C95D0C">
              <w:rPr>
                <w:szCs w:val="28"/>
              </w:rPr>
              <w:t>Плоскостные сооружения</w:t>
            </w:r>
          </w:p>
        </w:tc>
        <w:tc>
          <w:tcPr>
            <w:tcW w:w="2206" w:type="dxa"/>
            <w:vMerge w:val="restart"/>
            <w:shd w:val="clear" w:color="auto" w:fill="auto"/>
          </w:tcPr>
          <w:p w:rsidR="00C95D0C" w:rsidRPr="00C95D0C" w:rsidRDefault="00C95D0C" w:rsidP="00C95D0C">
            <w:pPr>
              <w:pStyle w:val="a7"/>
              <w:rPr>
                <w:szCs w:val="28"/>
              </w:rPr>
            </w:pPr>
            <w:r w:rsidRPr="00C95D0C">
              <w:rPr>
                <w:szCs w:val="28"/>
              </w:rPr>
              <w:t>Расчетные пок</w:t>
            </w:r>
            <w:r w:rsidRPr="00C95D0C">
              <w:rPr>
                <w:szCs w:val="28"/>
              </w:rPr>
              <w:t>а</w:t>
            </w:r>
            <w:r w:rsidRPr="00C95D0C">
              <w:rPr>
                <w:szCs w:val="28"/>
              </w:rPr>
              <w:t>затели мин</w:t>
            </w:r>
            <w:r w:rsidRPr="00C95D0C">
              <w:rPr>
                <w:szCs w:val="28"/>
              </w:rPr>
              <w:t>и</w:t>
            </w:r>
            <w:r w:rsidRPr="00C95D0C">
              <w:rPr>
                <w:szCs w:val="28"/>
              </w:rPr>
              <w:t>мально допу</w:t>
            </w:r>
            <w:r w:rsidRPr="00C95D0C">
              <w:rPr>
                <w:szCs w:val="28"/>
              </w:rPr>
              <w:t>с</w:t>
            </w:r>
            <w:r w:rsidRPr="00C95D0C">
              <w:rPr>
                <w:szCs w:val="28"/>
              </w:rPr>
              <w:t>тимого уровня обеспеченности</w:t>
            </w: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w:t>
            </w:r>
            <w:r w:rsidRPr="00C95D0C">
              <w:rPr>
                <w:szCs w:val="28"/>
              </w:rPr>
              <w:t>о</w:t>
            </w:r>
            <w:r w:rsidRPr="00C95D0C">
              <w:rPr>
                <w:szCs w:val="28"/>
              </w:rPr>
              <w:t>го уровня мощности объекта</w:t>
            </w:r>
          </w:p>
        </w:tc>
        <w:tc>
          <w:tcPr>
            <w:tcW w:w="2268" w:type="dxa"/>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кв.м</w:t>
            </w:r>
          </w:p>
        </w:tc>
        <w:tc>
          <w:tcPr>
            <w:tcW w:w="5387" w:type="dxa"/>
            <w:shd w:val="clear" w:color="auto" w:fill="auto"/>
          </w:tcPr>
          <w:p w:rsidR="00C95D0C" w:rsidRPr="00C95D0C" w:rsidRDefault="00C95D0C" w:rsidP="00C95D0C">
            <w:pPr>
              <w:pStyle w:val="a7"/>
              <w:rPr>
                <w:szCs w:val="28"/>
              </w:rPr>
            </w:pPr>
            <w:r w:rsidRPr="00C95D0C">
              <w:rPr>
                <w:szCs w:val="28"/>
              </w:rPr>
              <w:t>1950 на 1 тыс. человек</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2206" w:type="dxa"/>
            <w:vMerge/>
            <w:shd w:val="clear" w:color="auto" w:fill="auto"/>
          </w:tcPr>
          <w:p w:rsidR="00C95D0C" w:rsidRPr="00C95D0C" w:rsidRDefault="00C95D0C" w:rsidP="00C95D0C">
            <w:pPr>
              <w:pStyle w:val="a7"/>
              <w:rPr>
                <w:szCs w:val="28"/>
              </w:rPr>
            </w:pPr>
          </w:p>
        </w:tc>
        <w:tc>
          <w:tcPr>
            <w:tcW w:w="3260" w:type="dxa"/>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C95D0C" w:rsidRPr="00C95D0C" w:rsidRDefault="00C95D0C" w:rsidP="00C95D0C">
            <w:pPr>
              <w:pStyle w:val="a7"/>
              <w:rPr>
                <w:szCs w:val="28"/>
              </w:rPr>
            </w:pPr>
            <w:r w:rsidRPr="00C95D0C">
              <w:rPr>
                <w:szCs w:val="28"/>
              </w:rPr>
              <w:t>Размер земел</w:t>
            </w:r>
            <w:r w:rsidRPr="00C95D0C">
              <w:rPr>
                <w:szCs w:val="28"/>
              </w:rPr>
              <w:t>ь</w:t>
            </w:r>
            <w:r w:rsidRPr="00C95D0C">
              <w:rPr>
                <w:szCs w:val="28"/>
              </w:rPr>
              <w:t>ного участка</w:t>
            </w:r>
          </w:p>
        </w:tc>
        <w:tc>
          <w:tcPr>
            <w:tcW w:w="5387" w:type="dxa"/>
            <w:shd w:val="clear" w:color="auto" w:fill="auto"/>
          </w:tcPr>
          <w:p w:rsidR="00C95D0C" w:rsidRPr="00C95D0C" w:rsidRDefault="00C95D0C" w:rsidP="00C95D0C">
            <w:pPr>
              <w:pStyle w:val="a7"/>
              <w:rPr>
                <w:szCs w:val="28"/>
              </w:rPr>
            </w:pPr>
            <w:r w:rsidRPr="00C95D0C">
              <w:rPr>
                <w:szCs w:val="28"/>
              </w:rPr>
              <w:t>по заданию на проектирование</w:t>
            </w:r>
          </w:p>
        </w:tc>
      </w:tr>
      <w:tr w:rsidR="00C95D0C" w:rsidRPr="00C95D0C" w:rsidTr="00C95D0C">
        <w:tc>
          <w:tcPr>
            <w:tcW w:w="567" w:type="dxa"/>
            <w:vMerge/>
            <w:shd w:val="clear" w:color="auto" w:fill="auto"/>
          </w:tcPr>
          <w:p w:rsidR="00C95D0C" w:rsidRPr="00C95D0C" w:rsidRDefault="00C95D0C" w:rsidP="00C95D0C">
            <w:pPr>
              <w:pStyle w:val="a7"/>
              <w:rPr>
                <w:szCs w:val="28"/>
              </w:rPr>
            </w:pPr>
          </w:p>
        </w:tc>
        <w:tc>
          <w:tcPr>
            <w:tcW w:w="2047" w:type="dxa"/>
            <w:vMerge/>
            <w:shd w:val="clear" w:color="auto" w:fill="auto"/>
          </w:tcPr>
          <w:p w:rsidR="00C95D0C" w:rsidRPr="00C95D0C" w:rsidRDefault="00C95D0C" w:rsidP="00C95D0C">
            <w:pPr>
              <w:pStyle w:val="a7"/>
              <w:rPr>
                <w:szCs w:val="28"/>
              </w:rPr>
            </w:pPr>
          </w:p>
        </w:tc>
        <w:tc>
          <w:tcPr>
            <w:tcW w:w="5466" w:type="dxa"/>
            <w:gridSpan w:val="2"/>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2268" w:type="dxa"/>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387" w:type="dxa"/>
            <w:shd w:val="clear" w:color="auto" w:fill="auto"/>
          </w:tcPr>
          <w:p w:rsidR="00C95D0C" w:rsidRPr="00C95D0C" w:rsidRDefault="00C95D0C" w:rsidP="00C95D0C">
            <w:pPr>
              <w:pStyle w:val="a7"/>
              <w:rPr>
                <w:szCs w:val="28"/>
              </w:rPr>
            </w:pPr>
            <w:r w:rsidRPr="00C95D0C">
              <w:rPr>
                <w:szCs w:val="28"/>
              </w:rPr>
              <w:t>размещение преимущественно в админ</w:t>
            </w:r>
            <w:r w:rsidRPr="00C95D0C">
              <w:rPr>
                <w:szCs w:val="28"/>
              </w:rPr>
              <w:t>и</w:t>
            </w:r>
            <w:r w:rsidRPr="00C95D0C">
              <w:rPr>
                <w:szCs w:val="28"/>
              </w:rPr>
              <w:t>стративном центре муниципального ра</w:t>
            </w:r>
            <w:r w:rsidRPr="00C95D0C">
              <w:rPr>
                <w:szCs w:val="28"/>
              </w:rPr>
              <w:t>й</w:t>
            </w:r>
            <w:r w:rsidRPr="00C95D0C">
              <w:rPr>
                <w:szCs w:val="28"/>
              </w:rPr>
              <w:t>она в пределах транспортной доступности</w:t>
            </w:r>
          </w:p>
        </w:tc>
      </w:tr>
      <w:tr w:rsidR="00C95D0C" w:rsidRPr="00C95D0C" w:rsidTr="00C95D0C">
        <w:tc>
          <w:tcPr>
            <w:tcW w:w="15735" w:type="dxa"/>
            <w:gridSpan w:val="6"/>
            <w:shd w:val="clear" w:color="auto" w:fill="auto"/>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Значения расчетных показателей минимально допустимого уровня обеспеченности определены суммарно для объектов физ</w:t>
            </w:r>
            <w:r w:rsidRPr="00C95D0C">
              <w:rPr>
                <w:szCs w:val="28"/>
              </w:rPr>
              <w:t>и</w:t>
            </w:r>
            <w:r w:rsidRPr="00C95D0C">
              <w:rPr>
                <w:szCs w:val="28"/>
              </w:rPr>
              <w:t>ческой культуры и спорта, находящихся в ведении Новосибирской области, муниципальных районов, городских округов и пос</w:t>
            </w:r>
            <w:r w:rsidRPr="00C95D0C">
              <w:rPr>
                <w:szCs w:val="28"/>
              </w:rPr>
              <w:t>е</w:t>
            </w:r>
            <w:r w:rsidRPr="00C95D0C">
              <w:rPr>
                <w:szCs w:val="28"/>
              </w:rPr>
              <w:lastRenderedPageBreak/>
              <w:t>лений.</w:t>
            </w:r>
          </w:p>
          <w:p w:rsidR="00C95D0C" w:rsidRPr="00C95D0C" w:rsidRDefault="00C95D0C" w:rsidP="00C95D0C">
            <w:pPr>
              <w:pStyle w:val="a7"/>
              <w:rPr>
                <w:szCs w:val="28"/>
              </w:rPr>
            </w:pPr>
            <w:r w:rsidRPr="00C95D0C">
              <w:rPr>
                <w:szCs w:val="28"/>
              </w:rPr>
              <w:t>2. Физкультурно-спортивные сооружения сети общего пользования следует объединять со спортивными объектами образов</w:t>
            </w:r>
            <w:r w:rsidRPr="00C95D0C">
              <w:rPr>
                <w:szCs w:val="28"/>
              </w:rPr>
              <w:t>а</w:t>
            </w:r>
            <w:r w:rsidRPr="00C95D0C">
              <w:rPr>
                <w:szCs w:val="28"/>
              </w:rPr>
              <w:t>тельных школ и других учебных заведений, учреждений отдыха и культуры с возможным сокращением территории.</w:t>
            </w:r>
          </w:p>
          <w:p w:rsidR="00C95D0C" w:rsidRPr="00C95D0C" w:rsidRDefault="00C95D0C" w:rsidP="00C95D0C">
            <w:pPr>
              <w:pStyle w:val="a7"/>
              <w:rPr>
                <w:szCs w:val="28"/>
              </w:rPr>
            </w:pPr>
            <w:r w:rsidRPr="00C95D0C">
              <w:rPr>
                <w:szCs w:val="28"/>
              </w:rPr>
              <w:t>3. Для небольших поселений нормы расчета залов и бассейнов необходимо принимать с учетом минимальной вместимости об</w:t>
            </w:r>
            <w:r w:rsidRPr="00C95D0C">
              <w:rPr>
                <w:szCs w:val="28"/>
              </w:rPr>
              <w:t>ъ</w:t>
            </w:r>
            <w:r w:rsidRPr="00C95D0C">
              <w:rPr>
                <w:szCs w:val="28"/>
              </w:rPr>
              <w:t>ектов по технологическим требованиям. Комплексы физкультурно-оздоровительных площадок предусматриваются в каждом поселении.</w:t>
            </w:r>
          </w:p>
          <w:p w:rsidR="00C95D0C" w:rsidRPr="00C95D0C" w:rsidRDefault="00C95D0C" w:rsidP="00C95D0C">
            <w:pPr>
              <w:pStyle w:val="a7"/>
              <w:rPr>
                <w:szCs w:val="28"/>
              </w:rPr>
            </w:pPr>
            <w:r w:rsidRPr="00C95D0C">
              <w:rPr>
                <w:szCs w:val="28"/>
              </w:rPr>
              <w:t>4. В поселениях с числом жителей от 2 до 5 тыс. следует предусматривать один спортивный зал площадью 540 кв.м.</w:t>
            </w:r>
          </w:p>
          <w:p w:rsidR="00C95D0C" w:rsidRPr="00C95D0C" w:rsidRDefault="00C95D0C" w:rsidP="00C95D0C">
            <w:pPr>
              <w:pStyle w:val="a7"/>
              <w:rPr>
                <w:szCs w:val="28"/>
              </w:rPr>
            </w:pPr>
            <w:r w:rsidRPr="00C95D0C">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C95D0C" w:rsidRPr="00C95D0C" w:rsidRDefault="00C95D0C" w:rsidP="00C95D0C">
            <w:pPr>
              <w:pStyle w:val="a7"/>
              <w:rPr>
                <w:szCs w:val="28"/>
              </w:rPr>
            </w:pPr>
            <w:r w:rsidRPr="00C95D0C">
              <w:rPr>
                <w:szCs w:val="28"/>
              </w:rPr>
              <w:t>6. Общая площадь территорий, занимаемых объектами физической культуры и массового спорта, не менее 7000 кв.м/1 тыс. чел.</w:t>
            </w:r>
          </w:p>
          <w:p w:rsidR="00C95D0C" w:rsidRPr="00C95D0C" w:rsidRDefault="00C95D0C" w:rsidP="00C95D0C">
            <w:pPr>
              <w:pStyle w:val="a7"/>
              <w:rPr>
                <w:szCs w:val="28"/>
              </w:rPr>
            </w:pPr>
            <w:r w:rsidRPr="00C95D0C">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C95D0C" w:rsidRPr="00C95D0C" w:rsidRDefault="00C95D0C" w:rsidP="00C95D0C">
            <w:pPr>
              <w:pStyle w:val="a7"/>
              <w:rPr>
                <w:szCs w:val="28"/>
              </w:rPr>
            </w:pPr>
          </w:p>
        </w:tc>
      </w:tr>
    </w:tbl>
    <w:p w:rsidR="00C95D0C" w:rsidRPr="00C95D0C" w:rsidRDefault="00C95D0C" w:rsidP="00C95D0C">
      <w:pPr>
        <w:pStyle w:val="a7"/>
        <w:rPr>
          <w:b/>
          <w:szCs w:val="28"/>
        </w:rPr>
      </w:pPr>
    </w:p>
    <w:p w:rsidR="00C95D0C" w:rsidRPr="00C95D0C" w:rsidRDefault="00C95D0C" w:rsidP="00C95D0C">
      <w:pPr>
        <w:pStyle w:val="a7"/>
        <w:rPr>
          <w:szCs w:val="28"/>
        </w:rPr>
      </w:pPr>
      <w:r w:rsidRPr="00C95D0C">
        <w:rPr>
          <w:szCs w:val="28"/>
        </w:rPr>
        <w:t>4.5. Расчетные показатели минимально допустимого уровня обеспеченности и р</w:t>
      </w:r>
      <w:r w:rsidRPr="00C95D0C">
        <w:rPr>
          <w:bCs/>
          <w:szCs w:val="28"/>
        </w:rPr>
        <w:t>асчетные показатели максимально допустимого уровня территориальной доступности</w:t>
      </w:r>
      <w:r w:rsidRPr="00C95D0C">
        <w:rPr>
          <w:szCs w:val="28"/>
        </w:rPr>
        <w:t xml:space="preserve"> объектов местного значения в области утилизации и переработки бытовых </w:t>
      </w:r>
    </w:p>
    <w:p w:rsidR="00C95D0C" w:rsidRPr="00C95D0C" w:rsidRDefault="00C95D0C" w:rsidP="00C95D0C">
      <w:pPr>
        <w:pStyle w:val="a7"/>
        <w:rPr>
          <w:szCs w:val="28"/>
        </w:rPr>
      </w:pPr>
      <w:r w:rsidRPr="00C95D0C">
        <w:rPr>
          <w:szCs w:val="28"/>
        </w:rPr>
        <w:t>и промышленных отходов</w:t>
      </w:r>
    </w:p>
    <w:p w:rsidR="00C95D0C" w:rsidRPr="00C95D0C" w:rsidRDefault="00C95D0C" w:rsidP="00C95D0C">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C95D0C" w:rsidRPr="00C95D0C" w:rsidTr="00C95D0C">
        <w:tc>
          <w:tcPr>
            <w:tcW w:w="567" w:type="dxa"/>
          </w:tcPr>
          <w:p w:rsidR="00C95D0C" w:rsidRPr="00C95D0C" w:rsidRDefault="00C95D0C" w:rsidP="00C95D0C">
            <w:pPr>
              <w:pStyle w:val="a7"/>
              <w:rPr>
                <w:szCs w:val="28"/>
              </w:rPr>
            </w:pPr>
            <w:r w:rsidRPr="00C95D0C">
              <w:rPr>
                <w:szCs w:val="28"/>
              </w:rPr>
              <w:t>№</w:t>
            </w:r>
          </w:p>
          <w:p w:rsidR="00C95D0C" w:rsidRPr="00C95D0C" w:rsidRDefault="00C95D0C" w:rsidP="00C95D0C">
            <w:pPr>
              <w:pStyle w:val="a7"/>
              <w:rPr>
                <w:szCs w:val="28"/>
              </w:rPr>
            </w:pPr>
            <w:r w:rsidRPr="00C95D0C">
              <w:rPr>
                <w:szCs w:val="28"/>
              </w:rPr>
              <w:t>п/п</w:t>
            </w:r>
          </w:p>
        </w:tc>
        <w:tc>
          <w:tcPr>
            <w:tcW w:w="3119" w:type="dxa"/>
            <w:shd w:val="clear" w:color="auto" w:fill="auto"/>
          </w:tcPr>
          <w:p w:rsidR="00C95D0C" w:rsidRPr="00C95D0C" w:rsidRDefault="00C95D0C" w:rsidP="00C95D0C">
            <w:pPr>
              <w:pStyle w:val="a7"/>
              <w:rPr>
                <w:szCs w:val="28"/>
              </w:rPr>
            </w:pPr>
            <w:r w:rsidRPr="00C95D0C">
              <w:rPr>
                <w:szCs w:val="28"/>
              </w:rPr>
              <w:t>Наименование вида ОМЗ</w:t>
            </w:r>
          </w:p>
        </w:tc>
        <w:tc>
          <w:tcPr>
            <w:tcW w:w="5528" w:type="dxa"/>
            <w:shd w:val="clear" w:color="auto" w:fill="auto"/>
          </w:tcPr>
          <w:p w:rsidR="00C95D0C" w:rsidRPr="00C95D0C" w:rsidRDefault="00C95D0C" w:rsidP="00C95D0C">
            <w:pPr>
              <w:pStyle w:val="a7"/>
              <w:rPr>
                <w:szCs w:val="28"/>
              </w:rPr>
            </w:pPr>
            <w:r w:rsidRPr="00C95D0C">
              <w:rPr>
                <w:szCs w:val="28"/>
              </w:rPr>
              <w:t xml:space="preserve">Наименование расчетного показателя ОМЗ, </w:t>
            </w:r>
          </w:p>
          <w:p w:rsidR="00C95D0C" w:rsidRPr="00C95D0C" w:rsidRDefault="00C95D0C" w:rsidP="00C95D0C">
            <w:pPr>
              <w:pStyle w:val="a7"/>
              <w:rPr>
                <w:szCs w:val="28"/>
              </w:rPr>
            </w:pPr>
            <w:r w:rsidRPr="00C95D0C">
              <w:rPr>
                <w:szCs w:val="28"/>
              </w:rPr>
              <w:t>единица измерения</w:t>
            </w:r>
          </w:p>
        </w:tc>
        <w:tc>
          <w:tcPr>
            <w:tcW w:w="6490" w:type="dxa"/>
            <w:gridSpan w:val="2"/>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c>
          <w:tcPr>
            <w:tcW w:w="15704" w:type="dxa"/>
            <w:gridSpan w:val="5"/>
          </w:tcPr>
          <w:p w:rsidR="00C95D0C" w:rsidRPr="00C95D0C" w:rsidRDefault="00C95D0C" w:rsidP="00C95D0C">
            <w:pPr>
              <w:pStyle w:val="a7"/>
              <w:rPr>
                <w:szCs w:val="28"/>
              </w:rPr>
            </w:pPr>
            <w:r w:rsidRPr="00C95D0C">
              <w:rPr>
                <w:szCs w:val="28"/>
              </w:rPr>
              <w:t>В области утилизации и переработки бытовых и промышленных отходов</w:t>
            </w:r>
          </w:p>
        </w:tc>
      </w:tr>
      <w:tr w:rsidR="00C95D0C" w:rsidRPr="00C95D0C" w:rsidTr="00C95D0C">
        <w:trPr>
          <w:trHeight w:val="516"/>
        </w:trPr>
        <w:tc>
          <w:tcPr>
            <w:tcW w:w="567" w:type="dxa"/>
            <w:vMerge w:val="restart"/>
          </w:tcPr>
          <w:p w:rsidR="00C95D0C" w:rsidRPr="00C95D0C" w:rsidRDefault="00C95D0C" w:rsidP="00C95D0C">
            <w:pPr>
              <w:pStyle w:val="a7"/>
              <w:rPr>
                <w:szCs w:val="28"/>
              </w:rPr>
            </w:pPr>
            <w:r w:rsidRPr="00C95D0C">
              <w:rPr>
                <w:szCs w:val="28"/>
              </w:rPr>
              <w:t>1</w:t>
            </w:r>
          </w:p>
        </w:tc>
        <w:tc>
          <w:tcPr>
            <w:tcW w:w="3119" w:type="dxa"/>
            <w:vMerge w:val="restart"/>
            <w:shd w:val="clear" w:color="auto" w:fill="auto"/>
          </w:tcPr>
          <w:p w:rsidR="00C95D0C" w:rsidRPr="00C95D0C" w:rsidRDefault="00C95D0C" w:rsidP="00C95D0C">
            <w:pPr>
              <w:pStyle w:val="a7"/>
              <w:rPr>
                <w:szCs w:val="28"/>
              </w:rPr>
            </w:pPr>
            <w:r w:rsidRPr="00C95D0C">
              <w:rPr>
                <w:szCs w:val="28"/>
              </w:rPr>
              <w:t>Полигоны бытовых и промышленных отх</w:t>
            </w:r>
            <w:r w:rsidRPr="00C95D0C">
              <w:rPr>
                <w:szCs w:val="28"/>
              </w:rPr>
              <w:t>о</w:t>
            </w:r>
            <w:r w:rsidRPr="00C95D0C">
              <w:rPr>
                <w:szCs w:val="28"/>
              </w:rPr>
              <w:t>дов, объекты по тран</w:t>
            </w:r>
            <w:r w:rsidRPr="00C95D0C">
              <w:rPr>
                <w:szCs w:val="28"/>
              </w:rPr>
              <w:t>с</w:t>
            </w:r>
            <w:r w:rsidRPr="00C95D0C">
              <w:rPr>
                <w:szCs w:val="28"/>
              </w:rPr>
              <w:t>портировке, обезвр</w:t>
            </w:r>
            <w:r w:rsidRPr="00C95D0C">
              <w:rPr>
                <w:szCs w:val="28"/>
              </w:rPr>
              <w:t>е</w:t>
            </w:r>
            <w:r w:rsidRPr="00C95D0C">
              <w:rPr>
                <w:szCs w:val="28"/>
              </w:rPr>
              <w:t>живанию и переработке бытовых отходов</w:t>
            </w:r>
          </w:p>
        </w:tc>
        <w:tc>
          <w:tcPr>
            <w:tcW w:w="5528" w:type="dxa"/>
            <w:vMerge w:val="restart"/>
            <w:shd w:val="clear" w:color="auto" w:fill="auto"/>
          </w:tcPr>
          <w:p w:rsidR="00C95D0C" w:rsidRPr="00C95D0C" w:rsidRDefault="00C95D0C" w:rsidP="00C95D0C">
            <w:pPr>
              <w:pStyle w:val="a7"/>
              <w:rPr>
                <w:szCs w:val="28"/>
              </w:rPr>
            </w:pPr>
            <w:r w:rsidRPr="00C95D0C">
              <w:rPr>
                <w:szCs w:val="28"/>
              </w:rPr>
              <w:t>Размер земельного участка предприятия и сооружения по транспортировке, обезвр</w:t>
            </w:r>
            <w:r w:rsidRPr="00C95D0C">
              <w:rPr>
                <w:szCs w:val="28"/>
              </w:rPr>
              <w:t>е</w:t>
            </w:r>
            <w:r w:rsidRPr="00C95D0C">
              <w:rPr>
                <w:szCs w:val="28"/>
              </w:rPr>
              <w:t>живанию и переработке бытовых отходов, га/1 тыс. тонн твердых бытовых отходов в год</w:t>
            </w:r>
          </w:p>
        </w:tc>
        <w:tc>
          <w:tcPr>
            <w:tcW w:w="5103" w:type="dxa"/>
            <w:shd w:val="clear" w:color="auto" w:fill="auto"/>
          </w:tcPr>
          <w:p w:rsidR="00C95D0C" w:rsidRPr="00C95D0C" w:rsidRDefault="00C95D0C" w:rsidP="00C95D0C">
            <w:pPr>
              <w:pStyle w:val="a7"/>
              <w:rPr>
                <w:szCs w:val="28"/>
              </w:rPr>
            </w:pPr>
            <w:r w:rsidRPr="00C95D0C">
              <w:rPr>
                <w:szCs w:val="28"/>
              </w:rPr>
              <w:t>предприятия по промышленной перер</w:t>
            </w:r>
            <w:r w:rsidRPr="00C95D0C">
              <w:rPr>
                <w:szCs w:val="28"/>
              </w:rPr>
              <w:t>а</w:t>
            </w:r>
            <w:r w:rsidRPr="00C95D0C">
              <w:rPr>
                <w:szCs w:val="28"/>
              </w:rPr>
              <w:t>ботке бытовых отходов</w:t>
            </w:r>
          </w:p>
        </w:tc>
        <w:tc>
          <w:tcPr>
            <w:tcW w:w="1387" w:type="dxa"/>
            <w:shd w:val="clear" w:color="auto" w:fill="auto"/>
          </w:tcPr>
          <w:p w:rsidR="00C95D0C" w:rsidRPr="00C95D0C" w:rsidRDefault="00C95D0C" w:rsidP="00C95D0C">
            <w:pPr>
              <w:pStyle w:val="a7"/>
              <w:rPr>
                <w:szCs w:val="28"/>
              </w:rPr>
            </w:pPr>
            <w:r w:rsidRPr="00C95D0C">
              <w:rPr>
                <w:szCs w:val="28"/>
              </w:rPr>
              <w:t>0,05</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склады свежего компоста</w:t>
            </w:r>
          </w:p>
        </w:tc>
        <w:tc>
          <w:tcPr>
            <w:tcW w:w="1387" w:type="dxa"/>
            <w:shd w:val="clear" w:color="auto" w:fill="auto"/>
          </w:tcPr>
          <w:p w:rsidR="00C95D0C" w:rsidRPr="00C95D0C" w:rsidRDefault="00C95D0C" w:rsidP="00C95D0C">
            <w:pPr>
              <w:pStyle w:val="a7"/>
              <w:rPr>
                <w:szCs w:val="28"/>
              </w:rPr>
            </w:pPr>
            <w:r w:rsidRPr="00C95D0C">
              <w:rPr>
                <w:szCs w:val="28"/>
              </w:rPr>
              <w:t>0,04</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полигоны (кроме полигонов по обе</w:t>
            </w:r>
            <w:r w:rsidRPr="00C95D0C">
              <w:rPr>
                <w:szCs w:val="28"/>
              </w:rPr>
              <w:t>з</w:t>
            </w:r>
            <w:r w:rsidRPr="00C95D0C">
              <w:rPr>
                <w:szCs w:val="28"/>
              </w:rPr>
              <w:t>вреживанию и захоронению токсичных промышленных отходов)</w:t>
            </w:r>
          </w:p>
        </w:tc>
        <w:tc>
          <w:tcPr>
            <w:tcW w:w="1387" w:type="dxa"/>
            <w:shd w:val="clear" w:color="auto" w:fill="auto"/>
          </w:tcPr>
          <w:p w:rsidR="00C95D0C" w:rsidRPr="00C95D0C" w:rsidRDefault="00C95D0C" w:rsidP="00C95D0C">
            <w:pPr>
              <w:pStyle w:val="a7"/>
              <w:rPr>
                <w:szCs w:val="28"/>
                <w:highlight w:val="yellow"/>
              </w:rPr>
            </w:pPr>
            <w:r w:rsidRPr="00C95D0C">
              <w:rPr>
                <w:szCs w:val="28"/>
              </w:rPr>
              <w:t>0,02</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поля компостирования</w:t>
            </w:r>
          </w:p>
        </w:tc>
        <w:tc>
          <w:tcPr>
            <w:tcW w:w="1387" w:type="dxa"/>
            <w:shd w:val="clear" w:color="auto" w:fill="auto"/>
          </w:tcPr>
          <w:p w:rsidR="00C95D0C" w:rsidRPr="00C95D0C" w:rsidRDefault="00C95D0C" w:rsidP="00C95D0C">
            <w:pPr>
              <w:pStyle w:val="a7"/>
              <w:rPr>
                <w:szCs w:val="28"/>
              </w:rPr>
            </w:pPr>
            <w:r w:rsidRPr="00C95D0C">
              <w:rPr>
                <w:szCs w:val="28"/>
              </w:rPr>
              <w:t>0,5-1</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поля ассенизации</w:t>
            </w:r>
          </w:p>
        </w:tc>
        <w:tc>
          <w:tcPr>
            <w:tcW w:w="1387" w:type="dxa"/>
            <w:shd w:val="clear" w:color="auto" w:fill="auto"/>
          </w:tcPr>
          <w:p w:rsidR="00C95D0C" w:rsidRPr="00C95D0C" w:rsidRDefault="00C95D0C" w:rsidP="00C95D0C">
            <w:pPr>
              <w:pStyle w:val="a7"/>
              <w:rPr>
                <w:szCs w:val="28"/>
              </w:rPr>
            </w:pPr>
            <w:r w:rsidRPr="00C95D0C">
              <w:rPr>
                <w:szCs w:val="28"/>
              </w:rPr>
              <w:t>2-4</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сливные станции</w:t>
            </w:r>
          </w:p>
        </w:tc>
        <w:tc>
          <w:tcPr>
            <w:tcW w:w="1387" w:type="dxa"/>
            <w:shd w:val="clear" w:color="auto" w:fill="auto"/>
          </w:tcPr>
          <w:p w:rsidR="00C95D0C" w:rsidRPr="00C95D0C" w:rsidRDefault="00C95D0C" w:rsidP="00C95D0C">
            <w:pPr>
              <w:pStyle w:val="a7"/>
              <w:rPr>
                <w:szCs w:val="28"/>
              </w:rPr>
            </w:pPr>
            <w:r w:rsidRPr="00C95D0C">
              <w:rPr>
                <w:szCs w:val="28"/>
              </w:rPr>
              <w:t>0,02</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мусороперегрузочные станции</w:t>
            </w:r>
          </w:p>
        </w:tc>
        <w:tc>
          <w:tcPr>
            <w:tcW w:w="1387" w:type="dxa"/>
            <w:shd w:val="clear" w:color="auto" w:fill="auto"/>
          </w:tcPr>
          <w:p w:rsidR="00C95D0C" w:rsidRPr="00C95D0C" w:rsidRDefault="00C95D0C" w:rsidP="00C95D0C">
            <w:pPr>
              <w:pStyle w:val="a7"/>
              <w:rPr>
                <w:szCs w:val="28"/>
              </w:rPr>
            </w:pPr>
            <w:r w:rsidRPr="00C95D0C">
              <w:rPr>
                <w:szCs w:val="28"/>
              </w:rPr>
              <w:t>0,04</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поля складирования и захоронения обезвреженных осадков (по сухому в</w:t>
            </w:r>
            <w:r w:rsidRPr="00C95D0C">
              <w:rPr>
                <w:szCs w:val="28"/>
              </w:rPr>
              <w:t>е</w:t>
            </w:r>
            <w:r w:rsidRPr="00C95D0C">
              <w:rPr>
                <w:szCs w:val="28"/>
              </w:rPr>
              <w:t>ществу)</w:t>
            </w:r>
          </w:p>
        </w:tc>
        <w:tc>
          <w:tcPr>
            <w:tcW w:w="1387" w:type="dxa"/>
            <w:shd w:val="clear" w:color="auto" w:fill="auto"/>
          </w:tcPr>
          <w:p w:rsidR="00C95D0C" w:rsidRPr="00C95D0C" w:rsidRDefault="00C95D0C" w:rsidP="00C95D0C">
            <w:pPr>
              <w:pStyle w:val="a7"/>
              <w:rPr>
                <w:szCs w:val="28"/>
              </w:rPr>
            </w:pPr>
            <w:r w:rsidRPr="00C95D0C">
              <w:rPr>
                <w:szCs w:val="28"/>
              </w:rPr>
              <w:t>0,3</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мусоросжигательные и мусороперер</w:t>
            </w:r>
            <w:r w:rsidRPr="00C95D0C">
              <w:rPr>
                <w:szCs w:val="28"/>
              </w:rPr>
              <w:t>а</w:t>
            </w:r>
            <w:r w:rsidRPr="00C95D0C">
              <w:rPr>
                <w:szCs w:val="28"/>
              </w:rPr>
              <w:t>батывающие объекты мощностью, тыс. т в год:</w:t>
            </w:r>
          </w:p>
          <w:p w:rsidR="00C95D0C" w:rsidRPr="00C95D0C" w:rsidRDefault="00C95D0C" w:rsidP="00C95D0C">
            <w:pPr>
              <w:pStyle w:val="a7"/>
              <w:rPr>
                <w:szCs w:val="28"/>
              </w:rPr>
            </w:pPr>
            <w:r w:rsidRPr="00C95D0C">
              <w:rPr>
                <w:szCs w:val="28"/>
              </w:rPr>
              <w:t>до 40</w:t>
            </w:r>
          </w:p>
          <w:p w:rsidR="00C95D0C" w:rsidRPr="00C95D0C" w:rsidRDefault="00C95D0C" w:rsidP="00C95D0C">
            <w:pPr>
              <w:pStyle w:val="a7"/>
              <w:rPr>
                <w:szCs w:val="28"/>
              </w:rPr>
            </w:pPr>
            <w:r w:rsidRPr="00C95D0C">
              <w:rPr>
                <w:szCs w:val="28"/>
              </w:rPr>
              <w:t>свыше 40</w:t>
            </w:r>
          </w:p>
        </w:tc>
        <w:tc>
          <w:tcPr>
            <w:tcW w:w="1387" w:type="dxa"/>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0,05</w:t>
            </w:r>
          </w:p>
          <w:p w:rsidR="00C95D0C" w:rsidRPr="00C95D0C" w:rsidRDefault="00C95D0C" w:rsidP="00C95D0C">
            <w:pPr>
              <w:pStyle w:val="a7"/>
              <w:rPr>
                <w:szCs w:val="28"/>
              </w:rPr>
            </w:pPr>
            <w:r w:rsidRPr="00C95D0C">
              <w:rPr>
                <w:szCs w:val="28"/>
              </w:rPr>
              <w:t>0,05</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c>
          <w:tcPr>
            <w:tcW w:w="567" w:type="dxa"/>
            <w:vMerge w:val="restart"/>
          </w:tcPr>
          <w:p w:rsidR="00C95D0C" w:rsidRPr="00C95D0C" w:rsidRDefault="00C95D0C" w:rsidP="00C95D0C">
            <w:pPr>
              <w:pStyle w:val="a7"/>
              <w:rPr>
                <w:szCs w:val="28"/>
              </w:rPr>
            </w:pPr>
            <w:r w:rsidRPr="00C95D0C">
              <w:rPr>
                <w:szCs w:val="28"/>
              </w:rPr>
              <w:t>2</w:t>
            </w:r>
          </w:p>
        </w:tc>
        <w:tc>
          <w:tcPr>
            <w:tcW w:w="3119" w:type="dxa"/>
            <w:vMerge w:val="restart"/>
            <w:shd w:val="clear" w:color="auto" w:fill="auto"/>
          </w:tcPr>
          <w:p w:rsidR="00C95D0C" w:rsidRPr="00C95D0C" w:rsidRDefault="00C95D0C" w:rsidP="00C95D0C">
            <w:pPr>
              <w:pStyle w:val="a7"/>
              <w:rPr>
                <w:szCs w:val="28"/>
              </w:rPr>
            </w:pPr>
            <w:r w:rsidRPr="00C95D0C">
              <w:rPr>
                <w:szCs w:val="28"/>
              </w:rPr>
              <w:t>Предприятия по пер</w:t>
            </w:r>
            <w:r w:rsidRPr="00C95D0C">
              <w:rPr>
                <w:szCs w:val="28"/>
              </w:rPr>
              <w:t>е</w:t>
            </w:r>
            <w:r w:rsidRPr="00C95D0C">
              <w:rPr>
                <w:szCs w:val="28"/>
              </w:rPr>
              <w:t>работке промышленных отходов</w:t>
            </w:r>
          </w:p>
        </w:tc>
        <w:tc>
          <w:tcPr>
            <w:tcW w:w="5528" w:type="dxa"/>
            <w:shd w:val="clear" w:color="auto" w:fill="auto"/>
          </w:tcPr>
          <w:p w:rsidR="00C95D0C" w:rsidRPr="00C95D0C" w:rsidRDefault="00C95D0C" w:rsidP="00C95D0C">
            <w:pPr>
              <w:pStyle w:val="a7"/>
              <w:rPr>
                <w:szCs w:val="28"/>
              </w:rPr>
            </w:pPr>
            <w:r w:rsidRPr="00C95D0C">
              <w:rPr>
                <w:szCs w:val="28"/>
              </w:rPr>
              <w:t>Плотность застройки предприятия, %</w:t>
            </w:r>
          </w:p>
        </w:tc>
        <w:tc>
          <w:tcPr>
            <w:tcW w:w="6490" w:type="dxa"/>
            <w:gridSpan w:val="2"/>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1265"/>
        </w:trPr>
        <w:tc>
          <w:tcPr>
            <w:tcW w:w="567" w:type="dxa"/>
            <w:vMerge w:val="restart"/>
          </w:tcPr>
          <w:p w:rsidR="00C95D0C" w:rsidRPr="00C95D0C" w:rsidRDefault="00C95D0C" w:rsidP="00C95D0C">
            <w:pPr>
              <w:pStyle w:val="a7"/>
              <w:rPr>
                <w:szCs w:val="28"/>
              </w:rPr>
            </w:pPr>
            <w:r w:rsidRPr="00C95D0C">
              <w:rPr>
                <w:szCs w:val="28"/>
              </w:rPr>
              <w:t>3</w:t>
            </w:r>
          </w:p>
        </w:tc>
        <w:tc>
          <w:tcPr>
            <w:tcW w:w="3119" w:type="dxa"/>
            <w:shd w:val="clear" w:color="auto" w:fill="auto"/>
          </w:tcPr>
          <w:p w:rsidR="00C95D0C" w:rsidRPr="00C95D0C" w:rsidRDefault="00C95D0C" w:rsidP="00C95D0C">
            <w:pPr>
              <w:pStyle w:val="a7"/>
              <w:rPr>
                <w:szCs w:val="28"/>
              </w:rPr>
            </w:pPr>
            <w:r w:rsidRPr="00C95D0C">
              <w:rPr>
                <w:szCs w:val="28"/>
              </w:rPr>
              <w:t>Предприятия по обе</w:t>
            </w:r>
            <w:r w:rsidRPr="00C95D0C">
              <w:rPr>
                <w:szCs w:val="28"/>
              </w:rPr>
              <w:t>з</w:t>
            </w:r>
            <w:r w:rsidRPr="00C95D0C">
              <w:rPr>
                <w:szCs w:val="28"/>
              </w:rPr>
              <w:t>вреживанию токсичных промышленных отх</w:t>
            </w:r>
            <w:r w:rsidRPr="00C95D0C">
              <w:rPr>
                <w:szCs w:val="28"/>
              </w:rPr>
              <w:t>о</w:t>
            </w:r>
            <w:r w:rsidRPr="00C95D0C">
              <w:rPr>
                <w:szCs w:val="28"/>
              </w:rPr>
              <w:t>дов мощностью 100 тыс. т и более отходов в год</w:t>
            </w:r>
          </w:p>
        </w:tc>
        <w:tc>
          <w:tcPr>
            <w:tcW w:w="5528" w:type="dxa"/>
            <w:vMerge w:val="restart"/>
            <w:shd w:val="clear" w:color="auto" w:fill="auto"/>
          </w:tcPr>
          <w:p w:rsidR="00C95D0C" w:rsidRPr="00C95D0C" w:rsidRDefault="00C95D0C" w:rsidP="00C95D0C">
            <w:pPr>
              <w:pStyle w:val="a7"/>
              <w:rPr>
                <w:szCs w:val="28"/>
              </w:rPr>
            </w:pPr>
            <w:r w:rsidRPr="00C95D0C">
              <w:rPr>
                <w:szCs w:val="28"/>
              </w:rPr>
              <w:t>Минимальные расстояния, м</w:t>
            </w:r>
          </w:p>
        </w:tc>
        <w:tc>
          <w:tcPr>
            <w:tcW w:w="5103" w:type="dxa"/>
            <w:vMerge w:val="restart"/>
            <w:shd w:val="clear" w:color="auto" w:fill="auto"/>
          </w:tcPr>
          <w:p w:rsidR="00C95D0C" w:rsidRPr="00C95D0C" w:rsidRDefault="00C95D0C" w:rsidP="00C95D0C">
            <w:pPr>
              <w:pStyle w:val="a7"/>
              <w:rPr>
                <w:szCs w:val="28"/>
              </w:rPr>
            </w:pPr>
            <w:r w:rsidRPr="00C95D0C">
              <w:rPr>
                <w:szCs w:val="28"/>
              </w:rPr>
              <w:t>до жилой застройки, ландшафтно-рекреационных зон, зон отдыха, сад</w:t>
            </w:r>
            <w:r w:rsidRPr="00C95D0C">
              <w:rPr>
                <w:szCs w:val="28"/>
              </w:rPr>
              <w:t>о</w:t>
            </w:r>
            <w:r w:rsidRPr="00C95D0C">
              <w:rPr>
                <w:szCs w:val="28"/>
              </w:rPr>
              <w:t>водческих товариществ, дачных и садово-огородных участков, спорти</w:t>
            </w:r>
            <w:r w:rsidRPr="00C95D0C">
              <w:rPr>
                <w:szCs w:val="28"/>
              </w:rPr>
              <w:t>в</w:t>
            </w:r>
            <w:r w:rsidRPr="00C95D0C">
              <w:rPr>
                <w:szCs w:val="28"/>
              </w:rPr>
              <w:t>ных сооружений, детских площадок, образовательных и детских организ</w:t>
            </w:r>
            <w:r w:rsidRPr="00C95D0C">
              <w:rPr>
                <w:szCs w:val="28"/>
              </w:rPr>
              <w:t>а</w:t>
            </w:r>
            <w:r w:rsidRPr="00C95D0C">
              <w:rPr>
                <w:szCs w:val="28"/>
              </w:rPr>
              <w:t>ций, лечебно-профилактических и озд</w:t>
            </w:r>
            <w:r w:rsidRPr="00C95D0C">
              <w:rPr>
                <w:szCs w:val="28"/>
              </w:rPr>
              <w:t>о</w:t>
            </w:r>
            <w:r w:rsidRPr="00C95D0C">
              <w:rPr>
                <w:szCs w:val="28"/>
              </w:rPr>
              <w:t>ровительных организаций</w:t>
            </w:r>
          </w:p>
        </w:tc>
        <w:tc>
          <w:tcPr>
            <w:tcW w:w="1387" w:type="dxa"/>
            <w:shd w:val="clear" w:color="auto" w:fill="auto"/>
          </w:tcPr>
          <w:p w:rsidR="00C95D0C" w:rsidRPr="00C95D0C" w:rsidRDefault="00C95D0C" w:rsidP="00C95D0C">
            <w:pPr>
              <w:pStyle w:val="a7"/>
              <w:rPr>
                <w:szCs w:val="28"/>
              </w:rPr>
            </w:pPr>
            <w:r w:rsidRPr="00C95D0C">
              <w:rPr>
                <w:szCs w:val="28"/>
              </w:rPr>
              <w:t>1000</w:t>
            </w:r>
          </w:p>
        </w:tc>
      </w:tr>
      <w:tr w:rsidR="00C95D0C" w:rsidRPr="00C95D0C" w:rsidTr="00C95D0C">
        <w:tc>
          <w:tcPr>
            <w:tcW w:w="567" w:type="dxa"/>
            <w:vMerge/>
          </w:tcPr>
          <w:p w:rsidR="00C95D0C" w:rsidRPr="00C95D0C" w:rsidRDefault="00C95D0C" w:rsidP="00C95D0C">
            <w:pPr>
              <w:pStyle w:val="a7"/>
              <w:rPr>
                <w:szCs w:val="28"/>
              </w:rPr>
            </w:pPr>
          </w:p>
        </w:tc>
        <w:tc>
          <w:tcPr>
            <w:tcW w:w="3119" w:type="dxa"/>
            <w:shd w:val="clear" w:color="auto" w:fill="auto"/>
          </w:tcPr>
          <w:p w:rsidR="00C95D0C" w:rsidRPr="00C95D0C" w:rsidRDefault="00C95D0C" w:rsidP="00C95D0C">
            <w:pPr>
              <w:pStyle w:val="a7"/>
              <w:rPr>
                <w:szCs w:val="28"/>
              </w:rPr>
            </w:pPr>
            <w:r w:rsidRPr="00C95D0C">
              <w:rPr>
                <w:szCs w:val="28"/>
              </w:rPr>
              <w:t>Предприятия по обе</w:t>
            </w:r>
            <w:r w:rsidRPr="00C95D0C">
              <w:rPr>
                <w:szCs w:val="28"/>
              </w:rPr>
              <w:t>з</w:t>
            </w:r>
            <w:r w:rsidRPr="00C95D0C">
              <w:rPr>
                <w:szCs w:val="28"/>
              </w:rPr>
              <w:t>вреживанию токсичных промышленных отх</w:t>
            </w:r>
            <w:r w:rsidRPr="00C95D0C">
              <w:rPr>
                <w:szCs w:val="28"/>
              </w:rPr>
              <w:t>о</w:t>
            </w:r>
            <w:r w:rsidRPr="00C95D0C">
              <w:rPr>
                <w:szCs w:val="28"/>
              </w:rPr>
              <w:t>дов мощностью менее 100 тыс. т отходов в год</w:t>
            </w:r>
          </w:p>
        </w:tc>
        <w:tc>
          <w:tcPr>
            <w:tcW w:w="5528" w:type="dxa"/>
            <w:vMerge/>
            <w:shd w:val="clear" w:color="auto" w:fill="auto"/>
          </w:tcPr>
          <w:p w:rsidR="00C95D0C" w:rsidRPr="00C95D0C" w:rsidRDefault="00C95D0C" w:rsidP="00C95D0C">
            <w:pPr>
              <w:pStyle w:val="a7"/>
              <w:rPr>
                <w:szCs w:val="28"/>
              </w:rPr>
            </w:pPr>
          </w:p>
        </w:tc>
        <w:tc>
          <w:tcPr>
            <w:tcW w:w="5103" w:type="dxa"/>
            <w:vMerge/>
            <w:shd w:val="clear" w:color="auto" w:fill="auto"/>
          </w:tcPr>
          <w:p w:rsidR="00C95D0C" w:rsidRPr="00C95D0C" w:rsidRDefault="00C95D0C" w:rsidP="00C95D0C">
            <w:pPr>
              <w:pStyle w:val="a7"/>
              <w:rPr>
                <w:szCs w:val="28"/>
              </w:rPr>
            </w:pPr>
          </w:p>
        </w:tc>
        <w:tc>
          <w:tcPr>
            <w:tcW w:w="1387" w:type="dxa"/>
            <w:shd w:val="clear" w:color="auto" w:fill="auto"/>
          </w:tcPr>
          <w:p w:rsidR="00C95D0C" w:rsidRPr="00C95D0C" w:rsidRDefault="00C95D0C" w:rsidP="00C95D0C">
            <w:pPr>
              <w:pStyle w:val="a7"/>
              <w:rPr>
                <w:szCs w:val="28"/>
              </w:rPr>
            </w:pPr>
            <w:r w:rsidRPr="00C95D0C">
              <w:rPr>
                <w:szCs w:val="28"/>
              </w:rPr>
              <w:t>500</w:t>
            </w:r>
          </w:p>
        </w:tc>
      </w:tr>
      <w:tr w:rsidR="00C95D0C" w:rsidRPr="00C95D0C" w:rsidTr="00C95D0C">
        <w:tc>
          <w:tcPr>
            <w:tcW w:w="567" w:type="dxa"/>
            <w:vMerge/>
          </w:tcPr>
          <w:p w:rsidR="00C95D0C" w:rsidRPr="00C95D0C" w:rsidRDefault="00C95D0C" w:rsidP="00C95D0C">
            <w:pPr>
              <w:pStyle w:val="a7"/>
              <w:rPr>
                <w:szCs w:val="28"/>
              </w:rPr>
            </w:pPr>
          </w:p>
        </w:tc>
        <w:tc>
          <w:tcPr>
            <w:tcW w:w="3119" w:type="dxa"/>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c>
          <w:tcPr>
            <w:tcW w:w="567" w:type="dxa"/>
            <w:vMerge w:val="restart"/>
          </w:tcPr>
          <w:p w:rsidR="00C95D0C" w:rsidRPr="00C95D0C" w:rsidRDefault="00C95D0C" w:rsidP="00C95D0C">
            <w:pPr>
              <w:pStyle w:val="a7"/>
              <w:rPr>
                <w:szCs w:val="28"/>
              </w:rPr>
            </w:pPr>
            <w:r w:rsidRPr="00C95D0C">
              <w:rPr>
                <w:szCs w:val="28"/>
              </w:rPr>
              <w:t>4</w:t>
            </w:r>
          </w:p>
        </w:tc>
        <w:tc>
          <w:tcPr>
            <w:tcW w:w="3119" w:type="dxa"/>
            <w:vMerge w:val="restart"/>
            <w:shd w:val="clear" w:color="auto" w:fill="auto"/>
          </w:tcPr>
          <w:p w:rsidR="00C95D0C" w:rsidRPr="00C95D0C" w:rsidRDefault="00C95D0C" w:rsidP="00C95D0C">
            <w:pPr>
              <w:pStyle w:val="a7"/>
              <w:rPr>
                <w:szCs w:val="28"/>
              </w:rPr>
            </w:pPr>
            <w:r w:rsidRPr="00C95D0C">
              <w:rPr>
                <w:szCs w:val="28"/>
              </w:rPr>
              <w:t>Участки захоронения токсичных промы</w:t>
            </w:r>
            <w:r w:rsidRPr="00C95D0C">
              <w:rPr>
                <w:szCs w:val="28"/>
              </w:rPr>
              <w:t>ш</w:t>
            </w:r>
            <w:r w:rsidRPr="00C95D0C">
              <w:rPr>
                <w:szCs w:val="28"/>
              </w:rPr>
              <w:t>ленных отходов</w:t>
            </w:r>
          </w:p>
        </w:tc>
        <w:tc>
          <w:tcPr>
            <w:tcW w:w="5528" w:type="dxa"/>
            <w:shd w:val="clear" w:color="auto" w:fill="auto"/>
          </w:tcPr>
          <w:p w:rsidR="00C95D0C" w:rsidRPr="00C95D0C" w:rsidRDefault="00C95D0C" w:rsidP="00C95D0C">
            <w:pPr>
              <w:pStyle w:val="a7"/>
              <w:rPr>
                <w:szCs w:val="28"/>
              </w:rPr>
            </w:pPr>
            <w:r w:rsidRPr="00C95D0C">
              <w:rPr>
                <w:szCs w:val="28"/>
              </w:rPr>
              <w:t>Размер земельного участка, кв.м</w:t>
            </w:r>
          </w:p>
        </w:tc>
        <w:tc>
          <w:tcPr>
            <w:tcW w:w="6490" w:type="dxa"/>
            <w:gridSpan w:val="2"/>
            <w:shd w:val="clear" w:color="auto" w:fill="auto"/>
          </w:tcPr>
          <w:p w:rsidR="00C95D0C" w:rsidRPr="00C95D0C" w:rsidRDefault="00C95D0C" w:rsidP="00C95D0C">
            <w:pPr>
              <w:pStyle w:val="a7"/>
              <w:rPr>
                <w:szCs w:val="28"/>
              </w:rPr>
            </w:pPr>
            <w:r w:rsidRPr="00C95D0C">
              <w:rPr>
                <w:szCs w:val="28"/>
              </w:rPr>
              <w:t>не регламентируется</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Мощность, тыс. тонн</w:t>
            </w:r>
          </w:p>
        </w:tc>
        <w:tc>
          <w:tcPr>
            <w:tcW w:w="6490" w:type="dxa"/>
            <w:gridSpan w:val="2"/>
            <w:shd w:val="clear" w:color="auto" w:fill="auto"/>
          </w:tcPr>
          <w:p w:rsidR="00C95D0C" w:rsidRPr="00C95D0C" w:rsidRDefault="00C95D0C" w:rsidP="00C95D0C">
            <w:pPr>
              <w:pStyle w:val="a7"/>
              <w:rPr>
                <w:szCs w:val="28"/>
              </w:rPr>
            </w:pPr>
            <w:r w:rsidRPr="00C95D0C">
              <w:rPr>
                <w:szCs w:val="28"/>
              </w:rPr>
              <w:t>определяется количеством токсичных отходов, к</w:t>
            </w:r>
            <w:r w:rsidRPr="00C95D0C">
              <w:rPr>
                <w:szCs w:val="28"/>
              </w:rPr>
              <w:t>о</w:t>
            </w:r>
            <w:r w:rsidRPr="00C95D0C">
              <w:rPr>
                <w:szCs w:val="28"/>
              </w:rPr>
              <w:t>торое может быть принято на полигон в течение одного года</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val="restart"/>
            <w:shd w:val="clear" w:color="auto" w:fill="auto"/>
          </w:tcPr>
          <w:p w:rsidR="00C95D0C" w:rsidRPr="00C95D0C" w:rsidRDefault="00C95D0C" w:rsidP="00C95D0C">
            <w:pPr>
              <w:pStyle w:val="a7"/>
              <w:rPr>
                <w:szCs w:val="28"/>
              </w:rPr>
            </w:pPr>
            <w:r w:rsidRPr="00C95D0C">
              <w:rPr>
                <w:szCs w:val="28"/>
              </w:rPr>
              <w:t>Минимальные расстояния, м</w:t>
            </w:r>
          </w:p>
        </w:tc>
        <w:tc>
          <w:tcPr>
            <w:tcW w:w="5103" w:type="dxa"/>
            <w:shd w:val="clear" w:color="auto" w:fill="auto"/>
          </w:tcPr>
          <w:p w:rsidR="00C95D0C" w:rsidRPr="00C95D0C" w:rsidRDefault="00C95D0C" w:rsidP="00C95D0C">
            <w:pPr>
              <w:pStyle w:val="a7"/>
              <w:rPr>
                <w:szCs w:val="28"/>
              </w:rPr>
            </w:pPr>
            <w:r w:rsidRPr="00C95D0C">
              <w:rPr>
                <w:szCs w:val="28"/>
              </w:rPr>
              <w:t>до населенных пунктов и открытых в</w:t>
            </w:r>
            <w:r w:rsidRPr="00C95D0C">
              <w:rPr>
                <w:szCs w:val="28"/>
              </w:rPr>
              <w:t>о</w:t>
            </w:r>
            <w:r w:rsidRPr="00C95D0C">
              <w:rPr>
                <w:szCs w:val="28"/>
              </w:rPr>
              <w:t>доемов, а также до объектов, испол</w:t>
            </w:r>
            <w:r w:rsidRPr="00C95D0C">
              <w:rPr>
                <w:szCs w:val="28"/>
              </w:rPr>
              <w:t>ь</w:t>
            </w:r>
            <w:r w:rsidRPr="00C95D0C">
              <w:rPr>
                <w:szCs w:val="28"/>
              </w:rPr>
              <w:t>зуемых в культурно-оздоровительных целях</w:t>
            </w:r>
          </w:p>
        </w:tc>
        <w:tc>
          <w:tcPr>
            <w:tcW w:w="1387" w:type="dxa"/>
            <w:shd w:val="clear" w:color="auto" w:fill="auto"/>
          </w:tcPr>
          <w:p w:rsidR="00C95D0C" w:rsidRPr="00C95D0C" w:rsidRDefault="00C95D0C" w:rsidP="00C95D0C">
            <w:pPr>
              <w:pStyle w:val="a7"/>
              <w:rPr>
                <w:szCs w:val="28"/>
              </w:rPr>
            </w:pPr>
            <w:r w:rsidRPr="00C95D0C">
              <w:rPr>
                <w:szCs w:val="28"/>
              </w:rPr>
              <w:t>3000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до сельскохозяйственных угодий, авт</w:t>
            </w:r>
            <w:r w:rsidRPr="00C95D0C">
              <w:rPr>
                <w:szCs w:val="28"/>
              </w:rPr>
              <w:t>о</w:t>
            </w:r>
            <w:r w:rsidRPr="00C95D0C">
              <w:rPr>
                <w:szCs w:val="28"/>
              </w:rPr>
              <w:t>мобильных дорог общей сети</w:t>
            </w:r>
          </w:p>
        </w:tc>
        <w:tc>
          <w:tcPr>
            <w:tcW w:w="1387" w:type="dxa"/>
            <w:shd w:val="clear" w:color="auto" w:fill="auto"/>
          </w:tcPr>
          <w:p w:rsidR="00C95D0C" w:rsidRPr="00C95D0C" w:rsidRDefault="00C95D0C" w:rsidP="00C95D0C">
            <w:pPr>
              <w:pStyle w:val="a7"/>
              <w:rPr>
                <w:szCs w:val="28"/>
              </w:rPr>
            </w:pPr>
            <w:r w:rsidRPr="00C95D0C">
              <w:rPr>
                <w:szCs w:val="28"/>
              </w:rPr>
              <w:t>200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до границ леса и лесопосадок, не пре</w:t>
            </w:r>
            <w:r w:rsidRPr="00C95D0C">
              <w:rPr>
                <w:szCs w:val="28"/>
              </w:rPr>
              <w:t>д</w:t>
            </w:r>
            <w:r w:rsidRPr="00C95D0C">
              <w:rPr>
                <w:szCs w:val="28"/>
              </w:rPr>
              <w:t>назначенных для использования в ре</w:t>
            </w:r>
            <w:r w:rsidRPr="00C95D0C">
              <w:rPr>
                <w:szCs w:val="28"/>
              </w:rPr>
              <w:t>к</w:t>
            </w:r>
            <w:r w:rsidRPr="00C95D0C">
              <w:rPr>
                <w:szCs w:val="28"/>
              </w:rPr>
              <w:t>реационных целях</w:t>
            </w:r>
          </w:p>
        </w:tc>
        <w:tc>
          <w:tcPr>
            <w:tcW w:w="1387" w:type="dxa"/>
            <w:shd w:val="clear" w:color="auto" w:fill="auto"/>
          </w:tcPr>
          <w:p w:rsidR="00C95D0C" w:rsidRPr="00C95D0C" w:rsidRDefault="00C95D0C" w:rsidP="00C95D0C">
            <w:pPr>
              <w:pStyle w:val="a7"/>
              <w:rPr>
                <w:szCs w:val="28"/>
              </w:rPr>
            </w:pPr>
            <w:r w:rsidRPr="00C95D0C">
              <w:rPr>
                <w:szCs w:val="28"/>
              </w:rPr>
              <w:t>50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c>
          <w:tcPr>
            <w:tcW w:w="567" w:type="dxa"/>
            <w:vMerge w:val="restart"/>
          </w:tcPr>
          <w:p w:rsidR="00C95D0C" w:rsidRPr="00C95D0C" w:rsidRDefault="00C95D0C" w:rsidP="00C95D0C">
            <w:pPr>
              <w:pStyle w:val="a7"/>
              <w:rPr>
                <w:szCs w:val="28"/>
              </w:rPr>
            </w:pPr>
            <w:r w:rsidRPr="00C95D0C">
              <w:rPr>
                <w:szCs w:val="28"/>
              </w:rPr>
              <w:t>5</w:t>
            </w:r>
          </w:p>
        </w:tc>
        <w:tc>
          <w:tcPr>
            <w:tcW w:w="3119" w:type="dxa"/>
            <w:vMerge w:val="restart"/>
            <w:shd w:val="clear" w:color="auto" w:fill="auto"/>
          </w:tcPr>
          <w:p w:rsidR="00C95D0C" w:rsidRPr="00C95D0C" w:rsidRDefault="00C95D0C" w:rsidP="00C95D0C">
            <w:pPr>
              <w:pStyle w:val="a7"/>
              <w:rPr>
                <w:szCs w:val="28"/>
              </w:rPr>
            </w:pPr>
            <w:r w:rsidRPr="00C95D0C">
              <w:rPr>
                <w:szCs w:val="28"/>
              </w:rPr>
              <w:t>Скотомогильники (би</w:t>
            </w:r>
            <w:r w:rsidRPr="00C95D0C">
              <w:rPr>
                <w:szCs w:val="28"/>
              </w:rPr>
              <w:t>о</w:t>
            </w:r>
            <w:r w:rsidRPr="00C95D0C">
              <w:rPr>
                <w:szCs w:val="28"/>
              </w:rPr>
              <w:t>термические ямы)</w:t>
            </w:r>
          </w:p>
        </w:tc>
        <w:tc>
          <w:tcPr>
            <w:tcW w:w="5528" w:type="dxa"/>
            <w:shd w:val="clear" w:color="auto" w:fill="auto"/>
          </w:tcPr>
          <w:p w:rsidR="00C95D0C" w:rsidRPr="00C95D0C" w:rsidRDefault="00C95D0C" w:rsidP="00C95D0C">
            <w:pPr>
              <w:pStyle w:val="a7"/>
              <w:rPr>
                <w:szCs w:val="28"/>
              </w:rPr>
            </w:pPr>
            <w:r w:rsidRPr="00C95D0C">
              <w:rPr>
                <w:szCs w:val="28"/>
              </w:rPr>
              <w:t>Размер земельного участка, кв.м</w:t>
            </w:r>
          </w:p>
        </w:tc>
        <w:tc>
          <w:tcPr>
            <w:tcW w:w="6490" w:type="dxa"/>
            <w:gridSpan w:val="2"/>
            <w:shd w:val="clear" w:color="auto" w:fill="auto"/>
          </w:tcPr>
          <w:p w:rsidR="00C95D0C" w:rsidRPr="00C95D0C" w:rsidRDefault="00C95D0C" w:rsidP="00C95D0C">
            <w:pPr>
              <w:pStyle w:val="a7"/>
              <w:rPr>
                <w:szCs w:val="28"/>
              </w:rPr>
            </w:pPr>
            <w:r w:rsidRPr="00C95D0C">
              <w:rPr>
                <w:szCs w:val="28"/>
              </w:rPr>
              <w:t>не менее 600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val="restart"/>
            <w:shd w:val="clear" w:color="auto" w:fill="auto"/>
          </w:tcPr>
          <w:p w:rsidR="00C95D0C" w:rsidRPr="00C95D0C" w:rsidRDefault="00C95D0C" w:rsidP="00C95D0C">
            <w:pPr>
              <w:pStyle w:val="a7"/>
              <w:rPr>
                <w:szCs w:val="28"/>
              </w:rPr>
            </w:pPr>
            <w:r w:rsidRPr="00C95D0C">
              <w:rPr>
                <w:szCs w:val="28"/>
              </w:rPr>
              <w:t>Минимальные расстояния от скотомогил</w:t>
            </w:r>
            <w:r w:rsidRPr="00C95D0C">
              <w:rPr>
                <w:szCs w:val="28"/>
              </w:rPr>
              <w:t>ь</w:t>
            </w:r>
            <w:r w:rsidRPr="00C95D0C">
              <w:rPr>
                <w:szCs w:val="28"/>
              </w:rPr>
              <w:t>ника (биотермической ямы), м</w:t>
            </w:r>
          </w:p>
        </w:tc>
        <w:tc>
          <w:tcPr>
            <w:tcW w:w="5103" w:type="dxa"/>
            <w:shd w:val="clear" w:color="auto" w:fill="auto"/>
          </w:tcPr>
          <w:p w:rsidR="00C95D0C" w:rsidRPr="00C95D0C" w:rsidRDefault="00C95D0C" w:rsidP="00C95D0C">
            <w:pPr>
              <w:pStyle w:val="a7"/>
              <w:rPr>
                <w:szCs w:val="28"/>
              </w:rPr>
            </w:pPr>
            <w:r w:rsidRPr="00C95D0C">
              <w:rPr>
                <w:szCs w:val="28"/>
              </w:rPr>
              <w:t>до жилых, общественных зданий, ж</w:t>
            </w:r>
            <w:r w:rsidRPr="00C95D0C">
              <w:rPr>
                <w:szCs w:val="28"/>
              </w:rPr>
              <w:t>и</w:t>
            </w:r>
            <w:r w:rsidRPr="00C95D0C">
              <w:rPr>
                <w:szCs w:val="28"/>
              </w:rPr>
              <w:t>вотноводческих ферм (комплексов)</w:t>
            </w:r>
          </w:p>
        </w:tc>
        <w:tc>
          <w:tcPr>
            <w:tcW w:w="1387" w:type="dxa"/>
            <w:shd w:val="clear" w:color="auto" w:fill="auto"/>
          </w:tcPr>
          <w:p w:rsidR="00C95D0C" w:rsidRPr="00C95D0C" w:rsidRDefault="00C95D0C" w:rsidP="00C95D0C">
            <w:pPr>
              <w:pStyle w:val="a7"/>
              <w:rPr>
                <w:szCs w:val="28"/>
              </w:rPr>
            </w:pPr>
            <w:r w:rsidRPr="00C95D0C">
              <w:rPr>
                <w:szCs w:val="28"/>
              </w:rPr>
              <w:t>1000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 xml:space="preserve">до автомобильных, </w:t>
            </w:r>
          </w:p>
        </w:tc>
        <w:tc>
          <w:tcPr>
            <w:tcW w:w="1387" w:type="dxa"/>
            <w:shd w:val="clear" w:color="auto" w:fill="auto"/>
          </w:tcPr>
          <w:p w:rsidR="00C95D0C" w:rsidRPr="00C95D0C" w:rsidRDefault="00C95D0C" w:rsidP="00C95D0C">
            <w:pPr>
              <w:pStyle w:val="a7"/>
              <w:rPr>
                <w:szCs w:val="28"/>
              </w:rPr>
            </w:pPr>
            <w:r w:rsidRPr="00C95D0C">
              <w:rPr>
                <w:szCs w:val="28"/>
              </w:rPr>
              <w:t>300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vMerge/>
            <w:shd w:val="clear" w:color="auto" w:fill="auto"/>
          </w:tcPr>
          <w:p w:rsidR="00C95D0C" w:rsidRPr="00C95D0C" w:rsidRDefault="00C95D0C" w:rsidP="00C95D0C">
            <w:pPr>
              <w:pStyle w:val="a7"/>
              <w:rPr>
                <w:szCs w:val="28"/>
              </w:rPr>
            </w:pPr>
          </w:p>
        </w:tc>
        <w:tc>
          <w:tcPr>
            <w:tcW w:w="5103" w:type="dxa"/>
            <w:shd w:val="clear" w:color="auto" w:fill="auto"/>
          </w:tcPr>
          <w:p w:rsidR="00C95D0C" w:rsidRPr="00C95D0C" w:rsidRDefault="00C95D0C" w:rsidP="00C95D0C">
            <w:pPr>
              <w:pStyle w:val="a7"/>
              <w:rPr>
                <w:szCs w:val="28"/>
              </w:rPr>
            </w:pPr>
            <w:r w:rsidRPr="00C95D0C">
              <w:rPr>
                <w:szCs w:val="28"/>
              </w:rPr>
              <w:t>до скотопрогонов и пастбищ</w:t>
            </w:r>
          </w:p>
        </w:tc>
        <w:tc>
          <w:tcPr>
            <w:tcW w:w="1387" w:type="dxa"/>
            <w:shd w:val="clear" w:color="auto" w:fill="auto"/>
          </w:tcPr>
          <w:p w:rsidR="00C95D0C" w:rsidRPr="00C95D0C" w:rsidRDefault="00C95D0C" w:rsidP="00C95D0C">
            <w:pPr>
              <w:pStyle w:val="a7"/>
              <w:rPr>
                <w:szCs w:val="28"/>
              </w:rPr>
            </w:pPr>
            <w:r w:rsidRPr="00C95D0C">
              <w:rPr>
                <w:szCs w:val="28"/>
              </w:rPr>
              <w:t>200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c>
          <w:tcPr>
            <w:tcW w:w="567" w:type="dxa"/>
            <w:vMerge w:val="restart"/>
          </w:tcPr>
          <w:p w:rsidR="00C95D0C" w:rsidRPr="00C95D0C" w:rsidRDefault="00C95D0C" w:rsidP="00C95D0C">
            <w:pPr>
              <w:pStyle w:val="a7"/>
              <w:rPr>
                <w:szCs w:val="28"/>
              </w:rPr>
            </w:pPr>
            <w:r w:rsidRPr="00C95D0C">
              <w:rPr>
                <w:szCs w:val="28"/>
              </w:rPr>
              <w:t>6</w:t>
            </w:r>
          </w:p>
        </w:tc>
        <w:tc>
          <w:tcPr>
            <w:tcW w:w="3119" w:type="dxa"/>
            <w:vMerge w:val="restart"/>
            <w:shd w:val="clear" w:color="auto" w:fill="auto"/>
          </w:tcPr>
          <w:p w:rsidR="00C95D0C" w:rsidRPr="00C95D0C" w:rsidRDefault="00C95D0C" w:rsidP="00C95D0C">
            <w:pPr>
              <w:pStyle w:val="a7"/>
              <w:rPr>
                <w:szCs w:val="28"/>
              </w:rPr>
            </w:pPr>
            <w:r w:rsidRPr="00C95D0C">
              <w:rPr>
                <w:szCs w:val="28"/>
              </w:rPr>
              <w:t>Установки термической утилизации биологич</w:t>
            </w:r>
            <w:r w:rsidRPr="00C95D0C">
              <w:rPr>
                <w:szCs w:val="28"/>
              </w:rPr>
              <w:t>е</w:t>
            </w:r>
            <w:r w:rsidRPr="00C95D0C">
              <w:rPr>
                <w:szCs w:val="28"/>
              </w:rPr>
              <w:lastRenderedPageBreak/>
              <w:t>ских отходов</w:t>
            </w:r>
          </w:p>
        </w:tc>
        <w:tc>
          <w:tcPr>
            <w:tcW w:w="5528" w:type="dxa"/>
            <w:shd w:val="clear" w:color="auto" w:fill="auto"/>
          </w:tcPr>
          <w:p w:rsidR="00C95D0C" w:rsidRPr="00C95D0C" w:rsidRDefault="00C95D0C" w:rsidP="00C95D0C">
            <w:pPr>
              <w:pStyle w:val="a7"/>
              <w:rPr>
                <w:szCs w:val="28"/>
              </w:rPr>
            </w:pPr>
            <w:r w:rsidRPr="00C95D0C">
              <w:rPr>
                <w:szCs w:val="28"/>
              </w:rPr>
              <w:lastRenderedPageBreak/>
              <w:t>Минимальные расстояния, м</w:t>
            </w:r>
          </w:p>
        </w:tc>
        <w:tc>
          <w:tcPr>
            <w:tcW w:w="5103" w:type="dxa"/>
            <w:shd w:val="clear" w:color="auto" w:fill="auto"/>
          </w:tcPr>
          <w:p w:rsidR="00C95D0C" w:rsidRPr="00C95D0C" w:rsidRDefault="00C95D0C" w:rsidP="00C95D0C">
            <w:pPr>
              <w:pStyle w:val="a7"/>
              <w:rPr>
                <w:szCs w:val="28"/>
              </w:rPr>
            </w:pPr>
            <w:r w:rsidRPr="00C95D0C">
              <w:rPr>
                <w:szCs w:val="28"/>
              </w:rPr>
              <w:t>до жилых, общественных зданий, ж</w:t>
            </w:r>
            <w:r w:rsidRPr="00C95D0C">
              <w:rPr>
                <w:szCs w:val="28"/>
              </w:rPr>
              <w:t>и</w:t>
            </w:r>
            <w:r w:rsidRPr="00C95D0C">
              <w:rPr>
                <w:szCs w:val="28"/>
              </w:rPr>
              <w:t>вотноводческих ферм (комплексов)</w:t>
            </w:r>
          </w:p>
        </w:tc>
        <w:tc>
          <w:tcPr>
            <w:tcW w:w="1387" w:type="dxa"/>
            <w:shd w:val="clear" w:color="auto" w:fill="auto"/>
          </w:tcPr>
          <w:p w:rsidR="00C95D0C" w:rsidRPr="00C95D0C" w:rsidRDefault="00C95D0C" w:rsidP="00C95D0C">
            <w:pPr>
              <w:pStyle w:val="a7"/>
              <w:rPr>
                <w:szCs w:val="28"/>
              </w:rPr>
            </w:pPr>
            <w:r w:rsidRPr="00C95D0C">
              <w:rPr>
                <w:szCs w:val="28"/>
              </w:rPr>
              <w:t>1000</w:t>
            </w:r>
          </w:p>
        </w:tc>
      </w:tr>
      <w:tr w:rsidR="00C95D0C" w:rsidRPr="00C95D0C" w:rsidTr="00C95D0C">
        <w:tc>
          <w:tcPr>
            <w:tcW w:w="567" w:type="dxa"/>
            <w:vMerge/>
          </w:tcPr>
          <w:p w:rsidR="00C95D0C" w:rsidRPr="00C95D0C" w:rsidRDefault="00C95D0C" w:rsidP="00C95D0C">
            <w:pPr>
              <w:pStyle w:val="a7"/>
              <w:rPr>
                <w:szCs w:val="28"/>
              </w:rPr>
            </w:pPr>
          </w:p>
        </w:tc>
        <w:tc>
          <w:tcPr>
            <w:tcW w:w="3119" w:type="dxa"/>
            <w:vMerge/>
            <w:shd w:val="clear" w:color="auto" w:fill="auto"/>
          </w:tcPr>
          <w:p w:rsidR="00C95D0C" w:rsidRPr="00C95D0C" w:rsidRDefault="00C95D0C" w:rsidP="00C95D0C">
            <w:pPr>
              <w:pStyle w:val="a7"/>
              <w:rPr>
                <w:szCs w:val="28"/>
              </w:rPr>
            </w:pPr>
          </w:p>
        </w:tc>
        <w:tc>
          <w:tcPr>
            <w:tcW w:w="5528" w:type="dxa"/>
            <w:shd w:val="clear" w:color="auto" w:fill="auto"/>
          </w:tcPr>
          <w:p w:rsidR="00C95D0C" w:rsidRPr="00C95D0C" w:rsidRDefault="00C95D0C" w:rsidP="00C95D0C">
            <w:pPr>
              <w:pStyle w:val="a7"/>
              <w:rPr>
                <w:szCs w:val="28"/>
              </w:rPr>
            </w:pPr>
            <w:r w:rsidRPr="00C95D0C">
              <w:rPr>
                <w:szCs w:val="28"/>
              </w:rPr>
              <w:t>Расчетный показатель максимально допу</w:t>
            </w:r>
            <w:r w:rsidRPr="00C95D0C">
              <w:rPr>
                <w:szCs w:val="28"/>
              </w:rPr>
              <w:t>с</w:t>
            </w:r>
            <w:r w:rsidRPr="00C95D0C">
              <w:rPr>
                <w:szCs w:val="28"/>
              </w:rPr>
              <w:t>тимого уровня территориальной доступн</w:t>
            </w:r>
            <w:r w:rsidRPr="00C95D0C">
              <w:rPr>
                <w:szCs w:val="28"/>
              </w:rPr>
              <w:t>о</w:t>
            </w:r>
            <w:r w:rsidRPr="00C95D0C">
              <w:rPr>
                <w:szCs w:val="28"/>
              </w:rPr>
              <w:t>сти</w:t>
            </w:r>
          </w:p>
        </w:tc>
        <w:tc>
          <w:tcPr>
            <w:tcW w:w="6490" w:type="dxa"/>
            <w:gridSpan w:val="2"/>
            <w:shd w:val="clear" w:color="auto" w:fill="auto"/>
          </w:tcPr>
          <w:p w:rsidR="00C95D0C" w:rsidRPr="00C95D0C" w:rsidRDefault="00C95D0C" w:rsidP="00C95D0C">
            <w:pPr>
              <w:pStyle w:val="a7"/>
              <w:rPr>
                <w:szCs w:val="28"/>
              </w:rPr>
            </w:pPr>
            <w:r w:rsidRPr="00C95D0C">
              <w:rPr>
                <w:szCs w:val="28"/>
              </w:rPr>
              <w:t>не нормируется</w:t>
            </w:r>
          </w:p>
        </w:tc>
      </w:tr>
    </w:tbl>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C95D0C" w:rsidRPr="00C95D0C" w:rsidRDefault="00C95D0C" w:rsidP="00C95D0C">
      <w:pPr>
        <w:pStyle w:val="a7"/>
        <w:rPr>
          <w:szCs w:val="28"/>
        </w:rPr>
      </w:pPr>
      <w:r w:rsidRPr="00C95D0C">
        <w:rPr>
          <w:szCs w:val="28"/>
        </w:rPr>
        <w:t xml:space="preserve"> связанных с решением вопросов местного значения</w:t>
      </w:r>
    </w:p>
    <w:p w:rsidR="00C95D0C" w:rsidRPr="00C95D0C" w:rsidRDefault="00C95D0C" w:rsidP="00C95D0C">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C95D0C" w:rsidRPr="00C95D0C" w:rsidTr="00C95D0C">
        <w:trPr>
          <w:trHeight w:val="20"/>
        </w:trPr>
        <w:tc>
          <w:tcPr>
            <w:tcW w:w="567" w:type="dxa"/>
          </w:tcPr>
          <w:p w:rsidR="00C95D0C" w:rsidRPr="00C95D0C" w:rsidRDefault="00C95D0C" w:rsidP="00C95D0C">
            <w:pPr>
              <w:pStyle w:val="a7"/>
              <w:rPr>
                <w:szCs w:val="28"/>
              </w:rPr>
            </w:pPr>
            <w:r w:rsidRPr="00C95D0C">
              <w:rPr>
                <w:szCs w:val="28"/>
              </w:rPr>
              <w:t>№</w:t>
            </w:r>
          </w:p>
          <w:p w:rsidR="00C95D0C" w:rsidRPr="00C95D0C" w:rsidRDefault="00C95D0C" w:rsidP="00C95D0C">
            <w:pPr>
              <w:pStyle w:val="a7"/>
              <w:rPr>
                <w:szCs w:val="28"/>
              </w:rPr>
            </w:pPr>
            <w:r w:rsidRPr="00C95D0C">
              <w:rPr>
                <w:szCs w:val="28"/>
              </w:rPr>
              <w:t>п/п</w:t>
            </w:r>
          </w:p>
        </w:tc>
        <w:tc>
          <w:tcPr>
            <w:tcW w:w="2127" w:type="dxa"/>
            <w:gridSpan w:val="2"/>
            <w:shd w:val="clear" w:color="auto" w:fill="auto"/>
          </w:tcPr>
          <w:p w:rsidR="00C95D0C" w:rsidRPr="00C95D0C" w:rsidRDefault="00C95D0C" w:rsidP="00C95D0C">
            <w:pPr>
              <w:pStyle w:val="a7"/>
              <w:rPr>
                <w:szCs w:val="28"/>
              </w:rPr>
            </w:pPr>
            <w:r w:rsidRPr="00C95D0C">
              <w:rPr>
                <w:szCs w:val="28"/>
              </w:rPr>
              <w:t>Наименование вида объекта местного зн</w:t>
            </w:r>
            <w:r w:rsidRPr="00C95D0C">
              <w:rPr>
                <w:szCs w:val="28"/>
              </w:rPr>
              <w:t>а</w:t>
            </w:r>
            <w:r w:rsidRPr="00C95D0C">
              <w:rPr>
                <w:szCs w:val="28"/>
              </w:rPr>
              <w:t>чения</w:t>
            </w:r>
          </w:p>
        </w:tc>
        <w:tc>
          <w:tcPr>
            <w:tcW w:w="2835" w:type="dxa"/>
            <w:gridSpan w:val="2"/>
            <w:shd w:val="clear" w:color="auto" w:fill="auto"/>
          </w:tcPr>
          <w:p w:rsidR="00C95D0C" w:rsidRPr="00C95D0C" w:rsidRDefault="00C95D0C" w:rsidP="00C95D0C">
            <w:pPr>
              <w:pStyle w:val="a7"/>
              <w:rPr>
                <w:szCs w:val="28"/>
              </w:rPr>
            </w:pPr>
            <w:r w:rsidRPr="00C95D0C">
              <w:rPr>
                <w:szCs w:val="28"/>
              </w:rPr>
              <w:t>Тип расчетного пок</w:t>
            </w:r>
            <w:r w:rsidRPr="00C95D0C">
              <w:rPr>
                <w:szCs w:val="28"/>
              </w:rPr>
              <w:t>а</w:t>
            </w:r>
            <w:r w:rsidRPr="00C95D0C">
              <w:rPr>
                <w:szCs w:val="28"/>
              </w:rPr>
              <w:t>зателя</w:t>
            </w:r>
          </w:p>
        </w:tc>
        <w:tc>
          <w:tcPr>
            <w:tcW w:w="2977" w:type="dxa"/>
            <w:gridSpan w:val="2"/>
            <w:shd w:val="clear" w:color="auto" w:fill="auto"/>
          </w:tcPr>
          <w:p w:rsidR="00C95D0C" w:rsidRPr="00C95D0C" w:rsidRDefault="00C95D0C" w:rsidP="00C95D0C">
            <w:pPr>
              <w:pStyle w:val="a7"/>
              <w:rPr>
                <w:szCs w:val="28"/>
              </w:rPr>
            </w:pPr>
            <w:r w:rsidRPr="00C95D0C">
              <w:rPr>
                <w:szCs w:val="28"/>
              </w:rPr>
              <w:t>Вид расчетного пок</w:t>
            </w:r>
            <w:r w:rsidRPr="00C95D0C">
              <w:rPr>
                <w:szCs w:val="28"/>
              </w:rPr>
              <w:t>а</w:t>
            </w:r>
            <w:r w:rsidRPr="00C95D0C">
              <w:rPr>
                <w:szCs w:val="28"/>
              </w:rPr>
              <w:t>зателя</w:t>
            </w:r>
          </w:p>
        </w:tc>
        <w:tc>
          <w:tcPr>
            <w:tcW w:w="2410" w:type="dxa"/>
            <w:gridSpan w:val="2"/>
            <w:shd w:val="clear" w:color="auto" w:fill="auto"/>
          </w:tcPr>
          <w:p w:rsidR="00C95D0C" w:rsidRPr="00C95D0C" w:rsidRDefault="00C95D0C" w:rsidP="00C95D0C">
            <w:pPr>
              <w:pStyle w:val="a7"/>
              <w:rPr>
                <w:szCs w:val="28"/>
              </w:rPr>
            </w:pPr>
            <w:r w:rsidRPr="00C95D0C">
              <w:rPr>
                <w:szCs w:val="28"/>
              </w:rPr>
              <w:t>Наименование расчетного пок</w:t>
            </w:r>
            <w:r w:rsidRPr="00C95D0C">
              <w:rPr>
                <w:szCs w:val="28"/>
              </w:rPr>
              <w:t>а</w:t>
            </w:r>
            <w:r w:rsidRPr="00C95D0C">
              <w:rPr>
                <w:szCs w:val="28"/>
              </w:rPr>
              <w:t>зателя, ед. изм</w:t>
            </w:r>
            <w:r w:rsidRPr="00C95D0C">
              <w:rPr>
                <w:szCs w:val="28"/>
              </w:rPr>
              <w:t>е</w:t>
            </w:r>
            <w:r w:rsidRPr="00C95D0C">
              <w:rPr>
                <w:szCs w:val="28"/>
              </w:rPr>
              <w:t>рения</w:t>
            </w:r>
          </w:p>
        </w:tc>
        <w:tc>
          <w:tcPr>
            <w:tcW w:w="4819" w:type="dxa"/>
            <w:gridSpan w:val="7"/>
            <w:shd w:val="clear" w:color="auto" w:fill="auto"/>
          </w:tcPr>
          <w:p w:rsidR="00C95D0C" w:rsidRPr="00C95D0C" w:rsidRDefault="00C95D0C" w:rsidP="00C95D0C">
            <w:pPr>
              <w:pStyle w:val="a7"/>
              <w:rPr>
                <w:szCs w:val="28"/>
              </w:rPr>
            </w:pPr>
            <w:r w:rsidRPr="00C95D0C">
              <w:rPr>
                <w:szCs w:val="28"/>
              </w:rPr>
              <w:t>Значение расчетного показателя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Места погреб</w:t>
            </w:r>
            <w:r w:rsidRPr="00C95D0C">
              <w:rPr>
                <w:szCs w:val="28"/>
              </w:rPr>
              <w:t>е</w:t>
            </w:r>
            <w:r w:rsidRPr="00C95D0C">
              <w:rPr>
                <w:szCs w:val="28"/>
              </w:rPr>
              <w:t>ния</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мой площади террит</w:t>
            </w:r>
            <w:r w:rsidRPr="00C95D0C">
              <w:rPr>
                <w:szCs w:val="28"/>
              </w:rPr>
              <w:t>о</w:t>
            </w:r>
            <w:r w:rsidRPr="00C95D0C">
              <w:rPr>
                <w:szCs w:val="28"/>
              </w:rPr>
              <w:t>рии для размещения объекта</w:t>
            </w:r>
          </w:p>
        </w:tc>
        <w:tc>
          <w:tcPr>
            <w:tcW w:w="2410" w:type="dxa"/>
            <w:gridSpan w:val="2"/>
            <w:shd w:val="clear" w:color="auto" w:fill="auto"/>
          </w:tcPr>
          <w:p w:rsidR="00C95D0C" w:rsidRPr="00C95D0C" w:rsidRDefault="00C95D0C" w:rsidP="00C95D0C">
            <w:pPr>
              <w:pStyle w:val="a7"/>
              <w:rPr>
                <w:szCs w:val="28"/>
              </w:rPr>
            </w:pPr>
            <w:r w:rsidRPr="00C95D0C">
              <w:rPr>
                <w:szCs w:val="28"/>
              </w:rPr>
              <w:t>Размер земельн</w:t>
            </w:r>
            <w:r w:rsidRPr="00C95D0C">
              <w:rPr>
                <w:szCs w:val="28"/>
              </w:rPr>
              <w:t>о</w:t>
            </w:r>
            <w:r w:rsidRPr="00C95D0C">
              <w:rPr>
                <w:szCs w:val="28"/>
              </w:rPr>
              <w:t xml:space="preserve">го участка, </w:t>
            </w:r>
          </w:p>
          <w:p w:rsidR="00C95D0C" w:rsidRPr="00C95D0C" w:rsidRDefault="00C95D0C" w:rsidP="00C95D0C">
            <w:pPr>
              <w:pStyle w:val="a7"/>
              <w:rPr>
                <w:szCs w:val="28"/>
              </w:rPr>
            </w:pPr>
            <w:r w:rsidRPr="00C95D0C">
              <w:rPr>
                <w:szCs w:val="28"/>
              </w:rPr>
              <w:t>га на 1 тыс. чел.</w:t>
            </w:r>
          </w:p>
        </w:tc>
        <w:tc>
          <w:tcPr>
            <w:tcW w:w="4819" w:type="dxa"/>
            <w:gridSpan w:val="7"/>
            <w:shd w:val="clear" w:color="auto" w:fill="auto"/>
          </w:tcPr>
          <w:p w:rsidR="00C95D0C" w:rsidRPr="00C95D0C" w:rsidRDefault="00C95D0C" w:rsidP="00C95D0C">
            <w:pPr>
              <w:pStyle w:val="a7"/>
              <w:rPr>
                <w:szCs w:val="28"/>
              </w:rPr>
            </w:pPr>
            <w:r w:rsidRPr="00C95D0C">
              <w:rPr>
                <w:szCs w:val="28"/>
              </w:rPr>
              <w:t>Кладбища смешанного и традицио</w:t>
            </w:r>
            <w:r w:rsidRPr="00C95D0C">
              <w:rPr>
                <w:szCs w:val="28"/>
              </w:rPr>
              <w:t>н</w:t>
            </w:r>
            <w:r w:rsidRPr="00C95D0C">
              <w:rPr>
                <w:szCs w:val="28"/>
              </w:rPr>
              <w:t>ного захоронения – 0,24.</w:t>
            </w:r>
          </w:p>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Особо охр</w:t>
            </w:r>
            <w:r w:rsidRPr="00C95D0C">
              <w:rPr>
                <w:szCs w:val="28"/>
              </w:rPr>
              <w:t>а</w:t>
            </w:r>
            <w:r w:rsidRPr="00C95D0C">
              <w:rPr>
                <w:szCs w:val="28"/>
              </w:rPr>
              <w:t>няемые пр</w:t>
            </w:r>
            <w:r w:rsidRPr="00C95D0C">
              <w:rPr>
                <w:szCs w:val="28"/>
              </w:rPr>
              <w:t>и</w:t>
            </w:r>
            <w:r w:rsidRPr="00C95D0C">
              <w:rPr>
                <w:szCs w:val="28"/>
              </w:rPr>
              <w:t>родные терр</w:t>
            </w:r>
            <w:r w:rsidRPr="00C95D0C">
              <w:rPr>
                <w:szCs w:val="28"/>
              </w:rPr>
              <w:t>и</w:t>
            </w:r>
            <w:r w:rsidRPr="00C95D0C">
              <w:rPr>
                <w:szCs w:val="28"/>
              </w:rPr>
              <w:t>тории местного значения</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shd w:val="clear" w:color="auto" w:fill="auto"/>
          </w:tcPr>
          <w:p w:rsidR="00C95D0C" w:rsidRPr="00C95D0C" w:rsidRDefault="00C95D0C" w:rsidP="00C95D0C">
            <w:pPr>
              <w:pStyle w:val="a7"/>
              <w:rPr>
                <w:szCs w:val="28"/>
              </w:rPr>
            </w:pPr>
            <w:r w:rsidRPr="00C95D0C">
              <w:rPr>
                <w:szCs w:val="28"/>
              </w:rPr>
              <w:t>-</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3</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Объекты кул</w:t>
            </w:r>
            <w:r w:rsidRPr="00C95D0C">
              <w:rPr>
                <w:szCs w:val="28"/>
              </w:rPr>
              <w:t>ь</w:t>
            </w:r>
            <w:r w:rsidRPr="00C95D0C">
              <w:rPr>
                <w:szCs w:val="28"/>
              </w:rPr>
              <w:t>турного насл</w:t>
            </w:r>
            <w:r w:rsidRPr="00C95D0C">
              <w:rPr>
                <w:szCs w:val="28"/>
              </w:rPr>
              <w:t>е</w:t>
            </w:r>
            <w:r w:rsidRPr="00C95D0C">
              <w:rPr>
                <w:szCs w:val="28"/>
              </w:rPr>
              <w:t>дия местного значения</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shd w:val="clear" w:color="auto" w:fill="auto"/>
          </w:tcPr>
          <w:p w:rsidR="00C95D0C" w:rsidRPr="00C95D0C" w:rsidRDefault="00C95D0C" w:rsidP="00C95D0C">
            <w:pPr>
              <w:pStyle w:val="a7"/>
              <w:rPr>
                <w:szCs w:val="28"/>
              </w:rPr>
            </w:pPr>
            <w:r w:rsidRPr="00C95D0C">
              <w:rPr>
                <w:szCs w:val="28"/>
              </w:rPr>
              <w:t>-</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4</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Объекты пр</w:t>
            </w:r>
            <w:r w:rsidRPr="00C95D0C">
              <w:rPr>
                <w:szCs w:val="28"/>
              </w:rPr>
              <w:t>о</w:t>
            </w:r>
            <w:r w:rsidRPr="00C95D0C">
              <w:rPr>
                <w:szCs w:val="28"/>
              </w:rPr>
              <w:t>изводственного назначения</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уровня инте</w:t>
            </w:r>
            <w:r w:rsidRPr="00C95D0C">
              <w:rPr>
                <w:szCs w:val="28"/>
              </w:rPr>
              <w:t>н</w:t>
            </w:r>
            <w:r w:rsidRPr="00C95D0C">
              <w:rPr>
                <w:szCs w:val="28"/>
              </w:rPr>
              <w:t>сивности использов</w:t>
            </w:r>
            <w:r w:rsidRPr="00C95D0C">
              <w:rPr>
                <w:szCs w:val="28"/>
              </w:rPr>
              <w:t>а</w:t>
            </w:r>
            <w:r w:rsidRPr="00C95D0C">
              <w:rPr>
                <w:szCs w:val="28"/>
              </w:rPr>
              <w:t>ния территории для размещения данного вида объектов</w:t>
            </w:r>
          </w:p>
        </w:tc>
        <w:tc>
          <w:tcPr>
            <w:tcW w:w="2410" w:type="dxa"/>
            <w:gridSpan w:val="2"/>
            <w:shd w:val="clear" w:color="auto" w:fill="auto"/>
          </w:tcPr>
          <w:p w:rsidR="00C95D0C" w:rsidRPr="00C95D0C" w:rsidRDefault="00C95D0C" w:rsidP="00C95D0C">
            <w:pPr>
              <w:pStyle w:val="a7"/>
              <w:rPr>
                <w:szCs w:val="28"/>
              </w:rPr>
            </w:pPr>
            <w:r w:rsidRPr="00C95D0C">
              <w:rPr>
                <w:szCs w:val="28"/>
              </w:rPr>
              <w:t>Коэффициент з</w:t>
            </w:r>
            <w:r w:rsidRPr="00C95D0C">
              <w:rPr>
                <w:szCs w:val="28"/>
              </w:rPr>
              <w:t>а</w:t>
            </w:r>
            <w:r w:rsidRPr="00C95D0C">
              <w:rPr>
                <w:szCs w:val="28"/>
              </w:rPr>
              <w:t>стройки промы</w:t>
            </w:r>
            <w:r w:rsidRPr="00C95D0C">
              <w:rPr>
                <w:szCs w:val="28"/>
              </w:rPr>
              <w:t>ш</w:t>
            </w:r>
            <w:r w:rsidRPr="00C95D0C">
              <w:rPr>
                <w:szCs w:val="28"/>
              </w:rPr>
              <w:t>ленной зоны</w:t>
            </w:r>
          </w:p>
        </w:tc>
        <w:tc>
          <w:tcPr>
            <w:tcW w:w="4819" w:type="dxa"/>
            <w:gridSpan w:val="7"/>
            <w:shd w:val="clear" w:color="auto" w:fill="auto"/>
          </w:tcPr>
          <w:p w:rsidR="00C95D0C" w:rsidRPr="00C95D0C" w:rsidRDefault="00C95D0C" w:rsidP="00C95D0C">
            <w:pPr>
              <w:pStyle w:val="a7"/>
              <w:rPr>
                <w:szCs w:val="28"/>
              </w:rPr>
            </w:pPr>
            <w:r w:rsidRPr="00C95D0C">
              <w:rPr>
                <w:szCs w:val="28"/>
              </w:rPr>
              <w:t>0,8</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shd w:val="clear" w:color="auto" w:fill="auto"/>
          </w:tcPr>
          <w:p w:rsidR="00C95D0C" w:rsidRPr="00C95D0C" w:rsidRDefault="00C95D0C" w:rsidP="00C95D0C">
            <w:pPr>
              <w:pStyle w:val="a7"/>
              <w:rPr>
                <w:szCs w:val="28"/>
              </w:rPr>
            </w:pPr>
            <w:r w:rsidRPr="00C95D0C">
              <w:rPr>
                <w:szCs w:val="28"/>
              </w:rPr>
              <w:t>Коэффициент плотности з</w:t>
            </w:r>
            <w:r w:rsidRPr="00C95D0C">
              <w:rPr>
                <w:szCs w:val="28"/>
              </w:rPr>
              <w:t>а</w:t>
            </w:r>
            <w:r w:rsidRPr="00C95D0C">
              <w:rPr>
                <w:szCs w:val="28"/>
              </w:rPr>
              <w:t>стройки промы</w:t>
            </w:r>
            <w:r w:rsidRPr="00C95D0C">
              <w:rPr>
                <w:szCs w:val="28"/>
              </w:rPr>
              <w:t>ш</w:t>
            </w:r>
            <w:r w:rsidRPr="00C95D0C">
              <w:rPr>
                <w:szCs w:val="28"/>
              </w:rPr>
              <w:t>ленной зоны</w:t>
            </w:r>
          </w:p>
        </w:tc>
        <w:tc>
          <w:tcPr>
            <w:tcW w:w="4819" w:type="dxa"/>
            <w:gridSpan w:val="7"/>
            <w:shd w:val="clear" w:color="auto" w:fill="auto"/>
          </w:tcPr>
          <w:p w:rsidR="00C95D0C" w:rsidRPr="00C95D0C" w:rsidRDefault="00C95D0C" w:rsidP="00C95D0C">
            <w:pPr>
              <w:pStyle w:val="a7"/>
              <w:rPr>
                <w:szCs w:val="28"/>
              </w:rPr>
            </w:pPr>
            <w:r w:rsidRPr="00C95D0C">
              <w:rPr>
                <w:szCs w:val="28"/>
              </w:rPr>
              <w:t>2,4</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5</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Объекты пищ</w:t>
            </w:r>
            <w:r w:rsidRPr="00C95D0C">
              <w:rPr>
                <w:szCs w:val="28"/>
              </w:rPr>
              <w:t>е</w:t>
            </w:r>
            <w:r w:rsidRPr="00C95D0C">
              <w:rPr>
                <w:szCs w:val="28"/>
              </w:rPr>
              <w:t>вой промы</w:t>
            </w:r>
            <w:r w:rsidRPr="00C95D0C">
              <w:rPr>
                <w:szCs w:val="28"/>
              </w:rPr>
              <w:t>ш</w:t>
            </w:r>
            <w:r w:rsidRPr="00C95D0C">
              <w:rPr>
                <w:szCs w:val="28"/>
              </w:rPr>
              <w:t>ленности и сельского х</w:t>
            </w:r>
            <w:r w:rsidRPr="00C95D0C">
              <w:rPr>
                <w:szCs w:val="28"/>
              </w:rPr>
              <w:t>о</w:t>
            </w:r>
            <w:r w:rsidRPr="00C95D0C">
              <w:rPr>
                <w:szCs w:val="28"/>
              </w:rPr>
              <w:t>зяйства</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уровня инте</w:t>
            </w:r>
            <w:r w:rsidRPr="00C95D0C">
              <w:rPr>
                <w:szCs w:val="28"/>
              </w:rPr>
              <w:t>н</w:t>
            </w:r>
            <w:r w:rsidRPr="00C95D0C">
              <w:rPr>
                <w:szCs w:val="28"/>
              </w:rPr>
              <w:t>сивности использов</w:t>
            </w:r>
            <w:r w:rsidRPr="00C95D0C">
              <w:rPr>
                <w:szCs w:val="28"/>
              </w:rPr>
              <w:t>а</w:t>
            </w:r>
            <w:r w:rsidRPr="00C95D0C">
              <w:rPr>
                <w:szCs w:val="28"/>
              </w:rPr>
              <w:t>ния территории для размещения данного вида объектов</w:t>
            </w: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t>Минимальная плотность з</w:t>
            </w:r>
            <w:r w:rsidRPr="00C95D0C">
              <w:rPr>
                <w:szCs w:val="28"/>
              </w:rPr>
              <w:t>а</w:t>
            </w:r>
            <w:r w:rsidRPr="00C95D0C">
              <w:rPr>
                <w:szCs w:val="28"/>
              </w:rPr>
              <w:t>стройки земел</w:t>
            </w:r>
            <w:r w:rsidRPr="00C95D0C">
              <w:rPr>
                <w:szCs w:val="28"/>
              </w:rPr>
              <w:t>ь</w:t>
            </w:r>
            <w:r w:rsidRPr="00C95D0C">
              <w:rPr>
                <w:szCs w:val="28"/>
              </w:rPr>
              <w:t>ных участков, %</w:t>
            </w:r>
          </w:p>
        </w:tc>
        <w:tc>
          <w:tcPr>
            <w:tcW w:w="2268" w:type="dxa"/>
            <w:gridSpan w:val="4"/>
            <w:shd w:val="clear" w:color="auto" w:fill="auto"/>
          </w:tcPr>
          <w:p w:rsidR="00C95D0C" w:rsidRPr="00C95D0C" w:rsidRDefault="00C95D0C" w:rsidP="00C95D0C">
            <w:pPr>
              <w:pStyle w:val="a7"/>
              <w:rPr>
                <w:szCs w:val="28"/>
              </w:rPr>
            </w:pPr>
            <w:r w:rsidRPr="00C95D0C">
              <w:rPr>
                <w:szCs w:val="28"/>
              </w:rPr>
              <w:t>По производству молока</w:t>
            </w:r>
          </w:p>
        </w:tc>
        <w:tc>
          <w:tcPr>
            <w:tcW w:w="2551" w:type="dxa"/>
            <w:gridSpan w:val="3"/>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68" w:type="dxa"/>
            <w:gridSpan w:val="4"/>
            <w:shd w:val="clear" w:color="auto" w:fill="auto"/>
          </w:tcPr>
          <w:p w:rsidR="00C95D0C" w:rsidRPr="00C95D0C" w:rsidRDefault="00C95D0C" w:rsidP="00C95D0C">
            <w:pPr>
              <w:pStyle w:val="a7"/>
              <w:rPr>
                <w:szCs w:val="28"/>
              </w:rPr>
            </w:pPr>
            <w:r w:rsidRPr="00C95D0C">
              <w:rPr>
                <w:szCs w:val="28"/>
              </w:rPr>
              <w:t>По доращив</w:t>
            </w:r>
            <w:r w:rsidRPr="00C95D0C">
              <w:rPr>
                <w:szCs w:val="28"/>
              </w:rPr>
              <w:t>а</w:t>
            </w:r>
            <w:r w:rsidRPr="00C95D0C">
              <w:rPr>
                <w:szCs w:val="28"/>
              </w:rPr>
              <w:t>нию и откорму крупного рог</w:t>
            </w:r>
            <w:r w:rsidRPr="00C95D0C">
              <w:rPr>
                <w:szCs w:val="28"/>
              </w:rPr>
              <w:t>а</w:t>
            </w:r>
            <w:r w:rsidRPr="00C95D0C">
              <w:rPr>
                <w:szCs w:val="28"/>
              </w:rPr>
              <w:t>того скота</w:t>
            </w:r>
          </w:p>
        </w:tc>
        <w:tc>
          <w:tcPr>
            <w:tcW w:w="2551" w:type="dxa"/>
            <w:gridSpan w:val="3"/>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68" w:type="dxa"/>
            <w:gridSpan w:val="4"/>
            <w:shd w:val="clear" w:color="auto" w:fill="auto"/>
          </w:tcPr>
          <w:p w:rsidR="00C95D0C" w:rsidRPr="00C95D0C" w:rsidRDefault="00C95D0C" w:rsidP="00C95D0C">
            <w:pPr>
              <w:pStyle w:val="a7"/>
              <w:rPr>
                <w:szCs w:val="28"/>
              </w:rPr>
            </w:pPr>
            <w:r w:rsidRPr="00C95D0C">
              <w:rPr>
                <w:szCs w:val="28"/>
              </w:rPr>
              <w:t>По откорму св</w:t>
            </w:r>
            <w:r w:rsidRPr="00C95D0C">
              <w:rPr>
                <w:szCs w:val="28"/>
              </w:rPr>
              <w:t>и</w:t>
            </w:r>
            <w:r w:rsidRPr="00C95D0C">
              <w:rPr>
                <w:szCs w:val="28"/>
              </w:rPr>
              <w:t>ней (с законченным производстве</w:t>
            </w:r>
            <w:r w:rsidRPr="00C95D0C">
              <w:rPr>
                <w:szCs w:val="28"/>
              </w:rPr>
              <w:t>н</w:t>
            </w:r>
            <w:r w:rsidRPr="00C95D0C">
              <w:rPr>
                <w:szCs w:val="28"/>
              </w:rPr>
              <w:t>ным циклом)</w:t>
            </w:r>
          </w:p>
        </w:tc>
        <w:tc>
          <w:tcPr>
            <w:tcW w:w="2551" w:type="dxa"/>
            <w:gridSpan w:val="3"/>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68" w:type="dxa"/>
            <w:gridSpan w:val="4"/>
            <w:shd w:val="clear" w:color="auto" w:fill="auto"/>
          </w:tcPr>
          <w:p w:rsidR="00C95D0C" w:rsidRPr="00C95D0C" w:rsidRDefault="00C95D0C" w:rsidP="00C95D0C">
            <w:pPr>
              <w:pStyle w:val="a7"/>
              <w:rPr>
                <w:szCs w:val="28"/>
              </w:rPr>
            </w:pPr>
            <w:r w:rsidRPr="00C95D0C">
              <w:rPr>
                <w:szCs w:val="28"/>
              </w:rPr>
              <w:t>Птицеводческие яичного напра</w:t>
            </w:r>
            <w:r w:rsidRPr="00C95D0C">
              <w:rPr>
                <w:szCs w:val="28"/>
              </w:rPr>
              <w:t>в</w:t>
            </w:r>
            <w:r w:rsidRPr="00C95D0C">
              <w:rPr>
                <w:szCs w:val="28"/>
              </w:rPr>
              <w:t>ления</w:t>
            </w:r>
          </w:p>
        </w:tc>
        <w:tc>
          <w:tcPr>
            <w:tcW w:w="2551" w:type="dxa"/>
            <w:gridSpan w:val="3"/>
            <w:shd w:val="clear" w:color="auto" w:fill="auto"/>
          </w:tcPr>
          <w:p w:rsidR="00C95D0C" w:rsidRPr="00C95D0C" w:rsidRDefault="00C95D0C" w:rsidP="00C95D0C">
            <w:pPr>
              <w:pStyle w:val="a7"/>
              <w:rPr>
                <w:szCs w:val="28"/>
              </w:rPr>
            </w:pPr>
            <w:r w:rsidRPr="00C95D0C">
              <w:rPr>
                <w:szCs w:val="28"/>
              </w:rPr>
              <w:t>27</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68" w:type="dxa"/>
            <w:gridSpan w:val="4"/>
            <w:shd w:val="clear" w:color="auto" w:fill="auto"/>
          </w:tcPr>
          <w:p w:rsidR="00C95D0C" w:rsidRPr="00C95D0C" w:rsidRDefault="00C95D0C" w:rsidP="00C95D0C">
            <w:pPr>
              <w:pStyle w:val="a7"/>
              <w:rPr>
                <w:szCs w:val="28"/>
              </w:rPr>
            </w:pPr>
            <w:r w:rsidRPr="00C95D0C">
              <w:rPr>
                <w:szCs w:val="28"/>
              </w:rPr>
              <w:t>Птицеводческие мясного напра</w:t>
            </w:r>
            <w:r w:rsidRPr="00C95D0C">
              <w:rPr>
                <w:szCs w:val="28"/>
              </w:rPr>
              <w:t>в</w:t>
            </w:r>
            <w:r w:rsidRPr="00C95D0C">
              <w:rPr>
                <w:szCs w:val="28"/>
              </w:rPr>
              <w:t>ления</w:t>
            </w:r>
          </w:p>
        </w:tc>
        <w:tc>
          <w:tcPr>
            <w:tcW w:w="2551" w:type="dxa"/>
            <w:gridSpan w:val="3"/>
            <w:shd w:val="clear" w:color="auto" w:fill="auto"/>
          </w:tcPr>
          <w:p w:rsidR="00C95D0C" w:rsidRPr="00C95D0C" w:rsidRDefault="00C95D0C" w:rsidP="00C95D0C">
            <w:pPr>
              <w:pStyle w:val="a7"/>
              <w:rPr>
                <w:szCs w:val="28"/>
              </w:rPr>
            </w:pPr>
            <w:r w:rsidRPr="00C95D0C">
              <w:rPr>
                <w:szCs w:val="28"/>
              </w:rPr>
              <w:t>25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lastRenderedPageBreak/>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lastRenderedPageBreak/>
              <w:t>-</w:t>
            </w:r>
          </w:p>
        </w:tc>
        <w:tc>
          <w:tcPr>
            <w:tcW w:w="4819" w:type="dxa"/>
            <w:gridSpan w:val="7"/>
            <w:shd w:val="clear" w:color="auto" w:fill="auto"/>
          </w:tcPr>
          <w:p w:rsidR="00C95D0C" w:rsidRPr="00C95D0C" w:rsidRDefault="00C95D0C" w:rsidP="00C95D0C">
            <w:pPr>
              <w:pStyle w:val="a7"/>
              <w:rPr>
                <w:szCs w:val="28"/>
              </w:rPr>
            </w:pPr>
            <w:r w:rsidRPr="00C95D0C">
              <w:rPr>
                <w:szCs w:val="28"/>
              </w:rPr>
              <w:t>Автомобильным транспортом</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lastRenderedPageBreak/>
              <w:t>6</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Объекты т</w:t>
            </w:r>
            <w:r w:rsidRPr="00C95D0C">
              <w:rPr>
                <w:szCs w:val="28"/>
              </w:rPr>
              <w:t>у</w:t>
            </w:r>
            <w:r w:rsidRPr="00C95D0C">
              <w:rPr>
                <w:szCs w:val="28"/>
              </w:rPr>
              <w:t>ризма и рекреации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w:t>
            </w:r>
          </w:p>
        </w:tc>
        <w:tc>
          <w:tcPr>
            <w:tcW w:w="2977" w:type="dxa"/>
            <w:gridSpan w:val="2"/>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уровня инте</w:t>
            </w:r>
            <w:r w:rsidRPr="00C95D0C">
              <w:rPr>
                <w:szCs w:val="28"/>
              </w:rPr>
              <w:t>н</w:t>
            </w:r>
            <w:r w:rsidRPr="00C95D0C">
              <w:rPr>
                <w:szCs w:val="28"/>
              </w:rPr>
              <w:t>сивности использов</w:t>
            </w:r>
            <w:r w:rsidRPr="00C95D0C">
              <w:rPr>
                <w:szCs w:val="28"/>
              </w:rPr>
              <w:t>а</w:t>
            </w:r>
            <w:r w:rsidRPr="00C95D0C">
              <w:rPr>
                <w:szCs w:val="28"/>
              </w:rPr>
              <w:t>ния территории для размещения данного вида объектов</w:t>
            </w:r>
          </w:p>
        </w:tc>
        <w:tc>
          <w:tcPr>
            <w:tcW w:w="2410" w:type="dxa"/>
            <w:gridSpan w:val="2"/>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гост</w:t>
            </w:r>
            <w:r w:rsidRPr="00C95D0C">
              <w:rPr>
                <w:szCs w:val="28"/>
              </w:rPr>
              <w:t>и</w:t>
            </w:r>
            <w:r w:rsidRPr="00C95D0C">
              <w:rPr>
                <w:szCs w:val="28"/>
              </w:rPr>
              <w:t>ницами, мест на 1000 чел.</w:t>
            </w:r>
          </w:p>
        </w:tc>
        <w:tc>
          <w:tcPr>
            <w:tcW w:w="4819" w:type="dxa"/>
            <w:gridSpan w:val="7"/>
            <w:shd w:val="clear" w:color="auto" w:fill="auto"/>
          </w:tcPr>
          <w:p w:rsidR="00C95D0C" w:rsidRPr="00C95D0C" w:rsidRDefault="00C95D0C" w:rsidP="00C95D0C">
            <w:pPr>
              <w:pStyle w:val="a7"/>
              <w:rPr>
                <w:szCs w:val="28"/>
              </w:rPr>
            </w:pPr>
            <w:r w:rsidRPr="00C95D0C">
              <w:rPr>
                <w:szCs w:val="28"/>
              </w:rPr>
              <w:t>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Автомобильным транспортом</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жилищного строительства на территории поселения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7</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Жилой квартал</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w:t>
            </w:r>
            <w:r w:rsidRPr="00C95D0C">
              <w:rPr>
                <w:szCs w:val="28"/>
              </w:rPr>
              <w:t>е</w:t>
            </w:r>
            <w:r w:rsidRPr="00C95D0C">
              <w:rPr>
                <w:szCs w:val="28"/>
              </w:rPr>
              <w:t>ли минимально д</w:t>
            </w:r>
            <w:r w:rsidRPr="00C95D0C">
              <w:rPr>
                <w:szCs w:val="28"/>
              </w:rPr>
              <w:t>о</w:t>
            </w:r>
            <w:r w:rsidRPr="00C95D0C">
              <w:rPr>
                <w:szCs w:val="28"/>
              </w:rPr>
              <w:t>пустимого уровня обеспеченности</w:t>
            </w:r>
          </w:p>
        </w:tc>
        <w:tc>
          <w:tcPr>
            <w:tcW w:w="2977"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уровня мощн</w:t>
            </w:r>
            <w:r w:rsidRPr="00C95D0C">
              <w:rPr>
                <w:szCs w:val="28"/>
              </w:rPr>
              <w:t>о</w:t>
            </w:r>
            <w:r w:rsidRPr="00C95D0C">
              <w:rPr>
                <w:szCs w:val="28"/>
              </w:rPr>
              <w:t>сти объекта</w:t>
            </w:r>
          </w:p>
        </w:tc>
        <w:tc>
          <w:tcPr>
            <w:tcW w:w="2410" w:type="dxa"/>
            <w:gridSpan w:val="2"/>
            <w:shd w:val="clear" w:color="auto" w:fill="auto"/>
          </w:tcPr>
          <w:p w:rsidR="00C95D0C" w:rsidRPr="00C95D0C" w:rsidRDefault="00C95D0C" w:rsidP="00C95D0C">
            <w:pPr>
              <w:pStyle w:val="a7"/>
              <w:rPr>
                <w:szCs w:val="28"/>
              </w:rPr>
            </w:pPr>
            <w:r w:rsidRPr="00C95D0C">
              <w:rPr>
                <w:szCs w:val="28"/>
              </w:rPr>
              <w:t>Средняя жили</w:t>
            </w:r>
            <w:r w:rsidRPr="00C95D0C">
              <w:rPr>
                <w:szCs w:val="28"/>
              </w:rPr>
              <w:t>щ</w:t>
            </w:r>
            <w:r w:rsidRPr="00C95D0C">
              <w:rPr>
                <w:szCs w:val="28"/>
              </w:rPr>
              <w:t>ная обеспече</w:t>
            </w:r>
            <w:r w:rsidRPr="00C95D0C">
              <w:rPr>
                <w:szCs w:val="28"/>
              </w:rPr>
              <w:t>н</w:t>
            </w:r>
            <w:r w:rsidRPr="00C95D0C">
              <w:rPr>
                <w:szCs w:val="28"/>
              </w:rPr>
              <w:t>ность, кв.м/чел.</w:t>
            </w:r>
          </w:p>
        </w:tc>
        <w:tc>
          <w:tcPr>
            <w:tcW w:w="4819" w:type="dxa"/>
            <w:gridSpan w:val="7"/>
            <w:shd w:val="clear" w:color="auto" w:fill="auto"/>
          </w:tcPr>
          <w:p w:rsidR="00C95D0C" w:rsidRPr="00C95D0C" w:rsidRDefault="00C95D0C" w:rsidP="00C95D0C">
            <w:pPr>
              <w:pStyle w:val="a7"/>
              <w:rPr>
                <w:szCs w:val="28"/>
              </w:rPr>
            </w:pPr>
            <w:r w:rsidRPr="00C95D0C">
              <w:rPr>
                <w:szCs w:val="28"/>
              </w:rPr>
              <w:t>24</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t>Средняя жили</w:t>
            </w:r>
            <w:r w:rsidRPr="00C95D0C">
              <w:rPr>
                <w:szCs w:val="28"/>
              </w:rPr>
              <w:t>щ</w:t>
            </w:r>
            <w:r w:rsidRPr="00C95D0C">
              <w:rPr>
                <w:szCs w:val="28"/>
              </w:rPr>
              <w:t>ная обеспече</w:t>
            </w:r>
            <w:r w:rsidRPr="00C95D0C">
              <w:rPr>
                <w:szCs w:val="28"/>
              </w:rPr>
              <w:t>н</w:t>
            </w:r>
            <w:r w:rsidRPr="00C95D0C">
              <w:rPr>
                <w:szCs w:val="28"/>
              </w:rPr>
              <w:t>ность для многоквартирных жилых д</w:t>
            </w:r>
            <w:r w:rsidRPr="00C95D0C">
              <w:rPr>
                <w:szCs w:val="28"/>
              </w:rPr>
              <w:t>о</w:t>
            </w:r>
            <w:r w:rsidRPr="00C95D0C">
              <w:rPr>
                <w:szCs w:val="28"/>
              </w:rPr>
              <w:t>мов, кв.м площ</w:t>
            </w:r>
            <w:r w:rsidRPr="00C95D0C">
              <w:rPr>
                <w:szCs w:val="28"/>
              </w:rPr>
              <w:t>а</w:t>
            </w:r>
            <w:r w:rsidRPr="00C95D0C">
              <w:rPr>
                <w:szCs w:val="28"/>
              </w:rPr>
              <w:t>ди жилых пом</w:t>
            </w:r>
            <w:r w:rsidRPr="00C95D0C">
              <w:rPr>
                <w:szCs w:val="28"/>
              </w:rPr>
              <w:t>е</w:t>
            </w:r>
            <w:r w:rsidRPr="00C95D0C">
              <w:rPr>
                <w:szCs w:val="28"/>
              </w:rPr>
              <w:t>щений на человека в з</w:t>
            </w:r>
            <w:r w:rsidRPr="00C95D0C">
              <w:rPr>
                <w:szCs w:val="28"/>
              </w:rPr>
              <w:t>а</w:t>
            </w:r>
            <w:r w:rsidRPr="00C95D0C">
              <w:rPr>
                <w:szCs w:val="28"/>
              </w:rPr>
              <w:t>висимости от уровня комфор</w:t>
            </w:r>
            <w:r w:rsidRPr="00C95D0C">
              <w:rPr>
                <w:szCs w:val="28"/>
              </w:rPr>
              <w:t>т</w:t>
            </w:r>
            <w:r w:rsidRPr="00C95D0C">
              <w:rPr>
                <w:szCs w:val="28"/>
              </w:rPr>
              <w:t>ности жилья</w:t>
            </w:r>
          </w:p>
        </w:tc>
        <w:tc>
          <w:tcPr>
            <w:tcW w:w="2204" w:type="dxa"/>
            <w:gridSpan w:val="3"/>
            <w:shd w:val="clear" w:color="auto" w:fill="auto"/>
          </w:tcPr>
          <w:p w:rsidR="00C95D0C" w:rsidRPr="00C95D0C" w:rsidRDefault="00C95D0C" w:rsidP="00C95D0C">
            <w:pPr>
              <w:pStyle w:val="a7"/>
              <w:rPr>
                <w:szCs w:val="28"/>
              </w:rPr>
            </w:pPr>
            <w:r w:rsidRPr="00C95D0C">
              <w:rPr>
                <w:szCs w:val="28"/>
              </w:rPr>
              <w:t>высококо</w:t>
            </w:r>
            <w:r w:rsidRPr="00C95D0C">
              <w:rPr>
                <w:szCs w:val="28"/>
              </w:rPr>
              <w:t>м</w:t>
            </w:r>
            <w:r w:rsidRPr="00C95D0C">
              <w:rPr>
                <w:szCs w:val="28"/>
              </w:rPr>
              <w:t>фортное</w:t>
            </w:r>
          </w:p>
        </w:tc>
        <w:tc>
          <w:tcPr>
            <w:tcW w:w="2615" w:type="dxa"/>
            <w:gridSpan w:val="4"/>
            <w:shd w:val="clear" w:color="auto" w:fill="auto"/>
          </w:tcPr>
          <w:p w:rsidR="00C95D0C" w:rsidRPr="00C95D0C" w:rsidRDefault="00C95D0C" w:rsidP="00C95D0C">
            <w:pPr>
              <w:pStyle w:val="a7"/>
              <w:rPr>
                <w:szCs w:val="28"/>
              </w:rPr>
            </w:pPr>
            <w:r w:rsidRPr="00C95D0C">
              <w:rPr>
                <w:szCs w:val="28"/>
              </w:rPr>
              <w:t>от 40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комфортное</w:t>
            </w:r>
          </w:p>
        </w:tc>
        <w:tc>
          <w:tcPr>
            <w:tcW w:w="2615" w:type="dxa"/>
            <w:gridSpan w:val="4"/>
            <w:shd w:val="clear" w:color="auto" w:fill="auto"/>
          </w:tcPr>
          <w:p w:rsidR="00C95D0C" w:rsidRPr="00C95D0C" w:rsidRDefault="00C95D0C" w:rsidP="00C95D0C">
            <w:pPr>
              <w:pStyle w:val="a7"/>
              <w:rPr>
                <w:szCs w:val="28"/>
              </w:rPr>
            </w:pPr>
            <w:r w:rsidRPr="00C95D0C">
              <w:rPr>
                <w:szCs w:val="28"/>
              </w:rPr>
              <w:t>от 30 до 40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массовое</w:t>
            </w:r>
          </w:p>
        </w:tc>
        <w:tc>
          <w:tcPr>
            <w:tcW w:w="2615" w:type="dxa"/>
            <w:gridSpan w:val="4"/>
            <w:shd w:val="clear" w:color="auto" w:fill="auto"/>
          </w:tcPr>
          <w:p w:rsidR="00C95D0C" w:rsidRPr="00C95D0C" w:rsidRDefault="00C95D0C" w:rsidP="00C95D0C">
            <w:pPr>
              <w:pStyle w:val="a7"/>
              <w:rPr>
                <w:szCs w:val="28"/>
              </w:rPr>
            </w:pPr>
            <w:r w:rsidRPr="00C95D0C">
              <w:rPr>
                <w:szCs w:val="28"/>
              </w:rPr>
              <w:t>от 24 до 30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максимальной плотн</w:t>
            </w:r>
            <w:r w:rsidRPr="00C95D0C">
              <w:rPr>
                <w:szCs w:val="28"/>
              </w:rPr>
              <w:t>о</w:t>
            </w:r>
            <w:r w:rsidRPr="00C95D0C">
              <w:rPr>
                <w:szCs w:val="28"/>
              </w:rPr>
              <w:t>сти объекта</w:t>
            </w: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t>Плотность нас</w:t>
            </w:r>
            <w:r w:rsidRPr="00C95D0C">
              <w:rPr>
                <w:szCs w:val="28"/>
              </w:rPr>
              <w:t>е</w:t>
            </w:r>
            <w:r w:rsidRPr="00C95D0C">
              <w:rPr>
                <w:szCs w:val="28"/>
              </w:rPr>
              <w:t>ления в границах квартала, чел./га</w:t>
            </w:r>
          </w:p>
        </w:tc>
        <w:tc>
          <w:tcPr>
            <w:tcW w:w="2204" w:type="dxa"/>
            <w:gridSpan w:val="3"/>
            <w:shd w:val="clear" w:color="auto" w:fill="auto"/>
          </w:tcPr>
          <w:p w:rsidR="00C95D0C" w:rsidRPr="00C95D0C" w:rsidRDefault="00C95D0C" w:rsidP="00C95D0C">
            <w:pPr>
              <w:pStyle w:val="a7"/>
              <w:rPr>
                <w:szCs w:val="28"/>
              </w:rPr>
            </w:pPr>
            <w:r w:rsidRPr="00C95D0C">
              <w:rPr>
                <w:szCs w:val="28"/>
              </w:rPr>
              <w:t>тип застройки</w:t>
            </w:r>
          </w:p>
        </w:tc>
        <w:tc>
          <w:tcPr>
            <w:tcW w:w="2615" w:type="dxa"/>
            <w:gridSpan w:val="4"/>
            <w:shd w:val="clear" w:color="auto" w:fill="auto"/>
          </w:tcPr>
          <w:p w:rsidR="00C95D0C" w:rsidRPr="00C95D0C" w:rsidRDefault="00C95D0C" w:rsidP="00C95D0C">
            <w:pPr>
              <w:pStyle w:val="a7"/>
              <w:rPr>
                <w:szCs w:val="28"/>
              </w:rPr>
            </w:pPr>
            <w:r w:rsidRPr="00C95D0C">
              <w:rPr>
                <w:szCs w:val="28"/>
              </w:rPr>
              <w:t>расчетная пло</w:t>
            </w:r>
            <w:r w:rsidRPr="00C95D0C">
              <w:rPr>
                <w:szCs w:val="28"/>
              </w:rPr>
              <w:t>т</w:t>
            </w:r>
            <w:r w:rsidRPr="00C95D0C">
              <w:rPr>
                <w:szCs w:val="28"/>
              </w:rPr>
              <w:t>ность населения, чел./га</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блокированная</w:t>
            </w:r>
          </w:p>
        </w:tc>
        <w:tc>
          <w:tcPr>
            <w:tcW w:w="2615" w:type="dxa"/>
            <w:gridSpan w:val="4"/>
            <w:shd w:val="clear" w:color="auto" w:fill="auto"/>
          </w:tcPr>
          <w:p w:rsidR="00C95D0C" w:rsidRPr="00C95D0C" w:rsidRDefault="00C95D0C" w:rsidP="00C95D0C">
            <w:pPr>
              <w:pStyle w:val="a7"/>
              <w:rPr>
                <w:szCs w:val="28"/>
              </w:rPr>
            </w:pPr>
            <w:r w:rsidRPr="00C95D0C">
              <w:rPr>
                <w:szCs w:val="28"/>
              </w:rPr>
              <w:t>250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малоэтажная з</w:t>
            </w:r>
            <w:r w:rsidRPr="00C95D0C">
              <w:rPr>
                <w:szCs w:val="28"/>
              </w:rPr>
              <w:t>а</w:t>
            </w:r>
            <w:r w:rsidRPr="00C95D0C">
              <w:rPr>
                <w:szCs w:val="28"/>
              </w:rPr>
              <w:t>стройка</w:t>
            </w:r>
          </w:p>
        </w:tc>
        <w:tc>
          <w:tcPr>
            <w:tcW w:w="2615" w:type="dxa"/>
            <w:gridSpan w:val="4"/>
            <w:shd w:val="clear" w:color="auto" w:fill="auto"/>
          </w:tcPr>
          <w:p w:rsidR="00C95D0C" w:rsidRPr="00C95D0C" w:rsidRDefault="00C95D0C" w:rsidP="00C95D0C">
            <w:pPr>
              <w:pStyle w:val="a7"/>
              <w:rPr>
                <w:szCs w:val="28"/>
              </w:rPr>
            </w:pPr>
            <w:r w:rsidRPr="00C95D0C">
              <w:rPr>
                <w:szCs w:val="28"/>
              </w:rPr>
              <w:t>250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среднеэтажная застройка</w:t>
            </w:r>
          </w:p>
        </w:tc>
        <w:tc>
          <w:tcPr>
            <w:tcW w:w="2615" w:type="dxa"/>
            <w:gridSpan w:val="4"/>
            <w:shd w:val="clear" w:color="auto" w:fill="auto"/>
          </w:tcPr>
          <w:p w:rsidR="00C95D0C" w:rsidRPr="00C95D0C" w:rsidRDefault="00C95D0C" w:rsidP="00C95D0C">
            <w:pPr>
              <w:pStyle w:val="a7"/>
              <w:rPr>
                <w:szCs w:val="28"/>
              </w:rPr>
            </w:pPr>
            <w:r w:rsidRPr="00C95D0C">
              <w:rPr>
                <w:szCs w:val="28"/>
              </w:rPr>
              <w:t>420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Показатель приведен с учетом средней расчетной жилищной обеспеченности 24 кв.м/чел. в многоквартирной жилой застро</w:t>
            </w:r>
            <w:r w:rsidRPr="00C95D0C">
              <w:rPr>
                <w:szCs w:val="28"/>
              </w:rPr>
              <w:t>й</w:t>
            </w:r>
            <w:r w:rsidRPr="00C95D0C">
              <w:rPr>
                <w:szCs w:val="28"/>
              </w:rPr>
              <w:t>ке.</w:t>
            </w:r>
          </w:p>
          <w:p w:rsidR="00C95D0C" w:rsidRPr="00C95D0C" w:rsidRDefault="00C95D0C" w:rsidP="00C95D0C">
            <w:pPr>
              <w:pStyle w:val="a7"/>
              <w:rPr>
                <w:szCs w:val="28"/>
              </w:rPr>
            </w:pPr>
            <w:r w:rsidRPr="00C95D0C">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C95D0C" w:rsidRPr="00C95D0C" w:rsidRDefault="00C95D0C" w:rsidP="00C95D0C">
            <w:pPr>
              <w:pStyle w:val="a7"/>
              <w:rPr>
                <w:szCs w:val="28"/>
              </w:rPr>
            </w:pPr>
            <w:r w:rsidRPr="00C95D0C">
              <w:rPr>
                <w:szCs w:val="28"/>
              </w:rPr>
              <w:t>3. Размеры земельных участков индивидуальной жилой застройки, приквартирных земельных участков рекомендуется прин</w:t>
            </w:r>
            <w:r w:rsidRPr="00C95D0C">
              <w:rPr>
                <w:szCs w:val="28"/>
              </w:rPr>
              <w:t>и</w:t>
            </w:r>
            <w:r w:rsidRPr="00C95D0C">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C95D0C" w:rsidRPr="00C95D0C" w:rsidRDefault="00C95D0C" w:rsidP="00C95D0C">
            <w:pPr>
              <w:pStyle w:val="a7"/>
              <w:rPr>
                <w:szCs w:val="28"/>
              </w:rPr>
            </w:pPr>
            <w:r w:rsidRPr="00C95D0C">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8</w:t>
            </w:r>
          </w:p>
        </w:tc>
        <w:tc>
          <w:tcPr>
            <w:tcW w:w="2127" w:type="dxa"/>
            <w:gridSpan w:val="2"/>
            <w:vMerge w:val="restart"/>
            <w:shd w:val="clear" w:color="auto" w:fill="auto"/>
          </w:tcPr>
          <w:p w:rsidR="00C95D0C" w:rsidRPr="00C95D0C" w:rsidRDefault="00C95D0C" w:rsidP="00C95D0C">
            <w:pPr>
              <w:pStyle w:val="a7"/>
              <w:rPr>
                <w:szCs w:val="28"/>
              </w:rPr>
            </w:pPr>
            <w:r w:rsidRPr="00C95D0C">
              <w:rPr>
                <w:szCs w:val="28"/>
              </w:rPr>
              <w:t>Площадки о</w:t>
            </w:r>
            <w:r w:rsidRPr="00C95D0C">
              <w:rPr>
                <w:szCs w:val="28"/>
              </w:rPr>
              <w:t>б</w:t>
            </w:r>
            <w:r w:rsidRPr="00C95D0C">
              <w:rPr>
                <w:szCs w:val="28"/>
              </w:rPr>
              <w:t>щего пользов</w:t>
            </w:r>
            <w:r w:rsidRPr="00C95D0C">
              <w:rPr>
                <w:szCs w:val="28"/>
              </w:rPr>
              <w:t>а</w:t>
            </w:r>
            <w:r w:rsidRPr="00C95D0C">
              <w:rPr>
                <w:szCs w:val="28"/>
              </w:rPr>
              <w:t>ния различного функционал</w:t>
            </w:r>
            <w:r w:rsidRPr="00C95D0C">
              <w:rPr>
                <w:szCs w:val="28"/>
              </w:rPr>
              <w:t>ь</w:t>
            </w:r>
            <w:r w:rsidRPr="00C95D0C">
              <w:rPr>
                <w:szCs w:val="28"/>
              </w:rPr>
              <w:t>ного назнач</w:t>
            </w:r>
            <w:r w:rsidRPr="00C95D0C">
              <w:rPr>
                <w:szCs w:val="28"/>
              </w:rPr>
              <w:t>е</w:t>
            </w:r>
            <w:r w:rsidRPr="00C95D0C">
              <w:rPr>
                <w:szCs w:val="28"/>
              </w:rPr>
              <w:t>ния</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w:t>
            </w:r>
            <w:r w:rsidRPr="00C95D0C">
              <w:rPr>
                <w:szCs w:val="28"/>
              </w:rPr>
              <w:t>е</w:t>
            </w:r>
            <w:r w:rsidRPr="00C95D0C">
              <w:rPr>
                <w:szCs w:val="28"/>
              </w:rPr>
              <w:t>ли минимально д</w:t>
            </w:r>
            <w:r w:rsidRPr="00C95D0C">
              <w:rPr>
                <w:szCs w:val="28"/>
              </w:rPr>
              <w:t>о</w:t>
            </w:r>
            <w:r w:rsidRPr="00C95D0C">
              <w:rPr>
                <w:szCs w:val="28"/>
              </w:rPr>
              <w:t>пустимого уровня обеспеченности</w:t>
            </w:r>
          </w:p>
        </w:tc>
        <w:tc>
          <w:tcPr>
            <w:tcW w:w="2977" w:type="dxa"/>
            <w:gridSpan w:val="2"/>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 количеством объектов</w:t>
            </w:r>
          </w:p>
        </w:tc>
        <w:tc>
          <w:tcPr>
            <w:tcW w:w="2410" w:type="dxa"/>
            <w:gridSpan w:val="2"/>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объект</w:t>
            </w:r>
          </w:p>
        </w:tc>
        <w:tc>
          <w:tcPr>
            <w:tcW w:w="4819" w:type="dxa"/>
            <w:gridSpan w:val="7"/>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мой площади террит</w:t>
            </w:r>
            <w:r w:rsidRPr="00C95D0C">
              <w:rPr>
                <w:szCs w:val="28"/>
              </w:rPr>
              <w:t>о</w:t>
            </w:r>
            <w:r w:rsidRPr="00C95D0C">
              <w:rPr>
                <w:szCs w:val="28"/>
              </w:rPr>
              <w:t>рии в границах з</w:t>
            </w:r>
            <w:r w:rsidRPr="00C95D0C">
              <w:rPr>
                <w:szCs w:val="28"/>
              </w:rPr>
              <w:t>е</w:t>
            </w:r>
            <w:r w:rsidRPr="00C95D0C">
              <w:rPr>
                <w:szCs w:val="28"/>
              </w:rPr>
              <w:lastRenderedPageBreak/>
              <w:t>мельного участка для размещения объекта</w:t>
            </w: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lastRenderedPageBreak/>
              <w:t>Удельный размер площадок общего пользования ра</w:t>
            </w:r>
            <w:r w:rsidRPr="00C95D0C">
              <w:rPr>
                <w:szCs w:val="28"/>
              </w:rPr>
              <w:t>з</w:t>
            </w:r>
            <w:r w:rsidRPr="00C95D0C">
              <w:rPr>
                <w:szCs w:val="28"/>
              </w:rPr>
              <w:t>личного назнач</w:t>
            </w:r>
            <w:r w:rsidRPr="00C95D0C">
              <w:rPr>
                <w:szCs w:val="28"/>
              </w:rPr>
              <w:t>е</w:t>
            </w:r>
            <w:r w:rsidRPr="00C95D0C">
              <w:rPr>
                <w:szCs w:val="28"/>
              </w:rPr>
              <w:lastRenderedPageBreak/>
              <w:t>ния, кв.м/че л</w:t>
            </w:r>
          </w:p>
        </w:tc>
        <w:tc>
          <w:tcPr>
            <w:tcW w:w="2204" w:type="dxa"/>
            <w:gridSpan w:val="3"/>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4819" w:type="dxa"/>
            <w:gridSpan w:val="7"/>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t>Удельный размер площадок общего пользования ра</w:t>
            </w:r>
            <w:r w:rsidRPr="00C95D0C">
              <w:rPr>
                <w:szCs w:val="28"/>
              </w:rPr>
              <w:t>з</w:t>
            </w:r>
            <w:r w:rsidRPr="00C95D0C">
              <w:rPr>
                <w:szCs w:val="28"/>
              </w:rPr>
              <w:t>личного назнач</w:t>
            </w:r>
            <w:r w:rsidRPr="00C95D0C">
              <w:rPr>
                <w:szCs w:val="28"/>
              </w:rPr>
              <w:t>е</w:t>
            </w:r>
            <w:r w:rsidRPr="00C95D0C">
              <w:rPr>
                <w:szCs w:val="28"/>
              </w:rPr>
              <w:t>ния, кв.м/чел</w:t>
            </w:r>
          </w:p>
        </w:tc>
        <w:tc>
          <w:tcPr>
            <w:tcW w:w="2204" w:type="dxa"/>
            <w:gridSpan w:val="3"/>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площадки для выгула собак</w:t>
            </w:r>
          </w:p>
        </w:tc>
        <w:tc>
          <w:tcPr>
            <w:tcW w:w="2615" w:type="dxa"/>
            <w:gridSpan w:val="4"/>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площадки для игр детей</w:t>
            </w:r>
          </w:p>
        </w:tc>
        <w:tc>
          <w:tcPr>
            <w:tcW w:w="2615" w:type="dxa"/>
            <w:gridSpan w:val="4"/>
            <w:shd w:val="clear" w:color="auto" w:fill="auto"/>
          </w:tcPr>
          <w:p w:rsidR="00C95D0C" w:rsidRPr="00C95D0C" w:rsidRDefault="00C95D0C" w:rsidP="00C95D0C">
            <w:pPr>
              <w:pStyle w:val="a7"/>
              <w:rPr>
                <w:szCs w:val="28"/>
              </w:rPr>
            </w:pPr>
            <w:r w:rsidRPr="00C95D0C">
              <w:rPr>
                <w:szCs w:val="28"/>
              </w:rPr>
              <w:t>0,7</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площадки для отдыха взросл</w:t>
            </w:r>
            <w:r w:rsidRPr="00C95D0C">
              <w:rPr>
                <w:szCs w:val="28"/>
              </w:rPr>
              <w:t>о</w:t>
            </w:r>
            <w:r w:rsidRPr="00C95D0C">
              <w:rPr>
                <w:szCs w:val="28"/>
              </w:rPr>
              <w:t>го населения</w:t>
            </w:r>
          </w:p>
        </w:tc>
        <w:tc>
          <w:tcPr>
            <w:tcW w:w="2615" w:type="dxa"/>
            <w:gridSpan w:val="4"/>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физкультурно-спортивные площадки и сооружения</w:t>
            </w:r>
          </w:p>
        </w:tc>
        <w:tc>
          <w:tcPr>
            <w:tcW w:w="2615" w:type="dxa"/>
            <w:gridSpan w:val="4"/>
            <w:shd w:val="clear" w:color="auto" w:fill="auto"/>
          </w:tcPr>
          <w:p w:rsidR="00C95D0C" w:rsidRPr="00C95D0C" w:rsidRDefault="00C95D0C" w:rsidP="00C95D0C">
            <w:pPr>
              <w:pStyle w:val="a7"/>
              <w:rPr>
                <w:szCs w:val="28"/>
              </w:rPr>
            </w:pPr>
            <w:r w:rsidRPr="00C95D0C">
              <w:rPr>
                <w:szCs w:val="28"/>
              </w:rPr>
              <w:t>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2977" w:type="dxa"/>
            <w:gridSpan w:val="2"/>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204" w:type="dxa"/>
            <w:gridSpan w:val="3"/>
            <w:shd w:val="clear" w:color="auto" w:fill="auto"/>
          </w:tcPr>
          <w:p w:rsidR="00C95D0C" w:rsidRPr="00C95D0C" w:rsidRDefault="00C95D0C" w:rsidP="00C95D0C">
            <w:pPr>
              <w:pStyle w:val="a7"/>
              <w:rPr>
                <w:szCs w:val="28"/>
              </w:rPr>
            </w:pPr>
            <w:r w:rsidRPr="00C95D0C">
              <w:rPr>
                <w:szCs w:val="28"/>
              </w:rPr>
              <w:t>хозяйственные площадки (ко</w:t>
            </w:r>
            <w:r w:rsidRPr="00C95D0C">
              <w:rPr>
                <w:szCs w:val="28"/>
              </w:rPr>
              <w:t>н</w:t>
            </w:r>
            <w:r w:rsidRPr="00C95D0C">
              <w:rPr>
                <w:szCs w:val="28"/>
              </w:rPr>
              <w:t>тейнерные)</w:t>
            </w:r>
          </w:p>
        </w:tc>
        <w:tc>
          <w:tcPr>
            <w:tcW w:w="2615" w:type="dxa"/>
            <w:gridSpan w:val="4"/>
            <w:shd w:val="clear" w:color="auto" w:fill="auto"/>
          </w:tcPr>
          <w:p w:rsidR="00C95D0C" w:rsidRPr="00C95D0C" w:rsidRDefault="00C95D0C" w:rsidP="00C95D0C">
            <w:pPr>
              <w:pStyle w:val="a7"/>
              <w:rPr>
                <w:szCs w:val="28"/>
                <w:lang w:val="en-US"/>
              </w:rPr>
            </w:pPr>
            <w:r w:rsidRPr="00C95D0C">
              <w:rPr>
                <w:szCs w:val="28"/>
              </w:rPr>
              <w:t>0,0</w:t>
            </w:r>
            <w:r w:rsidRPr="00C95D0C">
              <w:rPr>
                <w:szCs w:val="28"/>
                <w:lang w:val="en-US"/>
              </w:rPr>
              <w:t>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максимально допуст</w:t>
            </w:r>
            <w:r w:rsidRPr="00C95D0C">
              <w:rPr>
                <w:szCs w:val="28"/>
              </w:rPr>
              <w:t>и</w:t>
            </w:r>
            <w:r w:rsidRPr="00C95D0C">
              <w:rPr>
                <w:szCs w:val="28"/>
              </w:rPr>
              <w:t>мого уровня территориальной доступности</w:t>
            </w:r>
          </w:p>
        </w:tc>
        <w:tc>
          <w:tcPr>
            <w:tcW w:w="2410" w:type="dxa"/>
            <w:gridSpan w:val="2"/>
            <w:shd w:val="clear" w:color="auto" w:fill="auto"/>
          </w:tcPr>
          <w:p w:rsidR="00C95D0C" w:rsidRPr="00C95D0C" w:rsidRDefault="00C95D0C" w:rsidP="00C95D0C">
            <w:pPr>
              <w:pStyle w:val="a7"/>
              <w:rPr>
                <w:szCs w:val="28"/>
              </w:rPr>
            </w:pPr>
            <w:r w:rsidRPr="00C95D0C">
              <w:rPr>
                <w:szCs w:val="28"/>
              </w:rPr>
              <w:t>-</w:t>
            </w:r>
          </w:p>
        </w:tc>
        <w:tc>
          <w:tcPr>
            <w:tcW w:w="4819" w:type="dxa"/>
            <w:gridSpan w:val="7"/>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val="restart"/>
            <w:shd w:val="clear" w:color="auto" w:fill="auto"/>
          </w:tcPr>
          <w:p w:rsidR="00C95D0C" w:rsidRPr="00C95D0C" w:rsidRDefault="00C95D0C" w:rsidP="00C95D0C">
            <w:pPr>
              <w:pStyle w:val="a7"/>
              <w:rPr>
                <w:szCs w:val="28"/>
              </w:rPr>
            </w:pPr>
            <w:r w:rsidRPr="00C95D0C">
              <w:rPr>
                <w:szCs w:val="28"/>
              </w:rPr>
              <w:t>Расчетный показатель минимально допуст</w:t>
            </w:r>
            <w:r w:rsidRPr="00C95D0C">
              <w:rPr>
                <w:szCs w:val="28"/>
              </w:rPr>
              <w:t>и</w:t>
            </w:r>
            <w:r w:rsidRPr="00C95D0C">
              <w:rPr>
                <w:szCs w:val="28"/>
              </w:rPr>
              <w:t>мого расстояния от окон жилых и обществе</w:t>
            </w:r>
            <w:r w:rsidRPr="00C95D0C">
              <w:rPr>
                <w:szCs w:val="28"/>
              </w:rPr>
              <w:t>н</w:t>
            </w:r>
            <w:r w:rsidRPr="00C95D0C">
              <w:rPr>
                <w:szCs w:val="28"/>
              </w:rPr>
              <w:t>ных зданий до площадок общего пользования различного назначения</w:t>
            </w:r>
          </w:p>
        </w:tc>
        <w:tc>
          <w:tcPr>
            <w:tcW w:w="2410" w:type="dxa"/>
            <w:gridSpan w:val="2"/>
            <w:vMerge w:val="restart"/>
            <w:shd w:val="clear" w:color="auto" w:fill="auto"/>
          </w:tcPr>
          <w:p w:rsidR="00C95D0C" w:rsidRPr="00C95D0C" w:rsidRDefault="00C95D0C" w:rsidP="00C95D0C">
            <w:pPr>
              <w:pStyle w:val="a7"/>
              <w:rPr>
                <w:szCs w:val="28"/>
              </w:rPr>
            </w:pPr>
            <w:r w:rsidRPr="00C95D0C">
              <w:rPr>
                <w:szCs w:val="28"/>
              </w:rPr>
              <w:t>-</w:t>
            </w:r>
          </w:p>
        </w:tc>
        <w:tc>
          <w:tcPr>
            <w:tcW w:w="2189" w:type="dxa"/>
            <w:gridSpan w:val="2"/>
            <w:shd w:val="clear" w:color="auto" w:fill="auto"/>
          </w:tcPr>
          <w:p w:rsidR="00C95D0C" w:rsidRPr="00C95D0C" w:rsidRDefault="00C95D0C" w:rsidP="00C95D0C">
            <w:pPr>
              <w:pStyle w:val="a7"/>
              <w:rPr>
                <w:szCs w:val="28"/>
              </w:rPr>
            </w:pPr>
            <w:r w:rsidRPr="00C95D0C">
              <w:rPr>
                <w:szCs w:val="28"/>
              </w:rPr>
              <w:t>Назначение площадки</w:t>
            </w:r>
          </w:p>
        </w:tc>
        <w:tc>
          <w:tcPr>
            <w:tcW w:w="2630" w:type="dxa"/>
            <w:gridSpan w:val="5"/>
            <w:shd w:val="clear" w:color="auto" w:fill="auto"/>
          </w:tcPr>
          <w:p w:rsidR="00C95D0C" w:rsidRPr="00C95D0C" w:rsidRDefault="00C95D0C" w:rsidP="00C95D0C">
            <w:pPr>
              <w:pStyle w:val="a7"/>
              <w:rPr>
                <w:szCs w:val="28"/>
              </w:rPr>
            </w:pPr>
            <w:r w:rsidRPr="00C95D0C">
              <w:rPr>
                <w:szCs w:val="28"/>
              </w:rPr>
              <w:t>расстояние, не м</w:t>
            </w:r>
            <w:r w:rsidRPr="00C95D0C">
              <w:rPr>
                <w:szCs w:val="28"/>
              </w:rPr>
              <w:t>е</w:t>
            </w:r>
            <w:r w:rsidRPr="00C95D0C">
              <w:rPr>
                <w:szCs w:val="28"/>
              </w:rPr>
              <w:t>нее, м</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189" w:type="dxa"/>
            <w:gridSpan w:val="2"/>
            <w:shd w:val="clear" w:color="auto" w:fill="auto"/>
          </w:tcPr>
          <w:p w:rsidR="00C95D0C" w:rsidRPr="00C95D0C" w:rsidRDefault="00C95D0C" w:rsidP="00C95D0C">
            <w:pPr>
              <w:pStyle w:val="a7"/>
              <w:rPr>
                <w:szCs w:val="28"/>
              </w:rPr>
            </w:pPr>
            <w:r w:rsidRPr="00C95D0C">
              <w:rPr>
                <w:szCs w:val="28"/>
              </w:rPr>
              <w:t>площадки для выгула собак</w:t>
            </w:r>
          </w:p>
        </w:tc>
        <w:tc>
          <w:tcPr>
            <w:tcW w:w="2630" w:type="dxa"/>
            <w:gridSpan w:val="5"/>
            <w:shd w:val="clear" w:color="auto" w:fill="auto"/>
          </w:tcPr>
          <w:p w:rsidR="00C95D0C" w:rsidRPr="00C95D0C" w:rsidRDefault="00C95D0C" w:rsidP="00C95D0C">
            <w:pPr>
              <w:pStyle w:val="a7"/>
              <w:rPr>
                <w:szCs w:val="28"/>
              </w:rPr>
            </w:pPr>
            <w:r w:rsidRPr="00C95D0C">
              <w:rPr>
                <w:szCs w:val="28"/>
              </w:rPr>
              <w:t>40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189" w:type="dxa"/>
            <w:gridSpan w:val="2"/>
            <w:shd w:val="clear" w:color="auto" w:fill="auto"/>
          </w:tcPr>
          <w:p w:rsidR="00C95D0C" w:rsidRPr="00C95D0C" w:rsidRDefault="00C95D0C" w:rsidP="00C95D0C">
            <w:pPr>
              <w:pStyle w:val="a7"/>
              <w:rPr>
                <w:szCs w:val="28"/>
              </w:rPr>
            </w:pPr>
            <w:r w:rsidRPr="00C95D0C">
              <w:rPr>
                <w:szCs w:val="28"/>
              </w:rPr>
              <w:t>площадки для игр детей</w:t>
            </w:r>
          </w:p>
        </w:tc>
        <w:tc>
          <w:tcPr>
            <w:tcW w:w="2630" w:type="dxa"/>
            <w:gridSpan w:val="5"/>
            <w:shd w:val="clear" w:color="auto" w:fill="auto"/>
          </w:tcPr>
          <w:p w:rsidR="00C95D0C" w:rsidRPr="00C95D0C" w:rsidRDefault="00C95D0C" w:rsidP="00C95D0C">
            <w:pPr>
              <w:pStyle w:val="a7"/>
              <w:rPr>
                <w:szCs w:val="28"/>
              </w:rPr>
            </w:pPr>
            <w:r w:rsidRPr="00C95D0C">
              <w:rPr>
                <w:szCs w:val="28"/>
              </w:rPr>
              <w:t>12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189" w:type="dxa"/>
            <w:gridSpan w:val="2"/>
            <w:shd w:val="clear" w:color="auto" w:fill="auto"/>
          </w:tcPr>
          <w:p w:rsidR="00C95D0C" w:rsidRPr="00C95D0C" w:rsidRDefault="00C95D0C" w:rsidP="00C95D0C">
            <w:pPr>
              <w:pStyle w:val="a7"/>
              <w:rPr>
                <w:szCs w:val="28"/>
              </w:rPr>
            </w:pPr>
            <w:r w:rsidRPr="00C95D0C">
              <w:rPr>
                <w:szCs w:val="28"/>
              </w:rPr>
              <w:t>площадки для отдыха взросл</w:t>
            </w:r>
            <w:r w:rsidRPr="00C95D0C">
              <w:rPr>
                <w:szCs w:val="28"/>
              </w:rPr>
              <w:t>о</w:t>
            </w:r>
            <w:r w:rsidRPr="00C95D0C">
              <w:rPr>
                <w:szCs w:val="28"/>
              </w:rPr>
              <w:t>го населения</w:t>
            </w:r>
          </w:p>
        </w:tc>
        <w:tc>
          <w:tcPr>
            <w:tcW w:w="2630" w:type="dxa"/>
            <w:gridSpan w:val="5"/>
            <w:shd w:val="clear" w:color="auto" w:fill="auto"/>
          </w:tcPr>
          <w:p w:rsidR="00C95D0C" w:rsidRPr="00C95D0C" w:rsidRDefault="00C95D0C" w:rsidP="00C95D0C">
            <w:pPr>
              <w:pStyle w:val="a7"/>
              <w:rPr>
                <w:szCs w:val="28"/>
              </w:rPr>
            </w:pPr>
            <w:r w:rsidRPr="00C95D0C">
              <w:rPr>
                <w:szCs w:val="28"/>
              </w:rPr>
              <w:t>10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189" w:type="dxa"/>
            <w:gridSpan w:val="2"/>
            <w:shd w:val="clear" w:color="auto" w:fill="auto"/>
          </w:tcPr>
          <w:p w:rsidR="00C95D0C" w:rsidRPr="00C95D0C" w:rsidRDefault="00C95D0C" w:rsidP="00C95D0C">
            <w:pPr>
              <w:pStyle w:val="a7"/>
              <w:rPr>
                <w:szCs w:val="28"/>
              </w:rPr>
            </w:pPr>
            <w:r w:rsidRPr="00C95D0C">
              <w:rPr>
                <w:szCs w:val="28"/>
              </w:rPr>
              <w:t xml:space="preserve">физкультурно-спортивные </w:t>
            </w:r>
            <w:r w:rsidRPr="00C95D0C">
              <w:rPr>
                <w:szCs w:val="28"/>
              </w:rPr>
              <w:lastRenderedPageBreak/>
              <w:t>площадки и сооружения (в зависимости от шумовых х</w:t>
            </w:r>
            <w:r w:rsidRPr="00C95D0C">
              <w:rPr>
                <w:szCs w:val="28"/>
              </w:rPr>
              <w:t>а</w:t>
            </w:r>
            <w:r w:rsidRPr="00C95D0C">
              <w:rPr>
                <w:szCs w:val="28"/>
              </w:rPr>
              <w:t>рактеристик)</w:t>
            </w:r>
          </w:p>
        </w:tc>
        <w:tc>
          <w:tcPr>
            <w:tcW w:w="2630" w:type="dxa"/>
            <w:gridSpan w:val="5"/>
            <w:shd w:val="clear" w:color="auto" w:fill="auto"/>
          </w:tcPr>
          <w:p w:rsidR="00C95D0C" w:rsidRPr="00C95D0C" w:rsidRDefault="00C95D0C" w:rsidP="00C95D0C">
            <w:pPr>
              <w:pStyle w:val="a7"/>
              <w:rPr>
                <w:szCs w:val="28"/>
              </w:rPr>
            </w:pPr>
            <w:r w:rsidRPr="00C95D0C">
              <w:rPr>
                <w:szCs w:val="28"/>
              </w:rPr>
              <w:lastRenderedPageBreak/>
              <w:t>10-40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2127" w:type="dxa"/>
            <w:gridSpan w:val="2"/>
            <w:vMerge/>
            <w:shd w:val="clear" w:color="auto" w:fill="auto"/>
          </w:tcPr>
          <w:p w:rsidR="00C95D0C" w:rsidRPr="00C95D0C" w:rsidRDefault="00C95D0C" w:rsidP="00C95D0C">
            <w:pPr>
              <w:pStyle w:val="a7"/>
              <w:rPr>
                <w:szCs w:val="28"/>
              </w:rPr>
            </w:pPr>
          </w:p>
        </w:tc>
        <w:tc>
          <w:tcPr>
            <w:tcW w:w="5812" w:type="dxa"/>
            <w:gridSpan w:val="4"/>
            <w:vMerge/>
            <w:shd w:val="clear" w:color="auto" w:fill="auto"/>
          </w:tcPr>
          <w:p w:rsidR="00C95D0C" w:rsidRPr="00C95D0C" w:rsidRDefault="00C95D0C" w:rsidP="00C95D0C">
            <w:pPr>
              <w:pStyle w:val="a7"/>
              <w:rPr>
                <w:szCs w:val="28"/>
              </w:rPr>
            </w:pPr>
          </w:p>
        </w:tc>
        <w:tc>
          <w:tcPr>
            <w:tcW w:w="2410" w:type="dxa"/>
            <w:gridSpan w:val="2"/>
            <w:vMerge/>
            <w:shd w:val="clear" w:color="auto" w:fill="auto"/>
          </w:tcPr>
          <w:p w:rsidR="00C95D0C" w:rsidRPr="00C95D0C" w:rsidRDefault="00C95D0C" w:rsidP="00C95D0C">
            <w:pPr>
              <w:pStyle w:val="a7"/>
              <w:rPr>
                <w:szCs w:val="28"/>
              </w:rPr>
            </w:pPr>
          </w:p>
        </w:tc>
        <w:tc>
          <w:tcPr>
            <w:tcW w:w="2189" w:type="dxa"/>
            <w:gridSpan w:val="2"/>
            <w:shd w:val="clear" w:color="auto" w:fill="auto"/>
          </w:tcPr>
          <w:p w:rsidR="00C95D0C" w:rsidRPr="00C95D0C" w:rsidRDefault="00C95D0C" w:rsidP="00C95D0C">
            <w:pPr>
              <w:pStyle w:val="a7"/>
              <w:rPr>
                <w:szCs w:val="28"/>
              </w:rPr>
            </w:pPr>
            <w:r w:rsidRPr="00C95D0C">
              <w:rPr>
                <w:szCs w:val="28"/>
              </w:rPr>
              <w:t>хозяйственные площадки (ко</w:t>
            </w:r>
            <w:r w:rsidRPr="00C95D0C">
              <w:rPr>
                <w:szCs w:val="28"/>
              </w:rPr>
              <w:t>н</w:t>
            </w:r>
            <w:r w:rsidRPr="00C95D0C">
              <w:rPr>
                <w:szCs w:val="28"/>
              </w:rPr>
              <w:t>тейнерные)</w:t>
            </w:r>
          </w:p>
        </w:tc>
        <w:tc>
          <w:tcPr>
            <w:tcW w:w="2630" w:type="dxa"/>
            <w:gridSpan w:val="5"/>
            <w:shd w:val="clear" w:color="auto" w:fill="auto"/>
          </w:tcPr>
          <w:p w:rsidR="00C95D0C" w:rsidRPr="00C95D0C" w:rsidRDefault="00C95D0C" w:rsidP="00C95D0C">
            <w:pPr>
              <w:pStyle w:val="a7"/>
              <w:rPr>
                <w:szCs w:val="28"/>
              </w:rPr>
            </w:pPr>
            <w:r w:rsidRPr="00C95D0C">
              <w:rPr>
                <w:szCs w:val="28"/>
              </w:rPr>
              <w:t>20</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Примечания: 1. Допускается уменьшать, но не более чем на 50% удельные размеры площадок: для хозяйственных целей при з</w:t>
            </w:r>
            <w:r w:rsidRPr="00C95D0C">
              <w:rPr>
                <w:szCs w:val="28"/>
              </w:rPr>
              <w:t>а</w:t>
            </w:r>
            <w:r w:rsidRPr="00C95D0C">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C95D0C" w:rsidRPr="00C95D0C" w:rsidRDefault="00C95D0C" w:rsidP="00C95D0C">
            <w:pPr>
              <w:pStyle w:val="a7"/>
              <w:rPr>
                <w:szCs w:val="28"/>
              </w:rPr>
            </w:pPr>
            <w:r w:rsidRPr="00C95D0C">
              <w:rPr>
                <w:szCs w:val="28"/>
              </w:rPr>
              <w:t>2. Допускается уменьшать удельный размер площадки для игр детей до 0,4 кв. м/чел на застроенных территориях, подлежащих развитию.</w:t>
            </w:r>
          </w:p>
          <w:p w:rsidR="00C95D0C" w:rsidRPr="00C95D0C" w:rsidRDefault="00C95D0C" w:rsidP="00C95D0C">
            <w:pPr>
              <w:pStyle w:val="a7"/>
              <w:rPr>
                <w:szCs w:val="28"/>
              </w:rPr>
            </w:pPr>
            <w:r w:rsidRPr="00C95D0C">
              <w:rPr>
                <w:szCs w:val="28"/>
              </w:rPr>
              <w:t>3. При расчете обеспеченности площадками дворового благоустройства необходимо учитывать демографический состав насел</w:t>
            </w:r>
            <w:r w:rsidRPr="00C95D0C">
              <w:rPr>
                <w:szCs w:val="28"/>
              </w:rPr>
              <w:t>е</w:t>
            </w:r>
            <w:r w:rsidRPr="00C95D0C">
              <w:rPr>
                <w:szCs w:val="28"/>
              </w:rPr>
              <w:t>ния.</w:t>
            </w:r>
          </w:p>
          <w:p w:rsidR="00C95D0C" w:rsidRPr="00C95D0C" w:rsidRDefault="00C95D0C" w:rsidP="00C95D0C">
            <w:pPr>
              <w:pStyle w:val="a7"/>
              <w:rPr>
                <w:szCs w:val="28"/>
              </w:rPr>
            </w:pPr>
            <w:r w:rsidRPr="00C95D0C">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C95D0C" w:rsidRPr="00C95D0C" w:rsidRDefault="00C95D0C" w:rsidP="00C95D0C">
            <w:pPr>
              <w:pStyle w:val="a7"/>
              <w:rPr>
                <w:szCs w:val="28"/>
              </w:rPr>
            </w:pPr>
          </w:p>
        </w:tc>
      </w:tr>
      <w:tr w:rsidR="00C95D0C" w:rsidRPr="00C95D0C" w:rsidTr="00C95D0C">
        <w:trPr>
          <w:trHeight w:val="20"/>
        </w:trPr>
        <w:tc>
          <w:tcPr>
            <w:tcW w:w="567" w:type="dxa"/>
            <w:vMerge w:val="restart"/>
          </w:tcPr>
          <w:p w:rsidR="00C95D0C" w:rsidRPr="00C95D0C" w:rsidRDefault="00C95D0C" w:rsidP="00C95D0C">
            <w:pPr>
              <w:pStyle w:val="a7"/>
              <w:rPr>
                <w:szCs w:val="28"/>
                <w:lang w:val="en-US"/>
              </w:rPr>
            </w:pPr>
            <w:r w:rsidRPr="00C95D0C">
              <w:rPr>
                <w:szCs w:val="28"/>
              </w:rPr>
              <w:t>9</w:t>
            </w:r>
          </w:p>
        </w:tc>
        <w:tc>
          <w:tcPr>
            <w:tcW w:w="1809" w:type="dxa"/>
            <w:vMerge w:val="restart"/>
            <w:shd w:val="clear" w:color="auto" w:fill="auto"/>
          </w:tcPr>
          <w:p w:rsidR="00C95D0C" w:rsidRPr="00C95D0C" w:rsidRDefault="00C95D0C" w:rsidP="00C95D0C">
            <w:pPr>
              <w:pStyle w:val="a7"/>
              <w:rPr>
                <w:szCs w:val="28"/>
                <w:lang w:val="en-US"/>
              </w:rPr>
            </w:pPr>
            <w:r w:rsidRPr="00C95D0C">
              <w:rPr>
                <w:szCs w:val="28"/>
              </w:rPr>
              <w:t>Зона инд</w:t>
            </w:r>
            <w:r w:rsidRPr="00C95D0C">
              <w:rPr>
                <w:szCs w:val="28"/>
              </w:rPr>
              <w:t>и</w:t>
            </w:r>
            <w:r w:rsidRPr="00C95D0C">
              <w:rPr>
                <w:szCs w:val="28"/>
              </w:rPr>
              <w:t>видуальной жилой з</w:t>
            </w:r>
            <w:r w:rsidRPr="00C95D0C">
              <w:rPr>
                <w:szCs w:val="28"/>
              </w:rPr>
              <w:t>а</w:t>
            </w:r>
            <w:r w:rsidRPr="00C95D0C">
              <w:rPr>
                <w:szCs w:val="28"/>
              </w:rPr>
              <w:t>стройки</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место</w:t>
            </w: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lang w:val="en-US"/>
              </w:rPr>
            </w:pPr>
            <w:r w:rsidRPr="00C95D0C">
              <w:rPr>
                <w:szCs w:val="28"/>
              </w:rPr>
              <w:t>Расчетный показ</w:t>
            </w:r>
            <w:r w:rsidRPr="00C95D0C">
              <w:rPr>
                <w:szCs w:val="28"/>
              </w:rPr>
              <w:t>а</w:t>
            </w:r>
            <w:r w:rsidRPr="00C95D0C">
              <w:rPr>
                <w:szCs w:val="28"/>
              </w:rPr>
              <w:t>тель плотности об</w:t>
            </w:r>
            <w:r w:rsidRPr="00C95D0C">
              <w:rPr>
                <w:szCs w:val="28"/>
              </w:rPr>
              <w:t>ъ</w:t>
            </w:r>
            <w:r w:rsidRPr="00C95D0C">
              <w:rPr>
                <w:szCs w:val="28"/>
              </w:rPr>
              <w:t>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Расчетная плотность нас</w:t>
            </w:r>
            <w:r w:rsidRPr="00C95D0C">
              <w:rPr>
                <w:szCs w:val="28"/>
              </w:rPr>
              <w:t>е</w:t>
            </w:r>
            <w:r w:rsidRPr="00C95D0C">
              <w:rPr>
                <w:szCs w:val="28"/>
              </w:rPr>
              <w:t>ления жилой зоны, чел./га</w:t>
            </w:r>
          </w:p>
        </w:tc>
        <w:tc>
          <w:tcPr>
            <w:tcW w:w="2041" w:type="dxa"/>
            <w:gridSpan w:val="2"/>
            <w:vMerge w:val="restart"/>
            <w:shd w:val="clear" w:color="auto" w:fill="auto"/>
          </w:tcPr>
          <w:p w:rsidR="00C95D0C" w:rsidRPr="00C95D0C" w:rsidRDefault="00C95D0C" w:rsidP="00C95D0C">
            <w:pPr>
              <w:pStyle w:val="a7"/>
              <w:rPr>
                <w:szCs w:val="28"/>
              </w:rPr>
            </w:pPr>
            <w:r w:rsidRPr="00C95D0C">
              <w:rPr>
                <w:szCs w:val="28"/>
              </w:rPr>
              <w:t>Размер з</w:t>
            </w:r>
            <w:r w:rsidRPr="00C95D0C">
              <w:rPr>
                <w:szCs w:val="28"/>
              </w:rPr>
              <w:t>е</w:t>
            </w:r>
            <w:r w:rsidRPr="00C95D0C">
              <w:rPr>
                <w:szCs w:val="28"/>
              </w:rPr>
              <w:t>мельного уч</w:t>
            </w:r>
            <w:r w:rsidRPr="00C95D0C">
              <w:rPr>
                <w:szCs w:val="28"/>
              </w:rPr>
              <w:t>а</w:t>
            </w:r>
            <w:r w:rsidRPr="00C95D0C">
              <w:rPr>
                <w:szCs w:val="28"/>
              </w:rPr>
              <w:t>стка для инд</w:t>
            </w:r>
            <w:r w:rsidRPr="00C95D0C">
              <w:rPr>
                <w:szCs w:val="28"/>
              </w:rPr>
              <w:t>и</w:t>
            </w:r>
            <w:r w:rsidRPr="00C95D0C">
              <w:rPr>
                <w:szCs w:val="28"/>
              </w:rPr>
              <w:t>видуальной застройки, кв.м:</w:t>
            </w:r>
          </w:p>
        </w:tc>
        <w:tc>
          <w:tcPr>
            <w:tcW w:w="3239" w:type="dxa"/>
            <w:gridSpan w:val="6"/>
            <w:shd w:val="clear" w:color="auto" w:fill="auto"/>
          </w:tcPr>
          <w:p w:rsidR="00C95D0C" w:rsidRPr="00C95D0C" w:rsidRDefault="00C95D0C" w:rsidP="00C95D0C">
            <w:pPr>
              <w:pStyle w:val="a7"/>
              <w:rPr>
                <w:szCs w:val="28"/>
              </w:rPr>
            </w:pPr>
            <w:r w:rsidRPr="00C95D0C">
              <w:rPr>
                <w:szCs w:val="28"/>
              </w:rPr>
              <w:t>Плотность населения, чел./га</w:t>
            </w:r>
          </w:p>
          <w:p w:rsidR="00C95D0C" w:rsidRPr="00C95D0C" w:rsidRDefault="00C95D0C" w:rsidP="00C95D0C">
            <w:pPr>
              <w:pStyle w:val="a7"/>
              <w:rPr>
                <w:szCs w:val="28"/>
              </w:rPr>
            </w:pPr>
            <w:r w:rsidRPr="00C95D0C">
              <w:rPr>
                <w:szCs w:val="28"/>
              </w:rPr>
              <w:t>при среднем размере с</w:t>
            </w:r>
            <w:r w:rsidRPr="00C95D0C">
              <w:rPr>
                <w:szCs w:val="28"/>
              </w:rPr>
              <w:t>е</w:t>
            </w:r>
            <w:r w:rsidRPr="00C95D0C">
              <w:rPr>
                <w:szCs w:val="28"/>
              </w:rPr>
              <w:t>мьи, чел.</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vMerge/>
            <w:shd w:val="clear" w:color="auto" w:fill="auto"/>
          </w:tcPr>
          <w:p w:rsidR="00C95D0C" w:rsidRPr="00C95D0C" w:rsidRDefault="00C95D0C" w:rsidP="00C95D0C">
            <w:pPr>
              <w:pStyle w:val="a7"/>
              <w:rPr>
                <w:szCs w:val="28"/>
              </w:rPr>
            </w:pPr>
          </w:p>
        </w:tc>
        <w:tc>
          <w:tcPr>
            <w:tcW w:w="624" w:type="dxa"/>
            <w:gridSpan w:val="2"/>
            <w:shd w:val="clear" w:color="auto" w:fill="auto"/>
          </w:tcPr>
          <w:p w:rsidR="00C95D0C" w:rsidRPr="00C95D0C" w:rsidRDefault="00C95D0C" w:rsidP="00C95D0C">
            <w:pPr>
              <w:pStyle w:val="a7"/>
              <w:rPr>
                <w:szCs w:val="28"/>
              </w:rPr>
            </w:pPr>
            <w:r w:rsidRPr="00C95D0C">
              <w:rPr>
                <w:szCs w:val="28"/>
              </w:rPr>
              <w:t>3</w:t>
            </w:r>
          </w:p>
        </w:tc>
        <w:tc>
          <w:tcPr>
            <w:tcW w:w="860" w:type="dxa"/>
            <w:gridSpan w:val="2"/>
            <w:shd w:val="clear" w:color="auto" w:fill="auto"/>
          </w:tcPr>
          <w:p w:rsidR="00C95D0C" w:rsidRPr="00C95D0C" w:rsidRDefault="00C95D0C" w:rsidP="00C95D0C">
            <w:pPr>
              <w:pStyle w:val="a7"/>
              <w:rPr>
                <w:szCs w:val="28"/>
              </w:rPr>
            </w:pPr>
            <w:r w:rsidRPr="00C95D0C">
              <w:rPr>
                <w:szCs w:val="28"/>
              </w:rPr>
              <w:t>3,5</w:t>
            </w:r>
          </w:p>
        </w:tc>
        <w:tc>
          <w:tcPr>
            <w:tcW w:w="680" w:type="dxa"/>
            <w:shd w:val="clear" w:color="auto" w:fill="auto"/>
          </w:tcPr>
          <w:p w:rsidR="00C95D0C" w:rsidRPr="00C95D0C" w:rsidRDefault="00C95D0C" w:rsidP="00C95D0C">
            <w:pPr>
              <w:pStyle w:val="a7"/>
              <w:rPr>
                <w:szCs w:val="28"/>
              </w:rPr>
            </w:pPr>
            <w:r w:rsidRPr="00C95D0C">
              <w:rPr>
                <w:szCs w:val="28"/>
              </w:rPr>
              <w:t>4</w:t>
            </w:r>
          </w:p>
        </w:tc>
        <w:tc>
          <w:tcPr>
            <w:tcW w:w="1075" w:type="dxa"/>
            <w:shd w:val="clear" w:color="auto" w:fill="auto"/>
          </w:tcPr>
          <w:p w:rsidR="00C95D0C" w:rsidRPr="00C95D0C" w:rsidRDefault="00C95D0C" w:rsidP="00C95D0C">
            <w:pPr>
              <w:pStyle w:val="a7"/>
              <w:rPr>
                <w:szCs w:val="28"/>
              </w:rPr>
            </w:pPr>
            <w:r w:rsidRPr="00C95D0C">
              <w:rPr>
                <w:szCs w:val="28"/>
              </w:rPr>
              <w:t>4,5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5000</w:t>
            </w:r>
          </w:p>
        </w:tc>
        <w:tc>
          <w:tcPr>
            <w:tcW w:w="624" w:type="dxa"/>
            <w:gridSpan w:val="2"/>
            <w:shd w:val="clear" w:color="auto" w:fill="auto"/>
          </w:tcPr>
          <w:p w:rsidR="00C95D0C" w:rsidRPr="00C95D0C" w:rsidRDefault="00C95D0C" w:rsidP="00C95D0C">
            <w:pPr>
              <w:pStyle w:val="a7"/>
              <w:rPr>
                <w:szCs w:val="28"/>
              </w:rPr>
            </w:pPr>
            <w:r w:rsidRPr="00C95D0C">
              <w:rPr>
                <w:szCs w:val="28"/>
              </w:rPr>
              <w:t>5</w:t>
            </w:r>
          </w:p>
        </w:tc>
        <w:tc>
          <w:tcPr>
            <w:tcW w:w="860" w:type="dxa"/>
            <w:gridSpan w:val="2"/>
            <w:shd w:val="clear" w:color="auto" w:fill="auto"/>
          </w:tcPr>
          <w:p w:rsidR="00C95D0C" w:rsidRPr="00C95D0C" w:rsidRDefault="00C95D0C" w:rsidP="00C95D0C">
            <w:pPr>
              <w:pStyle w:val="a7"/>
              <w:rPr>
                <w:szCs w:val="28"/>
              </w:rPr>
            </w:pPr>
            <w:r w:rsidRPr="00C95D0C">
              <w:rPr>
                <w:szCs w:val="28"/>
              </w:rPr>
              <w:t>5</w:t>
            </w:r>
          </w:p>
        </w:tc>
        <w:tc>
          <w:tcPr>
            <w:tcW w:w="680" w:type="dxa"/>
            <w:shd w:val="clear" w:color="auto" w:fill="auto"/>
          </w:tcPr>
          <w:p w:rsidR="00C95D0C" w:rsidRPr="00C95D0C" w:rsidRDefault="00C95D0C" w:rsidP="00C95D0C">
            <w:pPr>
              <w:pStyle w:val="a7"/>
              <w:rPr>
                <w:szCs w:val="28"/>
              </w:rPr>
            </w:pPr>
            <w:r w:rsidRPr="00C95D0C">
              <w:rPr>
                <w:szCs w:val="28"/>
              </w:rPr>
              <w:t>6</w:t>
            </w:r>
          </w:p>
        </w:tc>
        <w:tc>
          <w:tcPr>
            <w:tcW w:w="1075" w:type="dxa"/>
            <w:shd w:val="clear" w:color="auto" w:fill="auto"/>
          </w:tcPr>
          <w:p w:rsidR="00C95D0C" w:rsidRPr="00C95D0C" w:rsidRDefault="00C95D0C" w:rsidP="00C95D0C">
            <w:pPr>
              <w:pStyle w:val="a7"/>
              <w:rPr>
                <w:szCs w:val="28"/>
              </w:rPr>
            </w:pPr>
            <w:r w:rsidRPr="00C95D0C">
              <w:rPr>
                <w:szCs w:val="28"/>
              </w:rPr>
              <w:t>7</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4500</w:t>
            </w:r>
          </w:p>
        </w:tc>
        <w:tc>
          <w:tcPr>
            <w:tcW w:w="624" w:type="dxa"/>
            <w:gridSpan w:val="2"/>
            <w:shd w:val="clear" w:color="auto" w:fill="auto"/>
          </w:tcPr>
          <w:p w:rsidR="00C95D0C" w:rsidRPr="00C95D0C" w:rsidRDefault="00C95D0C" w:rsidP="00C95D0C">
            <w:pPr>
              <w:pStyle w:val="a7"/>
              <w:rPr>
                <w:szCs w:val="28"/>
              </w:rPr>
            </w:pPr>
            <w:r w:rsidRPr="00C95D0C">
              <w:rPr>
                <w:szCs w:val="28"/>
              </w:rPr>
              <w:t>5</w:t>
            </w:r>
          </w:p>
        </w:tc>
        <w:tc>
          <w:tcPr>
            <w:tcW w:w="860" w:type="dxa"/>
            <w:gridSpan w:val="2"/>
            <w:shd w:val="clear" w:color="auto" w:fill="auto"/>
          </w:tcPr>
          <w:p w:rsidR="00C95D0C" w:rsidRPr="00C95D0C" w:rsidRDefault="00C95D0C" w:rsidP="00C95D0C">
            <w:pPr>
              <w:pStyle w:val="a7"/>
              <w:rPr>
                <w:szCs w:val="28"/>
              </w:rPr>
            </w:pPr>
            <w:r w:rsidRPr="00C95D0C">
              <w:rPr>
                <w:szCs w:val="28"/>
              </w:rPr>
              <w:t>6</w:t>
            </w:r>
          </w:p>
        </w:tc>
        <w:tc>
          <w:tcPr>
            <w:tcW w:w="680" w:type="dxa"/>
            <w:shd w:val="clear" w:color="auto" w:fill="auto"/>
          </w:tcPr>
          <w:p w:rsidR="00C95D0C" w:rsidRPr="00C95D0C" w:rsidRDefault="00C95D0C" w:rsidP="00C95D0C">
            <w:pPr>
              <w:pStyle w:val="a7"/>
              <w:rPr>
                <w:szCs w:val="28"/>
              </w:rPr>
            </w:pPr>
            <w:r w:rsidRPr="00C95D0C">
              <w:rPr>
                <w:szCs w:val="28"/>
              </w:rPr>
              <w:t>7</w:t>
            </w:r>
          </w:p>
        </w:tc>
        <w:tc>
          <w:tcPr>
            <w:tcW w:w="1075" w:type="dxa"/>
            <w:shd w:val="clear" w:color="auto" w:fill="auto"/>
          </w:tcPr>
          <w:p w:rsidR="00C95D0C" w:rsidRPr="00C95D0C" w:rsidRDefault="00C95D0C" w:rsidP="00C95D0C">
            <w:pPr>
              <w:pStyle w:val="a7"/>
              <w:rPr>
                <w:szCs w:val="28"/>
              </w:rPr>
            </w:pPr>
            <w:r w:rsidRPr="00C95D0C">
              <w:rPr>
                <w:szCs w:val="28"/>
              </w:rPr>
              <w:t>8</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4000</w:t>
            </w:r>
          </w:p>
        </w:tc>
        <w:tc>
          <w:tcPr>
            <w:tcW w:w="624" w:type="dxa"/>
            <w:gridSpan w:val="2"/>
            <w:shd w:val="clear" w:color="auto" w:fill="auto"/>
          </w:tcPr>
          <w:p w:rsidR="00C95D0C" w:rsidRPr="00C95D0C" w:rsidRDefault="00C95D0C" w:rsidP="00C95D0C">
            <w:pPr>
              <w:pStyle w:val="a7"/>
              <w:rPr>
                <w:szCs w:val="28"/>
              </w:rPr>
            </w:pPr>
            <w:r w:rsidRPr="00C95D0C">
              <w:rPr>
                <w:szCs w:val="28"/>
              </w:rPr>
              <w:t>6</w:t>
            </w:r>
          </w:p>
        </w:tc>
        <w:tc>
          <w:tcPr>
            <w:tcW w:w="860" w:type="dxa"/>
            <w:gridSpan w:val="2"/>
            <w:shd w:val="clear" w:color="auto" w:fill="auto"/>
          </w:tcPr>
          <w:p w:rsidR="00C95D0C" w:rsidRPr="00C95D0C" w:rsidRDefault="00C95D0C" w:rsidP="00C95D0C">
            <w:pPr>
              <w:pStyle w:val="a7"/>
              <w:rPr>
                <w:szCs w:val="28"/>
              </w:rPr>
            </w:pPr>
            <w:r w:rsidRPr="00C95D0C">
              <w:rPr>
                <w:szCs w:val="28"/>
              </w:rPr>
              <w:t>7</w:t>
            </w:r>
          </w:p>
        </w:tc>
        <w:tc>
          <w:tcPr>
            <w:tcW w:w="680" w:type="dxa"/>
            <w:shd w:val="clear" w:color="auto" w:fill="auto"/>
          </w:tcPr>
          <w:p w:rsidR="00C95D0C" w:rsidRPr="00C95D0C" w:rsidRDefault="00C95D0C" w:rsidP="00C95D0C">
            <w:pPr>
              <w:pStyle w:val="a7"/>
              <w:rPr>
                <w:szCs w:val="28"/>
              </w:rPr>
            </w:pPr>
            <w:r w:rsidRPr="00C95D0C">
              <w:rPr>
                <w:szCs w:val="28"/>
              </w:rPr>
              <w:t>9</w:t>
            </w:r>
          </w:p>
        </w:tc>
        <w:tc>
          <w:tcPr>
            <w:tcW w:w="1075" w:type="dxa"/>
            <w:shd w:val="clear" w:color="auto" w:fill="auto"/>
          </w:tcPr>
          <w:p w:rsidR="00C95D0C" w:rsidRPr="00C95D0C" w:rsidRDefault="00C95D0C" w:rsidP="00C95D0C">
            <w:pPr>
              <w:pStyle w:val="a7"/>
              <w:rPr>
                <w:szCs w:val="28"/>
              </w:rPr>
            </w:pPr>
            <w:r w:rsidRPr="00C95D0C">
              <w:rPr>
                <w:szCs w:val="28"/>
              </w:rPr>
              <w:t>10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3500</w:t>
            </w:r>
          </w:p>
        </w:tc>
        <w:tc>
          <w:tcPr>
            <w:tcW w:w="624" w:type="dxa"/>
            <w:gridSpan w:val="2"/>
            <w:shd w:val="clear" w:color="auto" w:fill="auto"/>
          </w:tcPr>
          <w:p w:rsidR="00C95D0C" w:rsidRPr="00C95D0C" w:rsidRDefault="00C95D0C" w:rsidP="00C95D0C">
            <w:pPr>
              <w:pStyle w:val="a7"/>
              <w:rPr>
                <w:szCs w:val="28"/>
              </w:rPr>
            </w:pPr>
            <w:r w:rsidRPr="00C95D0C">
              <w:rPr>
                <w:szCs w:val="28"/>
              </w:rPr>
              <w:t>8</w:t>
            </w:r>
          </w:p>
        </w:tc>
        <w:tc>
          <w:tcPr>
            <w:tcW w:w="860" w:type="dxa"/>
            <w:gridSpan w:val="2"/>
            <w:shd w:val="clear" w:color="auto" w:fill="auto"/>
          </w:tcPr>
          <w:p w:rsidR="00C95D0C" w:rsidRPr="00C95D0C" w:rsidRDefault="00C95D0C" w:rsidP="00C95D0C">
            <w:pPr>
              <w:pStyle w:val="a7"/>
              <w:rPr>
                <w:szCs w:val="28"/>
              </w:rPr>
            </w:pPr>
            <w:r w:rsidRPr="00C95D0C">
              <w:rPr>
                <w:szCs w:val="28"/>
              </w:rPr>
              <w:t>9</w:t>
            </w:r>
          </w:p>
        </w:tc>
        <w:tc>
          <w:tcPr>
            <w:tcW w:w="680" w:type="dxa"/>
            <w:shd w:val="clear" w:color="auto" w:fill="auto"/>
          </w:tcPr>
          <w:p w:rsidR="00C95D0C" w:rsidRPr="00C95D0C" w:rsidRDefault="00C95D0C" w:rsidP="00C95D0C">
            <w:pPr>
              <w:pStyle w:val="a7"/>
              <w:rPr>
                <w:szCs w:val="28"/>
              </w:rPr>
            </w:pPr>
            <w:r w:rsidRPr="00C95D0C">
              <w:rPr>
                <w:szCs w:val="28"/>
              </w:rPr>
              <w:t>10</w:t>
            </w:r>
          </w:p>
        </w:tc>
        <w:tc>
          <w:tcPr>
            <w:tcW w:w="1075" w:type="dxa"/>
            <w:shd w:val="clear" w:color="auto" w:fill="auto"/>
          </w:tcPr>
          <w:p w:rsidR="00C95D0C" w:rsidRPr="00C95D0C" w:rsidRDefault="00C95D0C" w:rsidP="00C95D0C">
            <w:pPr>
              <w:pStyle w:val="a7"/>
              <w:rPr>
                <w:szCs w:val="28"/>
              </w:rPr>
            </w:pPr>
            <w:r w:rsidRPr="00C95D0C">
              <w:rPr>
                <w:szCs w:val="28"/>
              </w:rPr>
              <w:t>11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3000</w:t>
            </w:r>
          </w:p>
        </w:tc>
        <w:tc>
          <w:tcPr>
            <w:tcW w:w="624" w:type="dxa"/>
            <w:gridSpan w:val="2"/>
            <w:shd w:val="clear" w:color="auto" w:fill="auto"/>
          </w:tcPr>
          <w:p w:rsidR="00C95D0C" w:rsidRPr="00C95D0C" w:rsidRDefault="00C95D0C" w:rsidP="00C95D0C">
            <w:pPr>
              <w:pStyle w:val="a7"/>
              <w:rPr>
                <w:szCs w:val="28"/>
              </w:rPr>
            </w:pPr>
            <w:r w:rsidRPr="00C95D0C">
              <w:rPr>
                <w:szCs w:val="28"/>
              </w:rPr>
              <w:t>9</w:t>
            </w:r>
          </w:p>
        </w:tc>
        <w:tc>
          <w:tcPr>
            <w:tcW w:w="860" w:type="dxa"/>
            <w:gridSpan w:val="2"/>
            <w:shd w:val="clear" w:color="auto" w:fill="auto"/>
          </w:tcPr>
          <w:p w:rsidR="00C95D0C" w:rsidRPr="00C95D0C" w:rsidRDefault="00C95D0C" w:rsidP="00C95D0C">
            <w:pPr>
              <w:pStyle w:val="a7"/>
              <w:rPr>
                <w:szCs w:val="28"/>
              </w:rPr>
            </w:pPr>
            <w:r w:rsidRPr="00C95D0C">
              <w:rPr>
                <w:szCs w:val="28"/>
              </w:rPr>
              <w:t>10</w:t>
            </w:r>
          </w:p>
        </w:tc>
        <w:tc>
          <w:tcPr>
            <w:tcW w:w="680" w:type="dxa"/>
            <w:shd w:val="clear" w:color="auto" w:fill="auto"/>
          </w:tcPr>
          <w:p w:rsidR="00C95D0C" w:rsidRPr="00C95D0C" w:rsidRDefault="00C95D0C" w:rsidP="00C95D0C">
            <w:pPr>
              <w:pStyle w:val="a7"/>
              <w:rPr>
                <w:szCs w:val="28"/>
              </w:rPr>
            </w:pPr>
            <w:r w:rsidRPr="00C95D0C">
              <w:rPr>
                <w:szCs w:val="28"/>
              </w:rPr>
              <w:t>12</w:t>
            </w:r>
          </w:p>
        </w:tc>
        <w:tc>
          <w:tcPr>
            <w:tcW w:w="1075" w:type="dxa"/>
            <w:shd w:val="clear" w:color="auto" w:fill="auto"/>
          </w:tcPr>
          <w:p w:rsidR="00C95D0C" w:rsidRPr="00C95D0C" w:rsidRDefault="00C95D0C" w:rsidP="00C95D0C">
            <w:pPr>
              <w:pStyle w:val="a7"/>
              <w:rPr>
                <w:szCs w:val="28"/>
              </w:rPr>
            </w:pPr>
            <w:r w:rsidRPr="00C95D0C">
              <w:rPr>
                <w:szCs w:val="28"/>
              </w:rPr>
              <w:t>13</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2500</w:t>
            </w:r>
          </w:p>
        </w:tc>
        <w:tc>
          <w:tcPr>
            <w:tcW w:w="624" w:type="dxa"/>
            <w:gridSpan w:val="2"/>
            <w:shd w:val="clear" w:color="auto" w:fill="auto"/>
          </w:tcPr>
          <w:p w:rsidR="00C95D0C" w:rsidRPr="00C95D0C" w:rsidRDefault="00C95D0C" w:rsidP="00C95D0C">
            <w:pPr>
              <w:pStyle w:val="a7"/>
              <w:rPr>
                <w:szCs w:val="28"/>
              </w:rPr>
            </w:pPr>
            <w:r w:rsidRPr="00C95D0C">
              <w:rPr>
                <w:szCs w:val="28"/>
              </w:rPr>
              <w:t>10</w:t>
            </w:r>
          </w:p>
        </w:tc>
        <w:tc>
          <w:tcPr>
            <w:tcW w:w="860" w:type="dxa"/>
            <w:gridSpan w:val="2"/>
            <w:shd w:val="clear" w:color="auto" w:fill="auto"/>
          </w:tcPr>
          <w:p w:rsidR="00C95D0C" w:rsidRPr="00C95D0C" w:rsidRDefault="00C95D0C" w:rsidP="00C95D0C">
            <w:pPr>
              <w:pStyle w:val="a7"/>
              <w:rPr>
                <w:szCs w:val="28"/>
              </w:rPr>
            </w:pPr>
            <w:r w:rsidRPr="00C95D0C">
              <w:rPr>
                <w:szCs w:val="28"/>
              </w:rPr>
              <w:t>12</w:t>
            </w:r>
          </w:p>
        </w:tc>
        <w:tc>
          <w:tcPr>
            <w:tcW w:w="680" w:type="dxa"/>
            <w:shd w:val="clear" w:color="auto" w:fill="auto"/>
          </w:tcPr>
          <w:p w:rsidR="00C95D0C" w:rsidRPr="00C95D0C" w:rsidRDefault="00C95D0C" w:rsidP="00C95D0C">
            <w:pPr>
              <w:pStyle w:val="a7"/>
              <w:rPr>
                <w:szCs w:val="28"/>
              </w:rPr>
            </w:pPr>
            <w:r w:rsidRPr="00C95D0C">
              <w:rPr>
                <w:szCs w:val="28"/>
              </w:rPr>
              <w:t>14</w:t>
            </w:r>
          </w:p>
        </w:tc>
        <w:tc>
          <w:tcPr>
            <w:tcW w:w="1075" w:type="dxa"/>
            <w:shd w:val="clear" w:color="auto" w:fill="auto"/>
          </w:tcPr>
          <w:p w:rsidR="00C95D0C" w:rsidRPr="00C95D0C" w:rsidRDefault="00C95D0C" w:rsidP="00C95D0C">
            <w:pPr>
              <w:pStyle w:val="a7"/>
              <w:rPr>
                <w:szCs w:val="28"/>
              </w:rPr>
            </w:pPr>
            <w:r w:rsidRPr="00C95D0C">
              <w:rPr>
                <w:szCs w:val="28"/>
              </w:rPr>
              <w:t>16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2000</w:t>
            </w:r>
          </w:p>
        </w:tc>
        <w:tc>
          <w:tcPr>
            <w:tcW w:w="624" w:type="dxa"/>
            <w:gridSpan w:val="2"/>
            <w:shd w:val="clear" w:color="auto" w:fill="auto"/>
          </w:tcPr>
          <w:p w:rsidR="00C95D0C" w:rsidRPr="00C95D0C" w:rsidRDefault="00C95D0C" w:rsidP="00C95D0C">
            <w:pPr>
              <w:pStyle w:val="a7"/>
              <w:rPr>
                <w:szCs w:val="28"/>
              </w:rPr>
            </w:pPr>
            <w:r w:rsidRPr="00C95D0C">
              <w:rPr>
                <w:szCs w:val="28"/>
              </w:rPr>
              <w:t>12</w:t>
            </w:r>
          </w:p>
        </w:tc>
        <w:tc>
          <w:tcPr>
            <w:tcW w:w="860" w:type="dxa"/>
            <w:gridSpan w:val="2"/>
            <w:shd w:val="clear" w:color="auto" w:fill="auto"/>
          </w:tcPr>
          <w:p w:rsidR="00C95D0C" w:rsidRPr="00C95D0C" w:rsidRDefault="00C95D0C" w:rsidP="00C95D0C">
            <w:pPr>
              <w:pStyle w:val="a7"/>
              <w:rPr>
                <w:szCs w:val="28"/>
              </w:rPr>
            </w:pPr>
            <w:r w:rsidRPr="00C95D0C">
              <w:rPr>
                <w:szCs w:val="28"/>
              </w:rPr>
              <w:t>14</w:t>
            </w:r>
          </w:p>
        </w:tc>
        <w:tc>
          <w:tcPr>
            <w:tcW w:w="680" w:type="dxa"/>
            <w:shd w:val="clear" w:color="auto" w:fill="auto"/>
          </w:tcPr>
          <w:p w:rsidR="00C95D0C" w:rsidRPr="00C95D0C" w:rsidRDefault="00C95D0C" w:rsidP="00C95D0C">
            <w:pPr>
              <w:pStyle w:val="a7"/>
              <w:rPr>
                <w:szCs w:val="28"/>
              </w:rPr>
            </w:pPr>
            <w:r w:rsidRPr="00C95D0C">
              <w:rPr>
                <w:szCs w:val="28"/>
              </w:rPr>
              <w:t>16</w:t>
            </w:r>
          </w:p>
        </w:tc>
        <w:tc>
          <w:tcPr>
            <w:tcW w:w="1075" w:type="dxa"/>
            <w:shd w:val="clear" w:color="auto" w:fill="auto"/>
          </w:tcPr>
          <w:p w:rsidR="00C95D0C" w:rsidRPr="00C95D0C" w:rsidRDefault="00C95D0C" w:rsidP="00C95D0C">
            <w:pPr>
              <w:pStyle w:val="a7"/>
              <w:rPr>
                <w:szCs w:val="28"/>
              </w:rPr>
            </w:pPr>
            <w:r w:rsidRPr="00C95D0C">
              <w:rPr>
                <w:szCs w:val="28"/>
              </w:rPr>
              <w:t>18</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1500</w:t>
            </w:r>
          </w:p>
        </w:tc>
        <w:tc>
          <w:tcPr>
            <w:tcW w:w="624" w:type="dxa"/>
            <w:gridSpan w:val="2"/>
            <w:shd w:val="clear" w:color="auto" w:fill="auto"/>
          </w:tcPr>
          <w:p w:rsidR="00C95D0C" w:rsidRPr="00C95D0C" w:rsidRDefault="00C95D0C" w:rsidP="00C95D0C">
            <w:pPr>
              <w:pStyle w:val="a7"/>
              <w:rPr>
                <w:szCs w:val="28"/>
              </w:rPr>
            </w:pPr>
            <w:r w:rsidRPr="00C95D0C">
              <w:rPr>
                <w:szCs w:val="28"/>
              </w:rPr>
              <w:t>14</w:t>
            </w:r>
          </w:p>
        </w:tc>
        <w:tc>
          <w:tcPr>
            <w:tcW w:w="860" w:type="dxa"/>
            <w:gridSpan w:val="2"/>
            <w:shd w:val="clear" w:color="auto" w:fill="auto"/>
          </w:tcPr>
          <w:p w:rsidR="00C95D0C" w:rsidRPr="00C95D0C" w:rsidRDefault="00C95D0C" w:rsidP="00C95D0C">
            <w:pPr>
              <w:pStyle w:val="a7"/>
              <w:rPr>
                <w:szCs w:val="28"/>
              </w:rPr>
            </w:pPr>
            <w:r w:rsidRPr="00C95D0C">
              <w:rPr>
                <w:szCs w:val="28"/>
              </w:rPr>
              <w:t>17</w:t>
            </w:r>
          </w:p>
        </w:tc>
        <w:tc>
          <w:tcPr>
            <w:tcW w:w="680" w:type="dxa"/>
            <w:shd w:val="clear" w:color="auto" w:fill="auto"/>
          </w:tcPr>
          <w:p w:rsidR="00C95D0C" w:rsidRPr="00C95D0C" w:rsidRDefault="00C95D0C" w:rsidP="00C95D0C">
            <w:pPr>
              <w:pStyle w:val="a7"/>
              <w:rPr>
                <w:szCs w:val="28"/>
              </w:rPr>
            </w:pPr>
            <w:r w:rsidRPr="00C95D0C">
              <w:rPr>
                <w:szCs w:val="28"/>
              </w:rPr>
              <w:t>19</w:t>
            </w:r>
          </w:p>
        </w:tc>
        <w:tc>
          <w:tcPr>
            <w:tcW w:w="1075" w:type="dxa"/>
            <w:shd w:val="clear" w:color="auto" w:fill="auto"/>
          </w:tcPr>
          <w:p w:rsidR="00C95D0C" w:rsidRPr="00C95D0C" w:rsidRDefault="00C95D0C" w:rsidP="00C95D0C">
            <w:pPr>
              <w:pStyle w:val="a7"/>
              <w:rPr>
                <w:szCs w:val="28"/>
              </w:rPr>
            </w:pPr>
            <w:r w:rsidRPr="00C95D0C">
              <w:rPr>
                <w:szCs w:val="28"/>
              </w:rPr>
              <w:t>21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1200</w:t>
            </w:r>
          </w:p>
        </w:tc>
        <w:tc>
          <w:tcPr>
            <w:tcW w:w="624" w:type="dxa"/>
            <w:gridSpan w:val="2"/>
            <w:shd w:val="clear" w:color="auto" w:fill="auto"/>
          </w:tcPr>
          <w:p w:rsidR="00C95D0C" w:rsidRPr="00C95D0C" w:rsidRDefault="00C95D0C" w:rsidP="00C95D0C">
            <w:pPr>
              <w:pStyle w:val="a7"/>
              <w:rPr>
                <w:szCs w:val="28"/>
              </w:rPr>
            </w:pPr>
            <w:r w:rsidRPr="00C95D0C">
              <w:rPr>
                <w:szCs w:val="28"/>
              </w:rPr>
              <w:t>18</w:t>
            </w:r>
          </w:p>
        </w:tc>
        <w:tc>
          <w:tcPr>
            <w:tcW w:w="860" w:type="dxa"/>
            <w:gridSpan w:val="2"/>
            <w:shd w:val="clear" w:color="auto" w:fill="auto"/>
          </w:tcPr>
          <w:p w:rsidR="00C95D0C" w:rsidRPr="00C95D0C" w:rsidRDefault="00C95D0C" w:rsidP="00C95D0C">
            <w:pPr>
              <w:pStyle w:val="a7"/>
              <w:rPr>
                <w:szCs w:val="28"/>
              </w:rPr>
            </w:pPr>
            <w:r w:rsidRPr="00C95D0C">
              <w:rPr>
                <w:szCs w:val="28"/>
              </w:rPr>
              <w:t>21</w:t>
            </w:r>
          </w:p>
        </w:tc>
        <w:tc>
          <w:tcPr>
            <w:tcW w:w="680" w:type="dxa"/>
            <w:shd w:val="clear" w:color="auto" w:fill="auto"/>
          </w:tcPr>
          <w:p w:rsidR="00C95D0C" w:rsidRPr="00C95D0C" w:rsidRDefault="00C95D0C" w:rsidP="00C95D0C">
            <w:pPr>
              <w:pStyle w:val="a7"/>
              <w:rPr>
                <w:szCs w:val="28"/>
              </w:rPr>
            </w:pPr>
            <w:r w:rsidRPr="00C95D0C">
              <w:rPr>
                <w:szCs w:val="28"/>
              </w:rPr>
              <w:t>24</w:t>
            </w:r>
          </w:p>
        </w:tc>
        <w:tc>
          <w:tcPr>
            <w:tcW w:w="1075" w:type="dxa"/>
            <w:shd w:val="clear" w:color="auto" w:fill="auto"/>
          </w:tcPr>
          <w:p w:rsidR="00C95D0C" w:rsidRPr="00C95D0C" w:rsidRDefault="00C95D0C" w:rsidP="00C95D0C">
            <w:pPr>
              <w:pStyle w:val="a7"/>
              <w:rPr>
                <w:szCs w:val="28"/>
              </w:rPr>
            </w:pPr>
            <w:r w:rsidRPr="00C95D0C">
              <w:rPr>
                <w:szCs w:val="28"/>
              </w:rPr>
              <w:t>26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1000</w:t>
            </w:r>
          </w:p>
        </w:tc>
        <w:tc>
          <w:tcPr>
            <w:tcW w:w="624" w:type="dxa"/>
            <w:gridSpan w:val="2"/>
            <w:shd w:val="clear" w:color="auto" w:fill="auto"/>
          </w:tcPr>
          <w:p w:rsidR="00C95D0C" w:rsidRPr="00C95D0C" w:rsidRDefault="00C95D0C" w:rsidP="00C95D0C">
            <w:pPr>
              <w:pStyle w:val="a7"/>
              <w:rPr>
                <w:szCs w:val="28"/>
              </w:rPr>
            </w:pPr>
            <w:r w:rsidRPr="00C95D0C">
              <w:rPr>
                <w:szCs w:val="28"/>
              </w:rPr>
              <w:t>20</w:t>
            </w:r>
          </w:p>
        </w:tc>
        <w:tc>
          <w:tcPr>
            <w:tcW w:w="860" w:type="dxa"/>
            <w:gridSpan w:val="2"/>
            <w:shd w:val="clear" w:color="auto" w:fill="auto"/>
          </w:tcPr>
          <w:p w:rsidR="00C95D0C" w:rsidRPr="00C95D0C" w:rsidRDefault="00C95D0C" w:rsidP="00C95D0C">
            <w:pPr>
              <w:pStyle w:val="a7"/>
              <w:rPr>
                <w:szCs w:val="28"/>
              </w:rPr>
            </w:pPr>
            <w:r w:rsidRPr="00C95D0C">
              <w:rPr>
                <w:szCs w:val="28"/>
              </w:rPr>
              <w:t>23</w:t>
            </w:r>
          </w:p>
        </w:tc>
        <w:tc>
          <w:tcPr>
            <w:tcW w:w="680" w:type="dxa"/>
            <w:shd w:val="clear" w:color="auto" w:fill="auto"/>
          </w:tcPr>
          <w:p w:rsidR="00C95D0C" w:rsidRPr="00C95D0C" w:rsidRDefault="00C95D0C" w:rsidP="00C95D0C">
            <w:pPr>
              <w:pStyle w:val="a7"/>
              <w:rPr>
                <w:szCs w:val="28"/>
              </w:rPr>
            </w:pPr>
            <w:r w:rsidRPr="00C95D0C">
              <w:rPr>
                <w:szCs w:val="28"/>
              </w:rPr>
              <w:t>27</w:t>
            </w:r>
          </w:p>
        </w:tc>
        <w:tc>
          <w:tcPr>
            <w:tcW w:w="1075" w:type="dxa"/>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800</w:t>
            </w:r>
          </w:p>
        </w:tc>
        <w:tc>
          <w:tcPr>
            <w:tcW w:w="624" w:type="dxa"/>
            <w:gridSpan w:val="2"/>
            <w:shd w:val="clear" w:color="auto" w:fill="auto"/>
          </w:tcPr>
          <w:p w:rsidR="00C95D0C" w:rsidRPr="00C95D0C" w:rsidRDefault="00C95D0C" w:rsidP="00C95D0C">
            <w:pPr>
              <w:pStyle w:val="a7"/>
              <w:rPr>
                <w:szCs w:val="28"/>
              </w:rPr>
            </w:pPr>
            <w:r w:rsidRPr="00C95D0C">
              <w:rPr>
                <w:szCs w:val="28"/>
              </w:rPr>
              <w:t>23</w:t>
            </w:r>
          </w:p>
        </w:tc>
        <w:tc>
          <w:tcPr>
            <w:tcW w:w="860" w:type="dxa"/>
            <w:gridSpan w:val="2"/>
            <w:shd w:val="clear" w:color="auto" w:fill="auto"/>
          </w:tcPr>
          <w:p w:rsidR="00C95D0C" w:rsidRPr="00C95D0C" w:rsidRDefault="00C95D0C" w:rsidP="00C95D0C">
            <w:pPr>
              <w:pStyle w:val="a7"/>
              <w:rPr>
                <w:szCs w:val="28"/>
              </w:rPr>
            </w:pPr>
            <w:r w:rsidRPr="00C95D0C">
              <w:rPr>
                <w:szCs w:val="28"/>
              </w:rPr>
              <w:t>27</w:t>
            </w:r>
          </w:p>
        </w:tc>
        <w:tc>
          <w:tcPr>
            <w:tcW w:w="680" w:type="dxa"/>
            <w:shd w:val="clear" w:color="auto" w:fill="auto"/>
          </w:tcPr>
          <w:p w:rsidR="00C95D0C" w:rsidRPr="00C95D0C" w:rsidRDefault="00C95D0C" w:rsidP="00C95D0C">
            <w:pPr>
              <w:pStyle w:val="a7"/>
              <w:rPr>
                <w:szCs w:val="28"/>
              </w:rPr>
            </w:pPr>
            <w:r w:rsidRPr="00C95D0C">
              <w:rPr>
                <w:szCs w:val="28"/>
              </w:rPr>
              <w:t>31</w:t>
            </w:r>
          </w:p>
        </w:tc>
        <w:tc>
          <w:tcPr>
            <w:tcW w:w="1075" w:type="dxa"/>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600</w:t>
            </w:r>
          </w:p>
        </w:tc>
        <w:tc>
          <w:tcPr>
            <w:tcW w:w="624" w:type="dxa"/>
            <w:gridSpan w:val="2"/>
            <w:shd w:val="clear" w:color="auto" w:fill="auto"/>
          </w:tcPr>
          <w:p w:rsidR="00C95D0C" w:rsidRPr="00C95D0C" w:rsidRDefault="00C95D0C" w:rsidP="00C95D0C">
            <w:pPr>
              <w:pStyle w:val="a7"/>
              <w:rPr>
                <w:szCs w:val="28"/>
              </w:rPr>
            </w:pPr>
            <w:r w:rsidRPr="00C95D0C">
              <w:rPr>
                <w:szCs w:val="28"/>
              </w:rPr>
              <w:t>27</w:t>
            </w:r>
          </w:p>
        </w:tc>
        <w:tc>
          <w:tcPr>
            <w:tcW w:w="860" w:type="dxa"/>
            <w:gridSpan w:val="2"/>
            <w:shd w:val="clear" w:color="auto" w:fill="auto"/>
          </w:tcPr>
          <w:p w:rsidR="00C95D0C" w:rsidRPr="00C95D0C" w:rsidRDefault="00C95D0C" w:rsidP="00C95D0C">
            <w:pPr>
              <w:pStyle w:val="a7"/>
              <w:rPr>
                <w:szCs w:val="28"/>
              </w:rPr>
            </w:pPr>
            <w:r w:rsidRPr="00C95D0C">
              <w:rPr>
                <w:szCs w:val="28"/>
              </w:rPr>
              <w:t>32</w:t>
            </w:r>
          </w:p>
        </w:tc>
        <w:tc>
          <w:tcPr>
            <w:tcW w:w="680" w:type="dxa"/>
            <w:shd w:val="clear" w:color="auto" w:fill="auto"/>
          </w:tcPr>
          <w:p w:rsidR="00C95D0C" w:rsidRPr="00C95D0C" w:rsidRDefault="00C95D0C" w:rsidP="00C95D0C">
            <w:pPr>
              <w:pStyle w:val="a7"/>
              <w:rPr>
                <w:szCs w:val="28"/>
              </w:rPr>
            </w:pPr>
            <w:r w:rsidRPr="00C95D0C">
              <w:rPr>
                <w:szCs w:val="28"/>
              </w:rPr>
              <w:t>36</w:t>
            </w:r>
          </w:p>
        </w:tc>
        <w:tc>
          <w:tcPr>
            <w:tcW w:w="1075" w:type="dxa"/>
            <w:shd w:val="clear" w:color="auto" w:fill="auto"/>
          </w:tcPr>
          <w:p w:rsidR="00C95D0C" w:rsidRPr="00C95D0C" w:rsidRDefault="00C95D0C" w:rsidP="00C95D0C">
            <w:pPr>
              <w:pStyle w:val="a7"/>
              <w:rPr>
                <w:szCs w:val="28"/>
              </w:rPr>
            </w:pPr>
            <w:r w:rsidRPr="00C95D0C">
              <w:rPr>
                <w:szCs w:val="28"/>
              </w:rPr>
              <w:t>41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400</w:t>
            </w:r>
          </w:p>
        </w:tc>
        <w:tc>
          <w:tcPr>
            <w:tcW w:w="624" w:type="dxa"/>
            <w:gridSpan w:val="2"/>
            <w:shd w:val="clear" w:color="auto" w:fill="auto"/>
          </w:tcPr>
          <w:p w:rsidR="00C95D0C" w:rsidRPr="00C95D0C" w:rsidRDefault="00C95D0C" w:rsidP="00C95D0C">
            <w:pPr>
              <w:pStyle w:val="a7"/>
              <w:rPr>
                <w:szCs w:val="28"/>
              </w:rPr>
            </w:pPr>
            <w:r w:rsidRPr="00C95D0C">
              <w:rPr>
                <w:szCs w:val="28"/>
              </w:rPr>
              <w:t>38</w:t>
            </w:r>
          </w:p>
        </w:tc>
        <w:tc>
          <w:tcPr>
            <w:tcW w:w="860" w:type="dxa"/>
            <w:gridSpan w:val="2"/>
            <w:shd w:val="clear" w:color="auto" w:fill="auto"/>
          </w:tcPr>
          <w:p w:rsidR="00C95D0C" w:rsidRPr="00C95D0C" w:rsidRDefault="00C95D0C" w:rsidP="00C95D0C">
            <w:pPr>
              <w:pStyle w:val="a7"/>
              <w:rPr>
                <w:szCs w:val="28"/>
              </w:rPr>
            </w:pPr>
            <w:r w:rsidRPr="00C95D0C">
              <w:rPr>
                <w:szCs w:val="28"/>
              </w:rPr>
              <w:t>44</w:t>
            </w:r>
          </w:p>
        </w:tc>
        <w:tc>
          <w:tcPr>
            <w:tcW w:w="680" w:type="dxa"/>
            <w:shd w:val="clear" w:color="auto" w:fill="auto"/>
          </w:tcPr>
          <w:p w:rsidR="00C95D0C" w:rsidRPr="00C95D0C" w:rsidRDefault="00C95D0C" w:rsidP="00C95D0C">
            <w:pPr>
              <w:pStyle w:val="a7"/>
              <w:rPr>
                <w:szCs w:val="28"/>
              </w:rPr>
            </w:pPr>
            <w:r w:rsidRPr="00C95D0C">
              <w:rPr>
                <w:szCs w:val="28"/>
              </w:rPr>
              <w:t>50</w:t>
            </w:r>
          </w:p>
        </w:tc>
        <w:tc>
          <w:tcPr>
            <w:tcW w:w="1075" w:type="dxa"/>
            <w:shd w:val="clear" w:color="auto" w:fill="auto"/>
          </w:tcPr>
          <w:p w:rsidR="00C95D0C" w:rsidRPr="00C95D0C" w:rsidRDefault="00C95D0C" w:rsidP="00C95D0C">
            <w:pPr>
              <w:pStyle w:val="a7"/>
              <w:rPr>
                <w:szCs w:val="28"/>
              </w:rPr>
            </w:pPr>
            <w:r w:rsidRPr="00C95D0C">
              <w:rPr>
                <w:szCs w:val="28"/>
              </w:rPr>
              <w:t>56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041" w:type="dxa"/>
            <w:gridSpan w:val="2"/>
            <w:shd w:val="clear" w:color="auto" w:fill="auto"/>
          </w:tcPr>
          <w:p w:rsidR="00C95D0C" w:rsidRPr="00C95D0C" w:rsidRDefault="00C95D0C" w:rsidP="00C95D0C">
            <w:pPr>
              <w:pStyle w:val="a7"/>
              <w:rPr>
                <w:szCs w:val="28"/>
              </w:rPr>
            </w:pPr>
            <w:r w:rsidRPr="00C95D0C">
              <w:rPr>
                <w:szCs w:val="28"/>
              </w:rPr>
              <w:t>300</w:t>
            </w:r>
          </w:p>
        </w:tc>
        <w:tc>
          <w:tcPr>
            <w:tcW w:w="624" w:type="dxa"/>
            <w:gridSpan w:val="2"/>
            <w:shd w:val="clear" w:color="auto" w:fill="auto"/>
          </w:tcPr>
          <w:p w:rsidR="00C95D0C" w:rsidRPr="00C95D0C" w:rsidRDefault="00C95D0C" w:rsidP="00C95D0C">
            <w:pPr>
              <w:pStyle w:val="a7"/>
              <w:rPr>
                <w:szCs w:val="28"/>
              </w:rPr>
            </w:pPr>
            <w:r w:rsidRPr="00C95D0C">
              <w:rPr>
                <w:szCs w:val="28"/>
              </w:rPr>
              <w:t>50</w:t>
            </w:r>
          </w:p>
        </w:tc>
        <w:tc>
          <w:tcPr>
            <w:tcW w:w="860" w:type="dxa"/>
            <w:gridSpan w:val="2"/>
            <w:shd w:val="clear" w:color="auto" w:fill="auto"/>
          </w:tcPr>
          <w:p w:rsidR="00C95D0C" w:rsidRPr="00C95D0C" w:rsidRDefault="00C95D0C" w:rsidP="00C95D0C">
            <w:pPr>
              <w:pStyle w:val="a7"/>
              <w:rPr>
                <w:szCs w:val="28"/>
              </w:rPr>
            </w:pPr>
            <w:r w:rsidRPr="00C95D0C">
              <w:rPr>
                <w:szCs w:val="28"/>
              </w:rPr>
              <w:t>58</w:t>
            </w:r>
          </w:p>
        </w:tc>
        <w:tc>
          <w:tcPr>
            <w:tcW w:w="680" w:type="dxa"/>
            <w:shd w:val="clear" w:color="auto" w:fill="auto"/>
          </w:tcPr>
          <w:p w:rsidR="00C95D0C" w:rsidRPr="00C95D0C" w:rsidRDefault="00C95D0C" w:rsidP="00C95D0C">
            <w:pPr>
              <w:pStyle w:val="a7"/>
              <w:rPr>
                <w:szCs w:val="28"/>
              </w:rPr>
            </w:pPr>
            <w:r w:rsidRPr="00C95D0C">
              <w:rPr>
                <w:szCs w:val="28"/>
              </w:rPr>
              <w:t>67</w:t>
            </w:r>
          </w:p>
        </w:tc>
        <w:tc>
          <w:tcPr>
            <w:tcW w:w="1075" w:type="dxa"/>
            <w:shd w:val="clear" w:color="auto" w:fill="auto"/>
          </w:tcPr>
          <w:p w:rsidR="00C95D0C" w:rsidRPr="00C95D0C" w:rsidRDefault="00C95D0C" w:rsidP="00C95D0C">
            <w:pPr>
              <w:pStyle w:val="a7"/>
              <w:rPr>
                <w:szCs w:val="28"/>
              </w:rPr>
            </w:pPr>
            <w:r w:rsidRPr="00C95D0C">
              <w:rPr>
                <w:szCs w:val="28"/>
              </w:rPr>
              <w:t>75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w:t>
            </w:r>
          </w:p>
        </w:tc>
        <w:tc>
          <w:tcPr>
            <w:tcW w:w="5280" w:type="dxa"/>
            <w:gridSpan w:val="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C95D0C">
              <w:rPr>
                <w:szCs w:val="28"/>
              </w:rPr>
              <w:t>о</w:t>
            </w:r>
            <w:r w:rsidRPr="00C95D0C">
              <w:rPr>
                <w:szCs w:val="28"/>
              </w:rPr>
              <w:t>мов)</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фармацевтики</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10</w:t>
            </w:r>
          </w:p>
        </w:tc>
        <w:tc>
          <w:tcPr>
            <w:tcW w:w="1809" w:type="dxa"/>
            <w:vMerge w:val="restart"/>
            <w:shd w:val="clear" w:color="auto" w:fill="auto"/>
          </w:tcPr>
          <w:p w:rsidR="00C95D0C" w:rsidRPr="00C95D0C" w:rsidRDefault="00C95D0C" w:rsidP="00C95D0C">
            <w:pPr>
              <w:pStyle w:val="a7"/>
              <w:rPr>
                <w:szCs w:val="28"/>
              </w:rPr>
            </w:pPr>
            <w:r w:rsidRPr="00C95D0C">
              <w:rPr>
                <w:szCs w:val="28"/>
              </w:rPr>
              <w:t>Аптеки</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lastRenderedPageBreak/>
              <w:t>ченности</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lastRenderedPageBreak/>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Уровень обеспеченности, объект</w:t>
            </w: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w:t>
            </w:r>
          </w:p>
          <w:p w:rsidR="00C95D0C" w:rsidRPr="00C95D0C" w:rsidRDefault="00C95D0C" w:rsidP="00C95D0C">
            <w:pPr>
              <w:pStyle w:val="a7"/>
              <w:rPr>
                <w:szCs w:val="28"/>
              </w:rPr>
            </w:pPr>
            <w:r w:rsidRPr="00C95D0C">
              <w:rPr>
                <w:szCs w:val="28"/>
              </w:rPr>
              <w:t>1 объект на 6,2 тыс. человек</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lastRenderedPageBreak/>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lastRenderedPageBreak/>
              <w:t>Размер земельного участка</w:t>
            </w:r>
          </w:p>
        </w:tc>
        <w:tc>
          <w:tcPr>
            <w:tcW w:w="5280" w:type="dxa"/>
            <w:gridSpan w:val="8"/>
            <w:shd w:val="clear" w:color="auto" w:fill="auto"/>
          </w:tcPr>
          <w:p w:rsidR="00C95D0C" w:rsidRPr="00C95D0C" w:rsidRDefault="00C95D0C" w:rsidP="00C95D0C">
            <w:pPr>
              <w:pStyle w:val="a7"/>
              <w:rPr>
                <w:szCs w:val="28"/>
              </w:rPr>
            </w:pPr>
            <w:r w:rsidRPr="00C95D0C">
              <w:rPr>
                <w:szCs w:val="28"/>
              </w:rPr>
              <w:t>рекомендуется размещать в составе п</w:t>
            </w:r>
            <w:r w:rsidRPr="00C95D0C">
              <w:rPr>
                <w:szCs w:val="28"/>
              </w:rPr>
              <w:t>о</w:t>
            </w:r>
            <w:r w:rsidRPr="00C95D0C">
              <w:rPr>
                <w:szCs w:val="28"/>
              </w:rPr>
              <w:t xml:space="preserve">мещений общественных комплексов, а также в специально приспособленном помещении жилого или общественного </w:t>
            </w:r>
            <w:r w:rsidRPr="00C95D0C">
              <w:rPr>
                <w:szCs w:val="28"/>
              </w:rPr>
              <w:lastRenderedPageBreak/>
              <w:t>здания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val="restart"/>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многоэтажная и среднеэтажная жилая з</w:t>
            </w:r>
            <w:r w:rsidRPr="00C95D0C">
              <w:rPr>
                <w:szCs w:val="28"/>
              </w:rPr>
              <w:t>а</w:t>
            </w:r>
            <w:r w:rsidRPr="00C95D0C">
              <w:rPr>
                <w:szCs w:val="28"/>
              </w:rPr>
              <w:t>стройка – 500 м;</w:t>
            </w:r>
          </w:p>
          <w:p w:rsidR="00C95D0C" w:rsidRPr="00C95D0C" w:rsidRDefault="00C95D0C" w:rsidP="00C95D0C">
            <w:pPr>
              <w:pStyle w:val="a7"/>
              <w:rPr>
                <w:szCs w:val="28"/>
              </w:rPr>
            </w:pPr>
            <w:r w:rsidRPr="00C95D0C">
              <w:rPr>
                <w:szCs w:val="28"/>
              </w:rPr>
              <w:t>малоэтажная жилая застройка – 800 м</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r w:rsidRPr="00C95D0C">
              <w:rPr>
                <w:szCs w:val="28"/>
              </w:rPr>
              <w:t>Транспортная доступность, минут</w:t>
            </w:r>
          </w:p>
        </w:tc>
        <w:tc>
          <w:tcPr>
            <w:tcW w:w="5280" w:type="dxa"/>
            <w:gridSpan w:val="8"/>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индивидуальная жилая застройка – 30;</w:t>
            </w:r>
          </w:p>
          <w:p w:rsidR="00C95D0C" w:rsidRPr="00C95D0C" w:rsidRDefault="00C95D0C" w:rsidP="00C95D0C">
            <w:pPr>
              <w:pStyle w:val="a7"/>
              <w:rPr>
                <w:szCs w:val="28"/>
              </w:rPr>
            </w:pPr>
            <w:r w:rsidRPr="00C95D0C">
              <w:rPr>
                <w:szCs w:val="28"/>
              </w:rPr>
              <w:t>сельские населенные пункты – 30</w:t>
            </w:r>
          </w:p>
        </w:tc>
      </w:tr>
      <w:tr w:rsidR="00C95D0C" w:rsidRPr="00C95D0C" w:rsidTr="00C95D0C">
        <w:trPr>
          <w:trHeight w:val="20"/>
        </w:trPr>
        <w:tc>
          <w:tcPr>
            <w:tcW w:w="15735" w:type="dxa"/>
            <w:gridSpan w:val="16"/>
          </w:tcPr>
          <w:p w:rsidR="00C95D0C" w:rsidRPr="00C95D0C" w:rsidRDefault="00C95D0C" w:rsidP="00C95D0C">
            <w:pPr>
              <w:pStyle w:val="a7"/>
              <w:rPr>
                <w:szCs w:val="28"/>
              </w:rPr>
            </w:pP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культуры</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11</w:t>
            </w:r>
          </w:p>
        </w:tc>
        <w:tc>
          <w:tcPr>
            <w:tcW w:w="1809" w:type="dxa"/>
            <w:vMerge w:val="restart"/>
            <w:shd w:val="clear" w:color="auto" w:fill="auto"/>
          </w:tcPr>
          <w:p w:rsidR="00C95D0C" w:rsidRPr="00C95D0C" w:rsidRDefault="00C95D0C" w:rsidP="00C95D0C">
            <w:pPr>
              <w:pStyle w:val="a7"/>
              <w:rPr>
                <w:szCs w:val="28"/>
              </w:rPr>
            </w:pPr>
            <w:r w:rsidRPr="00C95D0C">
              <w:rPr>
                <w:szCs w:val="28"/>
              </w:rPr>
              <w:t>Помещения для культу</w:t>
            </w:r>
            <w:r w:rsidRPr="00C95D0C">
              <w:rPr>
                <w:szCs w:val="28"/>
              </w:rPr>
              <w:t>р</w:t>
            </w:r>
            <w:r w:rsidRPr="00C95D0C">
              <w:rPr>
                <w:szCs w:val="28"/>
              </w:rPr>
              <w:t>но-досуговой деятельн</w:t>
            </w:r>
            <w:r w:rsidRPr="00C95D0C">
              <w:rPr>
                <w:szCs w:val="28"/>
              </w:rPr>
              <w:t>о</w:t>
            </w:r>
            <w:r w:rsidRPr="00C95D0C">
              <w:rPr>
                <w:szCs w:val="28"/>
              </w:rPr>
              <w:t>сти:</w:t>
            </w:r>
          </w:p>
          <w:p w:rsidR="00C95D0C" w:rsidRPr="00C95D0C" w:rsidRDefault="00C95D0C" w:rsidP="00C95D0C">
            <w:pPr>
              <w:pStyle w:val="a7"/>
              <w:rPr>
                <w:szCs w:val="28"/>
              </w:rPr>
            </w:pPr>
            <w:r w:rsidRPr="00C95D0C">
              <w:rPr>
                <w:szCs w:val="28"/>
              </w:rPr>
              <w:t>Дом Культ</w:t>
            </w:r>
            <w:r w:rsidRPr="00C95D0C">
              <w:rPr>
                <w:szCs w:val="28"/>
              </w:rPr>
              <w:t>у</w:t>
            </w:r>
            <w:r w:rsidRPr="00C95D0C">
              <w:rPr>
                <w:szCs w:val="28"/>
              </w:rPr>
              <w:t>ры</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 к</w:t>
            </w:r>
            <w:r w:rsidRPr="00C95D0C">
              <w:rPr>
                <w:szCs w:val="28"/>
              </w:rPr>
              <w:t>о</w:t>
            </w:r>
            <w:r w:rsidRPr="00C95D0C">
              <w:rPr>
                <w:szCs w:val="28"/>
              </w:rPr>
              <w:t>личеством объектов</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w:t>
            </w:r>
          </w:p>
          <w:p w:rsidR="00C95D0C" w:rsidRPr="00C95D0C" w:rsidRDefault="00C95D0C" w:rsidP="00C95D0C">
            <w:pPr>
              <w:pStyle w:val="a7"/>
              <w:rPr>
                <w:szCs w:val="28"/>
              </w:rPr>
            </w:pPr>
            <w:r w:rsidRPr="00C95D0C">
              <w:rPr>
                <w:szCs w:val="28"/>
              </w:rPr>
              <w:t>объект</w:t>
            </w:r>
          </w:p>
        </w:tc>
        <w:tc>
          <w:tcPr>
            <w:tcW w:w="5280" w:type="dxa"/>
            <w:gridSpan w:val="8"/>
            <w:shd w:val="clear" w:color="auto" w:fill="auto"/>
          </w:tcPr>
          <w:p w:rsidR="00C95D0C" w:rsidRPr="00C95D0C" w:rsidRDefault="00C95D0C" w:rsidP="00C95D0C">
            <w:pPr>
              <w:pStyle w:val="a7"/>
              <w:rPr>
                <w:szCs w:val="28"/>
              </w:rPr>
            </w:pPr>
            <w:r w:rsidRPr="00C95D0C">
              <w:rPr>
                <w:szCs w:val="28"/>
              </w:rPr>
              <w:t>1 на сельское поселение</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Размер земельного участка</w:t>
            </w:r>
          </w:p>
        </w:tc>
        <w:tc>
          <w:tcPr>
            <w:tcW w:w="5280" w:type="dxa"/>
            <w:gridSpan w:val="8"/>
            <w:shd w:val="clear" w:color="auto" w:fill="auto"/>
          </w:tcPr>
          <w:p w:rsidR="00C95D0C" w:rsidRPr="00C95D0C" w:rsidRDefault="00C95D0C" w:rsidP="00C95D0C">
            <w:pPr>
              <w:pStyle w:val="a7"/>
              <w:rPr>
                <w:szCs w:val="28"/>
              </w:rPr>
            </w:pPr>
            <w:r w:rsidRPr="00C95D0C">
              <w:rPr>
                <w:szCs w:val="28"/>
              </w:rPr>
              <w:t>по заданию на проектирование</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Транспортная доступность, минут</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Шаговая доступность, м</w:t>
            </w:r>
            <w:r w:rsidRPr="00C95D0C">
              <w:rPr>
                <w:szCs w:val="28"/>
              </w:rPr>
              <w:t>и</w:t>
            </w:r>
            <w:r w:rsidRPr="00C95D0C">
              <w:rPr>
                <w:szCs w:val="28"/>
              </w:rPr>
              <w:t>нут</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сельское поселение,15</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сельское поселение, 40</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12</w:t>
            </w:r>
          </w:p>
        </w:tc>
        <w:tc>
          <w:tcPr>
            <w:tcW w:w="1809" w:type="dxa"/>
            <w:vMerge w:val="restart"/>
            <w:shd w:val="clear" w:color="auto" w:fill="auto"/>
          </w:tcPr>
          <w:p w:rsidR="00C95D0C" w:rsidRPr="00C95D0C" w:rsidRDefault="00C95D0C" w:rsidP="00C95D0C">
            <w:pPr>
              <w:pStyle w:val="a7"/>
              <w:rPr>
                <w:szCs w:val="28"/>
              </w:rPr>
            </w:pPr>
            <w:r w:rsidRPr="00C95D0C">
              <w:rPr>
                <w:szCs w:val="28"/>
              </w:rPr>
              <w:t>Кинозал</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 xml:space="preserve">мально </w:t>
            </w:r>
            <w:r w:rsidRPr="00C95D0C">
              <w:rPr>
                <w:szCs w:val="28"/>
              </w:rPr>
              <w:lastRenderedPageBreak/>
              <w:t>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lastRenderedPageBreak/>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 к</w:t>
            </w:r>
            <w:r w:rsidRPr="00C95D0C">
              <w:rPr>
                <w:szCs w:val="28"/>
              </w:rPr>
              <w:t>о</w:t>
            </w:r>
            <w:r w:rsidRPr="00C95D0C">
              <w:rPr>
                <w:szCs w:val="28"/>
              </w:rPr>
              <w:lastRenderedPageBreak/>
              <w:t>личеством объектов</w:t>
            </w:r>
          </w:p>
        </w:tc>
        <w:tc>
          <w:tcPr>
            <w:tcW w:w="3684" w:type="dxa"/>
            <w:gridSpan w:val="2"/>
            <w:shd w:val="clear" w:color="auto" w:fill="auto"/>
          </w:tcPr>
          <w:p w:rsidR="00C95D0C" w:rsidRPr="00C95D0C" w:rsidRDefault="00C95D0C" w:rsidP="00C95D0C">
            <w:pPr>
              <w:pStyle w:val="a7"/>
              <w:rPr>
                <w:szCs w:val="28"/>
              </w:rPr>
            </w:pPr>
            <w:r w:rsidRPr="00C95D0C">
              <w:rPr>
                <w:szCs w:val="28"/>
              </w:rPr>
              <w:lastRenderedPageBreak/>
              <w:t>Уровень обеспеченности, объект</w:t>
            </w:r>
          </w:p>
        </w:tc>
        <w:tc>
          <w:tcPr>
            <w:tcW w:w="5280" w:type="dxa"/>
            <w:gridSpan w:val="8"/>
            <w:shd w:val="clear" w:color="auto" w:fill="auto"/>
          </w:tcPr>
          <w:p w:rsidR="00C95D0C" w:rsidRPr="00C95D0C" w:rsidRDefault="00C95D0C" w:rsidP="00C95D0C">
            <w:pPr>
              <w:pStyle w:val="a7"/>
              <w:rPr>
                <w:szCs w:val="28"/>
              </w:rPr>
            </w:pPr>
            <w:r w:rsidRPr="00C95D0C">
              <w:rPr>
                <w:szCs w:val="28"/>
              </w:rPr>
              <w:t>1 – на сельское поселение с населением свыше 3 тыс. чел;</w:t>
            </w:r>
          </w:p>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Размер земельного участка</w:t>
            </w:r>
          </w:p>
        </w:tc>
        <w:tc>
          <w:tcPr>
            <w:tcW w:w="5280" w:type="dxa"/>
            <w:gridSpan w:val="8"/>
            <w:shd w:val="clear" w:color="auto" w:fill="auto"/>
          </w:tcPr>
          <w:p w:rsidR="00C95D0C" w:rsidRPr="00C95D0C" w:rsidRDefault="00C95D0C" w:rsidP="00C95D0C">
            <w:pPr>
              <w:pStyle w:val="a7"/>
              <w:rPr>
                <w:szCs w:val="28"/>
              </w:rPr>
            </w:pPr>
            <w:r w:rsidRPr="00C95D0C">
              <w:rPr>
                <w:szCs w:val="28"/>
              </w:rPr>
              <w:t>по заданию на проектирование</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val="restart"/>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Транспортная доступность, минут</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шаговая доступность, минут</w:t>
            </w:r>
          </w:p>
        </w:tc>
        <w:tc>
          <w:tcPr>
            <w:tcW w:w="2665" w:type="dxa"/>
            <w:gridSpan w:val="4"/>
            <w:shd w:val="clear" w:color="auto" w:fill="auto"/>
          </w:tcPr>
          <w:p w:rsidR="00C95D0C" w:rsidRPr="00C95D0C" w:rsidRDefault="00C95D0C" w:rsidP="00C95D0C">
            <w:pPr>
              <w:pStyle w:val="a7"/>
              <w:rPr>
                <w:szCs w:val="28"/>
              </w:rPr>
            </w:pPr>
            <w:r w:rsidRPr="00C95D0C">
              <w:rPr>
                <w:szCs w:val="28"/>
              </w:rPr>
              <w:t>сельское поселение</w:t>
            </w:r>
          </w:p>
        </w:tc>
        <w:tc>
          <w:tcPr>
            <w:tcW w:w="2615" w:type="dxa"/>
            <w:gridSpan w:val="4"/>
            <w:shd w:val="clear" w:color="auto" w:fill="auto"/>
          </w:tcPr>
          <w:p w:rsidR="00C95D0C" w:rsidRPr="00C95D0C" w:rsidRDefault="00C95D0C" w:rsidP="00C95D0C">
            <w:pPr>
              <w:pStyle w:val="a7"/>
              <w:rPr>
                <w:szCs w:val="28"/>
              </w:rPr>
            </w:pPr>
            <w:r w:rsidRPr="00C95D0C">
              <w:rPr>
                <w:szCs w:val="28"/>
              </w:rPr>
              <w:t>15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сельское поселение</w:t>
            </w:r>
          </w:p>
        </w:tc>
        <w:tc>
          <w:tcPr>
            <w:tcW w:w="2615" w:type="dxa"/>
            <w:gridSpan w:val="4"/>
            <w:shd w:val="clear" w:color="auto" w:fill="auto"/>
          </w:tcPr>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C95D0C" w:rsidRPr="00C95D0C" w:rsidRDefault="00C95D0C" w:rsidP="00C95D0C">
            <w:pPr>
              <w:pStyle w:val="a7"/>
              <w:rPr>
                <w:szCs w:val="28"/>
              </w:rPr>
            </w:pPr>
            <w:r w:rsidRPr="00C95D0C">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C95D0C" w:rsidRPr="00C95D0C" w:rsidRDefault="00C95D0C" w:rsidP="00C95D0C">
            <w:pPr>
              <w:pStyle w:val="a7"/>
              <w:rPr>
                <w:szCs w:val="28"/>
              </w:rPr>
            </w:pPr>
          </w:p>
        </w:tc>
      </w:tr>
      <w:tr w:rsidR="00C95D0C" w:rsidRPr="00C95D0C" w:rsidTr="00C95D0C">
        <w:trPr>
          <w:trHeight w:val="20"/>
        </w:trPr>
        <w:tc>
          <w:tcPr>
            <w:tcW w:w="567" w:type="dxa"/>
          </w:tcPr>
          <w:p w:rsidR="00C95D0C" w:rsidRPr="00C95D0C" w:rsidRDefault="00C95D0C" w:rsidP="00C95D0C">
            <w:pPr>
              <w:pStyle w:val="a7"/>
              <w:rPr>
                <w:szCs w:val="28"/>
              </w:rPr>
            </w:pPr>
            <w:r w:rsidRPr="00C95D0C">
              <w:rPr>
                <w:szCs w:val="28"/>
              </w:rPr>
              <w:t>13</w:t>
            </w:r>
          </w:p>
        </w:tc>
        <w:tc>
          <w:tcPr>
            <w:tcW w:w="1809" w:type="dxa"/>
            <w:shd w:val="clear" w:color="auto" w:fill="auto"/>
          </w:tcPr>
          <w:p w:rsidR="00C95D0C" w:rsidRPr="00C95D0C" w:rsidRDefault="00C95D0C" w:rsidP="00C95D0C">
            <w:pPr>
              <w:pStyle w:val="a7"/>
              <w:rPr>
                <w:szCs w:val="28"/>
              </w:rPr>
            </w:pPr>
            <w:r w:rsidRPr="00C95D0C">
              <w:rPr>
                <w:szCs w:val="28"/>
              </w:rPr>
              <w:t>общедосту</w:t>
            </w:r>
            <w:r w:rsidRPr="00C95D0C">
              <w:rPr>
                <w:szCs w:val="28"/>
              </w:rPr>
              <w:t>п</w:t>
            </w:r>
            <w:r w:rsidRPr="00C95D0C">
              <w:rPr>
                <w:szCs w:val="28"/>
              </w:rPr>
              <w:t>ная библи</w:t>
            </w:r>
            <w:r w:rsidRPr="00C95D0C">
              <w:rPr>
                <w:szCs w:val="28"/>
              </w:rPr>
              <w:t>о</w:t>
            </w:r>
            <w:r w:rsidRPr="00C95D0C">
              <w:rPr>
                <w:szCs w:val="28"/>
              </w:rPr>
              <w:t>тека с де</w:t>
            </w:r>
            <w:r w:rsidRPr="00C95D0C">
              <w:rPr>
                <w:szCs w:val="28"/>
              </w:rPr>
              <w:t>т</w:t>
            </w:r>
            <w:r w:rsidRPr="00C95D0C">
              <w:rPr>
                <w:szCs w:val="28"/>
              </w:rPr>
              <w:t>ским отд</w:t>
            </w:r>
            <w:r w:rsidRPr="00C95D0C">
              <w:rPr>
                <w:szCs w:val="28"/>
              </w:rPr>
              <w:t>е</w:t>
            </w:r>
            <w:r w:rsidRPr="00C95D0C">
              <w:rPr>
                <w:szCs w:val="28"/>
              </w:rPr>
              <w:t>лением</w:t>
            </w: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Расчетные показатели минимал</w:t>
            </w:r>
            <w:r w:rsidRPr="00C95D0C">
              <w:rPr>
                <w:szCs w:val="28"/>
              </w:rPr>
              <w:t>ь</w:t>
            </w:r>
            <w:r w:rsidRPr="00C95D0C">
              <w:rPr>
                <w:szCs w:val="28"/>
              </w:rPr>
              <w:t>но допустимого уровня обесп</w:t>
            </w:r>
            <w:r w:rsidRPr="00C95D0C">
              <w:rPr>
                <w:szCs w:val="28"/>
              </w:rPr>
              <w:t>е</w:t>
            </w:r>
            <w:r w:rsidRPr="00C95D0C">
              <w:rPr>
                <w:szCs w:val="28"/>
              </w:rPr>
              <w:t>ченности</w:t>
            </w:r>
          </w:p>
        </w:tc>
        <w:tc>
          <w:tcPr>
            <w:tcW w:w="3684" w:type="dxa"/>
            <w:gridSpan w:val="2"/>
            <w:shd w:val="clear" w:color="auto" w:fill="auto"/>
          </w:tcPr>
          <w:p w:rsidR="00C95D0C" w:rsidRPr="00C95D0C" w:rsidRDefault="00C95D0C" w:rsidP="00C95D0C">
            <w:pPr>
              <w:pStyle w:val="a7"/>
              <w:rPr>
                <w:szCs w:val="28"/>
              </w:rPr>
            </w:pPr>
            <w:r w:rsidRPr="00C95D0C">
              <w:rPr>
                <w:szCs w:val="28"/>
              </w:rPr>
              <w:t>Расчетный показатель м</w:t>
            </w:r>
            <w:r w:rsidRPr="00C95D0C">
              <w:rPr>
                <w:szCs w:val="28"/>
              </w:rPr>
              <w:t>и</w:t>
            </w:r>
            <w:r w:rsidRPr="00C95D0C">
              <w:rPr>
                <w:szCs w:val="28"/>
              </w:rPr>
              <w:t>нимально допустимого уровня обеспеченности к</w:t>
            </w:r>
            <w:r w:rsidRPr="00C95D0C">
              <w:rPr>
                <w:szCs w:val="28"/>
              </w:rPr>
              <w:t>о</w:t>
            </w:r>
            <w:r w:rsidRPr="00C95D0C">
              <w:rPr>
                <w:szCs w:val="28"/>
              </w:rPr>
              <w:t>личеством объектов</w:t>
            </w:r>
          </w:p>
        </w:tc>
        <w:tc>
          <w:tcPr>
            <w:tcW w:w="2665" w:type="dxa"/>
            <w:gridSpan w:val="4"/>
            <w:shd w:val="clear" w:color="auto" w:fill="auto"/>
          </w:tcPr>
          <w:p w:rsidR="00C95D0C" w:rsidRPr="00C95D0C" w:rsidRDefault="00C95D0C" w:rsidP="00C95D0C">
            <w:pPr>
              <w:pStyle w:val="a7"/>
              <w:rPr>
                <w:szCs w:val="28"/>
              </w:rPr>
            </w:pPr>
            <w:r w:rsidRPr="00C95D0C">
              <w:rPr>
                <w:szCs w:val="28"/>
              </w:rPr>
              <w:t>Уровень обесп</w:t>
            </w:r>
            <w:r w:rsidRPr="00C95D0C">
              <w:rPr>
                <w:szCs w:val="28"/>
              </w:rPr>
              <w:t>е</w:t>
            </w:r>
            <w:r w:rsidRPr="00C95D0C">
              <w:rPr>
                <w:szCs w:val="28"/>
              </w:rPr>
              <w:t>ченности, объект</w:t>
            </w:r>
          </w:p>
        </w:tc>
        <w:tc>
          <w:tcPr>
            <w:tcW w:w="2615" w:type="dxa"/>
            <w:gridSpan w:val="4"/>
            <w:shd w:val="clear" w:color="auto" w:fill="auto"/>
          </w:tcPr>
          <w:p w:rsidR="00C95D0C" w:rsidRPr="00C95D0C" w:rsidRDefault="00C95D0C" w:rsidP="00C95D0C">
            <w:pPr>
              <w:pStyle w:val="a7"/>
              <w:rPr>
                <w:szCs w:val="28"/>
              </w:rPr>
            </w:pPr>
            <w:r w:rsidRPr="00C95D0C">
              <w:rPr>
                <w:szCs w:val="28"/>
              </w:rPr>
              <w:t>1 – на сельское п</w:t>
            </w:r>
            <w:r w:rsidRPr="00C95D0C">
              <w:rPr>
                <w:szCs w:val="28"/>
              </w:rPr>
              <w:t>о</w:t>
            </w:r>
            <w:r w:rsidRPr="00C95D0C">
              <w:rPr>
                <w:szCs w:val="28"/>
              </w:rPr>
              <w:t>селение</w:t>
            </w:r>
          </w:p>
          <w:p w:rsidR="00C95D0C" w:rsidRPr="00C95D0C" w:rsidRDefault="00C95D0C" w:rsidP="00C95D0C">
            <w:pPr>
              <w:pStyle w:val="a7"/>
              <w:rPr>
                <w:szCs w:val="28"/>
              </w:rPr>
            </w:pPr>
          </w:p>
        </w:tc>
      </w:tr>
      <w:tr w:rsidR="00C95D0C" w:rsidRPr="00C95D0C" w:rsidTr="00C95D0C">
        <w:trPr>
          <w:trHeight w:val="20"/>
        </w:trPr>
        <w:tc>
          <w:tcPr>
            <w:tcW w:w="567" w:type="dxa"/>
          </w:tcPr>
          <w:p w:rsidR="00C95D0C" w:rsidRPr="00C95D0C" w:rsidRDefault="00C95D0C" w:rsidP="00C95D0C">
            <w:pPr>
              <w:pStyle w:val="a7"/>
              <w:rPr>
                <w:szCs w:val="28"/>
              </w:rPr>
            </w:pPr>
          </w:p>
        </w:tc>
        <w:tc>
          <w:tcPr>
            <w:tcW w:w="1809" w:type="dxa"/>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r w:rsidRPr="00C95D0C">
              <w:rPr>
                <w:szCs w:val="28"/>
              </w:rPr>
              <w:t>Расчетный показатель м</w:t>
            </w:r>
            <w:r w:rsidRPr="00C95D0C">
              <w:rPr>
                <w:szCs w:val="28"/>
              </w:rPr>
              <w:t>и</w:t>
            </w:r>
            <w:r w:rsidRPr="00C95D0C">
              <w:rPr>
                <w:szCs w:val="28"/>
              </w:rPr>
              <w:t>нимально допустимой пл</w:t>
            </w:r>
            <w:r w:rsidRPr="00C95D0C">
              <w:rPr>
                <w:szCs w:val="28"/>
              </w:rPr>
              <w:t>о</w:t>
            </w:r>
            <w:r w:rsidRPr="00C95D0C">
              <w:rPr>
                <w:szCs w:val="28"/>
              </w:rPr>
              <w:t>щади территории для ра</w:t>
            </w:r>
            <w:r w:rsidRPr="00C95D0C">
              <w:rPr>
                <w:szCs w:val="28"/>
              </w:rPr>
              <w:t>з</w:t>
            </w:r>
            <w:r w:rsidRPr="00C95D0C">
              <w:rPr>
                <w:szCs w:val="28"/>
              </w:rPr>
              <w:t>мещения объекта</w:t>
            </w:r>
          </w:p>
        </w:tc>
        <w:tc>
          <w:tcPr>
            <w:tcW w:w="2665" w:type="dxa"/>
            <w:gridSpan w:val="4"/>
            <w:shd w:val="clear" w:color="auto" w:fill="auto"/>
          </w:tcPr>
          <w:p w:rsidR="00C95D0C" w:rsidRPr="00C95D0C" w:rsidRDefault="00C95D0C" w:rsidP="00C95D0C">
            <w:pPr>
              <w:pStyle w:val="a7"/>
              <w:rPr>
                <w:szCs w:val="28"/>
              </w:rPr>
            </w:pPr>
            <w:r w:rsidRPr="00C95D0C">
              <w:rPr>
                <w:szCs w:val="28"/>
              </w:rPr>
              <w:t>Размер земельного участка</w:t>
            </w:r>
          </w:p>
        </w:tc>
        <w:tc>
          <w:tcPr>
            <w:tcW w:w="2615" w:type="dxa"/>
            <w:gridSpan w:val="4"/>
            <w:shd w:val="clear" w:color="auto" w:fill="auto"/>
          </w:tcPr>
          <w:p w:rsidR="00C95D0C" w:rsidRPr="00C95D0C" w:rsidRDefault="00C95D0C" w:rsidP="00C95D0C">
            <w:pPr>
              <w:pStyle w:val="a7"/>
              <w:rPr>
                <w:szCs w:val="28"/>
              </w:rPr>
            </w:pPr>
            <w:r w:rsidRPr="00C95D0C">
              <w:rPr>
                <w:szCs w:val="28"/>
              </w:rPr>
              <w:t>по заданию на пр</w:t>
            </w:r>
            <w:r w:rsidRPr="00C95D0C">
              <w:rPr>
                <w:szCs w:val="28"/>
              </w:rPr>
              <w:t>о</w:t>
            </w:r>
            <w:r w:rsidRPr="00C95D0C">
              <w:rPr>
                <w:szCs w:val="28"/>
              </w:rPr>
              <w:t>ектирование</w:t>
            </w:r>
          </w:p>
        </w:tc>
      </w:tr>
      <w:tr w:rsidR="00C95D0C" w:rsidRPr="00C95D0C" w:rsidTr="00C95D0C">
        <w:trPr>
          <w:trHeight w:val="20"/>
        </w:trPr>
        <w:tc>
          <w:tcPr>
            <w:tcW w:w="567" w:type="dxa"/>
          </w:tcPr>
          <w:p w:rsidR="00C95D0C" w:rsidRPr="00C95D0C" w:rsidRDefault="00C95D0C" w:rsidP="00C95D0C">
            <w:pPr>
              <w:pStyle w:val="a7"/>
              <w:rPr>
                <w:szCs w:val="28"/>
              </w:rPr>
            </w:pPr>
          </w:p>
        </w:tc>
        <w:tc>
          <w:tcPr>
            <w:tcW w:w="1809" w:type="dxa"/>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Транспортная доступность, минут</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шаговая доступность, минут</w:t>
            </w:r>
          </w:p>
        </w:tc>
        <w:tc>
          <w:tcPr>
            <w:tcW w:w="2665" w:type="dxa"/>
            <w:gridSpan w:val="4"/>
            <w:shd w:val="clear" w:color="auto" w:fill="auto"/>
          </w:tcPr>
          <w:p w:rsidR="00C95D0C" w:rsidRPr="00C95D0C" w:rsidRDefault="00C95D0C" w:rsidP="00C95D0C">
            <w:pPr>
              <w:pStyle w:val="a7"/>
              <w:rPr>
                <w:szCs w:val="28"/>
              </w:rPr>
            </w:pPr>
            <w:r w:rsidRPr="00C95D0C">
              <w:rPr>
                <w:szCs w:val="28"/>
              </w:rPr>
              <w:t>сельское поселение</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сельское поселение</w:t>
            </w:r>
          </w:p>
        </w:tc>
        <w:tc>
          <w:tcPr>
            <w:tcW w:w="2615" w:type="dxa"/>
            <w:gridSpan w:val="4"/>
            <w:shd w:val="clear" w:color="auto" w:fill="auto"/>
          </w:tcPr>
          <w:p w:rsidR="00C95D0C" w:rsidRPr="00C95D0C" w:rsidRDefault="00C95D0C" w:rsidP="00C95D0C">
            <w:pPr>
              <w:pStyle w:val="a7"/>
              <w:rPr>
                <w:szCs w:val="28"/>
              </w:rPr>
            </w:pPr>
            <w:r w:rsidRPr="00C95D0C">
              <w:rPr>
                <w:szCs w:val="28"/>
              </w:rPr>
              <w:t>15</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567" w:type="dxa"/>
          </w:tcPr>
          <w:p w:rsidR="00C95D0C" w:rsidRPr="00C95D0C" w:rsidRDefault="00C95D0C" w:rsidP="00C95D0C">
            <w:pPr>
              <w:pStyle w:val="a7"/>
              <w:rPr>
                <w:szCs w:val="28"/>
              </w:rPr>
            </w:pPr>
            <w:r w:rsidRPr="00C95D0C">
              <w:rPr>
                <w:szCs w:val="28"/>
              </w:rPr>
              <w:t>14</w:t>
            </w:r>
          </w:p>
        </w:tc>
        <w:tc>
          <w:tcPr>
            <w:tcW w:w="1809" w:type="dxa"/>
            <w:shd w:val="clear" w:color="auto" w:fill="auto"/>
          </w:tcPr>
          <w:p w:rsidR="00C95D0C" w:rsidRPr="00C95D0C" w:rsidRDefault="00C95D0C" w:rsidP="00C95D0C">
            <w:pPr>
              <w:pStyle w:val="a7"/>
              <w:rPr>
                <w:szCs w:val="28"/>
              </w:rPr>
            </w:pPr>
            <w:r w:rsidRPr="00C95D0C">
              <w:rPr>
                <w:szCs w:val="28"/>
              </w:rPr>
              <w:t>точка дост</w:t>
            </w:r>
            <w:r w:rsidRPr="00C95D0C">
              <w:rPr>
                <w:szCs w:val="28"/>
              </w:rPr>
              <w:t>у</w:t>
            </w:r>
            <w:r w:rsidRPr="00C95D0C">
              <w:rPr>
                <w:szCs w:val="28"/>
              </w:rPr>
              <w:lastRenderedPageBreak/>
              <w:t>па к полн</w:t>
            </w:r>
            <w:r w:rsidRPr="00C95D0C">
              <w:rPr>
                <w:szCs w:val="28"/>
              </w:rPr>
              <w:t>о</w:t>
            </w:r>
            <w:r w:rsidRPr="00C95D0C">
              <w:rPr>
                <w:szCs w:val="28"/>
              </w:rPr>
              <w:t>текстовым информац</w:t>
            </w:r>
            <w:r w:rsidRPr="00C95D0C">
              <w:rPr>
                <w:szCs w:val="28"/>
              </w:rPr>
              <w:t>и</w:t>
            </w:r>
            <w:r w:rsidRPr="00C95D0C">
              <w:rPr>
                <w:szCs w:val="28"/>
              </w:rPr>
              <w:t>онным р</w:t>
            </w:r>
            <w:r w:rsidRPr="00C95D0C">
              <w:rPr>
                <w:szCs w:val="28"/>
              </w:rPr>
              <w:t>е</w:t>
            </w:r>
            <w:r w:rsidRPr="00C95D0C">
              <w:rPr>
                <w:szCs w:val="28"/>
              </w:rPr>
              <w:t>сурсам</w:t>
            </w:r>
          </w:p>
        </w:tc>
        <w:tc>
          <w:tcPr>
            <w:tcW w:w="4395" w:type="dxa"/>
            <w:gridSpan w:val="4"/>
            <w:shd w:val="clear" w:color="auto" w:fill="auto"/>
          </w:tcPr>
          <w:p w:rsidR="00C95D0C" w:rsidRPr="00C95D0C" w:rsidRDefault="00C95D0C" w:rsidP="00C95D0C">
            <w:pPr>
              <w:pStyle w:val="a7"/>
              <w:rPr>
                <w:szCs w:val="28"/>
              </w:rPr>
            </w:pPr>
            <w:r w:rsidRPr="00C95D0C">
              <w:rPr>
                <w:szCs w:val="28"/>
              </w:rPr>
              <w:lastRenderedPageBreak/>
              <w:t>Расчетные показатели минимал</w:t>
            </w:r>
            <w:r w:rsidRPr="00C95D0C">
              <w:rPr>
                <w:szCs w:val="28"/>
              </w:rPr>
              <w:t>ь</w:t>
            </w:r>
            <w:r w:rsidRPr="00C95D0C">
              <w:rPr>
                <w:szCs w:val="28"/>
              </w:rPr>
              <w:lastRenderedPageBreak/>
              <w:t>но допустимого уровня обесп</w:t>
            </w:r>
            <w:r w:rsidRPr="00C95D0C">
              <w:rPr>
                <w:szCs w:val="28"/>
              </w:rPr>
              <w:t>е</w:t>
            </w:r>
            <w:r w:rsidRPr="00C95D0C">
              <w:rPr>
                <w:szCs w:val="28"/>
              </w:rPr>
              <w:t>ченности</w:t>
            </w:r>
          </w:p>
        </w:tc>
        <w:tc>
          <w:tcPr>
            <w:tcW w:w="3684" w:type="dxa"/>
            <w:gridSpan w:val="2"/>
            <w:shd w:val="clear" w:color="auto" w:fill="auto"/>
          </w:tcPr>
          <w:p w:rsidR="00C95D0C" w:rsidRPr="00C95D0C" w:rsidRDefault="00C95D0C" w:rsidP="00C95D0C">
            <w:pPr>
              <w:pStyle w:val="a7"/>
              <w:rPr>
                <w:szCs w:val="28"/>
              </w:rPr>
            </w:pPr>
            <w:r w:rsidRPr="00C95D0C">
              <w:rPr>
                <w:szCs w:val="28"/>
              </w:rPr>
              <w:lastRenderedPageBreak/>
              <w:t>Расчетный показатель м</w:t>
            </w:r>
            <w:r w:rsidRPr="00C95D0C">
              <w:rPr>
                <w:szCs w:val="28"/>
              </w:rPr>
              <w:t>и</w:t>
            </w:r>
            <w:r w:rsidRPr="00C95D0C">
              <w:rPr>
                <w:szCs w:val="28"/>
              </w:rPr>
              <w:lastRenderedPageBreak/>
              <w:t>нимально допустимого уровня обеспеченности к</w:t>
            </w:r>
            <w:r w:rsidRPr="00C95D0C">
              <w:rPr>
                <w:szCs w:val="28"/>
              </w:rPr>
              <w:t>о</w:t>
            </w:r>
            <w:r w:rsidRPr="00C95D0C">
              <w:rPr>
                <w:szCs w:val="28"/>
              </w:rPr>
              <w:t>личеством объектов</w:t>
            </w:r>
          </w:p>
          <w:p w:rsidR="00C95D0C" w:rsidRPr="00C95D0C" w:rsidRDefault="00C95D0C" w:rsidP="00C95D0C">
            <w:pPr>
              <w:pStyle w:val="a7"/>
              <w:rPr>
                <w:szCs w:val="28"/>
              </w:rPr>
            </w:pPr>
            <w:r w:rsidRPr="00C95D0C">
              <w:rPr>
                <w:szCs w:val="28"/>
              </w:rPr>
              <w:t>Расчетный показатель м</w:t>
            </w:r>
            <w:r w:rsidRPr="00C95D0C">
              <w:rPr>
                <w:szCs w:val="28"/>
              </w:rPr>
              <w:t>и</w:t>
            </w:r>
            <w:r w:rsidRPr="00C95D0C">
              <w:rPr>
                <w:szCs w:val="28"/>
              </w:rPr>
              <w:t>нимально допустимой пл</w:t>
            </w:r>
            <w:r w:rsidRPr="00C95D0C">
              <w:rPr>
                <w:szCs w:val="28"/>
              </w:rPr>
              <w:t>о</w:t>
            </w:r>
            <w:r w:rsidRPr="00C95D0C">
              <w:rPr>
                <w:szCs w:val="28"/>
              </w:rPr>
              <w:t>щади территории для ра</w:t>
            </w:r>
            <w:r w:rsidRPr="00C95D0C">
              <w:rPr>
                <w:szCs w:val="28"/>
              </w:rPr>
              <w:t>з</w:t>
            </w:r>
            <w:r w:rsidRPr="00C95D0C">
              <w:rPr>
                <w:szCs w:val="28"/>
              </w:rPr>
              <w:t>мещения объекта</w:t>
            </w:r>
          </w:p>
        </w:tc>
        <w:tc>
          <w:tcPr>
            <w:tcW w:w="2665" w:type="dxa"/>
            <w:gridSpan w:val="4"/>
            <w:shd w:val="clear" w:color="auto" w:fill="auto"/>
          </w:tcPr>
          <w:p w:rsidR="00C95D0C" w:rsidRPr="00C95D0C" w:rsidRDefault="00C95D0C" w:rsidP="00C95D0C">
            <w:pPr>
              <w:pStyle w:val="a7"/>
              <w:rPr>
                <w:szCs w:val="28"/>
              </w:rPr>
            </w:pPr>
            <w:r w:rsidRPr="00C95D0C">
              <w:rPr>
                <w:szCs w:val="28"/>
              </w:rPr>
              <w:lastRenderedPageBreak/>
              <w:t>Уровень обесп</w:t>
            </w:r>
            <w:r w:rsidRPr="00C95D0C">
              <w:rPr>
                <w:szCs w:val="28"/>
              </w:rPr>
              <w:t>е</w:t>
            </w:r>
            <w:r w:rsidRPr="00C95D0C">
              <w:rPr>
                <w:szCs w:val="28"/>
              </w:rPr>
              <w:lastRenderedPageBreak/>
              <w:t>ченности, объекта</w:t>
            </w: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 xml:space="preserve"> Размер земельного участка</w:t>
            </w:r>
          </w:p>
        </w:tc>
        <w:tc>
          <w:tcPr>
            <w:tcW w:w="2615" w:type="dxa"/>
            <w:gridSpan w:val="4"/>
            <w:shd w:val="clear" w:color="auto" w:fill="auto"/>
          </w:tcPr>
          <w:p w:rsidR="00C95D0C" w:rsidRPr="00C95D0C" w:rsidRDefault="00C95D0C" w:rsidP="00C95D0C">
            <w:pPr>
              <w:pStyle w:val="a7"/>
              <w:rPr>
                <w:szCs w:val="28"/>
              </w:rPr>
            </w:pPr>
            <w:r w:rsidRPr="00C95D0C">
              <w:rPr>
                <w:szCs w:val="28"/>
              </w:rPr>
              <w:lastRenderedPageBreak/>
              <w:t>1 – на сельское п</w:t>
            </w:r>
            <w:r w:rsidRPr="00C95D0C">
              <w:rPr>
                <w:szCs w:val="28"/>
              </w:rPr>
              <w:t>о</w:t>
            </w:r>
            <w:r w:rsidRPr="00C95D0C">
              <w:rPr>
                <w:szCs w:val="28"/>
              </w:rPr>
              <w:lastRenderedPageBreak/>
              <w:t>селение</w:t>
            </w: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tcPr>
          <w:p w:rsidR="00C95D0C" w:rsidRPr="00C95D0C" w:rsidRDefault="00C95D0C" w:rsidP="00C95D0C">
            <w:pPr>
              <w:pStyle w:val="a7"/>
              <w:rPr>
                <w:szCs w:val="28"/>
              </w:rPr>
            </w:pPr>
          </w:p>
        </w:tc>
        <w:tc>
          <w:tcPr>
            <w:tcW w:w="1809" w:type="dxa"/>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допустимости</w:t>
            </w:r>
          </w:p>
        </w:tc>
        <w:tc>
          <w:tcPr>
            <w:tcW w:w="3684" w:type="dxa"/>
            <w:gridSpan w:val="2"/>
            <w:shd w:val="clear" w:color="auto" w:fill="auto"/>
          </w:tcPr>
          <w:p w:rsidR="00C95D0C" w:rsidRPr="00C95D0C" w:rsidRDefault="00C95D0C" w:rsidP="00C95D0C">
            <w:pPr>
              <w:pStyle w:val="a7"/>
              <w:rPr>
                <w:szCs w:val="28"/>
              </w:rPr>
            </w:pPr>
            <w:r w:rsidRPr="00C95D0C">
              <w:rPr>
                <w:szCs w:val="28"/>
              </w:rPr>
              <w:t>Транспортная доступность, минут</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шаговая доступность, минут</w:t>
            </w:r>
          </w:p>
        </w:tc>
        <w:tc>
          <w:tcPr>
            <w:tcW w:w="2665" w:type="dxa"/>
            <w:gridSpan w:val="4"/>
            <w:shd w:val="clear" w:color="auto" w:fill="auto"/>
          </w:tcPr>
          <w:p w:rsidR="00C95D0C" w:rsidRPr="00C95D0C" w:rsidRDefault="00C95D0C" w:rsidP="00C95D0C">
            <w:pPr>
              <w:pStyle w:val="a7"/>
              <w:rPr>
                <w:szCs w:val="28"/>
              </w:rPr>
            </w:pPr>
            <w:r w:rsidRPr="00C95D0C">
              <w:rPr>
                <w:szCs w:val="28"/>
              </w:rPr>
              <w:t>сельское поселение</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сельское поселение</w:t>
            </w:r>
          </w:p>
        </w:tc>
        <w:tc>
          <w:tcPr>
            <w:tcW w:w="2615" w:type="dxa"/>
            <w:gridSpan w:val="4"/>
            <w:shd w:val="clear" w:color="auto" w:fill="auto"/>
          </w:tcPr>
          <w:p w:rsidR="00C95D0C" w:rsidRPr="00C95D0C" w:rsidRDefault="00C95D0C" w:rsidP="00C95D0C">
            <w:pPr>
              <w:pStyle w:val="a7"/>
              <w:rPr>
                <w:szCs w:val="28"/>
              </w:rPr>
            </w:pPr>
            <w:r w:rsidRPr="00C95D0C">
              <w:rPr>
                <w:szCs w:val="28"/>
              </w:rPr>
              <w:t>30</w:t>
            </w:r>
          </w:p>
          <w:p w:rsidR="00C95D0C" w:rsidRPr="00C95D0C" w:rsidRDefault="00C95D0C" w:rsidP="00C95D0C">
            <w:pPr>
              <w:pStyle w:val="a7"/>
              <w:rPr>
                <w:szCs w:val="28"/>
              </w:rPr>
            </w:pPr>
            <w:r w:rsidRPr="00C95D0C">
              <w:rPr>
                <w:szCs w:val="28"/>
              </w:rPr>
              <w:t>30</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примечания:1. Организационная структура библиотечного обслуживания сельских населенных пунктов должна предусматр</w:t>
            </w:r>
            <w:r w:rsidRPr="00C95D0C">
              <w:rPr>
                <w:szCs w:val="28"/>
              </w:rPr>
              <w:t>и</w:t>
            </w:r>
            <w:r w:rsidRPr="00C95D0C">
              <w:rPr>
                <w:szCs w:val="28"/>
              </w:rPr>
              <w:t>вать в административном центре сельского поселения общедоступную библиотеку с детским отделением либо при условии п</w:t>
            </w:r>
            <w:r w:rsidRPr="00C95D0C">
              <w:rPr>
                <w:szCs w:val="28"/>
              </w:rPr>
              <w:t>е</w:t>
            </w:r>
            <w:r w:rsidRPr="00C95D0C">
              <w:rPr>
                <w:szCs w:val="28"/>
              </w:rPr>
              <w:t>редачи полномочий по библиотечному обслуживанию на уровень муниципального района филиал межпоселенческой библиот</w:t>
            </w:r>
            <w:r w:rsidRPr="00C95D0C">
              <w:rPr>
                <w:szCs w:val="28"/>
              </w:rPr>
              <w:t>е</w:t>
            </w:r>
            <w:r w:rsidRPr="00C95D0C">
              <w:rPr>
                <w:szCs w:val="28"/>
              </w:rPr>
              <w:t>ки с детским отделением</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15</w:t>
            </w:r>
          </w:p>
        </w:tc>
        <w:tc>
          <w:tcPr>
            <w:tcW w:w="1809" w:type="dxa"/>
            <w:vMerge w:val="restart"/>
            <w:shd w:val="clear" w:color="auto" w:fill="auto"/>
          </w:tcPr>
          <w:p w:rsidR="00C95D0C" w:rsidRPr="00C95D0C" w:rsidRDefault="00C95D0C" w:rsidP="00C95D0C">
            <w:pPr>
              <w:pStyle w:val="a7"/>
              <w:rPr>
                <w:szCs w:val="28"/>
              </w:rPr>
            </w:pPr>
            <w:r w:rsidRPr="00C95D0C">
              <w:rPr>
                <w:szCs w:val="28"/>
              </w:rPr>
              <w:t>Помещения для физкул</w:t>
            </w:r>
            <w:r w:rsidRPr="00C95D0C">
              <w:rPr>
                <w:szCs w:val="28"/>
              </w:rPr>
              <w:t>ь</w:t>
            </w:r>
            <w:r w:rsidRPr="00C95D0C">
              <w:rPr>
                <w:szCs w:val="28"/>
              </w:rPr>
              <w:t>турных зан</w:t>
            </w:r>
            <w:r w:rsidRPr="00C95D0C">
              <w:rPr>
                <w:szCs w:val="28"/>
              </w:rPr>
              <w:t>я</w:t>
            </w:r>
            <w:r w:rsidRPr="00C95D0C">
              <w:rPr>
                <w:szCs w:val="28"/>
              </w:rPr>
              <w:t>тий и тренировок</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w:t>
            </w:r>
          </w:p>
          <w:p w:rsidR="00C95D0C" w:rsidRPr="00C95D0C" w:rsidRDefault="00C95D0C" w:rsidP="00C95D0C">
            <w:pPr>
              <w:pStyle w:val="a7"/>
              <w:rPr>
                <w:szCs w:val="28"/>
              </w:rPr>
            </w:pPr>
            <w:r w:rsidRPr="00C95D0C">
              <w:rPr>
                <w:szCs w:val="28"/>
              </w:rPr>
              <w:t>кв.м общей площади</w:t>
            </w:r>
          </w:p>
        </w:tc>
        <w:tc>
          <w:tcPr>
            <w:tcW w:w="5280" w:type="dxa"/>
            <w:gridSpan w:val="8"/>
            <w:shd w:val="clear" w:color="auto" w:fill="auto"/>
          </w:tcPr>
          <w:p w:rsidR="00C95D0C" w:rsidRPr="00C95D0C" w:rsidRDefault="00C95D0C" w:rsidP="00C95D0C">
            <w:pPr>
              <w:pStyle w:val="a7"/>
              <w:rPr>
                <w:szCs w:val="28"/>
              </w:rPr>
            </w:pPr>
            <w:r w:rsidRPr="00C95D0C">
              <w:rPr>
                <w:szCs w:val="28"/>
              </w:rPr>
              <w:t>70 на 1 тыс. человек</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Размер земельного участка</w:t>
            </w:r>
          </w:p>
        </w:tc>
        <w:tc>
          <w:tcPr>
            <w:tcW w:w="5280" w:type="dxa"/>
            <w:gridSpan w:val="8"/>
            <w:shd w:val="clear" w:color="auto" w:fill="auto"/>
          </w:tcPr>
          <w:p w:rsidR="00C95D0C" w:rsidRPr="00C95D0C" w:rsidRDefault="00C95D0C" w:rsidP="00C95D0C">
            <w:pPr>
              <w:pStyle w:val="a7"/>
              <w:rPr>
                <w:szCs w:val="28"/>
              </w:rPr>
            </w:pPr>
            <w:r w:rsidRPr="00C95D0C">
              <w:rPr>
                <w:szCs w:val="28"/>
              </w:rPr>
              <w:t>в составе помещений спортивных ко</w:t>
            </w:r>
            <w:r w:rsidRPr="00C95D0C">
              <w:rPr>
                <w:szCs w:val="28"/>
              </w:rPr>
              <w:t>м</w:t>
            </w:r>
            <w:r w:rsidRPr="00C95D0C">
              <w:rPr>
                <w:szCs w:val="28"/>
              </w:rPr>
              <w:t>плексов, а также в специально присп</w:t>
            </w:r>
            <w:r w:rsidRPr="00C95D0C">
              <w:rPr>
                <w:szCs w:val="28"/>
              </w:rPr>
              <w:t>о</w:t>
            </w:r>
            <w:r w:rsidRPr="00C95D0C">
              <w:rPr>
                <w:szCs w:val="28"/>
              </w:rPr>
              <w:t>собленном помещении жилого или общ</w:t>
            </w:r>
            <w:r w:rsidRPr="00C95D0C">
              <w:rPr>
                <w:szCs w:val="28"/>
              </w:rPr>
              <w:t>е</w:t>
            </w:r>
            <w:r w:rsidRPr="00C95D0C">
              <w:rPr>
                <w:szCs w:val="28"/>
              </w:rPr>
              <w:t>ственного здания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в пределах населенного пункта</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Примечание: общая площадь территорий, занимаемой объектами физической культуры и массового спорта, не менее 7000 кв.м/1 тыс. чел.</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lastRenderedPageBreak/>
              <w:t>В области торговли, общественного питания и бытового обслуживания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16</w:t>
            </w:r>
          </w:p>
        </w:tc>
        <w:tc>
          <w:tcPr>
            <w:tcW w:w="1809" w:type="dxa"/>
            <w:vMerge w:val="restart"/>
            <w:shd w:val="clear" w:color="auto" w:fill="auto"/>
          </w:tcPr>
          <w:p w:rsidR="00C95D0C" w:rsidRPr="00C95D0C" w:rsidRDefault="00C95D0C" w:rsidP="00C95D0C">
            <w:pPr>
              <w:pStyle w:val="a7"/>
              <w:rPr>
                <w:szCs w:val="28"/>
              </w:rPr>
            </w:pPr>
            <w:r w:rsidRPr="00C95D0C">
              <w:rPr>
                <w:szCs w:val="28"/>
              </w:rPr>
              <w:t>Предприятия торговли</w:t>
            </w:r>
          </w:p>
          <w:p w:rsidR="00C95D0C" w:rsidRPr="00C95D0C" w:rsidRDefault="00C95D0C" w:rsidP="00C95D0C">
            <w:pPr>
              <w:pStyle w:val="a7"/>
              <w:rPr>
                <w:szCs w:val="28"/>
              </w:rPr>
            </w:pPr>
            <w:r w:rsidRPr="00C95D0C">
              <w:rPr>
                <w:szCs w:val="28"/>
              </w:rPr>
              <w:t>(магазины, торговые центры, то</w:t>
            </w:r>
            <w:r w:rsidRPr="00C95D0C">
              <w:rPr>
                <w:szCs w:val="28"/>
              </w:rPr>
              <w:t>р</w:t>
            </w:r>
            <w:r w:rsidRPr="00C95D0C">
              <w:rPr>
                <w:szCs w:val="28"/>
              </w:rPr>
              <w:t>говые ко</w:t>
            </w:r>
            <w:r w:rsidRPr="00C95D0C">
              <w:rPr>
                <w:szCs w:val="28"/>
              </w:rPr>
              <w:t>м</w:t>
            </w:r>
            <w:r w:rsidRPr="00C95D0C">
              <w:rPr>
                <w:szCs w:val="28"/>
              </w:rPr>
              <w:t>плексы)</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кв.м площади торговых об</w:t>
            </w:r>
            <w:r w:rsidRPr="00C95D0C">
              <w:rPr>
                <w:szCs w:val="28"/>
              </w:rPr>
              <w:t>ъ</w:t>
            </w:r>
            <w:r w:rsidRPr="00C95D0C">
              <w:rPr>
                <w:szCs w:val="28"/>
              </w:rPr>
              <w:t>ектов</w:t>
            </w:r>
          </w:p>
        </w:tc>
        <w:tc>
          <w:tcPr>
            <w:tcW w:w="5280" w:type="dxa"/>
            <w:gridSpan w:val="8"/>
            <w:shd w:val="clear" w:color="auto" w:fill="auto"/>
          </w:tcPr>
          <w:p w:rsidR="00C95D0C" w:rsidRPr="00C95D0C" w:rsidRDefault="00C95D0C" w:rsidP="00C95D0C">
            <w:pPr>
              <w:pStyle w:val="a7"/>
              <w:rPr>
                <w:szCs w:val="28"/>
              </w:rPr>
            </w:pPr>
            <w:r w:rsidRPr="00C95D0C">
              <w:rPr>
                <w:szCs w:val="28"/>
              </w:rPr>
              <w:t>в соответствии с региональным норм</w:t>
            </w:r>
            <w:r w:rsidRPr="00C95D0C">
              <w:rPr>
                <w:szCs w:val="28"/>
              </w:rPr>
              <w:t>а</w:t>
            </w:r>
            <w:r w:rsidRPr="00C95D0C">
              <w:rPr>
                <w:szCs w:val="28"/>
              </w:rPr>
              <w:t>тивно-правовым актом, регламентиру</w:t>
            </w:r>
            <w:r w:rsidRPr="00C95D0C">
              <w:rPr>
                <w:szCs w:val="28"/>
              </w:rPr>
              <w:t>ю</w:t>
            </w:r>
            <w:r w:rsidRPr="00C95D0C">
              <w:rPr>
                <w:szCs w:val="28"/>
              </w:rPr>
              <w:t>щим нормативы минимальной обесп</w:t>
            </w:r>
            <w:r w:rsidRPr="00C95D0C">
              <w:rPr>
                <w:szCs w:val="28"/>
              </w:rPr>
              <w:t>е</w:t>
            </w:r>
            <w:r w:rsidRPr="00C95D0C">
              <w:rPr>
                <w:szCs w:val="28"/>
              </w:rPr>
              <w:t>ченности площадью торговых объектов</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Размер земельного участка, га/объект</w:t>
            </w: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торговые центры поселений с числом жителей, тыс. чел.</w:t>
            </w:r>
          </w:p>
        </w:tc>
        <w:tc>
          <w:tcPr>
            <w:tcW w:w="2615" w:type="dxa"/>
            <w:gridSpan w:val="4"/>
            <w:shd w:val="clear" w:color="auto" w:fill="auto"/>
          </w:tcPr>
          <w:p w:rsidR="00C95D0C" w:rsidRPr="00C95D0C" w:rsidRDefault="00C95D0C" w:rsidP="00C95D0C">
            <w:pPr>
              <w:pStyle w:val="a7"/>
              <w:rPr>
                <w:szCs w:val="28"/>
              </w:rPr>
            </w:pPr>
            <w:r w:rsidRPr="00C95D0C">
              <w:rPr>
                <w:szCs w:val="28"/>
              </w:rPr>
              <w:t>размер земельного участка, га/объект</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до 1</w:t>
            </w:r>
          </w:p>
        </w:tc>
        <w:tc>
          <w:tcPr>
            <w:tcW w:w="2615" w:type="dxa"/>
            <w:gridSpan w:val="4"/>
            <w:shd w:val="clear" w:color="auto" w:fill="auto"/>
          </w:tcPr>
          <w:p w:rsidR="00C95D0C" w:rsidRPr="00C95D0C" w:rsidRDefault="00C95D0C" w:rsidP="00C95D0C">
            <w:pPr>
              <w:pStyle w:val="a7"/>
              <w:rPr>
                <w:szCs w:val="28"/>
              </w:rPr>
            </w:pPr>
            <w:r w:rsidRPr="00C95D0C">
              <w:rPr>
                <w:szCs w:val="28"/>
              </w:rPr>
              <w:t>0,1-0,2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от 1 до 3</w:t>
            </w:r>
          </w:p>
        </w:tc>
        <w:tc>
          <w:tcPr>
            <w:tcW w:w="2615" w:type="dxa"/>
            <w:gridSpan w:val="4"/>
            <w:shd w:val="clear" w:color="auto" w:fill="auto"/>
          </w:tcPr>
          <w:p w:rsidR="00C95D0C" w:rsidRPr="00C95D0C" w:rsidRDefault="00C95D0C" w:rsidP="00C95D0C">
            <w:pPr>
              <w:pStyle w:val="a7"/>
              <w:rPr>
                <w:szCs w:val="28"/>
              </w:rPr>
            </w:pPr>
            <w:r w:rsidRPr="00C95D0C">
              <w:rPr>
                <w:szCs w:val="28"/>
              </w:rPr>
              <w:t>0,2-0,4</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от 3 до 4</w:t>
            </w:r>
          </w:p>
        </w:tc>
        <w:tc>
          <w:tcPr>
            <w:tcW w:w="2615" w:type="dxa"/>
            <w:gridSpan w:val="4"/>
            <w:shd w:val="clear" w:color="auto" w:fill="auto"/>
          </w:tcPr>
          <w:p w:rsidR="00C95D0C" w:rsidRPr="00C95D0C" w:rsidRDefault="00C95D0C" w:rsidP="00C95D0C">
            <w:pPr>
              <w:pStyle w:val="a7"/>
              <w:rPr>
                <w:szCs w:val="28"/>
              </w:rPr>
            </w:pPr>
            <w:r w:rsidRPr="00C95D0C">
              <w:rPr>
                <w:szCs w:val="28"/>
              </w:rPr>
              <w:t>0,4-0,6</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от 5 до 6</w:t>
            </w:r>
          </w:p>
        </w:tc>
        <w:tc>
          <w:tcPr>
            <w:tcW w:w="2615" w:type="dxa"/>
            <w:gridSpan w:val="4"/>
            <w:shd w:val="clear" w:color="auto" w:fill="auto"/>
          </w:tcPr>
          <w:p w:rsidR="00C95D0C" w:rsidRPr="00C95D0C" w:rsidRDefault="00C95D0C" w:rsidP="00C95D0C">
            <w:pPr>
              <w:pStyle w:val="a7"/>
              <w:rPr>
                <w:szCs w:val="28"/>
              </w:rPr>
            </w:pPr>
            <w:r w:rsidRPr="00C95D0C">
              <w:rPr>
                <w:szCs w:val="28"/>
              </w:rPr>
              <w:t>0,6-1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от 7 до 10</w:t>
            </w:r>
          </w:p>
        </w:tc>
        <w:tc>
          <w:tcPr>
            <w:tcW w:w="2615" w:type="dxa"/>
            <w:gridSpan w:val="4"/>
            <w:shd w:val="clear" w:color="auto" w:fill="auto"/>
          </w:tcPr>
          <w:p w:rsidR="00C95D0C" w:rsidRPr="00C95D0C" w:rsidRDefault="00C95D0C" w:rsidP="00C95D0C">
            <w:pPr>
              <w:pStyle w:val="a7"/>
              <w:rPr>
                <w:szCs w:val="28"/>
              </w:rPr>
            </w:pPr>
            <w:r w:rsidRPr="00C95D0C">
              <w:rPr>
                <w:szCs w:val="28"/>
              </w:rPr>
              <w:t>1-1,2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 2000</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Примечание: для сезонного населения садоводческих, огороднических объединений, дачных хозяйств и жилого фонда с време</w:t>
            </w:r>
            <w:r w:rsidRPr="00C95D0C">
              <w:rPr>
                <w:szCs w:val="28"/>
              </w:rPr>
              <w:t>н</w:t>
            </w:r>
            <w:r w:rsidRPr="00C95D0C">
              <w:rPr>
                <w:szCs w:val="28"/>
              </w:rPr>
              <w:t>ным проживанием в сельских населенных пунктах – 80 кв.м площади торговых объектов на 1 тыс. человек</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17</w:t>
            </w:r>
          </w:p>
        </w:tc>
        <w:tc>
          <w:tcPr>
            <w:tcW w:w="1809" w:type="dxa"/>
            <w:vMerge w:val="restart"/>
            <w:shd w:val="clear" w:color="auto" w:fill="auto"/>
          </w:tcPr>
          <w:p w:rsidR="00C95D0C" w:rsidRPr="00C95D0C" w:rsidRDefault="00C95D0C" w:rsidP="00C95D0C">
            <w:pPr>
              <w:pStyle w:val="a7"/>
              <w:rPr>
                <w:szCs w:val="28"/>
              </w:rPr>
            </w:pPr>
            <w:r w:rsidRPr="00C95D0C">
              <w:rPr>
                <w:szCs w:val="28"/>
              </w:rPr>
              <w:t>Предприятия обществе</w:t>
            </w:r>
            <w:r w:rsidRPr="00C95D0C">
              <w:rPr>
                <w:szCs w:val="28"/>
              </w:rPr>
              <w:t>н</w:t>
            </w:r>
            <w:r w:rsidRPr="00C95D0C">
              <w:rPr>
                <w:szCs w:val="28"/>
              </w:rPr>
              <w:t>ного питания</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lastRenderedPageBreak/>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lastRenderedPageBreak/>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место</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 23 места на 1 тыс. человек.</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lastRenderedPageBreak/>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lastRenderedPageBreak/>
              <w:t xml:space="preserve">Размер земельного участка, </w:t>
            </w:r>
            <w:r w:rsidRPr="00C95D0C">
              <w:rPr>
                <w:szCs w:val="28"/>
              </w:rPr>
              <w:lastRenderedPageBreak/>
              <w:t>га/100 мест</w:t>
            </w:r>
          </w:p>
        </w:tc>
        <w:tc>
          <w:tcPr>
            <w:tcW w:w="2665" w:type="dxa"/>
            <w:gridSpan w:val="4"/>
            <w:shd w:val="clear" w:color="auto" w:fill="auto"/>
          </w:tcPr>
          <w:p w:rsidR="00C95D0C" w:rsidRPr="00C95D0C" w:rsidRDefault="00C95D0C" w:rsidP="00C95D0C">
            <w:pPr>
              <w:pStyle w:val="a7"/>
              <w:rPr>
                <w:szCs w:val="28"/>
              </w:rPr>
            </w:pPr>
            <w:r w:rsidRPr="00C95D0C">
              <w:rPr>
                <w:szCs w:val="28"/>
              </w:rPr>
              <w:lastRenderedPageBreak/>
              <w:t>мощность, мест</w:t>
            </w:r>
          </w:p>
        </w:tc>
        <w:tc>
          <w:tcPr>
            <w:tcW w:w="2615" w:type="dxa"/>
            <w:gridSpan w:val="4"/>
            <w:shd w:val="clear" w:color="auto" w:fill="auto"/>
          </w:tcPr>
          <w:p w:rsidR="00C95D0C" w:rsidRPr="00C95D0C" w:rsidRDefault="00C95D0C" w:rsidP="00C95D0C">
            <w:pPr>
              <w:pStyle w:val="a7"/>
              <w:rPr>
                <w:szCs w:val="28"/>
              </w:rPr>
            </w:pPr>
            <w:r w:rsidRPr="00C95D0C">
              <w:rPr>
                <w:szCs w:val="28"/>
              </w:rPr>
              <w:t xml:space="preserve">размер участка, </w:t>
            </w:r>
            <w:r w:rsidRPr="00C95D0C">
              <w:rPr>
                <w:szCs w:val="28"/>
              </w:rPr>
              <w:lastRenderedPageBreak/>
              <w:t>га/100 мест</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до 50</w:t>
            </w:r>
          </w:p>
        </w:tc>
        <w:tc>
          <w:tcPr>
            <w:tcW w:w="2615" w:type="dxa"/>
            <w:gridSpan w:val="4"/>
            <w:shd w:val="clear" w:color="auto" w:fill="auto"/>
          </w:tcPr>
          <w:p w:rsidR="00C95D0C" w:rsidRPr="00C95D0C" w:rsidRDefault="00C95D0C" w:rsidP="00C95D0C">
            <w:pPr>
              <w:pStyle w:val="a7"/>
              <w:rPr>
                <w:szCs w:val="28"/>
              </w:rPr>
            </w:pPr>
            <w:r w:rsidRPr="00C95D0C">
              <w:rPr>
                <w:szCs w:val="28"/>
              </w:rPr>
              <w:t>0,2-0,25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от 50 до 150</w:t>
            </w:r>
          </w:p>
        </w:tc>
        <w:tc>
          <w:tcPr>
            <w:tcW w:w="2615" w:type="dxa"/>
            <w:gridSpan w:val="4"/>
            <w:shd w:val="clear" w:color="auto" w:fill="auto"/>
          </w:tcPr>
          <w:p w:rsidR="00C95D0C" w:rsidRPr="00C95D0C" w:rsidRDefault="00C95D0C" w:rsidP="00C95D0C">
            <w:pPr>
              <w:pStyle w:val="a7"/>
              <w:rPr>
                <w:szCs w:val="28"/>
              </w:rPr>
            </w:pPr>
            <w:r w:rsidRPr="00C95D0C">
              <w:rPr>
                <w:szCs w:val="28"/>
              </w:rPr>
              <w:t>0,15-0,2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свыше 150</w:t>
            </w:r>
          </w:p>
        </w:tc>
        <w:tc>
          <w:tcPr>
            <w:tcW w:w="2615" w:type="dxa"/>
            <w:gridSpan w:val="4"/>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сельские населенные пункты – 2000</w:t>
            </w:r>
          </w:p>
          <w:p w:rsidR="00C95D0C" w:rsidRPr="00C95D0C" w:rsidRDefault="00C95D0C" w:rsidP="00C95D0C">
            <w:pPr>
              <w:pStyle w:val="a7"/>
              <w:rPr>
                <w:szCs w:val="28"/>
              </w:rPr>
            </w:pPr>
          </w:p>
        </w:tc>
      </w:tr>
      <w:tr w:rsidR="00C95D0C" w:rsidRPr="00C95D0C" w:rsidTr="00C95D0C">
        <w:trPr>
          <w:trHeight w:val="20"/>
        </w:trPr>
        <w:tc>
          <w:tcPr>
            <w:tcW w:w="567" w:type="dxa"/>
            <w:vMerge w:val="restart"/>
          </w:tcPr>
          <w:p w:rsidR="00C95D0C" w:rsidRPr="00C95D0C" w:rsidRDefault="00C95D0C" w:rsidP="00C95D0C">
            <w:pPr>
              <w:pStyle w:val="a7"/>
              <w:rPr>
                <w:szCs w:val="28"/>
                <w:lang w:val="en-US"/>
              </w:rPr>
            </w:pPr>
            <w:r w:rsidRPr="00C95D0C">
              <w:rPr>
                <w:szCs w:val="28"/>
              </w:rPr>
              <w:t>18</w:t>
            </w:r>
          </w:p>
        </w:tc>
        <w:tc>
          <w:tcPr>
            <w:tcW w:w="1809" w:type="dxa"/>
            <w:vMerge w:val="restart"/>
            <w:shd w:val="clear" w:color="auto" w:fill="auto"/>
          </w:tcPr>
          <w:p w:rsidR="00C95D0C" w:rsidRPr="00C95D0C" w:rsidRDefault="00C95D0C" w:rsidP="00C95D0C">
            <w:pPr>
              <w:pStyle w:val="a7"/>
              <w:rPr>
                <w:szCs w:val="28"/>
                <w:lang w:val="en-US"/>
              </w:rPr>
            </w:pPr>
            <w:r w:rsidRPr="00C95D0C">
              <w:rPr>
                <w:szCs w:val="28"/>
              </w:rPr>
              <w:t>Предприятия бытового обслужив</w:t>
            </w:r>
            <w:r w:rsidRPr="00C95D0C">
              <w:rPr>
                <w:szCs w:val="28"/>
              </w:rPr>
              <w:t>а</w:t>
            </w:r>
            <w:r w:rsidRPr="00C95D0C">
              <w:rPr>
                <w:szCs w:val="28"/>
              </w:rPr>
              <w:t>ния</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 xml:space="preserve">Уровень обеспеченности, </w:t>
            </w:r>
          </w:p>
          <w:p w:rsidR="00C95D0C" w:rsidRPr="00C95D0C" w:rsidRDefault="00C95D0C" w:rsidP="00C95D0C">
            <w:pPr>
              <w:pStyle w:val="a7"/>
              <w:rPr>
                <w:szCs w:val="28"/>
              </w:rPr>
            </w:pPr>
            <w:r w:rsidRPr="00C95D0C">
              <w:rPr>
                <w:szCs w:val="28"/>
              </w:rPr>
              <w:t>рабочее место</w:t>
            </w:r>
          </w:p>
        </w:tc>
        <w:tc>
          <w:tcPr>
            <w:tcW w:w="5280" w:type="dxa"/>
            <w:gridSpan w:val="8"/>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сельские населенные пункты:</w:t>
            </w:r>
          </w:p>
          <w:p w:rsidR="00C95D0C" w:rsidRPr="00C95D0C" w:rsidRDefault="00C95D0C" w:rsidP="00C95D0C">
            <w:pPr>
              <w:pStyle w:val="a7"/>
              <w:rPr>
                <w:szCs w:val="28"/>
              </w:rPr>
            </w:pPr>
            <w:r w:rsidRPr="00C95D0C">
              <w:rPr>
                <w:szCs w:val="28"/>
              </w:rPr>
              <w:t>7 рабочих мест на 1 тыс. человек</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 xml:space="preserve">Размер земельного участка, </w:t>
            </w:r>
          </w:p>
          <w:p w:rsidR="00C95D0C" w:rsidRPr="00C95D0C" w:rsidRDefault="00C95D0C" w:rsidP="00C95D0C">
            <w:pPr>
              <w:pStyle w:val="a7"/>
              <w:rPr>
                <w:szCs w:val="28"/>
              </w:rPr>
            </w:pPr>
            <w:r w:rsidRPr="00C95D0C">
              <w:rPr>
                <w:szCs w:val="28"/>
              </w:rPr>
              <w:t>га/10 рабочих мест</w:t>
            </w:r>
          </w:p>
        </w:tc>
        <w:tc>
          <w:tcPr>
            <w:tcW w:w="2665" w:type="dxa"/>
            <w:gridSpan w:val="4"/>
            <w:shd w:val="clear" w:color="auto" w:fill="auto"/>
          </w:tcPr>
          <w:p w:rsidR="00C95D0C" w:rsidRPr="00C95D0C" w:rsidRDefault="00C95D0C" w:rsidP="00C95D0C">
            <w:pPr>
              <w:pStyle w:val="a7"/>
              <w:rPr>
                <w:szCs w:val="28"/>
              </w:rPr>
            </w:pPr>
            <w:r w:rsidRPr="00C95D0C">
              <w:rPr>
                <w:szCs w:val="28"/>
              </w:rPr>
              <w:t>мощность, рабочих мест</w:t>
            </w:r>
          </w:p>
        </w:tc>
        <w:tc>
          <w:tcPr>
            <w:tcW w:w="2615" w:type="dxa"/>
            <w:gridSpan w:val="4"/>
            <w:shd w:val="clear" w:color="auto" w:fill="auto"/>
          </w:tcPr>
          <w:p w:rsidR="00C95D0C" w:rsidRPr="00C95D0C" w:rsidRDefault="00C95D0C" w:rsidP="00C95D0C">
            <w:pPr>
              <w:pStyle w:val="a7"/>
              <w:rPr>
                <w:szCs w:val="28"/>
              </w:rPr>
            </w:pPr>
            <w:r w:rsidRPr="00C95D0C">
              <w:rPr>
                <w:szCs w:val="28"/>
              </w:rPr>
              <w:t xml:space="preserve">размер участка, </w:t>
            </w:r>
          </w:p>
          <w:p w:rsidR="00C95D0C" w:rsidRPr="00C95D0C" w:rsidRDefault="00C95D0C" w:rsidP="00C95D0C">
            <w:pPr>
              <w:pStyle w:val="a7"/>
              <w:rPr>
                <w:szCs w:val="28"/>
              </w:rPr>
            </w:pPr>
            <w:r w:rsidRPr="00C95D0C">
              <w:rPr>
                <w:szCs w:val="28"/>
              </w:rPr>
              <w:t>га/10 рабочих мест</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10-50</w:t>
            </w:r>
          </w:p>
        </w:tc>
        <w:tc>
          <w:tcPr>
            <w:tcW w:w="2615" w:type="dxa"/>
            <w:gridSpan w:val="4"/>
            <w:shd w:val="clear" w:color="auto" w:fill="auto"/>
          </w:tcPr>
          <w:p w:rsidR="00C95D0C" w:rsidRPr="00C95D0C" w:rsidRDefault="00C95D0C" w:rsidP="00C95D0C">
            <w:pPr>
              <w:pStyle w:val="a7"/>
              <w:rPr>
                <w:szCs w:val="28"/>
              </w:rPr>
            </w:pPr>
            <w:r w:rsidRPr="00C95D0C">
              <w:rPr>
                <w:szCs w:val="28"/>
              </w:rPr>
              <w:t>0,1</w:t>
            </w:r>
            <w:r w:rsidRPr="00C95D0C">
              <w:rPr>
                <w:szCs w:val="28"/>
                <w:lang w:val="en-US"/>
              </w:rPr>
              <w:t>-</w:t>
            </w:r>
            <w:r w:rsidRPr="00C95D0C">
              <w:rPr>
                <w:szCs w:val="28"/>
              </w:rPr>
              <w:t>0,2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50-150</w:t>
            </w:r>
          </w:p>
        </w:tc>
        <w:tc>
          <w:tcPr>
            <w:tcW w:w="2615" w:type="dxa"/>
            <w:gridSpan w:val="4"/>
            <w:shd w:val="clear" w:color="auto" w:fill="auto"/>
          </w:tcPr>
          <w:p w:rsidR="00C95D0C" w:rsidRPr="00C95D0C" w:rsidRDefault="00C95D0C" w:rsidP="00C95D0C">
            <w:pPr>
              <w:pStyle w:val="a7"/>
              <w:rPr>
                <w:szCs w:val="28"/>
              </w:rPr>
            </w:pPr>
            <w:r w:rsidRPr="00C95D0C">
              <w:rPr>
                <w:szCs w:val="28"/>
              </w:rPr>
              <w:t>0,05-0,08</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свыше 150</w:t>
            </w:r>
          </w:p>
        </w:tc>
        <w:tc>
          <w:tcPr>
            <w:tcW w:w="2615" w:type="dxa"/>
            <w:gridSpan w:val="4"/>
            <w:shd w:val="clear" w:color="auto" w:fill="auto"/>
          </w:tcPr>
          <w:p w:rsidR="00C95D0C" w:rsidRPr="00C95D0C" w:rsidRDefault="00C95D0C" w:rsidP="00C95D0C">
            <w:pPr>
              <w:pStyle w:val="a7"/>
              <w:rPr>
                <w:szCs w:val="28"/>
              </w:rPr>
            </w:pPr>
            <w:r w:rsidRPr="00C95D0C">
              <w:rPr>
                <w:szCs w:val="28"/>
              </w:rPr>
              <w:t>0,03-0,04</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 2000</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Примечания:</w:t>
            </w:r>
          </w:p>
          <w:p w:rsidR="00C95D0C" w:rsidRPr="00C95D0C" w:rsidRDefault="00C95D0C" w:rsidP="00C95D0C">
            <w:pPr>
              <w:pStyle w:val="a7"/>
              <w:rPr>
                <w:szCs w:val="28"/>
              </w:rPr>
            </w:pPr>
            <w:r w:rsidRPr="00C95D0C">
              <w:rPr>
                <w:szCs w:val="28"/>
              </w:rPr>
              <w:t>1. Предприятия бытового обслуживания возможно размещать во встроенно-пристроенных помещениях.</w:t>
            </w:r>
          </w:p>
          <w:p w:rsidR="00C95D0C" w:rsidRPr="00C95D0C" w:rsidRDefault="00C95D0C" w:rsidP="00C95D0C">
            <w:pPr>
              <w:pStyle w:val="a7"/>
              <w:rPr>
                <w:szCs w:val="28"/>
              </w:rPr>
            </w:pPr>
            <w:r w:rsidRPr="00C95D0C">
              <w:rPr>
                <w:szCs w:val="28"/>
              </w:rPr>
              <w:t>2. Для сезонного населения садоводческих, огороднических объединений, дачных хозяйств и жилого фонда с временным пр</w:t>
            </w:r>
            <w:r w:rsidRPr="00C95D0C">
              <w:rPr>
                <w:szCs w:val="28"/>
              </w:rPr>
              <w:t>о</w:t>
            </w:r>
            <w:r w:rsidRPr="00C95D0C">
              <w:rPr>
                <w:szCs w:val="28"/>
              </w:rPr>
              <w:t>живанием в сельских населенных пунктах – 1,6 рабочих места на 1 тыс. человек</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19</w:t>
            </w:r>
          </w:p>
        </w:tc>
        <w:tc>
          <w:tcPr>
            <w:tcW w:w="1809" w:type="dxa"/>
            <w:vMerge w:val="restart"/>
            <w:shd w:val="clear" w:color="auto" w:fill="auto"/>
          </w:tcPr>
          <w:p w:rsidR="00C95D0C" w:rsidRPr="00C95D0C" w:rsidRDefault="00C95D0C" w:rsidP="00C95D0C">
            <w:pPr>
              <w:pStyle w:val="a7"/>
              <w:rPr>
                <w:szCs w:val="28"/>
              </w:rPr>
            </w:pPr>
            <w:r w:rsidRPr="00C95D0C">
              <w:rPr>
                <w:szCs w:val="28"/>
              </w:rPr>
              <w:t>Прачечные</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 xml:space="preserve">мого </w:t>
            </w:r>
            <w:r w:rsidRPr="00C95D0C">
              <w:rPr>
                <w:szCs w:val="28"/>
              </w:rPr>
              <w:lastRenderedPageBreak/>
              <w:t>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lastRenderedPageBreak/>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 xml:space="preserve">Уровень обеспеченности, </w:t>
            </w:r>
          </w:p>
          <w:p w:rsidR="00C95D0C" w:rsidRPr="00C95D0C" w:rsidRDefault="00C95D0C" w:rsidP="00C95D0C">
            <w:pPr>
              <w:pStyle w:val="a7"/>
              <w:rPr>
                <w:szCs w:val="28"/>
              </w:rPr>
            </w:pPr>
            <w:r w:rsidRPr="00C95D0C">
              <w:rPr>
                <w:szCs w:val="28"/>
              </w:rPr>
              <w:t>кг белья в смену</w:t>
            </w:r>
          </w:p>
        </w:tc>
        <w:tc>
          <w:tcPr>
            <w:tcW w:w="5280" w:type="dxa"/>
            <w:gridSpan w:val="8"/>
            <w:shd w:val="clear" w:color="auto" w:fill="auto"/>
          </w:tcPr>
          <w:p w:rsidR="00C95D0C" w:rsidRPr="00C95D0C" w:rsidRDefault="00C95D0C" w:rsidP="00C95D0C">
            <w:pPr>
              <w:pStyle w:val="a7"/>
              <w:rPr>
                <w:szCs w:val="28"/>
              </w:rPr>
            </w:pPr>
            <w:r w:rsidRPr="00C95D0C">
              <w:rPr>
                <w:szCs w:val="28"/>
              </w:rPr>
              <w:t> </w:t>
            </w:r>
          </w:p>
          <w:p w:rsidR="00C95D0C" w:rsidRPr="00C95D0C" w:rsidRDefault="00C95D0C" w:rsidP="00C95D0C">
            <w:pPr>
              <w:pStyle w:val="a7"/>
              <w:rPr>
                <w:szCs w:val="28"/>
              </w:rPr>
            </w:pPr>
            <w:r w:rsidRPr="00C95D0C">
              <w:rPr>
                <w:szCs w:val="28"/>
              </w:rPr>
              <w:t>сельские населенные пункты: 60 на 1 тыс. человек, в том числе 20 – прачечные с</w:t>
            </w:r>
            <w:r w:rsidRPr="00C95D0C">
              <w:rPr>
                <w:szCs w:val="28"/>
              </w:rPr>
              <w:t>а</w:t>
            </w:r>
            <w:r w:rsidRPr="00C95D0C">
              <w:rPr>
                <w:szCs w:val="28"/>
              </w:rPr>
              <w:t>мообслуживания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lastRenderedPageBreak/>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lastRenderedPageBreak/>
              <w:t>Размер земельного участка, га/объект</w:t>
            </w:r>
          </w:p>
        </w:tc>
        <w:tc>
          <w:tcPr>
            <w:tcW w:w="5280" w:type="dxa"/>
            <w:gridSpan w:val="8"/>
            <w:shd w:val="clear" w:color="auto" w:fill="auto"/>
          </w:tcPr>
          <w:p w:rsidR="00C95D0C" w:rsidRPr="00C95D0C" w:rsidRDefault="00C95D0C" w:rsidP="00C95D0C">
            <w:pPr>
              <w:pStyle w:val="a7"/>
              <w:rPr>
                <w:szCs w:val="28"/>
              </w:rPr>
            </w:pPr>
            <w:r w:rsidRPr="00C95D0C">
              <w:rPr>
                <w:szCs w:val="28"/>
              </w:rPr>
              <w:t>0,5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w:t>
            </w:r>
          </w:p>
        </w:tc>
        <w:tc>
          <w:tcPr>
            <w:tcW w:w="5280" w:type="dxa"/>
            <w:gridSpan w:val="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567" w:type="dxa"/>
            <w:vMerge w:val="restart"/>
          </w:tcPr>
          <w:p w:rsidR="00C95D0C" w:rsidRPr="00C95D0C" w:rsidRDefault="00C95D0C" w:rsidP="00C95D0C">
            <w:pPr>
              <w:pStyle w:val="a7"/>
              <w:rPr>
                <w:szCs w:val="28"/>
                <w:lang w:val="en-US"/>
              </w:rPr>
            </w:pPr>
            <w:r w:rsidRPr="00C95D0C">
              <w:rPr>
                <w:szCs w:val="28"/>
              </w:rPr>
              <w:t>20</w:t>
            </w:r>
          </w:p>
        </w:tc>
        <w:tc>
          <w:tcPr>
            <w:tcW w:w="1809" w:type="dxa"/>
            <w:vMerge w:val="restart"/>
            <w:shd w:val="clear" w:color="auto" w:fill="auto"/>
          </w:tcPr>
          <w:p w:rsidR="00C95D0C" w:rsidRPr="00C95D0C" w:rsidRDefault="00C95D0C" w:rsidP="00C95D0C">
            <w:pPr>
              <w:pStyle w:val="a7"/>
              <w:rPr>
                <w:szCs w:val="28"/>
                <w:lang w:val="en-US"/>
              </w:rPr>
            </w:pPr>
            <w:r w:rsidRPr="00C95D0C">
              <w:rPr>
                <w:szCs w:val="28"/>
              </w:rPr>
              <w:t>Химчистки</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w:t>
            </w:r>
          </w:p>
          <w:p w:rsidR="00C95D0C" w:rsidRPr="00C95D0C" w:rsidRDefault="00C95D0C" w:rsidP="00C95D0C">
            <w:pPr>
              <w:pStyle w:val="a7"/>
              <w:rPr>
                <w:szCs w:val="28"/>
              </w:rPr>
            </w:pPr>
            <w:r w:rsidRPr="00C95D0C">
              <w:rPr>
                <w:szCs w:val="28"/>
              </w:rPr>
              <w:t>кг вещей в смену</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w:t>
            </w:r>
          </w:p>
          <w:p w:rsidR="00C95D0C" w:rsidRPr="00C95D0C" w:rsidRDefault="00C95D0C" w:rsidP="00C95D0C">
            <w:pPr>
              <w:pStyle w:val="a7"/>
              <w:rPr>
                <w:szCs w:val="28"/>
              </w:rPr>
            </w:pPr>
            <w:r w:rsidRPr="00C95D0C">
              <w:rPr>
                <w:szCs w:val="28"/>
              </w:rPr>
              <w:t>3,5 на 1 тыс. человек, в том числе 1,2 – химчистки самообслуживания</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Размер земельного участка, га/объект</w:t>
            </w:r>
          </w:p>
        </w:tc>
        <w:tc>
          <w:tcPr>
            <w:tcW w:w="5280" w:type="dxa"/>
            <w:gridSpan w:val="8"/>
            <w:shd w:val="clear" w:color="auto" w:fill="auto"/>
          </w:tcPr>
          <w:p w:rsidR="00C95D0C" w:rsidRPr="00C95D0C" w:rsidRDefault="00C95D0C" w:rsidP="00C95D0C">
            <w:pPr>
              <w:pStyle w:val="a7"/>
              <w:rPr>
                <w:szCs w:val="28"/>
              </w:rPr>
            </w:pPr>
            <w:r w:rsidRPr="00C95D0C">
              <w:rPr>
                <w:szCs w:val="28"/>
              </w:rPr>
              <w:t>0,1</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w:t>
            </w:r>
          </w:p>
        </w:tc>
        <w:tc>
          <w:tcPr>
            <w:tcW w:w="5280" w:type="dxa"/>
            <w:gridSpan w:val="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Примечание: химчистки рекомендуется размещать в производственно-коммунальной зоне, в жилой и общественной зонах рек</w:t>
            </w:r>
            <w:r w:rsidRPr="00C95D0C">
              <w:rPr>
                <w:szCs w:val="28"/>
              </w:rPr>
              <w:t>о</w:t>
            </w:r>
            <w:r w:rsidRPr="00C95D0C">
              <w:rPr>
                <w:szCs w:val="28"/>
              </w:rPr>
              <w:t>мендуется организовывать пункты сбора</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21</w:t>
            </w:r>
          </w:p>
        </w:tc>
        <w:tc>
          <w:tcPr>
            <w:tcW w:w="1809" w:type="dxa"/>
            <w:vMerge w:val="restart"/>
            <w:shd w:val="clear" w:color="auto" w:fill="auto"/>
          </w:tcPr>
          <w:p w:rsidR="00C95D0C" w:rsidRPr="00C95D0C" w:rsidRDefault="00C95D0C" w:rsidP="00C95D0C">
            <w:pPr>
              <w:pStyle w:val="a7"/>
              <w:rPr>
                <w:szCs w:val="28"/>
              </w:rPr>
            </w:pPr>
            <w:r w:rsidRPr="00C95D0C">
              <w:rPr>
                <w:szCs w:val="28"/>
              </w:rPr>
              <w:t>Бани</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место</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 7 на 1 тыс. человек</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Размер земельного участка, га/объект</w:t>
            </w:r>
          </w:p>
        </w:tc>
        <w:tc>
          <w:tcPr>
            <w:tcW w:w="5280" w:type="dxa"/>
            <w:gridSpan w:val="8"/>
            <w:shd w:val="clear" w:color="auto" w:fill="auto"/>
          </w:tcPr>
          <w:p w:rsidR="00C95D0C" w:rsidRPr="00C95D0C" w:rsidRDefault="00C95D0C" w:rsidP="00C95D0C">
            <w:pPr>
              <w:pStyle w:val="a7"/>
              <w:rPr>
                <w:szCs w:val="28"/>
              </w:rPr>
            </w:pPr>
            <w:r w:rsidRPr="00C95D0C">
              <w:rPr>
                <w:szCs w:val="28"/>
              </w:rPr>
              <w:t>0,2</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b/>
                <w:szCs w:val="28"/>
              </w:rPr>
            </w:pPr>
            <w:r w:rsidRPr="00C95D0C">
              <w:rPr>
                <w:szCs w:val="28"/>
              </w:rPr>
              <w:t>-</w:t>
            </w:r>
          </w:p>
        </w:tc>
        <w:tc>
          <w:tcPr>
            <w:tcW w:w="5280" w:type="dxa"/>
            <w:gridSpan w:val="8"/>
            <w:shd w:val="clear" w:color="auto" w:fill="auto"/>
          </w:tcPr>
          <w:p w:rsidR="00C95D0C" w:rsidRPr="00C95D0C" w:rsidRDefault="00C95D0C" w:rsidP="00C95D0C">
            <w:pPr>
              <w:pStyle w:val="a7"/>
              <w:rPr>
                <w:szCs w:val="28"/>
              </w:rPr>
            </w:pPr>
            <w:r w:rsidRPr="00C95D0C">
              <w:rPr>
                <w:szCs w:val="28"/>
              </w:rPr>
              <w:t>не нормируется</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кредитно-финансового обслуживания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22</w:t>
            </w:r>
          </w:p>
        </w:tc>
        <w:tc>
          <w:tcPr>
            <w:tcW w:w="1809" w:type="dxa"/>
            <w:vMerge w:val="restart"/>
            <w:shd w:val="clear" w:color="auto" w:fill="auto"/>
          </w:tcPr>
          <w:p w:rsidR="00C95D0C" w:rsidRPr="00C95D0C" w:rsidRDefault="00C95D0C" w:rsidP="00C95D0C">
            <w:pPr>
              <w:pStyle w:val="a7"/>
              <w:rPr>
                <w:szCs w:val="28"/>
              </w:rPr>
            </w:pPr>
          </w:p>
        </w:tc>
        <w:tc>
          <w:tcPr>
            <w:tcW w:w="1560" w:type="dxa"/>
            <w:gridSpan w:val="2"/>
            <w:vMerge w:val="restart"/>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p>
        </w:tc>
        <w:tc>
          <w:tcPr>
            <w:tcW w:w="3684" w:type="dxa"/>
            <w:gridSpan w:val="2"/>
            <w:vMerge w:val="restart"/>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23</w:t>
            </w:r>
          </w:p>
        </w:tc>
        <w:tc>
          <w:tcPr>
            <w:tcW w:w="1809" w:type="dxa"/>
            <w:vMerge w:val="restart"/>
            <w:shd w:val="clear" w:color="auto" w:fill="auto"/>
          </w:tcPr>
          <w:p w:rsidR="00C95D0C" w:rsidRPr="00C95D0C" w:rsidRDefault="00C95D0C" w:rsidP="00C95D0C">
            <w:pPr>
              <w:pStyle w:val="a7"/>
              <w:rPr>
                <w:szCs w:val="28"/>
              </w:rPr>
            </w:pPr>
            <w:r w:rsidRPr="00C95D0C">
              <w:rPr>
                <w:szCs w:val="28"/>
              </w:rPr>
              <w:t>Отделения и филиалы сберегател</w:t>
            </w:r>
            <w:r w:rsidRPr="00C95D0C">
              <w:rPr>
                <w:szCs w:val="28"/>
              </w:rPr>
              <w:t>ь</w:t>
            </w:r>
            <w:r w:rsidRPr="00C95D0C">
              <w:rPr>
                <w:szCs w:val="28"/>
              </w:rPr>
              <w:t>ного банка</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операционное место</w:t>
            </w:r>
          </w:p>
        </w:tc>
        <w:tc>
          <w:tcPr>
            <w:tcW w:w="5280" w:type="dxa"/>
            <w:gridSpan w:val="8"/>
            <w:shd w:val="clear" w:color="auto" w:fill="auto"/>
          </w:tcPr>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сельские населенные пункты:</w:t>
            </w:r>
          </w:p>
          <w:p w:rsidR="00C95D0C" w:rsidRPr="00C95D0C" w:rsidRDefault="00C95D0C" w:rsidP="00C95D0C">
            <w:pPr>
              <w:pStyle w:val="a7"/>
              <w:rPr>
                <w:szCs w:val="28"/>
              </w:rPr>
            </w:pPr>
            <w:r w:rsidRPr="00C95D0C">
              <w:rPr>
                <w:szCs w:val="28"/>
              </w:rPr>
              <w:t>1 операционное место на 1-2 тыс. человек</w:t>
            </w:r>
          </w:p>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t>мещения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Размер земельного участка, га/объект</w:t>
            </w:r>
          </w:p>
        </w:tc>
        <w:tc>
          <w:tcPr>
            <w:tcW w:w="2665" w:type="dxa"/>
            <w:gridSpan w:val="4"/>
            <w:shd w:val="clear" w:color="auto" w:fill="auto"/>
          </w:tcPr>
          <w:p w:rsidR="00C95D0C" w:rsidRPr="00C95D0C" w:rsidRDefault="00C95D0C" w:rsidP="00C95D0C">
            <w:pPr>
              <w:pStyle w:val="a7"/>
              <w:rPr>
                <w:szCs w:val="28"/>
              </w:rPr>
            </w:pPr>
            <w:r w:rsidRPr="00C95D0C">
              <w:rPr>
                <w:szCs w:val="28"/>
              </w:rPr>
              <w:t>при 3 операцио</w:t>
            </w:r>
            <w:r w:rsidRPr="00C95D0C">
              <w:rPr>
                <w:szCs w:val="28"/>
              </w:rPr>
              <w:t>н</w:t>
            </w:r>
            <w:r w:rsidRPr="00C95D0C">
              <w:rPr>
                <w:szCs w:val="28"/>
              </w:rPr>
              <w:t>ных местах</w:t>
            </w:r>
          </w:p>
        </w:tc>
        <w:tc>
          <w:tcPr>
            <w:tcW w:w="2615" w:type="dxa"/>
            <w:gridSpan w:val="4"/>
            <w:shd w:val="clear" w:color="auto" w:fill="auto"/>
          </w:tcPr>
          <w:p w:rsidR="00C95D0C" w:rsidRPr="00C95D0C" w:rsidRDefault="00C95D0C" w:rsidP="00C95D0C">
            <w:pPr>
              <w:pStyle w:val="a7"/>
              <w:rPr>
                <w:szCs w:val="28"/>
              </w:rPr>
            </w:pPr>
            <w:r w:rsidRPr="00C95D0C">
              <w:rPr>
                <w:szCs w:val="28"/>
              </w:rPr>
              <w:t>0,05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при 20 операцио</w:t>
            </w:r>
            <w:r w:rsidRPr="00C95D0C">
              <w:rPr>
                <w:szCs w:val="28"/>
              </w:rPr>
              <w:t>н</w:t>
            </w:r>
            <w:r w:rsidRPr="00C95D0C">
              <w:rPr>
                <w:szCs w:val="28"/>
              </w:rPr>
              <w:t>ных местах</w:t>
            </w:r>
          </w:p>
        </w:tc>
        <w:tc>
          <w:tcPr>
            <w:tcW w:w="2615" w:type="dxa"/>
            <w:gridSpan w:val="4"/>
            <w:shd w:val="clear" w:color="auto" w:fill="auto"/>
          </w:tcPr>
          <w:p w:rsidR="00C95D0C" w:rsidRPr="00C95D0C" w:rsidRDefault="00C95D0C" w:rsidP="00C95D0C">
            <w:pPr>
              <w:pStyle w:val="a7"/>
              <w:rPr>
                <w:szCs w:val="28"/>
              </w:rPr>
            </w:pPr>
            <w:r w:rsidRPr="00C95D0C">
              <w:rPr>
                <w:szCs w:val="28"/>
              </w:rPr>
              <w:t>0,4</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r w:rsidRPr="00C95D0C">
              <w:rPr>
                <w:szCs w:val="28"/>
              </w:rPr>
              <w:t>сельские населенные пункты: в пределах населенного пункта</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почтовой связи</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24</w:t>
            </w:r>
          </w:p>
        </w:tc>
        <w:tc>
          <w:tcPr>
            <w:tcW w:w="1809" w:type="dxa"/>
            <w:vMerge w:val="restart"/>
            <w:shd w:val="clear" w:color="auto" w:fill="auto"/>
          </w:tcPr>
          <w:p w:rsidR="00C95D0C" w:rsidRPr="00C95D0C" w:rsidRDefault="00C95D0C" w:rsidP="00C95D0C">
            <w:pPr>
              <w:pStyle w:val="a7"/>
              <w:rPr>
                <w:szCs w:val="28"/>
              </w:rPr>
            </w:pPr>
            <w:r w:rsidRPr="00C95D0C">
              <w:rPr>
                <w:szCs w:val="28"/>
              </w:rPr>
              <w:t>Отделения почтовой связи</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lastRenderedPageBreak/>
              <w:t>ченности</w:t>
            </w:r>
          </w:p>
        </w:tc>
        <w:tc>
          <w:tcPr>
            <w:tcW w:w="2835" w:type="dxa"/>
            <w:gridSpan w:val="2"/>
            <w:shd w:val="clear" w:color="auto" w:fill="auto"/>
          </w:tcPr>
          <w:p w:rsidR="00C95D0C" w:rsidRPr="00C95D0C" w:rsidRDefault="00C95D0C" w:rsidP="00C95D0C">
            <w:pPr>
              <w:pStyle w:val="a7"/>
              <w:rPr>
                <w:szCs w:val="28"/>
              </w:rPr>
            </w:pPr>
            <w:r w:rsidRPr="00C95D0C">
              <w:rPr>
                <w:szCs w:val="28"/>
              </w:rPr>
              <w:lastRenderedPageBreak/>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мощности объекта</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объект</w:t>
            </w:r>
          </w:p>
        </w:tc>
        <w:tc>
          <w:tcPr>
            <w:tcW w:w="5280" w:type="dxa"/>
            <w:gridSpan w:val="8"/>
            <w:shd w:val="clear" w:color="auto" w:fill="auto"/>
          </w:tcPr>
          <w:p w:rsidR="00C95D0C" w:rsidRPr="00C95D0C" w:rsidRDefault="00C95D0C" w:rsidP="00C95D0C">
            <w:pPr>
              <w:pStyle w:val="a7"/>
              <w:rPr>
                <w:szCs w:val="28"/>
              </w:rPr>
            </w:pPr>
            <w:r w:rsidRPr="00C95D0C">
              <w:rPr>
                <w:szCs w:val="28"/>
              </w:rPr>
              <w:t>по нормам и правилам Министерства св</w:t>
            </w:r>
            <w:r w:rsidRPr="00C95D0C">
              <w:rPr>
                <w:szCs w:val="28"/>
              </w:rPr>
              <w:t>я</w:t>
            </w:r>
            <w:r w:rsidRPr="00C95D0C">
              <w:rPr>
                <w:szCs w:val="28"/>
              </w:rPr>
              <w:t>зи Российской Федерации</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пустимой площади территории для ра</w:t>
            </w:r>
            <w:r w:rsidRPr="00C95D0C">
              <w:rPr>
                <w:szCs w:val="28"/>
              </w:rPr>
              <w:t>з</w:t>
            </w:r>
            <w:r w:rsidRPr="00C95D0C">
              <w:rPr>
                <w:szCs w:val="28"/>
              </w:rPr>
              <w:lastRenderedPageBreak/>
              <w:t>мещения объекта</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lastRenderedPageBreak/>
              <w:t>Размер земельного участка, га/объект</w:t>
            </w: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r w:rsidRPr="00C95D0C">
              <w:rPr>
                <w:szCs w:val="28"/>
              </w:rPr>
              <w:t>Отделения связи сельского поселения, га, для обслуживаемого населения, групп</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V-VI (0,5-2 тыс. чел.)</w:t>
            </w:r>
          </w:p>
        </w:tc>
        <w:tc>
          <w:tcPr>
            <w:tcW w:w="2615" w:type="dxa"/>
            <w:gridSpan w:val="4"/>
            <w:shd w:val="clear" w:color="auto" w:fill="auto"/>
          </w:tcPr>
          <w:p w:rsidR="00C95D0C" w:rsidRPr="00C95D0C" w:rsidRDefault="00C95D0C" w:rsidP="00C95D0C">
            <w:pPr>
              <w:pStyle w:val="a7"/>
              <w:rPr>
                <w:szCs w:val="28"/>
              </w:rPr>
            </w:pPr>
            <w:r w:rsidRPr="00C95D0C">
              <w:rPr>
                <w:szCs w:val="28"/>
              </w:rPr>
              <w:t>0,3-0,35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III-IV (2-6 тыс. чел.)</w:t>
            </w:r>
          </w:p>
        </w:tc>
        <w:tc>
          <w:tcPr>
            <w:tcW w:w="2615" w:type="dxa"/>
            <w:gridSpan w:val="4"/>
            <w:shd w:val="clear" w:color="auto" w:fill="auto"/>
          </w:tcPr>
          <w:p w:rsidR="00C95D0C" w:rsidRPr="00C95D0C" w:rsidRDefault="00C95D0C" w:rsidP="00C95D0C">
            <w:pPr>
              <w:pStyle w:val="a7"/>
              <w:rPr>
                <w:szCs w:val="28"/>
              </w:rPr>
            </w:pPr>
            <w:r w:rsidRPr="00C95D0C">
              <w:rPr>
                <w:szCs w:val="28"/>
              </w:rPr>
              <w:t>0,4-0,45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t>риальной доступности</w:t>
            </w:r>
          </w:p>
        </w:tc>
        <w:tc>
          <w:tcPr>
            <w:tcW w:w="3684" w:type="dxa"/>
            <w:gridSpan w:val="2"/>
            <w:shd w:val="clear" w:color="auto" w:fill="auto"/>
          </w:tcPr>
          <w:p w:rsidR="00C95D0C" w:rsidRPr="00C95D0C" w:rsidRDefault="00C95D0C" w:rsidP="00C95D0C">
            <w:pPr>
              <w:pStyle w:val="a7"/>
              <w:rPr>
                <w:szCs w:val="28"/>
              </w:rPr>
            </w:pPr>
            <w:r w:rsidRPr="00C95D0C">
              <w:rPr>
                <w:szCs w:val="28"/>
              </w:rPr>
              <w:t>Пешеходная доступность, м</w:t>
            </w:r>
          </w:p>
        </w:tc>
        <w:tc>
          <w:tcPr>
            <w:tcW w:w="5280" w:type="dxa"/>
            <w:gridSpan w:val="8"/>
            <w:shd w:val="clear" w:color="auto" w:fill="auto"/>
          </w:tcPr>
          <w:p w:rsidR="00C95D0C" w:rsidRPr="00C95D0C" w:rsidRDefault="00C95D0C" w:rsidP="00C95D0C">
            <w:pPr>
              <w:pStyle w:val="a7"/>
              <w:rPr>
                <w:szCs w:val="28"/>
              </w:rPr>
            </w:pPr>
            <w:r w:rsidRPr="00C95D0C">
              <w:rPr>
                <w:szCs w:val="28"/>
              </w:rPr>
              <w:t xml:space="preserve"> сельские населенные пункты: в пределах населенного пункта</w:t>
            </w:r>
          </w:p>
        </w:tc>
      </w:tr>
      <w:tr w:rsidR="00C95D0C" w:rsidRPr="00C95D0C" w:rsidTr="00C95D0C">
        <w:trPr>
          <w:trHeight w:val="20"/>
        </w:trPr>
        <w:tc>
          <w:tcPr>
            <w:tcW w:w="15735" w:type="dxa"/>
            <w:gridSpan w:val="16"/>
          </w:tcPr>
          <w:p w:rsidR="00C95D0C" w:rsidRPr="00C95D0C" w:rsidRDefault="00C95D0C" w:rsidP="00C95D0C">
            <w:pPr>
              <w:pStyle w:val="a7"/>
              <w:rPr>
                <w:szCs w:val="28"/>
              </w:rPr>
            </w:pPr>
            <w:r w:rsidRPr="00C95D0C">
              <w:rPr>
                <w:szCs w:val="28"/>
              </w:rPr>
              <w:t>В области транспортного обслуживания</w:t>
            </w:r>
          </w:p>
        </w:tc>
      </w:tr>
      <w:tr w:rsidR="00C95D0C" w:rsidRPr="00C95D0C" w:rsidTr="00C95D0C">
        <w:trPr>
          <w:trHeight w:val="20"/>
        </w:trPr>
        <w:tc>
          <w:tcPr>
            <w:tcW w:w="567" w:type="dxa"/>
            <w:vMerge w:val="restart"/>
          </w:tcPr>
          <w:p w:rsidR="00C95D0C" w:rsidRPr="00C95D0C" w:rsidRDefault="00C95D0C" w:rsidP="00C95D0C">
            <w:pPr>
              <w:pStyle w:val="a7"/>
              <w:rPr>
                <w:szCs w:val="28"/>
              </w:rPr>
            </w:pPr>
            <w:r w:rsidRPr="00C95D0C">
              <w:rPr>
                <w:szCs w:val="28"/>
              </w:rPr>
              <w:t>25</w:t>
            </w:r>
          </w:p>
        </w:tc>
        <w:tc>
          <w:tcPr>
            <w:tcW w:w="1809" w:type="dxa"/>
            <w:vMerge w:val="restart"/>
            <w:shd w:val="clear" w:color="auto" w:fill="auto"/>
          </w:tcPr>
          <w:p w:rsidR="00C95D0C" w:rsidRPr="00C95D0C" w:rsidRDefault="00C95D0C" w:rsidP="00C95D0C">
            <w:pPr>
              <w:pStyle w:val="a7"/>
              <w:rPr>
                <w:szCs w:val="28"/>
              </w:rPr>
            </w:pPr>
            <w:r w:rsidRPr="00C95D0C">
              <w:rPr>
                <w:szCs w:val="28"/>
              </w:rPr>
              <w:t>Сооружения и устройства для хранения и обслуживания тран</w:t>
            </w:r>
            <w:r w:rsidRPr="00C95D0C">
              <w:rPr>
                <w:szCs w:val="28"/>
              </w:rPr>
              <w:t>с</w:t>
            </w:r>
            <w:r w:rsidRPr="00C95D0C">
              <w:rPr>
                <w:szCs w:val="28"/>
              </w:rPr>
              <w:t>портных средств</w:t>
            </w:r>
          </w:p>
        </w:tc>
        <w:tc>
          <w:tcPr>
            <w:tcW w:w="1560" w:type="dxa"/>
            <w:gridSpan w:val="2"/>
            <w:vMerge w:val="restart"/>
            <w:shd w:val="clear" w:color="auto" w:fill="auto"/>
          </w:tcPr>
          <w:p w:rsidR="00C95D0C" w:rsidRPr="00C95D0C" w:rsidRDefault="00C95D0C" w:rsidP="00C95D0C">
            <w:pPr>
              <w:pStyle w:val="a7"/>
              <w:rPr>
                <w:szCs w:val="28"/>
              </w:rPr>
            </w:pPr>
            <w:r w:rsidRPr="00C95D0C">
              <w:rPr>
                <w:szCs w:val="28"/>
              </w:rPr>
              <w:t>Расчетные показатели мин</w:t>
            </w:r>
            <w:r w:rsidRPr="00C95D0C">
              <w:rPr>
                <w:szCs w:val="28"/>
              </w:rPr>
              <w:t>и</w:t>
            </w:r>
            <w:r w:rsidRPr="00C95D0C">
              <w:rPr>
                <w:szCs w:val="28"/>
              </w:rPr>
              <w:t>мально допуст</w:t>
            </w:r>
            <w:r w:rsidRPr="00C95D0C">
              <w:rPr>
                <w:szCs w:val="28"/>
              </w:rPr>
              <w:t>и</w:t>
            </w:r>
            <w:r w:rsidRPr="00C95D0C">
              <w:rPr>
                <w:szCs w:val="28"/>
              </w:rPr>
              <w:t>мого уровня обесп</w:t>
            </w:r>
            <w:r w:rsidRPr="00C95D0C">
              <w:rPr>
                <w:szCs w:val="28"/>
              </w:rPr>
              <w:t>е</w:t>
            </w:r>
            <w:r w:rsidRPr="00C95D0C">
              <w:rPr>
                <w:szCs w:val="28"/>
              </w:rPr>
              <w:t>ченности</w:t>
            </w:r>
          </w:p>
        </w:tc>
        <w:tc>
          <w:tcPr>
            <w:tcW w:w="2835" w:type="dxa"/>
            <w:gridSpan w:val="2"/>
            <w:vMerge w:val="restart"/>
            <w:shd w:val="clear" w:color="auto" w:fill="auto"/>
          </w:tcPr>
          <w:p w:rsidR="00C95D0C" w:rsidRPr="00C95D0C" w:rsidRDefault="00C95D0C" w:rsidP="00C95D0C">
            <w:pPr>
              <w:pStyle w:val="a7"/>
              <w:rPr>
                <w:szCs w:val="28"/>
              </w:rPr>
            </w:pPr>
            <w:r w:rsidRPr="00C95D0C">
              <w:rPr>
                <w:szCs w:val="28"/>
              </w:rPr>
              <w:t>Расчетный показ</w:t>
            </w:r>
            <w:r w:rsidRPr="00C95D0C">
              <w:rPr>
                <w:szCs w:val="28"/>
              </w:rPr>
              <w:t>а</w:t>
            </w:r>
            <w:r w:rsidRPr="00C95D0C">
              <w:rPr>
                <w:szCs w:val="28"/>
              </w:rPr>
              <w:t>тель минимально д</w:t>
            </w:r>
            <w:r w:rsidRPr="00C95D0C">
              <w:rPr>
                <w:szCs w:val="28"/>
              </w:rPr>
              <w:t>о</w:t>
            </w:r>
            <w:r w:rsidRPr="00C95D0C">
              <w:rPr>
                <w:szCs w:val="28"/>
              </w:rPr>
              <w:t>пустимого уровня обеспеченности к</w:t>
            </w:r>
            <w:r w:rsidRPr="00C95D0C">
              <w:rPr>
                <w:szCs w:val="28"/>
              </w:rPr>
              <w:t>о</w:t>
            </w:r>
            <w:r w:rsidRPr="00C95D0C">
              <w:rPr>
                <w:szCs w:val="28"/>
              </w:rPr>
              <w:t>личеством объектов</w:t>
            </w:r>
          </w:p>
        </w:tc>
        <w:tc>
          <w:tcPr>
            <w:tcW w:w="3684" w:type="dxa"/>
            <w:gridSpan w:val="2"/>
            <w:shd w:val="clear" w:color="auto" w:fill="auto"/>
          </w:tcPr>
          <w:p w:rsidR="00C95D0C" w:rsidRPr="00C95D0C" w:rsidRDefault="00C95D0C" w:rsidP="00C95D0C">
            <w:pPr>
              <w:pStyle w:val="a7"/>
              <w:rPr>
                <w:szCs w:val="28"/>
              </w:rPr>
            </w:pPr>
            <w:r w:rsidRPr="00C95D0C">
              <w:rPr>
                <w:szCs w:val="28"/>
              </w:rPr>
              <w:t>Уровень обеспеченности г</w:t>
            </w:r>
            <w:r w:rsidRPr="00C95D0C">
              <w:rPr>
                <w:szCs w:val="28"/>
              </w:rPr>
              <w:t>а</w:t>
            </w:r>
            <w:r w:rsidRPr="00C95D0C">
              <w:rPr>
                <w:szCs w:val="28"/>
              </w:rPr>
              <w:t>ражами и открытыми стоя</w:t>
            </w:r>
            <w:r w:rsidRPr="00C95D0C">
              <w:rPr>
                <w:szCs w:val="28"/>
              </w:rPr>
              <w:t>н</w:t>
            </w:r>
            <w:r w:rsidRPr="00C95D0C">
              <w:rPr>
                <w:szCs w:val="28"/>
              </w:rPr>
              <w:t>ками для постоянного хр</w:t>
            </w:r>
            <w:r w:rsidRPr="00C95D0C">
              <w:rPr>
                <w:szCs w:val="28"/>
              </w:rPr>
              <w:t>а</w:t>
            </w:r>
            <w:r w:rsidRPr="00C95D0C">
              <w:rPr>
                <w:szCs w:val="28"/>
              </w:rPr>
              <w:t>нения легковых автомоб</w:t>
            </w:r>
            <w:r w:rsidRPr="00C95D0C">
              <w:rPr>
                <w:szCs w:val="28"/>
              </w:rPr>
              <w:t>и</w:t>
            </w:r>
            <w:r w:rsidRPr="00C95D0C">
              <w:rPr>
                <w:szCs w:val="28"/>
              </w:rPr>
              <w:t>лей, %</w:t>
            </w:r>
          </w:p>
        </w:tc>
        <w:tc>
          <w:tcPr>
            <w:tcW w:w="5280" w:type="dxa"/>
            <w:gridSpan w:val="8"/>
            <w:shd w:val="clear" w:color="auto" w:fill="auto"/>
          </w:tcPr>
          <w:p w:rsidR="00C95D0C" w:rsidRPr="00C95D0C" w:rsidRDefault="00C95D0C" w:rsidP="00C95D0C">
            <w:pPr>
              <w:pStyle w:val="a7"/>
              <w:rPr>
                <w:szCs w:val="28"/>
              </w:rPr>
            </w:pPr>
            <w:r w:rsidRPr="00C95D0C">
              <w:rPr>
                <w:szCs w:val="28"/>
              </w:rPr>
              <w:t>90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Уровень обеспеченности стоянками для временного хранения легковых автом</w:t>
            </w:r>
            <w:r w:rsidRPr="00C95D0C">
              <w:rPr>
                <w:szCs w:val="28"/>
              </w:rPr>
              <w:t>о</w:t>
            </w:r>
            <w:r w:rsidRPr="00C95D0C">
              <w:rPr>
                <w:szCs w:val="28"/>
              </w:rPr>
              <w:t>билей, %</w:t>
            </w:r>
          </w:p>
        </w:tc>
        <w:tc>
          <w:tcPr>
            <w:tcW w:w="5280" w:type="dxa"/>
            <w:gridSpan w:val="8"/>
            <w:shd w:val="clear" w:color="auto" w:fill="auto"/>
          </w:tcPr>
          <w:p w:rsidR="00C95D0C" w:rsidRPr="00C95D0C" w:rsidRDefault="00C95D0C" w:rsidP="00C95D0C">
            <w:pPr>
              <w:pStyle w:val="a7"/>
              <w:rPr>
                <w:szCs w:val="28"/>
              </w:rPr>
            </w:pPr>
            <w:r w:rsidRPr="00C95D0C">
              <w:rPr>
                <w:szCs w:val="28"/>
              </w:rPr>
              <w:t>Не менее чем для 70% расчетного парка индивидуальных легковых автомобилей, в том числе:</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жилые районы</w:t>
            </w:r>
          </w:p>
        </w:tc>
        <w:tc>
          <w:tcPr>
            <w:tcW w:w="2615" w:type="dxa"/>
            <w:gridSpan w:val="4"/>
            <w:shd w:val="clear" w:color="auto" w:fill="auto"/>
          </w:tcPr>
          <w:p w:rsidR="00C95D0C" w:rsidRPr="00C95D0C" w:rsidRDefault="00C95D0C" w:rsidP="00C95D0C">
            <w:pPr>
              <w:pStyle w:val="a7"/>
              <w:rPr>
                <w:szCs w:val="28"/>
              </w:rPr>
            </w:pPr>
            <w:r w:rsidRPr="00C95D0C">
              <w:rPr>
                <w:szCs w:val="28"/>
              </w:rPr>
              <w:t>35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промышленные и коммунально-складские зоны (районы)</w:t>
            </w:r>
          </w:p>
        </w:tc>
        <w:tc>
          <w:tcPr>
            <w:tcW w:w="2615" w:type="dxa"/>
            <w:gridSpan w:val="4"/>
            <w:shd w:val="clear" w:color="auto" w:fill="auto"/>
          </w:tcPr>
          <w:p w:rsidR="00C95D0C" w:rsidRPr="00C95D0C" w:rsidRDefault="00C95D0C" w:rsidP="00C95D0C">
            <w:pPr>
              <w:pStyle w:val="a7"/>
              <w:rPr>
                <w:szCs w:val="28"/>
              </w:rPr>
            </w:pPr>
            <w:r w:rsidRPr="00C95D0C">
              <w:rPr>
                <w:szCs w:val="28"/>
              </w:rPr>
              <w:t>15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зоны массового кратковременного отдыха</w:t>
            </w:r>
          </w:p>
        </w:tc>
        <w:tc>
          <w:tcPr>
            <w:tcW w:w="2615" w:type="dxa"/>
            <w:gridSpan w:val="4"/>
            <w:shd w:val="clear" w:color="auto" w:fill="auto"/>
          </w:tcPr>
          <w:p w:rsidR="00C95D0C" w:rsidRPr="00C95D0C" w:rsidRDefault="00C95D0C" w:rsidP="00C95D0C">
            <w:pPr>
              <w:pStyle w:val="a7"/>
              <w:rPr>
                <w:szCs w:val="28"/>
              </w:rPr>
            </w:pPr>
            <w:r w:rsidRPr="00C95D0C">
              <w:rPr>
                <w:szCs w:val="28"/>
              </w:rPr>
              <w:t>15</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1560" w:type="dxa"/>
            <w:gridSpan w:val="2"/>
            <w:vMerge/>
            <w:shd w:val="clear" w:color="auto" w:fill="auto"/>
          </w:tcPr>
          <w:p w:rsidR="00C95D0C" w:rsidRPr="00C95D0C" w:rsidRDefault="00C95D0C" w:rsidP="00C95D0C">
            <w:pPr>
              <w:pStyle w:val="a7"/>
              <w:rPr>
                <w:szCs w:val="28"/>
              </w:rPr>
            </w:pPr>
          </w:p>
        </w:tc>
        <w:tc>
          <w:tcPr>
            <w:tcW w:w="2835" w:type="dxa"/>
            <w:gridSpan w:val="2"/>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val="restart"/>
            <w:shd w:val="clear" w:color="auto" w:fill="auto"/>
          </w:tcPr>
          <w:p w:rsidR="00C95D0C" w:rsidRPr="00C95D0C" w:rsidRDefault="00C95D0C" w:rsidP="00C95D0C">
            <w:pPr>
              <w:pStyle w:val="a7"/>
              <w:rPr>
                <w:szCs w:val="28"/>
              </w:rPr>
            </w:pPr>
            <w:r w:rsidRPr="00C95D0C">
              <w:rPr>
                <w:szCs w:val="28"/>
              </w:rPr>
              <w:t>Расчетный показатель максимал</w:t>
            </w:r>
            <w:r w:rsidRPr="00C95D0C">
              <w:rPr>
                <w:szCs w:val="28"/>
              </w:rPr>
              <w:t>ь</w:t>
            </w:r>
            <w:r w:rsidRPr="00C95D0C">
              <w:rPr>
                <w:szCs w:val="28"/>
              </w:rPr>
              <w:t>но допустимого уровня террит</w:t>
            </w:r>
            <w:r w:rsidRPr="00C95D0C">
              <w:rPr>
                <w:szCs w:val="28"/>
              </w:rPr>
              <w:t>о</w:t>
            </w:r>
            <w:r w:rsidRPr="00C95D0C">
              <w:rPr>
                <w:szCs w:val="28"/>
              </w:rPr>
              <w:lastRenderedPageBreak/>
              <w:t>риальной доступности</w:t>
            </w: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lastRenderedPageBreak/>
              <w:t>Пешеходная доступность гаражей и стоянок для п</w:t>
            </w:r>
            <w:r w:rsidRPr="00C95D0C">
              <w:rPr>
                <w:szCs w:val="28"/>
              </w:rPr>
              <w:t>о</w:t>
            </w:r>
            <w:r w:rsidRPr="00C95D0C">
              <w:rPr>
                <w:szCs w:val="28"/>
              </w:rPr>
              <w:lastRenderedPageBreak/>
              <w:t>стоянного хранения автом</w:t>
            </w:r>
            <w:r w:rsidRPr="00C95D0C">
              <w:rPr>
                <w:szCs w:val="28"/>
              </w:rPr>
              <w:t>о</w:t>
            </w:r>
            <w:r w:rsidRPr="00C95D0C">
              <w:rPr>
                <w:szCs w:val="28"/>
              </w:rPr>
              <w:t>билей, м</w:t>
            </w:r>
          </w:p>
        </w:tc>
        <w:tc>
          <w:tcPr>
            <w:tcW w:w="2665" w:type="dxa"/>
            <w:gridSpan w:val="4"/>
            <w:shd w:val="clear" w:color="auto" w:fill="auto"/>
          </w:tcPr>
          <w:p w:rsidR="00C95D0C" w:rsidRPr="00C95D0C" w:rsidRDefault="00C95D0C" w:rsidP="00C95D0C">
            <w:pPr>
              <w:pStyle w:val="a7"/>
              <w:rPr>
                <w:szCs w:val="28"/>
              </w:rPr>
            </w:pPr>
            <w:r w:rsidRPr="00C95D0C">
              <w:rPr>
                <w:szCs w:val="28"/>
              </w:rPr>
              <w:lastRenderedPageBreak/>
              <w:t>при новом стро</w:t>
            </w:r>
            <w:r w:rsidRPr="00C95D0C">
              <w:rPr>
                <w:szCs w:val="28"/>
              </w:rPr>
              <w:t>и</w:t>
            </w:r>
            <w:r w:rsidRPr="00C95D0C">
              <w:rPr>
                <w:szCs w:val="28"/>
              </w:rPr>
              <w:t>тельстве</w:t>
            </w:r>
          </w:p>
        </w:tc>
        <w:tc>
          <w:tcPr>
            <w:tcW w:w="2615" w:type="dxa"/>
            <w:gridSpan w:val="4"/>
            <w:shd w:val="clear" w:color="auto" w:fill="auto"/>
          </w:tcPr>
          <w:p w:rsidR="00C95D0C" w:rsidRPr="00C95D0C" w:rsidRDefault="00C95D0C" w:rsidP="00C95D0C">
            <w:pPr>
              <w:pStyle w:val="a7"/>
              <w:rPr>
                <w:szCs w:val="28"/>
              </w:rPr>
            </w:pPr>
            <w:r w:rsidRPr="00C95D0C">
              <w:rPr>
                <w:szCs w:val="28"/>
              </w:rPr>
              <w:t>800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в районах реконс</w:t>
            </w:r>
            <w:r w:rsidRPr="00C95D0C">
              <w:rPr>
                <w:szCs w:val="28"/>
              </w:rPr>
              <w:t>т</w:t>
            </w:r>
            <w:r w:rsidRPr="00C95D0C">
              <w:rPr>
                <w:szCs w:val="28"/>
              </w:rPr>
              <w:t>рукции или с небл</w:t>
            </w:r>
            <w:r w:rsidRPr="00C95D0C">
              <w:rPr>
                <w:szCs w:val="28"/>
              </w:rPr>
              <w:t>а</w:t>
            </w:r>
            <w:r w:rsidRPr="00C95D0C">
              <w:rPr>
                <w:szCs w:val="28"/>
              </w:rPr>
              <w:t>гоприятной гидр</w:t>
            </w:r>
            <w:r w:rsidRPr="00C95D0C">
              <w:rPr>
                <w:szCs w:val="28"/>
              </w:rPr>
              <w:t>о</w:t>
            </w:r>
            <w:r w:rsidRPr="00C95D0C">
              <w:rPr>
                <w:szCs w:val="28"/>
              </w:rPr>
              <w:t>геологической о</w:t>
            </w:r>
            <w:r w:rsidRPr="00C95D0C">
              <w:rPr>
                <w:szCs w:val="28"/>
              </w:rPr>
              <w:t>б</w:t>
            </w:r>
            <w:r w:rsidRPr="00C95D0C">
              <w:rPr>
                <w:szCs w:val="28"/>
              </w:rPr>
              <w:t>становкой</w:t>
            </w:r>
          </w:p>
        </w:tc>
        <w:tc>
          <w:tcPr>
            <w:tcW w:w="2615" w:type="dxa"/>
            <w:gridSpan w:val="4"/>
            <w:shd w:val="clear" w:color="auto" w:fill="auto"/>
          </w:tcPr>
          <w:p w:rsidR="00C95D0C" w:rsidRPr="00C95D0C" w:rsidRDefault="00C95D0C" w:rsidP="00C95D0C">
            <w:pPr>
              <w:pStyle w:val="a7"/>
              <w:rPr>
                <w:szCs w:val="28"/>
              </w:rPr>
            </w:pPr>
            <w:r w:rsidRPr="00C95D0C">
              <w:rPr>
                <w:szCs w:val="28"/>
              </w:rPr>
              <w:t>1500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val="restart"/>
            <w:shd w:val="clear" w:color="auto" w:fill="auto"/>
          </w:tcPr>
          <w:p w:rsidR="00C95D0C" w:rsidRPr="00C95D0C" w:rsidRDefault="00C95D0C" w:rsidP="00C95D0C">
            <w:pPr>
              <w:pStyle w:val="a7"/>
              <w:rPr>
                <w:szCs w:val="28"/>
              </w:rPr>
            </w:pPr>
            <w:r w:rsidRPr="00C95D0C">
              <w:rPr>
                <w:szCs w:val="28"/>
              </w:rPr>
              <w:t>Пешеходная доступность стоянок временного хран</w:t>
            </w:r>
            <w:r w:rsidRPr="00C95D0C">
              <w:rPr>
                <w:szCs w:val="28"/>
              </w:rPr>
              <w:t>е</w:t>
            </w:r>
            <w:r w:rsidRPr="00C95D0C">
              <w:rPr>
                <w:szCs w:val="28"/>
              </w:rPr>
              <w:t>ния легковых автомобилей</w:t>
            </w:r>
          </w:p>
        </w:tc>
        <w:tc>
          <w:tcPr>
            <w:tcW w:w="2665" w:type="dxa"/>
            <w:gridSpan w:val="4"/>
            <w:shd w:val="clear" w:color="auto" w:fill="auto"/>
          </w:tcPr>
          <w:p w:rsidR="00C95D0C" w:rsidRPr="00C95D0C" w:rsidRDefault="00C95D0C" w:rsidP="00C95D0C">
            <w:pPr>
              <w:pStyle w:val="a7"/>
              <w:rPr>
                <w:szCs w:val="28"/>
              </w:rPr>
            </w:pPr>
            <w:r w:rsidRPr="00C95D0C">
              <w:rPr>
                <w:szCs w:val="28"/>
              </w:rPr>
              <w:t>до входов в жилые дома</w:t>
            </w:r>
          </w:p>
        </w:tc>
        <w:tc>
          <w:tcPr>
            <w:tcW w:w="2615" w:type="dxa"/>
            <w:gridSpan w:val="4"/>
            <w:shd w:val="clear" w:color="auto" w:fill="auto"/>
          </w:tcPr>
          <w:p w:rsidR="00C95D0C" w:rsidRPr="00C95D0C" w:rsidRDefault="00C95D0C" w:rsidP="00C95D0C">
            <w:pPr>
              <w:pStyle w:val="a7"/>
              <w:rPr>
                <w:szCs w:val="28"/>
              </w:rPr>
            </w:pPr>
            <w:r w:rsidRPr="00C95D0C">
              <w:rPr>
                <w:szCs w:val="28"/>
              </w:rPr>
              <w:t>100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до пассажирских помещений вокз</w:t>
            </w:r>
            <w:r w:rsidRPr="00C95D0C">
              <w:rPr>
                <w:szCs w:val="28"/>
              </w:rPr>
              <w:t>а</w:t>
            </w:r>
            <w:r w:rsidRPr="00C95D0C">
              <w:rPr>
                <w:szCs w:val="28"/>
              </w:rPr>
              <w:t>лов, входов в места крупных учрежд</w:t>
            </w:r>
            <w:r w:rsidRPr="00C95D0C">
              <w:rPr>
                <w:szCs w:val="28"/>
              </w:rPr>
              <w:t>е</w:t>
            </w:r>
            <w:r w:rsidRPr="00C95D0C">
              <w:rPr>
                <w:szCs w:val="28"/>
              </w:rPr>
              <w:t>ний торговли и общественного питания</w:t>
            </w:r>
          </w:p>
        </w:tc>
        <w:tc>
          <w:tcPr>
            <w:tcW w:w="2615" w:type="dxa"/>
            <w:gridSpan w:val="4"/>
            <w:shd w:val="clear" w:color="auto" w:fill="auto"/>
          </w:tcPr>
          <w:p w:rsidR="00C95D0C" w:rsidRPr="00C95D0C" w:rsidRDefault="00C95D0C" w:rsidP="00C95D0C">
            <w:pPr>
              <w:pStyle w:val="a7"/>
              <w:rPr>
                <w:szCs w:val="28"/>
              </w:rPr>
            </w:pPr>
            <w:r w:rsidRPr="00C95D0C">
              <w:rPr>
                <w:szCs w:val="28"/>
              </w:rPr>
              <w:t>150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до прочих учрежд</w:t>
            </w:r>
            <w:r w:rsidRPr="00C95D0C">
              <w:rPr>
                <w:szCs w:val="28"/>
              </w:rPr>
              <w:t>е</w:t>
            </w:r>
            <w:r w:rsidRPr="00C95D0C">
              <w:rPr>
                <w:szCs w:val="28"/>
              </w:rPr>
              <w:t>ний и предприятий обслуживания нас</w:t>
            </w:r>
            <w:r w:rsidRPr="00C95D0C">
              <w:rPr>
                <w:szCs w:val="28"/>
              </w:rPr>
              <w:t>е</w:t>
            </w:r>
            <w:r w:rsidRPr="00C95D0C">
              <w:rPr>
                <w:szCs w:val="28"/>
              </w:rPr>
              <w:t>ления и админис</w:t>
            </w:r>
            <w:r w:rsidRPr="00C95D0C">
              <w:rPr>
                <w:szCs w:val="28"/>
              </w:rPr>
              <w:t>т</w:t>
            </w:r>
            <w:r w:rsidRPr="00C95D0C">
              <w:rPr>
                <w:szCs w:val="28"/>
              </w:rPr>
              <w:t>ративных зданий</w:t>
            </w:r>
          </w:p>
        </w:tc>
        <w:tc>
          <w:tcPr>
            <w:tcW w:w="2615" w:type="dxa"/>
            <w:gridSpan w:val="4"/>
            <w:shd w:val="clear" w:color="auto" w:fill="auto"/>
          </w:tcPr>
          <w:p w:rsidR="00C95D0C" w:rsidRPr="00C95D0C" w:rsidRDefault="00C95D0C" w:rsidP="00C95D0C">
            <w:pPr>
              <w:pStyle w:val="a7"/>
              <w:rPr>
                <w:szCs w:val="28"/>
              </w:rPr>
            </w:pPr>
            <w:r w:rsidRPr="00C95D0C">
              <w:rPr>
                <w:szCs w:val="28"/>
              </w:rPr>
              <w:t>250</w:t>
            </w: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vMerge/>
            <w:shd w:val="clear" w:color="auto" w:fill="auto"/>
          </w:tcPr>
          <w:p w:rsidR="00C95D0C" w:rsidRPr="00C95D0C" w:rsidRDefault="00C95D0C" w:rsidP="00C95D0C">
            <w:pPr>
              <w:pStyle w:val="a7"/>
              <w:rPr>
                <w:szCs w:val="28"/>
              </w:rPr>
            </w:pPr>
          </w:p>
        </w:tc>
        <w:tc>
          <w:tcPr>
            <w:tcW w:w="3684" w:type="dxa"/>
            <w:gridSpan w:val="2"/>
            <w:vMerge/>
            <w:shd w:val="clear" w:color="auto" w:fill="auto"/>
          </w:tcPr>
          <w:p w:rsidR="00C95D0C" w:rsidRPr="00C95D0C" w:rsidRDefault="00C95D0C" w:rsidP="00C95D0C">
            <w:pPr>
              <w:pStyle w:val="a7"/>
              <w:rPr>
                <w:szCs w:val="28"/>
              </w:rPr>
            </w:pPr>
          </w:p>
        </w:tc>
        <w:tc>
          <w:tcPr>
            <w:tcW w:w="2665" w:type="dxa"/>
            <w:gridSpan w:val="4"/>
            <w:shd w:val="clear" w:color="auto" w:fill="auto"/>
          </w:tcPr>
          <w:p w:rsidR="00C95D0C" w:rsidRPr="00C95D0C" w:rsidRDefault="00C95D0C" w:rsidP="00C95D0C">
            <w:pPr>
              <w:pStyle w:val="a7"/>
              <w:rPr>
                <w:szCs w:val="28"/>
              </w:rPr>
            </w:pPr>
            <w:r w:rsidRPr="00C95D0C">
              <w:rPr>
                <w:szCs w:val="28"/>
              </w:rPr>
              <w:t>до входов в парки, на выставки и ст</w:t>
            </w:r>
            <w:r w:rsidRPr="00C95D0C">
              <w:rPr>
                <w:szCs w:val="28"/>
              </w:rPr>
              <w:t>а</w:t>
            </w:r>
            <w:r w:rsidRPr="00C95D0C">
              <w:rPr>
                <w:szCs w:val="28"/>
              </w:rPr>
              <w:t>дионы</w:t>
            </w:r>
          </w:p>
          <w:p w:rsidR="00C95D0C" w:rsidRPr="00C95D0C" w:rsidRDefault="00C95D0C" w:rsidP="00C95D0C">
            <w:pPr>
              <w:pStyle w:val="a7"/>
              <w:rPr>
                <w:szCs w:val="28"/>
              </w:rPr>
            </w:pPr>
          </w:p>
        </w:tc>
        <w:tc>
          <w:tcPr>
            <w:tcW w:w="2615" w:type="dxa"/>
            <w:gridSpan w:val="4"/>
            <w:shd w:val="clear" w:color="auto" w:fill="auto"/>
          </w:tcPr>
          <w:p w:rsidR="00C95D0C" w:rsidRPr="00C95D0C" w:rsidRDefault="00C95D0C" w:rsidP="00C95D0C">
            <w:pPr>
              <w:pStyle w:val="a7"/>
              <w:rPr>
                <w:szCs w:val="28"/>
              </w:rPr>
            </w:pPr>
            <w:r w:rsidRPr="00C95D0C">
              <w:rPr>
                <w:szCs w:val="28"/>
              </w:rPr>
              <w:t>400</w:t>
            </w:r>
          </w:p>
        </w:tc>
      </w:tr>
      <w:tr w:rsidR="00C95D0C" w:rsidRPr="00C95D0C" w:rsidTr="00C95D0C">
        <w:trPr>
          <w:trHeight w:val="20"/>
        </w:trPr>
        <w:tc>
          <w:tcPr>
            <w:tcW w:w="567" w:type="dxa"/>
            <w:vMerge w:val="restart"/>
          </w:tcPr>
          <w:p w:rsidR="00C95D0C" w:rsidRPr="00C95D0C" w:rsidRDefault="00C95D0C" w:rsidP="00C95D0C">
            <w:pPr>
              <w:pStyle w:val="a7"/>
              <w:rPr>
                <w:szCs w:val="28"/>
              </w:rPr>
            </w:pPr>
          </w:p>
        </w:tc>
        <w:tc>
          <w:tcPr>
            <w:tcW w:w="1809" w:type="dxa"/>
            <w:vMerge w:val="restart"/>
            <w:shd w:val="clear" w:color="auto" w:fill="auto"/>
          </w:tcPr>
          <w:p w:rsidR="00C95D0C" w:rsidRPr="00C95D0C" w:rsidRDefault="00C95D0C" w:rsidP="00C95D0C">
            <w:pPr>
              <w:pStyle w:val="a7"/>
              <w:rPr>
                <w:szCs w:val="28"/>
              </w:rPr>
            </w:pPr>
          </w:p>
        </w:tc>
        <w:tc>
          <w:tcPr>
            <w:tcW w:w="1560" w:type="dxa"/>
            <w:gridSpan w:val="2"/>
            <w:shd w:val="clear" w:color="auto" w:fill="auto"/>
          </w:tcPr>
          <w:p w:rsidR="00C95D0C" w:rsidRPr="00C95D0C" w:rsidRDefault="00C95D0C" w:rsidP="00C95D0C">
            <w:pPr>
              <w:pStyle w:val="a7"/>
              <w:rPr>
                <w:szCs w:val="28"/>
              </w:rPr>
            </w:pPr>
          </w:p>
        </w:tc>
        <w:tc>
          <w:tcPr>
            <w:tcW w:w="2835" w:type="dxa"/>
            <w:gridSpan w:val="2"/>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p>
        </w:tc>
      </w:tr>
      <w:tr w:rsidR="00C95D0C" w:rsidRPr="00C95D0C" w:rsidTr="00C95D0C">
        <w:trPr>
          <w:trHeight w:val="20"/>
        </w:trPr>
        <w:tc>
          <w:tcPr>
            <w:tcW w:w="567" w:type="dxa"/>
            <w:vMerge/>
          </w:tcPr>
          <w:p w:rsidR="00C95D0C" w:rsidRPr="00C95D0C" w:rsidRDefault="00C95D0C" w:rsidP="00C95D0C">
            <w:pPr>
              <w:pStyle w:val="a7"/>
              <w:rPr>
                <w:szCs w:val="28"/>
              </w:rPr>
            </w:pPr>
          </w:p>
        </w:tc>
        <w:tc>
          <w:tcPr>
            <w:tcW w:w="1809" w:type="dxa"/>
            <w:vMerge/>
            <w:shd w:val="clear" w:color="auto" w:fill="auto"/>
          </w:tcPr>
          <w:p w:rsidR="00C95D0C" w:rsidRPr="00C95D0C" w:rsidRDefault="00C95D0C" w:rsidP="00C95D0C">
            <w:pPr>
              <w:pStyle w:val="a7"/>
              <w:rPr>
                <w:szCs w:val="28"/>
              </w:rPr>
            </w:pPr>
          </w:p>
        </w:tc>
        <w:tc>
          <w:tcPr>
            <w:tcW w:w="4395" w:type="dxa"/>
            <w:gridSpan w:val="4"/>
            <w:shd w:val="clear" w:color="auto" w:fill="auto"/>
          </w:tcPr>
          <w:p w:rsidR="00C95D0C" w:rsidRPr="00C95D0C" w:rsidRDefault="00C95D0C" w:rsidP="00C95D0C">
            <w:pPr>
              <w:pStyle w:val="a7"/>
              <w:rPr>
                <w:szCs w:val="28"/>
              </w:rPr>
            </w:pPr>
          </w:p>
        </w:tc>
        <w:tc>
          <w:tcPr>
            <w:tcW w:w="3684" w:type="dxa"/>
            <w:gridSpan w:val="2"/>
            <w:shd w:val="clear" w:color="auto" w:fill="auto"/>
          </w:tcPr>
          <w:p w:rsidR="00C95D0C" w:rsidRPr="00C95D0C" w:rsidRDefault="00C95D0C" w:rsidP="00C95D0C">
            <w:pPr>
              <w:pStyle w:val="a7"/>
              <w:rPr>
                <w:szCs w:val="28"/>
              </w:rPr>
            </w:pPr>
          </w:p>
        </w:tc>
        <w:tc>
          <w:tcPr>
            <w:tcW w:w="5280" w:type="dxa"/>
            <w:gridSpan w:val="8"/>
            <w:shd w:val="clear" w:color="auto" w:fill="auto"/>
          </w:tcPr>
          <w:p w:rsidR="00C95D0C" w:rsidRPr="00C95D0C" w:rsidRDefault="00C95D0C" w:rsidP="00C95D0C">
            <w:pPr>
              <w:pStyle w:val="a7"/>
              <w:rPr>
                <w:szCs w:val="28"/>
              </w:rPr>
            </w:pPr>
          </w:p>
        </w:tc>
      </w:tr>
    </w:tbl>
    <w:p w:rsidR="00C95D0C" w:rsidRPr="00C95D0C" w:rsidRDefault="00C95D0C" w:rsidP="00C95D0C">
      <w:pPr>
        <w:pStyle w:val="a7"/>
        <w:rPr>
          <w:bCs/>
          <w:color w:val="26282F"/>
          <w:szCs w:val="28"/>
        </w:rPr>
      </w:pPr>
    </w:p>
    <w:p w:rsidR="00C95D0C" w:rsidRPr="00C95D0C" w:rsidRDefault="00C95D0C" w:rsidP="00C95D0C">
      <w:pPr>
        <w:pStyle w:val="a7"/>
        <w:rPr>
          <w:bCs/>
          <w:color w:val="26282F"/>
          <w:szCs w:val="28"/>
        </w:rPr>
      </w:pPr>
      <w:r w:rsidRPr="00C95D0C">
        <w:rPr>
          <w:bCs/>
          <w:color w:val="26282F"/>
          <w:szCs w:val="28"/>
        </w:rPr>
        <w:t xml:space="preserve">4.7. Расчетные показатели минимально допустимого уровня обеспеченности, установленные Правительством </w:t>
      </w:r>
    </w:p>
    <w:p w:rsidR="00C95D0C" w:rsidRPr="00C95D0C" w:rsidRDefault="00C95D0C" w:rsidP="00C95D0C">
      <w:pPr>
        <w:pStyle w:val="a7"/>
        <w:rPr>
          <w:b/>
          <w:szCs w:val="28"/>
        </w:rPr>
      </w:pPr>
      <w:r w:rsidRPr="00C95D0C">
        <w:rPr>
          <w:bCs/>
          <w:color w:val="26282F"/>
          <w:szCs w:val="28"/>
        </w:rPr>
        <w:t>Российской Федерации</w:t>
      </w:r>
    </w:p>
    <w:p w:rsidR="00C95D0C" w:rsidRPr="00C95D0C" w:rsidRDefault="00C95D0C" w:rsidP="00C95D0C">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C95D0C" w:rsidRPr="00C95D0C" w:rsidTr="00C95D0C">
        <w:trPr>
          <w:trHeight w:val="145"/>
        </w:trPr>
        <w:tc>
          <w:tcPr>
            <w:tcW w:w="2410" w:type="dxa"/>
            <w:tcBorders>
              <w:top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lastRenderedPageBreak/>
              <w:t>№</w:t>
            </w:r>
          </w:p>
          <w:p w:rsidR="00C95D0C" w:rsidRPr="00C95D0C" w:rsidRDefault="00C95D0C" w:rsidP="00C95D0C">
            <w:pPr>
              <w:pStyle w:val="a7"/>
              <w:rPr>
                <w:szCs w:val="28"/>
              </w:rPr>
            </w:pPr>
            <w:r w:rsidRPr="00C95D0C">
              <w:rPr>
                <w:szCs w:val="28"/>
              </w:rPr>
              <w:t>п/п</w:t>
            </w:r>
          </w:p>
        </w:tc>
        <w:tc>
          <w:tcPr>
            <w:tcW w:w="382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Наименование расчетного показат</w:t>
            </w:r>
            <w:r w:rsidRPr="00C95D0C">
              <w:rPr>
                <w:szCs w:val="28"/>
              </w:rPr>
              <w:t>е</w:t>
            </w:r>
            <w:r w:rsidRPr="00C95D0C">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 xml:space="preserve">Предельные значения расчетных </w:t>
            </w:r>
          </w:p>
          <w:p w:rsidR="00C95D0C" w:rsidRPr="00C95D0C" w:rsidRDefault="00C95D0C" w:rsidP="00C95D0C">
            <w:pPr>
              <w:pStyle w:val="a7"/>
              <w:rPr>
                <w:szCs w:val="28"/>
              </w:rPr>
            </w:pPr>
            <w:r w:rsidRPr="00C95D0C">
              <w:rPr>
                <w:szCs w:val="28"/>
              </w:rPr>
              <w:t>показателей</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Парковки легковых автом</w:t>
            </w:r>
            <w:r w:rsidRPr="00C95D0C">
              <w:rPr>
                <w:szCs w:val="28"/>
              </w:rPr>
              <w:t>о</w:t>
            </w:r>
            <w:r w:rsidRPr="00C95D0C">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для жилых зон</w:t>
            </w:r>
          </w:p>
        </w:tc>
        <w:tc>
          <w:tcPr>
            <w:tcW w:w="4837"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nil"/>
              <w:bottom w:val="single" w:sz="4" w:space="0" w:color="auto"/>
              <w:right w:val="nil"/>
            </w:tcBorders>
          </w:tcPr>
          <w:p w:rsidR="00C95D0C" w:rsidRPr="00C95D0C" w:rsidRDefault="00C95D0C" w:rsidP="00C95D0C">
            <w:pPr>
              <w:pStyle w:val="a7"/>
              <w:rPr>
                <w:szCs w:val="28"/>
              </w:rPr>
            </w:pPr>
          </w:p>
        </w:tc>
        <w:tc>
          <w:tcPr>
            <w:tcW w:w="3827" w:type="dxa"/>
            <w:vMerge/>
            <w:tcBorders>
              <w:top w:val="nil"/>
              <w:left w:val="single" w:sz="4" w:space="0" w:color="auto"/>
              <w:bottom w:val="single" w:sz="4" w:space="0" w:color="auto"/>
              <w:right w:val="nil"/>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минимально допустимого количества машино-мест для парковки легковых автом</w:t>
            </w:r>
            <w:r w:rsidRPr="00C95D0C">
              <w:rPr>
                <w:szCs w:val="28"/>
              </w:rPr>
              <w:t>о</w:t>
            </w:r>
            <w:r w:rsidRPr="00C95D0C">
              <w:rPr>
                <w:szCs w:val="28"/>
              </w:rPr>
              <w:t>билей на стоянках автомобилей, размещаемых в непосредственной близости от отдельно стоящих об</w:t>
            </w:r>
            <w:r w:rsidRPr="00C95D0C">
              <w:rPr>
                <w:szCs w:val="28"/>
              </w:rPr>
              <w:t>ъ</w:t>
            </w:r>
            <w:r w:rsidRPr="00C95D0C">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потребность расчетного населения в местах для постоянного хранения и</w:t>
            </w:r>
            <w:r w:rsidRPr="00C95D0C">
              <w:rPr>
                <w:szCs w:val="28"/>
              </w:rPr>
              <w:t>н</w:t>
            </w:r>
            <w:r w:rsidRPr="00C95D0C">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C95D0C" w:rsidRPr="00C95D0C" w:rsidRDefault="00C95D0C" w:rsidP="00C95D0C">
            <w:pPr>
              <w:pStyle w:val="a7"/>
              <w:rPr>
                <w:szCs w:val="28"/>
              </w:rPr>
            </w:pPr>
            <w:r w:rsidRPr="00C95D0C">
              <w:rPr>
                <w:szCs w:val="28"/>
              </w:rPr>
              <w:t>Распределение обеспеченности ра</w:t>
            </w:r>
            <w:r w:rsidRPr="00C95D0C">
              <w:rPr>
                <w:szCs w:val="28"/>
              </w:rPr>
              <w:t>с</w:t>
            </w:r>
            <w:r w:rsidRPr="00C95D0C">
              <w:rPr>
                <w:szCs w:val="28"/>
              </w:rPr>
              <w:t>четного населения местами для п</w:t>
            </w:r>
            <w:r w:rsidRPr="00C95D0C">
              <w:rPr>
                <w:szCs w:val="28"/>
              </w:rPr>
              <w:t>о</w:t>
            </w:r>
            <w:r w:rsidRPr="00C95D0C">
              <w:rPr>
                <w:szCs w:val="28"/>
              </w:rPr>
              <w:t>стоянного хранения индивидуального автомобильного транспорта:</w:t>
            </w:r>
          </w:p>
          <w:p w:rsidR="00C95D0C" w:rsidRPr="00C95D0C" w:rsidRDefault="00C95D0C" w:rsidP="00C95D0C">
            <w:pPr>
              <w:pStyle w:val="a7"/>
              <w:rPr>
                <w:szCs w:val="28"/>
              </w:rPr>
            </w:pPr>
            <w:r w:rsidRPr="00C95D0C">
              <w:rPr>
                <w:szCs w:val="28"/>
              </w:rPr>
              <w:t>в границах земельного участка для многоквартирной жилой застройки - не менее 60%;</w:t>
            </w:r>
          </w:p>
          <w:p w:rsidR="00C95D0C" w:rsidRPr="00C95D0C" w:rsidRDefault="00C95D0C" w:rsidP="00C95D0C">
            <w:pPr>
              <w:pStyle w:val="a7"/>
              <w:rPr>
                <w:szCs w:val="28"/>
              </w:rPr>
            </w:pPr>
            <w:r w:rsidRPr="00C95D0C">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максимально допустимого количества машино-мест для парковки легковых автом</w:t>
            </w:r>
            <w:r w:rsidRPr="00C95D0C">
              <w:rPr>
                <w:szCs w:val="28"/>
              </w:rPr>
              <w:t>о</w:t>
            </w:r>
            <w:r w:rsidRPr="00C95D0C">
              <w:rPr>
                <w:szCs w:val="28"/>
              </w:rPr>
              <w:t>билей на стоянках автомобилей, размещаемых в непосредственной близости от отдельно стоящих об</w:t>
            </w:r>
            <w:r w:rsidRPr="00C95D0C">
              <w:rPr>
                <w:szCs w:val="28"/>
              </w:rPr>
              <w:t>ъ</w:t>
            </w:r>
            <w:r w:rsidRPr="00C95D0C">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не нормируется</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gridAfter w:val="1"/>
          <w:wAfter w:w="236" w:type="dxa"/>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 xml:space="preserve">при застройке индивидуальными </w:t>
            </w:r>
            <w:r w:rsidRPr="00C95D0C">
              <w:rPr>
                <w:szCs w:val="28"/>
              </w:rPr>
              <w:lastRenderedPageBreak/>
              <w:t>жилыми, садовыми домами и блок</w:t>
            </w:r>
            <w:r w:rsidRPr="00C95D0C">
              <w:rPr>
                <w:szCs w:val="28"/>
              </w:rPr>
              <w:t>и</w:t>
            </w:r>
            <w:r w:rsidRPr="00C95D0C">
              <w:rPr>
                <w:szCs w:val="28"/>
              </w:rPr>
              <w:t>рованными жилыми домами вся н</w:t>
            </w:r>
            <w:r w:rsidRPr="00C95D0C">
              <w:rPr>
                <w:szCs w:val="28"/>
              </w:rPr>
              <w:t>е</w:t>
            </w:r>
            <w:r w:rsidRPr="00C95D0C">
              <w:rPr>
                <w:szCs w:val="28"/>
              </w:rPr>
              <w:t>обходимая территория для постоя</w:t>
            </w:r>
            <w:r w:rsidRPr="00C95D0C">
              <w:rPr>
                <w:szCs w:val="28"/>
              </w:rPr>
              <w:t>н</w:t>
            </w:r>
            <w:r w:rsidRPr="00C95D0C">
              <w:rPr>
                <w:szCs w:val="28"/>
              </w:rPr>
              <w:t>ного хранения индивидуального а</w:t>
            </w:r>
            <w:r w:rsidRPr="00C95D0C">
              <w:rPr>
                <w:szCs w:val="28"/>
              </w:rPr>
              <w:t>в</w:t>
            </w:r>
            <w:r w:rsidRPr="00C95D0C">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gridAfter w:val="1"/>
          <w:wAfter w:w="236" w:type="dxa"/>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минимально допустимого количества машино-мест для парковки легковых автом</w:t>
            </w:r>
            <w:r w:rsidRPr="00C95D0C">
              <w:rPr>
                <w:szCs w:val="28"/>
              </w:rPr>
              <w:t>о</w:t>
            </w:r>
            <w:r w:rsidRPr="00C95D0C">
              <w:rPr>
                <w:szCs w:val="28"/>
              </w:rPr>
              <w:t>билей на стоянках автомобилей, размещаемых в непосредственной близости от отдельно стоящих об</w:t>
            </w:r>
            <w:r w:rsidRPr="00C95D0C">
              <w:rPr>
                <w:szCs w:val="28"/>
              </w:rPr>
              <w:t>ъ</w:t>
            </w:r>
            <w:r w:rsidRPr="00C95D0C">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в соответствии с приложением № 2</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максимально допустимого количества машино-мест для парковки легковых автом</w:t>
            </w:r>
            <w:r w:rsidRPr="00C95D0C">
              <w:rPr>
                <w:szCs w:val="28"/>
              </w:rPr>
              <w:t>о</w:t>
            </w:r>
            <w:r w:rsidRPr="00C95D0C">
              <w:rPr>
                <w:szCs w:val="28"/>
              </w:rPr>
              <w:t>билей на стоянках автомобилей, размещаемых в непосредственной близости от отдельно стоящих об</w:t>
            </w:r>
            <w:r w:rsidRPr="00C95D0C">
              <w:rPr>
                <w:szCs w:val="28"/>
              </w:rPr>
              <w:t>ъ</w:t>
            </w:r>
            <w:r w:rsidRPr="00C95D0C">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не нормируется</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gridAfter w:val="1"/>
          <w:wAfter w:w="236" w:type="dxa"/>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у границ лесопарков, зон отдыха и курортных зон</w:t>
            </w:r>
          </w:p>
        </w:tc>
        <w:tc>
          <w:tcPr>
            <w:tcW w:w="4837"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минимально допустимого количества машино-мест для парковки легковых автом</w:t>
            </w:r>
            <w:r w:rsidRPr="00C95D0C">
              <w:rPr>
                <w:szCs w:val="28"/>
              </w:rPr>
              <w:t>о</w:t>
            </w:r>
            <w:r w:rsidRPr="00C95D0C">
              <w:rPr>
                <w:szCs w:val="28"/>
              </w:rPr>
              <w:lastRenderedPageBreak/>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lastRenderedPageBreak/>
              <w:t xml:space="preserve">в соответствии с приложением Ж к своду правил «СП 42.13330.2016. Свод правил. Градостроительство. </w:t>
            </w:r>
            <w:r w:rsidRPr="00C95D0C">
              <w:rPr>
                <w:szCs w:val="28"/>
              </w:rPr>
              <w:lastRenderedPageBreak/>
              <w:t>Планировка и застройка городских и сельских поселений. Актуализир</w:t>
            </w:r>
            <w:r w:rsidRPr="00C95D0C">
              <w:rPr>
                <w:szCs w:val="28"/>
              </w:rPr>
              <w:t>о</w:t>
            </w:r>
            <w:r w:rsidRPr="00C95D0C">
              <w:rPr>
                <w:szCs w:val="28"/>
              </w:rPr>
              <w:t>ванная редакция СНиП 2.07.01-89*» в зависимости от функционального н</w:t>
            </w:r>
            <w:r w:rsidRPr="00C95D0C">
              <w:rPr>
                <w:szCs w:val="28"/>
              </w:rPr>
              <w:t>а</w:t>
            </w:r>
            <w:r w:rsidRPr="00C95D0C">
              <w:rPr>
                <w:szCs w:val="28"/>
              </w:rPr>
              <w:t>значения</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максимально допустимого количества машино-мест для парковки легковых автом</w:t>
            </w:r>
            <w:r w:rsidRPr="00C95D0C">
              <w:rPr>
                <w:szCs w:val="28"/>
              </w:rPr>
              <w:t>о</w:t>
            </w:r>
            <w:r w:rsidRPr="00C95D0C">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не нормируется</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104"/>
        </w:trPr>
        <w:tc>
          <w:tcPr>
            <w:tcW w:w="2410" w:type="dxa"/>
            <w:vMerge w:val="restart"/>
            <w:tcBorders>
              <w:top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Озелененные территории о</w:t>
            </w:r>
            <w:r w:rsidRPr="00C95D0C">
              <w:rPr>
                <w:szCs w:val="28"/>
              </w:rPr>
              <w:t>б</w:t>
            </w:r>
            <w:r w:rsidRPr="00C95D0C">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C95D0C" w:rsidRPr="00C95D0C" w:rsidRDefault="00C95D0C" w:rsidP="00C95D0C">
            <w:pPr>
              <w:pStyle w:val="a7"/>
              <w:rPr>
                <w:szCs w:val="28"/>
              </w:rPr>
            </w:pPr>
            <w:r w:rsidRPr="00C95D0C">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C95D0C" w:rsidRPr="00C95D0C" w:rsidRDefault="00C95D0C" w:rsidP="00C95D0C">
            <w:pPr>
              <w:pStyle w:val="a7"/>
              <w:rPr>
                <w:szCs w:val="28"/>
              </w:rPr>
            </w:pPr>
            <w:r w:rsidRPr="00C95D0C">
              <w:rPr>
                <w:szCs w:val="28"/>
              </w:rPr>
              <w:t>не нормируется</w:t>
            </w: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trHeight w:val="145"/>
        </w:trPr>
        <w:tc>
          <w:tcPr>
            <w:tcW w:w="2410" w:type="dxa"/>
            <w:vMerge/>
            <w:tcBorders>
              <w:top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678" w:type="dxa"/>
            <w:vMerge/>
            <w:tcBorders>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4837" w:type="dxa"/>
            <w:vMerge/>
            <w:tcBorders>
              <w:left w:val="single" w:sz="4" w:space="0" w:color="auto"/>
              <w:bottom w:val="single" w:sz="4" w:space="0" w:color="auto"/>
              <w:right w:val="single" w:sz="4" w:space="0" w:color="auto"/>
            </w:tcBorders>
          </w:tcPr>
          <w:p w:rsidR="00C95D0C" w:rsidRPr="00C95D0C" w:rsidRDefault="00C95D0C" w:rsidP="00C95D0C">
            <w:pPr>
              <w:pStyle w:val="a7"/>
              <w:rPr>
                <w:szCs w:val="28"/>
              </w:rPr>
            </w:pPr>
          </w:p>
        </w:tc>
        <w:tc>
          <w:tcPr>
            <w:tcW w:w="236"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rPr>
          <w:gridAfter w:val="1"/>
          <w:wAfter w:w="236" w:type="dxa"/>
          <w:trHeight w:val="838"/>
        </w:trPr>
        <w:tc>
          <w:tcPr>
            <w:tcW w:w="15752" w:type="dxa"/>
            <w:gridSpan w:val="4"/>
            <w:tcBorders>
              <w:top w:val="single" w:sz="4" w:space="0" w:color="auto"/>
              <w:right w:val="single" w:sz="4" w:space="0" w:color="auto"/>
            </w:tcBorders>
          </w:tcPr>
          <w:p w:rsidR="00C95D0C" w:rsidRPr="00C95D0C" w:rsidRDefault="00C95D0C" w:rsidP="00C95D0C">
            <w:pPr>
              <w:pStyle w:val="a7"/>
              <w:rPr>
                <w:szCs w:val="28"/>
              </w:rPr>
            </w:pPr>
            <w:r w:rsidRPr="00C95D0C">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C95D0C">
              <w:rPr>
                <w:szCs w:val="28"/>
              </w:rPr>
              <w:t>р</w:t>
            </w:r>
            <w:r w:rsidRPr="00C95D0C">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C95D0C">
              <w:rPr>
                <w:szCs w:val="28"/>
              </w:rPr>
              <w:t>д</w:t>
            </w:r>
            <w:r w:rsidRPr="00C95D0C">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C95D0C" w:rsidRPr="00C95D0C" w:rsidRDefault="00C95D0C" w:rsidP="00C95D0C">
      <w:pPr>
        <w:pStyle w:val="a7"/>
        <w:rPr>
          <w:bCs/>
          <w:color w:val="26282F"/>
          <w:szCs w:val="28"/>
        </w:rPr>
      </w:pPr>
    </w:p>
    <w:p w:rsidR="00C95D0C" w:rsidRPr="00C95D0C" w:rsidRDefault="00C95D0C" w:rsidP="00C95D0C">
      <w:pPr>
        <w:pStyle w:val="a7"/>
        <w:rPr>
          <w:bCs/>
          <w:color w:val="26282F"/>
          <w:szCs w:val="28"/>
        </w:rPr>
      </w:pPr>
    </w:p>
    <w:p w:rsidR="00C95D0C" w:rsidRPr="00C95D0C" w:rsidRDefault="00C95D0C" w:rsidP="00C95D0C">
      <w:pPr>
        <w:pStyle w:val="a7"/>
        <w:rPr>
          <w:bCs/>
          <w:color w:val="26282F"/>
          <w:szCs w:val="28"/>
        </w:rPr>
      </w:pPr>
    </w:p>
    <w:p w:rsidR="00C95D0C" w:rsidRPr="00C95D0C" w:rsidRDefault="00C95D0C" w:rsidP="00C95D0C">
      <w:pPr>
        <w:pStyle w:val="a7"/>
        <w:rPr>
          <w:bCs/>
          <w:color w:val="26282F"/>
          <w:szCs w:val="28"/>
        </w:rPr>
      </w:pPr>
    </w:p>
    <w:p w:rsidR="00C95D0C" w:rsidRPr="00C95D0C" w:rsidRDefault="00C95D0C" w:rsidP="00C95D0C">
      <w:pPr>
        <w:pStyle w:val="a7"/>
        <w:rPr>
          <w:bCs/>
          <w:color w:val="26282F"/>
          <w:szCs w:val="28"/>
        </w:rPr>
      </w:pPr>
    </w:p>
    <w:p w:rsidR="00C95D0C" w:rsidRPr="00C95D0C" w:rsidRDefault="00C95D0C" w:rsidP="00C95D0C">
      <w:pPr>
        <w:pStyle w:val="a7"/>
        <w:rPr>
          <w:b/>
          <w:szCs w:val="28"/>
        </w:rPr>
        <w:sectPr w:rsidR="00C95D0C" w:rsidRPr="00C95D0C" w:rsidSect="00C95D0C">
          <w:headerReference w:type="even" r:id="rId351"/>
          <w:headerReference w:type="default" r:id="rId352"/>
          <w:footerReference w:type="even" r:id="rId353"/>
          <w:footerReference w:type="default" r:id="rId354"/>
          <w:headerReference w:type="first" r:id="rId355"/>
          <w:footerReference w:type="first" r:id="rId356"/>
          <w:pgSz w:w="16838" w:h="11906" w:orient="landscape" w:code="9"/>
          <w:pgMar w:top="1418" w:right="567" w:bottom="567" w:left="567" w:header="709" w:footer="709" w:gutter="0"/>
          <w:pgNumType w:start="10"/>
          <w:cols w:space="708"/>
          <w:docGrid w:linePitch="360"/>
        </w:sectPr>
      </w:pPr>
    </w:p>
    <w:p w:rsidR="00C95D0C" w:rsidRPr="00C95D0C" w:rsidRDefault="00C95D0C" w:rsidP="00C95D0C">
      <w:pPr>
        <w:pStyle w:val="a7"/>
        <w:rPr>
          <w:b/>
          <w:szCs w:val="28"/>
        </w:rPr>
      </w:pPr>
      <w:r w:rsidRPr="00C95D0C">
        <w:rPr>
          <w:b/>
          <w:szCs w:val="28"/>
          <w:lang w:val="en-US"/>
        </w:rPr>
        <w:lastRenderedPageBreak/>
        <w:t>III</w:t>
      </w:r>
      <w:r w:rsidRPr="00C95D0C">
        <w:rPr>
          <w:b/>
          <w:szCs w:val="28"/>
        </w:rPr>
        <w:t>. Правила и область применения расчетных показателей,</w:t>
      </w:r>
    </w:p>
    <w:p w:rsidR="00C95D0C" w:rsidRPr="00C95D0C" w:rsidRDefault="00C95D0C" w:rsidP="00C95D0C">
      <w:pPr>
        <w:pStyle w:val="a7"/>
        <w:rPr>
          <w:b/>
          <w:szCs w:val="28"/>
        </w:rPr>
      </w:pPr>
      <w:r w:rsidRPr="00C95D0C">
        <w:rPr>
          <w:b/>
          <w:szCs w:val="28"/>
        </w:rPr>
        <w:t>содержащихся в основной части местных нормативов</w:t>
      </w:r>
    </w:p>
    <w:p w:rsidR="00C95D0C" w:rsidRPr="00C95D0C" w:rsidRDefault="00C95D0C" w:rsidP="00C95D0C">
      <w:pPr>
        <w:pStyle w:val="a7"/>
        <w:rPr>
          <w:b/>
          <w:szCs w:val="28"/>
        </w:rPr>
      </w:pPr>
      <w:r w:rsidRPr="00C95D0C">
        <w:rPr>
          <w:b/>
          <w:szCs w:val="28"/>
        </w:rPr>
        <w:t>градостроительного проектирования</w:t>
      </w:r>
    </w:p>
    <w:p w:rsidR="00C95D0C" w:rsidRPr="00C95D0C" w:rsidRDefault="00C95D0C" w:rsidP="00C95D0C">
      <w:pPr>
        <w:pStyle w:val="a7"/>
        <w:rPr>
          <w:szCs w:val="28"/>
        </w:rPr>
      </w:pPr>
    </w:p>
    <w:p w:rsidR="00C95D0C" w:rsidRPr="00C95D0C" w:rsidRDefault="00C95D0C" w:rsidP="00C95D0C">
      <w:pPr>
        <w:pStyle w:val="a7"/>
        <w:rPr>
          <w:bCs/>
          <w:szCs w:val="28"/>
        </w:rPr>
      </w:pPr>
      <w:r w:rsidRPr="00C95D0C">
        <w:rPr>
          <w:szCs w:val="28"/>
        </w:rPr>
        <w:t>Расчетные показатели минимально допустимого уровня обеспеченности объект</w:t>
      </w:r>
      <w:r w:rsidRPr="00C95D0C">
        <w:rPr>
          <w:szCs w:val="28"/>
        </w:rPr>
        <w:t>а</w:t>
      </w:r>
      <w:r w:rsidRPr="00C95D0C">
        <w:rPr>
          <w:szCs w:val="28"/>
        </w:rPr>
        <w:t>ми местного значения и расчетные показатели максимально допустимого уровня территориальной доступности таких объектов для населения Тартасского сельс</w:t>
      </w:r>
      <w:r w:rsidRPr="00C95D0C">
        <w:rPr>
          <w:szCs w:val="28"/>
        </w:rPr>
        <w:t>о</w:t>
      </w:r>
      <w:r w:rsidRPr="00C95D0C">
        <w:rPr>
          <w:szCs w:val="28"/>
        </w:rPr>
        <w:t>вета Венгеровского района Новосибирской области, установленные в местных нормативах градостроительного проектирования Тартасского сельсовета прим</w:t>
      </w:r>
      <w:r w:rsidRPr="00C95D0C">
        <w:rPr>
          <w:szCs w:val="28"/>
        </w:rPr>
        <w:t>е</w:t>
      </w:r>
      <w:r w:rsidRPr="00C95D0C">
        <w:rPr>
          <w:szCs w:val="28"/>
        </w:rPr>
        <w:t>няются при подготовке и внесении изменений в схему территориального план</w:t>
      </w:r>
      <w:r w:rsidRPr="00C95D0C">
        <w:rPr>
          <w:szCs w:val="28"/>
        </w:rPr>
        <w:t>и</w:t>
      </w:r>
      <w:r w:rsidRPr="00C95D0C">
        <w:rPr>
          <w:szCs w:val="28"/>
        </w:rPr>
        <w:t>рования Венгеровского района,  генеральные планы поселений (ГП поселения), документацию по планировке территории (ДППТ), правила землепользования и застройки муниципальных образований (ПЗЗ).</w:t>
      </w:r>
    </w:p>
    <w:p w:rsidR="00C95D0C" w:rsidRPr="00C95D0C" w:rsidRDefault="00C95D0C" w:rsidP="00C95D0C">
      <w:pPr>
        <w:pStyle w:val="a7"/>
        <w:rPr>
          <w:szCs w:val="28"/>
        </w:rPr>
      </w:pPr>
      <w:r w:rsidRPr="00C95D0C">
        <w:rPr>
          <w:szCs w:val="28"/>
        </w:rPr>
        <w:t>Утвержденные МНГП Тартасского сельсовета Венгеровского района подлежат применению:</w:t>
      </w:r>
    </w:p>
    <w:p w:rsidR="00C95D0C" w:rsidRPr="00C95D0C" w:rsidRDefault="00C95D0C" w:rsidP="00C95D0C">
      <w:pPr>
        <w:pStyle w:val="a7"/>
        <w:rPr>
          <w:szCs w:val="28"/>
        </w:rPr>
      </w:pPr>
      <w:r w:rsidRPr="00C95D0C">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C95D0C">
        <w:rPr>
          <w:szCs w:val="28"/>
        </w:rPr>
        <w:t>ь</w:t>
      </w:r>
      <w:r w:rsidRPr="00C95D0C">
        <w:rPr>
          <w:szCs w:val="28"/>
        </w:rPr>
        <w:t>ства о градостроительной деятельности;</w:t>
      </w:r>
    </w:p>
    <w:p w:rsidR="00C95D0C" w:rsidRPr="00C95D0C" w:rsidRDefault="00C95D0C" w:rsidP="00C95D0C">
      <w:pPr>
        <w:pStyle w:val="a7"/>
        <w:rPr>
          <w:szCs w:val="28"/>
        </w:rPr>
      </w:pPr>
      <w:r w:rsidRPr="00C95D0C">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C95D0C">
        <w:rPr>
          <w:szCs w:val="28"/>
        </w:rPr>
        <w:t>ю</w:t>
      </w:r>
      <w:r w:rsidRPr="00C95D0C">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C95D0C">
        <w:rPr>
          <w:szCs w:val="28"/>
        </w:rPr>
        <w:t>о</w:t>
      </w:r>
      <w:r w:rsidRPr="00C95D0C">
        <w:rPr>
          <w:szCs w:val="28"/>
        </w:rPr>
        <w:t>вания;</w:t>
      </w:r>
    </w:p>
    <w:p w:rsidR="00C95D0C" w:rsidRPr="00C95D0C" w:rsidRDefault="00C95D0C" w:rsidP="00C95D0C">
      <w:pPr>
        <w:pStyle w:val="a7"/>
        <w:rPr>
          <w:szCs w:val="28"/>
        </w:rPr>
      </w:pPr>
      <w:r w:rsidRPr="00C95D0C">
        <w:rPr>
          <w:szCs w:val="28"/>
        </w:rPr>
        <w:t>разработчиками градостроительной документации, заказчиками градостроител</w:t>
      </w:r>
      <w:r w:rsidRPr="00C95D0C">
        <w:rPr>
          <w:szCs w:val="28"/>
        </w:rPr>
        <w:t>ь</w:t>
      </w:r>
      <w:r w:rsidRPr="00C95D0C">
        <w:rPr>
          <w:szCs w:val="28"/>
        </w:rPr>
        <w:t>ной документации и иными заинтересованными лицами при оценке качества гр</w:t>
      </w:r>
      <w:r w:rsidRPr="00C95D0C">
        <w:rPr>
          <w:szCs w:val="28"/>
        </w:rPr>
        <w:t>а</w:t>
      </w:r>
      <w:r w:rsidRPr="00C95D0C">
        <w:rPr>
          <w:szCs w:val="28"/>
        </w:rPr>
        <w:t>достроительной документации в плане соответствия ее решений целям повыш</w:t>
      </w:r>
      <w:r w:rsidRPr="00C95D0C">
        <w:rPr>
          <w:szCs w:val="28"/>
        </w:rPr>
        <w:t>е</w:t>
      </w:r>
      <w:r w:rsidRPr="00C95D0C">
        <w:rPr>
          <w:szCs w:val="28"/>
        </w:rPr>
        <w:t>ния качества жизни населения.</w:t>
      </w:r>
    </w:p>
    <w:p w:rsidR="00C95D0C" w:rsidRPr="00C95D0C" w:rsidRDefault="00C95D0C" w:rsidP="00C95D0C">
      <w:pPr>
        <w:pStyle w:val="a7"/>
        <w:rPr>
          <w:szCs w:val="28"/>
        </w:rPr>
      </w:pPr>
      <w:r w:rsidRPr="00C95D0C">
        <w:rPr>
          <w:szCs w:val="28"/>
        </w:rPr>
        <w:t>Расчетные показатели минимально допустимого уровня обеспеченности объект</w:t>
      </w:r>
      <w:r w:rsidRPr="00C95D0C">
        <w:rPr>
          <w:szCs w:val="28"/>
        </w:rPr>
        <w:t>а</w:t>
      </w:r>
      <w:r w:rsidRPr="00C95D0C">
        <w:rPr>
          <w:szCs w:val="28"/>
        </w:rPr>
        <w:t>ми местного значения населения муниципального образования, установленные МНГП Тартасского сельсовета Венгеровского района, не могут быть ниже пр</w:t>
      </w:r>
      <w:r w:rsidRPr="00C95D0C">
        <w:rPr>
          <w:szCs w:val="28"/>
        </w:rPr>
        <w:t>е</w:t>
      </w:r>
      <w:r w:rsidRPr="00C95D0C">
        <w:rPr>
          <w:szCs w:val="28"/>
        </w:rPr>
        <w:t>дельных значений расчетных показателей минимально допустимого уровня обе</w:t>
      </w:r>
      <w:r w:rsidRPr="00C95D0C">
        <w:rPr>
          <w:szCs w:val="28"/>
        </w:rPr>
        <w:t>с</w:t>
      </w:r>
      <w:r w:rsidRPr="00C95D0C">
        <w:rPr>
          <w:szCs w:val="28"/>
        </w:rPr>
        <w:t>печенности объектами местного значения населения муниципальных образований Новосибирской области, установленных РНГП Новосибирской области.</w:t>
      </w:r>
    </w:p>
    <w:p w:rsidR="00C95D0C" w:rsidRPr="00C95D0C" w:rsidRDefault="00C95D0C" w:rsidP="00C95D0C">
      <w:pPr>
        <w:pStyle w:val="a7"/>
        <w:rPr>
          <w:szCs w:val="28"/>
        </w:rPr>
      </w:pPr>
      <w:r w:rsidRPr="00C95D0C">
        <w:rPr>
          <w:szCs w:val="28"/>
        </w:rPr>
        <w:t>В случае внесения изменений в РНГП Новосибирской области, в результате кот</w:t>
      </w:r>
      <w:r w:rsidRPr="00C95D0C">
        <w:rPr>
          <w:szCs w:val="28"/>
        </w:rPr>
        <w:t>о</w:t>
      </w:r>
      <w:r w:rsidRPr="00C95D0C">
        <w:rPr>
          <w:szCs w:val="28"/>
        </w:rPr>
        <w:t>рых предельные значения расчетных показателей минимально допустимого уро</w:t>
      </w:r>
      <w:r w:rsidRPr="00C95D0C">
        <w:rPr>
          <w:szCs w:val="28"/>
        </w:rPr>
        <w:t>в</w:t>
      </w:r>
      <w:r w:rsidRPr="00C95D0C">
        <w:rPr>
          <w:szCs w:val="28"/>
        </w:rPr>
        <w:t>ня обеспеченности объектами местного значения населения муниципальных обр</w:t>
      </w:r>
      <w:r w:rsidRPr="00C95D0C">
        <w:rPr>
          <w:szCs w:val="28"/>
        </w:rPr>
        <w:t>а</w:t>
      </w:r>
      <w:r w:rsidRPr="00C95D0C">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C95D0C">
        <w:rPr>
          <w:szCs w:val="28"/>
        </w:rPr>
        <w:t>у</w:t>
      </w:r>
      <w:r w:rsidRPr="00C95D0C">
        <w:rPr>
          <w:szCs w:val="28"/>
        </w:rPr>
        <w:t>ниципального образования, установленных МНГП Тартасского сельсовета, пр</w:t>
      </w:r>
      <w:r w:rsidRPr="00C95D0C">
        <w:rPr>
          <w:szCs w:val="28"/>
        </w:rPr>
        <w:t>и</w:t>
      </w:r>
      <w:r w:rsidRPr="00C95D0C">
        <w:rPr>
          <w:szCs w:val="28"/>
        </w:rPr>
        <w:t>менению подлежат расчетные показатели РНГП Новосибирской области с учетом требований федерального законодательства.</w:t>
      </w:r>
    </w:p>
    <w:p w:rsidR="00C95D0C" w:rsidRPr="00C95D0C" w:rsidRDefault="00C95D0C" w:rsidP="00C95D0C">
      <w:pPr>
        <w:pStyle w:val="a7"/>
        <w:rPr>
          <w:szCs w:val="28"/>
        </w:rPr>
      </w:pPr>
      <w:r w:rsidRPr="00C95D0C">
        <w:rPr>
          <w:szCs w:val="28"/>
        </w:rPr>
        <w:t>Расчетные показатели максимально допустимого уровня территориальной до</w:t>
      </w:r>
      <w:r w:rsidRPr="00C95D0C">
        <w:rPr>
          <w:szCs w:val="28"/>
        </w:rPr>
        <w:t>с</w:t>
      </w:r>
      <w:r w:rsidRPr="00C95D0C">
        <w:rPr>
          <w:szCs w:val="28"/>
        </w:rPr>
        <w:t>тупности объектов местного значения для населения муниципального образов</w:t>
      </w:r>
      <w:r w:rsidRPr="00C95D0C">
        <w:rPr>
          <w:szCs w:val="28"/>
        </w:rPr>
        <w:t>а</w:t>
      </w:r>
      <w:r w:rsidRPr="00C95D0C">
        <w:rPr>
          <w:szCs w:val="28"/>
        </w:rPr>
        <w:t>ния, установленные МНГП Тартасского сельсовета Венгеровского района, не м</w:t>
      </w:r>
      <w:r w:rsidRPr="00C95D0C">
        <w:rPr>
          <w:szCs w:val="28"/>
        </w:rPr>
        <w:t>о</w:t>
      </w:r>
      <w:r w:rsidRPr="00C95D0C">
        <w:rPr>
          <w:szCs w:val="28"/>
        </w:rPr>
        <w:t>гут превышать предельные значения расчетных показателей максимально допу</w:t>
      </w:r>
      <w:r w:rsidRPr="00C95D0C">
        <w:rPr>
          <w:szCs w:val="28"/>
        </w:rPr>
        <w:t>с</w:t>
      </w:r>
      <w:r w:rsidRPr="00C95D0C">
        <w:rPr>
          <w:szCs w:val="28"/>
        </w:rPr>
        <w:lastRenderedPageBreak/>
        <w:t>тимого уровня территориальной доступности объектов местного значения для н</w:t>
      </w:r>
      <w:r w:rsidRPr="00C95D0C">
        <w:rPr>
          <w:szCs w:val="28"/>
        </w:rPr>
        <w:t>а</w:t>
      </w:r>
      <w:r w:rsidRPr="00C95D0C">
        <w:rPr>
          <w:szCs w:val="28"/>
        </w:rPr>
        <w:t>селения муниципальных образований Новосибирской области, установленных РНГП Новосибирской области.</w:t>
      </w:r>
    </w:p>
    <w:p w:rsidR="00C95D0C" w:rsidRPr="00C95D0C" w:rsidRDefault="00C95D0C" w:rsidP="00C95D0C">
      <w:pPr>
        <w:pStyle w:val="a7"/>
        <w:rPr>
          <w:szCs w:val="28"/>
        </w:rPr>
      </w:pPr>
      <w:r w:rsidRPr="00C95D0C">
        <w:rPr>
          <w:szCs w:val="28"/>
        </w:rPr>
        <w:t>В случае внесения изменений в РНГП Новосибирской области, в результате кот</w:t>
      </w:r>
      <w:r w:rsidRPr="00C95D0C">
        <w:rPr>
          <w:szCs w:val="28"/>
        </w:rPr>
        <w:t>о</w:t>
      </w:r>
      <w:r w:rsidRPr="00C95D0C">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C95D0C">
        <w:rPr>
          <w:szCs w:val="28"/>
        </w:rPr>
        <w:t>о</w:t>
      </w:r>
      <w:r w:rsidRPr="00C95D0C">
        <w:rPr>
          <w:szCs w:val="28"/>
        </w:rPr>
        <w:t>казателей максимально допустимого уровня территориальной доступности объе</w:t>
      </w:r>
      <w:r w:rsidRPr="00C95D0C">
        <w:rPr>
          <w:szCs w:val="28"/>
        </w:rPr>
        <w:t>к</w:t>
      </w:r>
      <w:r w:rsidRPr="00C95D0C">
        <w:rPr>
          <w:szCs w:val="28"/>
        </w:rPr>
        <w:t>тов местного значения для населения муниципального образования, установле</w:t>
      </w:r>
      <w:r w:rsidRPr="00C95D0C">
        <w:rPr>
          <w:szCs w:val="28"/>
        </w:rPr>
        <w:t>н</w:t>
      </w:r>
      <w:r w:rsidRPr="00C95D0C">
        <w:rPr>
          <w:szCs w:val="28"/>
        </w:rPr>
        <w:t>ных МНГП Тартасского сельсовета Венгеровского района, применению подлежат расчетные показатели РНГП Новосибирской области с учетом требований фед</w:t>
      </w:r>
      <w:r w:rsidRPr="00C95D0C">
        <w:rPr>
          <w:szCs w:val="28"/>
        </w:rPr>
        <w:t>е</w:t>
      </w:r>
      <w:r w:rsidRPr="00C95D0C">
        <w:rPr>
          <w:szCs w:val="28"/>
        </w:rPr>
        <w:t>рального законодательства.</w:t>
      </w:r>
    </w:p>
    <w:p w:rsidR="00C95D0C" w:rsidRPr="00C95D0C" w:rsidRDefault="00C95D0C" w:rsidP="00C95D0C">
      <w:pPr>
        <w:pStyle w:val="a7"/>
        <w:rPr>
          <w:b/>
          <w:bCs/>
          <w:szCs w:val="28"/>
        </w:rPr>
      </w:pPr>
    </w:p>
    <w:p w:rsidR="00C95D0C" w:rsidRPr="00C95D0C" w:rsidRDefault="00C95D0C" w:rsidP="00C95D0C">
      <w:pPr>
        <w:pStyle w:val="a7"/>
        <w:rPr>
          <w:b/>
          <w:bCs/>
          <w:szCs w:val="28"/>
        </w:rPr>
      </w:pPr>
      <w:r w:rsidRPr="00C95D0C">
        <w:rPr>
          <w:b/>
          <w:bCs/>
          <w:szCs w:val="28"/>
          <w:lang w:val="en-US"/>
        </w:rPr>
        <w:t>IV</w:t>
      </w:r>
      <w:r w:rsidRPr="00C95D0C">
        <w:rPr>
          <w:b/>
          <w:bCs/>
          <w:szCs w:val="28"/>
        </w:rPr>
        <w:t>.</w:t>
      </w:r>
      <w:r w:rsidRPr="00C95D0C">
        <w:rPr>
          <w:b/>
          <w:bCs/>
          <w:szCs w:val="28"/>
          <w:lang w:val="en-US"/>
        </w:rPr>
        <w:t> </w:t>
      </w:r>
      <w:r w:rsidRPr="00C95D0C">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C95D0C" w:rsidRPr="00C95D0C" w:rsidRDefault="00C95D0C" w:rsidP="00C95D0C">
      <w:pPr>
        <w:pStyle w:val="a7"/>
        <w:rPr>
          <w:b/>
          <w:bCs/>
          <w:szCs w:val="28"/>
        </w:rPr>
      </w:pPr>
    </w:p>
    <w:p w:rsidR="00C95D0C" w:rsidRPr="00C95D0C" w:rsidRDefault="00C95D0C" w:rsidP="00C95D0C">
      <w:pPr>
        <w:pStyle w:val="a7"/>
        <w:rPr>
          <w:szCs w:val="28"/>
        </w:rPr>
      </w:pPr>
      <w:r w:rsidRPr="00C95D0C">
        <w:rPr>
          <w:szCs w:val="28"/>
        </w:rPr>
        <w:t xml:space="preserve">Перечень нормативных правовых актов и иных документов, использованных при подготовке местных нормативов градостроительного проектирования Тартасского сельсовета </w:t>
      </w:r>
      <w:r w:rsidRPr="00C95D0C">
        <w:rPr>
          <w:bCs/>
          <w:szCs w:val="28"/>
        </w:rPr>
        <w:t>Венгеровского района Новосибирской области</w:t>
      </w:r>
      <w:r w:rsidRPr="00C95D0C">
        <w:rPr>
          <w:szCs w:val="28"/>
        </w:rPr>
        <w:t>.</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Федеральные законы</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 xml:space="preserve">Водный </w:t>
      </w:r>
      <w:hyperlink r:id="rId357" w:tooltip="&quot;Водный кодекс Российской Федерации&quot; от 03.06.2006 N 74-ФЗ (ред. от 29.12.2014) (с изм. и доп., вступ. в силу с 22.01.2015){КонсультантПлюс}" w:history="1">
        <w:r w:rsidRPr="00C95D0C">
          <w:rPr>
            <w:szCs w:val="28"/>
          </w:rPr>
          <w:t>кодекс</w:t>
        </w:r>
      </w:hyperlink>
      <w:r w:rsidRPr="00C95D0C">
        <w:rPr>
          <w:szCs w:val="28"/>
        </w:rPr>
        <w:t xml:space="preserve"> Российской Федерации;</w:t>
      </w:r>
    </w:p>
    <w:p w:rsidR="00C95D0C" w:rsidRPr="00C95D0C" w:rsidRDefault="00C95D0C" w:rsidP="00C95D0C">
      <w:pPr>
        <w:pStyle w:val="a7"/>
        <w:rPr>
          <w:szCs w:val="28"/>
        </w:rPr>
      </w:pPr>
      <w:r w:rsidRPr="00C95D0C">
        <w:rPr>
          <w:szCs w:val="28"/>
        </w:rPr>
        <w:t xml:space="preserve">Градостроительный </w:t>
      </w:r>
      <w:hyperlink r:id="rId358" w:tooltip="&quot;Градостроительный кодекс Российской Федерации&quot; от 29.12.2004 N 190-ФЗ (ред. от 31.12.2014) (с изм. и доп., вступ. в силу с 22.01.2015){КонсультантПлюс}" w:history="1">
        <w:r w:rsidRPr="00C95D0C">
          <w:rPr>
            <w:szCs w:val="28"/>
          </w:rPr>
          <w:t>кодекс</w:t>
        </w:r>
      </w:hyperlink>
      <w:r w:rsidRPr="00C95D0C">
        <w:rPr>
          <w:szCs w:val="28"/>
        </w:rPr>
        <w:t xml:space="preserve"> Российской Федерации;</w:t>
      </w:r>
    </w:p>
    <w:p w:rsidR="00C95D0C" w:rsidRPr="00C95D0C" w:rsidRDefault="00C95D0C" w:rsidP="00C95D0C">
      <w:pPr>
        <w:pStyle w:val="a7"/>
        <w:rPr>
          <w:szCs w:val="28"/>
        </w:rPr>
      </w:pPr>
      <w:r w:rsidRPr="00C95D0C">
        <w:rPr>
          <w:szCs w:val="28"/>
        </w:rPr>
        <w:t xml:space="preserve">Земельный </w:t>
      </w:r>
      <w:hyperlink r:id="rId359" w:tooltip="&quot;Земельный кодекс Российской Федерации&quot; от 25.10.2001 N 136-ФЗ (ред. от 29.12.2014) (с изм. и доп., вступ. в силу с 22.01.2015){КонсультантПлюс}" w:history="1">
        <w:r w:rsidRPr="00C95D0C">
          <w:rPr>
            <w:szCs w:val="28"/>
          </w:rPr>
          <w:t>кодекс</w:t>
        </w:r>
      </w:hyperlink>
      <w:r w:rsidRPr="00C95D0C">
        <w:rPr>
          <w:szCs w:val="28"/>
        </w:rPr>
        <w:t xml:space="preserve"> Российской Федерации;</w:t>
      </w:r>
    </w:p>
    <w:p w:rsidR="00C95D0C" w:rsidRPr="00C95D0C" w:rsidRDefault="00C95D0C" w:rsidP="00C95D0C">
      <w:pPr>
        <w:pStyle w:val="a7"/>
        <w:rPr>
          <w:szCs w:val="28"/>
        </w:rPr>
      </w:pPr>
      <w:r w:rsidRPr="00C95D0C">
        <w:rPr>
          <w:szCs w:val="28"/>
        </w:rPr>
        <w:t xml:space="preserve">Лесной </w:t>
      </w:r>
      <w:hyperlink r:id="rId360" w:tooltip="&quot;Лесной кодекс Российской Федерации&quot; от 04.12.2006 N 200-ФЗ (ред. от 21.07.2014) (с изм. и доп., вступ. в силу с 01.01.2015){КонсультантПлюс}" w:history="1">
        <w:r w:rsidRPr="00C95D0C">
          <w:rPr>
            <w:szCs w:val="28"/>
          </w:rPr>
          <w:t>кодекс</w:t>
        </w:r>
      </w:hyperlink>
      <w:r w:rsidRPr="00C95D0C">
        <w:rPr>
          <w:szCs w:val="28"/>
        </w:rPr>
        <w:t xml:space="preserve"> Российской Федерации;</w:t>
      </w:r>
    </w:p>
    <w:p w:rsidR="00C95D0C" w:rsidRPr="00C95D0C" w:rsidRDefault="00C95D0C" w:rsidP="00C95D0C">
      <w:pPr>
        <w:pStyle w:val="a7"/>
        <w:rPr>
          <w:szCs w:val="28"/>
        </w:rPr>
      </w:pPr>
      <w:r w:rsidRPr="00C95D0C">
        <w:rPr>
          <w:szCs w:val="28"/>
        </w:rPr>
        <w:t xml:space="preserve">Федеральный </w:t>
      </w:r>
      <w:hyperlink r:id="rId361"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C95D0C">
          <w:rPr>
            <w:szCs w:val="28"/>
          </w:rPr>
          <w:t>закон</w:t>
        </w:r>
      </w:hyperlink>
      <w:r w:rsidRPr="00C95D0C">
        <w:rPr>
          <w:szCs w:val="28"/>
        </w:rPr>
        <w:t xml:space="preserve"> от 06.10.2003 № 131-ФЗ «Об общих принципах организации местного самоуправления в Российской Федерации»;</w:t>
      </w:r>
    </w:p>
    <w:p w:rsidR="00C95D0C" w:rsidRPr="00C95D0C" w:rsidRDefault="00C95D0C" w:rsidP="00C95D0C">
      <w:pPr>
        <w:pStyle w:val="a7"/>
        <w:rPr>
          <w:szCs w:val="28"/>
        </w:rPr>
      </w:pPr>
      <w:r w:rsidRPr="00C95D0C">
        <w:rPr>
          <w:szCs w:val="28"/>
        </w:rPr>
        <w:t xml:space="preserve">Федеральный </w:t>
      </w:r>
      <w:hyperlink r:id="rId362"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C95D0C">
          <w:rPr>
            <w:szCs w:val="28"/>
          </w:rPr>
          <w:t>закон</w:t>
        </w:r>
      </w:hyperlink>
      <w:r w:rsidRPr="00C95D0C">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C95D0C" w:rsidRPr="00C95D0C" w:rsidRDefault="00C95D0C" w:rsidP="00C95D0C">
      <w:pPr>
        <w:pStyle w:val="a7"/>
        <w:rPr>
          <w:szCs w:val="28"/>
        </w:rPr>
      </w:pPr>
      <w:r w:rsidRPr="00C95D0C">
        <w:rPr>
          <w:szCs w:val="28"/>
        </w:rPr>
        <w:t xml:space="preserve">Федеральный </w:t>
      </w:r>
      <w:hyperlink r:id="rId363" w:tooltip="Федеральный закон от 12.02.1998 N 28-ФЗ (ред. от 28.12.2013) &quot;О гражданской обороне&quot;{КонсультантПлюс}" w:history="1">
        <w:r w:rsidRPr="00C95D0C">
          <w:rPr>
            <w:szCs w:val="28"/>
          </w:rPr>
          <w:t>закон</w:t>
        </w:r>
      </w:hyperlink>
      <w:r w:rsidRPr="00C95D0C">
        <w:rPr>
          <w:szCs w:val="28"/>
        </w:rPr>
        <w:t xml:space="preserve"> от 12.02.1998 № 28-ФЗ «О гражданской обороне»;</w:t>
      </w:r>
    </w:p>
    <w:p w:rsidR="00C95D0C" w:rsidRPr="00C95D0C" w:rsidRDefault="00C95D0C" w:rsidP="00C95D0C">
      <w:pPr>
        <w:pStyle w:val="a7"/>
        <w:rPr>
          <w:szCs w:val="28"/>
        </w:rPr>
      </w:pPr>
      <w:r w:rsidRPr="00C95D0C">
        <w:rPr>
          <w:szCs w:val="28"/>
        </w:rPr>
        <w:t xml:space="preserve">Федеральный </w:t>
      </w:r>
      <w:hyperlink r:id="rId364" w:tooltip="Федеральный закон от 04.05.1999 N 96-ФЗ (ред. от 29.12.2014) &quot;Об охране атмосферного воздуха&quot;{КонсультантПлюс}" w:history="1">
        <w:r w:rsidRPr="00C95D0C">
          <w:rPr>
            <w:szCs w:val="28"/>
          </w:rPr>
          <w:t>закон</w:t>
        </w:r>
      </w:hyperlink>
      <w:r w:rsidRPr="00C95D0C">
        <w:rPr>
          <w:szCs w:val="28"/>
        </w:rPr>
        <w:t xml:space="preserve"> от 04.05.1999 № 96-ФЗ «Об охране атмосферного воздуха»;</w:t>
      </w:r>
    </w:p>
    <w:p w:rsidR="00C95D0C" w:rsidRPr="00C95D0C" w:rsidRDefault="00C95D0C" w:rsidP="00C95D0C">
      <w:pPr>
        <w:pStyle w:val="a7"/>
        <w:rPr>
          <w:szCs w:val="28"/>
        </w:rPr>
      </w:pPr>
      <w:r w:rsidRPr="00C95D0C">
        <w:rPr>
          <w:szCs w:val="28"/>
        </w:rPr>
        <w:t>Федеральный закон от 25.06.2002 № 73-ФЗ «Об объектах культурного наследия (памятниках истории и культуры) народов Российской Федерации»;</w:t>
      </w:r>
    </w:p>
    <w:p w:rsidR="00C95D0C" w:rsidRPr="00C95D0C" w:rsidRDefault="00B7799B" w:rsidP="00C95D0C">
      <w:pPr>
        <w:pStyle w:val="a7"/>
        <w:rPr>
          <w:szCs w:val="28"/>
        </w:rPr>
      </w:pPr>
      <w:hyperlink r:id="rId365" w:tooltip="Закон РФ от 21.02.1992 N 2395-1 (ред. от 29.12.2014) &quot;О недрах&quot; (с изм. и доп., вступ. в силу с 01.02.2015){КонсультантПлюс}" w:history="1">
        <w:r w:rsidR="00C95D0C" w:rsidRPr="00C95D0C">
          <w:rPr>
            <w:szCs w:val="28"/>
          </w:rPr>
          <w:t>Закон</w:t>
        </w:r>
      </w:hyperlink>
      <w:r w:rsidR="00C95D0C" w:rsidRPr="00C95D0C">
        <w:rPr>
          <w:szCs w:val="28"/>
        </w:rPr>
        <w:t xml:space="preserve"> Российской Федерации от 21.02.1992 № 2395-1 «О недрах»;</w:t>
      </w:r>
    </w:p>
    <w:p w:rsidR="00C95D0C" w:rsidRPr="00C95D0C" w:rsidRDefault="00C95D0C" w:rsidP="00C95D0C">
      <w:pPr>
        <w:pStyle w:val="a7"/>
        <w:rPr>
          <w:szCs w:val="28"/>
        </w:rPr>
      </w:pPr>
      <w:r w:rsidRPr="00C95D0C">
        <w:rPr>
          <w:szCs w:val="28"/>
        </w:rPr>
        <w:t xml:space="preserve">Федеральный </w:t>
      </w:r>
      <w:hyperlink r:id="rId366" w:tooltip="Федеральный закон от 26.03.2003 N 35-ФЗ (ред. от 29.12.2014) &quot;Об электроэнергетике&quot;{КонсультантПлюс}" w:history="1">
        <w:r w:rsidRPr="00C95D0C">
          <w:rPr>
            <w:szCs w:val="28"/>
          </w:rPr>
          <w:t>закон</w:t>
        </w:r>
      </w:hyperlink>
      <w:r w:rsidRPr="00C95D0C">
        <w:rPr>
          <w:szCs w:val="28"/>
        </w:rPr>
        <w:t xml:space="preserve"> от 26.03.2003 № 35-ФЗ «Об электроэнергетике»;</w:t>
      </w:r>
    </w:p>
    <w:p w:rsidR="00C95D0C" w:rsidRPr="00C95D0C" w:rsidRDefault="00C95D0C" w:rsidP="00C95D0C">
      <w:pPr>
        <w:pStyle w:val="a7"/>
        <w:rPr>
          <w:szCs w:val="28"/>
        </w:rPr>
      </w:pPr>
      <w:r w:rsidRPr="00C95D0C">
        <w:rPr>
          <w:szCs w:val="28"/>
        </w:rPr>
        <w:t xml:space="preserve">Федеральный </w:t>
      </w:r>
      <w:hyperlink r:id="rId367" w:tooltip="Федеральный закон от 31.03.1999 N 69-ФЗ (ред. от 21.07.2014) &quot;О газоснабжении в Российской Федерации&quot;{КонсультантПлюс}" w:history="1">
        <w:r w:rsidRPr="00C95D0C">
          <w:rPr>
            <w:szCs w:val="28"/>
          </w:rPr>
          <w:t>закон</w:t>
        </w:r>
      </w:hyperlink>
      <w:r w:rsidRPr="00C95D0C">
        <w:rPr>
          <w:szCs w:val="28"/>
        </w:rPr>
        <w:t xml:space="preserve"> от 31.03.1999 № 69-ФЗ «О газоснабжении в Российской Ф</w:t>
      </w:r>
      <w:r w:rsidRPr="00C95D0C">
        <w:rPr>
          <w:szCs w:val="28"/>
        </w:rPr>
        <w:t>е</w:t>
      </w:r>
      <w:r w:rsidRPr="00C95D0C">
        <w:rPr>
          <w:szCs w:val="28"/>
        </w:rPr>
        <w:t>дерации»;</w:t>
      </w:r>
    </w:p>
    <w:p w:rsidR="00C95D0C" w:rsidRPr="00C95D0C" w:rsidRDefault="00C95D0C" w:rsidP="00C95D0C">
      <w:pPr>
        <w:pStyle w:val="a7"/>
        <w:rPr>
          <w:szCs w:val="28"/>
        </w:rPr>
      </w:pPr>
      <w:r w:rsidRPr="00C95D0C">
        <w:rPr>
          <w:szCs w:val="28"/>
        </w:rPr>
        <w:t xml:space="preserve">Федеральный </w:t>
      </w:r>
      <w:hyperlink r:id="rId368" w:tooltip="Федеральный закон от 07.07.2003 N 126-ФЗ (ред. от 21.07.2014) &quot;О связи&quot; (с изм. и доп., вступ. в силу с 21.10.2014){КонсультантПлюс}" w:history="1">
        <w:r w:rsidRPr="00C95D0C">
          <w:rPr>
            <w:szCs w:val="28"/>
          </w:rPr>
          <w:t>закон</w:t>
        </w:r>
      </w:hyperlink>
      <w:r w:rsidRPr="00C95D0C">
        <w:rPr>
          <w:szCs w:val="28"/>
        </w:rPr>
        <w:t xml:space="preserve"> от 07.07.2003 № 126-ФЗ «О связи»;</w:t>
      </w:r>
    </w:p>
    <w:p w:rsidR="00C95D0C" w:rsidRPr="00C95D0C" w:rsidRDefault="00C95D0C" w:rsidP="00C95D0C">
      <w:pPr>
        <w:pStyle w:val="a7"/>
        <w:rPr>
          <w:szCs w:val="28"/>
        </w:rPr>
      </w:pPr>
      <w:r w:rsidRPr="00C95D0C">
        <w:rPr>
          <w:szCs w:val="28"/>
        </w:rPr>
        <w:t xml:space="preserve">Федеральный </w:t>
      </w:r>
      <w:hyperlink r:id="rId369" w:tooltip="Федеральный закон от 27.07.2010 N 190-ФЗ (ред. от 29.12.2014) &quot;О теплоснабжении&quot;{КонсультантПлюс}" w:history="1">
        <w:r w:rsidRPr="00C95D0C">
          <w:rPr>
            <w:szCs w:val="28"/>
          </w:rPr>
          <w:t>закон</w:t>
        </w:r>
      </w:hyperlink>
      <w:r w:rsidRPr="00C95D0C">
        <w:rPr>
          <w:szCs w:val="28"/>
        </w:rPr>
        <w:t xml:space="preserve"> от 27.07.2010 № 190-ФЗ «О теплоснабжении»;</w:t>
      </w:r>
    </w:p>
    <w:p w:rsidR="00C95D0C" w:rsidRPr="00C95D0C" w:rsidRDefault="00C95D0C" w:rsidP="00C95D0C">
      <w:pPr>
        <w:pStyle w:val="a7"/>
        <w:rPr>
          <w:szCs w:val="28"/>
        </w:rPr>
      </w:pPr>
      <w:r w:rsidRPr="00C95D0C">
        <w:rPr>
          <w:szCs w:val="28"/>
        </w:rPr>
        <w:t xml:space="preserve">Федеральный </w:t>
      </w:r>
      <w:hyperlink r:id="rId370" w:tooltip="Федеральный закон от 07.12.2011 N 416-ФЗ (ред. от 29.12.2014) &quot;О водоснабжении и водоотведении&quot; (с изм. и доп., вступ. в силу с 09.01.2015){КонсультантПлюс}" w:history="1">
        <w:r w:rsidRPr="00C95D0C">
          <w:rPr>
            <w:szCs w:val="28"/>
          </w:rPr>
          <w:t>закон</w:t>
        </w:r>
      </w:hyperlink>
      <w:r w:rsidRPr="00C95D0C">
        <w:rPr>
          <w:szCs w:val="28"/>
        </w:rPr>
        <w:t xml:space="preserve"> от 07.12.2011 № 416-ФЗ «О водоснабжении и водоотвед</w:t>
      </w:r>
      <w:r w:rsidRPr="00C95D0C">
        <w:rPr>
          <w:szCs w:val="28"/>
        </w:rPr>
        <w:t>е</w:t>
      </w:r>
      <w:r w:rsidRPr="00C95D0C">
        <w:rPr>
          <w:szCs w:val="28"/>
        </w:rPr>
        <w:t>нии»;</w:t>
      </w:r>
    </w:p>
    <w:p w:rsidR="00C95D0C" w:rsidRPr="00C95D0C" w:rsidRDefault="00C95D0C" w:rsidP="00C95D0C">
      <w:pPr>
        <w:pStyle w:val="a7"/>
        <w:rPr>
          <w:szCs w:val="28"/>
        </w:rPr>
      </w:pPr>
      <w:r w:rsidRPr="00C95D0C">
        <w:rPr>
          <w:szCs w:val="28"/>
        </w:rPr>
        <w:t xml:space="preserve">Федеральный </w:t>
      </w:r>
      <w:hyperlink r:id="rId371" w:tooltip="Федеральный закон от 28.12.2013 N 442-ФЗ (ред. от 21.07.2014) &quot;Об основах социального обслуживания граждан в Российской Федерации&quot;{КонсультантПлюс}" w:history="1">
        <w:r w:rsidRPr="00C95D0C">
          <w:rPr>
            <w:szCs w:val="28"/>
          </w:rPr>
          <w:t>закон</w:t>
        </w:r>
      </w:hyperlink>
      <w:r w:rsidRPr="00C95D0C">
        <w:rPr>
          <w:szCs w:val="28"/>
        </w:rPr>
        <w:t xml:space="preserve"> от 28.12.2013 № 442-ФЗ «Об основах социального обслуж</w:t>
      </w:r>
      <w:r w:rsidRPr="00C95D0C">
        <w:rPr>
          <w:szCs w:val="28"/>
        </w:rPr>
        <w:t>и</w:t>
      </w:r>
      <w:r w:rsidRPr="00C95D0C">
        <w:rPr>
          <w:szCs w:val="28"/>
        </w:rPr>
        <w:t>вания граждан в Российской Федерации»;</w:t>
      </w:r>
    </w:p>
    <w:p w:rsidR="00C95D0C" w:rsidRPr="00C95D0C" w:rsidRDefault="00C95D0C" w:rsidP="00C95D0C">
      <w:pPr>
        <w:pStyle w:val="a7"/>
        <w:rPr>
          <w:szCs w:val="28"/>
        </w:rPr>
      </w:pPr>
      <w:r w:rsidRPr="00C95D0C">
        <w:rPr>
          <w:szCs w:val="28"/>
        </w:rPr>
        <w:lastRenderedPageBreak/>
        <w:t xml:space="preserve">Федеральный </w:t>
      </w:r>
      <w:hyperlink r:id="rId372"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C95D0C">
          <w:rPr>
            <w:szCs w:val="28"/>
          </w:rPr>
          <w:t>закон</w:t>
        </w:r>
      </w:hyperlink>
      <w:r w:rsidRPr="00C95D0C">
        <w:rPr>
          <w:szCs w:val="28"/>
        </w:rPr>
        <w:t xml:space="preserve"> от 19.05.1995 № 81-ФЗ «О государственных пособиях гра</w:t>
      </w:r>
      <w:r w:rsidRPr="00C95D0C">
        <w:rPr>
          <w:szCs w:val="28"/>
        </w:rPr>
        <w:t>ж</w:t>
      </w:r>
      <w:r w:rsidRPr="00C95D0C">
        <w:rPr>
          <w:szCs w:val="28"/>
        </w:rPr>
        <w:t>данам, имеющим детей»;</w:t>
      </w:r>
    </w:p>
    <w:p w:rsidR="00C95D0C" w:rsidRPr="00C95D0C" w:rsidRDefault="00C95D0C" w:rsidP="00C95D0C">
      <w:pPr>
        <w:pStyle w:val="a7"/>
        <w:rPr>
          <w:szCs w:val="28"/>
        </w:rPr>
      </w:pPr>
      <w:r w:rsidRPr="00C95D0C">
        <w:rPr>
          <w:szCs w:val="28"/>
        </w:rPr>
        <w:t xml:space="preserve">Федеральный </w:t>
      </w:r>
      <w:hyperlink r:id="rId373"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C95D0C">
          <w:rPr>
            <w:szCs w:val="28"/>
          </w:rPr>
          <w:t>закон</w:t>
        </w:r>
      </w:hyperlink>
      <w:r w:rsidRPr="00C95D0C">
        <w:rPr>
          <w:szCs w:val="28"/>
        </w:rPr>
        <w:t xml:space="preserve"> от 22.07.2008 № 123-ФЗ «Технический регламент о требованиях пожарной безопасности»;</w:t>
      </w:r>
    </w:p>
    <w:p w:rsidR="00C95D0C" w:rsidRPr="00C95D0C" w:rsidRDefault="00C95D0C" w:rsidP="00C95D0C">
      <w:pPr>
        <w:pStyle w:val="a7"/>
        <w:rPr>
          <w:szCs w:val="28"/>
        </w:rPr>
      </w:pPr>
      <w:r w:rsidRPr="00C95D0C">
        <w:rPr>
          <w:szCs w:val="28"/>
        </w:rPr>
        <w:t xml:space="preserve">Федеральный </w:t>
      </w:r>
      <w:hyperlink r:id="rId374" w:tooltip="Федеральный закон от 22.08.1995 N 151-ФЗ (ред. от 02.07.2013) &quot;Об аварийно-спасательных службах и статусе спасателей&quot;{КонсультантПлюс}" w:history="1">
        <w:r w:rsidRPr="00C95D0C">
          <w:rPr>
            <w:szCs w:val="28"/>
          </w:rPr>
          <w:t>закон</w:t>
        </w:r>
      </w:hyperlink>
      <w:r w:rsidRPr="00C95D0C">
        <w:rPr>
          <w:szCs w:val="28"/>
        </w:rPr>
        <w:t xml:space="preserve"> от 22.08.1995 № 151-ФЗ «Об аварийно-спасательных службах и статусе спасателей»;</w:t>
      </w:r>
    </w:p>
    <w:p w:rsidR="00C95D0C" w:rsidRPr="00C95D0C" w:rsidRDefault="00C95D0C" w:rsidP="00C95D0C">
      <w:pPr>
        <w:pStyle w:val="a7"/>
        <w:rPr>
          <w:szCs w:val="28"/>
        </w:rPr>
      </w:pPr>
      <w:r w:rsidRPr="00C95D0C">
        <w:rPr>
          <w:szCs w:val="28"/>
        </w:rPr>
        <w:t xml:space="preserve">Федеральный </w:t>
      </w:r>
      <w:hyperlink r:id="rId375" w:tooltip="Федеральный закон от 29.12.2012 N 273-ФЗ (ред. от 31.12.2014) &quot;Об образовании в Российской Федерации&quot;{КонсультантПлюс}" w:history="1">
        <w:r w:rsidRPr="00C95D0C">
          <w:rPr>
            <w:szCs w:val="28"/>
          </w:rPr>
          <w:t>закон</w:t>
        </w:r>
      </w:hyperlink>
      <w:r w:rsidRPr="00C95D0C">
        <w:rPr>
          <w:szCs w:val="28"/>
        </w:rPr>
        <w:t xml:space="preserve"> от 29.12.2012 № 273-ФЗ «Об образовании в Российской Ф</w:t>
      </w:r>
      <w:r w:rsidRPr="00C95D0C">
        <w:rPr>
          <w:szCs w:val="28"/>
        </w:rPr>
        <w:t>е</w:t>
      </w:r>
      <w:r w:rsidRPr="00C95D0C">
        <w:rPr>
          <w:szCs w:val="28"/>
        </w:rPr>
        <w:t>дерации»;</w:t>
      </w:r>
    </w:p>
    <w:p w:rsidR="00C95D0C" w:rsidRPr="00C95D0C" w:rsidRDefault="00C95D0C" w:rsidP="00C95D0C">
      <w:pPr>
        <w:pStyle w:val="a7"/>
        <w:rPr>
          <w:szCs w:val="28"/>
        </w:rPr>
      </w:pPr>
      <w:r w:rsidRPr="00C95D0C">
        <w:rPr>
          <w:szCs w:val="28"/>
        </w:rPr>
        <w:t xml:space="preserve">Федеральный </w:t>
      </w:r>
      <w:hyperlink r:id="rId376" w:tooltip="Федеральный закон от 24.06.1998 N 89-ФЗ (ред. от 29.12.2014) &quot;Об отходах производства и потребления&quot; (с изм. и доп., вступ. в силу с 01.02.2015){КонсультантПлюс}" w:history="1">
        <w:r w:rsidRPr="00C95D0C">
          <w:rPr>
            <w:szCs w:val="28"/>
          </w:rPr>
          <w:t>закон</w:t>
        </w:r>
      </w:hyperlink>
      <w:r w:rsidRPr="00C95D0C">
        <w:rPr>
          <w:szCs w:val="28"/>
        </w:rPr>
        <w:t xml:space="preserve"> от 24.06.1998 № 89-ФЗ «Об отходах производства и потребления»;</w:t>
      </w:r>
    </w:p>
    <w:p w:rsidR="00C95D0C" w:rsidRPr="00C95D0C" w:rsidRDefault="00C95D0C" w:rsidP="00C95D0C">
      <w:pPr>
        <w:pStyle w:val="a7"/>
        <w:rPr>
          <w:szCs w:val="28"/>
        </w:rPr>
      </w:pPr>
      <w:r w:rsidRPr="00C95D0C">
        <w:rPr>
          <w:szCs w:val="28"/>
        </w:rPr>
        <w:t xml:space="preserve">Федеральный </w:t>
      </w:r>
      <w:hyperlink r:id="rId377" w:tooltip="Федеральный закон от 30.03.1999 N 52-ФЗ (ред. от 29.12.2014) &quot;О санитарно-эпидемиологическом благополучии населения&quot;{КонсультантПлюс}" w:history="1">
        <w:r w:rsidRPr="00C95D0C">
          <w:rPr>
            <w:szCs w:val="28"/>
          </w:rPr>
          <w:t>закон</w:t>
        </w:r>
      </w:hyperlink>
      <w:r w:rsidRPr="00C95D0C">
        <w:rPr>
          <w:szCs w:val="28"/>
        </w:rPr>
        <w:t xml:space="preserve"> от 30.03.1999 № 52-ФЗ «О санитарно-эпидемиологическом благополучии населения».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Иные нормативные акты Российской Федерации</w:t>
      </w:r>
    </w:p>
    <w:p w:rsidR="00C95D0C" w:rsidRPr="00C95D0C" w:rsidRDefault="00C95D0C" w:rsidP="00C95D0C">
      <w:pPr>
        <w:pStyle w:val="a7"/>
        <w:rPr>
          <w:szCs w:val="28"/>
        </w:rPr>
      </w:pPr>
    </w:p>
    <w:p w:rsidR="00C95D0C" w:rsidRPr="00C95D0C" w:rsidRDefault="00B7799B" w:rsidP="00C95D0C">
      <w:pPr>
        <w:pStyle w:val="a7"/>
        <w:rPr>
          <w:szCs w:val="28"/>
        </w:rPr>
      </w:pPr>
      <w:hyperlink r:id="rId378"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C95D0C" w:rsidRPr="00C95D0C">
          <w:rPr>
            <w:szCs w:val="28"/>
          </w:rPr>
          <w:t>Распоряжение</w:t>
        </w:r>
      </w:hyperlink>
      <w:r w:rsidR="00C95D0C" w:rsidRPr="00C95D0C">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C95D0C" w:rsidRPr="00C95D0C" w:rsidRDefault="00C95D0C" w:rsidP="00C95D0C">
      <w:pPr>
        <w:pStyle w:val="a7"/>
        <w:rPr>
          <w:szCs w:val="28"/>
        </w:rPr>
      </w:pPr>
      <w:r w:rsidRPr="00C95D0C">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C95D0C">
        <w:rPr>
          <w:szCs w:val="28"/>
        </w:rPr>
        <w:t>е</w:t>
      </w:r>
      <w:r w:rsidRPr="00C95D0C">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C95D0C">
        <w:rPr>
          <w:szCs w:val="28"/>
        </w:rPr>
        <w:t>о</w:t>
      </w:r>
      <w:r w:rsidRPr="00C95D0C">
        <w:rPr>
          <w:szCs w:val="28"/>
        </w:rPr>
        <w:t>рог, а также требованиях к перечню минимально необходимых услуг, оказыва</w:t>
      </w:r>
      <w:r w:rsidRPr="00C95D0C">
        <w:rPr>
          <w:szCs w:val="28"/>
        </w:rPr>
        <w:t>е</w:t>
      </w:r>
      <w:r w:rsidRPr="00C95D0C">
        <w:rPr>
          <w:szCs w:val="28"/>
        </w:rPr>
        <w:t>мых на таких объектах дорожного сервиса»;</w:t>
      </w:r>
    </w:p>
    <w:p w:rsidR="00C95D0C" w:rsidRPr="00C95D0C" w:rsidRDefault="00B7799B" w:rsidP="00C95D0C">
      <w:pPr>
        <w:pStyle w:val="a7"/>
        <w:rPr>
          <w:szCs w:val="28"/>
        </w:rPr>
      </w:pPr>
      <w:hyperlink r:id="rId379"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C95D0C" w:rsidRPr="00C95D0C">
          <w:rPr>
            <w:szCs w:val="28"/>
          </w:rPr>
          <w:t>постановление</w:t>
        </w:r>
      </w:hyperlink>
      <w:r w:rsidR="00C95D0C" w:rsidRPr="00C95D0C">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C95D0C" w:rsidRPr="00C95D0C">
        <w:rPr>
          <w:szCs w:val="28"/>
        </w:rPr>
        <w:t>о</w:t>
      </w:r>
      <w:r w:rsidR="00C95D0C" w:rsidRPr="00C95D0C">
        <w:rPr>
          <w:szCs w:val="28"/>
        </w:rPr>
        <w:t>рожного сервиса»;</w:t>
      </w:r>
    </w:p>
    <w:p w:rsidR="00C95D0C" w:rsidRPr="00C95D0C" w:rsidRDefault="00B7799B" w:rsidP="00C95D0C">
      <w:pPr>
        <w:pStyle w:val="a7"/>
        <w:rPr>
          <w:szCs w:val="28"/>
        </w:rPr>
      </w:pPr>
      <w:hyperlink r:id="rId380"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C95D0C" w:rsidRPr="00C95D0C">
          <w:rPr>
            <w:szCs w:val="28"/>
          </w:rPr>
          <w:t>постановление</w:t>
        </w:r>
      </w:hyperlink>
      <w:r w:rsidR="00C95D0C" w:rsidRPr="00C95D0C">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C95D0C" w:rsidRPr="00C95D0C" w:rsidRDefault="00C95D0C" w:rsidP="00C95D0C">
      <w:pPr>
        <w:pStyle w:val="a7"/>
        <w:rPr>
          <w:szCs w:val="28"/>
        </w:rPr>
      </w:pPr>
      <w:r w:rsidRPr="00C95D0C">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C95D0C">
        <w:rPr>
          <w:szCs w:val="28"/>
        </w:rPr>
        <w:t>о</w:t>
      </w:r>
      <w:r w:rsidRPr="00C95D0C">
        <w:rPr>
          <w:szCs w:val="28"/>
        </w:rPr>
        <w:t>циального обслуживания»;</w:t>
      </w:r>
    </w:p>
    <w:p w:rsidR="00C95D0C" w:rsidRPr="00C95D0C" w:rsidRDefault="00B7799B" w:rsidP="00C95D0C">
      <w:pPr>
        <w:pStyle w:val="a7"/>
        <w:rPr>
          <w:szCs w:val="28"/>
        </w:rPr>
      </w:pPr>
      <w:hyperlink r:id="rId381"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C95D0C" w:rsidRPr="00C95D0C">
          <w:rPr>
            <w:szCs w:val="28"/>
          </w:rPr>
          <w:t>приказ</w:t>
        </w:r>
      </w:hyperlink>
      <w:r w:rsidR="00C95D0C" w:rsidRPr="00C95D0C">
        <w:rPr>
          <w:szCs w:val="28"/>
        </w:rPr>
        <w:t xml:space="preserve"> Министерства здравоохранения и социального развития Российской Фед</w:t>
      </w:r>
      <w:r w:rsidR="00C95D0C" w:rsidRPr="00C95D0C">
        <w:rPr>
          <w:szCs w:val="28"/>
        </w:rPr>
        <w:t>е</w:t>
      </w:r>
      <w:r w:rsidR="00C95D0C" w:rsidRPr="00C95D0C">
        <w:rPr>
          <w:szCs w:val="28"/>
        </w:rPr>
        <w:t>рации от 15.05.2012 № 543н «Об утверждении Положения об организации оказ</w:t>
      </w:r>
      <w:r w:rsidR="00C95D0C" w:rsidRPr="00C95D0C">
        <w:rPr>
          <w:szCs w:val="28"/>
        </w:rPr>
        <w:t>а</w:t>
      </w:r>
      <w:r w:rsidR="00C95D0C" w:rsidRPr="00C95D0C">
        <w:rPr>
          <w:szCs w:val="28"/>
        </w:rPr>
        <w:t>ния первичной медико-санитарной помощи взрослому населению»;</w:t>
      </w:r>
    </w:p>
    <w:p w:rsidR="00C95D0C" w:rsidRPr="00C95D0C" w:rsidRDefault="00C95D0C" w:rsidP="00C95D0C">
      <w:pPr>
        <w:pStyle w:val="a7"/>
        <w:rPr>
          <w:szCs w:val="28"/>
        </w:rPr>
      </w:pPr>
      <w:r w:rsidRPr="00C95D0C">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C95D0C">
        <w:rPr>
          <w:szCs w:val="28"/>
        </w:rPr>
        <w:t>я</w:t>
      </w:r>
      <w:r w:rsidRPr="00C95D0C">
        <w:rPr>
          <w:szCs w:val="28"/>
        </w:rPr>
        <w:t>тельности по основным общеобразовательным программам - образовательным программам дошкольного образования»;</w:t>
      </w:r>
    </w:p>
    <w:p w:rsidR="00C95D0C" w:rsidRPr="00C95D0C" w:rsidRDefault="00C95D0C" w:rsidP="00C95D0C">
      <w:pPr>
        <w:pStyle w:val="a7"/>
        <w:rPr>
          <w:szCs w:val="28"/>
        </w:rPr>
      </w:pPr>
      <w:r w:rsidRPr="00C95D0C">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C95D0C">
        <w:rPr>
          <w:szCs w:val="28"/>
        </w:rPr>
        <w:t>а</w:t>
      </w:r>
      <w:r w:rsidRPr="00C95D0C">
        <w:rPr>
          <w:szCs w:val="28"/>
        </w:rPr>
        <w:t>ботки и утилизации биологических отходов»;</w:t>
      </w:r>
    </w:p>
    <w:p w:rsidR="00C95D0C" w:rsidRPr="00C95D0C" w:rsidRDefault="00C95D0C" w:rsidP="00C95D0C">
      <w:pPr>
        <w:pStyle w:val="a7"/>
        <w:rPr>
          <w:szCs w:val="28"/>
        </w:rPr>
      </w:pPr>
      <w:r w:rsidRPr="00C95D0C">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C95D0C">
        <w:rPr>
          <w:szCs w:val="28"/>
        </w:rPr>
        <w:t>е</w:t>
      </w:r>
      <w:r w:rsidRPr="00C95D0C">
        <w:rPr>
          <w:szCs w:val="28"/>
        </w:rPr>
        <w:t>рации и органам местного самоуправления по развитию сети организаций культ</w:t>
      </w:r>
      <w:r w:rsidRPr="00C95D0C">
        <w:rPr>
          <w:szCs w:val="28"/>
        </w:rPr>
        <w:t>у</w:t>
      </w:r>
      <w:r w:rsidRPr="00C95D0C">
        <w:rPr>
          <w:szCs w:val="28"/>
        </w:rPr>
        <w:t>ры и обеспеченности населения услугами организаций культуры».</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Нормативные правовые акты Новосибирской области</w:t>
      </w:r>
    </w:p>
    <w:p w:rsidR="00C95D0C" w:rsidRPr="00C95D0C" w:rsidRDefault="00C95D0C" w:rsidP="00C95D0C">
      <w:pPr>
        <w:pStyle w:val="a7"/>
        <w:rPr>
          <w:szCs w:val="28"/>
        </w:rPr>
      </w:pPr>
    </w:p>
    <w:p w:rsidR="00C95D0C" w:rsidRPr="00C95D0C" w:rsidRDefault="00C95D0C" w:rsidP="00C95D0C">
      <w:pPr>
        <w:pStyle w:val="a7"/>
        <w:rPr>
          <w:bCs/>
          <w:szCs w:val="28"/>
        </w:rPr>
      </w:pPr>
      <w:r w:rsidRPr="00C95D0C">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C95D0C" w:rsidRPr="00C95D0C" w:rsidRDefault="00C95D0C" w:rsidP="00C95D0C">
      <w:pPr>
        <w:pStyle w:val="a7"/>
        <w:rPr>
          <w:szCs w:val="28"/>
        </w:rPr>
      </w:pPr>
      <w:r w:rsidRPr="00C95D0C">
        <w:rPr>
          <w:szCs w:val="28"/>
        </w:rPr>
        <w:t>Закон Новосибирской области от 30.12.2003 № 162-ОЗ «Об обороте земель сел</w:t>
      </w:r>
      <w:r w:rsidRPr="00C95D0C">
        <w:rPr>
          <w:szCs w:val="28"/>
        </w:rPr>
        <w:t>ь</w:t>
      </w:r>
      <w:r w:rsidRPr="00C95D0C">
        <w:rPr>
          <w:szCs w:val="28"/>
        </w:rPr>
        <w:t>скохозяйственного назначения на территории Новосибирской области»;</w:t>
      </w:r>
    </w:p>
    <w:p w:rsidR="00C95D0C" w:rsidRPr="00C95D0C" w:rsidRDefault="00C95D0C" w:rsidP="00C95D0C">
      <w:pPr>
        <w:pStyle w:val="a7"/>
        <w:rPr>
          <w:bCs/>
          <w:szCs w:val="28"/>
        </w:rPr>
      </w:pPr>
      <w:r w:rsidRPr="00C95D0C">
        <w:rPr>
          <w:bCs/>
          <w:szCs w:val="28"/>
        </w:rPr>
        <w:t>Закон Новосибирской области от 02.06.2004 № 200-ОЗ «О статусе и границах м</w:t>
      </w:r>
      <w:r w:rsidRPr="00C95D0C">
        <w:rPr>
          <w:bCs/>
          <w:szCs w:val="28"/>
        </w:rPr>
        <w:t>у</w:t>
      </w:r>
      <w:r w:rsidRPr="00C95D0C">
        <w:rPr>
          <w:bCs/>
          <w:szCs w:val="28"/>
        </w:rPr>
        <w:t>ниципальных образований Новосибирской области»;</w:t>
      </w:r>
    </w:p>
    <w:p w:rsidR="00C95D0C" w:rsidRPr="00C95D0C" w:rsidRDefault="00C95D0C" w:rsidP="00C95D0C">
      <w:pPr>
        <w:pStyle w:val="a7"/>
        <w:rPr>
          <w:szCs w:val="28"/>
        </w:rPr>
      </w:pPr>
      <w:r w:rsidRPr="00C95D0C">
        <w:rPr>
          <w:szCs w:val="28"/>
        </w:rPr>
        <w:t>Закон Новосибирской области от 26.09.2005 № 325-ОЗ «Об особо охраняемых природных территориях в Новосибирской области»;</w:t>
      </w:r>
    </w:p>
    <w:p w:rsidR="00C95D0C" w:rsidRPr="00C95D0C" w:rsidRDefault="00C95D0C" w:rsidP="00C95D0C">
      <w:pPr>
        <w:pStyle w:val="a7"/>
        <w:rPr>
          <w:bCs/>
          <w:szCs w:val="28"/>
        </w:rPr>
      </w:pPr>
      <w:r w:rsidRPr="00C95D0C">
        <w:rPr>
          <w:bCs/>
          <w:szCs w:val="28"/>
        </w:rPr>
        <w:t>Закон Новосибирской области от 16.03.2006 № 4-ОЗ «Об административно-территориальном устройстве Новосибирской области»;</w:t>
      </w:r>
    </w:p>
    <w:p w:rsidR="00C95D0C" w:rsidRPr="00C95D0C" w:rsidRDefault="00C95D0C" w:rsidP="00C95D0C">
      <w:pPr>
        <w:pStyle w:val="a7"/>
        <w:rPr>
          <w:szCs w:val="28"/>
        </w:rPr>
      </w:pPr>
      <w:r w:rsidRPr="00C95D0C">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C95D0C">
        <w:rPr>
          <w:szCs w:val="28"/>
        </w:rPr>
        <w:t>с</w:t>
      </w:r>
      <w:r w:rsidRPr="00C95D0C">
        <w:rPr>
          <w:szCs w:val="28"/>
        </w:rPr>
        <w:t>положенных на территории Новосибирской области»;</w:t>
      </w:r>
    </w:p>
    <w:p w:rsidR="00C95D0C" w:rsidRPr="00C95D0C" w:rsidRDefault="00C95D0C" w:rsidP="00C95D0C">
      <w:pPr>
        <w:pStyle w:val="a7"/>
        <w:rPr>
          <w:szCs w:val="28"/>
        </w:rPr>
      </w:pPr>
      <w:r w:rsidRPr="00C95D0C">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C95D0C" w:rsidRPr="00C95D0C" w:rsidRDefault="00C95D0C" w:rsidP="00C95D0C">
      <w:pPr>
        <w:pStyle w:val="a7"/>
        <w:rPr>
          <w:szCs w:val="28"/>
        </w:rPr>
      </w:pPr>
      <w:r w:rsidRPr="00C95D0C">
        <w:rPr>
          <w:szCs w:val="28"/>
        </w:rPr>
        <w:t>Закон Новосибирской области от 27.04.2010 № 481-ОЗ «О регулировании град</w:t>
      </w:r>
      <w:r w:rsidRPr="00C95D0C">
        <w:rPr>
          <w:szCs w:val="28"/>
        </w:rPr>
        <w:t>о</w:t>
      </w:r>
      <w:r w:rsidRPr="00C95D0C">
        <w:rPr>
          <w:szCs w:val="28"/>
        </w:rPr>
        <w:t>строительной деятельности в Новосибирской области»;</w:t>
      </w:r>
    </w:p>
    <w:p w:rsidR="00C95D0C" w:rsidRPr="00C95D0C" w:rsidRDefault="00C95D0C" w:rsidP="00C95D0C">
      <w:pPr>
        <w:pStyle w:val="a7"/>
        <w:rPr>
          <w:szCs w:val="28"/>
        </w:rPr>
      </w:pPr>
      <w:r w:rsidRPr="00C95D0C">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C95D0C">
        <w:rPr>
          <w:szCs w:val="28"/>
        </w:rPr>
        <w:t>с</w:t>
      </w:r>
      <w:r w:rsidRPr="00C95D0C">
        <w:rPr>
          <w:szCs w:val="28"/>
        </w:rPr>
        <w:t>ти»;</w:t>
      </w:r>
    </w:p>
    <w:p w:rsidR="00C95D0C" w:rsidRPr="00C95D0C" w:rsidRDefault="00C95D0C" w:rsidP="00C95D0C">
      <w:pPr>
        <w:pStyle w:val="a7"/>
        <w:rPr>
          <w:szCs w:val="28"/>
        </w:rPr>
      </w:pPr>
      <w:r w:rsidRPr="00C95D0C">
        <w:rPr>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Своды правил по проектированию и строительству (СП)</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СП 42.13330.2016. Свод правил. Градостроительство. Планировка и застройка г</w:t>
      </w:r>
      <w:r w:rsidRPr="00C95D0C">
        <w:rPr>
          <w:szCs w:val="28"/>
        </w:rPr>
        <w:t>о</w:t>
      </w:r>
      <w:r w:rsidRPr="00C95D0C">
        <w:rPr>
          <w:szCs w:val="28"/>
        </w:rPr>
        <w:t>родских и сельских поселений. Актуализированная редакция СНиП 2.07.01-89*;</w:t>
      </w:r>
    </w:p>
    <w:p w:rsidR="00C95D0C" w:rsidRPr="00C95D0C" w:rsidRDefault="00C95D0C" w:rsidP="00C95D0C">
      <w:pPr>
        <w:pStyle w:val="a7"/>
        <w:rPr>
          <w:szCs w:val="28"/>
        </w:rPr>
      </w:pPr>
      <w:r w:rsidRPr="00C95D0C">
        <w:rPr>
          <w:szCs w:val="28"/>
        </w:rPr>
        <w:t>СП 145.13330.2020. Свод правил. Дома-интернаты. Правила проектирования;</w:t>
      </w:r>
    </w:p>
    <w:p w:rsidR="00C95D0C" w:rsidRPr="00C95D0C" w:rsidRDefault="00C95D0C" w:rsidP="00C95D0C">
      <w:pPr>
        <w:pStyle w:val="a7"/>
        <w:rPr>
          <w:szCs w:val="28"/>
        </w:rPr>
      </w:pPr>
      <w:r w:rsidRPr="00C95D0C">
        <w:rPr>
          <w:szCs w:val="28"/>
        </w:rPr>
        <w:t>СП 35-106-2003. Расчет и размещение учреждений социального обслуживания пожилых людей;</w:t>
      </w:r>
    </w:p>
    <w:p w:rsidR="00C95D0C" w:rsidRPr="00C95D0C" w:rsidRDefault="00C95D0C" w:rsidP="00C95D0C">
      <w:pPr>
        <w:pStyle w:val="a7"/>
        <w:rPr>
          <w:szCs w:val="28"/>
        </w:rPr>
      </w:pPr>
      <w:r w:rsidRPr="00C95D0C">
        <w:rPr>
          <w:szCs w:val="28"/>
        </w:rPr>
        <w:t>СП 31.13330.2012. Свод правил. Водоснабжение. Наружные сети и сооружения. Актуализированная редакция СНиП 2.04.02-84*;</w:t>
      </w:r>
    </w:p>
    <w:p w:rsidR="00C95D0C" w:rsidRPr="00C95D0C" w:rsidRDefault="00C95D0C" w:rsidP="00C95D0C">
      <w:pPr>
        <w:pStyle w:val="a7"/>
        <w:rPr>
          <w:szCs w:val="28"/>
        </w:rPr>
      </w:pPr>
      <w:r w:rsidRPr="00C95D0C">
        <w:rPr>
          <w:szCs w:val="28"/>
        </w:rPr>
        <w:t>СП 32.13330.2018. Свод правил. Канализация. Наружные сети и сооружения. СНиП 2.04.03-85;</w:t>
      </w:r>
    </w:p>
    <w:p w:rsidR="00C95D0C" w:rsidRPr="00C95D0C" w:rsidRDefault="00C95D0C" w:rsidP="00C95D0C">
      <w:pPr>
        <w:pStyle w:val="a7"/>
        <w:rPr>
          <w:szCs w:val="28"/>
        </w:rPr>
      </w:pPr>
      <w:r w:rsidRPr="00C95D0C">
        <w:rPr>
          <w:szCs w:val="28"/>
        </w:rPr>
        <w:t>СП 113.13330.2016. Свод правил. Стоянки автомобилей. Актуализированная р</w:t>
      </w:r>
      <w:r w:rsidRPr="00C95D0C">
        <w:rPr>
          <w:szCs w:val="28"/>
        </w:rPr>
        <w:t>е</w:t>
      </w:r>
      <w:r w:rsidRPr="00C95D0C">
        <w:rPr>
          <w:szCs w:val="28"/>
        </w:rPr>
        <w:t>дакция СНиП 21-02-99*;</w:t>
      </w:r>
    </w:p>
    <w:p w:rsidR="00C95D0C" w:rsidRPr="00C95D0C" w:rsidRDefault="00C95D0C" w:rsidP="00C95D0C">
      <w:pPr>
        <w:pStyle w:val="a7"/>
        <w:rPr>
          <w:szCs w:val="28"/>
        </w:rPr>
      </w:pPr>
      <w:r w:rsidRPr="00C95D0C">
        <w:rPr>
          <w:szCs w:val="28"/>
        </w:rPr>
        <w:t>СП 34.13330.2021. Свод правил. Автомобильные дороги. СНиП 2.05.02-85*;</w:t>
      </w:r>
    </w:p>
    <w:p w:rsidR="00C95D0C" w:rsidRPr="00C95D0C" w:rsidRDefault="00C95D0C" w:rsidP="00C95D0C">
      <w:pPr>
        <w:pStyle w:val="a7"/>
        <w:rPr>
          <w:szCs w:val="28"/>
        </w:rPr>
      </w:pPr>
      <w:r w:rsidRPr="00C95D0C">
        <w:rPr>
          <w:szCs w:val="28"/>
        </w:rPr>
        <w:lastRenderedPageBreak/>
        <w:t>СП 131.13330.2020. Свод правил. Строительная климатология. СНиП 23-01-99*;</w:t>
      </w:r>
    </w:p>
    <w:p w:rsidR="00C95D0C" w:rsidRPr="00C95D0C" w:rsidRDefault="00C95D0C" w:rsidP="00C95D0C">
      <w:pPr>
        <w:pStyle w:val="a7"/>
        <w:rPr>
          <w:szCs w:val="28"/>
        </w:rPr>
      </w:pPr>
      <w:r w:rsidRPr="00C95D0C">
        <w:rPr>
          <w:szCs w:val="28"/>
        </w:rPr>
        <w:t>СП 59.13330.2020. Свод правил. Доступность зданий и сооружений для малом</w:t>
      </w:r>
      <w:r w:rsidRPr="00C95D0C">
        <w:rPr>
          <w:szCs w:val="28"/>
        </w:rPr>
        <w:t>о</w:t>
      </w:r>
      <w:r w:rsidRPr="00C95D0C">
        <w:rPr>
          <w:szCs w:val="28"/>
        </w:rPr>
        <w:t>бильных групп населения. СНиП 35-01-2001;</w:t>
      </w:r>
    </w:p>
    <w:p w:rsidR="00C95D0C" w:rsidRPr="00C95D0C" w:rsidRDefault="00C95D0C" w:rsidP="00C95D0C">
      <w:pPr>
        <w:pStyle w:val="a7"/>
        <w:rPr>
          <w:szCs w:val="28"/>
        </w:rPr>
      </w:pPr>
      <w:r w:rsidRPr="00C95D0C">
        <w:rPr>
          <w:szCs w:val="28"/>
        </w:rPr>
        <w:t>СП 54.13330.2016. Свод правил. Здания жилые многоквартирные. Актуализир</w:t>
      </w:r>
      <w:r w:rsidRPr="00C95D0C">
        <w:rPr>
          <w:szCs w:val="28"/>
        </w:rPr>
        <w:t>о</w:t>
      </w:r>
      <w:r w:rsidRPr="00C95D0C">
        <w:rPr>
          <w:szCs w:val="28"/>
        </w:rPr>
        <w:t>ванная редакция СНиП 31-01-2003;</w:t>
      </w:r>
    </w:p>
    <w:p w:rsidR="00C95D0C" w:rsidRPr="00C95D0C" w:rsidRDefault="00C95D0C" w:rsidP="00C95D0C">
      <w:pPr>
        <w:pStyle w:val="a7"/>
        <w:rPr>
          <w:szCs w:val="28"/>
        </w:rPr>
      </w:pPr>
      <w:r w:rsidRPr="00C95D0C">
        <w:rPr>
          <w:szCs w:val="28"/>
        </w:rPr>
        <w:t>СП 62.13330.2011. Свод правил. Газораспределительные системы. Актуализир</w:t>
      </w:r>
      <w:r w:rsidRPr="00C95D0C">
        <w:rPr>
          <w:szCs w:val="28"/>
        </w:rPr>
        <w:t>о</w:t>
      </w:r>
      <w:r w:rsidRPr="00C95D0C">
        <w:rPr>
          <w:szCs w:val="28"/>
        </w:rPr>
        <w:t>ванная редакция СНиП 42-01-2002;</w:t>
      </w:r>
    </w:p>
    <w:p w:rsidR="00C95D0C" w:rsidRPr="00C95D0C" w:rsidRDefault="00C95D0C" w:rsidP="00C95D0C">
      <w:pPr>
        <w:pStyle w:val="a7"/>
        <w:rPr>
          <w:szCs w:val="28"/>
        </w:rPr>
      </w:pPr>
      <w:r w:rsidRPr="00C95D0C">
        <w:rPr>
          <w:szCs w:val="28"/>
        </w:rPr>
        <w:t>СП 50.13330.2012. Свод правил. Тепловая защита зданий. Актуализированная р</w:t>
      </w:r>
      <w:r w:rsidRPr="00C95D0C">
        <w:rPr>
          <w:szCs w:val="28"/>
        </w:rPr>
        <w:t>е</w:t>
      </w:r>
      <w:r w:rsidRPr="00C95D0C">
        <w:rPr>
          <w:szCs w:val="28"/>
        </w:rPr>
        <w:t>дакция СНиП 23-02-2003;</w:t>
      </w:r>
    </w:p>
    <w:p w:rsidR="00C95D0C" w:rsidRPr="00C95D0C" w:rsidRDefault="00C95D0C" w:rsidP="00C95D0C">
      <w:pPr>
        <w:pStyle w:val="a7"/>
        <w:rPr>
          <w:szCs w:val="28"/>
        </w:rPr>
      </w:pPr>
      <w:r w:rsidRPr="00C95D0C">
        <w:rPr>
          <w:szCs w:val="28"/>
        </w:rPr>
        <w:t>СП 39.13330.2012. Свод правил. Плотины из грунтовых материалов. Актуализ</w:t>
      </w:r>
      <w:r w:rsidRPr="00C95D0C">
        <w:rPr>
          <w:szCs w:val="28"/>
        </w:rPr>
        <w:t>и</w:t>
      </w:r>
      <w:r w:rsidRPr="00C95D0C">
        <w:rPr>
          <w:szCs w:val="28"/>
        </w:rPr>
        <w:t>рованная редакция СНиП 2.06.05-84*;</w:t>
      </w:r>
    </w:p>
    <w:p w:rsidR="00C95D0C" w:rsidRPr="00C95D0C" w:rsidRDefault="00C95D0C" w:rsidP="00C95D0C">
      <w:pPr>
        <w:pStyle w:val="a7"/>
        <w:rPr>
          <w:szCs w:val="28"/>
        </w:rPr>
      </w:pPr>
      <w:r w:rsidRPr="00C95D0C">
        <w:rPr>
          <w:szCs w:val="28"/>
        </w:rPr>
        <w:t>СП 31-115-2006. Открытые плоскостные физкультурно-спортивные сооружения;</w:t>
      </w:r>
    </w:p>
    <w:p w:rsidR="00C95D0C" w:rsidRPr="00C95D0C" w:rsidRDefault="00C95D0C" w:rsidP="00C95D0C">
      <w:pPr>
        <w:pStyle w:val="a7"/>
        <w:rPr>
          <w:szCs w:val="28"/>
        </w:rPr>
      </w:pPr>
      <w:r w:rsidRPr="00C95D0C">
        <w:rPr>
          <w:szCs w:val="28"/>
        </w:rPr>
        <w:t>СП 31-113-2004. Бассейны для плавания;</w:t>
      </w:r>
    </w:p>
    <w:p w:rsidR="00C95D0C" w:rsidRPr="00C95D0C" w:rsidRDefault="00C95D0C" w:rsidP="00C95D0C">
      <w:pPr>
        <w:pStyle w:val="a7"/>
        <w:rPr>
          <w:szCs w:val="28"/>
        </w:rPr>
      </w:pPr>
      <w:r w:rsidRPr="00C95D0C">
        <w:rPr>
          <w:szCs w:val="28"/>
        </w:rPr>
        <w:t>СП 31-112-2004. Физкультурно-спортивные залы. Части 1 и 2;</w:t>
      </w:r>
    </w:p>
    <w:p w:rsidR="00C95D0C" w:rsidRPr="00C95D0C" w:rsidRDefault="00C95D0C" w:rsidP="00C95D0C">
      <w:pPr>
        <w:pStyle w:val="a7"/>
        <w:rPr>
          <w:szCs w:val="28"/>
        </w:rPr>
      </w:pPr>
      <w:r w:rsidRPr="00C95D0C">
        <w:rPr>
          <w:szCs w:val="28"/>
        </w:rPr>
        <w:t>СП 35-101-2001. Проектирование зданий и сооружений с учетом доступности для маломобильных групп населения. Общие положения;</w:t>
      </w:r>
    </w:p>
    <w:p w:rsidR="00C95D0C" w:rsidRPr="00C95D0C" w:rsidRDefault="00C95D0C" w:rsidP="00C95D0C">
      <w:pPr>
        <w:pStyle w:val="a7"/>
        <w:rPr>
          <w:szCs w:val="28"/>
        </w:rPr>
      </w:pPr>
      <w:r w:rsidRPr="00C95D0C">
        <w:rPr>
          <w:szCs w:val="28"/>
        </w:rPr>
        <w:t>СП 35-102-2001. Жилая среда с планировочными элементами, доступными инв</w:t>
      </w:r>
      <w:r w:rsidRPr="00C95D0C">
        <w:rPr>
          <w:szCs w:val="28"/>
        </w:rPr>
        <w:t>а</w:t>
      </w:r>
      <w:r w:rsidRPr="00C95D0C">
        <w:rPr>
          <w:szCs w:val="28"/>
        </w:rPr>
        <w:t>лидам;</w:t>
      </w:r>
    </w:p>
    <w:p w:rsidR="00C95D0C" w:rsidRPr="00C95D0C" w:rsidRDefault="00C95D0C" w:rsidP="00C95D0C">
      <w:pPr>
        <w:pStyle w:val="a7"/>
        <w:rPr>
          <w:szCs w:val="28"/>
        </w:rPr>
      </w:pPr>
      <w:r w:rsidRPr="00C95D0C">
        <w:rPr>
          <w:szCs w:val="28"/>
        </w:rPr>
        <w:t>СП 31-102-99. Требования доступности общественных зданий и сооружений для инвалидов и других маломобильных посетителей;</w:t>
      </w:r>
    </w:p>
    <w:p w:rsidR="00C95D0C" w:rsidRPr="00C95D0C" w:rsidRDefault="00C95D0C" w:rsidP="00C95D0C">
      <w:pPr>
        <w:pStyle w:val="a7"/>
        <w:rPr>
          <w:szCs w:val="28"/>
        </w:rPr>
      </w:pPr>
      <w:r w:rsidRPr="00C95D0C">
        <w:rPr>
          <w:szCs w:val="28"/>
        </w:rPr>
        <w:t>СП 35-103-2001. Общественные здания и сооружения, доступные маломобильным посетителям.</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Строительные нормы и правила (СНиП)</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СНиП 2.07.01-89* Градостроительство. Планировка и застройка городских и сельских поселений;</w:t>
      </w:r>
    </w:p>
    <w:p w:rsidR="00C95D0C" w:rsidRPr="00C95D0C" w:rsidRDefault="00C95D0C" w:rsidP="00C95D0C">
      <w:pPr>
        <w:pStyle w:val="a7"/>
        <w:rPr>
          <w:szCs w:val="28"/>
        </w:rPr>
      </w:pPr>
      <w:r w:rsidRPr="00C95D0C">
        <w:rPr>
          <w:szCs w:val="28"/>
        </w:rPr>
        <w:t>Рекомендации по проектированию улиц и дорог городов и сельских поселений (составлены к главе СНиП 2.07.01-89*);</w:t>
      </w:r>
    </w:p>
    <w:p w:rsidR="00C95D0C" w:rsidRPr="00C95D0C" w:rsidRDefault="00C95D0C" w:rsidP="00C95D0C">
      <w:pPr>
        <w:pStyle w:val="a7"/>
        <w:rPr>
          <w:szCs w:val="28"/>
        </w:rPr>
      </w:pPr>
      <w:r w:rsidRPr="00C95D0C">
        <w:rPr>
          <w:szCs w:val="28"/>
        </w:rPr>
        <w:t>СНиП 2.01.51-90. Инженерно-технические мероприятия гражданской обороны;</w:t>
      </w:r>
    </w:p>
    <w:p w:rsidR="00C95D0C" w:rsidRPr="00C95D0C" w:rsidRDefault="00C95D0C" w:rsidP="00C95D0C">
      <w:pPr>
        <w:pStyle w:val="a7"/>
        <w:rPr>
          <w:szCs w:val="28"/>
        </w:rPr>
      </w:pPr>
      <w:r w:rsidRPr="00C95D0C">
        <w:rPr>
          <w:szCs w:val="28"/>
        </w:rPr>
        <w:t>СНиП 2.06.15-85. Инженерная защита территории от затопления и подтопления;</w:t>
      </w:r>
    </w:p>
    <w:p w:rsidR="00C95D0C" w:rsidRPr="00C95D0C" w:rsidRDefault="00C95D0C" w:rsidP="00C95D0C">
      <w:pPr>
        <w:pStyle w:val="a7"/>
        <w:rPr>
          <w:szCs w:val="28"/>
        </w:rPr>
      </w:pPr>
      <w:r w:rsidRPr="00C95D0C">
        <w:rPr>
          <w:szCs w:val="28"/>
        </w:rPr>
        <w:t>СНиП 2.01.28-85. Полигоны по обезвреживанию и захоронению токсичных пр</w:t>
      </w:r>
      <w:r w:rsidRPr="00C95D0C">
        <w:rPr>
          <w:szCs w:val="28"/>
        </w:rPr>
        <w:t>о</w:t>
      </w:r>
      <w:r w:rsidRPr="00C95D0C">
        <w:rPr>
          <w:szCs w:val="28"/>
        </w:rPr>
        <w:t>мышленных отходов. Основные положения по проектированию.</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Санитарно-эпидемиологические правила и нормативы (СанПиН)</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СП 2.4.3648-20 «Санитарно-эпидемиологические требования к организациям во</w:t>
      </w:r>
      <w:r w:rsidRPr="00C95D0C">
        <w:rPr>
          <w:szCs w:val="28"/>
        </w:rPr>
        <w:t>с</w:t>
      </w:r>
      <w:r w:rsidRPr="00C95D0C">
        <w:rPr>
          <w:szCs w:val="28"/>
        </w:rPr>
        <w:t>питания и обучения, отдыха и оздоровления детей и молодежи»;</w:t>
      </w:r>
    </w:p>
    <w:p w:rsidR="00C95D0C" w:rsidRPr="00C95D0C" w:rsidRDefault="00C95D0C" w:rsidP="00C95D0C">
      <w:pPr>
        <w:pStyle w:val="a7"/>
        <w:rPr>
          <w:szCs w:val="28"/>
        </w:rPr>
      </w:pPr>
      <w:r w:rsidRPr="00C95D0C">
        <w:rPr>
          <w:szCs w:val="28"/>
        </w:rPr>
        <w:t>СП 2.1.3678-20 «Санитарно-эпидемиологические требования к эксплуатации п</w:t>
      </w:r>
      <w:r w:rsidRPr="00C95D0C">
        <w:rPr>
          <w:szCs w:val="28"/>
        </w:rPr>
        <w:t>о</w:t>
      </w:r>
      <w:r w:rsidRPr="00C95D0C">
        <w:rPr>
          <w:szCs w:val="28"/>
        </w:rPr>
        <w:t>мещений, зданий, сооружений, оборудования и транспорта, а также условиям де</w:t>
      </w:r>
      <w:r w:rsidRPr="00C95D0C">
        <w:rPr>
          <w:szCs w:val="28"/>
        </w:rPr>
        <w:t>я</w:t>
      </w:r>
      <w:r w:rsidRPr="00C95D0C">
        <w:rPr>
          <w:szCs w:val="28"/>
        </w:rPr>
        <w:t>тельности хозяйствующих субъектов, осуществляющих продажу товаров, выпо</w:t>
      </w:r>
      <w:r w:rsidRPr="00C95D0C">
        <w:rPr>
          <w:szCs w:val="28"/>
        </w:rPr>
        <w:t>л</w:t>
      </w:r>
      <w:r w:rsidRPr="00C95D0C">
        <w:rPr>
          <w:szCs w:val="28"/>
        </w:rPr>
        <w:t>нение работ или оказание услуг»;</w:t>
      </w:r>
    </w:p>
    <w:p w:rsidR="00C95D0C" w:rsidRPr="00C95D0C" w:rsidRDefault="00B7799B" w:rsidP="00C95D0C">
      <w:pPr>
        <w:pStyle w:val="a7"/>
        <w:rPr>
          <w:szCs w:val="28"/>
        </w:rPr>
      </w:pPr>
      <w:hyperlink r:id="rId382"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C95D0C" w:rsidRPr="00C95D0C">
          <w:rPr>
            <w:szCs w:val="28"/>
          </w:rPr>
          <w:t>СанПиН</w:t>
        </w:r>
      </w:hyperlink>
      <w:r w:rsidR="00C95D0C" w:rsidRPr="00C95D0C">
        <w:rPr>
          <w:szCs w:val="28"/>
        </w:rPr>
        <w:t> 2.2.1/2.1.1.1200-03 «Санитарно-защитные зоны и санитарная классиф</w:t>
      </w:r>
      <w:r w:rsidR="00C95D0C" w:rsidRPr="00C95D0C">
        <w:rPr>
          <w:szCs w:val="28"/>
        </w:rPr>
        <w:t>и</w:t>
      </w:r>
      <w:r w:rsidR="00C95D0C" w:rsidRPr="00C95D0C">
        <w:rPr>
          <w:szCs w:val="28"/>
        </w:rPr>
        <w:t>кация предприятий, сооружений и иных объектов»;</w:t>
      </w:r>
    </w:p>
    <w:p w:rsidR="00C95D0C" w:rsidRPr="00C95D0C" w:rsidRDefault="00B7799B" w:rsidP="00C95D0C">
      <w:pPr>
        <w:pStyle w:val="a7"/>
        <w:rPr>
          <w:szCs w:val="28"/>
        </w:rPr>
      </w:pPr>
      <w:hyperlink r:id="rId383"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C95D0C" w:rsidRPr="00C95D0C">
          <w:rPr>
            <w:szCs w:val="28"/>
          </w:rPr>
          <w:t>СанПиН</w:t>
        </w:r>
      </w:hyperlink>
      <w:r w:rsidR="00C95D0C" w:rsidRPr="00C95D0C">
        <w:rPr>
          <w:szCs w:val="28"/>
        </w:rPr>
        <w:t> 2.1.8/2.2.4.1383-03 «Гигиенические требования к размещению и эксплуатации передающих радиотехнических объектов»;</w:t>
      </w:r>
    </w:p>
    <w:p w:rsidR="00C95D0C" w:rsidRPr="00C95D0C" w:rsidRDefault="00C95D0C" w:rsidP="00C95D0C">
      <w:pPr>
        <w:pStyle w:val="a7"/>
        <w:rPr>
          <w:szCs w:val="28"/>
        </w:rPr>
      </w:pPr>
      <w:r w:rsidRPr="00C95D0C">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C95D0C">
        <w:rPr>
          <w:szCs w:val="28"/>
        </w:rPr>
        <w:t>а</w:t>
      </w:r>
      <w:r w:rsidRPr="00C95D0C">
        <w:rPr>
          <w:szCs w:val="28"/>
        </w:rPr>
        <w:t>низации и проведению санитарно-противоэпидемических (профилактических) мероприятий»;</w:t>
      </w:r>
    </w:p>
    <w:p w:rsidR="00C95D0C" w:rsidRPr="00C95D0C" w:rsidRDefault="00C95D0C" w:rsidP="00C95D0C">
      <w:pPr>
        <w:pStyle w:val="a7"/>
        <w:rPr>
          <w:szCs w:val="28"/>
        </w:rPr>
      </w:pPr>
      <w:r w:rsidRPr="00C95D0C">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Государственные стандарты (ГОСТ)</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C95D0C">
        <w:rPr>
          <w:szCs w:val="28"/>
        </w:rPr>
        <w:t>а</w:t>
      </w:r>
      <w:r w:rsidRPr="00C95D0C">
        <w:rPr>
          <w:szCs w:val="28"/>
        </w:rPr>
        <w:t>ния;</w:t>
      </w:r>
    </w:p>
    <w:p w:rsidR="00C95D0C" w:rsidRPr="00C95D0C" w:rsidRDefault="00B7799B" w:rsidP="00C95D0C">
      <w:pPr>
        <w:pStyle w:val="a7"/>
        <w:rPr>
          <w:szCs w:val="28"/>
        </w:rPr>
      </w:pPr>
      <w:hyperlink r:id="rId384"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C95D0C" w:rsidRPr="00C95D0C">
          <w:rPr>
            <w:szCs w:val="28"/>
          </w:rPr>
          <w:t>ГОСТ</w:t>
        </w:r>
      </w:hyperlink>
      <w:r w:rsidR="00C95D0C" w:rsidRPr="00C95D0C">
        <w:rPr>
          <w:szCs w:val="28"/>
        </w:rPr>
        <w:t xml:space="preserve"> 30772-2001. Межгосударственный стандарт. Ресурсосбережение. Обращ</w:t>
      </w:r>
      <w:r w:rsidR="00C95D0C" w:rsidRPr="00C95D0C">
        <w:rPr>
          <w:szCs w:val="28"/>
        </w:rPr>
        <w:t>е</w:t>
      </w:r>
      <w:r w:rsidR="00C95D0C" w:rsidRPr="00C95D0C">
        <w:rPr>
          <w:szCs w:val="28"/>
        </w:rPr>
        <w:t>ние с отходами. Термины и определения;</w:t>
      </w:r>
    </w:p>
    <w:p w:rsidR="00C95D0C" w:rsidRPr="00C95D0C" w:rsidRDefault="00C95D0C" w:rsidP="00C95D0C">
      <w:pPr>
        <w:pStyle w:val="a7"/>
        <w:rPr>
          <w:szCs w:val="28"/>
        </w:rPr>
      </w:pPr>
      <w:r w:rsidRPr="00C95D0C">
        <w:rPr>
          <w:szCs w:val="28"/>
        </w:rPr>
        <w:t>ГОСТ Р 55528-2013 Национальный стандарт Российской Федерации. Состав и с</w:t>
      </w:r>
      <w:r w:rsidRPr="00C95D0C">
        <w:rPr>
          <w:szCs w:val="28"/>
        </w:rPr>
        <w:t>о</w:t>
      </w:r>
      <w:r w:rsidRPr="00C95D0C">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Руководящие документы системы нормативных документов в строительстве (РДС)</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РДС 35-201-99. Порядок реализации требований доступности для инвалидов к объектам социальной инфраструктуры.</w:t>
      </w:r>
    </w:p>
    <w:p w:rsidR="00C95D0C" w:rsidRPr="00C95D0C" w:rsidRDefault="00C95D0C" w:rsidP="00C95D0C">
      <w:pPr>
        <w:pStyle w:val="a7"/>
        <w:rPr>
          <w:szCs w:val="28"/>
        </w:rPr>
        <w:sectPr w:rsidR="00C95D0C" w:rsidRPr="00C95D0C" w:rsidSect="00C95D0C">
          <w:pgSz w:w="11906" w:h="16838"/>
          <w:pgMar w:top="1134" w:right="567" w:bottom="1134" w:left="1418" w:header="709" w:footer="709" w:gutter="0"/>
          <w:cols w:space="708"/>
          <w:docGrid w:linePitch="360"/>
        </w:sectPr>
      </w:pPr>
    </w:p>
    <w:p w:rsidR="00C95D0C" w:rsidRPr="00C95D0C" w:rsidRDefault="00C95D0C" w:rsidP="00C95D0C">
      <w:pPr>
        <w:pStyle w:val="a7"/>
        <w:rPr>
          <w:szCs w:val="28"/>
        </w:rPr>
      </w:pPr>
      <w:r w:rsidRPr="00C95D0C">
        <w:rPr>
          <w:szCs w:val="28"/>
        </w:rPr>
        <w:lastRenderedPageBreak/>
        <w:t>Приложение № 1</w:t>
      </w:r>
    </w:p>
    <w:p w:rsidR="00C95D0C" w:rsidRPr="00C95D0C" w:rsidRDefault="00C95D0C" w:rsidP="00C95D0C">
      <w:pPr>
        <w:pStyle w:val="a7"/>
        <w:rPr>
          <w:szCs w:val="28"/>
        </w:rPr>
      </w:pPr>
      <w:r w:rsidRPr="00C95D0C">
        <w:rPr>
          <w:szCs w:val="28"/>
        </w:rPr>
        <w:t>к таблице расчетных показателей</w:t>
      </w:r>
    </w:p>
    <w:p w:rsidR="00C95D0C" w:rsidRPr="00C95D0C" w:rsidRDefault="00C95D0C" w:rsidP="00C95D0C">
      <w:pPr>
        <w:pStyle w:val="a7"/>
        <w:rPr>
          <w:szCs w:val="28"/>
        </w:rPr>
      </w:pPr>
      <w:r w:rsidRPr="00C95D0C">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C95D0C">
        <w:rPr>
          <w:szCs w:val="28"/>
        </w:rPr>
        <w:t>и</w:t>
      </w:r>
      <w:r w:rsidRPr="00C95D0C">
        <w:rPr>
          <w:szCs w:val="28"/>
        </w:rPr>
        <w:t xml:space="preserve">рования Тартасского сельсовета </w:t>
      </w:r>
    </w:p>
    <w:p w:rsidR="00C95D0C" w:rsidRPr="00C95D0C" w:rsidRDefault="00C95D0C" w:rsidP="00C95D0C">
      <w:pPr>
        <w:pStyle w:val="a7"/>
        <w:rPr>
          <w:szCs w:val="28"/>
        </w:rPr>
      </w:pPr>
      <w:r w:rsidRPr="00C95D0C">
        <w:rPr>
          <w:bCs/>
          <w:szCs w:val="28"/>
        </w:rPr>
        <w:t xml:space="preserve">Венгеровского района Новосибирской области </w:t>
      </w: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t>Таблица № 2. Классификация улиц и дорог сельских поселений. Основное назн</w:t>
      </w:r>
      <w:r w:rsidRPr="00C95D0C">
        <w:rPr>
          <w:szCs w:val="28"/>
        </w:rPr>
        <w:t>а</w:t>
      </w:r>
      <w:r w:rsidRPr="00C95D0C">
        <w:rPr>
          <w:szCs w:val="28"/>
        </w:rPr>
        <w:t>чение</w:t>
      </w:r>
    </w:p>
    <w:p w:rsidR="00C95D0C" w:rsidRPr="00C95D0C" w:rsidRDefault="00C95D0C" w:rsidP="00C95D0C">
      <w:pPr>
        <w:pStyle w:val="a7"/>
        <w:rPr>
          <w:szCs w:val="28"/>
        </w:rPr>
      </w:pPr>
    </w:p>
    <w:tbl>
      <w:tblPr>
        <w:tblW w:w="146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356"/>
      </w:tblGrid>
      <w:tr w:rsidR="00C95D0C" w:rsidRPr="00C95D0C" w:rsidTr="00C95D0C">
        <w:trPr>
          <w:trHeight w:val="283"/>
        </w:trPr>
        <w:tc>
          <w:tcPr>
            <w:tcW w:w="5245" w:type="dxa"/>
            <w:gridSpan w:val="2"/>
            <w:shd w:val="clear" w:color="auto" w:fill="auto"/>
          </w:tcPr>
          <w:p w:rsidR="00C95D0C" w:rsidRPr="00C95D0C" w:rsidRDefault="00C95D0C" w:rsidP="00C95D0C">
            <w:pPr>
              <w:pStyle w:val="a7"/>
              <w:rPr>
                <w:szCs w:val="28"/>
              </w:rPr>
            </w:pPr>
            <w:r w:rsidRPr="00C95D0C">
              <w:rPr>
                <w:szCs w:val="28"/>
              </w:rPr>
              <w:t>Категория сельских улиц и дорог сел</w:t>
            </w:r>
            <w:r w:rsidRPr="00C95D0C">
              <w:rPr>
                <w:szCs w:val="28"/>
              </w:rPr>
              <w:t>ь</w:t>
            </w:r>
            <w:r w:rsidRPr="00C95D0C">
              <w:rPr>
                <w:szCs w:val="28"/>
              </w:rPr>
              <w:t>ских поселений</w:t>
            </w:r>
          </w:p>
        </w:tc>
        <w:tc>
          <w:tcPr>
            <w:tcW w:w="9356" w:type="dxa"/>
            <w:shd w:val="clear" w:color="auto" w:fill="auto"/>
          </w:tcPr>
          <w:p w:rsidR="00C95D0C" w:rsidRPr="00C95D0C" w:rsidRDefault="00C95D0C" w:rsidP="00C95D0C">
            <w:pPr>
              <w:pStyle w:val="a7"/>
              <w:rPr>
                <w:szCs w:val="28"/>
              </w:rPr>
            </w:pPr>
            <w:r w:rsidRPr="00C95D0C">
              <w:rPr>
                <w:szCs w:val="28"/>
              </w:rPr>
              <w:t>Основное назначение</w:t>
            </w:r>
          </w:p>
        </w:tc>
      </w:tr>
      <w:tr w:rsidR="00C95D0C" w:rsidRPr="00C95D0C" w:rsidTr="00C95D0C">
        <w:trPr>
          <w:trHeight w:val="283"/>
        </w:trPr>
        <w:tc>
          <w:tcPr>
            <w:tcW w:w="5245" w:type="dxa"/>
            <w:gridSpan w:val="2"/>
            <w:shd w:val="clear" w:color="auto" w:fill="auto"/>
          </w:tcPr>
          <w:p w:rsidR="00C95D0C" w:rsidRPr="00C95D0C" w:rsidRDefault="00C95D0C" w:rsidP="00C95D0C">
            <w:pPr>
              <w:pStyle w:val="a7"/>
              <w:rPr>
                <w:szCs w:val="28"/>
              </w:rPr>
            </w:pPr>
            <w:r w:rsidRPr="00C95D0C">
              <w:rPr>
                <w:szCs w:val="28"/>
              </w:rPr>
              <w:t>Поселковая дорога (ДПос)</w:t>
            </w:r>
          </w:p>
        </w:tc>
        <w:tc>
          <w:tcPr>
            <w:tcW w:w="9356" w:type="dxa"/>
            <w:shd w:val="clear" w:color="auto" w:fill="auto"/>
          </w:tcPr>
          <w:p w:rsidR="00C95D0C" w:rsidRPr="00C95D0C" w:rsidRDefault="00C95D0C" w:rsidP="00C95D0C">
            <w:pPr>
              <w:pStyle w:val="a7"/>
              <w:rPr>
                <w:szCs w:val="28"/>
              </w:rPr>
            </w:pPr>
            <w:r w:rsidRPr="00C95D0C">
              <w:rPr>
                <w:szCs w:val="28"/>
              </w:rPr>
              <w:t>Связь сельского поселения с внешними дорогами общей сети</w:t>
            </w:r>
          </w:p>
        </w:tc>
      </w:tr>
      <w:tr w:rsidR="00C95D0C" w:rsidRPr="00C95D0C" w:rsidTr="00C95D0C">
        <w:trPr>
          <w:trHeight w:val="283"/>
        </w:trPr>
        <w:tc>
          <w:tcPr>
            <w:tcW w:w="5245" w:type="dxa"/>
            <w:gridSpan w:val="2"/>
            <w:shd w:val="clear" w:color="auto" w:fill="auto"/>
          </w:tcPr>
          <w:p w:rsidR="00C95D0C" w:rsidRPr="00C95D0C" w:rsidRDefault="00C95D0C" w:rsidP="00C95D0C">
            <w:pPr>
              <w:pStyle w:val="a7"/>
              <w:rPr>
                <w:szCs w:val="28"/>
              </w:rPr>
            </w:pPr>
            <w:r w:rsidRPr="00C95D0C">
              <w:rPr>
                <w:szCs w:val="28"/>
              </w:rPr>
              <w:t>Главная улица (УГл)</w:t>
            </w:r>
          </w:p>
        </w:tc>
        <w:tc>
          <w:tcPr>
            <w:tcW w:w="9356" w:type="dxa"/>
            <w:shd w:val="clear" w:color="auto" w:fill="auto"/>
          </w:tcPr>
          <w:p w:rsidR="00C95D0C" w:rsidRPr="00C95D0C" w:rsidRDefault="00C95D0C" w:rsidP="00C95D0C">
            <w:pPr>
              <w:pStyle w:val="a7"/>
              <w:rPr>
                <w:szCs w:val="28"/>
              </w:rPr>
            </w:pPr>
            <w:r w:rsidRPr="00C95D0C">
              <w:rPr>
                <w:szCs w:val="28"/>
              </w:rPr>
              <w:t>Связь жилых территорий с общественным центром</w:t>
            </w:r>
          </w:p>
        </w:tc>
      </w:tr>
      <w:tr w:rsidR="00C95D0C" w:rsidRPr="00C95D0C" w:rsidTr="00C95D0C">
        <w:trPr>
          <w:trHeight w:val="283"/>
        </w:trPr>
        <w:tc>
          <w:tcPr>
            <w:tcW w:w="1309" w:type="dxa"/>
            <w:vMerge w:val="restart"/>
            <w:shd w:val="clear" w:color="auto" w:fill="auto"/>
          </w:tcPr>
          <w:p w:rsidR="00C95D0C" w:rsidRPr="00C95D0C" w:rsidRDefault="00C95D0C" w:rsidP="00C95D0C">
            <w:pPr>
              <w:pStyle w:val="a7"/>
              <w:rPr>
                <w:szCs w:val="28"/>
              </w:rPr>
            </w:pPr>
            <w:r w:rsidRPr="00C95D0C">
              <w:rPr>
                <w:szCs w:val="28"/>
              </w:rPr>
              <w:t>Улица в жилой застро</w:t>
            </w:r>
            <w:r w:rsidRPr="00C95D0C">
              <w:rPr>
                <w:szCs w:val="28"/>
              </w:rPr>
              <w:t>й</w:t>
            </w:r>
            <w:r w:rsidRPr="00C95D0C">
              <w:rPr>
                <w:szCs w:val="28"/>
              </w:rPr>
              <w:t>ке</w:t>
            </w:r>
          </w:p>
        </w:tc>
        <w:tc>
          <w:tcPr>
            <w:tcW w:w="3936" w:type="dxa"/>
            <w:shd w:val="clear" w:color="auto" w:fill="auto"/>
          </w:tcPr>
          <w:p w:rsidR="00C95D0C" w:rsidRPr="00C95D0C" w:rsidRDefault="00C95D0C" w:rsidP="00C95D0C">
            <w:pPr>
              <w:pStyle w:val="a7"/>
              <w:rPr>
                <w:szCs w:val="28"/>
              </w:rPr>
            </w:pPr>
            <w:r w:rsidRPr="00C95D0C">
              <w:rPr>
                <w:szCs w:val="28"/>
              </w:rPr>
              <w:t>Основная (УЖо)</w:t>
            </w:r>
          </w:p>
        </w:tc>
        <w:tc>
          <w:tcPr>
            <w:tcW w:w="9356" w:type="dxa"/>
            <w:shd w:val="clear" w:color="auto" w:fill="auto"/>
          </w:tcPr>
          <w:p w:rsidR="00C95D0C" w:rsidRPr="00C95D0C" w:rsidRDefault="00C95D0C" w:rsidP="00C95D0C">
            <w:pPr>
              <w:pStyle w:val="a7"/>
              <w:rPr>
                <w:szCs w:val="28"/>
              </w:rPr>
            </w:pPr>
            <w:r w:rsidRPr="00C95D0C">
              <w:rPr>
                <w:szCs w:val="28"/>
              </w:rPr>
              <w:t>Связь внутри жилых территорий и с главной улицей по направлениям с и</w:t>
            </w:r>
            <w:r w:rsidRPr="00C95D0C">
              <w:rPr>
                <w:szCs w:val="28"/>
              </w:rPr>
              <w:t>н</w:t>
            </w:r>
            <w:r w:rsidRPr="00C95D0C">
              <w:rPr>
                <w:szCs w:val="28"/>
              </w:rPr>
              <w:t>тенсивным движением</w:t>
            </w:r>
          </w:p>
        </w:tc>
      </w:tr>
      <w:tr w:rsidR="00C95D0C" w:rsidRPr="00C95D0C" w:rsidTr="00C95D0C">
        <w:trPr>
          <w:trHeight w:val="283"/>
        </w:trPr>
        <w:tc>
          <w:tcPr>
            <w:tcW w:w="1309" w:type="dxa"/>
            <w:vMerge/>
            <w:shd w:val="clear" w:color="auto" w:fill="auto"/>
          </w:tcPr>
          <w:p w:rsidR="00C95D0C" w:rsidRPr="00C95D0C" w:rsidRDefault="00C95D0C" w:rsidP="00C95D0C">
            <w:pPr>
              <w:pStyle w:val="a7"/>
              <w:rPr>
                <w:szCs w:val="28"/>
              </w:rPr>
            </w:pPr>
          </w:p>
        </w:tc>
        <w:tc>
          <w:tcPr>
            <w:tcW w:w="3936" w:type="dxa"/>
            <w:shd w:val="clear" w:color="auto" w:fill="auto"/>
          </w:tcPr>
          <w:p w:rsidR="00C95D0C" w:rsidRPr="00C95D0C" w:rsidRDefault="00C95D0C" w:rsidP="00C95D0C">
            <w:pPr>
              <w:pStyle w:val="a7"/>
              <w:rPr>
                <w:szCs w:val="28"/>
              </w:rPr>
            </w:pPr>
            <w:r w:rsidRPr="00C95D0C">
              <w:rPr>
                <w:szCs w:val="28"/>
              </w:rPr>
              <w:t>Второстепенная (переулок) (УЖв)</w:t>
            </w:r>
          </w:p>
        </w:tc>
        <w:tc>
          <w:tcPr>
            <w:tcW w:w="9356" w:type="dxa"/>
            <w:shd w:val="clear" w:color="auto" w:fill="auto"/>
          </w:tcPr>
          <w:p w:rsidR="00C95D0C" w:rsidRPr="00C95D0C" w:rsidRDefault="00C95D0C" w:rsidP="00C95D0C">
            <w:pPr>
              <w:pStyle w:val="a7"/>
              <w:rPr>
                <w:szCs w:val="28"/>
              </w:rPr>
            </w:pPr>
            <w:r w:rsidRPr="00C95D0C">
              <w:rPr>
                <w:szCs w:val="28"/>
              </w:rPr>
              <w:t>Связь между основными жилыми улицами</w:t>
            </w:r>
          </w:p>
        </w:tc>
      </w:tr>
      <w:tr w:rsidR="00C95D0C" w:rsidRPr="00C95D0C" w:rsidTr="00C95D0C">
        <w:trPr>
          <w:trHeight w:val="283"/>
        </w:trPr>
        <w:tc>
          <w:tcPr>
            <w:tcW w:w="1309" w:type="dxa"/>
            <w:vMerge/>
            <w:shd w:val="clear" w:color="auto" w:fill="auto"/>
          </w:tcPr>
          <w:p w:rsidR="00C95D0C" w:rsidRPr="00C95D0C" w:rsidRDefault="00C95D0C" w:rsidP="00C95D0C">
            <w:pPr>
              <w:pStyle w:val="a7"/>
              <w:rPr>
                <w:szCs w:val="28"/>
              </w:rPr>
            </w:pPr>
          </w:p>
        </w:tc>
        <w:tc>
          <w:tcPr>
            <w:tcW w:w="3936" w:type="dxa"/>
            <w:shd w:val="clear" w:color="auto" w:fill="auto"/>
          </w:tcPr>
          <w:p w:rsidR="00C95D0C" w:rsidRPr="00C95D0C" w:rsidRDefault="00C95D0C" w:rsidP="00C95D0C">
            <w:pPr>
              <w:pStyle w:val="a7"/>
              <w:rPr>
                <w:szCs w:val="28"/>
              </w:rPr>
            </w:pPr>
            <w:r w:rsidRPr="00C95D0C">
              <w:rPr>
                <w:szCs w:val="28"/>
              </w:rPr>
              <w:t>Проезд (Пр)</w:t>
            </w:r>
          </w:p>
        </w:tc>
        <w:tc>
          <w:tcPr>
            <w:tcW w:w="9356" w:type="dxa"/>
            <w:shd w:val="clear" w:color="auto" w:fill="auto"/>
          </w:tcPr>
          <w:p w:rsidR="00C95D0C" w:rsidRPr="00C95D0C" w:rsidRDefault="00C95D0C" w:rsidP="00C95D0C">
            <w:pPr>
              <w:pStyle w:val="a7"/>
              <w:rPr>
                <w:szCs w:val="28"/>
              </w:rPr>
            </w:pPr>
            <w:r w:rsidRPr="00C95D0C">
              <w:rPr>
                <w:szCs w:val="28"/>
              </w:rPr>
              <w:t>Связь жилых домов, расположенных в глубине квартала, с улицей</w:t>
            </w:r>
          </w:p>
        </w:tc>
      </w:tr>
      <w:tr w:rsidR="00C95D0C" w:rsidRPr="00C95D0C" w:rsidTr="00C95D0C">
        <w:trPr>
          <w:trHeight w:val="283"/>
        </w:trPr>
        <w:tc>
          <w:tcPr>
            <w:tcW w:w="5245" w:type="dxa"/>
            <w:gridSpan w:val="2"/>
            <w:shd w:val="clear" w:color="auto" w:fill="auto"/>
          </w:tcPr>
          <w:p w:rsidR="00C95D0C" w:rsidRPr="00C95D0C" w:rsidRDefault="00C95D0C" w:rsidP="00C95D0C">
            <w:pPr>
              <w:pStyle w:val="a7"/>
              <w:rPr>
                <w:szCs w:val="28"/>
              </w:rPr>
            </w:pPr>
            <w:r w:rsidRPr="00C95D0C">
              <w:rPr>
                <w:szCs w:val="28"/>
              </w:rPr>
              <w:t>Хозяйственный проезд, скотопрогон (Прх)</w:t>
            </w:r>
          </w:p>
        </w:tc>
        <w:tc>
          <w:tcPr>
            <w:tcW w:w="9356" w:type="dxa"/>
            <w:shd w:val="clear" w:color="auto" w:fill="auto"/>
          </w:tcPr>
          <w:p w:rsidR="00C95D0C" w:rsidRPr="00C95D0C" w:rsidRDefault="00C95D0C" w:rsidP="00C95D0C">
            <w:pPr>
              <w:pStyle w:val="a7"/>
              <w:rPr>
                <w:szCs w:val="28"/>
              </w:rPr>
            </w:pPr>
            <w:r w:rsidRPr="00C95D0C">
              <w:rPr>
                <w:szCs w:val="28"/>
              </w:rPr>
              <w:t>Прогон личного скота и проезд грузового транспорта к приусадебным уч</w:t>
            </w:r>
            <w:r w:rsidRPr="00C95D0C">
              <w:rPr>
                <w:szCs w:val="28"/>
              </w:rPr>
              <w:t>а</w:t>
            </w:r>
            <w:r w:rsidRPr="00C95D0C">
              <w:rPr>
                <w:szCs w:val="28"/>
              </w:rPr>
              <w:t>сткам</w:t>
            </w:r>
          </w:p>
        </w:tc>
      </w:tr>
    </w:tbl>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p>
    <w:p w:rsidR="00C95D0C" w:rsidRPr="00C95D0C" w:rsidRDefault="00C95D0C" w:rsidP="00C95D0C">
      <w:pPr>
        <w:pStyle w:val="a7"/>
        <w:rPr>
          <w:szCs w:val="28"/>
        </w:rPr>
      </w:pPr>
      <w:r w:rsidRPr="00C95D0C">
        <w:rPr>
          <w:szCs w:val="28"/>
        </w:rPr>
        <w:br w:type="page"/>
      </w:r>
    </w:p>
    <w:tbl>
      <w:tblPr>
        <w:tblW w:w="0" w:type="auto"/>
        <w:tblLook w:val="04A0"/>
      </w:tblPr>
      <w:tblGrid>
        <w:gridCol w:w="4540"/>
        <w:gridCol w:w="5597"/>
      </w:tblGrid>
      <w:tr w:rsidR="00C95D0C" w:rsidRPr="00C95D0C" w:rsidTr="00C95D0C">
        <w:tc>
          <w:tcPr>
            <w:tcW w:w="7960" w:type="dxa"/>
            <w:shd w:val="clear" w:color="auto" w:fill="auto"/>
          </w:tcPr>
          <w:p w:rsidR="00C95D0C" w:rsidRPr="00C95D0C" w:rsidRDefault="00C95D0C" w:rsidP="00C95D0C">
            <w:pPr>
              <w:pStyle w:val="a7"/>
              <w:rPr>
                <w:szCs w:val="28"/>
              </w:rPr>
            </w:pPr>
          </w:p>
        </w:tc>
        <w:tc>
          <w:tcPr>
            <w:tcW w:w="7960" w:type="dxa"/>
            <w:shd w:val="clear" w:color="auto" w:fill="auto"/>
          </w:tcPr>
          <w:p w:rsidR="00C95D0C" w:rsidRPr="00C95D0C" w:rsidRDefault="00C95D0C" w:rsidP="00C95D0C">
            <w:pPr>
              <w:pStyle w:val="a7"/>
              <w:rPr>
                <w:bCs/>
                <w:color w:val="26282F"/>
                <w:szCs w:val="28"/>
              </w:rPr>
            </w:pPr>
            <w:r w:rsidRPr="00C95D0C">
              <w:rPr>
                <w:bCs/>
                <w:color w:val="26282F"/>
                <w:szCs w:val="28"/>
              </w:rPr>
              <w:t>Приложение № 2</w:t>
            </w:r>
            <w:r w:rsidRPr="00C95D0C">
              <w:rPr>
                <w:bCs/>
                <w:color w:val="26282F"/>
                <w:szCs w:val="28"/>
              </w:rPr>
              <w:br/>
              <w:t>к местным нормативам</w:t>
            </w:r>
            <w:r w:rsidRPr="00C95D0C">
              <w:rPr>
                <w:bCs/>
                <w:color w:val="26282F"/>
                <w:szCs w:val="28"/>
              </w:rPr>
              <w:br/>
              <w:t>градостроительного проектирования</w:t>
            </w:r>
            <w:r w:rsidRPr="00C95D0C">
              <w:rPr>
                <w:bCs/>
                <w:color w:val="26282F"/>
                <w:szCs w:val="28"/>
              </w:rPr>
              <w:br/>
              <w:t>(к пункту 4.7 «Расчетные показатели</w:t>
            </w:r>
            <w:r w:rsidRPr="00C95D0C">
              <w:rPr>
                <w:bCs/>
                <w:color w:val="26282F"/>
                <w:szCs w:val="28"/>
              </w:rPr>
              <w:br/>
              <w:t>минимально допустимого уровня</w:t>
            </w:r>
            <w:r w:rsidRPr="00C95D0C">
              <w:rPr>
                <w:bCs/>
                <w:color w:val="26282F"/>
                <w:szCs w:val="28"/>
              </w:rPr>
              <w:br/>
              <w:t>обеспеченности, установленные</w:t>
            </w:r>
            <w:r w:rsidRPr="00C95D0C">
              <w:rPr>
                <w:bCs/>
                <w:color w:val="26282F"/>
                <w:szCs w:val="28"/>
              </w:rPr>
              <w:br/>
              <w:t>Правительством Российской Федерации»)</w:t>
            </w:r>
          </w:p>
        </w:tc>
      </w:tr>
    </w:tbl>
    <w:p w:rsidR="00C95D0C" w:rsidRPr="00C95D0C" w:rsidRDefault="00C95D0C" w:rsidP="00C95D0C">
      <w:pPr>
        <w:pStyle w:val="a7"/>
        <w:rPr>
          <w:bCs/>
          <w:kern w:val="32"/>
          <w:szCs w:val="28"/>
        </w:rPr>
      </w:pPr>
      <w:r w:rsidRPr="00C95D0C">
        <w:rPr>
          <w:bCs/>
          <w:kern w:val="32"/>
          <w:szCs w:val="28"/>
        </w:rPr>
        <w:t>Предельные значения расчетных показателей минимально допустимого количес</w:t>
      </w:r>
      <w:r w:rsidRPr="00C95D0C">
        <w:rPr>
          <w:bCs/>
          <w:kern w:val="32"/>
          <w:szCs w:val="28"/>
        </w:rPr>
        <w:t>т</w:t>
      </w:r>
      <w:r w:rsidRPr="00C95D0C">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C95D0C">
        <w:rPr>
          <w:bCs/>
          <w:kern w:val="32"/>
          <w:szCs w:val="28"/>
        </w:rPr>
        <w:t>и</w:t>
      </w:r>
      <w:r w:rsidRPr="00C95D0C">
        <w:rPr>
          <w:bCs/>
          <w:kern w:val="32"/>
          <w:szCs w:val="28"/>
        </w:rPr>
        <w:t>тального строительства в границах жилых и общественно-деловых зон</w:t>
      </w:r>
    </w:p>
    <w:p w:rsidR="00C95D0C" w:rsidRPr="00C95D0C" w:rsidRDefault="00C95D0C" w:rsidP="00C95D0C">
      <w:pPr>
        <w:pStyle w:val="a7"/>
        <w:rPr>
          <w:szCs w:val="28"/>
        </w:rPr>
      </w:pPr>
    </w:p>
    <w:tbl>
      <w:tblPr>
        <w:tblW w:w="15167"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904"/>
        <w:gridCol w:w="283"/>
      </w:tblGrid>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Объект обслуживания</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Расчетная единица</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Количество машино-мест на расчетную единицу</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1</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2</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3</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Коммунальное обслуживание</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Бытовое обслуживание: мастерские мелк</w:t>
            </w:r>
            <w:r w:rsidRPr="00C95D0C">
              <w:rPr>
                <w:szCs w:val="28"/>
              </w:rPr>
              <w:t>о</w:t>
            </w:r>
            <w:r w:rsidRPr="00C95D0C">
              <w:rPr>
                <w:szCs w:val="28"/>
              </w:rPr>
              <w:t>го ремонта, ателье, бани, парикмахерские, прачечные, похоронные бюро, салоны кр</w:t>
            </w:r>
            <w:r w:rsidRPr="00C95D0C">
              <w:rPr>
                <w:szCs w:val="28"/>
              </w:rPr>
              <w:t>а</w:t>
            </w:r>
            <w:r w:rsidRPr="00C95D0C">
              <w:rPr>
                <w:szCs w:val="28"/>
              </w:rPr>
              <w:t>соты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60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Здравоохранение: поликлиники, фель</w:t>
            </w:r>
            <w:r w:rsidRPr="00C95D0C">
              <w:rPr>
                <w:szCs w:val="28"/>
              </w:rPr>
              <w:t>д</w:t>
            </w:r>
            <w:r w:rsidRPr="00C95D0C">
              <w:rPr>
                <w:szCs w:val="28"/>
              </w:rPr>
              <w:t>шерско-акушерские пункты, больницы, амбулатории, родильные дома, центры м</w:t>
            </w:r>
            <w:r w:rsidRPr="00C95D0C">
              <w:rPr>
                <w:szCs w:val="28"/>
              </w:rPr>
              <w:t>а</w:t>
            </w:r>
            <w:r w:rsidRPr="00C95D0C">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посещений</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5 на расстоянии не более 150 м</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Образование и просвещение: дошкольные образовательные организации, общеобр</w:t>
            </w:r>
            <w:r w:rsidRPr="00C95D0C">
              <w:rPr>
                <w:szCs w:val="28"/>
              </w:rPr>
              <w:t>а</w:t>
            </w:r>
            <w:r w:rsidRPr="00C95D0C">
              <w:rPr>
                <w:szCs w:val="28"/>
              </w:rPr>
              <w:t>зовательные организации, профессионал</w:t>
            </w:r>
            <w:r w:rsidRPr="00C95D0C">
              <w:rPr>
                <w:szCs w:val="28"/>
              </w:rPr>
              <w:t>ь</w:t>
            </w:r>
            <w:r w:rsidRPr="00C95D0C">
              <w:rPr>
                <w:szCs w:val="28"/>
              </w:rPr>
              <w:t>ные технические училища, колледжи, х</w:t>
            </w:r>
            <w:r w:rsidRPr="00C95D0C">
              <w:rPr>
                <w:szCs w:val="28"/>
              </w:rPr>
              <w:t>у</w:t>
            </w:r>
            <w:r w:rsidRPr="00C95D0C">
              <w:rPr>
                <w:szCs w:val="28"/>
              </w:rPr>
              <w:t>дожественные школы и училища, инстит</w:t>
            </w:r>
            <w:r w:rsidRPr="00C95D0C">
              <w:rPr>
                <w:szCs w:val="28"/>
              </w:rPr>
              <w:t>у</w:t>
            </w:r>
            <w:r w:rsidRPr="00C95D0C">
              <w:rPr>
                <w:szCs w:val="28"/>
              </w:rPr>
              <w:t>ты, университеты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обучающихся</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2 на расстоянии не более 150 м</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Культурное развитие: музеи, выставочные залы, художественные галереи, дома кул</w:t>
            </w:r>
            <w:r w:rsidRPr="00C95D0C">
              <w:rPr>
                <w:szCs w:val="28"/>
              </w:rPr>
              <w:t>ь</w:t>
            </w:r>
            <w:r w:rsidRPr="00C95D0C">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мест или ед</w:t>
            </w:r>
            <w:r w:rsidRPr="00C95D0C">
              <w:rPr>
                <w:szCs w:val="28"/>
              </w:rPr>
              <w:t>и</w:t>
            </w:r>
            <w:r w:rsidRPr="00C95D0C">
              <w:rPr>
                <w:szCs w:val="28"/>
              </w:rPr>
              <w:t>новременных п</w:t>
            </w:r>
            <w:r w:rsidRPr="00C95D0C">
              <w:rPr>
                <w:szCs w:val="28"/>
              </w:rPr>
              <w:t>о</w:t>
            </w:r>
            <w:r w:rsidRPr="00C95D0C">
              <w:rPr>
                <w:szCs w:val="28"/>
              </w:rPr>
              <w:t>сетителей</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15</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Религиозное использование: церкви, соб</w:t>
            </w:r>
            <w:r w:rsidRPr="00C95D0C">
              <w:rPr>
                <w:szCs w:val="28"/>
              </w:rPr>
              <w:t>о</w:t>
            </w:r>
            <w:r w:rsidRPr="00C95D0C">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единовреме</w:t>
            </w:r>
            <w:r w:rsidRPr="00C95D0C">
              <w:rPr>
                <w:szCs w:val="28"/>
              </w:rPr>
              <w:t>н</w:t>
            </w:r>
            <w:r w:rsidRPr="00C95D0C">
              <w:rPr>
                <w:szCs w:val="28"/>
              </w:rPr>
              <w:t>ных посетителей</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4</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Общественное управление: учреждения о</w:t>
            </w:r>
            <w:r w:rsidRPr="00C95D0C">
              <w:rPr>
                <w:szCs w:val="28"/>
              </w:rPr>
              <w:t>р</w:t>
            </w:r>
            <w:r w:rsidRPr="00C95D0C">
              <w:rPr>
                <w:szCs w:val="28"/>
              </w:rPr>
              <w:t>ганов государственной власти, органов м</w:t>
            </w:r>
            <w:r w:rsidRPr="00C95D0C">
              <w:rPr>
                <w:szCs w:val="28"/>
              </w:rPr>
              <w:t>е</w:t>
            </w:r>
            <w:r w:rsidRPr="00C95D0C">
              <w:rPr>
                <w:szCs w:val="28"/>
              </w:rPr>
              <w:t>стного самоуправления, суды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200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single" w:sz="4" w:space="0" w:color="auto"/>
              <w:right w:val="nil"/>
            </w:tcBorders>
          </w:tcPr>
          <w:p w:rsidR="00C95D0C" w:rsidRPr="00C95D0C" w:rsidRDefault="00C95D0C" w:rsidP="00C95D0C">
            <w:pPr>
              <w:pStyle w:val="a7"/>
              <w:rPr>
                <w:szCs w:val="28"/>
              </w:rPr>
            </w:pPr>
            <w:r w:rsidRPr="00C95D0C">
              <w:rPr>
                <w:szCs w:val="28"/>
              </w:rPr>
              <w:t xml:space="preserve">Деловое управление: объекты органов управления производством, торговлей, банковской, страховой деятельностью, а </w:t>
            </w:r>
            <w:r w:rsidRPr="00C95D0C">
              <w:rPr>
                <w:szCs w:val="28"/>
              </w:rPr>
              <w:lastRenderedPageBreak/>
              <w:t>также иной управленческой деятельн</w:t>
            </w:r>
            <w:r w:rsidRPr="00C95D0C">
              <w:rPr>
                <w:szCs w:val="28"/>
              </w:rPr>
              <w:t>о</w:t>
            </w:r>
            <w:r w:rsidRPr="00C95D0C">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C95D0C" w:rsidRPr="00C95D0C" w:rsidRDefault="00C95D0C" w:rsidP="00C95D0C">
            <w:pPr>
              <w:pStyle w:val="a7"/>
              <w:rPr>
                <w:szCs w:val="28"/>
              </w:rPr>
            </w:pPr>
            <w:r w:rsidRPr="00C95D0C">
              <w:rPr>
                <w:szCs w:val="28"/>
              </w:rPr>
              <w:lastRenderedPageBreak/>
              <w:t>60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lastRenderedPageBreak/>
              <w:t>Объекты торговли: торговые центры, то</w:t>
            </w:r>
            <w:r w:rsidRPr="00C95D0C">
              <w:rPr>
                <w:szCs w:val="28"/>
              </w:rPr>
              <w:t>р</w:t>
            </w:r>
            <w:r w:rsidRPr="00C95D0C">
              <w:rPr>
                <w:szCs w:val="28"/>
              </w:rPr>
              <w:t>гово-развлекательные центры общей пл</w:t>
            </w:r>
            <w:r w:rsidRPr="00C95D0C">
              <w:rPr>
                <w:szCs w:val="28"/>
              </w:rPr>
              <w:t>о</w:t>
            </w:r>
            <w:r w:rsidRPr="00C95D0C">
              <w:rPr>
                <w:szCs w:val="28"/>
              </w:rPr>
              <w:t>щадью свыше 5000 кв. м</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5</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vMerge w:val="restart"/>
            <w:tcBorders>
              <w:top w:val="single" w:sz="4" w:space="0" w:color="auto"/>
              <w:bottom w:val="nil"/>
              <w:right w:val="nil"/>
            </w:tcBorders>
          </w:tcPr>
          <w:p w:rsidR="00C95D0C" w:rsidRPr="00C95D0C" w:rsidRDefault="00C95D0C" w:rsidP="00C95D0C">
            <w:pPr>
              <w:pStyle w:val="a7"/>
              <w:rPr>
                <w:szCs w:val="28"/>
              </w:rPr>
            </w:pPr>
            <w:r w:rsidRPr="00C95D0C">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до 400 кв. м - 80 кв. м общей пл</w:t>
            </w:r>
            <w:r w:rsidRPr="00C95D0C">
              <w:rPr>
                <w:szCs w:val="28"/>
              </w:rPr>
              <w:t>о</w:t>
            </w:r>
            <w:r w:rsidRPr="00C95D0C">
              <w:rPr>
                <w:szCs w:val="28"/>
              </w:rPr>
              <w:t>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vMerge/>
            <w:tcBorders>
              <w:top w:val="nil"/>
              <w:bottom w:val="nil"/>
              <w:right w:val="nil"/>
            </w:tcBorders>
          </w:tcPr>
          <w:p w:rsidR="00C95D0C" w:rsidRPr="00C95D0C" w:rsidRDefault="00C95D0C" w:rsidP="00C95D0C">
            <w:pPr>
              <w:pStyle w:val="a7"/>
              <w:rPr>
                <w:szCs w:val="28"/>
              </w:rPr>
            </w:pPr>
          </w:p>
        </w:tc>
        <w:tc>
          <w:tcPr>
            <w:tcW w:w="2520" w:type="dxa"/>
            <w:tcBorders>
              <w:top w:val="nil"/>
              <w:left w:val="single" w:sz="4" w:space="0" w:color="auto"/>
              <w:bottom w:val="nil"/>
              <w:right w:val="nil"/>
            </w:tcBorders>
          </w:tcPr>
          <w:p w:rsidR="00C95D0C" w:rsidRPr="00C95D0C" w:rsidRDefault="00C95D0C" w:rsidP="00C95D0C">
            <w:pPr>
              <w:pStyle w:val="a7"/>
              <w:rPr>
                <w:szCs w:val="28"/>
              </w:rPr>
            </w:pPr>
            <w:r w:rsidRPr="00C95D0C">
              <w:rPr>
                <w:szCs w:val="28"/>
              </w:rPr>
              <w:t>от 401 до 1000 кв. м - 80 кв. м общей площади;</w:t>
            </w:r>
          </w:p>
        </w:tc>
        <w:tc>
          <w:tcPr>
            <w:tcW w:w="6904" w:type="dxa"/>
            <w:tcBorders>
              <w:top w:val="nil"/>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2</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vMerge/>
            <w:tcBorders>
              <w:top w:val="nil"/>
              <w:bottom w:val="nil"/>
              <w:right w:val="nil"/>
            </w:tcBorders>
          </w:tcPr>
          <w:p w:rsidR="00C95D0C" w:rsidRPr="00C95D0C" w:rsidRDefault="00C95D0C" w:rsidP="00C95D0C">
            <w:pPr>
              <w:pStyle w:val="a7"/>
              <w:rPr>
                <w:szCs w:val="28"/>
              </w:rPr>
            </w:pPr>
          </w:p>
        </w:tc>
        <w:tc>
          <w:tcPr>
            <w:tcW w:w="2520" w:type="dxa"/>
            <w:tcBorders>
              <w:top w:val="nil"/>
              <w:left w:val="single" w:sz="4" w:space="0" w:color="auto"/>
              <w:bottom w:val="nil"/>
              <w:right w:val="nil"/>
            </w:tcBorders>
          </w:tcPr>
          <w:p w:rsidR="00C95D0C" w:rsidRPr="00C95D0C" w:rsidRDefault="00C95D0C" w:rsidP="00C95D0C">
            <w:pPr>
              <w:pStyle w:val="a7"/>
              <w:rPr>
                <w:szCs w:val="28"/>
              </w:rPr>
            </w:pPr>
            <w:r w:rsidRPr="00C95D0C">
              <w:rPr>
                <w:szCs w:val="28"/>
              </w:rPr>
              <w:t>от 1001 кв. м до 5000 кв. м - 100 кв. м общей площади</w:t>
            </w:r>
          </w:p>
        </w:tc>
        <w:tc>
          <w:tcPr>
            <w:tcW w:w="6904" w:type="dxa"/>
            <w:tcBorders>
              <w:top w:val="nil"/>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3</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4</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номеров</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30, но не менее 3</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Спортивно-зрелищные объекты с трибун</w:t>
            </w:r>
            <w:r w:rsidRPr="00C95D0C">
              <w:rPr>
                <w:szCs w:val="28"/>
              </w:rPr>
              <w:t>а</w:t>
            </w:r>
            <w:r w:rsidRPr="00C95D0C">
              <w:rPr>
                <w:szCs w:val="28"/>
              </w:rPr>
              <w:t>ми: стадионы, дворцы спорта</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30 посадочных мест</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1</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nil"/>
              <w:right w:val="nil"/>
            </w:tcBorders>
          </w:tcPr>
          <w:p w:rsidR="00C95D0C" w:rsidRPr="00C95D0C" w:rsidRDefault="00C95D0C" w:rsidP="00C95D0C">
            <w:pPr>
              <w:pStyle w:val="a7"/>
              <w:rPr>
                <w:szCs w:val="28"/>
              </w:rPr>
            </w:pPr>
            <w:r w:rsidRPr="00C95D0C">
              <w:rPr>
                <w:szCs w:val="28"/>
              </w:rPr>
              <w:t>Физкультурно-оздоровительные компле</w:t>
            </w:r>
            <w:r w:rsidRPr="00C95D0C">
              <w:rPr>
                <w:szCs w:val="28"/>
              </w:rPr>
              <w:t>к</w:t>
            </w:r>
            <w:r w:rsidRPr="00C95D0C">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C95D0C" w:rsidRPr="00C95D0C" w:rsidRDefault="00C95D0C" w:rsidP="00C95D0C">
            <w:pPr>
              <w:pStyle w:val="a7"/>
              <w:rPr>
                <w:szCs w:val="28"/>
              </w:rPr>
            </w:pPr>
            <w:r w:rsidRPr="00C95D0C">
              <w:rPr>
                <w:szCs w:val="28"/>
              </w:rPr>
              <w:t>100 кв. м общей площади</w:t>
            </w:r>
          </w:p>
        </w:tc>
        <w:tc>
          <w:tcPr>
            <w:tcW w:w="6904" w:type="dxa"/>
            <w:tcBorders>
              <w:top w:val="single" w:sz="4" w:space="0" w:color="auto"/>
              <w:left w:val="single" w:sz="4" w:space="0" w:color="auto"/>
              <w:bottom w:val="nil"/>
              <w:right w:val="single" w:sz="4" w:space="0" w:color="auto"/>
            </w:tcBorders>
          </w:tcPr>
          <w:p w:rsidR="00C95D0C" w:rsidRPr="00C95D0C" w:rsidRDefault="00C95D0C" w:rsidP="00C95D0C">
            <w:pPr>
              <w:pStyle w:val="a7"/>
              <w:rPr>
                <w:szCs w:val="28"/>
              </w:rPr>
            </w:pPr>
            <w:r w:rsidRPr="00C95D0C">
              <w:rPr>
                <w:szCs w:val="28"/>
              </w:rPr>
              <w:t>4</w:t>
            </w:r>
          </w:p>
        </w:tc>
        <w:tc>
          <w:tcPr>
            <w:tcW w:w="283" w:type="dxa"/>
            <w:tcBorders>
              <w:top w:val="nil"/>
              <w:left w:val="single" w:sz="4" w:space="0" w:color="auto"/>
              <w:bottom w:val="nil"/>
              <w:right w:val="nil"/>
            </w:tcBorders>
          </w:tcPr>
          <w:p w:rsidR="00C95D0C" w:rsidRPr="00C95D0C" w:rsidRDefault="00C95D0C" w:rsidP="00C95D0C">
            <w:pPr>
              <w:pStyle w:val="a7"/>
              <w:rPr>
                <w:szCs w:val="28"/>
              </w:rPr>
            </w:pPr>
          </w:p>
        </w:tc>
      </w:tr>
      <w:tr w:rsidR="00C95D0C" w:rsidRPr="00C95D0C" w:rsidTr="00C95D0C">
        <w:tc>
          <w:tcPr>
            <w:tcW w:w="5460" w:type="dxa"/>
            <w:tcBorders>
              <w:top w:val="single" w:sz="4" w:space="0" w:color="auto"/>
              <w:bottom w:val="single" w:sz="4" w:space="0" w:color="auto"/>
              <w:right w:val="nil"/>
            </w:tcBorders>
          </w:tcPr>
          <w:p w:rsidR="00C95D0C" w:rsidRPr="00C95D0C" w:rsidRDefault="00C95D0C" w:rsidP="00C95D0C">
            <w:pPr>
              <w:pStyle w:val="a7"/>
              <w:rPr>
                <w:szCs w:val="28"/>
              </w:rPr>
            </w:pPr>
            <w:r w:rsidRPr="00C95D0C">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C95D0C" w:rsidRPr="00C95D0C" w:rsidRDefault="00C95D0C" w:rsidP="00C95D0C">
            <w:pPr>
              <w:pStyle w:val="a7"/>
              <w:rPr>
                <w:szCs w:val="28"/>
              </w:rPr>
            </w:pPr>
            <w:r w:rsidRPr="00C95D0C">
              <w:rPr>
                <w:szCs w:val="28"/>
              </w:rPr>
              <w:t>100 кв. м общей площади</w:t>
            </w:r>
          </w:p>
        </w:tc>
        <w:tc>
          <w:tcPr>
            <w:tcW w:w="6904" w:type="dxa"/>
            <w:tcBorders>
              <w:top w:val="single" w:sz="4" w:space="0" w:color="auto"/>
              <w:left w:val="single" w:sz="4" w:space="0" w:color="auto"/>
              <w:bottom w:val="single" w:sz="4" w:space="0" w:color="auto"/>
              <w:right w:val="single" w:sz="4" w:space="0" w:color="auto"/>
            </w:tcBorders>
          </w:tcPr>
          <w:p w:rsidR="00C95D0C" w:rsidRPr="00C95D0C" w:rsidRDefault="00C95D0C" w:rsidP="00C95D0C">
            <w:pPr>
              <w:pStyle w:val="a7"/>
              <w:rPr>
                <w:szCs w:val="28"/>
              </w:rPr>
            </w:pPr>
            <w:r w:rsidRPr="00C95D0C">
              <w:rPr>
                <w:szCs w:val="28"/>
              </w:rPr>
              <w:t>4</w:t>
            </w:r>
          </w:p>
        </w:tc>
        <w:tc>
          <w:tcPr>
            <w:tcW w:w="283" w:type="dxa"/>
            <w:tcBorders>
              <w:top w:val="nil"/>
              <w:left w:val="single" w:sz="4" w:space="0" w:color="auto"/>
              <w:bottom w:val="nil"/>
              <w:right w:val="nil"/>
            </w:tcBorders>
          </w:tcPr>
          <w:p w:rsidR="00C95D0C" w:rsidRPr="00C95D0C" w:rsidRDefault="00C95D0C" w:rsidP="00C95D0C">
            <w:pPr>
              <w:pStyle w:val="a7"/>
              <w:rPr>
                <w:szCs w:val="28"/>
              </w:rPr>
            </w:pPr>
            <w:r w:rsidRPr="00C95D0C">
              <w:rPr>
                <w:szCs w:val="28"/>
              </w:rPr>
              <w:t>.</w:t>
            </w:r>
          </w:p>
        </w:tc>
      </w:tr>
    </w:tbl>
    <w:p w:rsidR="00C95D0C" w:rsidRPr="003A6502" w:rsidRDefault="00C95D0C" w:rsidP="00C95D0C">
      <w:pPr>
        <w:ind w:firstLine="1418"/>
        <w:jc w:val="both"/>
      </w:pPr>
    </w:p>
    <w:p w:rsidR="00C95D0C" w:rsidRPr="003A6502" w:rsidRDefault="00C95D0C" w:rsidP="00C95D0C">
      <w:pPr>
        <w:widowControl w:val="0"/>
        <w:autoSpaceDE w:val="0"/>
        <w:autoSpaceDN w:val="0"/>
        <w:adjustRightInd w:val="0"/>
        <w:jc w:val="center"/>
        <w:rPr>
          <w:sz w:val="28"/>
          <w:szCs w:val="28"/>
        </w:rPr>
      </w:pPr>
    </w:p>
    <w:p w:rsidR="00C95D0C" w:rsidRPr="00931061" w:rsidRDefault="00C95D0C" w:rsidP="00C95D0C">
      <w:pPr>
        <w:pStyle w:val="s1"/>
        <w:shd w:val="clear" w:color="auto" w:fill="FFFFFF"/>
        <w:spacing w:before="0" w:beforeAutospacing="0" w:after="0" w:afterAutospacing="0"/>
        <w:jc w:val="both"/>
        <w:rPr>
          <w:sz w:val="28"/>
          <w:szCs w:val="28"/>
        </w:rPr>
      </w:pPr>
      <w:r w:rsidRPr="00931061">
        <w:rPr>
          <w:sz w:val="28"/>
          <w:szCs w:val="28"/>
        </w:rPr>
        <w:t xml:space="preserve">                                    </w:t>
      </w:r>
    </w:p>
    <w:p w:rsidR="00B252B1" w:rsidRDefault="00B252B1"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p w:rsidR="00C95D0C" w:rsidRDefault="00C95D0C" w:rsidP="00572173">
      <w:pPr>
        <w:pStyle w:val="a7"/>
        <w:rPr>
          <w:szCs w:val="28"/>
        </w:rPr>
      </w:pPr>
    </w:p>
    <w:tbl>
      <w:tblPr>
        <w:tblW w:w="0" w:type="auto"/>
        <w:tblLook w:val="04A0"/>
      </w:tblPr>
      <w:tblGrid>
        <w:gridCol w:w="5068"/>
        <w:gridCol w:w="5069"/>
      </w:tblGrid>
      <w:tr w:rsidR="000849B6" w:rsidRPr="000849B6" w:rsidTr="000849B6">
        <w:tc>
          <w:tcPr>
            <w:tcW w:w="5068" w:type="dxa"/>
            <w:shd w:val="clear" w:color="auto" w:fill="auto"/>
          </w:tcPr>
          <w:p w:rsidR="000849B6" w:rsidRPr="000849B6" w:rsidRDefault="000849B6" w:rsidP="000849B6">
            <w:pPr>
              <w:pStyle w:val="a7"/>
              <w:rPr>
                <w:szCs w:val="28"/>
              </w:rPr>
            </w:pPr>
          </w:p>
        </w:tc>
        <w:tc>
          <w:tcPr>
            <w:tcW w:w="5069" w:type="dxa"/>
            <w:shd w:val="clear" w:color="auto" w:fill="auto"/>
          </w:tcPr>
          <w:p w:rsidR="000849B6" w:rsidRDefault="000849B6" w:rsidP="000849B6">
            <w:pPr>
              <w:pStyle w:val="a7"/>
              <w:rPr>
                <w:szCs w:val="28"/>
              </w:rPr>
            </w:pPr>
          </w:p>
          <w:p w:rsidR="000849B6" w:rsidRPr="000849B6" w:rsidRDefault="000849B6" w:rsidP="000849B6">
            <w:pPr>
              <w:pStyle w:val="a7"/>
              <w:rPr>
                <w:szCs w:val="28"/>
              </w:rPr>
            </w:pPr>
            <w:r w:rsidRPr="000849B6">
              <w:rPr>
                <w:szCs w:val="28"/>
              </w:rPr>
              <w:t>УТВЕРЖДЕНЫ</w:t>
            </w:r>
          </w:p>
          <w:p w:rsidR="000849B6" w:rsidRPr="000849B6" w:rsidRDefault="000849B6" w:rsidP="000849B6">
            <w:pPr>
              <w:pStyle w:val="a7"/>
              <w:rPr>
                <w:szCs w:val="28"/>
              </w:rPr>
            </w:pPr>
            <w:r w:rsidRPr="000849B6">
              <w:rPr>
                <w:szCs w:val="28"/>
              </w:rPr>
              <w:lastRenderedPageBreak/>
              <w:t xml:space="preserve">решением Совета депутатов </w:t>
            </w:r>
          </w:p>
          <w:p w:rsidR="000849B6" w:rsidRPr="000849B6" w:rsidRDefault="000849B6" w:rsidP="000849B6">
            <w:pPr>
              <w:pStyle w:val="a7"/>
              <w:rPr>
                <w:szCs w:val="28"/>
              </w:rPr>
            </w:pPr>
            <w:r w:rsidRPr="000849B6">
              <w:rPr>
                <w:szCs w:val="28"/>
              </w:rPr>
              <w:t xml:space="preserve">Венгеровского района </w:t>
            </w:r>
          </w:p>
          <w:p w:rsidR="000849B6" w:rsidRPr="000849B6" w:rsidRDefault="000849B6" w:rsidP="000849B6">
            <w:pPr>
              <w:pStyle w:val="a7"/>
              <w:rPr>
                <w:szCs w:val="28"/>
              </w:rPr>
            </w:pPr>
            <w:r w:rsidRPr="000849B6">
              <w:rPr>
                <w:szCs w:val="28"/>
              </w:rPr>
              <w:t>Новосибирской области</w:t>
            </w:r>
          </w:p>
          <w:p w:rsidR="000849B6" w:rsidRPr="000849B6" w:rsidRDefault="000849B6" w:rsidP="000849B6">
            <w:pPr>
              <w:pStyle w:val="a7"/>
              <w:rPr>
                <w:szCs w:val="28"/>
              </w:rPr>
            </w:pPr>
            <w:r w:rsidRPr="000849B6">
              <w:rPr>
                <w:szCs w:val="28"/>
              </w:rPr>
              <w:t xml:space="preserve">от 13.05.2022 № 158 </w:t>
            </w:r>
          </w:p>
        </w:tc>
      </w:tr>
    </w:tbl>
    <w:p w:rsidR="000849B6" w:rsidRPr="000849B6" w:rsidRDefault="000849B6" w:rsidP="000849B6">
      <w:pPr>
        <w:pStyle w:val="a7"/>
        <w:rPr>
          <w:szCs w:val="28"/>
        </w:rPr>
      </w:pPr>
      <w:r w:rsidRPr="000849B6">
        <w:rPr>
          <w:szCs w:val="28"/>
        </w:rPr>
        <w:lastRenderedPageBreak/>
        <w:t xml:space="preserve">                                                                                                                                     </w:t>
      </w:r>
    </w:p>
    <w:p w:rsidR="000849B6" w:rsidRPr="000849B6" w:rsidRDefault="000849B6" w:rsidP="000849B6">
      <w:pPr>
        <w:pStyle w:val="a7"/>
        <w:rPr>
          <w:b/>
          <w:bCs/>
          <w:szCs w:val="28"/>
        </w:rPr>
      </w:pPr>
    </w:p>
    <w:p w:rsidR="000849B6" w:rsidRPr="000849B6" w:rsidRDefault="000849B6" w:rsidP="000849B6">
      <w:pPr>
        <w:pStyle w:val="a7"/>
        <w:jc w:val="center"/>
        <w:rPr>
          <w:b/>
          <w:bCs/>
          <w:szCs w:val="28"/>
        </w:rPr>
      </w:pPr>
      <w:r w:rsidRPr="000849B6">
        <w:rPr>
          <w:b/>
          <w:bCs/>
          <w:szCs w:val="28"/>
        </w:rPr>
        <w:t>МЕСТНЫЕ НОРМАТИВЫ</w:t>
      </w:r>
    </w:p>
    <w:p w:rsidR="000849B6" w:rsidRPr="000849B6" w:rsidRDefault="000849B6" w:rsidP="000849B6">
      <w:pPr>
        <w:pStyle w:val="a7"/>
        <w:jc w:val="center"/>
        <w:rPr>
          <w:b/>
          <w:bCs/>
          <w:szCs w:val="28"/>
        </w:rPr>
      </w:pPr>
      <w:r w:rsidRPr="000849B6">
        <w:rPr>
          <w:b/>
          <w:bCs/>
          <w:szCs w:val="28"/>
        </w:rPr>
        <w:t>градостроительного проектирования Урезского сельсовета Венгеровского района Новосибирской области</w:t>
      </w:r>
    </w:p>
    <w:p w:rsidR="000849B6" w:rsidRPr="000849B6" w:rsidRDefault="000849B6" w:rsidP="000849B6">
      <w:pPr>
        <w:pStyle w:val="a7"/>
        <w:jc w:val="center"/>
        <w:rPr>
          <w:bCs/>
          <w:szCs w:val="28"/>
        </w:rPr>
      </w:pPr>
    </w:p>
    <w:p w:rsidR="000849B6" w:rsidRPr="000849B6" w:rsidRDefault="000849B6" w:rsidP="000849B6">
      <w:pPr>
        <w:pStyle w:val="a7"/>
        <w:rPr>
          <w:b/>
          <w:bCs/>
          <w:szCs w:val="28"/>
        </w:rPr>
      </w:pPr>
    </w:p>
    <w:p w:rsidR="000849B6" w:rsidRPr="000849B6" w:rsidRDefault="000849B6" w:rsidP="000849B6">
      <w:pPr>
        <w:pStyle w:val="a7"/>
        <w:rPr>
          <w:b/>
          <w:szCs w:val="28"/>
        </w:rPr>
      </w:pPr>
      <w:r w:rsidRPr="000849B6">
        <w:rPr>
          <w:b/>
          <w:szCs w:val="28"/>
        </w:rPr>
        <w:t>Содержание</w:t>
      </w:r>
    </w:p>
    <w:p w:rsidR="000849B6" w:rsidRPr="000849B6" w:rsidRDefault="000849B6" w:rsidP="000849B6">
      <w:pPr>
        <w:pStyle w:val="a7"/>
        <w:rPr>
          <w:bCs/>
          <w:szCs w:val="28"/>
        </w:rPr>
      </w:pPr>
    </w:p>
    <w:p w:rsidR="000849B6" w:rsidRPr="000849B6" w:rsidRDefault="000849B6" w:rsidP="000849B6">
      <w:pPr>
        <w:pStyle w:val="a7"/>
        <w:rPr>
          <w:bCs/>
          <w:szCs w:val="28"/>
        </w:rPr>
      </w:pPr>
      <w:r w:rsidRPr="000849B6">
        <w:rPr>
          <w:bCs/>
          <w:szCs w:val="28"/>
          <w:lang w:val="en-US"/>
        </w:rPr>
        <w:t>I</w:t>
      </w:r>
      <w:r w:rsidRPr="000849B6">
        <w:rPr>
          <w:bCs/>
          <w:szCs w:val="28"/>
        </w:rPr>
        <w:t>.</w:t>
      </w:r>
      <w:r w:rsidRPr="000849B6">
        <w:rPr>
          <w:bCs/>
          <w:szCs w:val="28"/>
          <w:lang w:val="en-US"/>
        </w:rPr>
        <w:t> </w:t>
      </w:r>
      <w:r w:rsidRPr="000849B6">
        <w:rPr>
          <w:bCs/>
          <w:szCs w:val="28"/>
        </w:rPr>
        <w:t>Общие положения.</w:t>
      </w:r>
    </w:p>
    <w:p w:rsidR="000849B6" w:rsidRPr="000849B6" w:rsidRDefault="000849B6" w:rsidP="000849B6">
      <w:pPr>
        <w:pStyle w:val="a7"/>
        <w:rPr>
          <w:szCs w:val="28"/>
        </w:rPr>
      </w:pPr>
      <w:r w:rsidRPr="000849B6">
        <w:rPr>
          <w:szCs w:val="28"/>
        </w:rPr>
        <w:t>Перечень используемых сокращений.</w:t>
      </w:r>
    </w:p>
    <w:p w:rsidR="000849B6" w:rsidRPr="000849B6" w:rsidRDefault="000849B6" w:rsidP="000849B6">
      <w:pPr>
        <w:pStyle w:val="a7"/>
        <w:rPr>
          <w:bCs/>
          <w:szCs w:val="28"/>
        </w:rPr>
      </w:pPr>
      <w:r w:rsidRPr="000849B6">
        <w:rPr>
          <w:bCs/>
          <w:szCs w:val="28"/>
          <w:lang w:val="en-US"/>
        </w:rPr>
        <w:t>II</w:t>
      </w:r>
      <w:r w:rsidRPr="000849B6">
        <w:rPr>
          <w:bCs/>
          <w:szCs w:val="28"/>
        </w:rPr>
        <w:t>. Основная часть.</w:t>
      </w:r>
    </w:p>
    <w:p w:rsidR="000849B6" w:rsidRPr="000849B6" w:rsidRDefault="000849B6" w:rsidP="000849B6">
      <w:pPr>
        <w:pStyle w:val="a7"/>
        <w:rPr>
          <w:bCs/>
          <w:szCs w:val="28"/>
        </w:rPr>
      </w:pPr>
      <w:r w:rsidRPr="000849B6">
        <w:rPr>
          <w:bCs/>
          <w:szCs w:val="28"/>
        </w:rPr>
        <w:t>1. Термины и определения.</w:t>
      </w:r>
    </w:p>
    <w:p w:rsidR="000849B6" w:rsidRPr="000849B6" w:rsidRDefault="000849B6" w:rsidP="000849B6">
      <w:pPr>
        <w:pStyle w:val="a7"/>
        <w:rPr>
          <w:bCs/>
          <w:szCs w:val="28"/>
        </w:rPr>
      </w:pPr>
      <w:r w:rsidRPr="000849B6">
        <w:rPr>
          <w:bCs/>
          <w:szCs w:val="28"/>
        </w:rPr>
        <w:t>2. Цели и задачи разработки местных нормативов градостроительного проектир</w:t>
      </w:r>
      <w:r w:rsidRPr="000849B6">
        <w:rPr>
          <w:bCs/>
          <w:szCs w:val="28"/>
        </w:rPr>
        <w:t>о</w:t>
      </w:r>
      <w:r w:rsidRPr="000849B6">
        <w:rPr>
          <w:bCs/>
          <w:szCs w:val="28"/>
        </w:rPr>
        <w:t>вания Урезского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t xml:space="preserve">3. Общая характеристика состава и содержания </w:t>
      </w:r>
      <w:r w:rsidRPr="000849B6">
        <w:rPr>
          <w:bCs/>
          <w:szCs w:val="28"/>
        </w:rPr>
        <w:t>местных нормативов градостро</w:t>
      </w:r>
      <w:r w:rsidRPr="000849B6">
        <w:rPr>
          <w:bCs/>
          <w:szCs w:val="28"/>
        </w:rPr>
        <w:t>и</w:t>
      </w:r>
      <w:r w:rsidRPr="000849B6">
        <w:rPr>
          <w:bCs/>
          <w:szCs w:val="28"/>
        </w:rPr>
        <w:t>тельного проектирования Урезского сельсовета Венгеровского района Новос</w:t>
      </w:r>
      <w:r w:rsidRPr="000849B6">
        <w:rPr>
          <w:bCs/>
          <w:szCs w:val="28"/>
        </w:rPr>
        <w:t>и</w:t>
      </w:r>
      <w:r w:rsidRPr="000849B6">
        <w:rPr>
          <w:bCs/>
          <w:szCs w:val="28"/>
        </w:rPr>
        <w:t>бирской области</w:t>
      </w:r>
      <w:r w:rsidRPr="000849B6">
        <w:rPr>
          <w:szCs w:val="28"/>
        </w:rPr>
        <w:t>.</w:t>
      </w:r>
    </w:p>
    <w:p w:rsidR="000849B6" w:rsidRPr="000849B6" w:rsidRDefault="000849B6" w:rsidP="000849B6">
      <w:pPr>
        <w:pStyle w:val="a7"/>
        <w:rPr>
          <w:bCs/>
          <w:szCs w:val="28"/>
        </w:rPr>
      </w:pPr>
      <w:r w:rsidRPr="000849B6">
        <w:rPr>
          <w:bCs/>
          <w:szCs w:val="28"/>
        </w:rPr>
        <w:t>4.</w:t>
      </w:r>
      <w:r w:rsidRPr="000849B6">
        <w:rPr>
          <w:bCs/>
          <w:szCs w:val="28"/>
          <w:lang w:val="en-US"/>
        </w:rPr>
        <w:t> </w:t>
      </w:r>
      <w:r w:rsidRPr="000849B6">
        <w:rPr>
          <w:bCs/>
          <w:szCs w:val="28"/>
        </w:rPr>
        <w:t>Расчетные показатели минимально допустимого уровня обеспеченности объе</w:t>
      </w:r>
      <w:r w:rsidRPr="000849B6">
        <w:rPr>
          <w:bCs/>
          <w:szCs w:val="28"/>
        </w:rPr>
        <w:t>к</w:t>
      </w:r>
      <w:r w:rsidRPr="000849B6">
        <w:rPr>
          <w:bCs/>
          <w:szCs w:val="28"/>
        </w:rPr>
        <w:t xml:space="preserve">тами местного значения </w:t>
      </w:r>
      <w:r w:rsidRPr="000849B6">
        <w:rPr>
          <w:szCs w:val="28"/>
        </w:rPr>
        <w:t>Урезского сельсовета Венгеровского района Новосиби</w:t>
      </w:r>
      <w:r w:rsidRPr="000849B6">
        <w:rPr>
          <w:szCs w:val="28"/>
        </w:rPr>
        <w:t>р</w:t>
      </w:r>
      <w:r w:rsidRPr="000849B6">
        <w:rPr>
          <w:szCs w:val="28"/>
        </w:rPr>
        <w:t xml:space="preserve">ской области </w:t>
      </w:r>
      <w:r w:rsidRPr="000849B6">
        <w:rPr>
          <w:bCs/>
          <w:szCs w:val="28"/>
        </w:rPr>
        <w:t>и расчетные показатели максимально допустимого уровня террит</w:t>
      </w:r>
      <w:r w:rsidRPr="000849B6">
        <w:rPr>
          <w:bCs/>
          <w:szCs w:val="28"/>
        </w:rPr>
        <w:t>о</w:t>
      </w:r>
      <w:r w:rsidRPr="000849B6">
        <w:rPr>
          <w:bCs/>
          <w:szCs w:val="28"/>
        </w:rPr>
        <w:t>риальной доступности таких объектов для населения.</w:t>
      </w:r>
    </w:p>
    <w:p w:rsidR="000849B6" w:rsidRPr="000849B6" w:rsidRDefault="000849B6" w:rsidP="000849B6">
      <w:pPr>
        <w:pStyle w:val="a7"/>
        <w:rPr>
          <w:bCs/>
          <w:szCs w:val="28"/>
        </w:rPr>
      </w:pPr>
      <w:r w:rsidRPr="000849B6">
        <w:rPr>
          <w:bCs/>
          <w:szCs w:val="28"/>
          <w:lang w:val="en-US"/>
        </w:rPr>
        <w:t>III</w:t>
      </w:r>
      <w:r w:rsidRPr="000849B6">
        <w:rPr>
          <w:bCs/>
          <w:szCs w:val="28"/>
        </w:rPr>
        <w:t>. </w:t>
      </w:r>
      <w:r w:rsidRPr="000849B6">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0849B6" w:rsidRPr="000849B6" w:rsidRDefault="000849B6" w:rsidP="000849B6">
      <w:pPr>
        <w:pStyle w:val="a7"/>
        <w:rPr>
          <w:szCs w:val="28"/>
        </w:rPr>
      </w:pPr>
      <w:r w:rsidRPr="000849B6">
        <w:rPr>
          <w:bCs/>
          <w:szCs w:val="28"/>
          <w:lang w:val="en-US"/>
        </w:rPr>
        <w:t>IV</w:t>
      </w:r>
      <w:r w:rsidRPr="000849B6">
        <w:rPr>
          <w:bCs/>
          <w:szCs w:val="28"/>
        </w:rPr>
        <w:t>.</w:t>
      </w:r>
      <w:r w:rsidRPr="000849B6">
        <w:rPr>
          <w:bCs/>
          <w:szCs w:val="28"/>
          <w:lang w:val="en-US"/>
        </w:rPr>
        <w:t> </w:t>
      </w:r>
      <w:r w:rsidRPr="000849B6">
        <w:rPr>
          <w:bCs/>
          <w:szCs w:val="28"/>
        </w:rPr>
        <w:t xml:space="preserve">Материалы по обоснованию расчетных показателей, содержащихся в основной части </w:t>
      </w:r>
      <w:r w:rsidRPr="000849B6">
        <w:rPr>
          <w:szCs w:val="28"/>
        </w:rPr>
        <w:t>местных</w:t>
      </w:r>
      <w:r w:rsidRPr="000849B6">
        <w:rPr>
          <w:bCs/>
          <w:szCs w:val="28"/>
        </w:rPr>
        <w:t xml:space="preserve"> нормативов градостроительного проектирования.</w:t>
      </w:r>
    </w:p>
    <w:p w:rsidR="000849B6" w:rsidRPr="000849B6" w:rsidRDefault="000849B6" w:rsidP="000849B6">
      <w:pPr>
        <w:pStyle w:val="a7"/>
        <w:rPr>
          <w:bCs/>
          <w:szCs w:val="28"/>
        </w:rPr>
      </w:pPr>
      <w:r w:rsidRPr="000849B6">
        <w:rPr>
          <w:szCs w:val="28"/>
        </w:rPr>
        <w:t xml:space="preserve">Перечень нормативных правовых актов и иных документов, использованных при подготовке </w:t>
      </w:r>
      <w:r w:rsidRPr="000849B6">
        <w:rPr>
          <w:bCs/>
          <w:szCs w:val="28"/>
        </w:rPr>
        <w:t>местных нормативов градостроительного проектирования Урезского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br w:type="page"/>
      </w:r>
      <w:r w:rsidRPr="000849B6">
        <w:rPr>
          <w:b/>
          <w:szCs w:val="28"/>
          <w:lang w:val="en-US"/>
        </w:rPr>
        <w:lastRenderedPageBreak/>
        <w:t>I</w:t>
      </w:r>
      <w:r w:rsidRPr="000849B6">
        <w:rPr>
          <w:b/>
          <w:szCs w:val="28"/>
        </w:rPr>
        <w:t>.</w:t>
      </w:r>
      <w:r w:rsidRPr="000849B6">
        <w:rPr>
          <w:b/>
          <w:szCs w:val="28"/>
          <w:lang w:val="en-US"/>
        </w:rPr>
        <w:t> </w:t>
      </w:r>
      <w:r w:rsidRPr="000849B6">
        <w:rPr>
          <w:b/>
          <w:szCs w:val="28"/>
        </w:rPr>
        <w:t>Общие положения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1. Местные нормативы градостроительного проектирования Урезского</w:t>
      </w:r>
      <w:r w:rsidRPr="000849B6">
        <w:rPr>
          <w:b/>
          <w:szCs w:val="28"/>
        </w:rPr>
        <w:t xml:space="preserve"> </w:t>
      </w:r>
      <w:r w:rsidRPr="000849B6">
        <w:rPr>
          <w:szCs w:val="28"/>
        </w:rPr>
        <w:t>сельсовета Венгеровского района Новосибирской области</w:t>
      </w:r>
      <w:r w:rsidRPr="000849B6">
        <w:rPr>
          <w:bCs/>
          <w:szCs w:val="28"/>
        </w:rPr>
        <w:t xml:space="preserve"> </w:t>
      </w:r>
      <w:r w:rsidRPr="000849B6">
        <w:rPr>
          <w:szCs w:val="28"/>
        </w:rPr>
        <w:t xml:space="preserve"> разработаны в соответствии с з</w:t>
      </w:r>
      <w:r w:rsidRPr="000849B6">
        <w:rPr>
          <w:szCs w:val="28"/>
        </w:rPr>
        <w:t>а</w:t>
      </w:r>
      <w:r w:rsidRPr="000849B6">
        <w:rPr>
          <w:szCs w:val="28"/>
        </w:rPr>
        <w:t xml:space="preserve">конодательством Российской Федерации, Новосибирской области, Венгеровского района и  нормативными правовыми актами Урезского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объектами местного значения, относящимися к областям, указанным в  </w:t>
      </w:r>
      <w:hyperlink r:id="rId385" w:history="1">
        <w:r w:rsidRPr="000849B6">
          <w:rPr>
            <w:szCs w:val="28"/>
          </w:rPr>
          <w:t>пункте 1 части 3 статьи 19</w:t>
        </w:r>
      </w:hyperlink>
      <w:r w:rsidRPr="000849B6">
        <w:rPr>
          <w:szCs w:val="28"/>
        </w:rPr>
        <w:t xml:space="preserve"> Градостро</w:t>
      </w:r>
      <w:r w:rsidRPr="000849B6">
        <w:rPr>
          <w:szCs w:val="28"/>
        </w:rPr>
        <w:t>и</w:t>
      </w:r>
      <w:r w:rsidRPr="000849B6">
        <w:rPr>
          <w:szCs w:val="28"/>
        </w:rPr>
        <w:t>тельного кодекса Российской Федерации, иными объектами местного значения Урезского сельсовета Венгеровского района Новосибирской области  и расчетных показателей максимально допустимого уровня территориальной доступности т</w:t>
      </w:r>
      <w:r w:rsidRPr="000849B6">
        <w:rPr>
          <w:szCs w:val="28"/>
        </w:rPr>
        <w:t>а</w:t>
      </w:r>
      <w:r w:rsidRPr="000849B6">
        <w:rPr>
          <w:szCs w:val="28"/>
        </w:rPr>
        <w:t>ких объектов для населения Урезского сельсовета</w:t>
      </w:r>
      <w:r w:rsidRPr="000849B6">
        <w:rPr>
          <w:i/>
          <w:szCs w:val="28"/>
        </w:rPr>
        <w:t>.</w:t>
      </w:r>
    </w:p>
    <w:p w:rsidR="000849B6" w:rsidRPr="000849B6" w:rsidRDefault="000849B6" w:rsidP="000849B6">
      <w:pPr>
        <w:pStyle w:val="a7"/>
        <w:rPr>
          <w:szCs w:val="28"/>
        </w:rPr>
      </w:pPr>
      <w:r w:rsidRPr="000849B6">
        <w:rPr>
          <w:szCs w:val="28"/>
        </w:rPr>
        <w:t>2. Местные нормативы градостроительного проектирования Урезского сельсовета Венгеровского района Новосибирской области разработаны для использования их в процессе подготовки документов территориального планирования, правил зе</w:t>
      </w:r>
      <w:r w:rsidRPr="000849B6">
        <w:rPr>
          <w:szCs w:val="28"/>
        </w:rPr>
        <w:t>м</w:t>
      </w:r>
      <w:r w:rsidRPr="000849B6">
        <w:rPr>
          <w:szCs w:val="28"/>
        </w:rPr>
        <w:t>лепользования и застройки, документации по планировке территорий, проведении экспертизы, подготовки и рассмотрения проектной документации для строител</w:t>
      </w:r>
      <w:r w:rsidRPr="000849B6">
        <w:rPr>
          <w:szCs w:val="28"/>
        </w:rPr>
        <w:t>ь</w:t>
      </w:r>
      <w:r w:rsidRPr="000849B6">
        <w:rPr>
          <w:szCs w:val="28"/>
        </w:rPr>
        <w:t>ства, реконструкции, капитального ремонта объектов капитального строительс</w:t>
      </w:r>
      <w:r w:rsidRPr="000849B6">
        <w:rPr>
          <w:szCs w:val="28"/>
        </w:rPr>
        <w:t>т</w:t>
      </w:r>
      <w:r w:rsidRPr="000849B6">
        <w:rPr>
          <w:szCs w:val="28"/>
        </w:rPr>
        <w:t>ва, благоустройства территории.</w:t>
      </w:r>
    </w:p>
    <w:p w:rsidR="000849B6" w:rsidRPr="000849B6" w:rsidRDefault="000849B6" w:rsidP="000849B6">
      <w:pPr>
        <w:pStyle w:val="a7"/>
        <w:rPr>
          <w:szCs w:val="28"/>
        </w:rPr>
      </w:pPr>
      <w:r w:rsidRPr="000849B6">
        <w:rPr>
          <w:szCs w:val="28"/>
        </w:rPr>
        <w:t>Планировка и застройка населенных пунктов, формирование жилых и рекреац</w:t>
      </w:r>
      <w:r w:rsidRPr="000849B6">
        <w:rPr>
          <w:szCs w:val="28"/>
        </w:rPr>
        <w:t>и</w:t>
      </w:r>
      <w:r w:rsidRPr="000849B6">
        <w:rPr>
          <w:szCs w:val="28"/>
        </w:rPr>
        <w:t>онных зон, разработка проектных решений на новое строительство и реконстру</w:t>
      </w:r>
      <w:r w:rsidRPr="000849B6">
        <w:rPr>
          <w:szCs w:val="28"/>
        </w:rPr>
        <w:t>к</w:t>
      </w:r>
      <w:r w:rsidRPr="000849B6">
        <w:rPr>
          <w:szCs w:val="28"/>
        </w:rPr>
        <w:t>цию зданий, сооружений и их комплексов без приспособления указанных объе</w:t>
      </w:r>
      <w:r w:rsidRPr="000849B6">
        <w:rPr>
          <w:szCs w:val="28"/>
        </w:rPr>
        <w:t>к</w:t>
      </w:r>
      <w:r w:rsidRPr="000849B6">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0849B6" w:rsidRPr="000849B6" w:rsidRDefault="000849B6" w:rsidP="000849B6">
      <w:pPr>
        <w:pStyle w:val="a7"/>
        <w:rPr>
          <w:szCs w:val="28"/>
        </w:rPr>
      </w:pPr>
      <w:r w:rsidRPr="000849B6">
        <w:rPr>
          <w:szCs w:val="28"/>
        </w:rPr>
        <w:t>3. Местные нормативы градостроительного проектирования Урезского сельсовета Венгеровского района Новосибирской области</w:t>
      </w:r>
      <w:r w:rsidRPr="000849B6">
        <w:rPr>
          <w:bCs/>
          <w:szCs w:val="28"/>
        </w:rPr>
        <w:t xml:space="preserve"> </w:t>
      </w:r>
      <w:r w:rsidRPr="000849B6">
        <w:rPr>
          <w:szCs w:val="28"/>
        </w:rPr>
        <w:t>разработаны с учетом социально-демографического состава и плотности населения на территории Урезского сел</w:t>
      </w:r>
      <w:r w:rsidRPr="000849B6">
        <w:rPr>
          <w:szCs w:val="28"/>
        </w:rPr>
        <w:t>ь</w:t>
      </w:r>
      <w:r w:rsidRPr="000849B6">
        <w:rPr>
          <w:szCs w:val="28"/>
        </w:rPr>
        <w:t>совета Венгеровского района Новосибирской области планов и программ ко</w:t>
      </w:r>
      <w:r w:rsidRPr="000849B6">
        <w:rPr>
          <w:szCs w:val="28"/>
        </w:rPr>
        <w:t>м</w:t>
      </w:r>
      <w:r w:rsidRPr="000849B6">
        <w:rPr>
          <w:szCs w:val="28"/>
        </w:rPr>
        <w:t>плексного социально-экономического развития Урезского сельсовета Венгеро</w:t>
      </w:r>
      <w:r w:rsidRPr="000849B6">
        <w:rPr>
          <w:szCs w:val="28"/>
        </w:rPr>
        <w:t>в</w:t>
      </w:r>
      <w:r w:rsidRPr="000849B6">
        <w:rPr>
          <w:szCs w:val="28"/>
        </w:rPr>
        <w:t>ского района Новосибирской области</w:t>
      </w:r>
      <w:r w:rsidRPr="000849B6">
        <w:rPr>
          <w:i/>
          <w:szCs w:val="28"/>
        </w:rPr>
        <w:t xml:space="preserve">, </w:t>
      </w:r>
      <w:r w:rsidRPr="000849B6">
        <w:rPr>
          <w:szCs w:val="28"/>
        </w:rPr>
        <w:t>предложений органов местного самоупра</w:t>
      </w:r>
      <w:r w:rsidRPr="000849B6">
        <w:rPr>
          <w:szCs w:val="28"/>
        </w:rPr>
        <w:t>в</w:t>
      </w:r>
      <w:r w:rsidRPr="000849B6">
        <w:rPr>
          <w:szCs w:val="28"/>
        </w:rPr>
        <w:t>ления и заинтересованных лиц.</w:t>
      </w:r>
    </w:p>
    <w:p w:rsidR="000849B6" w:rsidRPr="000849B6" w:rsidRDefault="000849B6" w:rsidP="000849B6">
      <w:pPr>
        <w:pStyle w:val="a7"/>
        <w:rPr>
          <w:szCs w:val="28"/>
        </w:rPr>
      </w:pPr>
      <w:r w:rsidRPr="000849B6">
        <w:rPr>
          <w:szCs w:val="28"/>
        </w:rPr>
        <w:t>4. Местные нормативы градостроительного проектирования Урезского</w:t>
      </w:r>
      <w:r w:rsidRPr="000849B6">
        <w:rPr>
          <w:b/>
          <w:szCs w:val="28"/>
        </w:rPr>
        <w:t xml:space="preserve"> </w:t>
      </w:r>
      <w:r w:rsidRPr="000849B6">
        <w:rPr>
          <w:szCs w:val="28"/>
        </w:rPr>
        <w:t xml:space="preserve">сельсовета Венгеровского района Новосибирской области </w:t>
      </w:r>
      <w:r w:rsidRPr="000849B6">
        <w:rPr>
          <w:bCs/>
          <w:szCs w:val="28"/>
        </w:rPr>
        <w:t xml:space="preserve"> </w:t>
      </w:r>
      <w:r w:rsidRPr="000849B6">
        <w:rPr>
          <w:szCs w:val="28"/>
        </w:rPr>
        <w:t xml:space="preserve"> разработаны в целях обеспечения пространственного развития территории, соответствующего качеству жизни нас</w:t>
      </w:r>
      <w:r w:rsidRPr="000849B6">
        <w:rPr>
          <w:szCs w:val="28"/>
        </w:rPr>
        <w:t>е</w:t>
      </w:r>
      <w:r w:rsidRPr="000849B6">
        <w:rPr>
          <w:szCs w:val="28"/>
        </w:rPr>
        <w:t>ления, предусмотренному документами стратегического планирования Новос</w:t>
      </w:r>
      <w:r w:rsidRPr="000849B6">
        <w:rPr>
          <w:szCs w:val="28"/>
        </w:rPr>
        <w:t>и</w:t>
      </w:r>
      <w:r w:rsidRPr="000849B6">
        <w:rPr>
          <w:szCs w:val="28"/>
        </w:rPr>
        <w:t>бирской области, Венгеровского района и Урезского сельсовета Венгеровского района Новосибирской области, определяющими и содержащими цели и задачи социально-экономического развития территории Новосибирской области, Венг</w:t>
      </w:r>
      <w:r w:rsidRPr="000849B6">
        <w:rPr>
          <w:szCs w:val="28"/>
        </w:rPr>
        <w:t>е</w:t>
      </w:r>
      <w:r w:rsidRPr="000849B6">
        <w:rPr>
          <w:szCs w:val="28"/>
        </w:rPr>
        <w:t>ровского района  и Урезского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t>5. Местные нормативы градостроительного проектирования Урезского сельсовета Венгеровского района Новосибирской области включают в себя:</w:t>
      </w:r>
    </w:p>
    <w:p w:rsidR="000849B6" w:rsidRPr="000849B6" w:rsidRDefault="000849B6" w:rsidP="000849B6">
      <w:pPr>
        <w:pStyle w:val="a7"/>
        <w:rPr>
          <w:szCs w:val="28"/>
        </w:rPr>
      </w:pPr>
      <w:r w:rsidRPr="000849B6">
        <w:rPr>
          <w:szCs w:val="28"/>
        </w:rPr>
        <w:lastRenderedPageBreak/>
        <w:t>1) основную часть (расчетные показатели минимально допустимого уровня обе</w:t>
      </w:r>
      <w:r w:rsidRPr="000849B6">
        <w:rPr>
          <w:szCs w:val="28"/>
        </w:rPr>
        <w:t>с</w:t>
      </w:r>
      <w:r w:rsidRPr="000849B6">
        <w:rPr>
          <w:szCs w:val="28"/>
        </w:rPr>
        <w:t xml:space="preserve">печенности объектами местного значения, относящимися к областям, указанным в  </w:t>
      </w:r>
      <w:hyperlink r:id="rId386" w:history="1">
        <w:r w:rsidRPr="000849B6">
          <w:rPr>
            <w:szCs w:val="28"/>
          </w:rPr>
          <w:t>пункт 1 части 3 статьи 19</w:t>
        </w:r>
      </w:hyperlink>
      <w:r w:rsidRPr="000849B6">
        <w:rPr>
          <w:szCs w:val="28"/>
        </w:rPr>
        <w:t xml:space="preserve"> Градостроительного кодекса Российской Федерации, иными объектами местного значения Урезского сельсовета Венгеровского района Новосибирской области  и расчетные показатели максимально допустимого уро</w:t>
      </w:r>
      <w:r w:rsidRPr="000849B6">
        <w:rPr>
          <w:szCs w:val="28"/>
        </w:rPr>
        <w:t>в</w:t>
      </w:r>
      <w:r w:rsidRPr="000849B6">
        <w:rPr>
          <w:szCs w:val="28"/>
        </w:rPr>
        <w:t>ня территориальной доступности таких объектов для населения Урезского сел</w:t>
      </w:r>
      <w:r w:rsidRPr="000849B6">
        <w:rPr>
          <w:szCs w:val="28"/>
        </w:rPr>
        <w:t>ь</w:t>
      </w:r>
      <w:r w:rsidRPr="000849B6">
        <w:rPr>
          <w:szCs w:val="28"/>
        </w:rPr>
        <w:t>совета Венгеровского района Новосибирской области;</w:t>
      </w:r>
    </w:p>
    <w:p w:rsidR="000849B6" w:rsidRPr="000849B6" w:rsidRDefault="000849B6" w:rsidP="000849B6">
      <w:pPr>
        <w:pStyle w:val="a7"/>
        <w:rPr>
          <w:szCs w:val="28"/>
        </w:rPr>
      </w:pPr>
      <w:r w:rsidRPr="000849B6">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0849B6" w:rsidRPr="000849B6" w:rsidRDefault="000849B6" w:rsidP="000849B6">
      <w:pPr>
        <w:pStyle w:val="a7"/>
        <w:rPr>
          <w:szCs w:val="28"/>
        </w:rPr>
      </w:pPr>
      <w:r w:rsidRPr="000849B6">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Перечень используемых сокращений</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В местных нормативах градостроительного проектирования Урезского</w:t>
      </w:r>
      <w:r w:rsidRPr="000849B6">
        <w:rPr>
          <w:b/>
          <w:szCs w:val="28"/>
        </w:rPr>
        <w:t xml:space="preserve"> </w:t>
      </w:r>
      <w:r w:rsidRPr="000849B6">
        <w:rPr>
          <w:szCs w:val="28"/>
        </w:rPr>
        <w:t>сельсовета Венгеровского района Новосибирской области применяются следующие сокр</w:t>
      </w:r>
      <w:r w:rsidRPr="000849B6">
        <w:rPr>
          <w:szCs w:val="28"/>
        </w:rPr>
        <w:t>а</w:t>
      </w:r>
      <w:r w:rsidRPr="000849B6">
        <w:rPr>
          <w:szCs w:val="28"/>
        </w:rPr>
        <w:t>щения:</w:t>
      </w:r>
    </w:p>
    <w:p w:rsidR="000849B6" w:rsidRPr="000849B6" w:rsidRDefault="000849B6" w:rsidP="000849B6">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0849B6" w:rsidRPr="000849B6" w:rsidTr="000849B6">
        <w:tc>
          <w:tcPr>
            <w:tcW w:w="5000" w:type="pct"/>
            <w:gridSpan w:val="2"/>
            <w:shd w:val="clear" w:color="auto" w:fill="auto"/>
          </w:tcPr>
          <w:p w:rsidR="000849B6" w:rsidRPr="000849B6" w:rsidRDefault="000849B6" w:rsidP="000849B6">
            <w:pPr>
              <w:pStyle w:val="a7"/>
              <w:rPr>
                <w:szCs w:val="28"/>
              </w:rPr>
            </w:pPr>
            <w:r w:rsidRPr="000849B6">
              <w:rPr>
                <w:szCs w:val="28"/>
              </w:rPr>
              <w:t>Сокращения слов и словосочетаний</w:t>
            </w:r>
          </w:p>
        </w:tc>
      </w:tr>
      <w:tr w:rsidR="000849B6" w:rsidRPr="000849B6" w:rsidTr="000849B6">
        <w:tc>
          <w:tcPr>
            <w:tcW w:w="1472" w:type="pct"/>
            <w:shd w:val="clear" w:color="auto" w:fill="auto"/>
          </w:tcPr>
          <w:p w:rsidR="000849B6" w:rsidRPr="000849B6" w:rsidRDefault="000849B6" w:rsidP="000849B6">
            <w:pPr>
              <w:pStyle w:val="a7"/>
              <w:rPr>
                <w:szCs w:val="28"/>
              </w:rPr>
            </w:pPr>
            <w:r w:rsidRPr="000849B6">
              <w:rPr>
                <w:szCs w:val="28"/>
              </w:rPr>
              <w:t>Сокращение</w:t>
            </w:r>
          </w:p>
        </w:tc>
        <w:tc>
          <w:tcPr>
            <w:tcW w:w="3528" w:type="pct"/>
            <w:shd w:val="clear" w:color="auto" w:fill="auto"/>
          </w:tcPr>
          <w:p w:rsidR="000849B6" w:rsidRPr="000849B6" w:rsidRDefault="000849B6" w:rsidP="000849B6">
            <w:pPr>
              <w:pStyle w:val="a7"/>
              <w:rPr>
                <w:szCs w:val="28"/>
              </w:rPr>
            </w:pPr>
            <w:r w:rsidRPr="000849B6">
              <w:rPr>
                <w:szCs w:val="28"/>
              </w:rPr>
              <w:t>Слово/словосочетание</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гг.</w:t>
            </w:r>
          </w:p>
        </w:tc>
        <w:tc>
          <w:tcPr>
            <w:tcW w:w="3528" w:type="pct"/>
            <w:shd w:val="clear" w:color="auto" w:fill="auto"/>
          </w:tcPr>
          <w:p w:rsidR="000849B6" w:rsidRPr="000849B6" w:rsidRDefault="000849B6" w:rsidP="000849B6">
            <w:pPr>
              <w:pStyle w:val="a7"/>
              <w:rPr>
                <w:szCs w:val="28"/>
              </w:rPr>
            </w:pPr>
            <w:r w:rsidRPr="000849B6">
              <w:rPr>
                <w:szCs w:val="28"/>
              </w:rPr>
              <w:t>годы</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ГП</w:t>
            </w:r>
          </w:p>
        </w:tc>
        <w:tc>
          <w:tcPr>
            <w:tcW w:w="3528" w:type="pct"/>
            <w:shd w:val="clear" w:color="auto" w:fill="auto"/>
          </w:tcPr>
          <w:p w:rsidR="000849B6" w:rsidRPr="000849B6" w:rsidRDefault="000849B6" w:rsidP="000849B6">
            <w:pPr>
              <w:pStyle w:val="a7"/>
              <w:rPr>
                <w:szCs w:val="28"/>
              </w:rPr>
            </w:pPr>
            <w:r w:rsidRPr="000849B6">
              <w:rPr>
                <w:szCs w:val="28"/>
              </w:rPr>
              <w:t>Генеральный план</w:t>
            </w:r>
          </w:p>
        </w:tc>
      </w:tr>
      <w:tr w:rsidR="000849B6" w:rsidRPr="000849B6" w:rsidTr="000849B6">
        <w:trPr>
          <w:trHeight w:val="323"/>
        </w:trPr>
        <w:tc>
          <w:tcPr>
            <w:tcW w:w="1472" w:type="pct"/>
            <w:shd w:val="clear" w:color="auto" w:fill="auto"/>
          </w:tcPr>
          <w:p w:rsidR="000849B6" w:rsidRPr="000849B6" w:rsidRDefault="00B7799B" w:rsidP="000849B6">
            <w:pPr>
              <w:pStyle w:val="a7"/>
              <w:rPr>
                <w:szCs w:val="28"/>
              </w:rPr>
            </w:pPr>
            <w:hyperlink r:id="rId387" w:tooltip="&quot;Градостроительный кодекс Российской Федерации&quot; от 29.12.2004 N 190-ФЗ (ред. от 31.12.2014) (с изм. и доп., вступ. в силу с 22.01.2015){КонсультантПлюс}" w:history="1">
              <w:r w:rsidR="000849B6" w:rsidRPr="000849B6">
                <w:rPr>
                  <w:szCs w:val="28"/>
                </w:rPr>
                <w:t>ГрК</w:t>
              </w:r>
            </w:hyperlink>
            <w:r w:rsidR="000849B6" w:rsidRPr="000849B6">
              <w:rPr>
                <w:szCs w:val="28"/>
              </w:rPr>
              <w:t xml:space="preserve"> РФ</w:t>
            </w:r>
          </w:p>
        </w:tc>
        <w:tc>
          <w:tcPr>
            <w:tcW w:w="3528" w:type="pct"/>
            <w:shd w:val="clear" w:color="auto" w:fill="auto"/>
          </w:tcPr>
          <w:p w:rsidR="000849B6" w:rsidRPr="000849B6" w:rsidRDefault="000849B6" w:rsidP="000849B6">
            <w:pPr>
              <w:pStyle w:val="a7"/>
              <w:rPr>
                <w:szCs w:val="28"/>
              </w:rPr>
            </w:pPr>
            <w:r w:rsidRPr="000849B6">
              <w:rPr>
                <w:szCs w:val="28"/>
              </w:rPr>
              <w:t xml:space="preserve">Градостроительный </w:t>
            </w:r>
            <w:hyperlink r:id="rId388"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кодекс</w:t>
              </w:r>
            </w:hyperlink>
            <w:r w:rsidRPr="000849B6">
              <w:rPr>
                <w:szCs w:val="28"/>
              </w:rPr>
              <w:t xml:space="preserve"> Российской Федерации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др.</w:t>
            </w:r>
          </w:p>
        </w:tc>
        <w:tc>
          <w:tcPr>
            <w:tcW w:w="3528" w:type="pct"/>
            <w:shd w:val="clear" w:color="auto" w:fill="auto"/>
          </w:tcPr>
          <w:p w:rsidR="000849B6" w:rsidRPr="000849B6" w:rsidRDefault="000849B6" w:rsidP="000849B6">
            <w:pPr>
              <w:pStyle w:val="a7"/>
              <w:rPr>
                <w:szCs w:val="28"/>
              </w:rPr>
            </w:pPr>
            <w:r w:rsidRPr="000849B6">
              <w:rPr>
                <w:szCs w:val="28"/>
              </w:rPr>
              <w:t>другие</w:t>
            </w:r>
          </w:p>
        </w:tc>
      </w:tr>
      <w:tr w:rsidR="000849B6" w:rsidRPr="000849B6" w:rsidTr="000849B6">
        <w:trPr>
          <w:trHeight w:val="323"/>
        </w:trPr>
        <w:tc>
          <w:tcPr>
            <w:tcW w:w="1472" w:type="pct"/>
            <w:shd w:val="clear" w:color="auto" w:fill="auto"/>
          </w:tcPr>
          <w:p w:rsidR="000849B6" w:rsidRPr="000849B6" w:rsidRDefault="00B7799B" w:rsidP="000849B6">
            <w:pPr>
              <w:pStyle w:val="a7"/>
              <w:rPr>
                <w:szCs w:val="28"/>
              </w:rPr>
            </w:pPr>
            <w:hyperlink r:id="rId389" w:tooltip="&quot;Земельный кодекс Российской Федерации&quot; от 25.10.2001 N 136-ФЗ (ред. от 29.12.2014) (с изм. и доп., вступ. в силу с 22.01.2015){КонсультантПлюс}" w:history="1">
              <w:r w:rsidR="000849B6" w:rsidRPr="000849B6">
                <w:rPr>
                  <w:szCs w:val="28"/>
                </w:rPr>
                <w:t>ЗК</w:t>
              </w:r>
            </w:hyperlink>
            <w:r w:rsidR="000849B6" w:rsidRPr="000849B6">
              <w:rPr>
                <w:szCs w:val="28"/>
              </w:rPr>
              <w:t xml:space="preserve"> РФ</w:t>
            </w:r>
          </w:p>
        </w:tc>
        <w:tc>
          <w:tcPr>
            <w:tcW w:w="3528" w:type="pct"/>
            <w:shd w:val="clear" w:color="auto" w:fill="auto"/>
          </w:tcPr>
          <w:p w:rsidR="000849B6" w:rsidRPr="000849B6" w:rsidRDefault="000849B6" w:rsidP="000849B6">
            <w:pPr>
              <w:pStyle w:val="a7"/>
              <w:rPr>
                <w:szCs w:val="28"/>
              </w:rPr>
            </w:pPr>
            <w:r w:rsidRPr="000849B6">
              <w:rPr>
                <w:szCs w:val="28"/>
              </w:rPr>
              <w:t xml:space="preserve">Земельный </w:t>
            </w:r>
            <w:hyperlink r:id="rId390" w:tooltip="&quot;Земельный кодекс Российской Федерации&quot; от 25.10.2001 N 136-ФЗ (ред. от 29.12.2014) (с изм. и доп., вступ. в силу с 22.01.2015){КонсультантПлюс}" w:history="1">
              <w:r w:rsidRPr="000849B6">
                <w:rPr>
                  <w:szCs w:val="28"/>
                </w:rPr>
                <w:t>кодекс</w:t>
              </w:r>
            </w:hyperlink>
            <w:r w:rsidRPr="000849B6">
              <w:rPr>
                <w:szCs w:val="28"/>
              </w:rPr>
              <w:t xml:space="preserve"> Российской Федерации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 xml:space="preserve">МНГП Урезского сельсовета </w:t>
            </w:r>
          </w:p>
        </w:tc>
        <w:tc>
          <w:tcPr>
            <w:tcW w:w="3528" w:type="pct"/>
            <w:shd w:val="clear" w:color="auto" w:fill="auto"/>
          </w:tcPr>
          <w:p w:rsidR="000849B6" w:rsidRPr="000849B6" w:rsidRDefault="000849B6" w:rsidP="000849B6">
            <w:pPr>
              <w:pStyle w:val="a7"/>
              <w:rPr>
                <w:szCs w:val="28"/>
              </w:rPr>
            </w:pPr>
            <w:r w:rsidRPr="000849B6">
              <w:rPr>
                <w:szCs w:val="28"/>
              </w:rPr>
              <w:t>Местные нормативы градостроительного проектиров</w:t>
            </w:r>
            <w:r w:rsidRPr="000849B6">
              <w:rPr>
                <w:szCs w:val="28"/>
              </w:rPr>
              <w:t>а</w:t>
            </w:r>
            <w:r w:rsidRPr="000849B6">
              <w:rPr>
                <w:szCs w:val="28"/>
              </w:rPr>
              <w:t xml:space="preserve">ния Урезского сельсовета  </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ОМЗ</w:t>
            </w:r>
          </w:p>
        </w:tc>
        <w:tc>
          <w:tcPr>
            <w:tcW w:w="3528" w:type="pct"/>
            <w:shd w:val="clear" w:color="auto" w:fill="auto"/>
          </w:tcPr>
          <w:p w:rsidR="000849B6" w:rsidRPr="000849B6" w:rsidRDefault="000849B6" w:rsidP="000849B6">
            <w:pPr>
              <w:pStyle w:val="a7"/>
              <w:rPr>
                <w:szCs w:val="28"/>
              </w:rPr>
            </w:pPr>
            <w:r w:rsidRPr="000849B6">
              <w:rPr>
                <w:szCs w:val="28"/>
              </w:rPr>
              <w:t>Объект местного значения</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п.</w:t>
            </w:r>
          </w:p>
        </w:tc>
        <w:tc>
          <w:tcPr>
            <w:tcW w:w="3528" w:type="pct"/>
            <w:shd w:val="clear" w:color="auto" w:fill="auto"/>
          </w:tcPr>
          <w:p w:rsidR="000849B6" w:rsidRPr="000849B6" w:rsidRDefault="000849B6" w:rsidP="000849B6">
            <w:pPr>
              <w:pStyle w:val="a7"/>
              <w:rPr>
                <w:szCs w:val="28"/>
              </w:rPr>
            </w:pPr>
            <w:r w:rsidRPr="000849B6">
              <w:rPr>
                <w:szCs w:val="28"/>
              </w:rPr>
              <w:t>пункт</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ПЗЗ</w:t>
            </w:r>
          </w:p>
        </w:tc>
        <w:tc>
          <w:tcPr>
            <w:tcW w:w="3528" w:type="pct"/>
            <w:shd w:val="clear" w:color="auto" w:fill="auto"/>
          </w:tcPr>
          <w:p w:rsidR="000849B6" w:rsidRPr="000849B6" w:rsidRDefault="000849B6" w:rsidP="000849B6">
            <w:pPr>
              <w:pStyle w:val="a7"/>
              <w:rPr>
                <w:szCs w:val="28"/>
              </w:rPr>
            </w:pPr>
            <w:r w:rsidRPr="000849B6">
              <w:rPr>
                <w:szCs w:val="28"/>
              </w:rPr>
              <w:t>Правила землепользования и застройки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пп.</w:t>
            </w:r>
          </w:p>
        </w:tc>
        <w:tc>
          <w:tcPr>
            <w:tcW w:w="3528" w:type="pct"/>
            <w:shd w:val="clear" w:color="auto" w:fill="auto"/>
          </w:tcPr>
          <w:p w:rsidR="000849B6" w:rsidRPr="000849B6" w:rsidRDefault="000849B6" w:rsidP="000849B6">
            <w:pPr>
              <w:pStyle w:val="a7"/>
              <w:rPr>
                <w:szCs w:val="28"/>
              </w:rPr>
            </w:pPr>
            <w:r w:rsidRPr="000849B6">
              <w:rPr>
                <w:szCs w:val="28"/>
              </w:rPr>
              <w:t>подпункт</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РНГП Новосибирской области</w:t>
            </w:r>
          </w:p>
        </w:tc>
        <w:tc>
          <w:tcPr>
            <w:tcW w:w="3528" w:type="pct"/>
            <w:shd w:val="clear" w:color="auto" w:fill="auto"/>
          </w:tcPr>
          <w:p w:rsidR="000849B6" w:rsidRPr="000849B6" w:rsidRDefault="000849B6" w:rsidP="000849B6">
            <w:pPr>
              <w:pStyle w:val="a7"/>
              <w:rPr>
                <w:szCs w:val="28"/>
              </w:rPr>
            </w:pPr>
            <w:r w:rsidRPr="000849B6">
              <w:rPr>
                <w:szCs w:val="28"/>
              </w:rPr>
              <w:t>Региональные нормативы градостроительного проект</w:t>
            </w:r>
            <w:r w:rsidRPr="000849B6">
              <w:rPr>
                <w:szCs w:val="28"/>
              </w:rPr>
              <w:t>и</w:t>
            </w:r>
            <w:r w:rsidRPr="000849B6">
              <w:rPr>
                <w:szCs w:val="28"/>
              </w:rPr>
              <w:t>рования Новосибирской области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ст.</w:t>
            </w:r>
          </w:p>
        </w:tc>
        <w:tc>
          <w:tcPr>
            <w:tcW w:w="3528" w:type="pct"/>
            <w:shd w:val="clear" w:color="auto" w:fill="auto"/>
          </w:tcPr>
          <w:p w:rsidR="000849B6" w:rsidRPr="000849B6" w:rsidRDefault="000849B6" w:rsidP="000849B6">
            <w:pPr>
              <w:pStyle w:val="a7"/>
              <w:rPr>
                <w:szCs w:val="28"/>
              </w:rPr>
            </w:pPr>
            <w:r w:rsidRPr="000849B6">
              <w:rPr>
                <w:szCs w:val="28"/>
              </w:rPr>
              <w:t>статья</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ст.ст.</w:t>
            </w:r>
          </w:p>
        </w:tc>
        <w:tc>
          <w:tcPr>
            <w:tcW w:w="3528" w:type="pct"/>
            <w:shd w:val="clear" w:color="auto" w:fill="auto"/>
          </w:tcPr>
          <w:p w:rsidR="000849B6" w:rsidRPr="000849B6" w:rsidRDefault="000849B6" w:rsidP="000849B6">
            <w:pPr>
              <w:pStyle w:val="a7"/>
              <w:rPr>
                <w:szCs w:val="28"/>
              </w:rPr>
            </w:pPr>
            <w:r w:rsidRPr="000849B6">
              <w:rPr>
                <w:szCs w:val="28"/>
              </w:rPr>
              <w:t>статьи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ч.</w:t>
            </w:r>
          </w:p>
        </w:tc>
        <w:tc>
          <w:tcPr>
            <w:tcW w:w="3528" w:type="pct"/>
            <w:shd w:val="clear" w:color="auto" w:fill="auto"/>
          </w:tcPr>
          <w:p w:rsidR="000849B6" w:rsidRPr="000849B6" w:rsidRDefault="000849B6" w:rsidP="000849B6">
            <w:pPr>
              <w:pStyle w:val="a7"/>
              <w:rPr>
                <w:szCs w:val="28"/>
              </w:rPr>
            </w:pPr>
            <w:r w:rsidRPr="000849B6">
              <w:rPr>
                <w:szCs w:val="28"/>
              </w:rPr>
              <w:t>часть</w:t>
            </w:r>
          </w:p>
        </w:tc>
      </w:tr>
      <w:tr w:rsidR="000849B6" w:rsidRPr="000849B6" w:rsidTr="000849B6">
        <w:trPr>
          <w:trHeight w:val="322"/>
        </w:trPr>
        <w:tc>
          <w:tcPr>
            <w:tcW w:w="5000" w:type="pct"/>
            <w:gridSpan w:val="2"/>
            <w:shd w:val="clear" w:color="auto" w:fill="auto"/>
          </w:tcPr>
          <w:p w:rsidR="000849B6" w:rsidRPr="000849B6" w:rsidRDefault="000849B6" w:rsidP="000849B6">
            <w:pPr>
              <w:pStyle w:val="a7"/>
              <w:rPr>
                <w:szCs w:val="28"/>
              </w:rPr>
            </w:pPr>
            <w:r w:rsidRPr="000849B6">
              <w:rPr>
                <w:szCs w:val="28"/>
              </w:rPr>
              <w:t>Сокращения единиц измерений</w:t>
            </w:r>
          </w:p>
        </w:tc>
      </w:tr>
      <w:tr w:rsidR="000849B6" w:rsidRPr="000849B6" w:rsidTr="000849B6">
        <w:trPr>
          <w:trHeight w:val="322"/>
        </w:trPr>
        <w:tc>
          <w:tcPr>
            <w:tcW w:w="1472" w:type="pct"/>
            <w:shd w:val="clear" w:color="auto" w:fill="auto"/>
          </w:tcPr>
          <w:p w:rsidR="000849B6" w:rsidRPr="000849B6" w:rsidRDefault="000849B6" w:rsidP="000849B6">
            <w:pPr>
              <w:pStyle w:val="a7"/>
              <w:rPr>
                <w:szCs w:val="28"/>
              </w:rPr>
            </w:pPr>
            <w:r w:rsidRPr="000849B6">
              <w:rPr>
                <w:szCs w:val="28"/>
              </w:rPr>
              <w:t>Обозначение</w:t>
            </w:r>
          </w:p>
        </w:tc>
        <w:tc>
          <w:tcPr>
            <w:tcW w:w="3528" w:type="pct"/>
            <w:shd w:val="clear" w:color="auto" w:fill="auto"/>
          </w:tcPr>
          <w:p w:rsidR="000849B6" w:rsidRPr="000849B6" w:rsidRDefault="000849B6" w:rsidP="000849B6">
            <w:pPr>
              <w:pStyle w:val="a7"/>
              <w:rPr>
                <w:szCs w:val="28"/>
              </w:rPr>
            </w:pPr>
            <w:r w:rsidRPr="000849B6">
              <w:rPr>
                <w:szCs w:val="28"/>
              </w:rPr>
              <w:t>Наименование единицы измерения</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га</w:t>
            </w:r>
          </w:p>
        </w:tc>
        <w:tc>
          <w:tcPr>
            <w:tcW w:w="3528" w:type="pct"/>
            <w:shd w:val="clear" w:color="auto" w:fill="auto"/>
          </w:tcPr>
          <w:p w:rsidR="000849B6" w:rsidRPr="000849B6" w:rsidRDefault="000849B6" w:rsidP="000849B6">
            <w:pPr>
              <w:pStyle w:val="a7"/>
              <w:rPr>
                <w:szCs w:val="28"/>
              </w:rPr>
            </w:pPr>
            <w:r w:rsidRPr="000849B6">
              <w:rPr>
                <w:szCs w:val="28"/>
              </w:rPr>
              <w:t>гектар</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кВ</w:t>
            </w:r>
          </w:p>
        </w:tc>
        <w:tc>
          <w:tcPr>
            <w:tcW w:w="3528" w:type="pct"/>
            <w:shd w:val="clear" w:color="auto" w:fill="auto"/>
          </w:tcPr>
          <w:p w:rsidR="000849B6" w:rsidRPr="000849B6" w:rsidRDefault="000849B6" w:rsidP="000849B6">
            <w:pPr>
              <w:pStyle w:val="a7"/>
              <w:rPr>
                <w:szCs w:val="28"/>
              </w:rPr>
            </w:pPr>
            <w:r w:rsidRPr="000849B6">
              <w:rPr>
                <w:szCs w:val="28"/>
              </w:rPr>
              <w:t>киловольт</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кв.м</w:t>
            </w:r>
          </w:p>
        </w:tc>
        <w:tc>
          <w:tcPr>
            <w:tcW w:w="3528" w:type="pct"/>
            <w:shd w:val="clear" w:color="auto" w:fill="auto"/>
          </w:tcPr>
          <w:p w:rsidR="000849B6" w:rsidRPr="000849B6" w:rsidRDefault="000849B6" w:rsidP="000849B6">
            <w:pPr>
              <w:pStyle w:val="a7"/>
              <w:rPr>
                <w:szCs w:val="28"/>
              </w:rPr>
            </w:pPr>
            <w:r w:rsidRPr="000849B6">
              <w:rPr>
                <w:szCs w:val="28"/>
              </w:rPr>
              <w:t>квадратный метр</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кв.м/тыс. человек</w:t>
            </w:r>
          </w:p>
        </w:tc>
        <w:tc>
          <w:tcPr>
            <w:tcW w:w="3528" w:type="pct"/>
            <w:shd w:val="clear" w:color="auto" w:fill="auto"/>
          </w:tcPr>
          <w:p w:rsidR="000849B6" w:rsidRPr="000849B6" w:rsidRDefault="000849B6" w:rsidP="000849B6">
            <w:pPr>
              <w:pStyle w:val="a7"/>
              <w:rPr>
                <w:szCs w:val="28"/>
              </w:rPr>
            </w:pPr>
            <w:r w:rsidRPr="000849B6">
              <w:rPr>
                <w:szCs w:val="28"/>
              </w:rPr>
              <w:t>квадратных метров на тысячу человек</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км</w:t>
            </w:r>
          </w:p>
        </w:tc>
        <w:tc>
          <w:tcPr>
            <w:tcW w:w="3528" w:type="pct"/>
            <w:shd w:val="clear" w:color="auto" w:fill="auto"/>
          </w:tcPr>
          <w:p w:rsidR="000849B6" w:rsidRPr="000849B6" w:rsidRDefault="000849B6" w:rsidP="000849B6">
            <w:pPr>
              <w:pStyle w:val="a7"/>
              <w:rPr>
                <w:szCs w:val="28"/>
              </w:rPr>
            </w:pPr>
            <w:r w:rsidRPr="000849B6">
              <w:rPr>
                <w:szCs w:val="28"/>
              </w:rPr>
              <w:t>километр</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км/час</w:t>
            </w:r>
          </w:p>
        </w:tc>
        <w:tc>
          <w:tcPr>
            <w:tcW w:w="3528" w:type="pct"/>
            <w:shd w:val="clear" w:color="auto" w:fill="auto"/>
          </w:tcPr>
          <w:p w:rsidR="000849B6" w:rsidRPr="000849B6" w:rsidRDefault="000849B6" w:rsidP="000849B6">
            <w:pPr>
              <w:pStyle w:val="a7"/>
              <w:rPr>
                <w:szCs w:val="28"/>
              </w:rPr>
            </w:pPr>
            <w:r w:rsidRPr="000849B6">
              <w:rPr>
                <w:szCs w:val="28"/>
              </w:rPr>
              <w:t>километр в час</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lastRenderedPageBreak/>
              <w:t>куб. м</w:t>
            </w:r>
          </w:p>
        </w:tc>
        <w:tc>
          <w:tcPr>
            <w:tcW w:w="3528" w:type="pct"/>
            <w:shd w:val="clear" w:color="auto" w:fill="auto"/>
          </w:tcPr>
          <w:p w:rsidR="000849B6" w:rsidRPr="000849B6" w:rsidRDefault="000849B6" w:rsidP="000849B6">
            <w:pPr>
              <w:pStyle w:val="a7"/>
              <w:rPr>
                <w:szCs w:val="28"/>
              </w:rPr>
            </w:pPr>
            <w:r w:rsidRPr="000849B6">
              <w:rPr>
                <w:szCs w:val="28"/>
              </w:rPr>
              <w:t>кубический метр</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м</w:t>
            </w:r>
          </w:p>
        </w:tc>
        <w:tc>
          <w:tcPr>
            <w:tcW w:w="3528" w:type="pct"/>
            <w:shd w:val="clear" w:color="auto" w:fill="auto"/>
          </w:tcPr>
          <w:p w:rsidR="000849B6" w:rsidRPr="000849B6" w:rsidRDefault="000849B6" w:rsidP="000849B6">
            <w:pPr>
              <w:pStyle w:val="a7"/>
              <w:rPr>
                <w:szCs w:val="28"/>
              </w:rPr>
            </w:pPr>
            <w:r w:rsidRPr="000849B6">
              <w:rPr>
                <w:szCs w:val="28"/>
              </w:rPr>
              <w:t>метр</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мин.</w:t>
            </w:r>
          </w:p>
        </w:tc>
        <w:tc>
          <w:tcPr>
            <w:tcW w:w="3528" w:type="pct"/>
            <w:shd w:val="clear" w:color="auto" w:fill="auto"/>
          </w:tcPr>
          <w:p w:rsidR="000849B6" w:rsidRPr="000849B6" w:rsidRDefault="000849B6" w:rsidP="000849B6">
            <w:pPr>
              <w:pStyle w:val="a7"/>
              <w:rPr>
                <w:szCs w:val="28"/>
              </w:rPr>
            </w:pPr>
            <w:r w:rsidRPr="000849B6">
              <w:rPr>
                <w:szCs w:val="28"/>
              </w:rPr>
              <w:t>минуты</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тыс. кв.м</w:t>
            </w:r>
          </w:p>
        </w:tc>
        <w:tc>
          <w:tcPr>
            <w:tcW w:w="3528" w:type="pct"/>
            <w:shd w:val="clear" w:color="auto" w:fill="auto"/>
          </w:tcPr>
          <w:p w:rsidR="000849B6" w:rsidRPr="000849B6" w:rsidRDefault="000849B6" w:rsidP="000849B6">
            <w:pPr>
              <w:pStyle w:val="a7"/>
              <w:rPr>
                <w:szCs w:val="28"/>
              </w:rPr>
            </w:pPr>
            <w:r w:rsidRPr="000849B6">
              <w:rPr>
                <w:szCs w:val="28"/>
              </w:rPr>
              <w:t>тысяча квадратных метров</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тыс. куб. м/сут.</w:t>
            </w:r>
          </w:p>
        </w:tc>
        <w:tc>
          <w:tcPr>
            <w:tcW w:w="3528" w:type="pct"/>
            <w:shd w:val="clear" w:color="auto" w:fill="auto"/>
          </w:tcPr>
          <w:p w:rsidR="000849B6" w:rsidRPr="000849B6" w:rsidRDefault="000849B6" w:rsidP="000849B6">
            <w:pPr>
              <w:pStyle w:val="a7"/>
              <w:rPr>
                <w:szCs w:val="28"/>
              </w:rPr>
            </w:pPr>
            <w:r w:rsidRPr="000849B6">
              <w:rPr>
                <w:szCs w:val="28"/>
              </w:rPr>
              <w:t>тысяча кубических метров в сутки</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тыс. т/год</w:t>
            </w:r>
          </w:p>
        </w:tc>
        <w:tc>
          <w:tcPr>
            <w:tcW w:w="3528" w:type="pct"/>
            <w:shd w:val="clear" w:color="auto" w:fill="auto"/>
          </w:tcPr>
          <w:p w:rsidR="000849B6" w:rsidRPr="000849B6" w:rsidRDefault="000849B6" w:rsidP="000849B6">
            <w:pPr>
              <w:pStyle w:val="a7"/>
              <w:rPr>
                <w:szCs w:val="28"/>
              </w:rPr>
            </w:pPr>
            <w:r w:rsidRPr="000849B6">
              <w:rPr>
                <w:szCs w:val="28"/>
              </w:rPr>
              <w:t>тысяча тонн в год</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тыс. человек</w:t>
            </w:r>
          </w:p>
        </w:tc>
        <w:tc>
          <w:tcPr>
            <w:tcW w:w="3528" w:type="pct"/>
            <w:shd w:val="clear" w:color="auto" w:fill="auto"/>
          </w:tcPr>
          <w:p w:rsidR="000849B6" w:rsidRPr="000849B6" w:rsidRDefault="000849B6" w:rsidP="000849B6">
            <w:pPr>
              <w:pStyle w:val="a7"/>
              <w:rPr>
                <w:szCs w:val="28"/>
              </w:rPr>
            </w:pPr>
            <w:r w:rsidRPr="000849B6">
              <w:rPr>
                <w:szCs w:val="28"/>
              </w:rPr>
              <w:t>тысяча человек</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чел.</w:t>
            </w:r>
          </w:p>
        </w:tc>
        <w:tc>
          <w:tcPr>
            <w:tcW w:w="3528" w:type="pct"/>
            <w:shd w:val="clear" w:color="auto" w:fill="auto"/>
          </w:tcPr>
          <w:p w:rsidR="000849B6" w:rsidRPr="000849B6" w:rsidRDefault="000849B6" w:rsidP="000849B6">
            <w:pPr>
              <w:pStyle w:val="a7"/>
              <w:rPr>
                <w:szCs w:val="28"/>
              </w:rPr>
            </w:pPr>
            <w:r w:rsidRPr="000849B6">
              <w:rPr>
                <w:szCs w:val="28"/>
              </w:rPr>
              <w:t>человек</w:t>
            </w:r>
          </w:p>
        </w:tc>
      </w:tr>
      <w:tr w:rsidR="000849B6" w:rsidRPr="000849B6" w:rsidTr="000849B6">
        <w:trPr>
          <w:trHeight w:val="323"/>
        </w:trPr>
        <w:tc>
          <w:tcPr>
            <w:tcW w:w="1472" w:type="pct"/>
            <w:shd w:val="clear" w:color="auto" w:fill="auto"/>
          </w:tcPr>
          <w:p w:rsidR="000849B6" w:rsidRPr="000849B6" w:rsidRDefault="000849B6" w:rsidP="000849B6">
            <w:pPr>
              <w:pStyle w:val="a7"/>
              <w:rPr>
                <w:szCs w:val="28"/>
              </w:rPr>
            </w:pPr>
            <w:r w:rsidRPr="000849B6">
              <w:rPr>
                <w:szCs w:val="28"/>
              </w:rPr>
              <w:t>чел./га</w:t>
            </w:r>
          </w:p>
        </w:tc>
        <w:tc>
          <w:tcPr>
            <w:tcW w:w="3528" w:type="pct"/>
            <w:shd w:val="clear" w:color="auto" w:fill="auto"/>
          </w:tcPr>
          <w:p w:rsidR="000849B6" w:rsidRPr="000849B6" w:rsidRDefault="000849B6" w:rsidP="000849B6">
            <w:pPr>
              <w:pStyle w:val="a7"/>
              <w:rPr>
                <w:szCs w:val="28"/>
              </w:rPr>
            </w:pPr>
            <w:r w:rsidRPr="000849B6">
              <w:rPr>
                <w:szCs w:val="28"/>
              </w:rPr>
              <w:t>человек на гектар</w:t>
            </w:r>
          </w:p>
        </w:tc>
      </w:tr>
    </w:tbl>
    <w:p w:rsidR="000849B6" w:rsidRPr="000849B6" w:rsidRDefault="000849B6" w:rsidP="000849B6">
      <w:pPr>
        <w:pStyle w:val="a7"/>
        <w:rPr>
          <w:b/>
          <w:szCs w:val="28"/>
        </w:rPr>
      </w:pPr>
    </w:p>
    <w:p w:rsidR="000849B6" w:rsidRPr="000849B6" w:rsidRDefault="000849B6" w:rsidP="000849B6">
      <w:pPr>
        <w:pStyle w:val="a7"/>
        <w:rPr>
          <w:b/>
          <w:szCs w:val="28"/>
        </w:rPr>
      </w:pPr>
      <w:r w:rsidRPr="000849B6">
        <w:rPr>
          <w:b/>
          <w:szCs w:val="28"/>
          <w:lang w:val="en-US"/>
        </w:rPr>
        <w:t>II</w:t>
      </w:r>
      <w:r w:rsidRPr="000849B6">
        <w:rPr>
          <w:b/>
          <w:szCs w:val="28"/>
        </w:rPr>
        <w:t>. Основная часть</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1. Термины и определения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В местных нормативах градостроительного проектирования Урезского сельсовета Венгеровского района Новосибирской области приведенные понятия применяю</w:t>
      </w:r>
      <w:r w:rsidRPr="000849B6">
        <w:rPr>
          <w:szCs w:val="28"/>
        </w:rPr>
        <w:t>т</w:t>
      </w:r>
      <w:r w:rsidRPr="000849B6">
        <w:rPr>
          <w:szCs w:val="28"/>
        </w:rPr>
        <w:t>ся в следующем значении:</w:t>
      </w:r>
    </w:p>
    <w:p w:rsidR="000849B6" w:rsidRPr="000849B6" w:rsidRDefault="000849B6" w:rsidP="000849B6">
      <w:pPr>
        <w:pStyle w:val="a7"/>
        <w:rPr>
          <w:szCs w:val="28"/>
        </w:rPr>
      </w:pPr>
      <w:r w:rsidRPr="000849B6">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0849B6" w:rsidRPr="000849B6" w:rsidRDefault="000849B6" w:rsidP="000849B6">
      <w:pPr>
        <w:pStyle w:val="a7"/>
        <w:rPr>
          <w:szCs w:val="28"/>
        </w:rPr>
      </w:pPr>
      <w:r w:rsidRPr="000849B6">
        <w:rPr>
          <w:szCs w:val="28"/>
        </w:rPr>
        <w:t>водопроводные очистные сооружения – комплекс зданий, сооружений и устройств для очистки воды;</w:t>
      </w:r>
    </w:p>
    <w:p w:rsidR="000849B6" w:rsidRPr="000849B6" w:rsidRDefault="000849B6" w:rsidP="000849B6">
      <w:pPr>
        <w:pStyle w:val="a7"/>
        <w:rPr>
          <w:szCs w:val="28"/>
        </w:rPr>
      </w:pPr>
      <w:r w:rsidRPr="000849B6">
        <w:rPr>
          <w:szCs w:val="28"/>
        </w:rPr>
        <w:t>вокзал – здание (или группа зданий), предназначенное для обслуживания пасс</w:t>
      </w:r>
      <w:r w:rsidRPr="000849B6">
        <w:rPr>
          <w:szCs w:val="28"/>
        </w:rPr>
        <w:t>а</w:t>
      </w:r>
      <w:r w:rsidRPr="000849B6">
        <w:rPr>
          <w:szCs w:val="28"/>
        </w:rPr>
        <w:t>жиров автомобильного транспорта. Вокзальный комплекс включает кроме вокз</w:t>
      </w:r>
      <w:r w:rsidRPr="000849B6">
        <w:rPr>
          <w:szCs w:val="28"/>
        </w:rPr>
        <w:t>а</w:t>
      </w:r>
      <w:r w:rsidRPr="000849B6">
        <w:rPr>
          <w:szCs w:val="28"/>
        </w:rPr>
        <w:t>ла сооружения и устройства, связанные с обслуживанием пассажиров на приво</w:t>
      </w:r>
      <w:r w:rsidRPr="000849B6">
        <w:rPr>
          <w:szCs w:val="28"/>
        </w:rPr>
        <w:t>к</w:t>
      </w:r>
      <w:r w:rsidRPr="000849B6">
        <w:rPr>
          <w:szCs w:val="28"/>
        </w:rPr>
        <w:t>зальной площади и перроне;</w:t>
      </w:r>
    </w:p>
    <w:p w:rsidR="000849B6" w:rsidRPr="000849B6" w:rsidRDefault="000849B6" w:rsidP="000849B6">
      <w:pPr>
        <w:pStyle w:val="a7"/>
        <w:rPr>
          <w:szCs w:val="28"/>
        </w:rPr>
      </w:pPr>
      <w:r w:rsidRPr="000849B6">
        <w:rPr>
          <w:szCs w:val="28"/>
        </w:rPr>
        <w:t xml:space="preserve">высококомфортное жилье – тип жилого помещения, отвечающий </w:t>
      </w:r>
      <w:r w:rsidRPr="000849B6">
        <w:rPr>
          <w:bCs/>
          <w:szCs w:val="28"/>
        </w:rPr>
        <w:t>комплексу с</w:t>
      </w:r>
      <w:r w:rsidRPr="000849B6">
        <w:rPr>
          <w:bCs/>
          <w:szCs w:val="28"/>
        </w:rPr>
        <w:t>а</w:t>
      </w:r>
      <w:r w:rsidRPr="000849B6">
        <w:rPr>
          <w:bCs/>
          <w:szCs w:val="28"/>
        </w:rPr>
        <w:t xml:space="preserve">нитарно-гигиенических, эргономических и экологических требований, а также </w:t>
      </w:r>
      <w:r w:rsidRPr="000849B6">
        <w:rPr>
          <w:szCs w:val="28"/>
        </w:rPr>
        <w:t>уровню требований к габаритам и площади помещений не менее 40 кв.м на одного человека;</w:t>
      </w:r>
    </w:p>
    <w:p w:rsidR="000849B6" w:rsidRPr="000849B6" w:rsidRDefault="000849B6" w:rsidP="000849B6">
      <w:pPr>
        <w:pStyle w:val="a7"/>
        <w:rPr>
          <w:szCs w:val="28"/>
        </w:rPr>
      </w:pPr>
      <w:r w:rsidRPr="000849B6">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0849B6">
        <w:rPr>
          <w:szCs w:val="28"/>
        </w:rPr>
        <w:t>с</w:t>
      </w:r>
      <w:r w:rsidRPr="000849B6">
        <w:rPr>
          <w:szCs w:val="28"/>
        </w:rPr>
        <w:t>тернах и бытовых баллонах, ремонта и переосвидетельствования газовых балл</w:t>
      </w:r>
      <w:r w:rsidRPr="000849B6">
        <w:rPr>
          <w:szCs w:val="28"/>
        </w:rPr>
        <w:t>о</w:t>
      </w:r>
      <w:r w:rsidRPr="000849B6">
        <w:rPr>
          <w:szCs w:val="28"/>
        </w:rPr>
        <w:t>нов;</w:t>
      </w:r>
    </w:p>
    <w:p w:rsidR="000849B6" w:rsidRPr="000849B6" w:rsidRDefault="000849B6" w:rsidP="000849B6">
      <w:pPr>
        <w:pStyle w:val="a7"/>
        <w:rPr>
          <w:szCs w:val="28"/>
        </w:rPr>
      </w:pPr>
      <w:r w:rsidRPr="000849B6">
        <w:rPr>
          <w:szCs w:val="28"/>
        </w:rPr>
        <w:t>гараж – здание или сооружение, предназначенное для постоянного или временн</w:t>
      </w:r>
      <w:r w:rsidRPr="000849B6">
        <w:rPr>
          <w:szCs w:val="28"/>
        </w:rPr>
        <w:t>о</w:t>
      </w:r>
      <w:r w:rsidRPr="000849B6">
        <w:rPr>
          <w:szCs w:val="28"/>
        </w:rPr>
        <w:t>го хранения, а также технического обслуживания автомобилей;</w:t>
      </w:r>
    </w:p>
    <w:p w:rsidR="000849B6" w:rsidRPr="000849B6" w:rsidRDefault="000849B6" w:rsidP="000849B6">
      <w:pPr>
        <w:pStyle w:val="a7"/>
        <w:rPr>
          <w:szCs w:val="28"/>
        </w:rPr>
      </w:pPr>
      <w:r w:rsidRPr="000849B6">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0849B6">
        <w:rPr>
          <w:szCs w:val="28"/>
        </w:rPr>
        <w:t>и</w:t>
      </w:r>
      <w:r w:rsidRPr="000849B6">
        <w:rPr>
          <w:szCs w:val="28"/>
        </w:rPr>
        <w:t>тории;</w:t>
      </w:r>
    </w:p>
    <w:p w:rsidR="000849B6" w:rsidRPr="000849B6" w:rsidRDefault="000849B6" w:rsidP="000849B6">
      <w:pPr>
        <w:pStyle w:val="a7"/>
        <w:rPr>
          <w:szCs w:val="28"/>
        </w:rPr>
      </w:pPr>
      <w:r w:rsidRPr="000849B6">
        <w:rPr>
          <w:szCs w:val="28"/>
        </w:rPr>
        <w:t>индивидуальный жилой дом – отдельно стоящий жилой дом, предназначенный для проживания одной семьи;</w:t>
      </w:r>
    </w:p>
    <w:p w:rsidR="000849B6" w:rsidRPr="000849B6" w:rsidRDefault="000849B6" w:rsidP="000849B6">
      <w:pPr>
        <w:pStyle w:val="a7"/>
        <w:rPr>
          <w:szCs w:val="28"/>
        </w:rPr>
      </w:pPr>
      <w:r w:rsidRPr="000849B6">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0849B6">
        <w:rPr>
          <w:szCs w:val="28"/>
        </w:rPr>
        <w:t>е</w:t>
      </w:r>
      <w:r w:rsidRPr="000849B6">
        <w:rPr>
          <w:szCs w:val="28"/>
        </w:rPr>
        <w:t>риодического пользования;</w:t>
      </w:r>
    </w:p>
    <w:p w:rsidR="000849B6" w:rsidRPr="000849B6" w:rsidRDefault="000849B6" w:rsidP="000849B6">
      <w:pPr>
        <w:pStyle w:val="a7"/>
        <w:rPr>
          <w:szCs w:val="28"/>
        </w:rPr>
      </w:pPr>
      <w:r w:rsidRPr="000849B6">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0849B6" w:rsidRPr="000849B6" w:rsidRDefault="000849B6" w:rsidP="000849B6">
      <w:pPr>
        <w:pStyle w:val="a7"/>
        <w:rPr>
          <w:szCs w:val="28"/>
        </w:rPr>
      </w:pPr>
      <w:r w:rsidRPr="000849B6">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0849B6">
        <w:rPr>
          <w:szCs w:val="28"/>
        </w:rPr>
        <w:t>е</w:t>
      </w:r>
      <w:r w:rsidRPr="000849B6">
        <w:rPr>
          <w:szCs w:val="28"/>
        </w:rPr>
        <w:t>дневного, периодического пользования. Размер территории квартала (микрора</w:t>
      </w:r>
      <w:r w:rsidRPr="000849B6">
        <w:rPr>
          <w:szCs w:val="28"/>
        </w:rPr>
        <w:t>й</w:t>
      </w:r>
      <w:r w:rsidRPr="000849B6">
        <w:rPr>
          <w:szCs w:val="28"/>
        </w:rPr>
        <w:t>она) определяется с учетом: климатических условий, радиусов доступности об</w:t>
      </w:r>
      <w:r w:rsidRPr="000849B6">
        <w:rPr>
          <w:szCs w:val="28"/>
        </w:rPr>
        <w:t>ъ</w:t>
      </w:r>
      <w:r w:rsidRPr="000849B6">
        <w:rPr>
          <w:szCs w:val="28"/>
        </w:rPr>
        <w:t>ектов повседневного пользования, требований к проектированию улично-дорожной сети, типам застройки;</w:t>
      </w:r>
    </w:p>
    <w:p w:rsidR="000849B6" w:rsidRPr="000849B6" w:rsidRDefault="000849B6" w:rsidP="000849B6">
      <w:pPr>
        <w:pStyle w:val="a7"/>
        <w:rPr>
          <w:szCs w:val="28"/>
        </w:rPr>
      </w:pPr>
      <w:r w:rsidRPr="000849B6">
        <w:rPr>
          <w:bCs/>
          <w:szCs w:val="28"/>
        </w:rPr>
        <w:t xml:space="preserve">комфортное жилье – </w:t>
      </w:r>
      <w:r w:rsidRPr="000849B6">
        <w:rPr>
          <w:szCs w:val="28"/>
        </w:rPr>
        <w:t xml:space="preserve">тип жилого помещения, отвечающий </w:t>
      </w:r>
      <w:r w:rsidRPr="000849B6">
        <w:rPr>
          <w:bCs/>
          <w:szCs w:val="28"/>
        </w:rPr>
        <w:t xml:space="preserve">комплексу санитарно-гигиенических, эргономических и экологических требований, а также </w:t>
      </w:r>
      <w:r w:rsidRPr="000849B6">
        <w:rPr>
          <w:szCs w:val="28"/>
        </w:rPr>
        <w:t>уровню требований к габаритам и площади помещений не менее 30, но не более 40 кв.м на одного человека;</w:t>
      </w:r>
    </w:p>
    <w:p w:rsidR="000849B6" w:rsidRPr="000849B6" w:rsidRDefault="000849B6" w:rsidP="000849B6">
      <w:pPr>
        <w:pStyle w:val="a7"/>
        <w:rPr>
          <w:szCs w:val="28"/>
        </w:rPr>
      </w:pPr>
      <w:r w:rsidRPr="000849B6">
        <w:rPr>
          <w:szCs w:val="28"/>
        </w:rPr>
        <w:t>коэффициент застройки – отношение площади, занятой под зданиями и сооружениями, к площади участка;</w:t>
      </w:r>
    </w:p>
    <w:p w:rsidR="000849B6" w:rsidRPr="000849B6" w:rsidRDefault="000849B6" w:rsidP="000849B6">
      <w:pPr>
        <w:pStyle w:val="a7"/>
        <w:rPr>
          <w:szCs w:val="28"/>
        </w:rPr>
      </w:pPr>
      <w:r w:rsidRPr="000849B6">
        <w:rPr>
          <w:szCs w:val="28"/>
        </w:rPr>
        <w:t>коэффициент плотности застройки – отношение площади всех этажей зданий и сооружений к площади участка;</w:t>
      </w:r>
    </w:p>
    <w:p w:rsidR="000849B6" w:rsidRPr="000849B6" w:rsidRDefault="000849B6" w:rsidP="000849B6">
      <w:pPr>
        <w:pStyle w:val="a7"/>
        <w:rPr>
          <w:szCs w:val="28"/>
        </w:rPr>
      </w:pPr>
      <w:r w:rsidRPr="000849B6">
        <w:rPr>
          <w:szCs w:val="28"/>
        </w:rPr>
        <w:t>линия электропередач – электрическая линия, выходящая за пределы электр</w:t>
      </w:r>
      <w:r w:rsidRPr="000849B6">
        <w:rPr>
          <w:szCs w:val="28"/>
        </w:rPr>
        <w:t>о</w:t>
      </w:r>
      <w:r w:rsidRPr="000849B6">
        <w:rPr>
          <w:szCs w:val="28"/>
        </w:rPr>
        <w:t>станции или подстанции и предназначенная для передачи электрической энергии;</w:t>
      </w:r>
    </w:p>
    <w:p w:rsidR="000849B6" w:rsidRPr="000849B6" w:rsidRDefault="000849B6" w:rsidP="000849B6">
      <w:pPr>
        <w:pStyle w:val="a7"/>
        <w:rPr>
          <w:szCs w:val="28"/>
        </w:rPr>
      </w:pPr>
      <w:r w:rsidRPr="000849B6">
        <w:rPr>
          <w:bCs/>
          <w:szCs w:val="28"/>
        </w:rPr>
        <w:t xml:space="preserve">массовое жилье – </w:t>
      </w:r>
      <w:r w:rsidRPr="000849B6">
        <w:rPr>
          <w:szCs w:val="28"/>
        </w:rPr>
        <w:t xml:space="preserve">тип жилого помещения, отвечающий </w:t>
      </w:r>
      <w:r w:rsidRPr="000849B6">
        <w:rPr>
          <w:bCs/>
          <w:szCs w:val="28"/>
        </w:rPr>
        <w:t xml:space="preserve">комплексу санитарно-гигиенических, эргономических и экологических требований, а также </w:t>
      </w:r>
      <w:r w:rsidRPr="000849B6">
        <w:rPr>
          <w:szCs w:val="28"/>
        </w:rPr>
        <w:t>уровню требований к габаритам и площади помещений не менее 24, но не более 30 кв.м на одного человека;</w:t>
      </w:r>
    </w:p>
    <w:p w:rsidR="000849B6" w:rsidRPr="000849B6" w:rsidRDefault="000849B6" w:rsidP="000849B6">
      <w:pPr>
        <w:pStyle w:val="a7"/>
        <w:rPr>
          <w:szCs w:val="28"/>
        </w:rPr>
      </w:pPr>
      <w:r w:rsidRPr="000849B6">
        <w:rPr>
          <w:szCs w:val="28"/>
        </w:rPr>
        <w:t>место погребения – часть пространства объекта похоронного назначения, предн</w:t>
      </w:r>
      <w:r w:rsidRPr="000849B6">
        <w:rPr>
          <w:szCs w:val="28"/>
        </w:rPr>
        <w:t>а</w:t>
      </w:r>
      <w:r w:rsidRPr="000849B6">
        <w:rPr>
          <w:szCs w:val="28"/>
        </w:rPr>
        <w:t>значенная для захоронения останков или праха умерших или погибших;</w:t>
      </w:r>
    </w:p>
    <w:p w:rsidR="000849B6" w:rsidRPr="000849B6" w:rsidRDefault="000849B6" w:rsidP="000849B6">
      <w:pPr>
        <w:pStyle w:val="a7"/>
        <w:rPr>
          <w:szCs w:val="28"/>
        </w:rPr>
      </w:pPr>
      <w:r w:rsidRPr="000849B6">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0849B6">
        <w:rPr>
          <w:szCs w:val="28"/>
        </w:rPr>
        <w:t>т</w:t>
      </w:r>
      <w:r w:rsidRPr="000849B6">
        <w:rPr>
          <w:szCs w:val="28"/>
        </w:rPr>
        <w:t xml:space="preserve">ных показателей минимально допустимого уровня обеспеченности объектами, предусмотренными </w:t>
      </w:r>
      <w:hyperlink r:id="rId391"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частями 1</w:t>
        </w:r>
      </w:hyperlink>
      <w:r w:rsidRPr="000849B6">
        <w:rPr>
          <w:szCs w:val="28"/>
        </w:rPr>
        <w:t xml:space="preserve">, </w:t>
      </w:r>
      <w:hyperlink r:id="rId392"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3</w:t>
        </w:r>
      </w:hyperlink>
      <w:r w:rsidRPr="000849B6">
        <w:rPr>
          <w:szCs w:val="28"/>
        </w:rPr>
        <w:t xml:space="preserve"> и </w:t>
      </w:r>
      <w:hyperlink r:id="rId393"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4 статьи 29.2</w:t>
        </w:r>
      </w:hyperlink>
      <w:r w:rsidRPr="000849B6">
        <w:rPr>
          <w:szCs w:val="28"/>
        </w:rPr>
        <w:t xml:space="preserve"> Градостроительного кодекса Ро</w:t>
      </w:r>
      <w:r w:rsidRPr="000849B6">
        <w:rPr>
          <w:szCs w:val="28"/>
        </w:rPr>
        <w:t>с</w:t>
      </w:r>
      <w:r w:rsidRPr="000849B6">
        <w:rPr>
          <w:szCs w:val="28"/>
        </w:rPr>
        <w:t>сийской Федерации, населения Новосибирской области, муниципальных образ</w:t>
      </w:r>
      <w:r w:rsidRPr="000849B6">
        <w:rPr>
          <w:szCs w:val="28"/>
        </w:rPr>
        <w:t>о</w:t>
      </w:r>
      <w:r w:rsidRPr="000849B6">
        <w:rPr>
          <w:szCs w:val="28"/>
        </w:rPr>
        <w:t>ваний Новосибирской области и расчетных показателей максимально допустим</w:t>
      </w:r>
      <w:r w:rsidRPr="000849B6">
        <w:rPr>
          <w:szCs w:val="28"/>
        </w:rPr>
        <w:t>о</w:t>
      </w:r>
      <w:r w:rsidRPr="000849B6">
        <w:rPr>
          <w:szCs w:val="28"/>
        </w:rPr>
        <w:t>го уровня территориальной доступности таких объектов для населения Новос</w:t>
      </w:r>
      <w:r w:rsidRPr="000849B6">
        <w:rPr>
          <w:szCs w:val="28"/>
        </w:rPr>
        <w:t>и</w:t>
      </w:r>
      <w:r w:rsidRPr="000849B6">
        <w:rPr>
          <w:szCs w:val="28"/>
        </w:rPr>
        <w:t>бирской области, муниципальных образований Новосибирской области;</w:t>
      </w:r>
    </w:p>
    <w:p w:rsidR="000849B6" w:rsidRPr="000849B6" w:rsidRDefault="000849B6" w:rsidP="000849B6">
      <w:pPr>
        <w:pStyle w:val="a7"/>
        <w:rPr>
          <w:szCs w:val="28"/>
        </w:rPr>
      </w:pPr>
      <w:r w:rsidRPr="000849B6">
        <w:rPr>
          <w:szCs w:val="28"/>
        </w:rPr>
        <w:t>объекты местного значения – объекты капитального строительства, иные объе</w:t>
      </w:r>
      <w:r w:rsidRPr="000849B6">
        <w:rPr>
          <w:szCs w:val="28"/>
        </w:rPr>
        <w:t>к</w:t>
      </w:r>
      <w:r w:rsidRPr="000849B6">
        <w:rPr>
          <w:szCs w:val="28"/>
        </w:rPr>
        <w:t>ты, территории, которые необходимы для осуществления органами местного с</w:t>
      </w:r>
      <w:r w:rsidRPr="000849B6">
        <w:rPr>
          <w:szCs w:val="28"/>
        </w:rPr>
        <w:t>а</w:t>
      </w:r>
      <w:r w:rsidRPr="000849B6">
        <w:rPr>
          <w:szCs w:val="28"/>
        </w:rPr>
        <w:t>моуправления полномочий по вопросам местного значения и в пределах переда</w:t>
      </w:r>
      <w:r w:rsidRPr="000849B6">
        <w:rPr>
          <w:szCs w:val="28"/>
        </w:rPr>
        <w:t>н</w:t>
      </w:r>
      <w:r w:rsidRPr="000849B6">
        <w:rPr>
          <w:szCs w:val="28"/>
        </w:rPr>
        <w:t>ных государственных полномочий в соответствии с федеральными законами, з</w:t>
      </w:r>
      <w:r w:rsidRPr="000849B6">
        <w:rPr>
          <w:szCs w:val="28"/>
        </w:rPr>
        <w:t>а</w:t>
      </w:r>
      <w:r w:rsidRPr="000849B6">
        <w:rPr>
          <w:szCs w:val="28"/>
        </w:rPr>
        <w:t>коном Новосибирской области, Уставом сельского поселения Урезского сельс</w:t>
      </w:r>
      <w:r w:rsidRPr="000849B6">
        <w:rPr>
          <w:szCs w:val="28"/>
        </w:rPr>
        <w:t>о</w:t>
      </w:r>
      <w:r w:rsidRPr="000849B6">
        <w:rPr>
          <w:szCs w:val="28"/>
        </w:rPr>
        <w:t xml:space="preserve">вета и оказывают существенное влияние на социально-экономическое развитие Урезского сельсовета. Виды объектов местного значения Урезского сельсовета, указанных в </w:t>
      </w:r>
      <w:hyperlink r:id="rId394"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пункте 1 части 3 статьи 19</w:t>
        </w:r>
      </w:hyperlink>
      <w:r w:rsidRPr="000849B6">
        <w:rPr>
          <w:szCs w:val="28"/>
        </w:rPr>
        <w:t xml:space="preserve"> Градостроительного кодекса Российской Федерации областях, подлежащих отображению на схеме территориального пл</w:t>
      </w:r>
      <w:r w:rsidRPr="000849B6">
        <w:rPr>
          <w:szCs w:val="28"/>
        </w:rPr>
        <w:t>а</w:t>
      </w:r>
      <w:r w:rsidRPr="000849B6">
        <w:rPr>
          <w:szCs w:val="28"/>
        </w:rPr>
        <w:t>нирования Урезского сельсовета, определяются законом Новосибирской области;</w:t>
      </w:r>
    </w:p>
    <w:p w:rsidR="000849B6" w:rsidRPr="000849B6" w:rsidRDefault="000849B6" w:rsidP="000849B6">
      <w:pPr>
        <w:pStyle w:val="a7"/>
        <w:rPr>
          <w:szCs w:val="28"/>
        </w:rPr>
      </w:pPr>
      <w:r w:rsidRPr="000849B6">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0849B6">
        <w:rPr>
          <w:szCs w:val="28"/>
        </w:rPr>
        <w:t>й</w:t>
      </w:r>
      <w:r w:rsidRPr="000849B6">
        <w:rPr>
          <w:szCs w:val="28"/>
        </w:rPr>
        <w:t>онов и микрорайонов, скверы, бульвары, озелененные полосы вдоль улиц и наб</w:t>
      </w:r>
      <w:r w:rsidRPr="000849B6">
        <w:rPr>
          <w:szCs w:val="28"/>
        </w:rPr>
        <w:t>е</w:t>
      </w:r>
      <w:r w:rsidRPr="000849B6">
        <w:rPr>
          <w:szCs w:val="28"/>
        </w:rPr>
        <w:t>режных, озелененные участки при торговых и административных центрах, лес</w:t>
      </w:r>
      <w:r w:rsidRPr="000849B6">
        <w:rPr>
          <w:szCs w:val="28"/>
        </w:rPr>
        <w:t>о</w:t>
      </w:r>
      <w:r w:rsidRPr="000849B6">
        <w:rPr>
          <w:szCs w:val="28"/>
        </w:rPr>
        <w:t>парки;</w:t>
      </w:r>
    </w:p>
    <w:p w:rsidR="000849B6" w:rsidRPr="000849B6" w:rsidRDefault="000849B6" w:rsidP="000849B6">
      <w:pPr>
        <w:pStyle w:val="a7"/>
        <w:rPr>
          <w:szCs w:val="28"/>
        </w:rPr>
      </w:pPr>
      <w:r w:rsidRPr="000849B6">
        <w:rPr>
          <w:szCs w:val="28"/>
        </w:rPr>
        <w:t>парк – озелененная территория общего пользования, представляющая собой сам</w:t>
      </w:r>
      <w:r w:rsidRPr="000849B6">
        <w:rPr>
          <w:szCs w:val="28"/>
        </w:rPr>
        <w:t>о</w:t>
      </w:r>
      <w:r w:rsidRPr="000849B6">
        <w:rPr>
          <w:szCs w:val="28"/>
        </w:rPr>
        <w:t>стоятельный архитектурно-ландшафтный объект;</w:t>
      </w:r>
    </w:p>
    <w:p w:rsidR="000849B6" w:rsidRPr="000849B6" w:rsidRDefault="000849B6" w:rsidP="000849B6">
      <w:pPr>
        <w:pStyle w:val="a7"/>
        <w:rPr>
          <w:szCs w:val="28"/>
        </w:rPr>
      </w:pPr>
      <w:r w:rsidRPr="000849B6">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0849B6">
        <w:rPr>
          <w:szCs w:val="28"/>
        </w:rPr>
        <w:t>о</w:t>
      </w:r>
      <w:r w:rsidRPr="000849B6">
        <w:rPr>
          <w:szCs w:val="28"/>
        </w:rPr>
        <w:t>бильной дороги и (или) примыкающее к проезжей части и (или) тротуару, обоч</w:t>
      </w:r>
      <w:r w:rsidRPr="000849B6">
        <w:rPr>
          <w:szCs w:val="28"/>
        </w:rPr>
        <w:t>и</w:t>
      </w:r>
      <w:r w:rsidRPr="000849B6">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0849B6" w:rsidRPr="000849B6" w:rsidRDefault="000849B6" w:rsidP="000849B6">
      <w:pPr>
        <w:pStyle w:val="a7"/>
        <w:rPr>
          <w:szCs w:val="28"/>
        </w:rPr>
      </w:pPr>
      <w:r w:rsidRPr="000849B6">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0849B6" w:rsidRPr="000849B6" w:rsidRDefault="000849B6" w:rsidP="000849B6">
      <w:pPr>
        <w:pStyle w:val="a7"/>
        <w:rPr>
          <w:szCs w:val="28"/>
        </w:rPr>
      </w:pPr>
      <w:r w:rsidRPr="000849B6">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0849B6" w:rsidRPr="000849B6" w:rsidRDefault="000849B6" w:rsidP="000849B6">
      <w:pPr>
        <w:pStyle w:val="a7"/>
        <w:rPr>
          <w:szCs w:val="28"/>
        </w:rPr>
      </w:pPr>
      <w:r w:rsidRPr="000849B6">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0849B6">
        <w:rPr>
          <w:szCs w:val="28"/>
        </w:rPr>
        <w:t>ш</w:t>
      </w:r>
      <w:r w:rsidRPr="000849B6">
        <w:rPr>
          <w:szCs w:val="28"/>
        </w:rPr>
        <w:t>ленного и коммунально-бытового использования;</w:t>
      </w:r>
    </w:p>
    <w:p w:rsidR="000849B6" w:rsidRPr="000849B6" w:rsidRDefault="000849B6" w:rsidP="000849B6">
      <w:pPr>
        <w:pStyle w:val="a7"/>
        <w:rPr>
          <w:szCs w:val="28"/>
        </w:rPr>
      </w:pPr>
      <w:r w:rsidRPr="000849B6">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0849B6" w:rsidRPr="000849B6" w:rsidRDefault="000849B6" w:rsidP="000849B6">
      <w:pPr>
        <w:pStyle w:val="a7"/>
        <w:rPr>
          <w:szCs w:val="28"/>
        </w:rPr>
      </w:pPr>
      <w:r w:rsidRPr="000849B6">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0849B6">
        <w:rPr>
          <w:szCs w:val="28"/>
        </w:rPr>
        <w:t>а</w:t>
      </w:r>
      <w:r w:rsidRPr="000849B6">
        <w:rPr>
          <w:szCs w:val="28"/>
        </w:rPr>
        <w:t>ния и трансформации, не входящее в состав подстанции;</w:t>
      </w:r>
    </w:p>
    <w:p w:rsidR="000849B6" w:rsidRPr="000849B6" w:rsidRDefault="000849B6" w:rsidP="000849B6">
      <w:pPr>
        <w:pStyle w:val="a7"/>
        <w:rPr>
          <w:szCs w:val="28"/>
        </w:rPr>
      </w:pPr>
      <w:r w:rsidRPr="000849B6">
        <w:rPr>
          <w:szCs w:val="28"/>
        </w:rPr>
        <w:t>расчетные показатели объектов местного значения – расчетные показатели мин</w:t>
      </w:r>
      <w:r w:rsidRPr="000849B6">
        <w:rPr>
          <w:szCs w:val="28"/>
        </w:rPr>
        <w:t>и</w:t>
      </w:r>
      <w:r w:rsidRPr="000849B6">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0849B6">
        <w:rPr>
          <w:szCs w:val="28"/>
        </w:rPr>
        <w:t>с</w:t>
      </w:r>
      <w:r w:rsidRPr="000849B6">
        <w:rPr>
          <w:szCs w:val="28"/>
        </w:rPr>
        <w:t>тупности объектов местного значения для населения муниципальных образов</w:t>
      </w:r>
      <w:r w:rsidRPr="000849B6">
        <w:rPr>
          <w:szCs w:val="28"/>
        </w:rPr>
        <w:t>а</w:t>
      </w:r>
      <w:r w:rsidRPr="000849B6">
        <w:rPr>
          <w:szCs w:val="28"/>
        </w:rPr>
        <w:t>ний;</w:t>
      </w:r>
    </w:p>
    <w:p w:rsidR="000849B6" w:rsidRPr="000849B6" w:rsidRDefault="000849B6" w:rsidP="000849B6">
      <w:pPr>
        <w:pStyle w:val="a7"/>
        <w:rPr>
          <w:szCs w:val="28"/>
        </w:rPr>
      </w:pPr>
      <w:r w:rsidRPr="000849B6">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0849B6" w:rsidRPr="000849B6" w:rsidRDefault="000849B6" w:rsidP="000849B6">
      <w:pPr>
        <w:pStyle w:val="a7"/>
        <w:rPr>
          <w:szCs w:val="28"/>
        </w:rPr>
      </w:pPr>
      <w:r w:rsidRPr="000849B6">
        <w:rPr>
          <w:szCs w:val="28"/>
        </w:rPr>
        <w:t>сельский населенный пункт – населенный пункт, население которого преимущ</w:t>
      </w:r>
      <w:r w:rsidRPr="000849B6">
        <w:rPr>
          <w:szCs w:val="28"/>
        </w:rPr>
        <w:t>е</w:t>
      </w:r>
      <w:r w:rsidRPr="000849B6">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0849B6" w:rsidRPr="000849B6" w:rsidRDefault="000849B6" w:rsidP="000849B6">
      <w:pPr>
        <w:pStyle w:val="a7"/>
        <w:rPr>
          <w:szCs w:val="28"/>
        </w:rPr>
      </w:pPr>
      <w:r w:rsidRPr="000849B6">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0849B6" w:rsidRPr="000849B6" w:rsidRDefault="000849B6" w:rsidP="000849B6">
      <w:pPr>
        <w:pStyle w:val="a7"/>
        <w:rPr>
          <w:szCs w:val="28"/>
        </w:rPr>
      </w:pPr>
      <w:r w:rsidRPr="000849B6">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0849B6" w:rsidRPr="000849B6" w:rsidRDefault="000849B6" w:rsidP="000849B6">
      <w:pPr>
        <w:pStyle w:val="a7"/>
        <w:rPr>
          <w:szCs w:val="28"/>
        </w:rPr>
      </w:pPr>
      <w:r w:rsidRPr="000849B6">
        <w:rPr>
          <w:szCs w:val="28"/>
        </w:rPr>
        <w:t>улица, площадь – территории общего пользования, ограниченные красными л</w:t>
      </w:r>
      <w:r w:rsidRPr="000849B6">
        <w:rPr>
          <w:szCs w:val="28"/>
        </w:rPr>
        <w:t>и</w:t>
      </w:r>
      <w:r w:rsidRPr="000849B6">
        <w:rPr>
          <w:szCs w:val="28"/>
        </w:rPr>
        <w:t>ниями улично-дорожной сети населенного пункта;</w:t>
      </w:r>
    </w:p>
    <w:p w:rsidR="000849B6" w:rsidRPr="000849B6" w:rsidRDefault="000849B6" w:rsidP="000849B6">
      <w:pPr>
        <w:pStyle w:val="a7"/>
        <w:rPr>
          <w:szCs w:val="28"/>
        </w:rPr>
      </w:pPr>
      <w:r w:rsidRPr="000849B6">
        <w:rPr>
          <w:szCs w:val="28"/>
        </w:rPr>
        <w:t>централизованная система водоотведения (канализации) – комплекс технологич</w:t>
      </w:r>
      <w:r w:rsidRPr="000849B6">
        <w:rPr>
          <w:szCs w:val="28"/>
        </w:rPr>
        <w:t>е</w:t>
      </w:r>
      <w:r w:rsidRPr="000849B6">
        <w:rPr>
          <w:szCs w:val="28"/>
        </w:rPr>
        <w:t>ски связанных между собой инженерных сооружений, предназначенных для в</w:t>
      </w:r>
      <w:r w:rsidRPr="000849B6">
        <w:rPr>
          <w:szCs w:val="28"/>
        </w:rPr>
        <w:t>о</w:t>
      </w:r>
      <w:r w:rsidRPr="000849B6">
        <w:rPr>
          <w:szCs w:val="28"/>
        </w:rPr>
        <w:t>доотведения;</w:t>
      </w:r>
    </w:p>
    <w:p w:rsidR="000849B6" w:rsidRPr="000849B6" w:rsidRDefault="000849B6" w:rsidP="000849B6">
      <w:pPr>
        <w:pStyle w:val="a7"/>
        <w:rPr>
          <w:szCs w:val="28"/>
        </w:rPr>
      </w:pPr>
      <w:r w:rsidRPr="000849B6">
        <w:rPr>
          <w:szCs w:val="28"/>
        </w:rPr>
        <w:t>учреждения клубного типа - организация, основной деятельностью которой явл</w:t>
      </w:r>
      <w:r w:rsidRPr="000849B6">
        <w:rPr>
          <w:szCs w:val="28"/>
        </w:rPr>
        <w:t>я</w:t>
      </w:r>
      <w:r w:rsidRPr="000849B6">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0849B6" w:rsidRPr="000849B6" w:rsidRDefault="000849B6" w:rsidP="000849B6">
      <w:pPr>
        <w:pStyle w:val="a7"/>
        <w:rPr>
          <w:szCs w:val="28"/>
        </w:rPr>
      </w:pPr>
      <w:r w:rsidRPr="000849B6">
        <w:rPr>
          <w:szCs w:val="28"/>
        </w:rPr>
        <w:t>иные понятия, используемые в МНГП Урезского сельсовета Венгеровского ра</w:t>
      </w:r>
      <w:r w:rsidRPr="000849B6">
        <w:rPr>
          <w:szCs w:val="28"/>
        </w:rPr>
        <w:t>й</w:t>
      </w:r>
      <w:r w:rsidRPr="000849B6">
        <w:rPr>
          <w:szCs w:val="28"/>
        </w:rPr>
        <w:t>она Новосибирской области, употребляются в значениях в соответствии с фед</w:t>
      </w:r>
      <w:r w:rsidRPr="000849B6">
        <w:rPr>
          <w:szCs w:val="28"/>
        </w:rPr>
        <w:t>е</w:t>
      </w:r>
      <w:r w:rsidRPr="000849B6">
        <w:rPr>
          <w:szCs w:val="28"/>
        </w:rPr>
        <w:t>ральным законодательством и законодательством Новосибирской области.</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 xml:space="preserve">2. Цели и задачи разработки местных нормативов градостроительного </w:t>
      </w:r>
    </w:p>
    <w:p w:rsidR="000849B6" w:rsidRPr="000849B6" w:rsidRDefault="000849B6" w:rsidP="000849B6">
      <w:pPr>
        <w:pStyle w:val="a7"/>
        <w:rPr>
          <w:szCs w:val="28"/>
        </w:rPr>
      </w:pPr>
      <w:r w:rsidRPr="000849B6">
        <w:rPr>
          <w:szCs w:val="28"/>
        </w:rPr>
        <w:t xml:space="preserve">проектирования Урезского сельсовета </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Местные нормативы градостроительного проектирования Урезского</w:t>
      </w:r>
      <w:r w:rsidRPr="000849B6">
        <w:rPr>
          <w:b/>
          <w:szCs w:val="28"/>
        </w:rPr>
        <w:t xml:space="preserve"> </w:t>
      </w:r>
      <w:r w:rsidRPr="000849B6">
        <w:rPr>
          <w:szCs w:val="28"/>
        </w:rPr>
        <w:t xml:space="preserve"> сельсовета Венгеровского района Новосибирской области  разработаны в целях обеспечения пространственного развития территории, соответствующего качеству жизни нас</w:t>
      </w:r>
      <w:r w:rsidRPr="000849B6">
        <w:rPr>
          <w:szCs w:val="28"/>
        </w:rPr>
        <w:t>е</w:t>
      </w:r>
      <w:r w:rsidRPr="000849B6">
        <w:rPr>
          <w:szCs w:val="28"/>
        </w:rPr>
        <w:t>ления, предусмотренному документами стратегического планирования Урезского сельсовета Венгеровского района Новосибирской области, определяющими и с</w:t>
      </w:r>
      <w:r w:rsidRPr="000849B6">
        <w:rPr>
          <w:szCs w:val="28"/>
        </w:rPr>
        <w:t>о</w:t>
      </w:r>
      <w:r w:rsidRPr="000849B6">
        <w:rPr>
          <w:szCs w:val="28"/>
        </w:rPr>
        <w:t>держащими цели и задачи социально-экономического развития территории Уре</w:t>
      </w:r>
      <w:r w:rsidRPr="000849B6">
        <w:rPr>
          <w:szCs w:val="28"/>
        </w:rPr>
        <w:t>з</w:t>
      </w:r>
      <w:r w:rsidRPr="000849B6">
        <w:rPr>
          <w:szCs w:val="28"/>
        </w:rPr>
        <w:t>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t>Местные нормативы градостроительного проектирования Урезского сельсовета Венгеровского района Новосибирской области</w:t>
      </w:r>
      <w:r w:rsidRPr="000849B6">
        <w:rPr>
          <w:bCs/>
          <w:szCs w:val="28"/>
        </w:rPr>
        <w:t xml:space="preserve"> </w:t>
      </w:r>
      <w:r w:rsidRPr="000849B6">
        <w:rPr>
          <w:szCs w:val="28"/>
        </w:rPr>
        <w:t>направлены на решение следу</w:t>
      </w:r>
      <w:r w:rsidRPr="000849B6">
        <w:rPr>
          <w:szCs w:val="28"/>
        </w:rPr>
        <w:t>ю</w:t>
      </w:r>
      <w:r w:rsidRPr="000849B6">
        <w:rPr>
          <w:szCs w:val="28"/>
        </w:rPr>
        <w:t>щих основных задач:</w:t>
      </w:r>
    </w:p>
    <w:p w:rsidR="000849B6" w:rsidRPr="000849B6" w:rsidRDefault="000849B6" w:rsidP="000849B6">
      <w:pPr>
        <w:pStyle w:val="a7"/>
        <w:rPr>
          <w:szCs w:val="28"/>
        </w:rPr>
      </w:pPr>
      <w:r w:rsidRPr="000849B6">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0849B6" w:rsidRPr="000849B6" w:rsidRDefault="000849B6" w:rsidP="000849B6">
      <w:pPr>
        <w:pStyle w:val="a7"/>
        <w:rPr>
          <w:szCs w:val="28"/>
        </w:rPr>
      </w:pPr>
      <w:r w:rsidRPr="000849B6">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0849B6">
        <w:rPr>
          <w:szCs w:val="28"/>
        </w:rPr>
        <w:t>с</w:t>
      </w:r>
      <w:r w:rsidRPr="000849B6">
        <w:rPr>
          <w:szCs w:val="28"/>
        </w:rPr>
        <w:t>пользуются в местных нормативах градостроительного проектирования Урезск</w:t>
      </w:r>
      <w:r w:rsidRPr="000849B6">
        <w:rPr>
          <w:szCs w:val="28"/>
        </w:rPr>
        <w:t>о</w:t>
      </w:r>
      <w:r w:rsidRPr="000849B6">
        <w:rPr>
          <w:szCs w:val="28"/>
        </w:rPr>
        <w:t>го сельсовета Венгеровского района Новосибирской области как равнозначные;</w:t>
      </w:r>
    </w:p>
    <w:p w:rsidR="000849B6" w:rsidRPr="000849B6" w:rsidRDefault="000849B6" w:rsidP="000849B6">
      <w:pPr>
        <w:pStyle w:val="a7"/>
        <w:rPr>
          <w:szCs w:val="28"/>
        </w:rPr>
      </w:pPr>
      <w:r w:rsidRPr="000849B6">
        <w:rPr>
          <w:szCs w:val="28"/>
        </w:rPr>
        <w:t>3) обеспечение оценки качества градостроительной документации в плане соо</w:t>
      </w:r>
      <w:r w:rsidRPr="000849B6">
        <w:rPr>
          <w:szCs w:val="28"/>
        </w:rPr>
        <w:t>т</w:t>
      </w:r>
      <w:r w:rsidRPr="000849B6">
        <w:rPr>
          <w:szCs w:val="28"/>
        </w:rPr>
        <w:t>ветствия ее решений целям повышения качества жизни населения, установле</w:t>
      </w:r>
      <w:r w:rsidRPr="000849B6">
        <w:rPr>
          <w:szCs w:val="28"/>
        </w:rPr>
        <w:t>н</w:t>
      </w:r>
      <w:r w:rsidRPr="000849B6">
        <w:rPr>
          <w:szCs w:val="28"/>
        </w:rPr>
        <w:t>ным в документах стратегического планирования Новосибирской области, Венг</w:t>
      </w:r>
      <w:r w:rsidRPr="000849B6">
        <w:rPr>
          <w:szCs w:val="28"/>
        </w:rPr>
        <w:t>е</w:t>
      </w:r>
      <w:r w:rsidRPr="000849B6">
        <w:rPr>
          <w:szCs w:val="28"/>
        </w:rPr>
        <w:t>ровского района</w:t>
      </w:r>
      <w:r w:rsidRPr="000849B6">
        <w:rPr>
          <w:bCs/>
          <w:szCs w:val="28"/>
        </w:rPr>
        <w:t xml:space="preserve"> и Урезского сельсовета Венгеровского района Новосибирской области</w:t>
      </w:r>
      <w:r w:rsidRPr="000849B6">
        <w:rPr>
          <w:szCs w:val="28"/>
        </w:rPr>
        <w:t>;</w:t>
      </w:r>
    </w:p>
    <w:p w:rsidR="000849B6" w:rsidRPr="000849B6" w:rsidRDefault="000849B6" w:rsidP="000849B6">
      <w:pPr>
        <w:pStyle w:val="a7"/>
        <w:rPr>
          <w:szCs w:val="28"/>
        </w:rPr>
      </w:pPr>
      <w:r w:rsidRPr="000849B6">
        <w:rPr>
          <w:szCs w:val="28"/>
        </w:rPr>
        <w:lastRenderedPageBreak/>
        <w:t>4) обеспечение постоянного контроля за соответствием решений градостроител</w:t>
      </w:r>
      <w:r w:rsidRPr="000849B6">
        <w:rPr>
          <w:szCs w:val="28"/>
        </w:rPr>
        <w:t>ь</w:t>
      </w:r>
      <w:r w:rsidRPr="000849B6">
        <w:rPr>
          <w:szCs w:val="28"/>
        </w:rPr>
        <w:t>ной документации, изменяющимся социально-экономическим условиям на терр</w:t>
      </w:r>
      <w:r w:rsidRPr="000849B6">
        <w:rPr>
          <w:szCs w:val="28"/>
        </w:rPr>
        <w:t>и</w:t>
      </w:r>
      <w:r w:rsidRPr="000849B6">
        <w:rPr>
          <w:szCs w:val="28"/>
        </w:rPr>
        <w:t>тории Урезского сельсовета Венгеровского района Новосибирской области</w:t>
      </w:r>
      <w:r w:rsidRPr="000849B6">
        <w:rPr>
          <w:i/>
          <w:szCs w:val="28"/>
        </w:rPr>
        <w:t>.</w:t>
      </w:r>
    </w:p>
    <w:p w:rsidR="000849B6" w:rsidRPr="000849B6" w:rsidRDefault="000849B6" w:rsidP="000849B6">
      <w:pPr>
        <w:pStyle w:val="a7"/>
        <w:rPr>
          <w:szCs w:val="28"/>
        </w:rPr>
      </w:pPr>
      <w:r w:rsidRPr="000849B6">
        <w:rPr>
          <w:szCs w:val="28"/>
        </w:rPr>
        <w:t>Местные нормативы градостроительного проектирования Урезского сельсовета Венгеровского района Новосибирской области разработаны с учетом следующих требований:</w:t>
      </w:r>
    </w:p>
    <w:p w:rsidR="000849B6" w:rsidRPr="000849B6" w:rsidRDefault="000849B6" w:rsidP="000849B6">
      <w:pPr>
        <w:pStyle w:val="a7"/>
        <w:rPr>
          <w:szCs w:val="28"/>
        </w:rPr>
      </w:pPr>
      <w:r w:rsidRPr="000849B6">
        <w:rPr>
          <w:szCs w:val="28"/>
        </w:rPr>
        <w:t>охраны окружающей среды;</w:t>
      </w:r>
    </w:p>
    <w:p w:rsidR="000849B6" w:rsidRPr="000849B6" w:rsidRDefault="000849B6" w:rsidP="000849B6">
      <w:pPr>
        <w:pStyle w:val="a7"/>
        <w:rPr>
          <w:szCs w:val="28"/>
        </w:rPr>
      </w:pPr>
      <w:r w:rsidRPr="000849B6">
        <w:rPr>
          <w:szCs w:val="28"/>
        </w:rPr>
        <w:t>санитарно-гигиенических норм;</w:t>
      </w:r>
    </w:p>
    <w:p w:rsidR="000849B6" w:rsidRPr="000849B6" w:rsidRDefault="000849B6" w:rsidP="000849B6">
      <w:pPr>
        <w:pStyle w:val="a7"/>
        <w:rPr>
          <w:szCs w:val="28"/>
        </w:rPr>
      </w:pPr>
      <w:r w:rsidRPr="000849B6">
        <w:rPr>
          <w:szCs w:val="28"/>
        </w:rPr>
        <w:t>охраны памятников истории и культуры;</w:t>
      </w:r>
    </w:p>
    <w:p w:rsidR="000849B6" w:rsidRPr="000849B6" w:rsidRDefault="000849B6" w:rsidP="000849B6">
      <w:pPr>
        <w:pStyle w:val="a7"/>
        <w:rPr>
          <w:szCs w:val="28"/>
        </w:rPr>
      </w:pPr>
      <w:r w:rsidRPr="000849B6">
        <w:rPr>
          <w:szCs w:val="28"/>
        </w:rPr>
        <w:t>интенсивности использования территорий иного назначения, выраженной в процентах застройки, иных показателях;</w:t>
      </w:r>
    </w:p>
    <w:p w:rsidR="000849B6" w:rsidRPr="000849B6" w:rsidRDefault="000849B6" w:rsidP="000849B6">
      <w:pPr>
        <w:pStyle w:val="a7"/>
        <w:rPr>
          <w:szCs w:val="28"/>
        </w:rPr>
      </w:pPr>
      <w:r w:rsidRPr="000849B6">
        <w:rPr>
          <w:szCs w:val="28"/>
        </w:rPr>
        <w:t>пожарной безопасности.</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 xml:space="preserve">3. Общая характеристика состава и содержания местных нормативов </w:t>
      </w:r>
    </w:p>
    <w:p w:rsidR="000849B6" w:rsidRPr="000849B6" w:rsidRDefault="000849B6" w:rsidP="000849B6">
      <w:pPr>
        <w:pStyle w:val="a7"/>
        <w:rPr>
          <w:szCs w:val="28"/>
        </w:rPr>
      </w:pPr>
      <w:r w:rsidRPr="000849B6">
        <w:rPr>
          <w:szCs w:val="28"/>
        </w:rPr>
        <w:t xml:space="preserve">градостроительного проектирования Урезского сельсовета </w:t>
      </w:r>
    </w:p>
    <w:p w:rsidR="000849B6" w:rsidRPr="000849B6" w:rsidRDefault="000849B6" w:rsidP="000849B6">
      <w:pPr>
        <w:pStyle w:val="a7"/>
        <w:rPr>
          <w:szCs w:val="28"/>
        </w:rPr>
      </w:pPr>
      <w:r w:rsidRPr="000849B6">
        <w:rPr>
          <w:szCs w:val="28"/>
        </w:rPr>
        <w:t>Венгеровского района Новосибирской области</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 xml:space="preserve">В соответствии с </w:t>
      </w:r>
      <w:hyperlink r:id="rId395"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ч.5 ст.29.2</w:t>
        </w:r>
      </w:hyperlink>
      <w:r w:rsidRPr="000849B6">
        <w:rPr>
          <w:szCs w:val="28"/>
        </w:rPr>
        <w:t xml:space="preserve"> ГрК РФ МНГП Урезского сельсовета Венгеровского района Новосибирской области включают в себя:</w:t>
      </w:r>
    </w:p>
    <w:p w:rsidR="000849B6" w:rsidRPr="000849B6" w:rsidRDefault="000849B6" w:rsidP="000849B6">
      <w:pPr>
        <w:pStyle w:val="a7"/>
        <w:rPr>
          <w:szCs w:val="28"/>
        </w:rPr>
      </w:pPr>
      <w:r w:rsidRPr="000849B6">
        <w:rPr>
          <w:szCs w:val="28"/>
        </w:rPr>
        <w:t>1) основную часть (расчетные показатели минимально допустимого уровня обе</w:t>
      </w:r>
      <w:r w:rsidRPr="000849B6">
        <w:rPr>
          <w:szCs w:val="28"/>
        </w:rPr>
        <w:t>с</w:t>
      </w:r>
      <w:r w:rsidRPr="000849B6">
        <w:rPr>
          <w:szCs w:val="28"/>
        </w:rPr>
        <w:t xml:space="preserve">печенности объектами местного значения, относящимися к областям, указанным в  </w:t>
      </w:r>
      <w:hyperlink r:id="rId396" w:history="1">
        <w:r w:rsidRPr="000849B6">
          <w:rPr>
            <w:szCs w:val="28"/>
          </w:rPr>
          <w:t>пункте 1 части 3 статьи 19</w:t>
        </w:r>
      </w:hyperlink>
      <w:r w:rsidRPr="000849B6">
        <w:rPr>
          <w:szCs w:val="28"/>
        </w:rPr>
        <w:t xml:space="preserve"> Градостроительного кодекса Российской Федерации, иными объектами местного значения Урезского  сельсовета  Венгеровского ра</w:t>
      </w:r>
      <w:r w:rsidRPr="000849B6">
        <w:rPr>
          <w:szCs w:val="28"/>
        </w:rPr>
        <w:t>й</w:t>
      </w:r>
      <w:r w:rsidRPr="000849B6">
        <w:rPr>
          <w:szCs w:val="28"/>
        </w:rPr>
        <w:t>она Новосибирской области и расчетные показатели максимально допустимого уровня территориальной доступности таких объектов для населения Урезского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Уре</w:t>
      </w:r>
      <w:r w:rsidRPr="000849B6">
        <w:rPr>
          <w:szCs w:val="28"/>
        </w:rPr>
        <w:t>з</w:t>
      </w:r>
      <w:r w:rsidRPr="000849B6">
        <w:rPr>
          <w:szCs w:val="28"/>
        </w:rPr>
        <w:t>ского сельсовета Венгеровского района Новосибирской области;</w:t>
      </w:r>
    </w:p>
    <w:p w:rsidR="000849B6" w:rsidRPr="000849B6" w:rsidRDefault="000849B6" w:rsidP="000849B6">
      <w:pPr>
        <w:pStyle w:val="a7"/>
        <w:rPr>
          <w:szCs w:val="28"/>
        </w:rPr>
      </w:pPr>
      <w:r w:rsidRPr="000849B6">
        <w:rPr>
          <w:szCs w:val="28"/>
        </w:rPr>
        <w:t>3) материалы по обоснованию расчетных показателей, содержащихся в основной части местных нормативов градостроительного проектирования Урезского сел</w:t>
      </w:r>
      <w:r w:rsidRPr="000849B6">
        <w:rPr>
          <w:szCs w:val="28"/>
        </w:rPr>
        <w:t>ь</w:t>
      </w:r>
      <w:r w:rsidRPr="000849B6">
        <w:rPr>
          <w:szCs w:val="28"/>
        </w:rPr>
        <w:t>совета Венгеровского района Новосибирской области.</w:t>
      </w:r>
    </w:p>
    <w:p w:rsidR="000849B6" w:rsidRPr="000849B6" w:rsidRDefault="000849B6" w:rsidP="000849B6">
      <w:pPr>
        <w:pStyle w:val="a7"/>
        <w:rPr>
          <w:szCs w:val="28"/>
        </w:rPr>
      </w:pPr>
    </w:p>
    <w:p w:rsidR="000849B6" w:rsidRPr="000849B6" w:rsidRDefault="000849B6" w:rsidP="000849B6">
      <w:pPr>
        <w:pStyle w:val="a7"/>
        <w:rPr>
          <w:bCs/>
          <w:szCs w:val="28"/>
        </w:rPr>
        <w:sectPr w:rsidR="000849B6" w:rsidRPr="000849B6" w:rsidSect="000849B6">
          <w:headerReference w:type="default" r:id="rId397"/>
          <w:pgSz w:w="11906" w:h="16838"/>
          <w:pgMar w:top="1134" w:right="567" w:bottom="1134" w:left="1418" w:header="709" w:footer="709" w:gutter="0"/>
          <w:cols w:space="708"/>
          <w:titlePg/>
          <w:docGrid w:linePitch="360"/>
        </w:sectPr>
      </w:pPr>
    </w:p>
    <w:p w:rsidR="000849B6" w:rsidRPr="000849B6" w:rsidRDefault="000849B6" w:rsidP="000849B6">
      <w:pPr>
        <w:pStyle w:val="a7"/>
        <w:rPr>
          <w:bCs/>
          <w:szCs w:val="28"/>
        </w:rPr>
      </w:pPr>
      <w:r w:rsidRPr="000849B6">
        <w:rPr>
          <w:bCs/>
          <w:szCs w:val="28"/>
        </w:rPr>
        <w:lastRenderedPageBreak/>
        <w:t>4.</w:t>
      </w:r>
      <w:r w:rsidRPr="000849B6">
        <w:rPr>
          <w:bCs/>
          <w:szCs w:val="28"/>
          <w:lang w:val="en-US"/>
        </w:rPr>
        <w:t> </w:t>
      </w:r>
      <w:r w:rsidRPr="000849B6">
        <w:rPr>
          <w:bCs/>
          <w:szCs w:val="28"/>
        </w:rPr>
        <w:t xml:space="preserve">Расчетные показатели минимально допустимого уровня обеспеченности объектами местного значения </w:t>
      </w:r>
      <w:r w:rsidRPr="000849B6">
        <w:rPr>
          <w:szCs w:val="28"/>
        </w:rPr>
        <w:t xml:space="preserve">Урезского сельсовета Венгеровского района Новосибирской области </w:t>
      </w:r>
      <w:r w:rsidRPr="000849B6">
        <w:rPr>
          <w:bCs/>
          <w:szCs w:val="28"/>
        </w:rPr>
        <w:t xml:space="preserve">и расчетные показатели максимально допустимого уровня территориальной </w:t>
      </w:r>
    </w:p>
    <w:p w:rsidR="000849B6" w:rsidRPr="000849B6" w:rsidRDefault="000849B6" w:rsidP="000849B6">
      <w:pPr>
        <w:pStyle w:val="a7"/>
        <w:rPr>
          <w:bCs/>
          <w:szCs w:val="28"/>
        </w:rPr>
      </w:pPr>
      <w:r w:rsidRPr="000849B6">
        <w:rPr>
          <w:bCs/>
          <w:szCs w:val="28"/>
        </w:rPr>
        <w:t>доступности таких объектов для населения</w:t>
      </w:r>
    </w:p>
    <w:p w:rsidR="000849B6" w:rsidRPr="000849B6" w:rsidRDefault="000849B6" w:rsidP="000849B6">
      <w:pPr>
        <w:pStyle w:val="a7"/>
        <w:rPr>
          <w:bCs/>
          <w:szCs w:val="28"/>
        </w:rPr>
      </w:pPr>
    </w:p>
    <w:p w:rsidR="000849B6" w:rsidRPr="000849B6" w:rsidRDefault="000849B6" w:rsidP="000849B6">
      <w:pPr>
        <w:pStyle w:val="a7"/>
        <w:rPr>
          <w:szCs w:val="28"/>
        </w:rPr>
      </w:pPr>
      <w:r w:rsidRPr="000849B6">
        <w:rPr>
          <w:szCs w:val="28"/>
        </w:rPr>
        <w:t xml:space="preserve">4.1. Расчетные показатели минимально допустимого уровня обеспеченности и </w:t>
      </w:r>
      <w:r w:rsidRPr="000849B6">
        <w:rPr>
          <w:bCs/>
          <w:szCs w:val="28"/>
        </w:rPr>
        <w:t>расчетные показатели максимально допустимого уровня территориальной доступности</w:t>
      </w:r>
      <w:r w:rsidRPr="000849B6">
        <w:rPr>
          <w:szCs w:val="28"/>
        </w:rPr>
        <w:t xml:space="preserve"> объектов местного значения в области инженерных коммуникаций </w:t>
      </w:r>
    </w:p>
    <w:p w:rsidR="000849B6" w:rsidRPr="000849B6" w:rsidRDefault="000849B6" w:rsidP="000849B6">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0849B6" w:rsidRPr="000849B6" w:rsidTr="000849B6">
        <w:trPr>
          <w:trHeight w:val="20"/>
        </w:trPr>
        <w:tc>
          <w:tcPr>
            <w:tcW w:w="543" w:type="dxa"/>
            <w:shd w:val="clear" w:color="auto" w:fill="auto"/>
          </w:tcPr>
          <w:p w:rsidR="000849B6" w:rsidRPr="000849B6" w:rsidRDefault="000849B6" w:rsidP="000849B6">
            <w:pPr>
              <w:pStyle w:val="a7"/>
              <w:rPr>
                <w:szCs w:val="28"/>
              </w:rPr>
            </w:pPr>
            <w:r w:rsidRPr="000849B6">
              <w:rPr>
                <w:szCs w:val="28"/>
              </w:rPr>
              <w:t>№ п/п</w:t>
            </w:r>
          </w:p>
        </w:tc>
        <w:tc>
          <w:tcPr>
            <w:tcW w:w="2151" w:type="dxa"/>
            <w:shd w:val="clear" w:color="auto" w:fill="auto"/>
          </w:tcPr>
          <w:p w:rsidR="000849B6" w:rsidRPr="000849B6" w:rsidRDefault="000849B6" w:rsidP="000849B6">
            <w:pPr>
              <w:pStyle w:val="a7"/>
              <w:rPr>
                <w:szCs w:val="28"/>
              </w:rPr>
            </w:pPr>
            <w:r w:rsidRPr="000849B6">
              <w:rPr>
                <w:szCs w:val="28"/>
              </w:rPr>
              <w:t>Наименование вида ОМЗ</w:t>
            </w:r>
          </w:p>
        </w:tc>
        <w:tc>
          <w:tcPr>
            <w:tcW w:w="1842" w:type="dxa"/>
            <w:shd w:val="clear" w:color="auto" w:fill="auto"/>
          </w:tcPr>
          <w:p w:rsidR="000849B6" w:rsidRPr="000849B6" w:rsidRDefault="000849B6" w:rsidP="000849B6">
            <w:pPr>
              <w:pStyle w:val="a7"/>
              <w:rPr>
                <w:szCs w:val="28"/>
              </w:rPr>
            </w:pPr>
            <w:r w:rsidRPr="000849B6">
              <w:rPr>
                <w:szCs w:val="28"/>
              </w:rPr>
              <w:t>Тип расче</w:t>
            </w:r>
            <w:r w:rsidRPr="000849B6">
              <w:rPr>
                <w:szCs w:val="28"/>
              </w:rPr>
              <w:t>т</w:t>
            </w:r>
            <w:r w:rsidRPr="000849B6">
              <w:rPr>
                <w:szCs w:val="28"/>
              </w:rPr>
              <w:t>ного показ</w:t>
            </w:r>
            <w:r w:rsidRPr="000849B6">
              <w:rPr>
                <w:szCs w:val="28"/>
              </w:rPr>
              <w:t>а</w:t>
            </w:r>
            <w:r w:rsidRPr="000849B6">
              <w:rPr>
                <w:szCs w:val="28"/>
              </w:rPr>
              <w:t>теля</w:t>
            </w:r>
          </w:p>
        </w:tc>
        <w:tc>
          <w:tcPr>
            <w:tcW w:w="1560" w:type="dxa"/>
            <w:shd w:val="clear" w:color="auto" w:fill="auto"/>
          </w:tcPr>
          <w:p w:rsidR="000849B6" w:rsidRPr="000849B6" w:rsidRDefault="000849B6" w:rsidP="000849B6">
            <w:pPr>
              <w:pStyle w:val="a7"/>
              <w:rPr>
                <w:szCs w:val="28"/>
              </w:rPr>
            </w:pPr>
            <w:r w:rsidRPr="000849B6">
              <w:rPr>
                <w:szCs w:val="28"/>
              </w:rPr>
              <w:t>Вид ра</w:t>
            </w:r>
            <w:r w:rsidRPr="000849B6">
              <w:rPr>
                <w:szCs w:val="28"/>
              </w:rPr>
              <w:t>с</w:t>
            </w:r>
            <w:r w:rsidRPr="000849B6">
              <w:rPr>
                <w:szCs w:val="28"/>
              </w:rPr>
              <w:t>четного показателя</w:t>
            </w:r>
          </w:p>
        </w:tc>
        <w:tc>
          <w:tcPr>
            <w:tcW w:w="2126" w:type="dxa"/>
            <w:shd w:val="clear" w:color="auto" w:fill="auto"/>
          </w:tcPr>
          <w:p w:rsidR="000849B6" w:rsidRPr="000849B6" w:rsidRDefault="000849B6" w:rsidP="000849B6">
            <w:pPr>
              <w:pStyle w:val="a7"/>
              <w:rPr>
                <w:szCs w:val="28"/>
              </w:rPr>
            </w:pPr>
            <w:r w:rsidRPr="000849B6">
              <w:rPr>
                <w:szCs w:val="28"/>
              </w:rPr>
              <w:t>Наименование расчетного п</w:t>
            </w:r>
            <w:r w:rsidRPr="000849B6">
              <w:rPr>
                <w:szCs w:val="28"/>
              </w:rPr>
              <w:t>о</w:t>
            </w:r>
            <w:r w:rsidRPr="000849B6">
              <w:rPr>
                <w:szCs w:val="28"/>
              </w:rPr>
              <w:t>казателя, ед</w:t>
            </w:r>
            <w:r w:rsidRPr="000849B6">
              <w:rPr>
                <w:szCs w:val="28"/>
              </w:rPr>
              <w:t>и</w:t>
            </w:r>
            <w:r w:rsidRPr="000849B6">
              <w:rPr>
                <w:szCs w:val="28"/>
              </w:rPr>
              <w:t>ница измерения</w:t>
            </w:r>
          </w:p>
        </w:tc>
        <w:tc>
          <w:tcPr>
            <w:tcW w:w="7513" w:type="dxa"/>
            <w:gridSpan w:val="18"/>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rPr>
          <w:trHeight w:val="20"/>
        </w:trPr>
        <w:tc>
          <w:tcPr>
            <w:tcW w:w="543" w:type="dxa"/>
            <w:vMerge w:val="restart"/>
            <w:shd w:val="clear" w:color="auto" w:fill="auto"/>
          </w:tcPr>
          <w:p w:rsidR="000849B6" w:rsidRPr="000849B6" w:rsidRDefault="000849B6" w:rsidP="000849B6">
            <w:pPr>
              <w:pStyle w:val="a7"/>
              <w:rPr>
                <w:szCs w:val="28"/>
              </w:rPr>
            </w:pPr>
            <w:r w:rsidRPr="000849B6">
              <w:rPr>
                <w:szCs w:val="28"/>
              </w:rPr>
              <w:t>1</w:t>
            </w:r>
          </w:p>
        </w:tc>
        <w:tc>
          <w:tcPr>
            <w:tcW w:w="2151" w:type="dxa"/>
            <w:vMerge w:val="restart"/>
            <w:shd w:val="clear" w:color="auto" w:fill="auto"/>
          </w:tcPr>
          <w:p w:rsidR="000849B6" w:rsidRPr="000849B6" w:rsidRDefault="000849B6" w:rsidP="000849B6">
            <w:pPr>
              <w:pStyle w:val="a7"/>
              <w:rPr>
                <w:szCs w:val="28"/>
              </w:rPr>
            </w:pPr>
            <w:r w:rsidRPr="000849B6">
              <w:rPr>
                <w:szCs w:val="28"/>
              </w:rPr>
              <w:t>Электроста</w:t>
            </w:r>
            <w:r w:rsidRPr="000849B6">
              <w:rPr>
                <w:szCs w:val="28"/>
              </w:rPr>
              <w:t>н</w:t>
            </w:r>
            <w:r w:rsidRPr="000849B6">
              <w:rPr>
                <w:szCs w:val="28"/>
              </w:rPr>
              <w:t>ции,</w:t>
            </w:r>
          </w:p>
          <w:p w:rsidR="000849B6" w:rsidRPr="000849B6" w:rsidRDefault="000849B6" w:rsidP="000849B6">
            <w:pPr>
              <w:pStyle w:val="a7"/>
              <w:rPr>
                <w:szCs w:val="28"/>
              </w:rPr>
            </w:pPr>
            <w:r w:rsidRPr="000849B6">
              <w:rPr>
                <w:szCs w:val="28"/>
              </w:rPr>
              <w:t>подстанция 35 кВ,</w:t>
            </w:r>
          </w:p>
          <w:p w:rsidR="000849B6" w:rsidRPr="000849B6" w:rsidRDefault="000849B6" w:rsidP="000849B6">
            <w:pPr>
              <w:pStyle w:val="a7"/>
              <w:rPr>
                <w:szCs w:val="28"/>
              </w:rPr>
            </w:pPr>
            <w:r w:rsidRPr="000849B6">
              <w:rPr>
                <w:szCs w:val="28"/>
              </w:rPr>
              <w:t>переключ</w:t>
            </w:r>
            <w:r w:rsidRPr="000849B6">
              <w:rPr>
                <w:szCs w:val="28"/>
              </w:rPr>
              <w:t>а</w:t>
            </w:r>
            <w:r w:rsidRPr="000849B6">
              <w:rPr>
                <w:szCs w:val="28"/>
              </w:rPr>
              <w:t>тельные пун</w:t>
            </w:r>
            <w:r w:rsidRPr="000849B6">
              <w:rPr>
                <w:szCs w:val="28"/>
              </w:rPr>
              <w:t>к</w:t>
            </w:r>
            <w:r w:rsidRPr="000849B6">
              <w:rPr>
                <w:szCs w:val="28"/>
              </w:rPr>
              <w:t>ты,</w:t>
            </w:r>
          </w:p>
          <w:p w:rsidR="000849B6" w:rsidRPr="000849B6" w:rsidRDefault="000849B6" w:rsidP="000849B6">
            <w:pPr>
              <w:pStyle w:val="a7"/>
              <w:rPr>
                <w:szCs w:val="28"/>
              </w:rPr>
            </w:pPr>
            <w:r w:rsidRPr="000849B6">
              <w:rPr>
                <w:szCs w:val="28"/>
              </w:rPr>
              <w:t>трансформ</w:t>
            </w:r>
            <w:r w:rsidRPr="000849B6">
              <w:rPr>
                <w:szCs w:val="28"/>
              </w:rPr>
              <w:t>а</w:t>
            </w:r>
            <w:r w:rsidRPr="000849B6">
              <w:rPr>
                <w:szCs w:val="28"/>
              </w:rPr>
              <w:t>торные по</w:t>
            </w:r>
            <w:r w:rsidRPr="000849B6">
              <w:rPr>
                <w:szCs w:val="28"/>
              </w:rPr>
              <w:t>д</w:t>
            </w:r>
            <w:r w:rsidRPr="000849B6">
              <w:rPr>
                <w:szCs w:val="28"/>
              </w:rPr>
              <w:t>станции, линии электроперед</w:t>
            </w:r>
            <w:r w:rsidRPr="000849B6">
              <w:rPr>
                <w:szCs w:val="28"/>
              </w:rPr>
              <w:t>а</w:t>
            </w:r>
            <w:r w:rsidRPr="000849B6">
              <w:rPr>
                <w:szCs w:val="28"/>
              </w:rPr>
              <w:t>чи 35 кВ, линии электроперед</w:t>
            </w:r>
            <w:r w:rsidRPr="000849B6">
              <w:rPr>
                <w:szCs w:val="28"/>
              </w:rPr>
              <w:t>а</w:t>
            </w:r>
            <w:r w:rsidRPr="000849B6">
              <w:rPr>
                <w:szCs w:val="28"/>
              </w:rPr>
              <w:t>чи 10 кВ</w:t>
            </w:r>
          </w:p>
        </w:tc>
        <w:tc>
          <w:tcPr>
            <w:tcW w:w="1842" w:type="dxa"/>
            <w:vMerge w:val="restart"/>
            <w:shd w:val="clear" w:color="auto" w:fill="auto"/>
          </w:tcPr>
          <w:p w:rsidR="000849B6" w:rsidRPr="000849B6" w:rsidRDefault="000849B6" w:rsidP="000849B6">
            <w:pPr>
              <w:pStyle w:val="a7"/>
              <w:rPr>
                <w:szCs w:val="28"/>
              </w:rPr>
            </w:pPr>
            <w:r w:rsidRPr="000849B6">
              <w:rPr>
                <w:szCs w:val="28"/>
              </w:rPr>
              <w:t>Расчетные показатели минимально допустимого уровня обе</w:t>
            </w:r>
            <w:r w:rsidRPr="000849B6">
              <w:rPr>
                <w:szCs w:val="28"/>
              </w:rPr>
              <w:t>с</w:t>
            </w:r>
            <w:r w:rsidRPr="000849B6">
              <w:rPr>
                <w:szCs w:val="28"/>
              </w:rPr>
              <w:t>печенности</w:t>
            </w: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мого уровня мощности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t>Норматив п</w:t>
            </w:r>
            <w:r w:rsidRPr="000849B6">
              <w:rPr>
                <w:szCs w:val="28"/>
              </w:rPr>
              <w:t>о</w:t>
            </w:r>
            <w:r w:rsidRPr="000849B6">
              <w:rPr>
                <w:szCs w:val="28"/>
              </w:rPr>
              <w:t>требления коммунальных услуг по эле</w:t>
            </w:r>
            <w:r w:rsidRPr="000849B6">
              <w:rPr>
                <w:szCs w:val="28"/>
              </w:rPr>
              <w:t>к</w:t>
            </w:r>
            <w:r w:rsidRPr="000849B6">
              <w:rPr>
                <w:szCs w:val="28"/>
              </w:rPr>
              <w:t>троснабжению, кВт ч/чел./мес. при количестве проживающих человек в ква</w:t>
            </w:r>
            <w:r w:rsidRPr="000849B6">
              <w:rPr>
                <w:szCs w:val="28"/>
              </w:rPr>
              <w:t>р</w:t>
            </w:r>
            <w:r w:rsidRPr="000849B6">
              <w:rPr>
                <w:szCs w:val="28"/>
              </w:rPr>
              <w:t>тире (жилом доме)</w:t>
            </w:r>
          </w:p>
        </w:tc>
        <w:tc>
          <w:tcPr>
            <w:tcW w:w="1984" w:type="dxa"/>
            <w:shd w:val="clear" w:color="auto" w:fill="auto"/>
          </w:tcPr>
          <w:p w:rsidR="000849B6" w:rsidRPr="000849B6" w:rsidRDefault="000849B6" w:rsidP="000849B6">
            <w:pPr>
              <w:pStyle w:val="a7"/>
              <w:rPr>
                <w:szCs w:val="28"/>
              </w:rPr>
            </w:pPr>
            <w:r w:rsidRPr="000849B6">
              <w:rPr>
                <w:szCs w:val="28"/>
              </w:rPr>
              <w:t>Количество комнат</w:t>
            </w:r>
          </w:p>
        </w:tc>
        <w:tc>
          <w:tcPr>
            <w:tcW w:w="993" w:type="dxa"/>
            <w:gridSpan w:val="2"/>
            <w:shd w:val="clear" w:color="auto" w:fill="auto"/>
          </w:tcPr>
          <w:p w:rsidR="000849B6" w:rsidRPr="000849B6" w:rsidRDefault="000849B6" w:rsidP="000849B6">
            <w:pPr>
              <w:pStyle w:val="a7"/>
              <w:rPr>
                <w:szCs w:val="28"/>
              </w:rPr>
            </w:pPr>
            <w:r w:rsidRPr="000849B6">
              <w:rPr>
                <w:szCs w:val="28"/>
              </w:rPr>
              <w:t>1 ч</w:t>
            </w:r>
            <w:r w:rsidRPr="000849B6">
              <w:rPr>
                <w:szCs w:val="28"/>
              </w:rPr>
              <w:t>е</w:t>
            </w:r>
            <w:r w:rsidRPr="000849B6">
              <w:rPr>
                <w:szCs w:val="28"/>
              </w:rPr>
              <w:t>ловек</w:t>
            </w:r>
          </w:p>
        </w:tc>
        <w:tc>
          <w:tcPr>
            <w:tcW w:w="1134" w:type="dxa"/>
            <w:gridSpan w:val="4"/>
            <w:shd w:val="clear" w:color="auto" w:fill="auto"/>
          </w:tcPr>
          <w:p w:rsidR="000849B6" w:rsidRPr="000849B6" w:rsidRDefault="000849B6" w:rsidP="000849B6">
            <w:pPr>
              <w:pStyle w:val="a7"/>
              <w:rPr>
                <w:szCs w:val="28"/>
              </w:rPr>
            </w:pPr>
            <w:r w:rsidRPr="000849B6">
              <w:rPr>
                <w:szCs w:val="28"/>
              </w:rPr>
              <w:t>2 чел</w:t>
            </w:r>
            <w:r w:rsidRPr="000849B6">
              <w:rPr>
                <w:szCs w:val="28"/>
              </w:rPr>
              <w:t>о</w:t>
            </w:r>
            <w:r w:rsidRPr="000849B6">
              <w:rPr>
                <w:szCs w:val="28"/>
              </w:rPr>
              <w:t>века</w:t>
            </w:r>
          </w:p>
        </w:tc>
        <w:tc>
          <w:tcPr>
            <w:tcW w:w="1134" w:type="dxa"/>
            <w:gridSpan w:val="5"/>
            <w:shd w:val="clear" w:color="auto" w:fill="auto"/>
          </w:tcPr>
          <w:p w:rsidR="000849B6" w:rsidRPr="000849B6" w:rsidRDefault="000849B6" w:rsidP="000849B6">
            <w:pPr>
              <w:pStyle w:val="a7"/>
              <w:rPr>
                <w:szCs w:val="28"/>
              </w:rPr>
            </w:pPr>
            <w:r w:rsidRPr="000849B6">
              <w:rPr>
                <w:szCs w:val="28"/>
              </w:rPr>
              <w:t>3 чел</w:t>
            </w:r>
            <w:r w:rsidRPr="000849B6">
              <w:rPr>
                <w:szCs w:val="28"/>
              </w:rPr>
              <w:t>о</w:t>
            </w:r>
            <w:r w:rsidRPr="000849B6">
              <w:rPr>
                <w:szCs w:val="28"/>
              </w:rPr>
              <w:t>века</w:t>
            </w:r>
          </w:p>
        </w:tc>
        <w:tc>
          <w:tcPr>
            <w:tcW w:w="1134" w:type="dxa"/>
            <w:gridSpan w:val="4"/>
            <w:shd w:val="clear" w:color="auto" w:fill="auto"/>
          </w:tcPr>
          <w:p w:rsidR="000849B6" w:rsidRPr="000849B6" w:rsidRDefault="000849B6" w:rsidP="000849B6">
            <w:pPr>
              <w:pStyle w:val="a7"/>
              <w:rPr>
                <w:szCs w:val="28"/>
              </w:rPr>
            </w:pPr>
            <w:r w:rsidRPr="000849B6">
              <w:rPr>
                <w:szCs w:val="28"/>
              </w:rPr>
              <w:t>4 чел</w:t>
            </w:r>
            <w:r w:rsidRPr="000849B6">
              <w:rPr>
                <w:szCs w:val="28"/>
              </w:rPr>
              <w:t>о</w:t>
            </w:r>
            <w:r w:rsidRPr="000849B6">
              <w:rPr>
                <w:szCs w:val="28"/>
              </w:rPr>
              <w:t>века</w:t>
            </w:r>
          </w:p>
        </w:tc>
        <w:tc>
          <w:tcPr>
            <w:tcW w:w="1134" w:type="dxa"/>
            <w:gridSpan w:val="2"/>
            <w:shd w:val="clear" w:color="auto" w:fill="auto"/>
          </w:tcPr>
          <w:p w:rsidR="000849B6" w:rsidRPr="000849B6" w:rsidRDefault="000849B6" w:rsidP="000849B6">
            <w:pPr>
              <w:pStyle w:val="a7"/>
              <w:rPr>
                <w:szCs w:val="28"/>
              </w:rPr>
            </w:pPr>
            <w:r w:rsidRPr="000849B6">
              <w:rPr>
                <w:szCs w:val="28"/>
              </w:rPr>
              <w:t>5 чел</w:t>
            </w:r>
            <w:r w:rsidRPr="000849B6">
              <w:rPr>
                <w:szCs w:val="28"/>
              </w:rPr>
              <w:t>о</w:t>
            </w:r>
            <w:r w:rsidRPr="000849B6">
              <w:rPr>
                <w:szCs w:val="28"/>
              </w:rPr>
              <w:t>век и более</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7513" w:type="dxa"/>
            <w:gridSpan w:val="18"/>
            <w:shd w:val="clear" w:color="auto" w:fill="auto"/>
          </w:tcPr>
          <w:p w:rsidR="000849B6" w:rsidRPr="000849B6" w:rsidRDefault="000849B6" w:rsidP="000849B6">
            <w:pPr>
              <w:pStyle w:val="a7"/>
              <w:rPr>
                <w:szCs w:val="28"/>
              </w:rPr>
            </w:pPr>
            <w:r w:rsidRPr="000849B6">
              <w:rPr>
                <w:szCs w:val="28"/>
              </w:rPr>
              <w:t>При наличии электрической плиты</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1 комната</w:t>
            </w:r>
          </w:p>
        </w:tc>
        <w:tc>
          <w:tcPr>
            <w:tcW w:w="993" w:type="dxa"/>
            <w:gridSpan w:val="2"/>
            <w:shd w:val="clear" w:color="auto" w:fill="auto"/>
          </w:tcPr>
          <w:p w:rsidR="000849B6" w:rsidRPr="000849B6" w:rsidRDefault="000849B6" w:rsidP="000849B6">
            <w:pPr>
              <w:pStyle w:val="a7"/>
              <w:rPr>
                <w:szCs w:val="28"/>
              </w:rPr>
            </w:pPr>
            <w:r w:rsidRPr="000849B6">
              <w:rPr>
                <w:szCs w:val="28"/>
              </w:rPr>
              <w:t>140</w:t>
            </w:r>
          </w:p>
        </w:tc>
        <w:tc>
          <w:tcPr>
            <w:tcW w:w="1134" w:type="dxa"/>
            <w:gridSpan w:val="4"/>
            <w:shd w:val="clear" w:color="auto" w:fill="auto"/>
          </w:tcPr>
          <w:p w:rsidR="000849B6" w:rsidRPr="000849B6" w:rsidRDefault="000849B6" w:rsidP="000849B6">
            <w:pPr>
              <w:pStyle w:val="a7"/>
              <w:rPr>
                <w:szCs w:val="28"/>
              </w:rPr>
            </w:pPr>
            <w:r w:rsidRPr="000849B6">
              <w:rPr>
                <w:szCs w:val="28"/>
              </w:rPr>
              <w:t>87</w:t>
            </w:r>
          </w:p>
        </w:tc>
        <w:tc>
          <w:tcPr>
            <w:tcW w:w="1134" w:type="dxa"/>
            <w:gridSpan w:val="5"/>
            <w:shd w:val="clear" w:color="auto" w:fill="auto"/>
          </w:tcPr>
          <w:p w:rsidR="000849B6" w:rsidRPr="000849B6" w:rsidRDefault="000849B6" w:rsidP="000849B6">
            <w:pPr>
              <w:pStyle w:val="a7"/>
              <w:rPr>
                <w:szCs w:val="28"/>
              </w:rPr>
            </w:pPr>
            <w:r w:rsidRPr="000849B6">
              <w:rPr>
                <w:szCs w:val="28"/>
              </w:rPr>
              <w:t>67</w:t>
            </w:r>
          </w:p>
        </w:tc>
        <w:tc>
          <w:tcPr>
            <w:tcW w:w="1134" w:type="dxa"/>
            <w:gridSpan w:val="4"/>
            <w:shd w:val="clear" w:color="auto" w:fill="auto"/>
          </w:tcPr>
          <w:p w:rsidR="000849B6" w:rsidRPr="000849B6" w:rsidRDefault="000849B6" w:rsidP="000849B6">
            <w:pPr>
              <w:pStyle w:val="a7"/>
              <w:rPr>
                <w:szCs w:val="28"/>
              </w:rPr>
            </w:pPr>
            <w:r w:rsidRPr="000849B6">
              <w:rPr>
                <w:szCs w:val="28"/>
              </w:rPr>
              <w:t>55</w:t>
            </w:r>
          </w:p>
        </w:tc>
        <w:tc>
          <w:tcPr>
            <w:tcW w:w="1134" w:type="dxa"/>
            <w:gridSpan w:val="2"/>
            <w:shd w:val="clear" w:color="auto" w:fill="auto"/>
          </w:tcPr>
          <w:p w:rsidR="000849B6" w:rsidRPr="000849B6" w:rsidRDefault="000849B6" w:rsidP="000849B6">
            <w:pPr>
              <w:pStyle w:val="a7"/>
              <w:rPr>
                <w:szCs w:val="28"/>
              </w:rPr>
            </w:pPr>
            <w:r w:rsidRPr="000849B6">
              <w:rPr>
                <w:szCs w:val="28"/>
              </w:rPr>
              <w:t>48</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2 комнаты</w:t>
            </w:r>
          </w:p>
        </w:tc>
        <w:tc>
          <w:tcPr>
            <w:tcW w:w="993" w:type="dxa"/>
            <w:gridSpan w:val="2"/>
            <w:shd w:val="clear" w:color="auto" w:fill="auto"/>
          </w:tcPr>
          <w:p w:rsidR="000849B6" w:rsidRPr="000849B6" w:rsidRDefault="000849B6" w:rsidP="000849B6">
            <w:pPr>
              <w:pStyle w:val="a7"/>
              <w:rPr>
                <w:szCs w:val="28"/>
              </w:rPr>
            </w:pPr>
            <w:r w:rsidRPr="000849B6">
              <w:rPr>
                <w:szCs w:val="28"/>
              </w:rPr>
              <w:t>165</w:t>
            </w:r>
          </w:p>
        </w:tc>
        <w:tc>
          <w:tcPr>
            <w:tcW w:w="1134" w:type="dxa"/>
            <w:gridSpan w:val="4"/>
            <w:shd w:val="clear" w:color="auto" w:fill="auto"/>
          </w:tcPr>
          <w:p w:rsidR="000849B6" w:rsidRPr="000849B6" w:rsidRDefault="000849B6" w:rsidP="000849B6">
            <w:pPr>
              <w:pStyle w:val="a7"/>
              <w:rPr>
                <w:szCs w:val="28"/>
              </w:rPr>
            </w:pPr>
            <w:r w:rsidRPr="000849B6">
              <w:rPr>
                <w:szCs w:val="28"/>
              </w:rPr>
              <w:t>102</w:t>
            </w:r>
          </w:p>
        </w:tc>
        <w:tc>
          <w:tcPr>
            <w:tcW w:w="1134" w:type="dxa"/>
            <w:gridSpan w:val="5"/>
            <w:shd w:val="clear" w:color="auto" w:fill="auto"/>
          </w:tcPr>
          <w:p w:rsidR="000849B6" w:rsidRPr="000849B6" w:rsidRDefault="000849B6" w:rsidP="000849B6">
            <w:pPr>
              <w:pStyle w:val="a7"/>
              <w:rPr>
                <w:szCs w:val="28"/>
              </w:rPr>
            </w:pPr>
            <w:r w:rsidRPr="000849B6">
              <w:rPr>
                <w:szCs w:val="28"/>
              </w:rPr>
              <w:t>79</w:t>
            </w:r>
          </w:p>
        </w:tc>
        <w:tc>
          <w:tcPr>
            <w:tcW w:w="1134" w:type="dxa"/>
            <w:gridSpan w:val="4"/>
            <w:shd w:val="clear" w:color="auto" w:fill="auto"/>
          </w:tcPr>
          <w:p w:rsidR="000849B6" w:rsidRPr="000849B6" w:rsidRDefault="000849B6" w:rsidP="000849B6">
            <w:pPr>
              <w:pStyle w:val="a7"/>
              <w:rPr>
                <w:szCs w:val="28"/>
              </w:rPr>
            </w:pPr>
            <w:r w:rsidRPr="000849B6">
              <w:rPr>
                <w:szCs w:val="28"/>
              </w:rPr>
              <w:t>64</w:t>
            </w:r>
          </w:p>
        </w:tc>
        <w:tc>
          <w:tcPr>
            <w:tcW w:w="1134" w:type="dxa"/>
            <w:gridSpan w:val="2"/>
            <w:shd w:val="clear" w:color="auto" w:fill="auto"/>
          </w:tcPr>
          <w:p w:rsidR="000849B6" w:rsidRPr="000849B6" w:rsidRDefault="000849B6" w:rsidP="000849B6">
            <w:pPr>
              <w:pStyle w:val="a7"/>
              <w:rPr>
                <w:szCs w:val="28"/>
              </w:rPr>
            </w:pPr>
            <w:r w:rsidRPr="000849B6">
              <w:rPr>
                <w:szCs w:val="28"/>
              </w:rPr>
              <w:t>56</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3 комнаты</w:t>
            </w:r>
          </w:p>
        </w:tc>
        <w:tc>
          <w:tcPr>
            <w:tcW w:w="993" w:type="dxa"/>
            <w:gridSpan w:val="2"/>
            <w:shd w:val="clear" w:color="auto" w:fill="auto"/>
          </w:tcPr>
          <w:p w:rsidR="000849B6" w:rsidRPr="000849B6" w:rsidRDefault="000849B6" w:rsidP="000849B6">
            <w:pPr>
              <w:pStyle w:val="a7"/>
              <w:rPr>
                <w:szCs w:val="28"/>
              </w:rPr>
            </w:pPr>
            <w:r w:rsidRPr="000849B6">
              <w:rPr>
                <w:szCs w:val="28"/>
              </w:rPr>
              <w:t>180</w:t>
            </w:r>
          </w:p>
        </w:tc>
        <w:tc>
          <w:tcPr>
            <w:tcW w:w="1134" w:type="dxa"/>
            <w:gridSpan w:val="4"/>
            <w:shd w:val="clear" w:color="auto" w:fill="auto"/>
          </w:tcPr>
          <w:p w:rsidR="000849B6" w:rsidRPr="000849B6" w:rsidRDefault="000849B6" w:rsidP="000849B6">
            <w:pPr>
              <w:pStyle w:val="a7"/>
              <w:rPr>
                <w:szCs w:val="28"/>
              </w:rPr>
            </w:pPr>
            <w:r w:rsidRPr="000849B6">
              <w:rPr>
                <w:szCs w:val="28"/>
              </w:rPr>
              <w:t>112</w:t>
            </w:r>
          </w:p>
        </w:tc>
        <w:tc>
          <w:tcPr>
            <w:tcW w:w="1134" w:type="dxa"/>
            <w:gridSpan w:val="5"/>
            <w:shd w:val="clear" w:color="auto" w:fill="auto"/>
          </w:tcPr>
          <w:p w:rsidR="000849B6" w:rsidRPr="000849B6" w:rsidRDefault="000849B6" w:rsidP="000849B6">
            <w:pPr>
              <w:pStyle w:val="a7"/>
              <w:rPr>
                <w:szCs w:val="28"/>
              </w:rPr>
            </w:pPr>
            <w:r w:rsidRPr="000849B6">
              <w:rPr>
                <w:szCs w:val="28"/>
              </w:rPr>
              <w:t>87</w:t>
            </w:r>
          </w:p>
        </w:tc>
        <w:tc>
          <w:tcPr>
            <w:tcW w:w="1134" w:type="dxa"/>
            <w:gridSpan w:val="4"/>
            <w:shd w:val="clear" w:color="auto" w:fill="auto"/>
          </w:tcPr>
          <w:p w:rsidR="000849B6" w:rsidRPr="000849B6" w:rsidRDefault="000849B6" w:rsidP="000849B6">
            <w:pPr>
              <w:pStyle w:val="a7"/>
              <w:rPr>
                <w:szCs w:val="28"/>
              </w:rPr>
            </w:pPr>
            <w:r w:rsidRPr="000849B6">
              <w:rPr>
                <w:szCs w:val="28"/>
              </w:rPr>
              <w:t>70</w:t>
            </w:r>
          </w:p>
        </w:tc>
        <w:tc>
          <w:tcPr>
            <w:tcW w:w="1134" w:type="dxa"/>
            <w:gridSpan w:val="2"/>
            <w:shd w:val="clear" w:color="auto" w:fill="auto"/>
          </w:tcPr>
          <w:p w:rsidR="000849B6" w:rsidRPr="000849B6" w:rsidRDefault="000849B6" w:rsidP="000849B6">
            <w:pPr>
              <w:pStyle w:val="a7"/>
              <w:rPr>
                <w:szCs w:val="28"/>
              </w:rPr>
            </w:pPr>
            <w:r w:rsidRPr="000849B6">
              <w:rPr>
                <w:szCs w:val="28"/>
              </w:rPr>
              <w:t>61</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4 комнаты и более</w:t>
            </w:r>
          </w:p>
        </w:tc>
        <w:tc>
          <w:tcPr>
            <w:tcW w:w="993" w:type="dxa"/>
            <w:gridSpan w:val="2"/>
            <w:shd w:val="clear" w:color="auto" w:fill="auto"/>
          </w:tcPr>
          <w:p w:rsidR="000849B6" w:rsidRPr="000849B6" w:rsidRDefault="000849B6" w:rsidP="000849B6">
            <w:pPr>
              <w:pStyle w:val="a7"/>
              <w:rPr>
                <w:szCs w:val="28"/>
              </w:rPr>
            </w:pPr>
            <w:r w:rsidRPr="000849B6">
              <w:rPr>
                <w:szCs w:val="28"/>
              </w:rPr>
              <w:t>192</w:t>
            </w:r>
          </w:p>
        </w:tc>
        <w:tc>
          <w:tcPr>
            <w:tcW w:w="1134" w:type="dxa"/>
            <w:gridSpan w:val="4"/>
            <w:shd w:val="clear" w:color="auto" w:fill="auto"/>
          </w:tcPr>
          <w:p w:rsidR="000849B6" w:rsidRPr="000849B6" w:rsidRDefault="000849B6" w:rsidP="000849B6">
            <w:pPr>
              <w:pStyle w:val="a7"/>
              <w:rPr>
                <w:szCs w:val="28"/>
              </w:rPr>
            </w:pPr>
            <w:r w:rsidRPr="000849B6">
              <w:rPr>
                <w:szCs w:val="28"/>
              </w:rPr>
              <w:t>119</w:t>
            </w:r>
          </w:p>
        </w:tc>
        <w:tc>
          <w:tcPr>
            <w:tcW w:w="1134" w:type="dxa"/>
            <w:gridSpan w:val="5"/>
            <w:shd w:val="clear" w:color="auto" w:fill="auto"/>
          </w:tcPr>
          <w:p w:rsidR="000849B6" w:rsidRPr="000849B6" w:rsidRDefault="000849B6" w:rsidP="000849B6">
            <w:pPr>
              <w:pStyle w:val="a7"/>
              <w:rPr>
                <w:szCs w:val="28"/>
              </w:rPr>
            </w:pPr>
            <w:r w:rsidRPr="000849B6">
              <w:rPr>
                <w:szCs w:val="28"/>
              </w:rPr>
              <w:t>92</w:t>
            </w:r>
          </w:p>
        </w:tc>
        <w:tc>
          <w:tcPr>
            <w:tcW w:w="1134" w:type="dxa"/>
            <w:gridSpan w:val="4"/>
            <w:shd w:val="clear" w:color="auto" w:fill="auto"/>
          </w:tcPr>
          <w:p w:rsidR="000849B6" w:rsidRPr="000849B6" w:rsidRDefault="000849B6" w:rsidP="000849B6">
            <w:pPr>
              <w:pStyle w:val="a7"/>
              <w:rPr>
                <w:szCs w:val="28"/>
              </w:rPr>
            </w:pPr>
            <w:r w:rsidRPr="000849B6">
              <w:rPr>
                <w:szCs w:val="28"/>
              </w:rPr>
              <w:t>75</w:t>
            </w:r>
          </w:p>
        </w:tc>
        <w:tc>
          <w:tcPr>
            <w:tcW w:w="1134" w:type="dxa"/>
            <w:gridSpan w:val="2"/>
            <w:shd w:val="clear" w:color="auto" w:fill="auto"/>
          </w:tcPr>
          <w:p w:rsidR="000849B6" w:rsidRPr="000849B6" w:rsidRDefault="000849B6" w:rsidP="000849B6">
            <w:pPr>
              <w:pStyle w:val="a7"/>
              <w:rPr>
                <w:szCs w:val="28"/>
              </w:rPr>
            </w:pPr>
            <w:r w:rsidRPr="000849B6">
              <w:rPr>
                <w:szCs w:val="28"/>
              </w:rPr>
              <w:t>65</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7513" w:type="dxa"/>
            <w:gridSpan w:val="18"/>
            <w:shd w:val="clear" w:color="auto" w:fill="auto"/>
          </w:tcPr>
          <w:p w:rsidR="000849B6" w:rsidRPr="000849B6" w:rsidRDefault="000849B6" w:rsidP="000849B6">
            <w:pPr>
              <w:pStyle w:val="a7"/>
              <w:rPr>
                <w:szCs w:val="28"/>
              </w:rPr>
            </w:pPr>
            <w:r w:rsidRPr="000849B6">
              <w:rPr>
                <w:szCs w:val="28"/>
              </w:rPr>
              <w:t>При наличии газовой плиты</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1 комната</w:t>
            </w:r>
          </w:p>
        </w:tc>
        <w:tc>
          <w:tcPr>
            <w:tcW w:w="993" w:type="dxa"/>
            <w:gridSpan w:val="2"/>
            <w:shd w:val="clear" w:color="auto" w:fill="auto"/>
          </w:tcPr>
          <w:p w:rsidR="000849B6" w:rsidRPr="000849B6" w:rsidRDefault="000849B6" w:rsidP="000849B6">
            <w:pPr>
              <w:pStyle w:val="a7"/>
              <w:rPr>
                <w:szCs w:val="28"/>
              </w:rPr>
            </w:pPr>
            <w:r w:rsidRPr="000849B6">
              <w:rPr>
                <w:szCs w:val="28"/>
              </w:rPr>
              <w:t>90</w:t>
            </w:r>
          </w:p>
        </w:tc>
        <w:tc>
          <w:tcPr>
            <w:tcW w:w="1134" w:type="dxa"/>
            <w:gridSpan w:val="4"/>
            <w:shd w:val="clear" w:color="auto" w:fill="auto"/>
          </w:tcPr>
          <w:p w:rsidR="000849B6" w:rsidRPr="000849B6" w:rsidRDefault="000849B6" w:rsidP="000849B6">
            <w:pPr>
              <w:pStyle w:val="a7"/>
              <w:rPr>
                <w:szCs w:val="28"/>
              </w:rPr>
            </w:pPr>
            <w:r w:rsidRPr="000849B6">
              <w:rPr>
                <w:szCs w:val="28"/>
              </w:rPr>
              <w:t>56</w:t>
            </w:r>
          </w:p>
        </w:tc>
        <w:tc>
          <w:tcPr>
            <w:tcW w:w="1134" w:type="dxa"/>
            <w:gridSpan w:val="5"/>
            <w:shd w:val="clear" w:color="auto" w:fill="auto"/>
          </w:tcPr>
          <w:p w:rsidR="000849B6" w:rsidRPr="000849B6" w:rsidRDefault="000849B6" w:rsidP="000849B6">
            <w:pPr>
              <w:pStyle w:val="a7"/>
              <w:rPr>
                <w:szCs w:val="28"/>
              </w:rPr>
            </w:pPr>
            <w:r w:rsidRPr="000849B6">
              <w:rPr>
                <w:szCs w:val="28"/>
              </w:rPr>
              <w:t>43</w:t>
            </w:r>
          </w:p>
        </w:tc>
        <w:tc>
          <w:tcPr>
            <w:tcW w:w="1134" w:type="dxa"/>
            <w:gridSpan w:val="4"/>
            <w:shd w:val="clear" w:color="auto" w:fill="auto"/>
          </w:tcPr>
          <w:p w:rsidR="000849B6" w:rsidRPr="000849B6" w:rsidRDefault="000849B6" w:rsidP="000849B6">
            <w:pPr>
              <w:pStyle w:val="a7"/>
              <w:rPr>
                <w:szCs w:val="28"/>
              </w:rPr>
            </w:pPr>
            <w:r w:rsidRPr="000849B6">
              <w:rPr>
                <w:szCs w:val="28"/>
              </w:rPr>
              <w:t>35</w:t>
            </w:r>
          </w:p>
        </w:tc>
        <w:tc>
          <w:tcPr>
            <w:tcW w:w="1134" w:type="dxa"/>
            <w:gridSpan w:val="2"/>
            <w:shd w:val="clear" w:color="auto" w:fill="auto"/>
          </w:tcPr>
          <w:p w:rsidR="000849B6" w:rsidRPr="000849B6" w:rsidRDefault="000849B6" w:rsidP="000849B6">
            <w:pPr>
              <w:pStyle w:val="a7"/>
              <w:rPr>
                <w:szCs w:val="28"/>
              </w:rPr>
            </w:pPr>
            <w:r w:rsidRPr="000849B6">
              <w:rPr>
                <w:szCs w:val="28"/>
              </w:rPr>
              <w:t>31</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2 комнаты</w:t>
            </w:r>
          </w:p>
        </w:tc>
        <w:tc>
          <w:tcPr>
            <w:tcW w:w="993" w:type="dxa"/>
            <w:gridSpan w:val="2"/>
            <w:shd w:val="clear" w:color="auto" w:fill="auto"/>
          </w:tcPr>
          <w:p w:rsidR="000849B6" w:rsidRPr="000849B6" w:rsidRDefault="000849B6" w:rsidP="000849B6">
            <w:pPr>
              <w:pStyle w:val="a7"/>
              <w:rPr>
                <w:szCs w:val="28"/>
              </w:rPr>
            </w:pPr>
            <w:r w:rsidRPr="000849B6">
              <w:rPr>
                <w:szCs w:val="28"/>
              </w:rPr>
              <w:t>116</w:t>
            </w:r>
          </w:p>
        </w:tc>
        <w:tc>
          <w:tcPr>
            <w:tcW w:w="1134" w:type="dxa"/>
            <w:gridSpan w:val="4"/>
            <w:shd w:val="clear" w:color="auto" w:fill="auto"/>
          </w:tcPr>
          <w:p w:rsidR="000849B6" w:rsidRPr="000849B6" w:rsidRDefault="000849B6" w:rsidP="000849B6">
            <w:pPr>
              <w:pStyle w:val="a7"/>
              <w:rPr>
                <w:szCs w:val="28"/>
              </w:rPr>
            </w:pPr>
            <w:r w:rsidRPr="000849B6">
              <w:rPr>
                <w:szCs w:val="28"/>
              </w:rPr>
              <w:t>72</w:t>
            </w:r>
          </w:p>
        </w:tc>
        <w:tc>
          <w:tcPr>
            <w:tcW w:w="1134" w:type="dxa"/>
            <w:gridSpan w:val="5"/>
            <w:shd w:val="clear" w:color="auto" w:fill="auto"/>
          </w:tcPr>
          <w:p w:rsidR="000849B6" w:rsidRPr="000849B6" w:rsidRDefault="000849B6" w:rsidP="000849B6">
            <w:pPr>
              <w:pStyle w:val="a7"/>
              <w:rPr>
                <w:szCs w:val="28"/>
              </w:rPr>
            </w:pPr>
            <w:r w:rsidRPr="000849B6">
              <w:rPr>
                <w:szCs w:val="28"/>
              </w:rPr>
              <w:t>56</w:t>
            </w:r>
          </w:p>
        </w:tc>
        <w:tc>
          <w:tcPr>
            <w:tcW w:w="1134" w:type="dxa"/>
            <w:gridSpan w:val="4"/>
            <w:shd w:val="clear" w:color="auto" w:fill="auto"/>
          </w:tcPr>
          <w:p w:rsidR="000849B6" w:rsidRPr="000849B6" w:rsidRDefault="000849B6" w:rsidP="000849B6">
            <w:pPr>
              <w:pStyle w:val="a7"/>
              <w:rPr>
                <w:szCs w:val="28"/>
              </w:rPr>
            </w:pPr>
            <w:r w:rsidRPr="000849B6">
              <w:rPr>
                <w:szCs w:val="28"/>
              </w:rPr>
              <w:t>45</w:t>
            </w:r>
          </w:p>
        </w:tc>
        <w:tc>
          <w:tcPr>
            <w:tcW w:w="1134" w:type="dxa"/>
            <w:gridSpan w:val="2"/>
            <w:shd w:val="clear" w:color="auto" w:fill="auto"/>
          </w:tcPr>
          <w:p w:rsidR="000849B6" w:rsidRPr="000849B6" w:rsidRDefault="000849B6" w:rsidP="000849B6">
            <w:pPr>
              <w:pStyle w:val="a7"/>
              <w:rPr>
                <w:szCs w:val="28"/>
              </w:rPr>
            </w:pPr>
            <w:r w:rsidRPr="000849B6">
              <w:rPr>
                <w:szCs w:val="28"/>
              </w:rPr>
              <w:t>39</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3 комнаты</w:t>
            </w:r>
          </w:p>
        </w:tc>
        <w:tc>
          <w:tcPr>
            <w:tcW w:w="993" w:type="dxa"/>
            <w:gridSpan w:val="2"/>
            <w:shd w:val="clear" w:color="auto" w:fill="auto"/>
          </w:tcPr>
          <w:p w:rsidR="000849B6" w:rsidRPr="000849B6" w:rsidRDefault="000849B6" w:rsidP="000849B6">
            <w:pPr>
              <w:pStyle w:val="a7"/>
              <w:rPr>
                <w:szCs w:val="28"/>
              </w:rPr>
            </w:pPr>
            <w:r w:rsidRPr="000849B6">
              <w:rPr>
                <w:szCs w:val="28"/>
              </w:rPr>
              <w:t>131</w:t>
            </w:r>
          </w:p>
        </w:tc>
        <w:tc>
          <w:tcPr>
            <w:tcW w:w="1134" w:type="dxa"/>
            <w:gridSpan w:val="4"/>
            <w:shd w:val="clear" w:color="auto" w:fill="auto"/>
          </w:tcPr>
          <w:p w:rsidR="000849B6" w:rsidRPr="000849B6" w:rsidRDefault="000849B6" w:rsidP="000849B6">
            <w:pPr>
              <w:pStyle w:val="a7"/>
              <w:rPr>
                <w:szCs w:val="28"/>
              </w:rPr>
            </w:pPr>
            <w:r w:rsidRPr="000849B6">
              <w:rPr>
                <w:szCs w:val="28"/>
              </w:rPr>
              <w:t>81</w:t>
            </w:r>
          </w:p>
        </w:tc>
        <w:tc>
          <w:tcPr>
            <w:tcW w:w="1134" w:type="dxa"/>
            <w:gridSpan w:val="5"/>
            <w:shd w:val="clear" w:color="auto" w:fill="auto"/>
          </w:tcPr>
          <w:p w:rsidR="000849B6" w:rsidRPr="000849B6" w:rsidRDefault="000849B6" w:rsidP="000849B6">
            <w:pPr>
              <w:pStyle w:val="a7"/>
              <w:rPr>
                <w:szCs w:val="28"/>
              </w:rPr>
            </w:pPr>
            <w:r w:rsidRPr="000849B6">
              <w:rPr>
                <w:szCs w:val="28"/>
              </w:rPr>
              <w:t>63</w:t>
            </w:r>
          </w:p>
        </w:tc>
        <w:tc>
          <w:tcPr>
            <w:tcW w:w="1134" w:type="dxa"/>
            <w:gridSpan w:val="4"/>
            <w:shd w:val="clear" w:color="auto" w:fill="auto"/>
          </w:tcPr>
          <w:p w:rsidR="000849B6" w:rsidRPr="000849B6" w:rsidRDefault="000849B6" w:rsidP="000849B6">
            <w:pPr>
              <w:pStyle w:val="a7"/>
              <w:rPr>
                <w:szCs w:val="28"/>
              </w:rPr>
            </w:pPr>
            <w:r w:rsidRPr="000849B6">
              <w:rPr>
                <w:szCs w:val="28"/>
              </w:rPr>
              <w:t>51</w:t>
            </w:r>
          </w:p>
        </w:tc>
        <w:tc>
          <w:tcPr>
            <w:tcW w:w="1134" w:type="dxa"/>
            <w:gridSpan w:val="2"/>
            <w:shd w:val="clear" w:color="auto" w:fill="auto"/>
          </w:tcPr>
          <w:p w:rsidR="000849B6" w:rsidRPr="000849B6" w:rsidRDefault="000849B6" w:rsidP="000849B6">
            <w:pPr>
              <w:pStyle w:val="a7"/>
              <w:rPr>
                <w:szCs w:val="28"/>
              </w:rPr>
            </w:pPr>
            <w:r w:rsidRPr="000849B6">
              <w:rPr>
                <w:szCs w:val="28"/>
              </w:rPr>
              <w:t>45</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1984" w:type="dxa"/>
            <w:shd w:val="clear" w:color="auto" w:fill="auto"/>
          </w:tcPr>
          <w:p w:rsidR="000849B6" w:rsidRPr="000849B6" w:rsidRDefault="000849B6" w:rsidP="000849B6">
            <w:pPr>
              <w:pStyle w:val="a7"/>
              <w:rPr>
                <w:szCs w:val="28"/>
              </w:rPr>
            </w:pPr>
            <w:r w:rsidRPr="000849B6">
              <w:rPr>
                <w:szCs w:val="28"/>
              </w:rPr>
              <w:t>4 комнаты и более</w:t>
            </w:r>
          </w:p>
        </w:tc>
        <w:tc>
          <w:tcPr>
            <w:tcW w:w="993" w:type="dxa"/>
            <w:gridSpan w:val="2"/>
            <w:shd w:val="clear" w:color="auto" w:fill="auto"/>
          </w:tcPr>
          <w:p w:rsidR="000849B6" w:rsidRPr="000849B6" w:rsidRDefault="000849B6" w:rsidP="000849B6">
            <w:pPr>
              <w:pStyle w:val="a7"/>
              <w:rPr>
                <w:szCs w:val="28"/>
              </w:rPr>
            </w:pPr>
            <w:r w:rsidRPr="000849B6">
              <w:rPr>
                <w:szCs w:val="28"/>
              </w:rPr>
              <w:t>142</w:t>
            </w:r>
          </w:p>
        </w:tc>
        <w:tc>
          <w:tcPr>
            <w:tcW w:w="1134" w:type="dxa"/>
            <w:gridSpan w:val="4"/>
            <w:shd w:val="clear" w:color="auto" w:fill="auto"/>
          </w:tcPr>
          <w:p w:rsidR="000849B6" w:rsidRPr="000849B6" w:rsidRDefault="000849B6" w:rsidP="000849B6">
            <w:pPr>
              <w:pStyle w:val="a7"/>
              <w:rPr>
                <w:szCs w:val="28"/>
              </w:rPr>
            </w:pPr>
            <w:r w:rsidRPr="000849B6">
              <w:rPr>
                <w:szCs w:val="28"/>
              </w:rPr>
              <w:t>88</w:t>
            </w:r>
          </w:p>
        </w:tc>
        <w:tc>
          <w:tcPr>
            <w:tcW w:w="1134" w:type="dxa"/>
            <w:gridSpan w:val="5"/>
            <w:shd w:val="clear" w:color="auto" w:fill="auto"/>
          </w:tcPr>
          <w:p w:rsidR="000849B6" w:rsidRPr="000849B6" w:rsidRDefault="000849B6" w:rsidP="000849B6">
            <w:pPr>
              <w:pStyle w:val="a7"/>
              <w:rPr>
                <w:szCs w:val="28"/>
              </w:rPr>
            </w:pPr>
            <w:r w:rsidRPr="000849B6">
              <w:rPr>
                <w:szCs w:val="28"/>
              </w:rPr>
              <w:t>68</w:t>
            </w:r>
          </w:p>
        </w:tc>
        <w:tc>
          <w:tcPr>
            <w:tcW w:w="1134" w:type="dxa"/>
            <w:gridSpan w:val="4"/>
            <w:shd w:val="clear" w:color="auto" w:fill="auto"/>
          </w:tcPr>
          <w:p w:rsidR="000849B6" w:rsidRPr="000849B6" w:rsidRDefault="000849B6" w:rsidP="000849B6">
            <w:pPr>
              <w:pStyle w:val="a7"/>
              <w:rPr>
                <w:szCs w:val="28"/>
              </w:rPr>
            </w:pPr>
            <w:r w:rsidRPr="000849B6">
              <w:rPr>
                <w:szCs w:val="28"/>
              </w:rPr>
              <w:t>55</w:t>
            </w:r>
          </w:p>
        </w:tc>
        <w:tc>
          <w:tcPr>
            <w:tcW w:w="1134" w:type="dxa"/>
            <w:gridSpan w:val="2"/>
            <w:shd w:val="clear" w:color="auto" w:fill="auto"/>
          </w:tcPr>
          <w:p w:rsidR="000849B6" w:rsidRPr="000849B6" w:rsidRDefault="000849B6" w:rsidP="000849B6">
            <w:pPr>
              <w:pStyle w:val="a7"/>
              <w:rPr>
                <w:szCs w:val="28"/>
              </w:rPr>
            </w:pPr>
            <w:r w:rsidRPr="000849B6">
              <w:rPr>
                <w:szCs w:val="28"/>
              </w:rPr>
              <w:t>48</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lastRenderedPageBreak/>
              <w:t>мально допуст</w:t>
            </w:r>
            <w:r w:rsidRPr="000849B6">
              <w:rPr>
                <w:szCs w:val="28"/>
              </w:rPr>
              <w:t>и</w:t>
            </w:r>
            <w:r w:rsidRPr="000849B6">
              <w:rPr>
                <w:szCs w:val="28"/>
              </w:rPr>
              <w:t>мой пл</w:t>
            </w:r>
            <w:r w:rsidRPr="000849B6">
              <w:rPr>
                <w:szCs w:val="28"/>
              </w:rPr>
              <w:t>о</w:t>
            </w:r>
            <w:r w:rsidRPr="000849B6">
              <w:rPr>
                <w:szCs w:val="28"/>
              </w:rPr>
              <w:t>щади те</w:t>
            </w:r>
            <w:r w:rsidRPr="000849B6">
              <w:rPr>
                <w:szCs w:val="28"/>
              </w:rPr>
              <w:t>р</w:t>
            </w:r>
            <w:r w:rsidRPr="000849B6">
              <w:rPr>
                <w:szCs w:val="28"/>
              </w:rPr>
              <w:t>ритории для ра</w:t>
            </w:r>
            <w:r w:rsidRPr="000849B6">
              <w:rPr>
                <w:szCs w:val="28"/>
              </w:rPr>
              <w:t>з</w:t>
            </w:r>
            <w:r w:rsidRPr="000849B6">
              <w:rPr>
                <w:szCs w:val="28"/>
              </w:rPr>
              <w:t>мещения объекта</w:t>
            </w:r>
          </w:p>
        </w:tc>
        <w:tc>
          <w:tcPr>
            <w:tcW w:w="2126" w:type="dxa"/>
            <w:shd w:val="clear" w:color="auto" w:fill="auto"/>
          </w:tcPr>
          <w:p w:rsidR="000849B6" w:rsidRPr="000849B6" w:rsidRDefault="000849B6" w:rsidP="000849B6">
            <w:pPr>
              <w:pStyle w:val="a7"/>
              <w:rPr>
                <w:szCs w:val="28"/>
              </w:rPr>
            </w:pPr>
            <w:r w:rsidRPr="000849B6">
              <w:rPr>
                <w:szCs w:val="28"/>
              </w:rPr>
              <w:lastRenderedPageBreak/>
              <w:t>Размер земел</w:t>
            </w:r>
            <w:r w:rsidRPr="000849B6">
              <w:rPr>
                <w:szCs w:val="28"/>
              </w:rPr>
              <w:t>ь</w:t>
            </w:r>
            <w:r w:rsidRPr="000849B6">
              <w:rPr>
                <w:szCs w:val="28"/>
              </w:rPr>
              <w:t xml:space="preserve">ного участка, отводимого для </w:t>
            </w:r>
            <w:r w:rsidRPr="000849B6">
              <w:rPr>
                <w:szCs w:val="28"/>
              </w:rPr>
              <w:lastRenderedPageBreak/>
              <w:t>понизительных подстанций 35 кВ и перекл</w:t>
            </w:r>
            <w:r w:rsidRPr="000849B6">
              <w:rPr>
                <w:szCs w:val="28"/>
              </w:rPr>
              <w:t>ю</w:t>
            </w:r>
            <w:r w:rsidRPr="000849B6">
              <w:rPr>
                <w:szCs w:val="28"/>
              </w:rPr>
              <w:t>чательных пунктов, кв.м</w:t>
            </w:r>
          </w:p>
        </w:tc>
        <w:tc>
          <w:tcPr>
            <w:tcW w:w="7513" w:type="dxa"/>
            <w:gridSpan w:val="18"/>
            <w:shd w:val="clear" w:color="auto" w:fill="auto"/>
          </w:tcPr>
          <w:p w:rsidR="000849B6" w:rsidRPr="000849B6" w:rsidRDefault="000849B6" w:rsidP="000849B6">
            <w:pPr>
              <w:pStyle w:val="a7"/>
              <w:rPr>
                <w:szCs w:val="28"/>
              </w:rPr>
            </w:pPr>
            <w:r w:rsidRPr="000849B6">
              <w:rPr>
                <w:szCs w:val="28"/>
              </w:rPr>
              <w:lastRenderedPageBreak/>
              <w:t>5000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val="restart"/>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 отводимого для трансформ</w:t>
            </w:r>
            <w:r w:rsidRPr="000849B6">
              <w:rPr>
                <w:szCs w:val="28"/>
              </w:rPr>
              <w:t>а</w:t>
            </w:r>
            <w:r w:rsidRPr="000849B6">
              <w:rPr>
                <w:szCs w:val="28"/>
              </w:rPr>
              <w:t>торных по</w:t>
            </w:r>
            <w:r w:rsidRPr="000849B6">
              <w:rPr>
                <w:szCs w:val="28"/>
              </w:rPr>
              <w:t>д</w:t>
            </w:r>
            <w:r w:rsidRPr="000849B6">
              <w:rPr>
                <w:szCs w:val="28"/>
              </w:rPr>
              <w:t>станций, ра</w:t>
            </w:r>
            <w:r w:rsidRPr="000849B6">
              <w:rPr>
                <w:szCs w:val="28"/>
              </w:rPr>
              <w:t>с</w:t>
            </w:r>
            <w:r w:rsidRPr="000849B6">
              <w:rPr>
                <w:szCs w:val="28"/>
              </w:rPr>
              <w:t>пределител</w:t>
            </w:r>
            <w:r w:rsidRPr="000849B6">
              <w:rPr>
                <w:szCs w:val="28"/>
              </w:rPr>
              <w:t>ь</w:t>
            </w:r>
            <w:r w:rsidRPr="000849B6">
              <w:rPr>
                <w:szCs w:val="28"/>
              </w:rPr>
              <w:t>ных и секци</w:t>
            </w:r>
            <w:r w:rsidRPr="000849B6">
              <w:rPr>
                <w:szCs w:val="28"/>
              </w:rPr>
              <w:t>о</w:t>
            </w:r>
            <w:r w:rsidRPr="000849B6">
              <w:rPr>
                <w:szCs w:val="28"/>
              </w:rPr>
              <w:t>нирующих пунктов, кв.м</w:t>
            </w:r>
          </w:p>
        </w:tc>
        <w:tc>
          <w:tcPr>
            <w:tcW w:w="3685" w:type="dxa"/>
            <w:gridSpan w:val="6"/>
            <w:shd w:val="clear" w:color="auto" w:fill="auto"/>
          </w:tcPr>
          <w:p w:rsidR="000849B6" w:rsidRPr="000849B6" w:rsidRDefault="000849B6" w:rsidP="000849B6">
            <w:pPr>
              <w:pStyle w:val="a7"/>
              <w:rPr>
                <w:szCs w:val="28"/>
              </w:rPr>
            </w:pPr>
            <w:r w:rsidRPr="000849B6">
              <w:rPr>
                <w:szCs w:val="28"/>
              </w:rPr>
              <w:t>Вид объекта</w:t>
            </w:r>
          </w:p>
        </w:tc>
        <w:tc>
          <w:tcPr>
            <w:tcW w:w="3828" w:type="dxa"/>
            <w:gridSpan w:val="12"/>
            <w:shd w:val="clear" w:color="auto" w:fill="auto"/>
          </w:tcPr>
          <w:p w:rsidR="000849B6" w:rsidRPr="000849B6" w:rsidRDefault="000849B6" w:rsidP="000849B6">
            <w:pPr>
              <w:pStyle w:val="a7"/>
              <w:rPr>
                <w:szCs w:val="28"/>
              </w:rPr>
            </w:pPr>
            <w:r w:rsidRPr="000849B6">
              <w:rPr>
                <w:szCs w:val="28"/>
              </w:rPr>
              <w:t>Размер земельного участка, кв.м</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Мачтовые подстанции мо</w:t>
            </w:r>
            <w:r w:rsidRPr="000849B6">
              <w:rPr>
                <w:szCs w:val="28"/>
              </w:rPr>
              <w:t>щ</w:t>
            </w:r>
            <w:r w:rsidRPr="000849B6">
              <w:rPr>
                <w:szCs w:val="28"/>
              </w:rPr>
              <w:t>ностью от 25 до 250 кВА</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50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Комплектные подстанции с одним трансформатором мощностью от 25 до 630 кВА</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50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Комплектные подстанции с двумя трансформаторами мощностью от 160 до 630 кВА</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80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Подстанции с двумя тран</w:t>
            </w:r>
            <w:r w:rsidRPr="000849B6">
              <w:rPr>
                <w:szCs w:val="28"/>
              </w:rPr>
              <w:t>с</w:t>
            </w:r>
            <w:r w:rsidRPr="000849B6">
              <w:rPr>
                <w:szCs w:val="28"/>
              </w:rPr>
              <w:t>форматорами закрытого т</w:t>
            </w:r>
            <w:r w:rsidRPr="000849B6">
              <w:rPr>
                <w:szCs w:val="28"/>
              </w:rPr>
              <w:t>и</w:t>
            </w:r>
            <w:r w:rsidRPr="000849B6">
              <w:rPr>
                <w:szCs w:val="28"/>
              </w:rPr>
              <w:t>па мощностью от 160 до 630 кВА</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150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Распределительные пункты наружной установки</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250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Распределительные пункты закрытого типа</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200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85" w:type="dxa"/>
            <w:gridSpan w:val="6"/>
            <w:shd w:val="clear" w:color="auto" w:fill="auto"/>
          </w:tcPr>
          <w:p w:rsidR="000849B6" w:rsidRPr="000849B6" w:rsidRDefault="000849B6" w:rsidP="000849B6">
            <w:pPr>
              <w:pStyle w:val="a7"/>
              <w:rPr>
                <w:szCs w:val="28"/>
              </w:rPr>
            </w:pPr>
            <w:r w:rsidRPr="000849B6">
              <w:rPr>
                <w:szCs w:val="28"/>
              </w:rPr>
              <w:t>Секционирующие пункты</w:t>
            </w:r>
          </w:p>
        </w:tc>
        <w:tc>
          <w:tcPr>
            <w:tcW w:w="3828" w:type="dxa"/>
            <w:gridSpan w:val="12"/>
            <w:shd w:val="clear" w:color="auto" w:fill="auto"/>
          </w:tcPr>
          <w:p w:rsidR="000849B6" w:rsidRPr="000849B6" w:rsidRDefault="000849B6" w:rsidP="000849B6">
            <w:pPr>
              <w:pStyle w:val="a7"/>
              <w:rPr>
                <w:szCs w:val="28"/>
              </w:rPr>
            </w:pPr>
            <w:r w:rsidRPr="000849B6">
              <w:rPr>
                <w:szCs w:val="28"/>
              </w:rPr>
              <w:t>не более 80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3402" w:type="dxa"/>
            <w:gridSpan w:val="2"/>
            <w:shd w:val="clear" w:color="auto" w:fill="auto"/>
          </w:tcPr>
          <w:p w:rsidR="000849B6" w:rsidRPr="000849B6" w:rsidRDefault="000849B6" w:rsidP="000849B6">
            <w:pPr>
              <w:pStyle w:val="a7"/>
              <w:rPr>
                <w:szCs w:val="28"/>
              </w:rPr>
            </w:pPr>
            <w:r w:rsidRPr="000849B6">
              <w:rPr>
                <w:szCs w:val="28"/>
              </w:rPr>
              <w:t xml:space="preserve">Расчетный показатель максимально допустимого уровня территориальной </w:t>
            </w:r>
            <w:r w:rsidRPr="000849B6">
              <w:rPr>
                <w:szCs w:val="28"/>
              </w:rPr>
              <w:lastRenderedPageBreak/>
              <w:t>доступности</w:t>
            </w:r>
          </w:p>
        </w:tc>
        <w:tc>
          <w:tcPr>
            <w:tcW w:w="2126" w:type="dxa"/>
            <w:shd w:val="clear" w:color="auto" w:fill="auto"/>
          </w:tcPr>
          <w:p w:rsidR="000849B6" w:rsidRPr="000849B6" w:rsidRDefault="000849B6" w:rsidP="000849B6">
            <w:pPr>
              <w:pStyle w:val="a7"/>
              <w:rPr>
                <w:szCs w:val="28"/>
              </w:rPr>
            </w:pPr>
            <w:r w:rsidRPr="000849B6">
              <w:rPr>
                <w:szCs w:val="28"/>
              </w:rPr>
              <w:lastRenderedPageBreak/>
              <w:t>-</w:t>
            </w:r>
          </w:p>
        </w:tc>
        <w:tc>
          <w:tcPr>
            <w:tcW w:w="7513" w:type="dxa"/>
            <w:gridSpan w:val="1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43" w:type="dxa"/>
            <w:vMerge w:val="restart"/>
            <w:shd w:val="clear" w:color="auto" w:fill="auto"/>
          </w:tcPr>
          <w:p w:rsidR="000849B6" w:rsidRPr="000849B6" w:rsidRDefault="000849B6" w:rsidP="000849B6">
            <w:pPr>
              <w:pStyle w:val="a7"/>
              <w:rPr>
                <w:szCs w:val="28"/>
              </w:rPr>
            </w:pPr>
            <w:r w:rsidRPr="000849B6">
              <w:rPr>
                <w:szCs w:val="28"/>
              </w:rPr>
              <w:lastRenderedPageBreak/>
              <w:t>2</w:t>
            </w:r>
          </w:p>
        </w:tc>
        <w:tc>
          <w:tcPr>
            <w:tcW w:w="2151" w:type="dxa"/>
            <w:vMerge w:val="restart"/>
            <w:shd w:val="clear" w:color="auto" w:fill="auto"/>
          </w:tcPr>
          <w:p w:rsidR="000849B6" w:rsidRPr="000849B6" w:rsidRDefault="000849B6" w:rsidP="000849B6">
            <w:pPr>
              <w:pStyle w:val="a7"/>
              <w:rPr>
                <w:szCs w:val="28"/>
              </w:rPr>
            </w:pPr>
            <w:r w:rsidRPr="000849B6">
              <w:rPr>
                <w:szCs w:val="28"/>
              </w:rPr>
              <w:t>Пункты ред</w:t>
            </w:r>
            <w:r w:rsidRPr="000849B6">
              <w:rPr>
                <w:szCs w:val="28"/>
              </w:rPr>
              <w:t>у</w:t>
            </w:r>
            <w:r w:rsidRPr="000849B6">
              <w:rPr>
                <w:szCs w:val="28"/>
              </w:rPr>
              <w:t>цирования газа,</w:t>
            </w:r>
          </w:p>
          <w:p w:rsidR="000849B6" w:rsidRPr="000849B6" w:rsidRDefault="000849B6" w:rsidP="000849B6">
            <w:pPr>
              <w:pStyle w:val="a7"/>
              <w:rPr>
                <w:szCs w:val="28"/>
              </w:rPr>
            </w:pPr>
            <w:r w:rsidRPr="000849B6">
              <w:rPr>
                <w:szCs w:val="28"/>
              </w:rPr>
              <w:t>резервуарные установки сжиженных у</w:t>
            </w:r>
            <w:r w:rsidRPr="000849B6">
              <w:rPr>
                <w:szCs w:val="28"/>
              </w:rPr>
              <w:t>г</w:t>
            </w:r>
            <w:r w:rsidRPr="000849B6">
              <w:rPr>
                <w:szCs w:val="28"/>
              </w:rPr>
              <w:t>леводородных газов,</w:t>
            </w:r>
          </w:p>
          <w:p w:rsidR="000849B6" w:rsidRPr="000849B6" w:rsidRDefault="000849B6" w:rsidP="000849B6">
            <w:pPr>
              <w:pStyle w:val="a7"/>
              <w:rPr>
                <w:szCs w:val="28"/>
              </w:rPr>
            </w:pPr>
            <w:r w:rsidRPr="000849B6">
              <w:rPr>
                <w:spacing w:val="-4"/>
                <w:szCs w:val="28"/>
              </w:rPr>
              <w:t>газонаполн</w:t>
            </w:r>
            <w:r w:rsidRPr="000849B6">
              <w:rPr>
                <w:spacing w:val="-4"/>
                <w:szCs w:val="28"/>
              </w:rPr>
              <w:t>и</w:t>
            </w:r>
            <w:r w:rsidRPr="000849B6">
              <w:rPr>
                <w:spacing w:val="-4"/>
                <w:szCs w:val="28"/>
              </w:rPr>
              <w:t>тельные</w:t>
            </w:r>
            <w:r w:rsidRPr="000849B6">
              <w:rPr>
                <w:szCs w:val="28"/>
              </w:rPr>
              <w:t xml:space="preserve"> ста</w:t>
            </w:r>
            <w:r w:rsidRPr="000849B6">
              <w:rPr>
                <w:szCs w:val="28"/>
              </w:rPr>
              <w:t>н</w:t>
            </w:r>
            <w:r w:rsidRPr="000849B6">
              <w:rPr>
                <w:szCs w:val="28"/>
              </w:rPr>
              <w:t>ции,</w:t>
            </w:r>
          </w:p>
          <w:p w:rsidR="000849B6" w:rsidRPr="000849B6" w:rsidRDefault="000849B6" w:rsidP="000849B6">
            <w:pPr>
              <w:pStyle w:val="a7"/>
              <w:rPr>
                <w:szCs w:val="28"/>
              </w:rPr>
            </w:pPr>
          </w:p>
          <w:p w:rsidR="000849B6" w:rsidRPr="000849B6" w:rsidRDefault="000849B6" w:rsidP="000849B6">
            <w:pPr>
              <w:pStyle w:val="a7"/>
              <w:rPr>
                <w:szCs w:val="28"/>
              </w:rPr>
            </w:pPr>
          </w:p>
        </w:tc>
        <w:tc>
          <w:tcPr>
            <w:tcW w:w="1842" w:type="dxa"/>
            <w:vMerge w:val="restart"/>
            <w:shd w:val="clear" w:color="auto" w:fill="auto"/>
          </w:tcPr>
          <w:p w:rsidR="000849B6" w:rsidRPr="000849B6" w:rsidRDefault="000849B6" w:rsidP="000849B6">
            <w:pPr>
              <w:pStyle w:val="a7"/>
              <w:rPr>
                <w:szCs w:val="28"/>
              </w:rPr>
            </w:pPr>
            <w:r w:rsidRPr="000849B6">
              <w:rPr>
                <w:szCs w:val="28"/>
              </w:rPr>
              <w:t>Расчетные показатели минимально допустимого уровня обе</w:t>
            </w:r>
            <w:r w:rsidRPr="000849B6">
              <w:rPr>
                <w:szCs w:val="28"/>
              </w:rPr>
              <w:t>с</w:t>
            </w:r>
            <w:r w:rsidRPr="000849B6">
              <w:rPr>
                <w:szCs w:val="28"/>
              </w:rPr>
              <w:t>печенности</w:t>
            </w: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мого уровня мощности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t>Удельные ра</w:t>
            </w:r>
            <w:r w:rsidRPr="000849B6">
              <w:rPr>
                <w:szCs w:val="28"/>
              </w:rPr>
              <w:t>с</w:t>
            </w:r>
            <w:r w:rsidRPr="000849B6">
              <w:rPr>
                <w:szCs w:val="28"/>
              </w:rPr>
              <w:t>ходы приро</w:t>
            </w:r>
            <w:r w:rsidRPr="000849B6">
              <w:rPr>
                <w:szCs w:val="28"/>
              </w:rPr>
              <w:t>д</w:t>
            </w:r>
            <w:r w:rsidRPr="000849B6">
              <w:rPr>
                <w:szCs w:val="28"/>
              </w:rPr>
              <w:t>ного и сж</w:t>
            </w:r>
            <w:r w:rsidRPr="000849B6">
              <w:rPr>
                <w:szCs w:val="28"/>
              </w:rPr>
              <w:t>и</w:t>
            </w:r>
            <w:r w:rsidRPr="000849B6">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0849B6">
              <w:rPr>
                <w:szCs w:val="28"/>
              </w:rPr>
              <w:t>о</w:t>
            </w:r>
            <w:r w:rsidRPr="000849B6">
              <w:rPr>
                <w:szCs w:val="28"/>
              </w:rPr>
              <w:t>го газа</w:t>
            </w:r>
          </w:p>
        </w:tc>
        <w:tc>
          <w:tcPr>
            <w:tcW w:w="3647" w:type="dxa"/>
            <w:gridSpan w:val="5"/>
            <w:shd w:val="clear" w:color="auto" w:fill="auto"/>
          </w:tcPr>
          <w:p w:rsidR="000849B6" w:rsidRPr="000849B6" w:rsidRDefault="000849B6" w:rsidP="000849B6">
            <w:pPr>
              <w:pStyle w:val="a7"/>
              <w:rPr>
                <w:szCs w:val="28"/>
              </w:rPr>
            </w:pPr>
            <w:r w:rsidRPr="000849B6">
              <w:rPr>
                <w:szCs w:val="28"/>
              </w:rPr>
              <w:t>Вид потребления</w:t>
            </w:r>
          </w:p>
        </w:tc>
        <w:tc>
          <w:tcPr>
            <w:tcW w:w="1740" w:type="dxa"/>
            <w:gridSpan w:val="8"/>
            <w:shd w:val="clear" w:color="auto" w:fill="auto"/>
          </w:tcPr>
          <w:p w:rsidR="000849B6" w:rsidRPr="000849B6" w:rsidRDefault="000849B6" w:rsidP="000849B6">
            <w:pPr>
              <w:pStyle w:val="a7"/>
              <w:rPr>
                <w:szCs w:val="28"/>
              </w:rPr>
            </w:pPr>
          </w:p>
        </w:tc>
        <w:tc>
          <w:tcPr>
            <w:tcW w:w="2126" w:type="dxa"/>
            <w:gridSpan w:val="5"/>
            <w:shd w:val="clear" w:color="auto" w:fill="auto"/>
          </w:tcPr>
          <w:p w:rsidR="000849B6" w:rsidRPr="000849B6" w:rsidRDefault="000849B6" w:rsidP="000849B6">
            <w:pPr>
              <w:pStyle w:val="a7"/>
              <w:rPr>
                <w:szCs w:val="28"/>
              </w:rPr>
            </w:pPr>
            <w:r w:rsidRPr="000849B6">
              <w:rPr>
                <w:szCs w:val="28"/>
              </w:rPr>
              <w:t>Норматив п</w:t>
            </w:r>
            <w:r w:rsidRPr="000849B6">
              <w:rPr>
                <w:szCs w:val="28"/>
              </w:rPr>
              <w:t>о</w:t>
            </w:r>
            <w:r w:rsidRPr="000849B6">
              <w:rPr>
                <w:szCs w:val="28"/>
              </w:rPr>
              <w:t>требления сжиженного г</w:t>
            </w:r>
            <w:r w:rsidRPr="000849B6">
              <w:rPr>
                <w:szCs w:val="28"/>
              </w:rPr>
              <w:t>а</w:t>
            </w:r>
            <w:r w:rsidRPr="000849B6">
              <w:rPr>
                <w:szCs w:val="28"/>
              </w:rPr>
              <w:t>за, кг в месяц (куб. в год) на 1 человека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47" w:type="dxa"/>
            <w:gridSpan w:val="5"/>
            <w:shd w:val="clear" w:color="auto" w:fill="auto"/>
          </w:tcPr>
          <w:p w:rsidR="000849B6" w:rsidRPr="000849B6" w:rsidRDefault="000849B6" w:rsidP="000849B6">
            <w:pPr>
              <w:pStyle w:val="a7"/>
              <w:rPr>
                <w:szCs w:val="28"/>
              </w:rPr>
            </w:pPr>
          </w:p>
        </w:tc>
        <w:tc>
          <w:tcPr>
            <w:tcW w:w="1740" w:type="dxa"/>
            <w:gridSpan w:val="8"/>
            <w:shd w:val="clear" w:color="auto" w:fill="auto"/>
          </w:tcPr>
          <w:p w:rsidR="000849B6" w:rsidRPr="000849B6" w:rsidRDefault="000849B6" w:rsidP="000849B6">
            <w:pPr>
              <w:pStyle w:val="a7"/>
              <w:rPr>
                <w:szCs w:val="28"/>
              </w:rPr>
            </w:pPr>
            <w:r w:rsidRPr="000849B6">
              <w:rPr>
                <w:szCs w:val="28"/>
              </w:rPr>
              <w:t>-</w:t>
            </w:r>
          </w:p>
        </w:tc>
        <w:tc>
          <w:tcPr>
            <w:tcW w:w="2126"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3647" w:type="dxa"/>
            <w:gridSpan w:val="5"/>
            <w:shd w:val="clear" w:color="auto" w:fill="auto"/>
          </w:tcPr>
          <w:p w:rsidR="000849B6" w:rsidRPr="000849B6" w:rsidRDefault="000849B6" w:rsidP="000849B6">
            <w:pPr>
              <w:pStyle w:val="a7"/>
              <w:rPr>
                <w:szCs w:val="28"/>
              </w:rPr>
            </w:pPr>
            <w:r w:rsidRPr="000849B6">
              <w:rPr>
                <w:szCs w:val="28"/>
              </w:rPr>
              <w:t>на приготовление пищи с использованием газовой плиты при отсутствии газ</w:t>
            </w:r>
            <w:r w:rsidRPr="000849B6">
              <w:rPr>
                <w:szCs w:val="28"/>
              </w:rPr>
              <w:t>о</w:t>
            </w:r>
            <w:r w:rsidRPr="000849B6">
              <w:rPr>
                <w:szCs w:val="28"/>
              </w:rPr>
              <w:t>вого водонагревателя и централизованного гор</w:t>
            </w:r>
            <w:r w:rsidRPr="000849B6">
              <w:rPr>
                <w:szCs w:val="28"/>
              </w:rPr>
              <w:t>я</w:t>
            </w:r>
            <w:r w:rsidRPr="000849B6">
              <w:rPr>
                <w:szCs w:val="28"/>
              </w:rPr>
              <w:t>чего водоснабжения</w:t>
            </w:r>
          </w:p>
        </w:tc>
        <w:tc>
          <w:tcPr>
            <w:tcW w:w="1740" w:type="dxa"/>
            <w:gridSpan w:val="8"/>
            <w:shd w:val="clear" w:color="auto" w:fill="auto"/>
          </w:tcPr>
          <w:p w:rsidR="000849B6" w:rsidRPr="000849B6" w:rsidRDefault="000849B6" w:rsidP="000849B6">
            <w:pPr>
              <w:pStyle w:val="a7"/>
              <w:rPr>
                <w:szCs w:val="28"/>
              </w:rPr>
            </w:pPr>
          </w:p>
        </w:tc>
        <w:tc>
          <w:tcPr>
            <w:tcW w:w="2126" w:type="dxa"/>
            <w:gridSpan w:val="5"/>
            <w:shd w:val="clear" w:color="auto" w:fill="auto"/>
          </w:tcPr>
          <w:p w:rsidR="000849B6" w:rsidRPr="000849B6" w:rsidRDefault="000849B6" w:rsidP="000849B6">
            <w:pPr>
              <w:pStyle w:val="a7"/>
              <w:rPr>
                <w:szCs w:val="28"/>
              </w:rPr>
            </w:pPr>
            <w:r w:rsidRPr="000849B6">
              <w:rPr>
                <w:szCs w:val="28"/>
              </w:rPr>
              <w:t>4 (48)</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мой пл</w:t>
            </w:r>
            <w:r w:rsidRPr="000849B6">
              <w:rPr>
                <w:szCs w:val="28"/>
              </w:rPr>
              <w:t>о</w:t>
            </w:r>
            <w:r w:rsidRPr="000849B6">
              <w:rPr>
                <w:szCs w:val="28"/>
              </w:rPr>
              <w:t>щади те</w:t>
            </w:r>
            <w:r w:rsidRPr="000849B6">
              <w:rPr>
                <w:szCs w:val="28"/>
              </w:rPr>
              <w:t>р</w:t>
            </w:r>
            <w:r w:rsidRPr="000849B6">
              <w:rPr>
                <w:szCs w:val="28"/>
              </w:rPr>
              <w:t>ритории для ра</w:t>
            </w:r>
            <w:r w:rsidRPr="000849B6">
              <w:rPr>
                <w:szCs w:val="28"/>
              </w:rPr>
              <w:t>з</w:t>
            </w:r>
            <w:r w:rsidRPr="000849B6">
              <w:rPr>
                <w:szCs w:val="28"/>
              </w:rPr>
              <w:t>мещения объекта</w:t>
            </w:r>
          </w:p>
        </w:tc>
        <w:tc>
          <w:tcPr>
            <w:tcW w:w="2126" w:type="dxa"/>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 для размещ</w:t>
            </w:r>
            <w:r w:rsidRPr="000849B6">
              <w:rPr>
                <w:szCs w:val="28"/>
              </w:rPr>
              <w:t>е</w:t>
            </w:r>
            <w:r w:rsidRPr="000849B6">
              <w:rPr>
                <w:szCs w:val="28"/>
              </w:rPr>
              <w:t>ния пунктов редуцирования газа, кв.м</w:t>
            </w:r>
          </w:p>
        </w:tc>
        <w:tc>
          <w:tcPr>
            <w:tcW w:w="7513" w:type="dxa"/>
            <w:gridSpan w:val="18"/>
            <w:shd w:val="clear" w:color="auto" w:fill="auto"/>
          </w:tcPr>
          <w:p w:rsidR="000849B6" w:rsidRPr="000849B6" w:rsidRDefault="000849B6" w:rsidP="000849B6">
            <w:pPr>
              <w:pStyle w:val="a7"/>
              <w:rPr>
                <w:szCs w:val="28"/>
              </w:rPr>
            </w:pPr>
            <w:r w:rsidRPr="000849B6">
              <w:rPr>
                <w:szCs w:val="28"/>
              </w:rPr>
              <w:t>от 4</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val="restart"/>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 для размещ</w:t>
            </w:r>
            <w:r w:rsidRPr="000849B6">
              <w:rPr>
                <w:szCs w:val="28"/>
              </w:rPr>
              <w:t>е</w:t>
            </w:r>
            <w:r w:rsidRPr="000849B6">
              <w:rPr>
                <w:szCs w:val="28"/>
              </w:rPr>
              <w:t xml:space="preserve">ния </w:t>
            </w:r>
            <w:r w:rsidRPr="000849B6">
              <w:rPr>
                <w:spacing w:val="-4"/>
                <w:szCs w:val="28"/>
              </w:rPr>
              <w:t>газонапо</w:t>
            </w:r>
            <w:r w:rsidRPr="000849B6">
              <w:rPr>
                <w:spacing w:val="-4"/>
                <w:szCs w:val="28"/>
              </w:rPr>
              <w:t>л</w:t>
            </w:r>
            <w:r w:rsidRPr="000849B6">
              <w:rPr>
                <w:spacing w:val="-4"/>
                <w:szCs w:val="28"/>
              </w:rPr>
              <w:t>нительной</w:t>
            </w:r>
            <w:r w:rsidRPr="000849B6">
              <w:rPr>
                <w:szCs w:val="28"/>
              </w:rPr>
              <w:t xml:space="preserve"> станции, га</w:t>
            </w:r>
          </w:p>
        </w:tc>
        <w:tc>
          <w:tcPr>
            <w:tcW w:w="5090" w:type="dxa"/>
            <w:gridSpan w:val="11"/>
            <w:shd w:val="clear" w:color="auto" w:fill="auto"/>
          </w:tcPr>
          <w:p w:rsidR="000849B6" w:rsidRPr="000849B6" w:rsidRDefault="000849B6" w:rsidP="000849B6">
            <w:pPr>
              <w:pStyle w:val="a7"/>
              <w:rPr>
                <w:szCs w:val="28"/>
              </w:rPr>
            </w:pPr>
            <w:r w:rsidRPr="000849B6">
              <w:rPr>
                <w:szCs w:val="28"/>
              </w:rPr>
              <w:t>Производительность ГНС, тыс. т/год</w:t>
            </w:r>
          </w:p>
        </w:tc>
        <w:tc>
          <w:tcPr>
            <w:tcW w:w="2423" w:type="dxa"/>
            <w:gridSpan w:val="7"/>
            <w:shd w:val="clear" w:color="auto" w:fill="auto"/>
          </w:tcPr>
          <w:p w:rsidR="000849B6" w:rsidRPr="000849B6" w:rsidRDefault="000849B6" w:rsidP="000849B6">
            <w:pPr>
              <w:pStyle w:val="a7"/>
              <w:rPr>
                <w:szCs w:val="28"/>
              </w:rPr>
            </w:pPr>
            <w:r w:rsidRPr="000849B6">
              <w:rPr>
                <w:szCs w:val="28"/>
              </w:rPr>
              <w:t>Размер участка, га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5090" w:type="dxa"/>
            <w:gridSpan w:val="11"/>
            <w:shd w:val="clear" w:color="auto" w:fill="auto"/>
          </w:tcPr>
          <w:p w:rsidR="000849B6" w:rsidRPr="000849B6" w:rsidRDefault="000849B6" w:rsidP="000849B6">
            <w:pPr>
              <w:pStyle w:val="a7"/>
              <w:rPr>
                <w:szCs w:val="28"/>
              </w:rPr>
            </w:pPr>
            <w:r w:rsidRPr="000849B6">
              <w:rPr>
                <w:szCs w:val="28"/>
              </w:rPr>
              <w:t>10</w:t>
            </w:r>
          </w:p>
        </w:tc>
        <w:tc>
          <w:tcPr>
            <w:tcW w:w="2423" w:type="dxa"/>
            <w:gridSpan w:val="7"/>
            <w:shd w:val="clear" w:color="auto" w:fill="auto"/>
          </w:tcPr>
          <w:p w:rsidR="000849B6" w:rsidRPr="000849B6" w:rsidRDefault="000849B6" w:rsidP="000849B6">
            <w:pPr>
              <w:pStyle w:val="a7"/>
              <w:rPr>
                <w:szCs w:val="28"/>
              </w:rPr>
            </w:pPr>
            <w:r w:rsidRPr="000849B6">
              <w:rPr>
                <w:szCs w:val="28"/>
              </w:rPr>
              <w:t>6</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5090" w:type="dxa"/>
            <w:gridSpan w:val="11"/>
            <w:shd w:val="clear" w:color="auto" w:fill="auto"/>
          </w:tcPr>
          <w:p w:rsidR="000849B6" w:rsidRPr="000849B6" w:rsidRDefault="000849B6" w:rsidP="000849B6">
            <w:pPr>
              <w:pStyle w:val="a7"/>
              <w:rPr>
                <w:szCs w:val="28"/>
              </w:rPr>
            </w:pPr>
            <w:r w:rsidRPr="000849B6">
              <w:rPr>
                <w:szCs w:val="28"/>
              </w:rPr>
              <w:t>20</w:t>
            </w:r>
          </w:p>
        </w:tc>
        <w:tc>
          <w:tcPr>
            <w:tcW w:w="2423" w:type="dxa"/>
            <w:gridSpan w:val="7"/>
            <w:shd w:val="clear" w:color="auto" w:fill="auto"/>
          </w:tcPr>
          <w:p w:rsidR="000849B6" w:rsidRPr="000849B6" w:rsidRDefault="000849B6" w:rsidP="000849B6">
            <w:pPr>
              <w:pStyle w:val="a7"/>
              <w:rPr>
                <w:szCs w:val="28"/>
              </w:rPr>
            </w:pPr>
            <w:r w:rsidRPr="000849B6">
              <w:rPr>
                <w:szCs w:val="28"/>
              </w:rPr>
              <w:t>7</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5090" w:type="dxa"/>
            <w:gridSpan w:val="11"/>
            <w:shd w:val="clear" w:color="auto" w:fill="auto"/>
          </w:tcPr>
          <w:p w:rsidR="000849B6" w:rsidRPr="000849B6" w:rsidRDefault="000849B6" w:rsidP="000849B6">
            <w:pPr>
              <w:pStyle w:val="a7"/>
              <w:rPr>
                <w:szCs w:val="28"/>
              </w:rPr>
            </w:pPr>
            <w:r w:rsidRPr="000849B6">
              <w:rPr>
                <w:szCs w:val="28"/>
              </w:rPr>
              <w:t>40</w:t>
            </w:r>
          </w:p>
        </w:tc>
        <w:tc>
          <w:tcPr>
            <w:tcW w:w="2423" w:type="dxa"/>
            <w:gridSpan w:val="7"/>
            <w:shd w:val="clear" w:color="auto" w:fill="auto"/>
          </w:tcPr>
          <w:p w:rsidR="000849B6" w:rsidRPr="000849B6" w:rsidRDefault="000849B6" w:rsidP="000849B6">
            <w:pPr>
              <w:pStyle w:val="a7"/>
              <w:rPr>
                <w:szCs w:val="28"/>
              </w:rPr>
            </w:pPr>
            <w:r w:rsidRPr="000849B6">
              <w:rPr>
                <w:szCs w:val="28"/>
              </w:rPr>
              <w:t>8</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 xml:space="preserve">ных участков </w:t>
            </w:r>
            <w:r w:rsidRPr="000849B6">
              <w:rPr>
                <w:spacing w:val="-4"/>
                <w:szCs w:val="28"/>
              </w:rPr>
              <w:t>газонаполн</w:t>
            </w:r>
            <w:r w:rsidRPr="000849B6">
              <w:rPr>
                <w:spacing w:val="-4"/>
                <w:szCs w:val="28"/>
              </w:rPr>
              <w:t>и</w:t>
            </w:r>
            <w:r w:rsidRPr="000849B6">
              <w:rPr>
                <w:spacing w:val="-4"/>
                <w:szCs w:val="28"/>
              </w:rPr>
              <w:t>тельных</w:t>
            </w:r>
            <w:r w:rsidRPr="000849B6">
              <w:rPr>
                <w:szCs w:val="28"/>
              </w:rPr>
              <w:t xml:space="preserve"> пун</w:t>
            </w:r>
            <w:r w:rsidRPr="000849B6">
              <w:rPr>
                <w:szCs w:val="28"/>
              </w:rPr>
              <w:t>к</w:t>
            </w:r>
            <w:r w:rsidRPr="000849B6">
              <w:rPr>
                <w:szCs w:val="28"/>
              </w:rPr>
              <w:t>тов и промежуточных складов баллонов не более, га</w:t>
            </w:r>
          </w:p>
        </w:tc>
        <w:tc>
          <w:tcPr>
            <w:tcW w:w="7513" w:type="dxa"/>
            <w:gridSpan w:val="18"/>
            <w:shd w:val="clear" w:color="auto" w:fill="auto"/>
          </w:tcPr>
          <w:p w:rsidR="000849B6" w:rsidRPr="000849B6" w:rsidRDefault="000849B6" w:rsidP="000849B6">
            <w:pPr>
              <w:pStyle w:val="a7"/>
              <w:rPr>
                <w:szCs w:val="28"/>
              </w:rPr>
            </w:pPr>
            <w:r w:rsidRPr="000849B6">
              <w:rPr>
                <w:szCs w:val="28"/>
              </w:rPr>
              <w:t>0,6</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3402"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допустимого уровня территориальной доступности</w:t>
            </w:r>
          </w:p>
        </w:tc>
        <w:tc>
          <w:tcPr>
            <w:tcW w:w="2126" w:type="dxa"/>
            <w:shd w:val="clear" w:color="auto" w:fill="auto"/>
          </w:tcPr>
          <w:p w:rsidR="000849B6" w:rsidRPr="000849B6" w:rsidRDefault="000849B6" w:rsidP="000849B6">
            <w:pPr>
              <w:pStyle w:val="a7"/>
              <w:rPr>
                <w:szCs w:val="28"/>
              </w:rPr>
            </w:pPr>
            <w:r w:rsidRPr="000849B6">
              <w:rPr>
                <w:szCs w:val="28"/>
              </w:rPr>
              <w:t>-</w:t>
            </w:r>
          </w:p>
        </w:tc>
        <w:tc>
          <w:tcPr>
            <w:tcW w:w="7513" w:type="dxa"/>
            <w:gridSpan w:val="1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43" w:type="dxa"/>
            <w:vMerge w:val="restart"/>
            <w:shd w:val="clear" w:color="auto" w:fill="auto"/>
          </w:tcPr>
          <w:p w:rsidR="000849B6" w:rsidRPr="000849B6" w:rsidRDefault="000849B6" w:rsidP="000849B6">
            <w:pPr>
              <w:pStyle w:val="a7"/>
              <w:rPr>
                <w:szCs w:val="28"/>
              </w:rPr>
            </w:pPr>
            <w:r w:rsidRPr="000849B6">
              <w:rPr>
                <w:szCs w:val="28"/>
              </w:rPr>
              <w:t>3</w:t>
            </w:r>
          </w:p>
        </w:tc>
        <w:tc>
          <w:tcPr>
            <w:tcW w:w="2151" w:type="dxa"/>
            <w:vMerge w:val="restart"/>
            <w:shd w:val="clear" w:color="auto" w:fill="auto"/>
          </w:tcPr>
          <w:p w:rsidR="000849B6" w:rsidRPr="000849B6" w:rsidRDefault="000849B6" w:rsidP="000849B6">
            <w:pPr>
              <w:pStyle w:val="a7"/>
              <w:rPr>
                <w:szCs w:val="28"/>
              </w:rPr>
            </w:pPr>
            <w:r w:rsidRPr="000849B6">
              <w:rPr>
                <w:szCs w:val="28"/>
              </w:rPr>
              <w:t>Котельные,</w:t>
            </w:r>
          </w:p>
          <w:p w:rsidR="000849B6" w:rsidRPr="000849B6" w:rsidRDefault="000849B6" w:rsidP="000849B6">
            <w:pPr>
              <w:pStyle w:val="a7"/>
              <w:rPr>
                <w:szCs w:val="28"/>
              </w:rPr>
            </w:pPr>
            <w:r w:rsidRPr="000849B6">
              <w:rPr>
                <w:szCs w:val="28"/>
              </w:rPr>
              <w:t>теплопровод магистральный</w:t>
            </w:r>
          </w:p>
        </w:tc>
        <w:tc>
          <w:tcPr>
            <w:tcW w:w="1842" w:type="dxa"/>
            <w:vMerge w:val="restart"/>
            <w:shd w:val="clear" w:color="auto" w:fill="auto"/>
          </w:tcPr>
          <w:p w:rsidR="000849B6" w:rsidRPr="000849B6" w:rsidRDefault="000849B6" w:rsidP="000849B6">
            <w:pPr>
              <w:pStyle w:val="a7"/>
              <w:rPr>
                <w:szCs w:val="28"/>
              </w:rPr>
            </w:pPr>
            <w:r w:rsidRPr="000849B6">
              <w:rPr>
                <w:szCs w:val="28"/>
              </w:rPr>
              <w:t>Расчетные показатели минимально допустимого уровня обе</w:t>
            </w:r>
            <w:r w:rsidRPr="000849B6">
              <w:rPr>
                <w:szCs w:val="28"/>
              </w:rPr>
              <w:t>с</w:t>
            </w:r>
            <w:r w:rsidRPr="000849B6">
              <w:rPr>
                <w:szCs w:val="28"/>
              </w:rPr>
              <w:t>печенности</w:t>
            </w: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мого уровня мощности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t>Удельные ра</w:t>
            </w:r>
            <w:r w:rsidRPr="000849B6">
              <w:rPr>
                <w:szCs w:val="28"/>
              </w:rPr>
              <w:t>с</w:t>
            </w:r>
            <w:r w:rsidRPr="000849B6">
              <w:rPr>
                <w:szCs w:val="28"/>
              </w:rPr>
              <w:t>ходы тепла на отопление ж</w:t>
            </w:r>
            <w:r w:rsidRPr="000849B6">
              <w:rPr>
                <w:szCs w:val="28"/>
              </w:rPr>
              <w:t>и</w:t>
            </w:r>
            <w:r w:rsidRPr="000849B6">
              <w:rPr>
                <w:szCs w:val="28"/>
              </w:rPr>
              <w:t xml:space="preserve">лых зданий, </w:t>
            </w:r>
            <w:r w:rsidRPr="000849B6">
              <w:rPr>
                <w:bCs/>
                <w:szCs w:val="28"/>
              </w:rPr>
              <w:t>кДж/(кв.м</w:t>
            </w:r>
            <w:r w:rsidRPr="000849B6">
              <w:rPr>
                <w:szCs w:val="28"/>
                <w:vertAlign w:val="superscript"/>
              </w:rPr>
              <w:t xml:space="preserve"> </w:t>
            </w:r>
            <w:r w:rsidRPr="000849B6">
              <w:rPr>
                <w:bCs/>
                <w:szCs w:val="28"/>
              </w:rPr>
              <w:t xml:space="preserve">°С·сут) </w:t>
            </w:r>
            <w:r w:rsidRPr="000849B6">
              <w:rPr>
                <w:szCs w:val="28"/>
              </w:rPr>
              <w:t>общей площади зд</w:t>
            </w:r>
            <w:r w:rsidRPr="000849B6">
              <w:rPr>
                <w:szCs w:val="28"/>
              </w:rPr>
              <w:t>а</w:t>
            </w:r>
            <w:r w:rsidRPr="000849B6">
              <w:rPr>
                <w:szCs w:val="28"/>
              </w:rPr>
              <w:t>ния по этажности</w:t>
            </w:r>
          </w:p>
        </w:tc>
        <w:tc>
          <w:tcPr>
            <w:tcW w:w="2437" w:type="dxa"/>
            <w:gridSpan w:val="2"/>
            <w:vMerge w:val="restart"/>
            <w:shd w:val="clear" w:color="auto" w:fill="auto"/>
          </w:tcPr>
          <w:p w:rsidR="000849B6" w:rsidRPr="000849B6" w:rsidRDefault="000849B6" w:rsidP="000849B6">
            <w:pPr>
              <w:pStyle w:val="a7"/>
              <w:rPr>
                <w:szCs w:val="28"/>
                <w:highlight w:val="yellow"/>
              </w:rPr>
            </w:pPr>
            <w:r w:rsidRPr="000849B6">
              <w:rPr>
                <w:szCs w:val="28"/>
              </w:rPr>
              <w:t>Отапливаемая площадь дома, кв.м</w:t>
            </w:r>
          </w:p>
        </w:tc>
        <w:tc>
          <w:tcPr>
            <w:tcW w:w="5076" w:type="dxa"/>
            <w:gridSpan w:val="16"/>
            <w:shd w:val="clear" w:color="auto" w:fill="auto"/>
          </w:tcPr>
          <w:p w:rsidR="000849B6" w:rsidRPr="000849B6" w:rsidRDefault="000849B6" w:rsidP="000849B6">
            <w:pPr>
              <w:pStyle w:val="a7"/>
              <w:rPr>
                <w:szCs w:val="28"/>
              </w:rPr>
            </w:pPr>
            <w:r w:rsidRPr="000849B6">
              <w:rPr>
                <w:szCs w:val="28"/>
              </w:rPr>
              <w:t>Этажность</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vMerge/>
            <w:shd w:val="clear" w:color="auto" w:fill="auto"/>
          </w:tcPr>
          <w:p w:rsidR="000849B6" w:rsidRPr="000849B6" w:rsidRDefault="000849B6" w:rsidP="000849B6">
            <w:pPr>
              <w:pStyle w:val="a7"/>
              <w:rPr>
                <w:szCs w:val="28"/>
                <w:highlight w:val="yellow"/>
              </w:rPr>
            </w:pPr>
          </w:p>
        </w:tc>
        <w:tc>
          <w:tcPr>
            <w:tcW w:w="818" w:type="dxa"/>
            <w:gridSpan w:val="2"/>
            <w:shd w:val="clear" w:color="auto" w:fill="auto"/>
          </w:tcPr>
          <w:p w:rsidR="000849B6" w:rsidRPr="000849B6" w:rsidRDefault="000849B6" w:rsidP="000849B6">
            <w:pPr>
              <w:pStyle w:val="a7"/>
              <w:rPr>
                <w:szCs w:val="28"/>
                <w:highlight w:val="yellow"/>
              </w:rPr>
            </w:pPr>
            <w:r w:rsidRPr="000849B6">
              <w:rPr>
                <w:szCs w:val="28"/>
              </w:rPr>
              <w:t>1</w:t>
            </w:r>
          </w:p>
        </w:tc>
        <w:tc>
          <w:tcPr>
            <w:tcW w:w="916" w:type="dxa"/>
            <w:gridSpan w:val="4"/>
            <w:shd w:val="clear" w:color="auto" w:fill="auto"/>
          </w:tcPr>
          <w:p w:rsidR="000849B6" w:rsidRPr="000849B6" w:rsidRDefault="000849B6" w:rsidP="000849B6">
            <w:pPr>
              <w:pStyle w:val="a7"/>
              <w:rPr>
                <w:szCs w:val="28"/>
              </w:rPr>
            </w:pPr>
            <w:r w:rsidRPr="000849B6">
              <w:rPr>
                <w:szCs w:val="28"/>
              </w:rPr>
              <w:t>2</w:t>
            </w:r>
          </w:p>
        </w:tc>
        <w:tc>
          <w:tcPr>
            <w:tcW w:w="919" w:type="dxa"/>
            <w:gridSpan w:val="3"/>
            <w:shd w:val="clear" w:color="auto" w:fill="auto"/>
          </w:tcPr>
          <w:p w:rsidR="000849B6" w:rsidRPr="000849B6" w:rsidRDefault="000849B6" w:rsidP="000849B6">
            <w:pPr>
              <w:pStyle w:val="a7"/>
              <w:rPr>
                <w:szCs w:val="28"/>
              </w:rPr>
            </w:pPr>
            <w:r w:rsidRPr="000849B6">
              <w:rPr>
                <w:szCs w:val="28"/>
              </w:rPr>
              <w:t>3</w:t>
            </w:r>
          </w:p>
        </w:tc>
        <w:tc>
          <w:tcPr>
            <w:tcW w:w="907" w:type="dxa"/>
            <w:gridSpan w:val="3"/>
            <w:shd w:val="clear" w:color="auto" w:fill="auto"/>
          </w:tcPr>
          <w:p w:rsidR="000849B6" w:rsidRPr="000849B6" w:rsidRDefault="000849B6" w:rsidP="000849B6">
            <w:pPr>
              <w:pStyle w:val="a7"/>
              <w:rPr>
                <w:szCs w:val="28"/>
              </w:rPr>
            </w:pP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60 и менее</w:t>
            </w:r>
          </w:p>
        </w:tc>
        <w:tc>
          <w:tcPr>
            <w:tcW w:w="818" w:type="dxa"/>
            <w:gridSpan w:val="2"/>
            <w:shd w:val="clear" w:color="auto" w:fill="auto"/>
          </w:tcPr>
          <w:p w:rsidR="000849B6" w:rsidRPr="000849B6" w:rsidRDefault="000849B6" w:rsidP="000849B6">
            <w:pPr>
              <w:pStyle w:val="a7"/>
              <w:rPr>
                <w:szCs w:val="28"/>
              </w:rPr>
            </w:pPr>
            <w:r w:rsidRPr="000849B6">
              <w:rPr>
                <w:szCs w:val="28"/>
              </w:rPr>
              <w:t>140</w:t>
            </w:r>
          </w:p>
        </w:tc>
        <w:tc>
          <w:tcPr>
            <w:tcW w:w="916" w:type="dxa"/>
            <w:gridSpan w:val="4"/>
            <w:shd w:val="clear" w:color="auto" w:fill="auto"/>
          </w:tcPr>
          <w:p w:rsidR="000849B6" w:rsidRPr="000849B6" w:rsidRDefault="000849B6" w:rsidP="000849B6">
            <w:pPr>
              <w:pStyle w:val="a7"/>
              <w:rPr>
                <w:szCs w:val="28"/>
              </w:rPr>
            </w:pPr>
            <w:r w:rsidRPr="000849B6">
              <w:rPr>
                <w:szCs w:val="28"/>
              </w:rPr>
              <w:t>-</w:t>
            </w:r>
          </w:p>
        </w:tc>
        <w:tc>
          <w:tcPr>
            <w:tcW w:w="919" w:type="dxa"/>
            <w:gridSpan w:val="3"/>
            <w:shd w:val="clear" w:color="auto" w:fill="auto"/>
          </w:tcPr>
          <w:p w:rsidR="000849B6" w:rsidRPr="000849B6" w:rsidRDefault="000849B6" w:rsidP="000849B6">
            <w:pPr>
              <w:pStyle w:val="a7"/>
              <w:rPr>
                <w:szCs w:val="28"/>
              </w:rPr>
            </w:pPr>
            <w:r w:rsidRPr="000849B6">
              <w:rPr>
                <w:szCs w:val="28"/>
              </w:rPr>
              <w:t>-</w:t>
            </w:r>
          </w:p>
        </w:tc>
        <w:tc>
          <w:tcPr>
            <w:tcW w:w="907" w:type="dxa"/>
            <w:gridSpan w:val="3"/>
            <w:shd w:val="clear" w:color="auto" w:fill="auto"/>
          </w:tcPr>
          <w:p w:rsidR="000849B6" w:rsidRPr="000849B6" w:rsidRDefault="000849B6" w:rsidP="000849B6">
            <w:pPr>
              <w:pStyle w:val="a7"/>
              <w:rPr>
                <w:szCs w:val="28"/>
              </w:rPr>
            </w:pPr>
            <w:r w:rsidRPr="000849B6">
              <w:rPr>
                <w:szCs w:val="28"/>
              </w:rPr>
              <w:t>-</w:t>
            </w: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100</w:t>
            </w:r>
          </w:p>
        </w:tc>
        <w:tc>
          <w:tcPr>
            <w:tcW w:w="818" w:type="dxa"/>
            <w:gridSpan w:val="2"/>
            <w:shd w:val="clear" w:color="auto" w:fill="auto"/>
          </w:tcPr>
          <w:p w:rsidR="000849B6" w:rsidRPr="000849B6" w:rsidRDefault="000849B6" w:rsidP="000849B6">
            <w:pPr>
              <w:pStyle w:val="a7"/>
              <w:rPr>
                <w:szCs w:val="28"/>
              </w:rPr>
            </w:pPr>
            <w:r w:rsidRPr="000849B6">
              <w:rPr>
                <w:szCs w:val="28"/>
              </w:rPr>
              <w:t>125</w:t>
            </w:r>
          </w:p>
        </w:tc>
        <w:tc>
          <w:tcPr>
            <w:tcW w:w="916" w:type="dxa"/>
            <w:gridSpan w:val="4"/>
            <w:shd w:val="clear" w:color="auto" w:fill="auto"/>
          </w:tcPr>
          <w:p w:rsidR="000849B6" w:rsidRPr="000849B6" w:rsidRDefault="000849B6" w:rsidP="000849B6">
            <w:pPr>
              <w:pStyle w:val="a7"/>
              <w:rPr>
                <w:szCs w:val="28"/>
              </w:rPr>
            </w:pPr>
            <w:r w:rsidRPr="000849B6">
              <w:rPr>
                <w:szCs w:val="28"/>
              </w:rPr>
              <w:t>135</w:t>
            </w:r>
          </w:p>
        </w:tc>
        <w:tc>
          <w:tcPr>
            <w:tcW w:w="919" w:type="dxa"/>
            <w:gridSpan w:val="3"/>
            <w:shd w:val="clear" w:color="auto" w:fill="auto"/>
          </w:tcPr>
          <w:p w:rsidR="000849B6" w:rsidRPr="000849B6" w:rsidRDefault="000849B6" w:rsidP="000849B6">
            <w:pPr>
              <w:pStyle w:val="a7"/>
              <w:rPr>
                <w:szCs w:val="28"/>
              </w:rPr>
            </w:pPr>
            <w:r w:rsidRPr="000849B6">
              <w:rPr>
                <w:szCs w:val="28"/>
              </w:rPr>
              <w:t>-</w:t>
            </w:r>
          </w:p>
        </w:tc>
        <w:tc>
          <w:tcPr>
            <w:tcW w:w="907" w:type="dxa"/>
            <w:gridSpan w:val="3"/>
            <w:shd w:val="clear" w:color="auto" w:fill="auto"/>
          </w:tcPr>
          <w:p w:rsidR="000849B6" w:rsidRPr="000849B6" w:rsidRDefault="000849B6" w:rsidP="000849B6">
            <w:pPr>
              <w:pStyle w:val="a7"/>
              <w:rPr>
                <w:szCs w:val="28"/>
              </w:rPr>
            </w:pPr>
            <w:r w:rsidRPr="000849B6">
              <w:rPr>
                <w:szCs w:val="28"/>
              </w:rPr>
              <w:t>-</w:t>
            </w: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150</w:t>
            </w:r>
          </w:p>
        </w:tc>
        <w:tc>
          <w:tcPr>
            <w:tcW w:w="818" w:type="dxa"/>
            <w:gridSpan w:val="2"/>
            <w:shd w:val="clear" w:color="auto" w:fill="auto"/>
          </w:tcPr>
          <w:p w:rsidR="000849B6" w:rsidRPr="000849B6" w:rsidRDefault="000849B6" w:rsidP="000849B6">
            <w:pPr>
              <w:pStyle w:val="a7"/>
              <w:rPr>
                <w:szCs w:val="28"/>
              </w:rPr>
            </w:pPr>
            <w:r w:rsidRPr="000849B6">
              <w:rPr>
                <w:szCs w:val="28"/>
              </w:rPr>
              <w:t>110</w:t>
            </w:r>
          </w:p>
        </w:tc>
        <w:tc>
          <w:tcPr>
            <w:tcW w:w="916" w:type="dxa"/>
            <w:gridSpan w:val="4"/>
            <w:shd w:val="clear" w:color="auto" w:fill="auto"/>
          </w:tcPr>
          <w:p w:rsidR="000849B6" w:rsidRPr="000849B6" w:rsidRDefault="000849B6" w:rsidP="000849B6">
            <w:pPr>
              <w:pStyle w:val="a7"/>
              <w:rPr>
                <w:szCs w:val="28"/>
              </w:rPr>
            </w:pPr>
            <w:r w:rsidRPr="000849B6">
              <w:rPr>
                <w:szCs w:val="28"/>
              </w:rPr>
              <w:t>120</w:t>
            </w:r>
          </w:p>
        </w:tc>
        <w:tc>
          <w:tcPr>
            <w:tcW w:w="919" w:type="dxa"/>
            <w:gridSpan w:val="3"/>
            <w:shd w:val="clear" w:color="auto" w:fill="auto"/>
          </w:tcPr>
          <w:p w:rsidR="000849B6" w:rsidRPr="000849B6" w:rsidRDefault="000849B6" w:rsidP="000849B6">
            <w:pPr>
              <w:pStyle w:val="a7"/>
              <w:rPr>
                <w:szCs w:val="28"/>
              </w:rPr>
            </w:pPr>
            <w:r w:rsidRPr="000849B6">
              <w:rPr>
                <w:szCs w:val="28"/>
              </w:rPr>
              <w:t>130</w:t>
            </w:r>
          </w:p>
        </w:tc>
        <w:tc>
          <w:tcPr>
            <w:tcW w:w="907" w:type="dxa"/>
            <w:gridSpan w:val="3"/>
            <w:shd w:val="clear" w:color="auto" w:fill="auto"/>
          </w:tcPr>
          <w:p w:rsidR="000849B6" w:rsidRPr="000849B6" w:rsidRDefault="000849B6" w:rsidP="000849B6">
            <w:pPr>
              <w:pStyle w:val="a7"/>
              <w:rPr>
                <w:szCs w:val="28"/>
              </w:rPr>
            </w:pPr>
            <w:r w:rsidRPr="000849B6">
              <w:rPr>
                <w:szCs w:val="28"/>
              </w:rPr>
              <w:t>-</w:t>
            </w: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250</w:t>
            </w:r>
          </w:p>
        </w:tc>
        <w:tc>
          <w:tcPr>
            <w:tcW w:w="818" w:type="dxa"/>
            <w:gridSpan w:val="2"/>
            <w:shd w:val="clear" w:color="auto" w:fill="auto"/>
          </w:tcPr>
          <w:p w:rsidR="000849B6" w:rsidRPr="000849B6" w:rsidRDefault="000849B6" w:rsidP="000849B6">
            <w:pPr>
              <w:pStyle w:val="a7"/>
              <w:rPr>
                <w:szCs w:val="28"/>
              </w:rPr>
            </w:pPr>
            <w:r w:rsidRPr="000849B6">
              <w:rPr>
                <w:szCs w:val="28"/>
              </w:rPr>
              <w:t>100</w:t>
            </w:r>
          </w:p>
        </w:tc>
        <w:tc>
          <w:tcPr>
            <w:tcW w:w="916" w:type="dxa"/>
            <w:gridSpan w:val="4"/>
            <w:shd w:val="clear" w:color="auto" w:fill="auto"/>
          </w:tcPr>
          <w:p w:rsidR="000849B6" w:rsidRPr="000849B6" w:rsidRDefault="000849B6" w:rsidP="000849B6">
            <w:pPr>
              <w:pStyle w:val="a7"/>
              <w:rPr>
                <w:szCs w:val="28"/>
              </w:rPr>
            </w:pPr>
            <w:r w:rsidRPr="000849B6">
              <w:rPr>
                <w:szCs w:val="28"/>
              </w:rPr>
              <w:t>105</w:t>
            </w:r>
          </w:p>
        </w:tc>
        <w:tc>
          <w:tcPr>
            <w:tcW w:w="919" w:type="dxa"/>
            <w:gridSpan w:val="3"/>
            <w:shd w:val="clear" w:color="auto" w:fill="auto"/>
          </w:tcPr>
          <w:p w:rsidR="000849B6" w:rsidRPr="000849B6" w:rsidRDefault="000849B6" w:rsidP="000849B6">
            <w:pPr>
              <w:pStyle w:val="a7"/>
              <w:rPr>
                <w:szCs w:val="28"/>
              </w:rPr>
            </w:pPr>
            <w:r w:rsidRPr="000849B6">
              <w:rPr>
                <w:szCs w:val="28"/>
              </w:rPr>
              <w:t>110</w:t>
            </w:r>
          </w:p>
        </w:tc>
        <w:tc>
          <w:tcPr>
            <w:tcW w:w="907" w:type="dxa"/>
            <w:gridSpan w:val="3"/>
            <w:shd w:val="clear" w:color="auto" w:fill="auto"/>
          </w:tcPr>
          <w:p w:rsidR="000849B6" w:rsidRPr="000849B6" w:rsidRDefault="000849B6" w:rsidP="000849B6">
            <w:pPr>
              <w:pStyle w:val="a7"/>
              <w:rPr>
                <w:szCs w:val="28"/>
              </w:rPr>
            </w:pP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400</w:t>
            </w:r>
          </w:p>
        </w:tc>
        <w:tc>
          <w:tcPr>
            <w:tcW w:w="818" w:type="dxa"/>
            <w:gridSpan w:val="2"/>
            <w:shd w:val="clear" w:color="auto" w:fill="auto"/>
          </w:tcPr>
          <w:p w:rsidR="000849B6" w:rsidRPr="000849B6" w:rsidRDefault="000849B6" w:rsidP="000849B6">
            <w:pPr>
              <w:pStyle w:val="a7"/>
              <w:rPr>
                <w:szCs w:val="28"/>
              </w:rPr>
            </w:pPr>
            <w:r w:rsidRPr="000849B6">
              <w:rPr>
                <w:szCs w:val="28"/>
              </w:rPr>
              <w:t>-</w:t>
            </w:r>
          </w:p>
        </w:tc>
        <w:tc>
          <w:tcPr>
            <w:tcW w:w="916" w:type="dxa"/>
            <w:gridSpan w:val="4"/>
            <w:shd w:val="clear" w:color="auto" w:fill="auto"/>
          </w:tcPr>
          <w:p w:rsidR="000849B6" w:rsidRPr="000849B6" w:rsidRDefault="000849B6" w:rsidP="000849B6">
            <w:pPr>
              <w:pStyle w:val="a7"/>
              <w:rPr>
                <w:szCs w:val="28"/>
              </w:rPr>
            </w:pPr>
            <w:r w:rsidRPr="000849B6">
              <w:rPr>
                <w:szCs w:val="28"/>
              </w:rPr>
              <w:t>90</w:t>
            </w:r>
          </w:p>
        </w:tc>
        <w:tc>
          <w:tcPr>
            <w:tcW w:w="919" w:type="dxa"/>
            <w:gridSpan w:val="3"/>
            <w:shd w:val="clear" w:color="auto" w:fill="auto"/>
          </w:tcPr>
          <w:p w:rsidR="000849B6" w:rsidRPr="000849B6" w:rsidRDefault="000849B6" w:rsidP="000849B6">
            <w:pPr>
              <w:pStyle w:val="a7"/>
              <w:rPr>
                <w:szCs w:val="28"/>
              </w:rPr>
            </w:pPr>
            <w:r w:rsidRPr="000849B6">
              <w:rPr>
                <w:szCs w:val="28"/>
              </w:rPr>
              <w:t>95</w:t>
            </w:r>
          </w:p>
        </w:tc>
        <w:tc>
          <w:tcPr>
            <w:tcW w:w="907" w:type="dxa"/>
            <w:gridSpan w:val="3"/>
            <w:shd w:val="clear" w:color="auto" w:fill="auto"/>
          </w:tcPr>
          <w:p w:rsidR="000849B6" w:rsidRPr="000849B6" w:rsidRDefault="000849B6" w:rsidP="000849B6">
            <w:pPr>
              <w:pStyle w:val="a7"/>
              <w:rPr>
                <w:szCs w:val="28"/>
              </w:rPr>
            </w:pP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rPr>
            </w:pPr>
            <w:r w:rsidRPr="000849B6">
              <w:rPr>
                <w:szCs w:val="28"/>
              </w:rPr>
              <w:t>600</w:t>
            </w:r>
          </w:p>
        </w:tc>
        <w:tc>
          <w:tcPr>
            <w:tcW w:w="818" w:type="dxa"/>
            <w:gridSpan w:val="2"/>
            <w:shd w:val="clear" w:color="auto" w:fill="auto"/>
          </w:tcPr>
          <w:p w:rsidR="000849B6" w:rsidRPr="000849B6" w:rsidRDefault="000849B6" w:rsidP="000849B6">
            <w:pPr>
              <w:pStyle w:val="a7"/>
              <w:rPr>
                <w:szCs w:val="28"/>
              </w:rPr>
            </w:pPr>
            <w:r w:rsidRPr="000849B6">
              <w:rPr>
                <w:szCs w:val="28"/>
              </w:rPr>
              <w:t>-</w:t>
            </w:r>
          </w:p>
        </w:tc>
        <w:tc>
          <w:tcPr>
            <w:tcW w:w="916" w:type="dxa"/>
            <w:gridSpan w:val="4"/>
            <w:shd w:val="clear" w:color="auto" w:fill="auto"/>
          </w:tcPr>
          <w:p w:rsidR="000849B6" w:rsidRPr="000849B6" w:rsidRDefault="000849B6" w:rsidP="000849B6">
            <w:pPr>
              <w:pStyle w:val="a7"/>
              <w:rPr>
                <w:szCs w:val="28"/>
              </w:rPr>
            </w:pPr>
            <w:r w:rsidRPr="000849B6">
              <w:rPr>
                <w:szCs w:val="28"/>
              </w:rPr>
              <w:t>80</w:t>
            </w:r>
          </w:p>
        </w:tc>
        <w:tc>
          <w:tcPr>
            <w:tcW w:w="919" w:type="dxa"/>
            <w:gridSpan w:val="3"/>
            <w:shd w:val="clear" w:color="auto" w:fill="auto"/>
          </w:tcPr>
          <w:p w:rsidR="000849B6" w:rsidRPr="000849B6" w:rsidRDefault="000849B6" w:rsidP="000849B6">
            <w:pPr>
              <w:pStyle w:val="a7"/>
              <w:rPr>
                <w:szCs w:val="28"/>
              </w:rPr>
            </w:pPr>
            <w:r w:rsidRPr="000849B6">
              <w:rPr>
                <w:szCs w:val="28"/>
              </w:rPr>
              <w:t>85</w:t>
            </w:r>
          </w:p>
        </w:tc>
        <w:tc>
          <w:tcPr>
            <w:tcW w:w="907" w:type="dxa"/>
            <w:gridSpan w:val="3"/>
            <w:shd w:val="clear" w:color="auto" w:fill="auto"/>
          </w:tcPr>
          <w:p w:rsidR="000849B6" w:rsidRPr="000849B6" w:rsidRDefault="000849B6" w:rsidP="000849B6">
            <w:pPr>
              <w:pStyle w:val="a7"/>
              <w:rPr>
                <w:szCs w:val="28"/>
              </w:rPr>
            </w:pP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highlight w:val="yellow"/>
              </w:rPr>
            </w:pPr>
          </w:p>
        </w:tc>
        <w:tc>
          <w:tcPr>
            <w:tcW w:w="1842" w:type="dxa"/>
            <w:vMerge/>
            <w:shd w:val="clear" w:color="auto" w:fill="auto"/>
          </w:tcPr>
          <w:p w:rsidR="000849B6" w:rsidRPr="000849B6" w:rsidRDefault="000849B6" w:rsidP="000849B6">
            <w:pPr>
              <w:pStyle w:val="a7"/>
              <w:rPr>
                <w:szCs w:val="28"/>
                <w:highlight w:val="yellow"/>
              </w:rPr>
            </w:pPr>
          </w:p>
        </w:tc>
        <w:tc>
          <w:tcPr>
            <w:tcW w:w="1560" w:type="dxa"/>
            <w:vMerge/>
            <w:shd w:val="clear" w:color="auto" w:fill="auto"/>
          </w:tcPr>
          <w:p w:rsidR="000849B6" w:rsidRPr="000849B6" w:rsidRDefault="000849B6" w:rsidP="000849B6">
            <w:pPr>
              <w:pStyle w:val="a7"/>
              <w:rPr>
                <w:szCs w:val="28"/>
                <w:highlight w:val="yellow"/>
              </w:rPr>
            </w:pPr>
          </w:p>
        </w:tc>
        <w:tc>
          <w:tcPr>
            <w:tcW w:w="2126" w:type="dxa"/>
            <w:vMerge/>
            <w:shd w:val="clear" w:color="auto" w:fill="auto"/>
          </w:tcPr>
          <w:p w:rsidR="000849B6" w:rsidRPr="000849B6" w:rsidRDefault="000849B6" w:rsidP="000849B6">
            <w:pPr>
              <w:pStyle w:val="a7"/>
              <w:rPr>
                <w:szCs w:val="28"/>
                <w:highlight w:val="yellow"/>
              </w:rPr>
            </w:pPr>
          </w:p>
        </w:tc>
        <w:tc>
          <w:tcPr>
            <w:tcW w:w="2437" w:type="dxa"/>
            <w:gridSpan w:val="2"/>
            <w:shd w:val="clear" w:color="auto" w:fill="auto"/>
          </w:tcPr>
          <w:p w:rsidR="000849B6" w:rsidRPr="000849B6" w:rsidRDefault="000849B6" w:rsidP="000849B6">
            <w:pPr>
              <w:pStyle w:val="a7"/>
              <w:rPr>
                <w:szCs w:val="28"/>
                <w:highlight w:val="yellow"/>
              </w:rPr>
            </w:pPr>
            <w:r w:rsidRPr="000849B6">
              <w:rPr>
                <w:szCs w:val="28"/>
              </w:rPr>
              <w:t>1000 и более</w:t>
            </w:r>
          </w:p>
        </w:tc>
        <w:tc>
          <w:tcPr>
            <w:tcW w:w="818" w:type="dxa"/>
            <w:gridSpan w:val="2"/>
            <w:shd w:val="clear" w:color="auto" w:fill="auto"/>
          </w:tcPr>
          <w:p w:rsidR="000849B6" w:rsidRPr="000849B6" w:rsidRDefault="000849B6" w:rsidP="000849B6">
            <w:pPr>
              <w:pStyle w:val="a7"/>
              <w:rPr>
                <w:szCs w:val="28"/>
              </w:rPr>
            </w:pPr>
            <w:r w:rsidRPr="000849B6">
              <w:rPr>
                <w:szCs w:val="28"/>
              </w:rPr>
              <w:t>-</w:t>
            </w:r>
          </w:p>
        </w:tc>
        <w:tc>
          <w:tcPr>
            <w:tcW w:w="916" w:type="dxa"/>
            <w:gridSpan w:val="4"/>
            <w:shd w:val="clear" w:color="auto" w:fill="auto"/>
          </w:tcPr>
          <w:p w:rsidR="000849B6" w:rsidRPr="000849B6" w:rsidRDefault="000849B6" w:rsidP="000849B6">
            <w:pPr>
              <w:pStyle w:val="a7"/>
              <w:rPr>
                <w:szCs w:val="28"/>
              </w:rPr>
            </w:pPr>
            <w:r w:rsidRPr="000849B6">
              <w:rPr>
                <w:szCs w:val="28"/>
              </w:rPr>
              <w:t>70</w:t>
            </w:r>
          </w:p>
        </w:tc>
        <w:tc>
          <w:tcPr>
            <w:tcW w:w="919" w:type="dxa"/>
            <w:gridSpan w:val="3"/>
            <w:shd w:val="clear" w:color="auto" w:fill="auto"/>
          </w:tcPr>
          <w:p w:rsidR="000849B6" w:rsidRPr="000849B6" w:rsidRDefault="000849B6" w:rsidP="000849B6">
            <w:pPr>
              <w:pStyle w:val="a7"/>
              <w:rPr>
                <w:szCs w:val="28"/>
              </w:rPr>
            </w:pPr>
            <w:r w:rsidRPr="000849B6">
              <w:rPr>
                <w:szCs w:val="28"/>
              </w:rPr>
              <w:t>75</w:t>
            </w:r>
          </w:p>
        </w:tc>
        <w:tc>
          <w:tcPr>
            <w:tcW w:w="907" w:type="dxa"/>
            <w:gridSpan w:val="3"/>
            <w:shd w:val="clear" w:color="auto" w:fill="auto"/>
          </w:tcPr>
          <w:p w:rsidR="000849B6" w:rsidRPr="000849B6" w:rsidRDefault="000849B6" w:rsidP="000849B6">
            <w:pPr>
              <w:pStyle w:val="a7"/>
              <w:rPr>
                <w:szCs w:val="28"/>
              </w:rPr>
            </w:pPr>
          </w:p>
        </w:tc>
        <w:tc>
          <w:tcPr>
            <w:tcW w:w="722" w:type="dxa"/>
            <w:gridSpan w:val="3"/>
            <w:shd w:val="clear" w:color="auto" w:fill="auto"/>
          </w:tcPr>
          <w:p w:rsidR="000849B6" w:rsidRPr="000849B6" w:rsidRDefault="000849B6" w:rsidP="000849B6">
            <w:pPr>
              <w:pStyle w:val="a7"/>
              <w:rPr>
                <w:szCs w:val="28"/>
                <w:highlight w:val="yellow"/>
              </w:rPr>
            </w:pPr>
          </w:p>
        </w:tc>
        <w:tc>
          <w:tcPr>
            <w:tcW w:w="794" w:type="dxa"/>
            <w:shd w:val="clear" w:color="auto" w:fill="auto"/>
          </w:tcPr>
          <w:p w:rsidR="000849B6" w:rsidRPr="000849B6" w:rsidRDefault="000849B6" w:rsidP="000849B6">
            <w:pPr>
              <w:pStyle w:val="a7"/>
              <w:rPr>
                <w:szCs w:val="28"/>
                <w:highlight w:val="yellow"/>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мой пл</w:t>
            </w:r>
            <w:r w:rsidRPr="000849B6">
              <w:rPr>
                <w:szCs w:val="28"/>
              </w:rPr>
              <w:t>о</w:t>
            </w:r>
            <w:r w:rsidRPr="000849B6">
              <w:rPr>
                <w:szCs w:val="28"/>
              </w:rPr>
              <w:lastRenderedPageBreak/>
              <w:t>щади те</w:t>
            </w:r>
            <w:r w:rsidRPr="000849B6">
              <w:rPr>
                <w:szCs w:val="28"/>
              </w:rPr>
              <w:t>р</w:t>
            </w:r>
            <w:r w:rsidRPr="000849B6">
              <w:rPr>
                <w:szCs w:val="28"/>
              </w:rPr>
              <w:t>ритории для ра</w:t>
            </w:r>
            <w:r w:rsidRPr="000849B6">
              <w:rPr>
                <w:szCs w:val="28"/>
              </w:rPr>
              <w:t>з</w:t>
            </w:r>
            <w:r w:rsidRPr="000849B6">
              <w:rPr>
                <w:szCs w:val="28"/>
              </w:rPr>
              <w:t>мещения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lastRenderedPageBreak/>
              <w:t>Размер земел</w:t>
            </w:r>
            <w:r w:rsidRPr="000849B6">
              <w:rPr>
                <w:szCs w:val="28"/>
              </w:rPr>
              <w:t>ь</w:t>
            </w:r>
            <w:r w:rsidRPr="000849B6">
              <w:rPr>
                <w:szCs w:val="28"/>
              </w:rPr>
              <w:t>ного участка для отдельно стоящих к</w:t>
            </w:r>
            <w:r w:rsidRPr="000849B6">
              <w:rPr>
                <w:szCs w:val="28"/>
              </w:rPr>
              <w:t>о</w:t>
            </w:r>
            <w:r w:rsidRPr="000849B6">
              <w:rPr>
                <w:szCs w:val="28"/>
              </w:rPr>
              <w:t xml:space="preserve">тельных в зависимости </w:t>
            </w:r>
            <w:r w:rsidRPr="000849B6">
              <w:rPr>
                <w:szCs w:val="28"/>
              </w:rPr>
              <w:lastRenderedPageBreak/>
              <w:t>от мощности, га</w:t>
            </w:r>
          </w:p>
        </w:tc>
        <w:tc>
          <w:tcPr>
            <w:tcW w:w="2437" w:type="dxa"/>
            <w:gridSpan w:val="2"/>
            <w:vMerge w:val="restart"/>
            <w:shd w:val="clear" w:color="auto" w:fill="auto"/>
          </w:tcPr>
          <w:p w:rsidR="000849B6" w:rsidRPr="000849B6" w:rsidRDefault="000849B6" w:rsidP="000849B6">
            <w:pPr>
              <w:pStyle w:val="a7"/>
              <w:rPr>
                <w:szCs w:val="28"/>
              </w:rPr>
            </w:pPr>
            <w:r w:rsidRPr="000849B6">
              <w:rPr>
                <w:szCs w:val="28"/>
              </w:rPr>
              <w:lastRenderedPageBreak/>
              <w:t>Теплопроизвод</w:t>
            </w:r>
            <w:r w:rsidRPr="000849B6">
              <w:rPr>
                <w:szCs w:val="28"/>
              </w:rPr>
              <w:t>и</w:t>
            </w:r>
            <w:r w:rsidRPr="000849B6">
              <w:rPr>
                <w:szCs w:val="28"/>
              </w:rPr>
              <w:t>тель-ность к</w:t>
            </w:r>
            <w:r w:rsidRPr="000849B6">
              <w:rPr>
                <w:szCs w:val="28"/>
              </w:rPr>
              <w:t>о</w:t>
            </w:r>
            <w:r w:rsidRPr="000849B6">
              <w:rPr>
                <w:szCs w:val="28"/>
              </w:rPr>
              <w:t>тельной, Гкал/ч (МВт)</w:t>
            </w:r>
          </w:p>
        </w:tc>
        <w:tc>
          <w:tcPr>
            <w:tcW w:w="5076" w:type="dxa"/>
            <w:gridSpan w:val="16"/>
            <w:shd w:val="clear" w:color="auto" w:fill="auto"/>
          </w:tcPr>
          <w:p w:rsidR="000849B6" w:rsidRPr="000849B6" w:rsidRDefault="000849B6" w:rsidP="000849B6">
            <w:pPr>
              <w:pStyle w:val="a7"/>
              <w:rPr>
                <w:szCs w:val="28"/>
              </w:rPr>
            </w:pPr>
            <w:r w:rsidRPr="000849B6">
              <w:rPr>
                <w:szCs w:val="28"/>
              </w:rPr>
              <w:t>Размеры земельных участков, га, к</w:t>
            </w:r>
            <w:r w:rsidRPr="000849B6">
              <w:rPr>
                <w:szCs w:val="28"/>
              </w:rPr>
              <w:t>о</w:t>
            </w:r>
            <w:r w:rsidRPr="000849B6">
              <w:rPr>
                <w:szCs w:val="28"/>
              </w:rPr>
              <w:t>тельных, работающих</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vMerge/>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r w:rsidRPr="000849B6">
              <w:rPr>
                <w:szCs w:val="28"/>
              </w:rPr>
              <w:t>на твердом топливе</w:t>
            </w: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до 5</w:t>
            </w:r>
          </w:p>
        </w:tc>
        <w:tc>
          <w:tcPr>
            <w:tcW w:w="2006" w:type="dxa"/>
            <w:gridSpan w:val="8"/>
            <w:shd w:val="clear" w:color="auto" w:fill="auto"/>
          </w:tcPr>
          <w:p w:rsidR="000849B6" w:rsidRPr="000849B6" w:rsidRDefault="000849B6" w:rsidP="000849B6">
            <w:pPr>
              <w:pStyle w:val="a7"/>
              <w:rPr>
                <w:szCs w:val="28"/>
              </w:rPr>
            </w:pPr>
            <w:r w:rsidRPr="000849B6">
              <w:rPr>
                <w:szCs w:val="28"/>
              </w:rPr>
              <w:t>0,7</w:t>
            </w: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 xml:space="preserve">св. 5 до 10 (св. 6 </w:t>
            </w:r>
            <w:r w:rsidRPr="000849B6">
              <w:rPr>
                <w:szCs w:val="28"/>
              </w:rPr>
              <w:lastRenderedPageBreak/>
              <w:t>до 12)</w:t>
            </w:r>
          </w:p>
        </w:tc>
        <w:tc>
          <w:tcPr>
            <w:tcW w:w="2006" w:type="dxa"/>
            <w:gridSpan w:val="8"/>
            <w:shd w:val="clear" w:color="auto" w:fill="auto"/>
          </w:tcPr>
          <w:p w:rsidR="000849B6" w:rsidRPr="000849B6" w:rsidRDefault="000849B6" w:rsidP="000849B6">
            <w:pPr>
              <w:pStyle w:val="a7"/>
              <w:rPr>
                <w:szCs w:val="28"/>
              </w:rPr>
            </w:pPr>
            <w:r w:rsidRPr="000849B6">
              <w:rPr>
                <w:szCs w:val="28"/>
              </w:rPr>
              <w:lastRenderedPageBreak/>
              <w:t>1</w:t>
            </w: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r w:rsidRPr="000849B6">
              <w:rPr>
                <w:szCs w:val="28"/>
              </w:rPr>
              <w:t>2</w:t>
            </w: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3402"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допустимого уровня территориальной доступности</w:t>
            </w:r>
          </w:p>
        </w:tc>
        <w:tc>
          <w:tcPr>
            <w:tcW w:w="2126" w:type="dxa"/>
            <w:shd w:val="clear" w:color="auto" w:fill="auto"/>
          </w:tcPr>
          <w:p w:rsidR="000849B6" w:rsidRPr="000849B6" w:rsidRDefault="000849B6" w:rsidP="000849B6">
            <w:pPr>
              <w:pStyle w:val="a7"/>
              <w:rPr>
                <w:szCs w:val="28"/>
              </w:rPr>
            </w:pPr>
            <w:r w:rsidRPr="000849B6">
              <w:rPr>
                <w:szCs w:val="28"/>
              </w:rPr>
              <w:t>-</w:t>
            </w:r>
          </w:p>
        </w:tc>
        <w:tc>
          <w:tcPr>
            <w:tcW w:w="7513" w:type="dxa"/>
            <w:gridSpan w:val="1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43" w:type="dxa"/>
            <w:vMerge w:val="restart"/>
            <w:shd w:val="clear" w:color="auto" w:fill="auto"/>
          </w:tcPr>
          <w:p w:rsidR="000849B6" w:rsidRPr="000849B6" w:rsidRDefault="000849B6" w:rsidP="000849B6">
            <w:pPr>
              <w:pStyle w:val="a7"/>
              <w:rPr>
                <w:szCs w:val="28"/>
              </w:rPr>
            </w:pPr>
            <w:r w:rsidRPr="000849B6">
              <w:rPr>
                <w:szCs w:val="28"/>
              </w:rPr>
              <w:t>4</w:t>
            </w:r>
          </w:p>
        </w:tc>
        <w:tc>
          <w:tcPr>
            <w:tcW w:w="2151" w:type="dxa"/>
            <w:vMerge w:val="restart"/>
            <w:shd w:val="clear" w:color="auto" w:fill="auto"/>
          </w:tcPr>
          <w:p w:rsidR="000849B6" w:rsidRPr="000849B6" w:rsidRDefault="000849B6" w:rsidP="000849B6">
            <w:pPr>
              <w:pStyle w:val="a7"/>
              <w:rPr>
                <w:szCs w:val="28"/>
              </w:rPr>
            </w:pPr>
            <w:r w:rsidRPr="000849B6">
              <w:rPr>
                <w:szCs w:val="28"/>
              </w:rPr>
              <w:t>Водозаборы,</w:t>
            </w:r>
          </w:p>
          <w:p w:rsidR="000849B6" w:rsidRPr="000849B6" w:rsidRDefault="000849B6" w:rsidP="000849B6">
            <w:pPr>
              <w:pStyle w:val="a7"/>
              <w:rPr>
                <w:szCs w:val="28"/>
              </w:rPr>
            </w:pPr>
            <w:r w:rsidRPr="000849B6">
              <w:rPr>
                <w:szCs w:val="28"/>
              </w:rPr>
              <w:t>станции вод</w:t>
            </w:r>
            <w:r w:rsidRPr="000849B6">
              <w:rPr>
                <w:szCs w:val="28"/>
              </w:rPr>
              <w:t>о</w:t>
            </w:r>
            <w:r w:rsidRPr="000849B6">
              <w:rPr>
                <w:szCs w:val="28"/>
              </w:rPr>
              <w:t>подготовки (водопрово</w:t>
            </w:r>
            <w:r w:rsidRPr="000849B6">
              <w:rPr>
                <w:szCs w:val="28"/>
              </w:rPr>
              <w:t>д</w:t>
            </w:r>
            <w:r w:rsidRPr="000849B6">
              <w:rPr>
                <w:szCs w:val="28"/>
              </w:rPr>
              <w:t>ные очистные сооружения),</w:t>
            </w:r>
          </w:p>
          <w:p w:rsidR="000849B6" w:rsidRPr="000849B6" w:rsidRDefault="000849B6" w:rsidP="000849B6">
            <w:pPr>
              <w:pStyle w:val="a7"/>
              <w:rPr>
                <w:szCs w:val="28"/>
              </w:rPr>
            </w:pPr>
            <w:r w:rsidRPr="000849B6">
              <w:rPr>
                <w:szCs w:val="28"/>
              </w:rPr>
              <w:t>насосные ста</w:t>
            </w:r>
            <w:r w:rsidRPr="000849B6">
              <w:rPr>
                <w:szCs w:val="28"/>
              </w:rPr>
              <w:t>н</w:t>
            </w:r>
            <w:r w:rsidRPr="000849B6">
              <w:rPr>
                <w:szCs w:val="28"/>
              </w:rPr>
              <w:t>ции,</w:t>
            </w:r>
          </w:p>
          <w:p w:rsidR="000849B6" w:rsidRPr="000849B6" w:rsidRDefault="000849B6" w:rsidP="000849B6">
            <w:pPr>
              <w:pStyle w:val="a7"/>
              <w:rPr>
                <w:szCs w:val="28"/>
              </w:rPr>
            </w:pPr>
            <w:r w:rsidRPr="000849B6">
              <w:rPr>
                <w:szCs w:val="28"/>
              </w:rPr>
              <w:t>резервуары,</w:t>
            </w:r>
          </w:p>
          <w:p w:rsidR="000849B6" w:rsidRPr="000849B6" w:rsidRDefault="000849B6" w:rsidP="000849B6">
            <w:pPr>
              <w:pStyle w:val="a7"/>
              <w:rPr>
                <w:szCs w:val="28"/>
              </w:rPr>
            </w:pPr>
            <w:r w:rsidRPr="000849B6">
              <w:rPr>
                <w:szCs w:val="28"/>
              </w:rPr>
              <w:t>водонапорные башни,</w:t>
            </w:r>
          </w:p>
          <w:p w:rsidR="000849B6" w:rsidRPr="000849B6" w:rsidRDefault="000849B6" w:rsidP="000849B6">
            <w:pPr>
              <w:pStyle w:val="a7"/>
              <w:rPr>
                <w:szCs w:val="28"/>
              </w:rPr>
            </w:pPr>
            <w:r w:rsidRPr="000849B6">
              <w:rPr>
                <w:szCs w:val="28"/>
              </w:rPr>
              <w:t>водопровод</w:t>
            </w:r>
          </w:p>
        </w:tc>
        <w:tc>
          <w:tcPr>
            <w:tcW w:w="1842" w:type="dxa"/>
            <w:vMerge w:val="restart"/>
            <w:shd w:val="clear" w:color="auto" w:fill="auto"/>
          </w:tcPr>
          <w:p w:rsidR="000849B6" w:rsidRPr="000849B6" w:rsidRDefault="000849B6" w:rsidP="000849B6">
            <w:pPr>
              <w:pStyle w:val="a7"/>
              <w:rPr>
                <w:szCs w:val="28"/>
              </w:rPr>
            </w:pPr>
            <w:r w:rsidRPr="000849B6">
              <w:rPr>
                <w:szCs w:val="28"/>
              </w:rPr>
              <w:t>Расчетные показатели минимально допустимого уровня обе</w:t>
            </w:r>
            <w:r w:rsidRPr="000849B6">
              <w:rPr>
                <w:szCs w:val="28"/>
              </w:rPr>
              <w:t>с</w:t>
            </w:r>
            <w:r w:rsidRPr="000849B6">
              <w:rPr>
                <w:szCs w:val="28"/>
              </w:rPr>
              <w:t>печенности</w:t>
            </w: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мого уровня мощности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t>Показатель удельного в</w:t>
            </w:r>
            <w:r w:rsidRPr="000849B6">
              <w:rPr>
                <w:szCs w:val="28"/>
              </w:rPr>
              <w:t>о</w:t>
            </w:r>
            <w:r w:rsidRPr="000849B6">
              <w:rPr>
                <w:szCs w:val="28"/>
              </w:rPr>
              <w:t>допотребления, л/сут. на 1 чел.</w:t>
            </w:r>
          </w:p>
        </w:tc>
        <w:tc>
          <w:tcPr>
            <w:tcW w:w="4394" w:type="dxa"/>
            <w:gridSpan w:val="9"/>
            <w:shd w:val="clear" w:color="auto" w:fill="auto"/>
          </w:tcPr>
          <w:p w:rsidR="000849B6" w:rsidRPr="000849B6" w:rsidRDefault="000849B6" w:rsidP="000849B6">
            <w:pPr>
              <w:pStyle w:val="a7"/>
              <w:rPr>
                <w:szCs w:val="28"/>
              </w:rPr>
            </w:pPr>
            <w:r w:rsidRPr="000849B6">
              <w:rPr>
                <w:szCs w:val="28"/>
              </w:rPr>
              <w:t>Степень благоустройства районов жилой застройки</w:t>
            </w:r>
          </w:p>
        </w:tc>
        <w:tc>
          <w:tcPr>
            <w:tcW w:w="3119" w:type="dxa"/>
            <w:gridSpan w:val="9"/>
            <w:shd w:val="clear" w:color="auto" w:fill="auto"/>
          </w:tcPr>
          <w:p w:rsidR="000849B6" w:rsidRPr="000849B6" w:rsidRDefault="000849B6" w:rsidP="000849B6">
            <w:pPr>
              <w:pStyle w:val="a7"/>
              <w:rPr>
                <w:szCs w:val="28"/>
              </w:rPr>
            </w:pPr>
            <w:r w:rsidRPr="000849B6">
              <w:rPr>
                <w:szCs w:val="28"/>
              </w:rPr>
              <w:t>Минимальная норма удельного хозяйстве</w:t>
            </w:r>
            <w:r w:rsidRPr="000849B6">
              <w:rPr>
                <w:szCs w:val="28"/>
              </w:rPr>
              <w:t>н</w:t>
            </w:r>
            <w:r w:rsidRPr="000849B6">
              <w:rPr>
                <w:szCs w:val="28"/>
              </w:rPr>
              <w:t>но-питьевого водоп</w:t>
            </w:r>
            <w:r w:rsidRPr="000849B6">
              <w:rPr>
                <w:szCs w:val="28"/>
              </w:rPr>
              <w:t>о</w:t>
            </w:r>
            <w:r w:rsidRPr="000849B6">
              <w:rPr>
                <w:szCs w:val="28"/>
              </w:rPr>
              <w:t>требления на одного жителя среднесуточная (за год), л/сут. на чел</w:t>
            </w:r>
            <w:r w:rsidRPr="000849B6">
              <w:rPr>
                <w:szCs w:val="28"/>
              </w:rPr>
              <w:t>о</w:t>
            </w:r>
            <w:r w:rsidRPr="000849B6">
              <w:rPr>
                <w:szCs w:val="28"/>
              </w:rPr>
              <w:t>века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Застройка зданиями, оборудова</w:t>
            </w:r>
            <w:r w:rsidRPr="000849B6">
              <w:rPr>
                <w:szCs w:val="28"/>
              </w:rPr>
              <w:t>н</w:t>
            </w:r>
            <w:r w:rsidRPr="000849B6">
              <w:rPr>
                <w:szCs w:val="28"/>
              </w:rPr>
              <w:t>ными внутренним водопроводом и канализацией, без ванн</w:t>
            </w:r>
          </w:p>
        </w:tc>
        <w:tc>
          <w:tcPr>
            <w:tcW w:w="3119" w:type="dxa"/>
            <w:gridSpan w:val="9"/>
            <w:shd w:val="clear" w:color="auto" w:fill="auto"/>
          </w:tcPr>
          <w:p w:rsidR="000849B6" w:rsidRPr="000849B6" w:rsidRDefault="000849B6" w:rsidP="000849B6">
            <w:pPr>
              <w:pStyle w:val="a7"/>
              <w:rPr>
                <w:szCs w:val="28"/>
              </w:rPr>
            </w:pPr>
            <w:r w:rsidRPr="000849B6">
              <w:rPr>
                <w:szCs w:val="28"/>
              </w:rPr>
              <w:t>125</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Застройка зданиями, оборудова</w:t>
            </w:r>
            <w:r w:rsidRPr="000849B6">
              <w:rPr>
                <w:szCs w:val="28"/>
              </w:rPr>
              <w:t>н</w:t>
            </w:r>
            <w:r w:rsidRPr="000849B6">
              <w:rPr>
                <w:szCs w:val="28"/>
              </w:rPr>
              <w:t>ными внутренним водопроводом и канализацией, с ванными и мес</w:t>
            </w:r>
            <w:r w:rsidRPr="000849B6">
              <w:rPr>
                <w:szCs w:val="28"/>
              </w:rPr>
              <w:t>т</w:t>
            </w:r>
            <w:r w:rsidRPr="000849B6">
              <w:rPr>
                <w:szCs w:val="28"/>
              </w:rPr>
              <w:t>ными водонагревателями</w:t>
            </w:r>
          </w:p>
        </w:tc>
        <w:tc>
          <w:tcPr>
            <w:tcW w:w="3119" w:type="dxa"/>
            <w:gridSpan w:val="9"/>
            <w:shd w:val="clear" w:color="auto" w:fill="auto"/>
          </w:tcPr>
          <w:p w:rsidR="000849B6" w:rsidRPr="000849B6" w:rsidRDefault="000849B6" w:rsidP="000849B6">
            <w:pPr>
              <w:pStyle w:val="a7"/>
              <w:rPr>
                <w:szCs w:val="28"/>
              </w:rPr>
            </w:pPr>
            <w:r w:rsidRPr="000849B6">
              <w:rPr>
                <w:szCs w:val="28"/>
              </w:rPr>
              <w:t>160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lastRenderedPageBreak/>
              <w:t>мой пл</w:t>
            </w:r>
            <w:r w:rsidRPr="000849B6">
              <w:rPr>
                <w:szCs w:val="28"/>
              </w:rPr>
              <w:t>о</w:t>
            </w:r>
            <w:r w:rsidRPr="000849B6">
              <w:rPr>
                <w:szCs w:val="28"/>
              </w:rPr>
              <w:t>щади те</w:t>
            </w:r>
            <w:r w:rsidRPr="000849B6">
              <w:rPr>
                <w:szCs w:val="28"/>
              </w:rPr>
              <w:t>р</w:t>
            </w:r>
            <w:r w:rsidRPr="000849B6">
              <w:rPr>
                <w:szCs w:val="28"/>
              </w:rPr>
              <w:t>ритории для ра</w:t>
            </w:r>
            <w:r w:rsidRPr="000849B6">
              <w:rPr>
                <w:szCs w:val="28"/>
              </w:rPr>
              <w:t>з</w:t>
            </w:r>
            <w:r w:rsidRPr="000849B6">
              <w:rPr>
                <w:szCs w:val="28"/>
              </w:rPr>
              <w:t>мещения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lastRenderedPageBreak/>
              <w:t>Размер земел</w:t>
            </w:r>
            <w:r w:rsidRPr="000849B6">
              <w:rPr>
                <w:szCs w:val="28"/>
              </w:rPr>
              <w:t>ь</w:t>
            </w:r>
            <w:r w:rsidRPr="000849B6">
              <w:rPr>
                <w:szCs w:val="28"/>
              </w:rPr>
              <w:t>ного участка для размещ</w:t>
            </w:r>
            <w:r w:rsidRPr="000849B6">
              <w:rPr>
                <w:szCs w:val="28"/>
              </w:rPr>
              <w:t>е</w:t>
            </w:r>
            <w:r w:rsidRPr="000849B6">
              <w:rPr>
                <w:szCs w:val="28"/>
              </w:rPr>
              <w:t>ния станций водоподгото</w:t>
            </w:r>
            <w:r w:rsidRPr="000849B6">
              <w:rPr>
                <w:szCs w:val="28"/>
              </w:rPr>
              <w:t>в</w:t>
            </w:r>
            <w:r w:rsidRPr="000849B6">
              <w:rPr>
                <w:szCs w:val="28"/>
              </w:rPr>
              <w:lastRenderedPageBreak/>
              <w:t xml:space="preserve">ки в зависимости от их </w:t>
            </w:r>
            <w:r w:rsidRPr="000849B6">
              <w:rPr>
                <w:spacing w:val="-6"/>
                <w:szCs w:val="28"/>
              </w:rPr>
              <w:t>произв</w:t>
            </w:r>
            <w:r w:rsidRPr="000849B6">
              <w:rPr>
                <w:spacing w:val="-6"/>
                <w:szCs w:val="28"/>
              </w:rPr>
              <w:t>о</w:t>
            </w:r>
            <w:r w:rsidRPr="000849B6">
              <w:rPr>
                <w:spacing w:val="-6"/>
                <w:szCs w:val="28"/>
              </w:rPr>
              <w:t>дительности</w:t>
            </w:r>
            <w:r w:rsidRPr="000849B6">
              <w:rPr>
                <w:szCs w:val="28"/>
              </w:rPr>
              <w:t>, следует прин</w:t>
            </w:r>
            <w:r w:rsidRPr="000849B6">
              <w:rPr>
                <w:szCs w:val="28"/>
              </w:rPr>
              <w:t>и</w:t>
            </w:r>
            <w:r w:rsidRPr="000849B6">
              <w:rPr>
                <w:szCs w:val="28"/>
              </w:rPr>
              <w:t>мать по проекту, но не более, га</w:t>
            </w:r>
          </w:p>
        </w:tc>
        <w:tc>
          <w:tcPr>
            <w:tcW w:w="4394" w:type="dxa"/>
            <w:gridSpan w:val="9"/>
            <w:shd w:val="clear" w:color="auto" w:fill="auto"/>
          </w:tcPr>
          <w:p w:rsidR="000849B6" w:rsidRPr="000849B6" w:rsidRDefault="000849B6" w:rsidP="000849B6">
            <w:pPr>
              <w:pStyle w:val="a7"/>
              <w:rPr>
                <w:szCs w:val="28"/>
              </w:rPr>
            </w:pPr>
            <w:r w:rsidRPr="000849B6">
              <w:rPr>
                <w:szCs w:val="28"/>
              </w:rPr>
              <w:lastRenderedPageBreak/>
              <w:t>Производительность станций в</w:t>
            </w:r>
            <w:r w:rsidRPr="000849B6">
              <w:rPr>
                <w:szCs w:val="28"/>
              </w:rPr>
              <w:t>о</w:t>
            </w:r>
            <w:r w:rsidRPr="000849B6">
              <w:rPr>
                <w:szCs w:val="28"/>
              </w:rPr>
              <w:t>доподготовки, тыс. куб. м/сут.</w:t>
            </w:r>
          </w:p>
        </w:tc>
        <w:tc>
          <w:tcPr>
            <w:tcW w:w="3119" w:type="dxa"/>
            <w:gridSpan w:val="9"/>
            <w:shd w:val="clear" w:color="auto" w:fill="auto"/>
          </w:tcPr>
          <w:p w:rsidR="000849B6" w:rsidRPr="000849B6" w:rsidRDefault="000849B6" w:rsidP="000849B6">
            <w:pPr>
              <w:pStyle w:val="a7"/>
              <w:rPr>
                <w:szCs w:val="28"/>
              </w:rPr>
            </w:pPr>
            <w:r w:rsidRPr="000849B6">
              <w:rPr>
                <w:szCs w:val="28"/>
              </w:rPr>
              <w:t>Размер земельного уч</w:t>
            </w:r>
            <w:r w:rsidRPr="000849B6">
              <w:rPr>
                <w:szCs w:val="28"/>
              </w:rPr>
              <w:t>а</w:t>
            </w:r>
            <w:r w:rsidRPr="000849B6">
              <w:rPr>
                <w:szCs w:val="28"/>
              </w:rPr>
              <w:t>стка, га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До 0,1</w:t>
            </w:r>
          </w:p>
        </w:tc>
        <w:tc>
          <w:tcPr>
            <w:tcW w:w="3119" w:type="dxa"/>
            <w:gridSpan w:val="9"/>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Свыше 0,1 до 0,2</w:t>
            </w:r>
          </w:p>
        </w:tc>
        <w:tc>
          <w:tcPr>
            <w:tcW w:w="3119" w:type="dxa"/>
            <w:gridSpan w:val="9"/>
            <w:shd w:val="clear" w:color="auto" w:fill="auto"/>
          </w:tcPr>
          <w:p w:rsidR="000849B6" w:rsidRPr="000849B6" w:rsidRDefault="000849B6" w:rsidP="000849B6">
            <w:pPr>
              <w:pStyle w:val="a7"/>
              <w:rPr>
                <w:szCs w:val="28"/>
              </w:rPr>
            </w:pPr>
            <w:r w:rsidRPr="000849B6">
              <w:rPr>
                <w:szCs w:val="28"/>
              </w:rPr>
              <w:t>0,25</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Свыше 0,2 до 0,4</w:t>
            </w:r>
          </w:p>
        </w:tc>
        <w:tc>
          <w:tcPr>
            <w:tcW w:w="3119" w:type="dxa"/>
            <w:gridSpan w:val="9"/>
            <w:shd w:val="clear" w:color="auto" w:fill="auto"/>
          </w:tcPr>
          <w:p w:rsidR="000849B6" w:rsidRPr="000849B6" w:rsidRDefault="000849B6" w:rsidP="000849B6">
            <w:pPr>
              <w:pStyle w:val="a7"/>
              <w:rPr>
                <w:szCs w:val="28"/>
              </w:rPr>
            </w:pPr>
            <w:r w:rsidRPr="000849B6">
              <w:rPr>
                <w:szCs w:val="28"/>
              </w:rPr>
              <w:t>0,4</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Свыше 0,4 до 0,8</w:t>
            </w:r>
          </w:p>
        </w:tc>
        <w:tc>
          <w:tcPr>
            <w:tcW w:w="3119" w:type="dxa"/>
            <w:gridSpan w:val="9"/>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r w:rsidRPr="000849B6">
              <w:rPr>
                <w:szCs w:val="28"/>
              </w:rPr>
              <w:t>Свыше 0,8 до 12</w:t>
            </w:r>
          </w:p>
        </w:tc>
        <w:tc>
          <w:tcPr>
            <w:tcW w:w="3119" w:type="dxa"/>
            <w:gridSpan w:val="9"/>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394" w:type="dxa"/>
            <w:gridSpan w:val="9"/>
            <w:shd w:val="clear" w:color="auto" w:fill="auto"/>
          </w:tcPr>
          <w:p w:rsidR="000849B6" w:rsidRPr="000849B6" w:rsidRDefault="000849B6" w:rsidP="000849B6">
            <w:pPr>
              <w:pStyle w:val="a7"/>
              <w:rPr>
                <w:szCs w:val="28"/>
              </w:rPr>
            </w:pPr>
          </w:p>
        </w:tc>
        <w:tc>
          <w:tcPr>
            <w:tcW w:w="3119" w:type="dxa"/>
            <w:gridSpan w:val="9"/>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3402"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допустимого уровня территориальной доступности</w:t>
            </w:r>
          </w:p>
        </w:tc>
        <w:tc>
          <w:tcPr>
            <w:tcW w:w="2126" w:type="dxa"/>
            <w:shd w:val="clear" w:color="auto" w:fill="auto"/>
          </w:tcPr>
          <w:p w:rsidR="000849B6" w:rsidRPr="000849B6" w:rsidRDefault="000849B6" w:rsidP="000849B6">
            <w:pPr>
              <w:pStyle w:val="a7"/>
              <w:rPr>
                <w:szCs w:val="28"/>
              </w:rPr>
            </w:pPr>
            <w:r w:rsidRPr="000849B6">
              <w:rPr>
                <w:szCs w:val="28"/>
              </w:rPr>
              <w:t>-</w:t>
            </w:r>
          </w:p>
        </w:tc>
        <w:tc>
          <w:tcPr>
            <w:tcW w:w="7513" w:type="dxa"/>
            <w:gridSpan w:val="1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43" w:type="dxa"/>
            <w:vMerge w:val="restart"/>
            <w:shd w:val="clear" w:color="auto" w:fill="auto"/>
          </w:tcPr>
          <w:p w:rsidR="000849B6" w:rsidRPr="000849B6" w:rsidRDefault="000849B6" w:rsidP="000849B6">
            <w:pPr>
              <w:pStyle w:val="a7"/>
              <w:rPr>
                <w:szCs w:val="28"/>
              </w:rPr>
            </w:pPr>
            <w:r w:rsidRPr="000849B6">
              <w:rPr>
                <w:szCs w:val="28"/>
              </w:rPr>
              <w:t>5</w:t>
            </w:r>
          </w:p>
        </w:tc>
        <w:tc>
          <w:tcPr>
            <w:tcW w:w="2151" w:type="dxa"/>
            <w:vMerge w:val="restart"/>
            <w:shd w:val="clear" w:color="auto" w:fill="auto"/>
          </w:tcPr>
          <w:p w:rsidR="000849B6" w:rsidRPr="000849B6" w:rsidRDefault="000849B6" w:rsidP="000849B6">
            <w:pPr>
              <w:pStyle w:val="a7"/>
              <w:rPr>
                <w:szCs w:val="28"/>
              </w:rPr>
            </w:pPr>
            <w:r w:rsidRPr="000849B6">
              <w:rPr>
                <w:szCs w:val="28"/>
              </w:rPr>
              <w:t>Очистные с</w:t>
            </w:r>
            <w:r w:rsidRPr="000849B6">
              <w:rPr>
                <w:szCs w:val="28"/>
              </w:rPr>
              <w:t>о</w:t>
            </w:r>
            <w:r w:rsidRPr="000849B6">
              <w:rPr>
                <w:szCs w:val="28"/>
              </w:rPr>
              <w:t>оружения,</w:t>
            </w:r>
          </w:p>
          <w:p w:rsidR="000849B6" w:rsidRPr="000849B6" w:rsidRDefault="000849B6" w:rsidP="000849B6">
            <w:pPr>
              <w:pStyle w:val="a7"/>
              <w:rPr>
                <w:szCs w:val="28"/>
              </w:rPr>
            </w:pPr>
            <w:r w:rsidRPr="000849B6">
              <w:rPr>
                <w:szCs w:val="28"/>
              </w:rPr>
              <w:t>канализацио</w:t>
            </w:r>
            <w:r w:rsidRPr="000849B6">
              <w:rPr>
                <w:szCs w:val="28"/>
              </w:rPr>
              <w:t>н</w:t>
            </w:r>
            <w:r w:rsidRPr="000849B6">
              <w:rPr>
                <w:szCs w:val="28"/>
              </w:rPr>
              <w:t>ные насосные станции,</w:t>
            </w:r>
          </w:p>
          <w:p w:rsidR="000849B6" w:rsidRPr="000849B6" w:rsidRDefault="000849B6" w:rsidP="000849B6">
            <w:pPr>
              <w:pStyle w:val="a7"/>
              <w:rPr>
                <w:szCs w:val="28"/>
              </w:rPr>
            </w:pPr>
            <w:r w:rsidRPr="000849B6">
              <w:rPr>
                <w:szCs w:val="28"/>
              </w:rPr>
              <w:t>канализация магистральная</w:t>
            </w:r>
          </w:p>
        </w:tc>
        <w:tc>
          <w:tcPr>
            <w:tcW w:w="1842" w:type="dxa"/>
            <w:vMerge w:val="restart"/>
            <w:shd w:val="clear" w:color="auto" w:fill="auto"/>
          </w:tcPr>
          <w:p w:rsidR="000849B6" w:rsidRPr="000849B6" w:rsidRDefault="000849B6" w:rsidP="000849B6">
            <w:pPr>
              <w:pStyle w:val="a7"/>
              <w:rPr>
                <w:szCs w:val="28"/>
              </w:rPr>
            </w:pPr>
            <w:r w:rsidRPr="000849B6">
              <w:rPr>
                <w:szCs w:val="28"/>
              </w:rPr>
              <w:t>Расчетные показатели минимально допустимого уровня обе</w:t>
            </w:r>
            <w:r w:rsidRPr="000849B6">
              <w:rPr>
                <w:szCs w:val="28"/>
              </w:rPr>
              <w:t>с</w:t>
            </w:r>
            <w:r w:rsidRPr="000849B6">
              <w:rPr>
                <w:szCs w:val="28"/>
              </w:rPr>
              <w:t>печенности</w:t>
            </w: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мально допуст</w:t>
            </w:r>
            <w:r w:rsidRPr="000849B6">
              <w:rPr>
                <w:szCs w:val="28"/>
              </w:rPr>
              <w:t>и</w:t>
            </w:r>
            <w:r w:rsidRPr="000849B6">
              <w:rPr>
                <w:szCs w:val="28"/>
              </w:rPr>
              <w:t>мого уровня мощности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t>Показатель удельного в</w:t>
            </w:r>
            <w:r w:rsidRPr="000849B6">
              <w:rPr>
                <w:szCs w:val="28"/>
              </w:rPr>
              <w:t>о</w:t>
            </w:r>
            <w:r w:rsidRPr="000849B6">
              <w:rPr>
                <w:szCs w:val="28"/>
              </w:rPr>
              <w:t>доотведения, л/сут. на 1 чел.</w:t>
            </w:r>
          </w:p>
        </w:tc>
        <w:tc>
          <w:tcPr>
            <w:tcW w:w="4443" w:type="dxa"/>
            <w:gridSpan w:val="10"/>
            <w:shd w:val="clear" w:color="auto" w:fill="auto"/>
          </w:tcPr>
          <w:p w:rsidR="000849B6" w:rsidRPr="000849B6" w:rsidRDefault="000849B6" w:rsidP="000849B6">
            <w:pPr>
              <w:pStyle w:val="a7"/>
              <w:rPr>
                <w:szCs w:val="28"/>
              </w:rPr>
            </w:pPr>
            <w:r w:rsidRPr="000849B6">
              <w:rPr>
                <w:szCs w:val="28"/>
              </w:rPr>
              <w:t>Степень благоустройства районов жилой застройки</w:t>
            </w:r>
          </w:p>
        </w:tc>
        <w:tc>
          <w:tcPr>
            <w:tcW w:w="3070" w:type="dxa"/>
            <w:gridSpan w:val="8"/>
            <w:shd w:val="clear" w:color="auto" w:fill="auto"/>
          </w:tcPr>
          <w:p w:rsidR="000849B6" w:rsidRPr="000849B6" w:rsidRDefault="000849B6" w:rsidP="000849B6">
            <w:pPr>
              <w:pStyle w:val="a7"/>
              <w:rPr>
                <w:szCs w:val="28"/>
              </w:rPr>
            </w:pPr>
            <w:r w:rsidRPr="000849B6">
              <w:rPr>
                <w:szCs w:val="28"/>
              </w:rPr>
              <w:t>Минимальная норма удельного водоотвед</w:t>
            </w:r>
            <w:r w:rsidRPr="000849B6">
              <w:rPr>
                <w:szCs w:val="28"/>
              </w:rPr>
              <w:t>е</w:t>
            </w:r>
            <w:r w:rsidRPr="000849B6">
              <w:rPr>
                <w:szCs w:val="28"/>
              </w:rPr>
              <w:t>ния на одного жителя среднесуточная (за год), л/сут. на человека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443" w:type="dxa"/>
            <w:gridSpan w:val="10"/>
            <w:shd w:val="clear" w:color="auto" w:fill="auto"/>
          </w:tcPr>
          <w:p w:rsidR="000849B6" w:rsidRPr="000849B6" w:rsidRDefault="000849B6" w:rsidP="000849B6">
            <w:pPr>
              <w:pStyle w:val="a7"/>
              <w:rPr>
                <w:szCs w:val="28"/>
              </w:rPr>
            </w:pPr>
            <w:r w:rsidRPr="000849B6">
              <w:rPr>
                <w:szCs w:val="28"/>
              </w:rPr>
              <w:t>Застройка зданиями, оборудова</w:t>
            </w:r>
            <w:r w:rsidRPr="000849B6">
              <w:rPr>
                <w:szCs w:val="28"/>
              </w:rPr>
              <w:t>н</w:t>
            </w:r>
            <w:r w:rsidRPr="000849B6">
              <w:rPr>
                <w:szCs w:val="28"/>
              </w:rPr>
              <w:t>ными внутренним водопроводом и канализацией, без ванн</w:t>
            </w:r>
          </w:p>
        </w:tc>
        <w:tc>
          <w:tcPr>
            <w:tcW w:w="3070" w:type="dxa"/>
            <w:gridSpan w:val="8"/>
            <w:shd w:val="clear" w:color="auto" w:fill="auto"/>
          </w:tcPr>
          <w:p w:rsidR="000849B6" w:rsidRPr="000849B6" w:rsidRDefault="000849B6" w:rsidP="000849B6">
            <w:pPr>
              <w:pStyle w:val="a7"/>
              <w:rPr>
                <w:szCs w:val="28"/>
              </w:rPr>
            </w:pPr>
            <w:r w:rsidRPr="000849B6">
              <w:rPr>
                <w:szCs w:val="28"/>
              </w:rPr>
              <w:t>125</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443" w:type="dxa"/>
            <w:gridSpan w:val="10"/>
            <w:shd w:val="clear" w:color="auto" w:fill="auto"/>
          </w:tcPr>
          <w:p w:rsidR="000849B6" w:rsidRPr="000849B6" w:rsidRDefault="000849B6" w:rsidP="000849B6">
            <w:pPr>
              <w:pStyle w:val="a7"/>
              <w:rPr>
                <w:szCs w:val="28"/>
              </w:rPr>
            </w:pPr>
            <w:r w:rsidRPr="000849B6">
              <w:rPr>
                <w:szCs w:val="28"/>
              </w:rPr>
              <w:t>Застройка зданиями, оборудова</w:t>
            </w:r>
            <w:r w:rsidRPr="000849B6">
              <w:rPr>
                <w:szCs w:val="28"/>
              </w:rPr>
              <w:t>н</w:t>
            </w:r>
            <w:r w:rsidRPr="000849B6">
              <w:rPr>
                <w:szCs w:val="28"/>
              </w:rPr>
              <w:t>ными внутренним водопроводом и канализацией, с ванными и мес</w:t>
            </w:r>
            <w:r w:rsidRPr="000849B6">
              <w:rPr>
                <w:szCs w:val="28"/>
              </w:rPr>
              <w:t>т</w:t>
            </w:r>
            <w:r w:rsidRPr="000849B6">
              <w:rPr>
                <w:szCs w:val="28"/>
              </w:rPr>
              <w:t>ными водонагревателями</w:t>
            </w:r>
          </w:p>
        </w:tc>
        <w:tc>
          <w:tcPr>
            <w:tcW w:w="3070" w:type="dxa"/>
            <w:gridSpan w:val="8"/>
            <w:shd w:val="clear" w:color="auto" w:fill="auto"/>
          </w:tcPr>
          <w:p w:rsidR="000849B6" w:rsidRPr="000849B6" w:rsidRDefault="000849B6" w:rsidP="000849B6">
            <w:pPr>
              <w:pStyle w:val="a7"/>
              <w:rPr>
                <w:szCs w:val="28"/>
              </w:rPr>
            </w:pPr>
            <w:r w:rsidRPr="000849B6">
              <w:rPr>
                <w:szCs w:val="28"/>
              </w:rPr>
              <w:t>160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4443" w:type="dxa"/>
            <w:gridSpan w:val="10"/>
            <w:shd w:val="clear" w:color="auto" w:fill="auto"/>
          </w:tcPr>
          <w:p w:rsidR="000849B6" w:rsidRPr="000849B6" w:rsidRDefault="000849B6" w:rsidP="000849B6">
            <w:pPr>
              <w:pStyle w:val="a7"/>
              <w:rPr>
                <w:szCs w:val="28"/>
              </w:rPr>
            </w:pP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val="restart"/>
            <w:shd w:val="clear" w:color="auto" w:fill="auto"/>
          </w:tcPr>
          <w:p w:rsidR="000849B6" w:rsidRPr="000849B6" w:rsidRDefault="000849B6" w:rsidP="000849B6">
            <w:pPr>
              <w:pStyle w:val="a7"/>
              <w:rPr>
                <w:szCs w:val="28"/>
              </w:rPr>
            </w:pPr>
            <w:r w:rsidRPr="000849B6">
              <w:rPr>
                <w:szCs w:val="28"/>
              </w:rPr>
              <w:t>Расчетный показатель мин</w:t>
            </w:r>
            <w:r w:rsidRPr="000849B6">
              <w:rPr>
                <w:szCs w:val="28"/>
              </w:rPr>
              <w:t>и</w:t>
            </w:r>
            <w:r w:rsidRPr="000849B6">
              <w:rPr>
                <w:szCs w:val="28"/>
              </w:rPr>
              <w:t xml:space="preserve">мально </w:t>
            </w:r>
            <w:r w:rsidRPr="000849B6">
              <w:rPr>
                <w:szCs w:val="28"/>
              </w:rPr>
              <w:lastRenderedPageBreak/>
              <w:t>допуст</w:t>
            </w:r>
            <w:r w:rsidRPr="000849B6">
              <w:rPr>
                <w:szCs w:val="28"/>
              </w:rPr>
              <w:t>и</w:t>
            </w:r>
            <w:r w:rsidRPr="000849B6">
              <w:rPr>
                <w:szCs w:val="28"/>
              </w:rPr>
              <w:t>мой пл</w:t>
            </w:r>
            <w:r w:rsidRPr="000849B6">
              <w:rPr>
                <w:szCs w:val="28"/>
              </w:rPr>
              <w:t>о</w:t>
            </w:r>
            <w:r w:rsidRPr="000849B6">
              <w:rPr>
                <w:szCs w:val="28"/>
              </w:rPr>
              <w:t>щади те</w:t>
            </w:r>
            <w:r w:rsidRPr="000849B6">
              <w:rPr>
                <w:szCs w:val="28"/>
              </w:rPr>
              <w:t>р</w:t>
            </w:r>
            <w:r w:rsidRPr="000849B6">
              <w:rPr>
                <w:szCs w:val="28"/>
              </w:rPr>
              <w:t>ритории для ра</w:t>
            </w:r>
            <w:r w:rsidRPr="000849B6">
              <w:rPr>
                <w:szCs w:val="28"/>
              </w:rPr>
              <w:t>з</w:t>
            </w:r>
            <w:r w:rsidRPr="000849B6">
              <w:rPr>
                <w:szCs w:val="28"/>
              </w:rPr>
              <w:t>мещения объекта</w:t>
            </w:r>
          </w:p>
        </w:tc>
        <w:tc>
          <w:tcPr>
            <w:tcW w:w="2126" w:type="dxa"/>
            <w:vMerge w:val="restart"/>
            <w:shd w:val="clear" w:color="auto" w:fill="auto"/>
          </w:tcPr>
          <w:p w:rsidR="000849B6" w:rsidRPr="000849B6" w:rsidRDefault="000849B6" w:rsidP="000849B6">
            <w:pPr>
              <w:pStyle w:val="a7"/>
              <w:rPr>
                <w:szCs w:val="28"/>
              </w:rPr>
            </w:pPr>
            <w:r w:rsidRPr="000849B6">
              <w:rPr>
                <w:szCs w:val="28"/>
              </w:rPr>
              <w:lastRenderedPageBreak/>
              <w:t>Ориентирово</w:t>
            </w:r>
            <w:r w:rsidRPr="000849B6">
              <w:rPr>
                <w:szCs w:val="28"/>
              </w:rPr>
              <w:t>ч</w:t>
            </w:r>
            <w:r w:rsidRPr="000849B6">
              <w:rPr>
                <w:szCs w:val="28"/>
              </w:rPr>
              <w:t xml:space="preserve">ные размеры земельного участка для </w:t>
            </w:r>
            <w:r w:rsidRPr="000849B6">
              <w:rPr>
                <w:szCs w:val="28"/>
              </w:rPr>
              <w:lastRenderedPageBreak/>
              <w:t>размещения канализацио</w:t>
            </w:r>
            <w:r w:rsidRPr="000849B6">
              <w:rPr>
                <w:szCs w:val="28"/>
              </w:rPr>
              <w:t>н</w:t>
            </w:r>
            <w:r w:rsidRPr="000849B6">
              <w:rPr>
                <w:szCs w:val="28"/>
              </w:rPr>
              <w:t xml:space="preserve">ных очистных сооружений в зависимости от их </w:t>
            </w:r>
            <w:r w:rsidRPr="000849B6">
              <w:rPr>
                <w:spacing w:val="-6"/>
                <w:szCs w:val="28"/>
              </w:rPr>
              <w:t>произв</w:t>
            </w:r>
            <w:r w:rsidRPr="000849B6">
              <w:rPr>
                <w:spacing w:val="-6"/>
                <w:szCs w:val="28"/>
              </w:rPr>
              <w:t>о</w:t>
            </w:r>
            <w:r w:rsidRPr="000849B6">
              <w:rPr>
                <w:spacing w:val="-6"/>
                <w:szCs w:val="28"/>
              </w:rPr>
              <w:t>дительности</w:t>
            </w:r>
            <w:r w:rsidRPr="000849B6">
              <w:rPr>
                <w:szCs w:val="28"/>
              </w:rPr>
              <w:t>, га</w:t>
            </w:r>
          </w:p>
        </w:tc>
        <w:tc>
          <w:tcPr>
            <w:tcW w:w="2437" w:type="dxa"/>
            <w:gridSpan w:val="2"/>
            <w:vMerge w:val="restart"/>
            <w:shd w:val="clear" w:color="auto" w:fill="auto"/>
          </w:tcPr>
          <w:p w:rsidR="000849B6" w:rsidRPr="000849B6" w:rsidRDefault="000849B6" w:rsidP="000849B6">
            <w:pPr>
              <w:pStyle w:val="a7"/>
              <w:rPr>
                <w:szCs w:val="28"/>
              </w:rPr>
            </w:pPr>
            <w:r w:rsidRPr="000849B6">
              <w:rPr>
                <w:szCs w:val="28"/>
              </w:rPr>
              <w:lastRenderedPageBreak/>
              <w:t>Производител</w:t>
            </w:r>
            <w:r w:rsidRPr="000849B6">
              <w:rPr>
                <w:szCs w:val="28"/>
              </w:rPr>
              <w:t>ь</w:t>
            </w:r>
            <w:r w:rsidRPr="000849B6">
              <w:rPr>
                <w:szCs w:val="28"/>
              </w:rPr>
              <w:t>ность канализ</w:t>
            </w:r>
            <w:r w:rsidRPr="000849B6">
              <w:rPr>
                <w:szCs w:val="28"/>
              </w:rPr>
              <w:t>а</w:t>
            </w:r>
            <w:r w:rsidRPr="000849B6">
              <w:rPr>
                <w:szCs w:val="28"/>
              </w:rPr>
              <w:t>ционных очис</w:t>
            </w:r>
            <w:r w:rsidRPr="000849B6">
              <w:rPr>
                <w:szCs w:val="28"/>
              </w:rPr>
              <w:t>т</w:t>
            </w:r>
            <w:r w:rsidRPr="000849B6">
              <w:rPr>
                <w:szCs w:val="28"/>
              </w:rPr>
              <w:t xml:space="preserve">ных сооружений, </w:t>
            </w:r>
            <w:r w:rsidRPr="000849B6">
              <w:rPr>
                <w:szCs w:val="28"/>
              </w:rPr>
              <w:lastRenderedPageBreak/>
              <w:t>тыс. куб. м/сут.</w:t>
            </w:r>
          </w:p>
        </w:tc>
        <w:tc>
          <w:tcPr>
            <w:tcW w:w="5076" w:type="dxa"/>
            <w:gridSpan w:val="16"/>
            <w:shd w:val="clear" w:color="auto" w:fill="auto"/>
          </w:tcPr>
          <w:p w:rsidR="000849B6" w:rsidRPr="000849B6" w:rsidRDefault="000849B6" w:rsidP="000849B6">
            <w:pPr>
              <w:pStyle w:val="a7"/>
              <w:rPr>
                <w:szCs w:val="28"/>
              </w:rPr>
            </w:pPr>
            <w:r w:rsidRPr="000849B6">
              <w:rPr>
                <w:szCs w:val="28"/>
              </w:rPr>
              <w:lastRenderedPageBreak/>
              <w:t>Размеры земельных участков, га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vMerge/>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r w:rsidRPr="000849B6">
              <w:rPr>
                <w:szCs w:val="28"/>
              </w:rPr>
              <w:t>Очистных с</w:t>
            </w:r>
            <w:r w:rsidRPr="000849B6">
              <w:rPr>
                <w:szCs w:val="28"/>
              </w:rPr>
              <w:t>о</w:t>
            </w:r>
            <w:r w:rsidRPr="000849B6">
              <w:rPr>
                <w:szCs w:val="28"/>
              </w:rPr>
              <w:t>оружений</w:t>
            </w:r>
          </w:p>
        </w:tc>
        <w:tc>
          <w:tcPr>
            <w:tcW w:w="1838" w:type="dxa"/>
            <w:gridSpan w:val="5"/>
            <w:shd w:val="clear" w:color="auto" w:fill="auto"/>
          </w:tcPr>
          <w:p w:rsidR="000849B6" w:rsidRPr="000849B6" w:rsidRDefault="000849B6" w:rsidP="000849B6">
            <w:pPr>
              <w:pStyle w:val="a7"/>
              <w:rPr>
                <w:szCs w:val="28"/>
              </w:rPr>
            </w:pPr>
            <w:r w:rsidRPr="000849B6">
              <w:rPr>
                <w:szCs w:val="28"/>
              </w:rPr>
              <w:t>Иловых площадок</w:t>
            </w: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до 0,7</w:t>
            </w:r>
          </w:p>
        </w:tc>
        <w:tc>
          <w:tcPr>
            <w:tcW w:w="2006" w:type="dxa"/>
            <w:gridSpan w:val="8"/>
            <w:shd w:val="clear" w:color="auto" w:fill="auto"/>
          </w:tcPr>
          <w:p w:rsidR="000849B6" w:rsidRPr="000849B6" w:rsidRDefault="000849B6" w:rsidP="000849B6">
            <w:pPr>
              <w:pStyle w:val="a7"/>
              <w:rPr>
                <w:szCs w:val="28"/>
              </w:rPr>
            </w:pPr>
            <w:r w:rsidRPr="000849B6">
              <w:rPr>
                <w:szCs w:val="28"/>
              </w:rPr>
              <w:t>0,5</w:t>
            </w:r>
          </w:p>
        </w:tc>
        <w:tc>
          <w:tcPr>
            <w:tcW w:w="1838" w:type="dxa"/>
            <w:gridSpan w:val="5"/>
            <w:shd w:val="clear" w:color="auto" w:fill="auto"/>
          </w:tcPr>
          <w:p w:rsidR="000849B6" w:rsidRPr="000849B6" w:rsidRDefault="000849B6" w:rsidP="000849B6">
            <w:pPr>
              <w:pStyle w:val="a7"/>
              <w:rPr>
                <w:szCs w:val="28"/>
              </w:rPr>
            </w:pPr>
            <w:r w:rsidRPr="000849B6">
              <w:rPr>
                <w:szCs w:val="28"/>
              </w:rPr>
              <w:t>0,2</w:t>
            </w: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свыше 0,7 до 17</w:t>
            </w:r>
          </w:p>
        </w:tc>
        <w:tc>
          <w:tcPr>
            <w:tcW w:w="2006" w:type="dxa"/>
            <w:gridSpan w:val="8"/>
            <w:shd w:val="clear" w:color="auto" w:fill="auto"/>
          </w:tcPr>
          <w:p w:rsidR="000849B6" w:rsidRPr="000849B6" w:rsidRDefault="000849B6" w:rsidP="000849B6">
            <w:pPr>
              <w:pStyle w:val="a7"/>
              <w:rPr>
                <w:szCs w:val="28"/>
              </w:rPr>
            </w:pPr>
            <w:r w:rsidRPr="000849B6">
              <w:rPr>
                <w:szCs w:val="28"/>
              </w:rPr>
              <w:t>4</w:t>
            </w:r>
          </w:p>
        </w:tc>
        <w:tc>
          <w:tcPr>
            <w:tcW w:w="1838" w:type="dxa"/>
            <w:gridSpan w:val="5"/>
            <w:shd w:val="clear" w:color="auto" w:fill="auto"/>
          </w:tcPr>
          <w:p w:rsidR="000849B6" w:rsidRPr="000849B6" w:rsidRDefault="000849B6" w:rsidP="000849B6">
            <w:pPr>
              <w:pStyle w:val="a7"/>
              <w:rPr>
                <w:szCs w:val="28"/>
              </w:rPr>
            </w:pPr>
            <w:r w:rsidRPr="000849B6">
              <w:rPr>
                <w:szCs w:val="28"/>
              </w:rPr>
              <w:t>3</w:t>
            </w: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свыше 17 до 40</w:t>
            </w:r>
          </w:p>
        </w:tc>
        <w:tc>
          <w:tcPr>
            <w:tcW w:w="2006" w:type="dxa"/>
            <w:gridSpan w:val="8"/>
            <w:shd w:val="clear" w:color="auto" w:fill="auto"/>
          </w:tcPr>
          <w:p w:rsidR="000849B6" w:rsidRPr="000849B6" w:rsidRDefault="000849B6" w:rsidP="000849B6">
            <w:pPr>
              <w:pStyle w:val="a7"/>
              <w:rPr>
                <w:szCs w:val="28"/>
              </w:rPr>
            </w:pPr>
            <w:r w:rsidRPr="000849B6">
              <w:rPr>
                <w:szCs w:val="28"/>
              </w:rPr>
              <w:t>6</w:t>
            </w:r>
          </w:p>
        </w:tc>
        <w:tc>
          <w:tcPr>
            <w:tcW w:w="1838" w:type="dxa"/>
            <w:gridSpan w:val="5"/>
            <w:shd w:val="clear" w:color="auto" w:fill="auto"/>
          </w:tcPr>
          <w:p w:rsidR="000849B6" w:rsidRPr="000849B6" w:rsidRDefault="000849B6" w:rsidP="000849B6">
            <w:pPr>
              <w:pStyle w:val="a7"/>
              <w:rPr>
                <w:szCs w:val="28"/>
              </w:rPr>
            </w:pPr>
            <w:r w:rsidRPr="000849B6">
              <w:rPr>
                <w:szCs w:val="28"/>
              </w:rPr>
              <w:t>9</w:t>
            </w: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свыше 40 до 130</w:t>
            </w:r>
          </w:p>
        </w:tc>
        <w:tc>
          <w:tcPr>
            <w:tcW w:w="2006" w:type="dxa"/>
            <w:gridSpan w:val="8"/>
            <w:shd w:val="clear" w:color="auto" w:fill="auto"/>
          </w:tcPr>
          <w:p w:rsidR="000849B6" w:rsidRPr="000849B6" w:rsidRDefault="000849B6" w:rsidP="000849B6">
            <w:pPr>
              <w:pStyle w:val="a7"/>
              <w:rPr>
                <w:szCs w:val="28"/>
              </w:rPr>
            </w:pPr>
            <w:r w:rsidRPr="000849B6">
              <w:rPr>
                <w:szCs w:val="28"/>
              </w:rPr>
              <w:t>12</w:t>
            </w:r>
          </w:p>
        </w:tc>
        <w:tc>
          <w:tcPr>
            <w:tcW w:w="1838" w:type="dxa"/>
            <w:gridSpan w:val="5"/>
            <w:shd w:val="clear" w:color="auto" w:fill="auto"/>
          </w:tcPr>
          <w:p w:rsidR="000849B6" w:rsidRPr="000849B6" w:rsidRDefault="000849B6" w:rsidP="000849B6">
            <w:pPr>
              <w:pStyle w:val="a7"/>
              <w:rPr>
                <w:szCs w:val="28"/>
              </w:rPr>
            </w:pPr>
            <w:r w:rsidRPr="000849B6">
              <w:rPr>
                <w:szCs w:val="28"/>
              </w:rPr>
              <w:t>25</w:t>
            </w: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1838" w:type="dxa"/>
            <w:gridSpan w:val="5"/>
            <w:shd w:val="clear" w:color="auto" w:fill="auto"/>
          </w:tcPr>
          <w:p w:rsidR="000849B6" w:rsidRPr="000849B6" w:rsidRDefault="000849B6" w:rsidP="000849B6">
            <w:pPr>
              <w:pStyle w:val="a7"/>
              <w:rPr>
                <w:szCs w:val="28"/>
              </w:rPr>
            </w:pP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1838" w:type="dxa"/>
            <w:gridSpan w:val="5"/>
            <w:shd w:val="clear" w:color="auto" w:fill="auto"/>
          </w:tcPr>
          <w:p w:rsidR="000849B6" w:rsidRPr="000849B6" w:rsidRDefault="000849B6" w:rsidP="000849B6">
            <w:pPr>
              <w:pStyle w:val="a7"/>
              <w:rPr>
                <w:szCs w:val="28"/>
              </w:rPr>
            </w:pPr>
          </w:p>
        </w:tc>
        <w:tc>
          <w:tcPr>
            <w:tcW w:w="1232"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w:t>
            </w:r>
          </w:p>
        </w:tc>
        <w:tc>
          <w:tcPr>
            <w:tcW w:w="5076" w:type="dxa"/>
            <w:gridSpan w:val="16"/>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val="restart"/>
            <w:shd w:val="clear" w:color="auto" w:fill="auto"/>
          </w:tcPr>
          <w:p w:rsidR="000849B6" w:rsidRPr="000849B6" w:rsidRDefault="000849B6" w:rsidP="000849B6">
            <w:pPr>
              <w:pStyle w:val="a7"/>
              <w:rPr>
                <w:szCs w:val="28"/>
              </w:rPr>
            </w:pPr>
            <w:r w:rsidRPr="000849B6">
              <w:rPr>
                <w:szCs w:val="28"/>
              </w:rPr>
              <w:t>Ориентирово</w:t>
            </w:r>
            <w:r w:rsidRPr="000849B6">
              <w:rPr>
                <w:szCs w:val="28"/>
              </w:rPr>
              <w:t>ч</w:t>
            </w:r>
            <w:r w:rsidRPr="000849B6">
              <w:rPr>
                <w:szCs w:val="28"/>
              </w:rPr>
              <w:t>ные размеры участков для размещения сооружений систем водоо</w:t>
            </w:r>
            <w:r w:rsidRPr="000849B6">
              <w:rPr>
                <w:szCs w:val="28"/>
              </w:rPr>
              <w:t>т</w:t>
            </w:r>
            <w:r w:rsidRPr="000849B6">
              <w:rPr>
                <w:szCs w:val="28"/>
              </w:rPr>
              <w:t>ведения и расстояние от них до жилых и общественных зданий</w:t>
            </w:r>
          </w:p>
        </w:tc>
        <w:tc>
          <w:tcPr>
            <w:tcW w:w="2437" w:type="dxa"/>
            <w:gridSpan w:val="2"/>
            <w:shd w:val="clear" w:color="auto" w:fill="auto"/>
          </w:tcPr>
          <w:p w:rsidR="000849B6" w:rsidRPr="000849B6" w:rsidRDefault="000849B6" w:rsidP="000849B6">
            <w:pPr>
              <w:pStyle w:val="a7"/>
              <w:rPr>
                <w:szCs w:val="28"/>
              </w:rPr>
            </w:pPr>
            <w:r w:rsidRPr="000849B6">
              <w:rPr>
                <w:szCs w:val="28"/>
              </w:rPr>
              <w:t>Наименование объекта</w:t>
            </w:r>
          </w:p>
        </w:tc>
        <w:tc>
          <w:tcPr>
            <w:tcW w:w="2006" w:type="dxa"/>
            <w:gridSpan w:val="8"/>
            <w:shd w:val="clear" w:color="auto" w:fill="auto"/>
          </w:tcPr>
          <w:p w:rsidR="000849B6" w:rsidRPr="000849B6" w:rsidRDefault="000849B6" w:rsidP="000849B6">
            <w:pPr>
              <w:pStyle w:val="a7"/>
              <w:rPr>
                <w:szCs w:val="28"/>
              </w:rPr>
            </w:pPr>
            <w:r w:rsidRPr="000849B6">
              <w:rPr>
                <w:szCs w:val="28"/>
              </w:rPr>
              <w:t>Размер учас</w:t>
            </w:r>
            <w:r w:rsidRPr="000849B6">
              <w:rPr>
                <w:szCs w:val="28"/>
              </w:rPr>
              <w:t>т</w:t>
            </w:r>
            <w:r w:rsidRPr="000849B6">
              <w:rPr>
                <w:szCs w:val="28"/>
              </w:rPr>
              <w:t>ка, м</w:t>
            </w:r>
          </w:p>
        </w:tc>
        <w:tc>
          <w:tcPr>
            <w:tcW w:w="3070" w:type="dxa"/>
            <w:gridSpan w:val="8"/>
            <w:shd w:val="clear" w:color="auto" w:fill="auto"/>
          </w:tcPr>
          <w:p w:rsidR="000849B6" w:rsidRPr="000849B6" w:rsidRDefault="000849B6" w:rsidP="000849B6">
            <w:pPr>
              <w:pStyle w:val="a7"/>
              <w:rPr>
                <w:szCs w:val="28"/>
              </w:rPr>
            </w:pPr>
            <w:r w:rsidRPr="000849B6">
              <w:rPr>
                <w:szCs w:val="28"/>
              </w:rPr>
              <w:t>Расстояние до жилых и общественных зд</w:t>
            </w:r>
            <w:r w:rsidRPr="000849B6">
              <w:rPr>
                <w:szCs w:val="28"/>
              </w:rPr>
              <w:t>а</w:t>
            </w:r>
            <w:r w:rsidRPr="000849B6">
              <w:rPr>
                <w:szCs w:val="28"/>
              </w:rPr>
              <w:t>ний, м</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Очистные соор</w:t>
            </w:r>
            <w:r w:rsidRPr="000849B6">
              <w:rPr>
                <w:szCs w:val="28"/>
              </w:rPr>
              <w:t>у</w:t>
            </w:r>
            <w:r w:rsidRPr="000849B6">
              <w:rPr>
                <w:szCs w:val="28"/>
              </w:rPr>
              <w:t>жения поверхн</w:t>
            </w:r>
            <w:r w:rsidRPr="000849B6">
              <w:rPr>
                <w:szCs w:val="28"/>
              </w:rPr>
              <w:t>о</w:t>
            </w:r>
            <w:r w:rsidRPr="000849B6">
              <w:rPr>
                <w:szCs w:val="28"/>
              </w:rPr>
              <w:t>стных сточных вод</w:t>
            </w:r>
          </w:p>
        </w:tc>
        <w:tc>
          <w:tcPr>
            <w:tcW w:w="2006" w:type="dxa"/>
            <w:gridSpan w:val="8"/>
            <w:shd w:val="clear" w:color="auto" w:fill="auto"/>
          </w:tcPr>
          <w:p w:rsidR="000849B6" w:rsidRPr="000849B6" w:rsidRDefault="000849B6" w:rsidP="000849B6">
            <w:pPr>
              <w:pStyle w:val="a7"/>
              <w:rPr>
                <w:szCs w:val="28"/>
              </w:rPr>
            </w:pPr>
            <w:r w:rsidRPr="000849B6">
              <w:rPr>
                <w:szCs w:val="28"/>
              </w:rPr>
              <w:t>В зависимости от производительности и т</w:t>
            </w:r>
            <w:r w:rsidRPr="000849B6">
              <w:rPr>
                <w:szCs w:val="28"/>
              </w:rPr>
              <w:t>и</w:t>
            </w:r>
            <w:r w:rsidRPr="000849B6">
              <w:rPr>
                <w:szCs w:val="28"/>
              </w:rPr>
              <w:t>па сооружения</w:t>
            </w:r>
          </w:p>
        </w:tc>
        <w:tc>
          <w:tcPr>
            <w:tcW w:w="3070" w:type="dxa"/>
            <w:gridSpan w:val="8"/>
            <w:shd w:val="clear" w:color="auto" w:fill="auto"/>
          </w:tcPr>
          <w:p w:rsidR="000849B6" w:rsidRPr="000849B6" w:rsidRDefault="000849B6" w:rsidP="000849B6">
            <w:pPr>
              <w:pStyle w:val="a7"/>
              <w:rPr>
                <w:szCs w:val="28"/>
              </w:rPr>
            </w:pPr>
            <w:r w:rsidRPr="000849B6">
              <w:rPr>
                <w:szCs w:val="28"/>
              </w:rPr>
              <w:t>в соответствии с та</w:t>
            </w:r>
            <w:r w:rsidRPr="000849B6">
              <w:rPr>
                <w:szCs w:val="28"/>
              </w:rPr>
              <w:t>б</w:t>
            </w:r>
            <w:r w:rsidRPr="000849B6">
              <w:rPr>
                <w:szCs w:val="28"/>
              </w:rPr>
              <w:t>лицей 7.1.2 СанПиН 2.2.1/2.1.1.1200-03</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r w:rsidRPr="000849B6">
              <w:rPr>
                <w:szCs w:val="28"/>
              </w:rPr>
              <w:t>Внутриквартал</w:t>
            </w:r>
            <w:r w:rsidRPr="000849B6">
              <w:rPr>
                <w:szCs w:val="28"/>
              </w:rPr>
              <w:t>ь</w:t>
            </w:r>
            <w:r w:rsidRPr="000849B6">
              <w:rPr>
                <w:szCs w:val="28"/>
              </w:rPr>
              <w:t>ная канализац</w:t>
            </w:r>
            <w:r w:rsidRPr="000849B6">
              <w:rPr>
                <w:szCs w:val="28"/>
              </w:rPr>
              <w:t>и</w:t>
            </w:r>
            <w:r w:rsidRPr="000849B6">
              <w:rPr>
                <w:szCs w:val="28"/>
              </w:rPr>
              <w:t>онная насосная станция</w:t>
            </w:r>
          </w:p>
        </w:tc>
        <w:tc>
          <w:tcPr>
            <w:tcW w:w="2006" w:type="dxa"/>
            <w:gridSpan w:val="8"/>
            <w:shd w:val="clear" w:color="auto" w:fill="auto"/>
          </w:tcPr>
          <w:p w:rsidR="000849B6" w:rsidRPr="000849B6" w:rsidRDefault="000849B6" w:rsidP="000849B6">
            <w:pPr>
              <w:pStyle w:val="a7"/>
              <w:rPr>
                <w:szCs w:val="28"/>
              </w:rPr>
            </w:pPr>
            <w:r w:rsidRPr="000849B6">
              <w:rPr>
                <w:szCs w:val="28"/>
              </w:rPr>
              <w:t>10x10</w:t>
            </w:r>
          </w:p>
        </w:tc>
        <w:tc>
          <w:tcPr>
            <w:tcW w:w="3070" w:type="dxa"/>
            <w:gridSpan w:val="8"/>
            <w:shd w:val="clear" w:color="auto" w:fill="auto"/>
          </w:tcPr>
          <w:p w:rsidR="000849B6" w:rsidRPr="000849B6" w:rsidRDefault="000849B6" w:rsidP="000849B6">
            <w:pPr>
              <w:pStyle w:val="a7"/>
              <w:rPr>
                <w:szCs w:val="28"/>
              </w:rPr>
            </w:pPr>
            <w:r w:rsidRPr="000849B6">
              <w:rPr>
                <w:szCs w:val="28"/>
              </w:rPr>
              <w:t>20</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vMerge/>
            <w:shd w:val="clear" w:color="auto" w:fill="auto"/>
          </w:tcPr>
          <w:p w:rsidR="000849B6" w:rsidRPr="000849B6" w:rsidRDefault="000849B6" w:rsidP="000849B6">
            <w:pPr>
              <w:pStyle w:val="a7"/>
              <w:rPr>
                <w:szCs w:val="28"/>
              </w:rPr>
            </w:pPr>
          </w:p>
        </w:tc>
        <w:tc>
          <w:tcPr>
            <w:tcW w:w="2437" w:type="dxa"/>
            <w:gridSpan w:val="2"/>
            <w:shd w:val="clear" w:color="auto" w:fill="auto"/>
          </w:tcPr>
          <w:p w:rsidR="000849B6" w:rsidRPr="000849B6" w:rsidRDefault="000849B6" w:rsidP="000849B6">
            <w:pPr>
              <w:pStyle w:val="a7"/>
              <w:rPr>
                <w:szCs w:val="28"/>
              </w:rPr>
            </w:pPr>
          </w:p>
        </w:tc>
        <w:tc>
          <w:tcPr>
            <w:tcW w:w="2006" w:type="dxa"/>
            <w:gridSpan w:val="8"/>
            <w:shd w:val="clear" w:color="auto" w:fill="auto"/>
          </w:tcPr>
          <w:p w:rsidR="000849B6" w:rsidRPr="000849B6" w:rsidRDefault="000849B6" w:rsidP="000849B6">
            <w:pPr>
              <w:pStyle w:val="a7"/>
              <w:rPr>
                <w:szCs w:val="28"/>
              </w:rPr>
            </w:pPr>
          </w:p>
        </w:tc>
        <w:tc>
          <w:tcPr>
            <w:tcW w:w="307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1842" w:type="dxa"/>
            <w:vMerge/>
            <w:shd w:val="clear" w:color="auto" w:fill="auto"/>
          </w:tcPr>
          <w:p w:rsidR="000849B6" w:rsidRPr="000849B6" w:rsidRDefault="000849B6" w:rsidP="000849B6">
            <w:pPr>
              <w:pStyle w:val="a7"/>
              <w:rPr>
                <w:szCs w:val="28"/>
              </w:rPr>
            </w:pPr>
          </w:p>
        </w:tc>
        <w:tc>
          <w:tcPr>
            <w:tcW w:w="1560" w:type="dxa"/>
            <w:vMerge/>
            <w:shd w:val="clear" w:color="auto" w:fill="auto"/>
          </w:tcPr>
          <w:p w:rsidR="000849B6" w:rsidRPr="000849B6" w:rsidRDefault="000849B6" w:rsidP="000849B6">
            <w:pPr>
              <w:pStyle w:val="a7"/>
              <w:rPr>
                <w:szCs w:val="28"/>
              </w:rPr>
            </w:pPr>
          </w:p>
        </w:tc>
        <w:tc>
          <w:tcPr>
            <w:tcW w:w="2126" w:type="dxa"/>
            <w:shd w:val="clear" w:color="auto" w:fill="auto"/>
          </w:tcPr>
          <w:p w:rsidR="000849B6" w:rsidRPr="000849B6" w:rsidRDefault="000849B6" w:rsidP="000849B6">
            <w:pPr>
              <w:pStyle w:val="a7"/>
              <w:rPr>
                <w:szCs w:val="28"/>
              </w:rPr>
            </w:pPr>
            <w:r w:rsidRPr="000849B6">
              <w:rPr>
                <w:szCs w:val="28"/>
              </w:rPr>
              <w:t>Размеры з</w:t>
            </w:r>
            <w:r w:rsidRPr="000849B6">
              <w:rPr>
                <w:szCs w:val="28"/>
              </w:rPr>
              <w:t>е</w:t>
            </w:r>
            <w:r w:rsidRPr="000849B6">
              <w:rPr>
                <w:szCs w:val="28"/>
              </w:rPr>
              <w:t>мельных учас</w:t>
            </w:r>
            <w:r w:rsidRPr="000849B6">
              <w:rPr>
                <w:szCs w:val="28"/>
              </w:rPr>
              <w:t>т</w:t>
            </w:r>
            <w:r w:rsidRPr="000849B6">
              <w:rPr>
                <w:szCs w:val="28"/>
              </w:rPr>
              <w:t>ков очистных сооружений локальных си</w:t>
            </w:r>
            <w:r w:rsidRPr="000849B6">
              <w:rPr>
                <w:szCs w:val="28"/>
              </w:rPr>
              <w:t>с</w:t>
            </w:r>
            <w:r w:rsidRPr="000849B6">
              <w:rPr>
                <w:szCs w:val="28"/>
              </w:rPr>
              <w:t>тем канализ</w:t>
            </w:r>
            <w:r w:rsidRPr="000849B6">
              <w:rPr>
                <w:szCs w:val="28"/>
              </w:rPr>
              <w:t>а</w:t>
            </w:r>
            <w:r w:rsidRPr="000849B6">
              <w:rPr>
                <w:szCs w:val="28"/>
              </w:rPr>
              <w:t>ции</w:t>
            </w:r>
          </w:p>
        </w:tc>
        <w:tc>
          <w:tcPr>
            <w:tcW w:w="7513" w:type="dxa"/>
            <w:gridSpan w:val="18"/>
            <w:shd w:val="clear" w:color="auto" w:fill="auto"/>
          </w:tcPr>
          <w:p w:rsidR="000849B6" w:rsidRPr="000849B6" w:rsidRDefault="000849B6" w:rsidP="000849B6">
            <w:pPr>
              <w:pStyle w:val="a7"/>
              <w:rPr>
                <w:szCs w:val="28"/>
              </w:rPr>
            </w:pPr>
            <w:r w:rsidRPr="000849B6">
              <w:rPr>
                <w:szCs w:val="28"/>
              </w:rPr>
              <w:t>следует принимать в зависимости от грунтовых условий и количества сточных вод, но не более 0,25 га</w:t>
            </w:r>
          </w:p>
        </w:tc>
      </w:tr>
      <w:tr w:rsidR="000849B6" w:rsidRPr="000849B6" w:rsidTr="000849B6">
        <w:trPr>
          <w:trHeight w:val="20"/>
        </w:trPr>
        <w:tc>
          <w:tcPr>
            <w:tcW w:w="543" w:type="dxa"/>
            <w:vMerge/>
            <w:shd w:val="clear" w:color="auto" w:fill="auto"/>
          </w:tcPr>
          <w:p w:rsidR="000849B6" w:rsidRPr="000849B6" w:rsidRDefault="000849B6" w:rsidP="000849B6">
            <w:pPr>
              <w:pStyle w:val="a7"/>
              <w:rPr>
                <w:szCs w:val="28"/>
              </w:rPr>
            </w:pPr>
          </w:p>
        </w:tc>
        <w:tc>
          <w:tcPr>
            <w:tcW w:w="2151" w:type="dxa"/>
            <w:vMerge/>
            <w:shd w:val="clear" w:color="auto" w:fill="auto"/>
          </w:tcPr>
          <w:p w:rsidR="000849B6" w:rsidRPr="000849B6" w:rsidRDefault="000849B6" w:rsidP="000849B6">
            <w:pPr>
              <w:pStyle w:val="a7"/>
              <w:rPr>
                <w:szCs w:val="28"/>
              </w:rPr>
            </w:pPr>
          </w:p>
        </w:tc>
        <w:tc>
          <w:tcPr>
            <w:tcW w:w="3402" w:type="dxa"/>
            <w:gridSpan w:val="2"/>
            <w:shd w:val="clear" w:color="auto" w:fill="auto"/>
          </w:tcPr>
          <w:p w:rsidR="000849B6" w:rsidRPr="000849B6" w:rsidRDefault="000849B6" w:rsidP="000849B6">
            <w:pPr>
              <w:pStyle w:val="a7"/>
              <w:rPr>
                <w:szCs w:val="28"/>
              </w:rPr>
            </w:pPr>
            <w:r w:rsidRPr="000849B6">
              <w:rPr>
                <w:szCs w:val="28"/>
              </w:rPr>
              <w:t xml:space="preserve">Расчетный показатель максимально допустимого </w:t>
            </w:r>
            <w:r w:rsidRPr="000849B6">
              <w:rPr>
                <w:szCs w:val="28"/>
              </w:rPr>
              <w:lastRenderedPageBreak/>
              <w:t>уровня территориальной доступности</w:t>
            </w:r>
          </w:p>
        </w:tc>
        <w:tc>
          <w:tcPr>
            <w:tcW w:w="2126" w:type="dxa"/>
            <w:shd w:val="clear" w:color="auto" w:fill="auto"/>
          </w:tcPr>
          <w:p w:rsidR="000849B6" w:rsidRPr="000849B6" w:rsidRDefault="000849B6" w:rsidP="000849B6">
            <w:pPr>
              <w:pStyle w:val="a7"/>
              <w:rPr>
                <w:szCs w:val="28"/>
              </w:rPr>
            </w:pPr>
            <w:r w:rsidRPr="000849B6">
              <w:rPr>
                <w:szCs w:val="28"/>
              </w:rPr>
              <w:lastRenderedPageBreak/>
              <w:t>-</w:t>
            </w:r>
          </w:p>
        </w:tc>
        <w:tc>
          <w:tcPr>
            <w:tcW w:w="7513" w:type="dxa"/>
            <w:gridSpan w:val="1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15735" w:type="dxa"/>
            <w:gridSpan w:val="23"/>
            <w:shd w:val="clear" w:color="auto" w:fill="auto"/>
          </w:tcPr>
          <w:p w:rsidR="000849B6" w:rsidRPr="000849B6" w:rsidRDefault="000849B6" w:rsidP="000849B6">
            <w:pPr>
              <w:pStyle w:val="a7"/>
              <w:rPr>
                <w:szCs w:val="28"/>
              </w:rPr>
            </w:pPr>
            <w:r w:rsidRPr="000849B6">
              <w:rPr>
                <w:szCs w:val="28"/>
              </w:rPr>
              <w:lastRenderedPageBreak/>
              <w:t>Примечания:</w:t>
            </w:r>
          </w:p>
          <w:p w:rsidR="000849B6" w:rsidRPr="000849B6" w:rsidRDefault="000849B6" w:rsidP="000849B6">
            <w:pPr>
              <w:pStyle w:val="a7"/>
              <w:rPr>
                <w:szCs w:val="28"/>
              </w:rPr>
            </w:pPr>
            <w:r w:rsidRPr="000849B6">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0849B6" w:rsidRPr="000849B6" w:rsidRDefault="000849B6" w:rsidP="000849B6">
            <w:pPr>
              <w:pStyle w:val="a7"/>
              <w:rPr>
                <w:szCs w:val="28"/>
              </w:rPr>
            </w:pPr>
            <w:r w:rsidRPr="000849B6">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4.2. Расчетные показатели минимально допустимого уровня обеспеченности и р</w:t>
      </w:r>
      <w:r w:rsidRPr="000849B6">
        <w:rPr>
          <w:bCs/>
          <w:szCs w:val="28"/>
        </w:rPr>
        <w:t>асчетные показатели максимально допустимого уровня территориальной доступности</w:t>
      </w:r>
      <w:r w:rsidRPr="000849B6">
        <w:rPr>
          <w:szCs w:val="28"/>
        </w:rPr>
        <w:t xml:space="preserve"> объектов местного значения в области автомобильных дорог </w:t>
      </w:r>
    </w:p>
    <w:p w:rsidR="000849B6" w:rsidRPr="000849B6" w:rsidRDefault="000849B6" w:rsidP="000849B6">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0849B6" w:rsidRPr="000849B6" w:rsidTr="000849B6">
        <w:trPr>
          <w:trHeight w:val="20"/>
        </w:trPr>
        <w:tc>
          <w:tcPr>
            <w:tcW w:w="534" w:type="dxa"/>
          </w:tcPr>
          <w:p w:rsidR="000849B6" w:rsidRPr="000849B6" w:rsidRDefault="000849B6" w:rsidP="000849B6">
            <w:pPr>
              <w:pStyle w:val="a7"/>
              <w:rPr>
                <w:szCs w:val="28"/>
              </w:rPr>
            </w:pPr>
            <w:r w:rsidRPr="000849B6">
              <w:rPr>
                <w:szCs w:val="28"/>
              </w:rPr>
              <w:t>№ п/п</w:t>
            </w:r>
          </w:p>
        </w:tc>
        <w:tc>
          <w:tcPr>
            <w:tcW w:w="2409" w:type="dxa"/>
            <w:shd w:val="clear" w:color="auto" w:fill="auto"/>
          </w:tcPr>
          <w:p w:rsidR="000849B6" w:rsidRPr="000849B6" w:rsidRDefault="000849B6" w:rsidP="000849B6">
            <w:pPr>
              <w:pStyle w:val="a7"/>
              <w:rPr>
                <w:szCs w:val="28"/>
              </w:rPr>
            </w:pPr>
            <w:r w:rsidRPr="000849B6">
              <w:rPr>
                <w:szCs w:val="28"/>
              </w:rPr>
              <w:t>Наименование вида ОМЗ</w:t>
            </w:r>
          </w:p>
        </w:tc>
        <w:tc>
          <w:tcPr>
            <w:tcW w:w="4253" w:type="dxa"/>
            <w:gridSpan w:val="2"/>
            <w:shd w:val="clear" w:color="auto" w:fill="auto"/>
          </w:tcPr>
          <w:p w:rsidR="000849B6" w:rsidRPr="000849B6" w:rsidRDefault="000849B6" w:rsidP="000849B6">
            <w:pPr>
              <w:pStyle w:val="a7"/>
              <w:rPr>
                <w:szCs w:val="28"/>
              </w:rPr>
            </w:pPr>
            <w:r w:rsidRPr="000849B6">
              <w:rPr>
                <w:szCs w:val="28"/>
              </w:rPr>
              <w:t>Наименование расчетного пок</w:t>
            </w:r>
            <w:r w:rsidRPr="000849B6">
              <w:rPr>
                <w:szCs w:val="28"/>
              </w:rPr>
              <w:t>а</w:t>
            </w:r>
            <w:r w:rsidRPr="000849B6">
              <w:rPr>
                <w:szCs w:val="28"/>
              </w:rPr>
              <w:t>зателя ОМЗ, единица измерения</w:t>
            </w:r>
          </w:p>
        </w:tc>
        <w:tc>
          <w:tcPr>
            <w:tcW w:w="8539" w:type="dxa"/>
            <w:gridSpan w:val="5"/>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rPr>
          <w:trHeight w:val="20"/>
        </w:trPr>
        <w:tc>
          <w:tcPr>
            <w:tcW w:w="15735" w:type="dxa"/>
            <w:gridSpan w:val="9"/>
          </w:tcPr>
          <w:p w:rsidR="000849B6" w:rsidRPr="000849B6" w:rsidRDefault="000849B6" w:rsidP="000849B6">
            <w:pPr>
              <w:pStyle w:val="a7"/>
              <w:rPr>
                <w:szCs w:val="28"/>
              </w:rPr>
            </w:pPr>
            <w:r w:rsidRPr="000849B6">
              <w:rPr>
                <w:szCs w:val="28"/>
              </w:rPr>
              <w:t>В области автомобильных дорог местного значения</w:t>
            </w:r>
          </w:p>
        </w:tc>
      </w:tr>
      <w:tr w:rsidR="000849B6" w:rsidRPr="000849B6" w:rsidTr="000849B6">
        <w:trPr>
          <w:trHeight w:val="20"/>
        </w:trPr>
        <w:tc>
          <w:tcPr>
            <w:tcW w:w="534" w:type="dxa"/>
            <w:vMerge w:val="restart"/>
          </w:tcPr>
          <w:p w:rsidR="000849B6" w:rsidRPr="000849B6" w:rsidRDefault="000849B6" w:rsidP="000849B6">
            <w:pPr>
              <w:pStyle w:val="a7"/>
              <w:rPr>
                <w:szCs w:val="28"/>
                <w:lang w:val="en-US"/>
              </w:rPr>
            </w:pPr>
            <w:r w:rsidRPr="000849B6">
              <w:rPr>
                <w:szCs w:val="28"/>
              </w:rPr>
              <w:t>1</w:t>
            </w:r>
          </w:p>
        </w:tc>
        <w:tc>
          <w:tcPr>
            <w:tcW w:w="2551" w:type="dxa"/>
            <w:gridSpan w:val="2"/>
            <w:vMerge w:val="restart"/>
            <w:shd w:val="clear" w:color="auto" w:fill="auto"/>
          </w:tcPr>
          <w:p w:rsidR="000849B6" w:rsidRPr="000849B6" w:rsidRDefault="000849B6" w:rsidP="000849B6">
            <w:pPr>
              <w:pStyle w:val="a7"/>
              <w:rPr>
                <w:szCs w:val="28"/>
                <w:lang w:val="en-US"/>
              </w:rPr>
            </w:pPr>
            <w:r w:rsidRPr="000849B6">
              <w:rPr>
                <w:szCs w:val="28"/>
              </w:rPr>
              <w:t>Автомобильные дороги местного значения</w:t>
            </w:r>
          </w:p>
        </w:tc>
        <w:tc>
          <w:tcPr>
            <w:tcW w:w="12650" w:type="dxa"/>
            <w:gridSpan w:val="6"/>
            <w:shd w:val="clear" w:color="auto" w:fill="auto"/>
          </w:tcPr>
          <w:p w:rsidR="000849B6" w:rsidRPr="000849B6" w:rsidRDefault="000849B6" w:rsidP="000849B6">
            <w:pPr>
              <w:pStyle w:val="a7"/>
              <w:rPr>
                <w:szCs w:val="28"/>
              </w:rPr>
            </w:pPr>
            <w:r w:rsidRPr="000849B6">
              <w:rPr>
                <w:szCs w:val="28"/>
              </w:rPr>
              <w:t>Категории и параметры улично-дорожной сети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12650" w:type="dxa"/>
            <w:gridSpan w:val="6"/>
            <w:shd w:val="clear" w:color="auto" w:fill="auto"/>
          </w:tcPr>
          <w:p w:rsidR="000849B6" w:rsidRPr="000849B6" w:rsidRDefault="000849B6" w:rsidP="000849B6">
            <w:pPr>
              <w:pStyle w:val="a7"/>
              <w:rPr>
                <w:szCs w:val="28"/>
              </w:rPr>
            </w:pPr>
            <w:r w:rsidRPr="000849B6">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0849B6">
              <w:rPr>
                <w:szCs w:val="28"/>
              </w:rPr>
              <w:t>е</w:t>
            </w:r>
            <w:r w:rsidRPr="000849B6">
              <w:rPr>
                <w:szCs w:val="28"/>
              </w:rPr>
              <w:t>ны – в таблице № 2 приложения № 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для сельских населенных пунктов</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ДПос</w:t>
            </w:r>
          </w:p>
        </w:tc>
        <w:tc>
          <w:tcPr>
            <w:tcW w:w="4712" w:type="dxa"/>
            <w:gridSpan w:val="4"/>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УГл</w:t>
            </w:r>
          </w:p>
        </w:tc>
        <w:tc>
          <w:tcPr>
            <w:tcW w:w="4712" w:type="dxa"/>
            <w:gridSpan w:val="4"/>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УЖо</w:t>
            </w:r>
          </w:p>
        </w:tc>
        <w:tc>
          <w:tcPr>
            <w:tcW w:w="4712" w:type="dxa"/>
            <w:gridSpan w:val="4"/>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УЖв</w:t>
            </w:r>
          </w:p>
        </w:tc>
        <w:tc>
          <w:tcPr>
            <w:tcW w:w="4712" w:type="dxa"/>
            <w:gridSpan w:val="4"/>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w:t>
            </w:r>
          </w:p>
        </w:tc>
        <w:tc>
          <w:tcPr>
            <w:tcW w:w="4712" w:type="dxa"/>
            <w:gridSpan w:val="4"/>
            <w:shd w:val="clear" w:color="auto" w:fill="auto"/>
          </w:tcPr>
          <w:p w:rsidR="000849B6" w:rsidRPr="000849B6" w:rsidRDefault="000849B6" w:rsidP="000849B6">
            <w:pPr>
              <w:pStyle w:val="a7"/>
              <w:rPr>
                <w:szCs w:val="28"/>
              </w:rPr>
            </w:pPr>
            <w:r w:rsidRPr="000849B6">
              <w:rPr>
                <w:szCs w:val="28"/>
              </w:rPr>
              <w:t>20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Прх</w:t>
            </w:r>
          </w:p>
        </w:tc>
        <w:tc>
          <w:tcPr>
            <w:tcW w:w="4712" w:type="dxa"/>
            <w:gridSpan w:val="4"/>
            <w:shd w:val="clear" w:color="auto" w:fill="auto"/>
          </w:tcPr>
          <w:p w:rsidR="000849B6" w:rsidRPr="000849B6" w:rsidRDefault="000849B6" w:rsidP="000849B6">
            <w:pPr>
              <w:pStyle w:val="a7"/>
              <w:rPr>
                <w:szCs w:val="28"/>
              </w:rPr>
            </w:pPr>
            <w:r w:rsidRPr="000849B6">
              <w:rPr>
                <w:szCs w:val="28"/>
              </w:rPr>
              <w:t>20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**В условиях реконструкции, а также для улиц районного значения допускается устройство магистралей или их участков, предназн</w:t>
            </w:r>
            <w:r w:rsidRPr="000849B6">
              <w:rPr>
                <w:szCs w:val="28"/>
              </w:rPr>
              <w:t>а</w:t>
            </w:r>
            <w:r w:rsidRPr="000849B6">
              <w:rPr>
                <w:szCs w:val="28"/>
              </w:rPr>
              <w:lastRenderedPageBreak/>
              <w:t>ченных только для пропуска средств общественного транспорта с организацией автобусно-пешеходного движения</w:t>
            </w:r>
          </w:p>
        </w:tc>
      </w:tr>
      <w:tr w:rsidR="000849B6" w:rsidRPr="000849B6" w:rsidTr="000849B6">
        <w:trPr>
          <w:trHeight w:val="477"/>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lang w:val="en-US"/>
              </w:rPr>
            </w:pPr>
            <w:r w:rsidRPr="000849B6">
              <w:rPr>
                <w:szCs w:val="28"/>
              </w:rPr>
              <w:t>Ширина полосы движения, м</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для сельских населенных пунктов</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ДПос</w:t>
            </w:r>
          </w:p>
        </w:tc>
        <w:tc>
          <w:tcPr>
            <w:tcW w:w="4712" w:type="dxa"/>
            <w:gridSpan w:val="4"/>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УГл</w:t>
            </w:r>
          </w:p>
        </w:tc>
        <w:tc>
          <w:tcPr>
            <w:tcW w:w="4712" w:type="dxa"/>
            <w:gridSpan w:val="4"/>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УЖо</w:t>
            </w:r>
          </w:p>
        </w:tc>
        <w:tc>
          <w:tcPr>
            <w:tcW w:w="4712" w:type="dxa"/>
            <w:gridSpan w:val="4"/>
            <w:shd w:val="clear" w:color="auto" w:fill="auto"/>
          </w:tcPr>
          <w:p w:rsidR="000849B6" w:rsidRPr="000849B6" w:rsidRDefault="000849B6" w:rsidP="000849B6">
            <w:pPr>
              <w:pStyle w:val="a7"/>
              <w:rPr>
                <w:szCs w:val="28"/>
              </w:rPr>
            </w:pPr>
            <w:r w:rsidRPr="000849B6">
              <w:rPr>
                <w:szCs w:val="28"/>
              </w:rPr>
              <w:t>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УЖв</w:t>
            </w:r>
          </w:p>
        </w:tc>
        <w:tc>
          <w:tcPr>
            <w:tcW w:w="4712" w:type="dxa"/>
            <w:gridSpan w:val="4"/>
            <w:shd w:val="clear" w:color="auto" w:fill="auto"/>
          </w:tcPr>
          <w:p w:rsidR="000849B6" w:rsidRPr="000849B6" w:rsidRDefault="000849B6" w:rsidP="000849B6">
            <w:pPr>
              <w:pStyle w:val="a7"/>
              <w:rPr>
                <w:szCs w:val="28"/>
              </w:rPr>
            </w:pPr>
            <w:r w:rsidRPr="000849B6">
              <w:rPr>
                <w:szCs w:val="28"/>
              </w:rPr>
              <w:t>2,75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w:t>
            </w:r>
          </w:p>
        </w:tc>
        <w:tc>
          <w:tcPr>
            <w:tcW w:w="4712" w:type="dxa"/>
            <w:gridSpan w:val="4"/>
            <w:shd w:val="clear" w:color="auto" w:fill="auto"/>
          </w:tcPr>
          <w:p w:rsidR="000849B6" w:rsidRPr="000849B6" w:rsidRDefault="000849B6" w:rsidP="000849B6">
            <w:pPr>
              <w:pStyle w:val="a7"/>
              <w:rPr>
                <w:szCs w:val="28"/>
              </w:rPr>
            </w:pPr>
            <w:r w:rsidRPr="000849B6">
              <w:rPr>
                <w:szCs w:val="28"/>
              </w:rPr>
              <w:t>2,75-3*****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Прх</w:t>
            </w:r>
          </w:p>
        </w:tc>
        <w:tc>
          <w:tcPr>
            <w:tcW w:w="4712" w:type="dxa"/>
            <w:gridSpan w:val="4"/>
            <w:shd w:val="clear" w:color="auto" w:fill="auto"/>
          </w:tcPr>
          <w:p w:rsidR="000849B6" w:rsidRPr="000849B6" w:rsidRDefault="000849B6" w:rsidP="000849B6">
            <w:pPr>
              <w:pStyle w:val="a7"/>
              <w:rPr>
                <w:szCs w:val="28"/>
              </w:rPr>
            </w:pPr>
            <w:r w:rsidRPr="000849B6">
              <w:rPr>
                <w:szCs w:val="28"/>
              </w:rPr>
              <w:t>4,5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На магистральных дорогах с преимущественным движением груз</w:t>
            </w:r>
            <w:r w:rsidRPr="000849B6">
              <w:rPr>
                <w:szCs w:val="28"/>
              </w:rPr>
              <w:t>о</w:t>
            </w:r>
            <w:r w:rsidRPr="000849B6">
              <w:rPr>
                <w:szCs w:val="28"/>
              </w:rPr>
              <w:t>вых автомобилей следует увеличивать ширину полосы движения до 4 м. Для подъезда к отдельно стоящим трансформаторным подста</w:t>
            </w:r>
            <w:r w:rsidRPr="000849B6">
              <w:rPr>
                <w:szCs w:val="28"/>
              </w:rPr>
              <w:t>н</w:t>
            </w:r>
            <w:r w:rsidRPr="000849B6">
              <w:rPr>
                <w:szCs w:val="28"/>
              </w:rPr>
              <w:t>циям, газораспределительным пунктам допускается предусматр</w:t>
            </w:r>
            <w:r w:rsidRPr="000849B6">
              <w:rPr>
                <w:szCs w:val="28"/>
              </w:rPr>
              <w:t>и</w:t>
            </w:r>
            <w:r w:rsidRPr="000849B6">
              <w:rPr>
                <w:szCs w:val="28"/>
              </w:rPr>
              <w:t>вать проезды с шириной проезжей части 4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****Вдоль проездов допускается устраивать места для временного складирования снега, счищаемого с проездов, в виде полос с тве</w:t>
            </w:r>
            <w:r w:rsidRPr="000849B6">
              <w:rPr>
                <w:szCs w:val="28"/>
              </w:rPr>
              <w:t>р</w:t>
            </w:r>
            <w:r w:rsidRPr="000849B6">
              <w:rPr>
                <w:szCs w:val="28"/>
              </w:rPr>
              <w:t>дым покрытием шириной не менее 0,5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*****На однополосных проездах следует предусматривать разъез</w:t>
            </w:r>
            <w:r w:rsidRPr="000849B6">
              <w:rPr>
                <w:szCs w:val="28"/>
              </w:rPr>
              <w:t>д</w:t>
            </w:r>
            <w:r w:rsidRPr="000849B6">
              <w:rPr>
                <w:szCs w:val="28"/>
              </w:rPr>
              <w:t>ные площадки шириной не менее 6 метров и длиной не менее 15 метров на расстоянии не более 75 метров между ними, на террит</w:t>
            </w:r>
            <w:r w:rsidRPr="000849B6">
              <w:rPr>
                <w:szCs w:val="28"/>
              </w:rPr>
              <w:t>о</w:t>
            </w:r>
            <w:r w:rsidRPr="000849B6">
              <w:rPr>
                <w:szCs w:val="28"/>
              </w:rPr>
              <w:t>рии малоэтажной жилой застройки расстояние между разъездными площадками следует принимать не более 200 метров; в пределах ф</w:t>
            </w:r>
            <w:r w:rsidRPr="000849B6">
              <w:rPr>
                <w:szCs w:val="28"/>
              </w:rPr>
              <w:t>а</w:t>
            </w:r>
            <w:r w:rsidRPr="000849B6">
              <w:rPr>
                <w:szCs w:val="28"/>
              </w:rPr>
              <w:t>садов зданий, имеющих входы, проезды следует принимать шир</w:t>
            </w:r>
            <w:r w:rsidRPr="000849B6">
              <w:rPr>
                <w:szCs w:val="28"/>
              </w:rPr>
              <w:t>и</w:t>
            </w:r>
            <w:r w:rsidRPr="000849B6">
              <w:rPr>
                <w:szCs w:val="28"/>
              </w:rPr>
              <w:t>ной 5,5 метра</w:t>
            </w:r>
          </w:p>
        </w:tc>
      </w:tr>
      <w:tr w:rsidR="000849B6" w:rsidRPr="000849B6" w:rsidTr="000849B6">
        <w:trPr>
          <w:trHeight w:val="694"/>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lang w:val="en-US"/>
              </w:rPr>
            </w:pPr>
            <w:r w:rsidRPr="000849B6">
              <w:rPr>
                <w:szCs w:val="28"/>
              </w:rPr>
              <w:t>Число полос движения</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для сельских населенных пунктов</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ДПос</w:t>
            </w:r>
          </w:p>
        </w:tc>
        <w:tc>
          <w:tcPr>
            <w:tcW w:w="4712" w:type="dxa"/>
            <w:gridSpan w:val="4"/>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УГл</w:t>
            </w:r>
          </w:p>
        </w:tc>
        <w:tc>
          <w:tcPr>
            <w:tcW w:w="4712" w:type="dxa"/>
            <w:gridSpan w:val="4"/>
            <w:shd w:val="clear" w:color="auto" w:fill="auto"/>
          </w:tcPr>
          <w:p w:rsidR="000849B6" w:rsidRPr="000849B6" w:rsidRDefault="000849B6" w:rsidP="000849B6">
            <w:pPr>
              <w:pStyle w:val="a7"/>
              <w:rPr>
                <w:szCs w:val="28"/>
              </w:rPr>
            </w:pPr>
            <w:r w:rsidRPr="000849B6">
              <w:rPr>
                <w:szCs w:val="28"/>
              </w:rPr>
              <w:t>2-3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УЖо</w:t>
            </w:r>
          </w:p>
        </w:tc>
        <w:tc>
          <w:tcPr>
            <w:tcW w:w="4712" w:type="dxa"/>
            <w:gridSpan w:val="4"/>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УЖв</w:t>
            </w:r>
          </w:p>
        </w:tc>
        <w:tc>
          <w:tcPr>
            <w:tcW w:w="4712" w:type="dxa"/>
            <w:gridSpan w:val="4"/>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w:t>
            </w:r>
          </w:p>
        </w:tc>
        <w:tc>
          <w:tcPr>
            <w:tcW w:w="4712" w:type="dxa"/>
            <w:gridSpan w:val="4"/>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542"/>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Прх</w:t>
            </w:r>
          </w:p>
        </w:tc>
        <w:tc>
          <w:tcPr>
            <w:tcW w:w="4712" w:type="dxa"/>
            <w:gridSpan w:val="4"/>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lang w:val="en-US"/>
              </w:rPr>
            </w:pPr>
          </w:p>
        </w:tc>
        <w:tc>
          <w:tcPr>
            <w:tcW w:w="4111" w:type="dxa"/>
            <w:vMerge w:val="restart"/>
            <w:shd w:val="clear" w:color="auto" w:fill="auto"/>
          </w:tcPr>
          <w:p w:rsidR="000849B6" w:rsidRPr="000849B6" w:rsidRDefault="000849B6" w:rsidP="000849B6">
            <w:pPr>
              <w:pStyle w:val="a7"/>
              <w:rPr>
                <w:szCs w:val="28"/>
              </w:rPr>
            </w:pPr>
            <w:r w:rsidRPr="000849B6">
              <w:rPr>
                <w:szCs w:val="28"/>
              </w:rPr>
              <w:t>Наименьший радиус кривых в плане, м</w:t>
            </w:r>
          </w:p>
        </w:tc>
        <w:tc>
          <w:tcPr>
            <w:tcW w:w="3827" w:type="dxa"/>
            <w:shd w:val="clear" w:color="auto" w:fill="auto"/>
          </w:tcPr>
          <w:p w:rsidR="000849B6" w:rsidRPr="000849B6" w:rsidRDefault="000849B6" w:rsidP="000849B6">
            <w:pPr>
              <w:pStyle w:val="a7"/>
              <w:rPr>
                <w:szCs w:val="28"/>
              </w:rPr>
            </w:pPr>
            <w:r w:rsidRPr="000849B6">
              <w:rPr>
                <w:szCs w:val="28"/>
              </w:rPr>
              <w:t>ДСД</w:t>
            </w:r>
          </w:p>
        </w:tc>
        <w:tc>
          <w:tcPr>
            <w:tcW w:w="4712" w:type="dxa"/>
            <w:gridSpan w:val="4"/>
            <w:shd w:val="clear" w:color="auto" w:fill="auto"/>
          </w:tcPr>
          <w:p w:rsidR="000849B6" w:rsidRPr="000849B6" w:rsidRDefault="000849B6" w:rsidP="000849B6">
            <w:pPr>
              <w:pStyle w:val="a7"/>
              <w:rPr>
                <w:szCs w:val="28"/>
              </w:rPr>
            </w:pPr>
            <w:r w:rsidRPr="000849B6">
              <w:rPr>
                <w:szCs w:val="28"/>
              </w:rPr>
              <w:t>600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ДРД</w:t>
            </w:r>
          </w:p>
        </w:tc>
        <w:tc>
          <w:tcPr>
            <w:tcW w:w="4712" w:type="dxa"/>
            <w:gridSpan w:val="4"/>
            <w:shd w:val="clear" w:color="auto" w:fill="auto"/>
          </w:tcPr>
          <w:p w:rsidR="000849B6" w:rsidRPr="000849B6" w:rsidRDefault="000849B6" w:rsidP="000849B6">
            <w:pPr>
              <w:pStyle w:val="a7"/>
              <w:rPr>
                <w:szCs w:val="28"/>
              </w:rPr>
            </w:pPr>
            <w:r w:rsidRPr="000849B6">
              <w:rPr>
                <w:szCs w:val="28"/>
              </w:rPr>
              <w:t>400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УНД</w:t>
            </w:r>
          </w:p>
        </w:tc>
        <w:tc>
          <w:tcPr>
            <w:tcW w:w="4712" w:type="dxa"/>
            <w:gridSpan w:val="4"/>
            <w:shd w:val="clear" w:color="auto" w:fill="auto"/>
          </w:tcPr>
          <w:p w:rsidR="000849B6" w:rsidRPr="000849B6" w:rsidRDefault="000849B6" w:rsidP="000849B6">
            <w:pPr>
              <w:pStyle w:val="a7"/>
              <w:rPr>
                <w:szCs w:val="28"/>
              </w:rPr>
            </w:pPr>
            <w:r w:rsidRPr="000849B6">
              <w:rPr>
                <w:szCs w:val="28"/>
              </w:rPr>
              <w:t>500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УРД</w:t>
            </w:r>
          </w:p>
        </w:tc>
        <w:tc>
          <w:tcPr>
            <w:tcW w:w="4712" w:type="dxa"/>
            <w:gridSpan w:val="4"/>
            <w:shd w:val="clear" w:color="auto" w:fill="auto"/>
          </w:tcPr>
          <w:p w:rsidR="000849B6" w:rsidRPr="000849B6" w:rsidRDefault="000849B6" w:rsidP="000849B6">
            <w:pPr>
              <w:pStyle w:val="a7"/>
              <w:rPr>
                <w:szCs w:val="28"/>
              </w:rPr>
            </w:pPr>
            <w:r w:rsidRPr="000849B6">
              <w:rPr>
                <w:szCs w:val="28"/>
              </w:rPr>
              <w:t>400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УТП</w:t>
            </w:r>
          </w:p>
        </w:tc>
        <w:tc>
          <w:tcPr>
            <w:tcW w:w="4712" w:type="dxa"/>
            <w:gridSpan w:val="4"/>
            <w:shd w:val="clear" w:color="auto" w:fill="auto"/>
          </w:tcPr>
          <w:p w:rsidR="000849B6" w:rsidRPr="000849B6" w:rsidRDefault="000849B6" w:rsidP="000849B6">
            <w:pPr>
              <w:pStyle w:val="a7"/>
              <w:rPr>
                <w:szCs w:val="28"/>
              </w:rPr>
            </w:pPr>
            <w:r w:rsidRPr="000849B6">
              <w:rPr>
                <w:szCs w:val="28"/>
              </w:rPr>
              <w:t>250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УПТ</w:t>
            </w:r>
          </w:p>
        </w:tc>
        <w:tc>
          <w:tcPr>
            <w:tcW w:w="4712" w:type="dxa"/>
            <w:gridSpan w:val="4"/>
            <w:shd w:val="clear" w:color="auto" w:fill="auto"/>
          </w:tcPr>
          <w:p w:rsidR="000849B6" w:rsidRPr="000849B6" w:rsidRDefault="000849B6" w:rsidP="000849B6">
            <w:pPr>
              <w:pStyle w:val="a7"/>
              <w:rPr>
                <w:szCs w:val="28"/>
              </w:rPr>
            </w:pPr>
            <w:r w:rsidRPr="000849B6">
              <w:rPr>
                <w:szCs w:val="28"/>
              </w:rPr>
              <w:t>125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w:t>
            </w:r>
          </w:p>
        </w:tc>
        <w:tc>
          <w:tcPr>
            <w:tcW w:w="4712" w:type="dxa"/>
            <w:gridSpan w:val="4"/>
            <w:shd w:val="clear" w:color="auto" w:fill="auto"/>
          </w:tcPr>
          <w:p w:rsidR="000849B6" w:rsidRPr="000849B6" w:rsidRDefault="000849B6" w:rsidP="000849B6">
            <w:pPr>
              <w:pStyle w:val="a7"/>
              <w:rPr>
                <w:szCs w:val="28"/>
              </w:rPr>
            </w:pPr>
            <w:r w:rsidRPr="000849B6">
              <w:rPr>
                <w:szCs w:val="28"/>
              </w:rPr>
              <w:t>90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УПр</w:t>
            </w:r>
          </w:p>
        </w:tc>
        <w:tc>
          <w:tcPr>
            <w:tcW w:w="4712" w:type="dxa"/>
            <w:gridSpan w:val="4"/>
            <w:shd w:val="clear" w:color="auto" w:fill="auto"/>
          </w:tcPr>
          <w:p w:rsidR="000849B6" w:rsidRPr="000849B6" w:rsidRDefault="000849B6" w:rsidP="000849B6">
            <w:pPr>
              <w:pStyle w:val="a7"/>
              <w:rPr>
                <w:szCs w:val="28"/>
              </w:rPr>
            </w:pPr>
            <w:r w:rsidRPr="000849B6">
              <w:rPr>
                <w:szCs w:val="28"/>
              </w:rPr>
              <w:t>90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ДПар</w:t>
            </w:r>
          </w:p>
        </w:tc>
        <w:tc>
          <w:tcPr>
            <w:tcW w:w="4712" w:type="dxa"/>
            <w:gridSpan w:val="4"/>
            <w:shd w:val="clear" w:color="auto" w:fill="auto"/>
          </w:tcPr>
          <w:p w:rsidR="000849B6" w:rsidRPr="000849B6" w:rsidRDefault="000849B6" w:rsidP="000849B6">
            <w:pPr>
              <w:pStyle w:val="a7"/>
              <w:rPr>
                <w:szCs w:val="28"/>
              </w:rPr>
            </w:pPr>
            <w:r w:rsidRPr="000849B6">
              <w:rPr>
                <w:szCs w:val="28"/>
              </w:rPr>
              <w:t>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 основные</w:t>
            </w:r>
          </w:p>
        </w:tc>
        <w:tc>
          <w:tcPr>
            <w:tcW w:w="4712" w:type="dxa"/>
            <w:gridSpan w:val="4"/>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 второстепенные</w:t>
            </w:r>
          </w:p>
        </w:tc>
        <w:tc>
          <w:tcPr>
            <w:tcW w:w="4712" w:type="dxa"/>
            <w:gridSpan w:val="4"/>
            <w:shd w:val="clear" w:color="auto" w:fill="auto"/>
          </w:tcPr>
          <w:p w:rsidR="000849B6" w:rsidRPr="000849B6" w:rsidRDefault="000849B6" w:rsidP="000849B6">
            <w:pPr>
              <w:pStyle w:val="a7"/>
              <w:rPr>
                <w:szCs w:val="28"/>
              </w:rPr>
            </w:pPr>
            <w:r w:rsidRPr="000849B6">
              <w:rPr>
                <w:szCs w:val="28"/>
              </w:rPr>
              <w:t>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ДВ</w:t>
            </w:r>
          </w:p>
        </w:tc>
        <w:tc>
          <w:tcPr>
            <w:tcW w:w="4712" w:type="dxa"/>
            <w:gridSpan w:val="4"/>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lang w:val="en-US"/>
              </w:rPr>
            </w:pPr>
            <w:r w:rsidRPr="000849B6">
              <w:rPr>
                <w:szCs w:val="28"/>
              </w:rPr>
              <w:t>Наибольший продольный у</w:t>
            </w:r>
            <w:r w:rsidRPr="000849B6">
              <w:rPr>
                <w:szCs w:val="28"/>
              </w:rPr>
              <w:t>к</w:t>
            </w:r>
            <w:r w:rsidRPr="000849B6">
              <w:rPr>
                <w:szCs w:val="28"/>
              </w:rPr>
              <w:t>лон, °/00</w:t>
            </w:r>
          </w:p>
        </w:tc>
        <w:tc>
          <w:tcPr>
            <w:tcW w:w="3827" w:type="dxa"/>
            <w:shd w:val="clear" w:color="auto" w:fill="auto"/>
          </w:tcPr>
          <w:p w:rsidR="000849B6" w:rsidRPr="000849B6" w:rsidRDefault="000849B6" w:rsidP="000849B6">
            <w:pPr>
              <w:pStyle w:val="a7"/>
              <w:rPr>
                <w:szCs w:val="28"/>
              </w:rPr>
            </w:pPr>
            <w:r w:rsidRPr="000849B6">
              <w:rPr>
                <w:szCs w:val="28"/>
              </w:rPr>
              <w:t>ДРД</w:t>
            </w:r>
          </w:p>
        </w:tc>
        <w:tc>
          <w:tcPr>
            <w:tcW w:w="4712" w:type="dxa"/>
            <w:gridSpan w:val="4"/>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УНД</w:t>
            </w:r>
          </w:p>
        </w:tc>
        <w:tc>
          <w:tcPr>
            <w:tcW w:w="4712" w:type="dxa"/>
            <w:gridSpan w:val="4"/>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УРД</w:t>
            </w:r>
          </w:p>
        </w:tc>
        <w:tc>
          <w:tcPr>
            <w:tcW w:w="4712" w:type="dxa"/>
            <w:gridSpan w:val="4"/>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УТП</w:t>
            </w:r>
          </w:p>
        </w:tc>
        <w:tc>
          <w:tcPr>
            <w:tcW w:w="4712" w:type="dxa"/>
            <w:gridSpan w:val="4"/>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УПТ</w:t>
            </w:r>
          </w:p>
        </w:tc>
        <w:tc>
          <w:tcPr>
            <w:tcW w:w="4712" w:type="dxa"/>
            <w:gridSpan w:val="4"/>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w:t>
            </w:r>
          </w:p>
        </w:tc>
        <w:tc>
          <w:tcPr>
            <w:tcW w:w="4712" w:type="dxa"/>
            <w:gridSpan w:val="4"/>
            <w:shd w:val="clear" w:color="auto" w:fill="auto"/>
          </w:tcPr>
          <w:p w:rsidR="000849B6" w:rsidRPr="000849B6" w:rsidRDefault="000849B6" w:rsidP="000849B6">
            <w:pPr>
              <w:pStyle w:val="a7"/>
              <w:rPr>
                <w:szCs w:val="28"/>
              </w:rPr>
            </w:pPr>
            <w:r w:rsidRPr="000849B6">
              <w:rPr>
                <w:szCs w:val="28"/>
              </w:rPr>
              <w:t>70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УПр</w:t>
            </w:r>
          </w:p>
        </w:tc>
        <w:tc>
          <w:tcPr>
            <w:tcW w:w="4712" w:type="dxa"/>
            <w:gridSpan w:val="4"/>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ДПар</w:t>
            </w:r>
          </w:p>
        </w:tc>
        <w:tc>
          <w:tcPr>
            <w:tcW w:w="4712" w:type="dxa"/>
            <w:gridSpan w:val="4"/>
            <w:shd w:val="clear" w:color="auto" w:fill="auto"/>
          </w:tcPr>
          <w:p w:rsidR="000849B6" w:rsidRPr="000849B6" w:rsidRDefault="000849B6" w:rsidP="000849B6">
            <w:pPr>
              <w:pStyle w:val="a7"/>
              <w:rPr>
                <w:szCs w:val="28"/>
              </w:rPr>
            </w:pPr>
            <w:r w:rsidRPr="000849B6">
              <w:rPr>
                <w:szCs w:val="28"/>
              </w:rPr>
              <w:t>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 основные</w:t>
            </w:r>
          </w:p>
        </w:tc>
        <w:tc>
          <w:tcPr>
            <w:tcW w:w="4712" w:type="dxa"/>
            <w:gridSpan w:val="4"/>
            <w:shd w:val="clear" w:color="auto" w:fill="auto"/>
          </w:tcPr>
          <w:p w:rsidR="000849B6" w:rsidRPr="000849B6" w:rsidRDefault="000849B6" w:rsidP="000849B6">
            <w:pPr>
              <w:pStyle w:val="a7"/>
              <w:rPr>
                <w:szCs w:val="28"/>
              </w:rPr>
            </w:pPr>
            <w:r w:rsidRPr="000849B6">
              <w:rPr>
                <w:szCs w:val="28"/>
              </w:rPr>
              <w:t>70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 второстепенные</w:t>
            </w:r>
          </w:p>
        </w:tc>
        <w:tc>
          <w:tcPr>
            <w:tcW w:w="4712" w:type="dxa"/>
            <w:gridSpan w:val="4"/>
            <w:shd w:val="clear" w:color="auto" w:fill="auto"/>
          </w:tcPr>
          <w:p w:rsidR="000849B6" w:rsidRPr="000849B6" w:rsidRDefault="000849B6" w:rsidP="000849B6">
            <w:pPr>
              <w:pStyle w:val="a7"/>
              <w:rPr>
                <w:szCs w:val="28"/>
              </w:rPr>
            </w:pPr>
            <w:r w:rsidRPr="000849B6">
              <w:rPr>
                <w:szCs w:val="28"/>
              </w:rPr>
              <w:t>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УПш основные</w:t>
            </w:r>
          </w:p>
        </w:tc>
        <w:tc>
          <w:tcPr>
            <w:tcW w:w="4712" w:type="dxa"/>
            <w:gridSpan w:val="4"/>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УПш второстепенные</w:t>
            </w:r>
          </w:p>
        </w:tc>
        <w:tc>
          <w:tcPr>
            <w:tcW w:w="4712" w:type="dxa"/>
            <w:gridSpan w:val="4"/>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ДВ</w:t>
            </w:r>
          </w:p>
        </w:tc>
        <w:tc>
          <w:tcPr>
            <w:tcW w:w="4712" w:type="dxa"/>
            <w:gridSpan w:val="4"/>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Ширина улиц и дорог в красных линиях, м</w:t>
            </w:r>
          </w:p>
        </w:tc>
        <w:tc>
          <w:tcPr>
            <w:tcW w:w="3827" w:type="dxa"/>
            <w:shd w:val="clear" w:color="auto" w:fill="auto"/>
          </w:tcPr>
          <w:p w:rsidR="000849B6" w:rsidRPr="000849B6" w:rsidRDefault="000849B6" w:rsidP="000849B6">
            <w:pPr>
              <w:pStyle w:val="a7"/>
              <w:rPr>
                <w:szCs w:val="28"/>
              </w:rPr>
            </w:pPr>
            <w:r w:rsidRPr="000849B6">
              <w:rPr>
                <w:szCs w:val="28"/>
              </w:rPr>
              <w:t>ДСД</w:t>
            </w:r>
          </w:p>
        </w:tc>
        <w:tc>
          <w:tcPr>
            <w:tcW w:w="4712" w:type="dxa"/>
            <w:gridSpan w:val="4"/>
            <w:shd w:val="clear" w:color="auto" w:fill="auto"/>
          </w:tcPr>
          <w:p w:rsidR="000849B6" w:rsidRPr="000849B6" w:rsidRDefault="000849B6" w:rsidP="000849B6">
            <w:pPr>
              <w:pStyle w:val="a7"/>
              <w:rPr>
                <w:szCs w:val="28"/>
              </w:rPr>
            </w:pPr>
            <w:r w:rsidRPr="000849B6">
              <w:rPr>
                <w:szCs w:val="28"/>
              </w:rPr>
              <w:t>50-75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ДРД</w:t>
            </w:r>
          </w:p>
        </w:tc>
        <w:tc>
          <w:tcPr>
            <w:tcW w:w="4712" w:type="dxa"/>
            <w:gridSpan w:val="4"/>
            <w:shd w:val="clear" w:color="auto" w:fill="auto"/>
          </w:tcPr>
          <w:p w:rsidR="000849B6" w:rsidRPr="000849B6" w:rsidRDefault="000849B6" w:rsidP="000849B6">
            <w:pPr>
              <w:pStyle w:val="a7"/>
              <w:rPr>
                <w:szCs w:val="28"/>
              </w:rPr>
            </w:pPr>
            <w:r w:rsidRPr="000849B6">
              <w:rPr>
                <w:szCs w:val="28"/>
              </w:rPr>
              <w:t>50-75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УНД</w:t>
            </w:r>
          </w:p>
        </w:tc>
        <w:tc>
          <w:tcPr>
            <w:tcW w:w="4712" w:type="dxa"/>
            <w:gridSpan w:val="4"/>
            <w:shd w:val="clear" w:color="auto" w:fill="auto"/>
          </w:tcPr>
          <w:p w:rsidR="000849B6" w:rsidRPr="000849B6" w:rsidRDefault="000849B6" w:rsidP="000849B6">
            <w:pPr>
              <w:pStyle w:val="a7"/>
              <w:rPr>
                <w:szCs w:val="28"/>
              </w:rPr>
            </w:pPr>
            <w:r w:rsidRPr="000849B6">
              <w:rPr>
                <w:szCs w:val="28"/>
              </w:rPr>
              <w:t>40-80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УРД</w:t>
            </w:r>
          </w:p>
        </w:tc>
        <w:tc>
          <w:tcPr>
            <w:tcW w:w="4712" w:type="dxa"/>
            <w:gridSpan w:val="4"/>
            <w:shd w:val="clear" w:color="auto" w:fill="auto"/>
          </w:tcPr>
          <w:p w:rsidR="000849B6" w:rsidRPr="000849B6" w:rsidRDefault="000849B6" w:rsidP="000849B6">
            <w:pPr>
              <w:pStyle w:val="a7"/>
              <w:rPr>
                <w:szCs w:val="28"/>
              </w:rPr>
            </w:pPr>
            <w:r w:rsidRPr="000849B6">
              <w:rPr>
                <w:szCs w:val="28"/>
              </w:rPr>
              <w:t>40-80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УТП</w:t>
            </w:r>
          </w:p>
        </w:tc>
        <w:tc>
          <w:tcPr>
            <w:tcW w:w="4712" w:type="dxa"/>
            <w:gridSpan w:val="4"/>
            <w:vMerge w:val="restart"/>
            <w:shd w:val="clear" w:color="auto" w:fill="auto"/>
          </w:tcPr>
          <w:p w:rsidR="000849B6" w:rsidRPr="000849B6" w:rsidRDefault="000849B6" w:rsidP="000849B6">
            <w:pPr>
              <w:pStyle w:val="a7"/>
              <w:rPr>
                <w:szCs w:val="28"/>
              </w:rPr>
            </w:pPr>
            <w:r w:rsidRPr="000849B6">
              <w:rPr>
                <w:szCs w:val="28"/>
              </w:rPr>
              <w:t>40-80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УПТ</w:t>
            </w:r>
          </w:p>
        </w:tc>
        <w:tc>
          <w:tcPr>
            <w:tcW w:w="4712" w:type="dxa"/>
            <w:gridSpan w:val="4"/>
            <w:vMerge/>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УЖ</w:t>
            </w:r>
          </w:p>
        </w:tc>
        <w:tc>
          <w:tcPr>
            <w:tcW w:w="4712" w:type="dxa"/>
            <w:gridSpan w:val="4"/>
            <w:vMerge w:val="restart"/>
            <w:shd w:val="clear" w:color="auto" w:fill="auto"/>
          </w:tcPr>
          <w:p w:rsidR="000849B6" w:rsidRPr="000849B6" w:rsidRDefault="000849B6" w:rsidP="000849B6">
            <w:pPr>
              <w:pStyle w:val="a7"/>
              <w:rPr>
                <w:szCs w:val="28"/>
              </w:rPr>
            </w:pPr>
            <w:r w:rsidRPr="000849B6">
              <w:rPr>
                <w:szCs w:val="28"/>
              </w:rPr>
              <w:t>15-25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УПр</w:t>
            </w:r>
          </w:p>
        </w:tc>
        <w:tc>
          <w:tcPr>
            <w:tcW w:w="4712" w:type="dxa"/>
            <w:gridSpan w:val="4"/>
            <w:vMerge/>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lang w:val="en-US"/>
              </w:rPr>
            </w:pPr>
          </w:p>
        </w:tc>
        <w:tc>
          <w:tcPr>
            <w:tcW w:w="4111" w:type="dxa"/>
            <w:vMerge w:val="restart"/>
            <w:shd w:val="clear" w:color="auto" w:fill="auto"/>
          </w:tcPr>
          <w:p w:rsidR="000849B6" w:rsidRPr="000849B6" w:rsidRDefault="000849B6" w:rsidP="000849B6">
            <w:pPr>
              <w:pStyle w:val="a7"/>
              <w:rPr>
                <w:szCs w:val="28"/>
              </w:rPr>
            </w:pPr>
            <w:r w:rsidRPr="000849B6">
              <w:rPr>
                <w:szCs w:val="28"/>
              </w:rPr>
              <w:t>Ширина краевых полос между проезжей частью и бортовым камнем (окаймляющими плит</w:t>
            </w:r>
            <w:r w:rsidRPr="000849B6">
              <w:rPr>
                <w:szCs w:val="28"/>
              </w:rPr>
              <w:t>а</w:t>
            </w:r>
            <w:r w:rsidRPr="000849B6">
              <w:rPr>
                <w:szCs w:val="28"/>
              </w:rPr>
              <w:t>ми или лотками) на магис</w:t>
            </w:r>
            <w:r w:rsidRPr="000849B6">
              <w:rPr>
                <w:szCs w:val="28"/>
              </w:rPr>
              <w:t>т</w:t>
            </w:r>
            <w:r w:rsidRPr="000849B6">
              <w:rPr>
                <w:szCs w:val="28"/>
              </w:rPr>
              <w:t>ральных улицах и дорогах, м</w:t>
            </w:r>
          </w:p>
        </w:tc>
        <w:tc>
          <w:tcPr>
            <w:tcW w:w="3827" w:type="dxa"/>
            <w:shd w:val="clear" w:color="auto" w:fill="auto"/>
          </w:tcPr>
          <w:p w:rsidR="000849B6" w:rsidRPr="000849B6" w:rsidRDefault="000849B6" w:rsidP="000849B6">
            <w:pPr>
              <w:pStyle w:val="a7"/>
              <w:rPr>
                <w:szCs w:val="28"/>
              </w:rPr>
            </w:pPr>
            <w:r w:rsidRPr="000849B6">
              <w:rPr>
                <w:szCs w:val="28"/>
              </w:rPr>
              <w:t>дороги скоростного движения</w:t>
            </w:r>
          </w:p>
        </w:tc>
        <w:tc>
          <w:tcPr>
            <w:tcW w:w="4712" w:type="dxa"/>
            <w:gridSpan w:val="4"/>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магистральные улицы непр</w:t>
            </w:r>
            <w:r w:rsidRPr="000849B6">
              <w:rPr>
                <w:szCs w:val="28"/>
              </w:rPr>
              <w:t>е</w:t>
            </w:r>
            <w:r w:rsidRPr="000849B6">
              <w:rPr>
                <w:szCs w:val="28"/>
              </w:rPr>
              <w:t>рывного движения</w:t>
            </w:r>
          </w:p>
        </w:tc>
        <w:tc>
          <w:tcPr>
            <w:tcW w:w="4712" w:type="dxa"/>
            <w:gridSpan w:val="4"/>
            <w:shd w:val="clear" w:color="auto" w:fill="auto"/>
          </w:tcPr>
          <w:p w:rsidR="000849B6" w:rsidRPr="000849B6" w:rsidRDefault="000849B6" w:rsidP="000849B6">
            <w:pPr>
              <w:pStyle w:val="a7"/>
              <w:rPr>
                <w:szCs w:val="28"/>
              </w:rPr>
            </w:pPr>
            <w:r w:rsidRPr="000849B6">
              <w:rPr>
                <w:szCs w:val="28"/>
              </w:rPr>
              <w:t>0,75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магистральные улицы райо</w:t>
            </w:r>
            <w:r w:rsidRPr="000849B6">
              <w:rPr>
                <w:szCs w:val="28"/>
              </w:rPr>
              <w:t>н</w:t>
            </w:r>
            <w:r w:rsidRPr="000849B6">
              <w:rPr>
                <w:szCs w:val="28"/>
              </w:rPr>
              <w:t>ного значения регулируемого движения</w:t>
            </w:r>
          </w:p>
        </w:tc>
        <w:tc>
          <w:tcPr>
            <w:tcW w:w="4712" w:type="dxa"/>
            <w:gridSpan w:val="4"/>
            <w:shd w:val="clear" w:color="auto" w:fill="auto"/>
          </w:tcPr>
          <w:p w:rsidR="000849B6" w:rsidRPr="000849B6" w:rsidRDefault="000849B6" w:rsidP="000849B6">
            <w:pPr>
              <w:pStyle w:val="a7"/>
              <w:rPr>
                <w:szCs w:val="28"/>
              </w:rPr>
            </w:pPr>
            <w:r w:rsidRPr="000849B6">
              <w:rPr>
                <w:szCs w:val="28"/>
              </w:rPr>
              <w:t>0,5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В стесненных условиях и при реконструкции краевые полосы допу</w:t>
            </w:r>
            <w:r w:rsidRPr="000849B6">
              <w:rPr>
                <w:szCs w:val="28"/>
              </w:rPr>
              <w:t>с</w:t>
            </w:r>
            <w:r w:rsidRPr="000849B6">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Радиус закругления проезжей части улиц и дорог, м</w:t>
            </w:r>
          </w:p>
        </w:tc>
        <w:tc>
          <w:tcPr>
            <w:tcW w:w="3827" w:type="dxa"/>
            <w:vMerge w:val="restart"/>
            <w:shd w:val="clear" w:color="auto" w:fill="auto"/>
          </w:tcPr>
          <w:p w:rsidR="000849B6" w:rsidRPr="000849B6" w:rsidRDefault="000849B6" w:rsidP="000849B6">
            <w:pPr>
              <w:pStyle w:val="a7"/>
              <w:rPr>
                <w:szCs w:val="28"/>
              </w:rPr>
            </w:pPr>
            <w:r w:rsidRPr="000849B6">
              <w:rPr>
                <w:szCs w:val="28"/>
              </w:rPr>
              <w:t>Категория улиц</w:t>
            </w:r>
          </w:p>
        </w:tc>
        <w:tc>
          <w:tcPr>
            <w:tcW w:w="4712" w:type="dxa"/>
            <w:gridSpan w:val="4"/>
            <w:shd w:val="clear" w:color="auto" w:fill="auto"/>
          </w:tcPr>
          <w:p w:rsidR="000849B6" w:rsidRPr="000849B6" w:rsidRDefault="000849B6" w:rsidP="000849B6">
            <w:pPr>
              <w:pStyle w:val="a7"/>
              <w:rPr>
                <w:szCs w:val="28"/>
              </w:rPr>
            </w:pPr>
            <w:r w:rsidRPr="000849B6">
              <w:rPr>
                <w:szCs w:val="28"/>
              </w:rPr>
              <w:t>Радиус закругления проезжей части,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vMerge/>
            <w:shd w:val="clear" w:color="auto" w:fill="auto"/>
          </w:tcPr>
          <w:p w:rsidR="000849B6" w:rsidRPr="000849B6" w:rsidRDefault="000849B6" w:rsidP="000849B6">
            <w:pPr>
              <w:pStyle w:val="a7"/>
              <w:rPr>
                <w:szCs w:val="28"/>
              </w:rPr>
            </w:pPr>
          </w:p>
        </w:tc>
        <w:tc>
          <w:tcPr>
            <w:tcW w:w="1701" w:type="dxa"/>
            <w:gridSpan w:val="3"/>
            <w:shd w:val="clear" w:color="auto" w:fill="auto"/>
          </w:tcPr>
          <w:p w:rsidR="000849B6" w:rsidRPr="000849B6" w:rsidRDefault="000849B6" w:rsidP="000849B6">
            <w:pPr>
              <w:pStyle w:val="a7"/>
              <w:rPr>
                <w:szCs w:val="28"/>
              </w:rPr>
            </w:pPr>
            <w:r w:rsidRPr="000849B6">
              <w:rPr>
                <w:szCs w:val="28"/>
              </w:rPr>
              <w:t>при новом строител</w:t>
            </w:r>
            <w:r w:rsidRPr="000849B6">
              <w:rPr>
                <w:szCs w:val="28"/>
              </w:rPr>
              <w:t>ь</w:t>
            </w:r>
            <w:r w:rsidRPr="000849B6">
              <w:rPr>
                <w:szCs w:val="28"/>
              </w:rPr>
              <w:t>стве</w:t>
            </w:r>
          </w:p>
        </w:tc>
        <w:tc>
          <w:tcPr>
            <w:tcW w:w="3011" w:type="dxa"/>
            <w:shd w:val="clear" w:color="auto" w:fill="auto"/>
          </w:tcPr>
          <w:p w:rsidR="000849B6" w:rsidRPr="000849B6" w:rsidRDefault="000849B6" w:rsidP="000849B6">
            <w:pPr>
              <w:pStyle w:val="a7"/>
              <w:rPr>
                <w:szCs w:val="28"/>
              </w:rPr>
            </w:pPr>
            <w:r w:rsidRPr="000849B6">
              <w:rPr>
                <w:szCs w:val="28"/>
              </w:rPr>
              <w:t>в условиях реконс</w:t>
            </w:r>
            <w:r w:rsidRPr="000849B6">
              <w:rPr>
                <w:szCs w:val="28"/>
              </w:rPr>
              <w:t>т</w:t>
            </w:r>
            <w:r w:rsidRPr="000849B6">
              <w:rPr>
                <w:szCs w:val="28"/>
              </w:rPr>
              <w:t>рукции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магистральные улицы и д</w:t>
            </w:r>
            <w:r w:rsidRPr="000849B6">
              <w:rPr>
                <w:szCs w:val="28"/>
              </w:rPr>
              <w:t>о</w:t>
            </w:r>
            <w:r w:rsidRPr="000849B6">
              <w:rPr>
                <w:szCs w:val="28"/>
              </w:rPr>
              <w:t>роги</w:t>
            </w:r>
          </w:p>
        </w:tc>
        <w:tc>
          <w:tcPr>
            <w:tcW w:w="1701" w:type="dxa"/>
            <w:gridSpan w:val="3"/>
            <w:shd w:val="clear" w:color="auto" w:fill="auto"/>
          </w:tcPr>
          <w:p w:rsidR="000849B6" w:rsidRPr="000849B6" w:rsidRDefault="000849B6" w:rsidP="000849B6">
            <w:pPr>
              <w:pStyle w:val="a7"/>
              <w:rPr>
                <w:szCs w:val="28"/>
              </w:rPr>
            </w:pPr>
            <w:r w:rsidRPr="000849B6">
              <w:rPr>
                <w:szCs w:val="28"/>
              </w:rPr>
              <w:t>10</w:t>
            </w:r>
          </w:p>
        </w:tc>
        <w:tc>
          <w:tcPr>
            <w:tcW w:w="3011" w:type="dxa"/>
            <w:shd w:val="clear" w:color="auto" w:fill="auto"/>
          </w:tcPr>
          <w:p w:rsidR="000849B6" w:rsidRPr="000849B6" w:rsidRDefault="000849B6" w:rsidP="000849B6">
            <w:pPr>
              <w:pStyle w:val="a7"/>
              <w:rPr>
                <w:szCs w:val="28"/>
              </w:rPr>
            </w:pPr>
            <w:r w:rsidRPr="000849B6">
              <w:rPr>
                <w:szCs w:val="28"/>
              </w:rPr>
              <w:t>8</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улицы местного значения</w:t>
            </w:r>
          </w:p>
        </w:tc>
        <w:tc>
          <w:tcPr>
            <w:tcW w:w="1701" w:type="dxa"/>
            <w:gridSpan w:val="3"/>
            <w:shd w:val="clear" w:color="auto" w:fill="auto"/>
          </w:tcPr>
          <w:p w:rsidR="000849B6" w:rsidRPr="000849B6" w:rsidRDefault="000849B6" w:rsidP="000849B6">
            <w:pPr>
              <w:pStyle w:val="a7"/>
              <w:rPr>
                <w:szCs w:val="28"/>
              </w:rPr>
            </w:pPr>
            <w:r w:rsidRPr="000849B6">
              <w:rPr>
                <w:szCs w:val="28"/>
              </w:rPr>
              <w:t>8</w:t>
            </w:r>
          </w:p>
        </w:tc>
        <w:tc>
          <w:tcPr>
            <w:tcW w:w="3011" w:type="dxa"/>
            <w:shd w:val="clear" w:color="auto" w:fill="auto"/>
          </w:tcPr>
          <w:p w:rsidR="000849B6" w:rsidRPr="000849B6" w:rsidRDefault="000849B6" w:rsidP="000849B6">
            <w:pPr>
              <w:pStyle w:val="a7"/>
              <w:rPr>
                <w:szCs w:val="28"/>
              </w:rPr>
            </w:pPr>
            <w:r w:rsidRPr="000849B6">
              <w:rPr>
                <w:szCs w:val="28"/>
              </w:rPr>
              <w:t>6</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3827" w:type="dxa"/>
            <w:shd w:val="clear" w:color="auto" w:fill="auto"/>
          </w:tcPr>
          <w:p w:rsidR="000849B6" w:rsidRPr="000849B6" w:rsidRDefault="000849B6" w:rsidP="000849B6">
            <w:pPr>
              <w:pStyle w:val="a7"/>
              <w:rPr>
                <w:szCs w:val="28"/>
              </w:rPr>
            </w:pPr>
            <w:r w:rsidRPr="000849B6">
              <w:rPr>
                <w:szCs w:val="28"/>
              </w:rPr>
              <w:t>проезды</w:t>
            </w:r>
          </w:p>
        </w:tc>
        <w:tc>
          <w:tcPr>
            <w:tcW w:w="1701" w:type="dxa"/>
            <w:gridSpan w:val="3"/>
            <w:shd w:val="clear" w:color="auto" w:fill="auto"/>
          </w:tcPr>
          <w:p w:rsidR="000849B6" w:rsidRPr="000849B6" w:rsidRDefault="000849B6" w:rsidP="000849B6">
            <w:pPr>
              <w:pStyle w:val="a7"/>
              <w:rPr>
                <w:szCs w:val="28"/>
              </w:rPr>
            </w:pPr>
            <w:r w:rsidRPr="000849B6">
              <w:rPr>
                <w:szCs w:val="28"/>
              </w:rPr>
              <w:t>8</w:t>
            </w:r>
          </w:p>
        </w:tc>
        <w:tc>
          <w:tcPr>
            <w:tcW w:w="3011" w:type="dxa"/>
            <w:shd w:val="clear" w:color="auto" w:fill="auto"/>
          </w:tcPr>
          <w:p w:rsidR="000849B6" w:rsidRPr="000849B6" w:rsidRDefault="000849B6" w:rsidP="000849B6">
            <w:pPr>
              <w:pStyle w:val="a7"/>
              <w:rPr>
                <w:szCs w:val="28"/>
              </w:rPr>
            </w:pPr>
            <w:r w:rsidRPr="000849B6">
              <w:rPr>
                <w:szCs w:val="28"/>
              </w:rPr>
              <w:t>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lang w:val="en-US"/>
              </w:rPr>
            </w:pPr>
            <w:r w:rsidRPr="000849B6">
              <w:rPr>
                <w:szCs w:val="28"/>
              </w:rPr>
              <w:t>Ширина боковых проездов, м</w:t>
            </w:r>
          </w:p>
        </w:tc>
        <w:tc>
          <w:tcPr>
            <w:tcW w:w="5528" w:type="dxa"/>
            <w:gridSpan w:val="4"/>
            <w:shd w:val="clear" w:color="auto" w:fill="auto"/>
          </w:tcPr>
          <w:p w:rsidR="000849B6" w:rsidRPr="000849B6" w:rsidRDefault="000849B6" w:rsidP="000849B6">
            <w:pPr>
              <w:pStyle w:val="a7"/>
              <w:rPr>
                <w:szCs w:val="28"/>
              </w:rPr>
            </w:pPr>
            <w:r w:rsidRPr="000849B6">
              <w:rPr>
                <w:szCs w:val="28"/>
              </w:rPr>
              <w:t>при движении транспорта и без устройства специальных полос для стоянки автомоб</w:t>
            </w:r>
            <w:r w:rsidRPr="000849B6">
              <w:rPr>
                <w:szCs w:val="28"/>
              </w:rPr>
              <w:t>и</w:t>
            </w:r>
            <w:r w:rsidRPr="000849B6">
              <w:rPr>
                <w:szCs w:val="28"/>
              </w:rPr>
              <w:t>лей</w:t>
            </w:r>
          </w:p>
        </w:tc>
        <w:tc>
          <w:tcPr>
            <w:tcW w:w="3011" w:type="dxa"/>
            <w:shd w:val="clear" w:color="auto" w:fill="auto"/>
          </w:tcPr>
          <w:p w:rsidR="000849B6" w:rsidRPr="000849B6" w:rsidRDefault="000849B6" w:rsidP="000849B6">
            <w:pPr>
              <w:pStyle w:val="a7"/>
              <w:rPr>
                <w:szCs w:val="28"/>
              </w:rPr>
            </w:pPr>
            <w:r w:rsidRPr="000849B6">
              <w:rPr>
                <w:szCs w:val="28"/>
              </w:rPr>
              <w:t>не менее 7</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528" w:type="dxa"/>
            <w:gridSpan w:val="4"/>
            <w:shd w:val="clear" w:color="auto" w:fill="auto"/>
          </w:tcPr>
          <w:p w:rsidR="000849B6" w:rsidRPr="000849B6" w:rsidRDefault="000849B6" w:rsidP="000849B6">
            <w:pPr>
              <w:pStyle w:val="a7"/>
              <w:rPr>
                <w:szCs w:val="28"/>
              </w:rPr>
            </w:pPr>
            <w:r w:rsidRPr="000849B6">
              <w:rPr>
                <w:szCs w:val="28"/>
              </w:rPr>
              <w:t>при движении транспорта и организации по местному проезду движения общественного пассажирского транспорта в одном напра</w:t>
            </w:r>
            <w:r w:rsidRPr="000849B6">
              <w:rPr>
                <w:szCs w:val="28"/>
              </w:rPr>
              <w:t>в</w:t>
            </w:r>
            <w:r w:rsidRPr="000849B6">
              <w:rPr>
                <w:szCs w:val="28"/>
              </w:rPr>
              <w:t>лении</w:t>
            </w:r>
          </w:p>
        </w:tc>
        <w:tc>
          <w:tcPr>
            <w:tcW w:w="3011" w:type="dxa"/>
            <w:shd w:val="clear" w:color="auto" w:fill="auto"/>
          </w:tcPr>
          <w:p w:rsidR="000849B6" w:rsidRPr="000849B6" w:rsidRDefault="000849B6" w:rsidP="000849B6">
            <w:pPr>
              <w:pStyle w:val="a7"/>
              <w:rPr>
                <w:szCs w:val="28"/>
              </w:rPr>
            </w:pPr>
            <w:r w:rsidRPr="000849B6">
              <w:rPr>
                <w:szCs w:val="28"/>
              </w:rPr>
              <w:t>7,5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528" w:type="dxa"/>
            <w:gridSpan w:val="4"/>
            <w:shd w:val="clear" w:color="auto" w:fill="auto"/>
          </w:tcPr>
          <w:p w:rsidR="000849B6" w:rsidRPr="000849B6" w:rsidRDefault="000849B6" w:rsidP="000849B6">
            <w:pPr>
              <w:pStyle w:val="a7"/>
              <w:rPr>
                <w:szCs w:val="28"/>
              </w:rPr>
            </w:pPr>
            <w:r w:rsidRPr="000849B6">
              <w:rPr>
                <w:szCs w:val="28"/>
              </w:rPr>
              <w:t>при движении транспорта и организации по местному проезду движения общественного пассажирского транспорта в двух напра</w:t>
            </w:r>
            <w:r w:rsidRPr="000849B6">
              <w:rPr>
                <w:szCs w:val="28"/>
              </w:rPr>
              <w:t>в</w:t>
            </w:r>
            <w:r w:rsidRPr="000849B6">
              <w:rPr>
                <w:szCs w:val="28"/>
              </w:rPr>
              <w:t>лениях</w:t>
            </w:r>
          </w:p>
        </w:tc>
        <w:tc>
          <w:tcPr>
            <w:tcW w:w="3011" w:type="dxa"/>
            <w:shd w:val="clear" w:color="auto" w:fill="auto"/>
          </w:tcPr>
          <w:p w:rsidR="000849B6" w:rsidRPr="000849B6" w:rsidRDefault="000849B6" w:rsidP="000849B6">
            <w:pPr>
              <w:pStyle w:val="a7"/>
              <w:rPr>
                <w:szCs w:val="28"/>
              </w:rPr>
            </w:pPr>
            <w:r w:rsidRPr="000849B6">
              <w:rPr>
                <w:szCs w:val="28"/>
              </w:rPr>
              <w:t>10,5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Расстояние до примыканий п</w:t>
            </w:r>
            <w:r w:rsidRPr="000849B6">
              <w:rPr>
                <w:szCs w:val="28"/>
              </w:rPr>
              <w:t>е</w:t>
            </w:r>
            <w:r w:rsidRPr="000849B6">
              <w:rPr>
                <w:szCs w:val="28"/>
              </w:rPr>
              <w:t>шеходно-транспортных улиц, улиц и дорог местного знач</w:t>
            </w:r>
            <w:r w:rsidRPr="000849B6">
              <w:rPr>
                <w:szCs w:val="28"/>
              </w:rPr>
              <w:t>е</w:t>
            </w:r>
            <w:r w:rsidRPr="000849B6">
              <w:rPr>
                <w:szCs w:val="28"/>
              </w:rPr>
              <w:t>ния, проездов к другим магис</w:t>
            </w:r>
            <w:r w:rsidRPr="000849B6">
              <w:rPr>
                <w:szCs w:val="28"/>
              </w:rPr>
              <w:t>т</w:t>
            </w:r>
            <w:r w:rsidRPr="000849B6">
              <w:rPr>
                <w:szCs w:val="28"/>
              </w:rPr>
              <w:t>ральным улицам и дорогам р</w:t>
            </w:r>
            <w:r w:rsidRPr="000849B6">
              <w:rPr>
                <w:szCs w:val="28"/>
              </w:rPr>
              <w:t>е</w:t>
            </w:r>
            <w:r w:rsidRPr="000849B6">
              <w:rPr>
                <w:szCs w:val="28"/>
              </w:rPr>
              <w:t>гулируемого движения, м</w:t>
            </w:r>
          </w:p>
        </w:tc>
        <w:tc>
          <w:tcPr>
            <w:tcW w:w="8539" w:type="dxa"/>
            <w:gridSpan w:val="5"/>
            <w:shd w:val="clear" w:color="auto" w:fill="auto"/>
          </w:tcPr>
          <w:p w:rsidR="000849B6" w:rsidRPr="000849B6" w:rsidRDefault="000849B6" w:rsidP="000849B6">
            <w:pPr>
              <w:pStyle w:val="a7"/>
              <w:rPr>
                <w:szCs w:val="28"/>
              </w:rPr>
            </w:pPr>
            <w:r w:rsidRPr="000849B6">
              <w:rPr>
                <w:szCs w:val="28"/>
              </w:rPr>
              <w:t>не менее 50 от конца кривой радиуса закругления на ближайшем п</w:t>
            </w:r>
            <w:r w:rsidRPr="000849B6">
              <w:rPr>
                <w:szCs w:val="28"/>
              </w:rPr>
              <w:t>е</w:t>
            </w:r>
            <w:r w:rsidRPr="000849B6">
              <w:rPr>
                <w:szCs w:val="28"/>
              </w:rPr>
              <w:t>ресечении и не менее 150 друг от друга</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0849B6" w:rsidRPr="000849B6" w:rsidRDefault="000849B6" w:rsidP="000849B6">
            <w:pPr>
              <w:pStyle w:val="a7"/>
              <w:rPr>
                <w:szCs w:val="28"/>
              </w:rPr>
            </w:pPr>
            <w:r w:rsidRPr="000849B6">
              <w:rPr>
                <w:szCs w:val="28"/>
              </w:rPr>
              <w:t>не менее 50, при условии применения шумозащитных устройств – не менее 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0849B6" w:rsidRPr="000849B6" w:rsidRDefault="000849B6" w:rsidP="000849B6">
            <w:pPr>
              <w:pStyle w:val="a7"/>
              <w:rPr>
                <w:b/>
                <w:szCs w:val="28"/>
              </w:rPr>
            </w:pPr>
            <w:r w:rsidRPr="000849B6">
              <w:rPr>
                <w:szCs w:val="28"/>
              </w:rPr>
              <w:t>в условиях сложного рельефа – не менее 100, на плоском рельефе – 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0849B6" w:rsidRPr="000849B6" w:rsidRDefault="000849B6" w:rsidP="000849B6">
            <w:pPr>
              <w:pStyle w:val="a7"/>
              <w:rPr>
                <w:szCs w:val="28"/>
              </w:rPr>
            </w:pPr>
            <w:r w:rsidRPr="000849B6">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Расстояние до въездов и вые</w:t>
            </w:r>
            <w:r w:rsidRPr="000849B6">
              <w:rPr>
                <w:szCs w:val="28"/>
              </w:rPr>
              <w:t>з</w:t>
            </w:r>
            <w:r w:rsidRPr="000849B6">
              <w:rPr>
                <w:szCs w:val="28"/>
              </w:rPr>
              <w:t>дов на территории кварталов и микрорайонов, иных прил</w:t>
            </w:r>
            <w:r w:rsidRPr="000849B6">
              <w:rPr>
                <w:szCs w:val="28"/>
              </w:rPr>
              <w:t>е</w:t>
            </w:r>
            <w:r w:rsidRPr="000849B6">
              <w:rPr>
                <w:szCs w:val="28"/>
              </w:rPr>
              <w:t>гающих территорий, м</w:t>
            </w:r>
          </w:p>
        </w:tc>
        <w:tc>
          <w:tcPr>
            <w:tcW w:w="5449" w:type="dxa"/>
            <w:gridSpan w:val="3"/>
            <w:shd w:val="clear" w:color="auto" w:fill="auto"/>
          </w:tcPr>
          <w:p w:rsidR="000849B6" w:rsidRPr="000849B6" w:rsidRDefault="000849B6" w:rsidP="000849B6">
            <w:pPr>
              <w:pStyle w:val="a7"/>
              <w:rPr>
                <w:szCs w:val="28"/>
              </w:rPr>
            </w:pPr>
            <w:r w:rsidRPr="000849B6">
              <w:rPr>
                <w:szCs w:val="28"/>
              </w:rPr>
              <w:t>от границы пересечений улиц, дорог и пр</w:t>
            </w:r>
            <w:r w:rsidRPr="000849B6">
              <w:rPr>
                <w:szCs w:val="28"/>
              </w:rPr>
              <w:t>о</w:t>
            </w:r>
            <w:r w:rsidRPr="000849B6">
              <w:rPr>
                <w:szCs w:val="28"/>
              </w:rPr>
              <w:t>ездов местного значения (от стоп-линии)</w:t>
            </w:r>
          </w:p>
        </w:tc>
        <w:tc>
          <w:tcPr>
            <w:tcW w:w="3090" w:type="dxa"/>
            <w:gridSpan w:val="2"/>
            <w:shd w:val="clear" w:color="auto" w:fill="auto"/>
          </w:tcPr>
          <w:p w:rsidR="000849B6" w:rsidRPr="000849B6" w:rsidRDefault="000849B6" w:rsidP="000849B6">
            <w:pPr>
              <w:pStyle w:val="a7"/>
              <w:rPr>
                <w:szCs w:val="28"/>
              </w:rPr>
            </w:pPr>
            <w:r w:rsidRPr="000849B6">
              <w:rPr>
                <w:szCs w:val="28"/>
              </w:rPr>
              <w:t>не менее 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449" w:type="dxa"/>
            <w:gridSpan w:val="3"/>
            <w:shd w:val="clear" w:color="auto" w:fill="auto"/>
          </w:tcPr>
          <w:p w:rsidR="000849B6" w:rsidRPr="000849B6" w:rsidRDefault="000849B6" w:rsidP="000849B6">
            <w:pPr>
              <w:pStyle w:val="a7"/>
              <w:rPr>
                <w:szCs w:val="28"/>
              </w:rPr>
            </w:pPr>
            <w:r w:rsidRPr="000849B6">
              <w:rPr>
                <w:szCs w:val="28"/>
              </w:rPr>
              <w:t>от остановочного пункта общественного транспорта при отсутствии островка без</w:t>
            </w:r>
            <w:r w:rsidRPr="000849B6">
              <w:rPr>
                <w:szCs w:val="28"/>
              </w:rPr>
              <w:t>о</w:t>
            </w:r>
            <w:r w:rsidRPr="000849B6">
              <w:rPr>
                <w:szCs w:val="28"/>
              </w:rPr>
              <w:t>пасности</w:t>
            </w:r>
          </w:p>
        </w:tc>
        <w:tc>
          <w:tcPr>
            <w:tcW w:w="3090" w:type="dxa"/>
            <w:gridSpan w:val="2"/>
            <w:shd w:val="clear" w:color="auto" w:fill="auto"/>
          </w:tcPr>
          <w:p w:rsidR="000849B6" w:rsidRPr="000849B6" w:rsidRDefault="000849B6" w:rsidP="000849B6">
            <w:pPr>
              <w:pStyle w:val="a7"/>
              <w:rPr>
                <w:szCs w:val="28"/>
              </w:rPr>
            </w:pPr>
            <w:r w:rsidRPr="000849B6">
              <w:rPr>
                <w:szCs w:val="28"/>
              </w:rPr>
              <w:t>не менее 30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449" w:type="dxa"/>
            <w:gridSpan w:val="3"/>
            <w:shd w:val="clear" w:color="auto" w:fill="auto"/>
          </w:tcPr>
          <w:p w:rsidR="000849B6" w:rsidRPr="000849B6" w:rsidRDefault="000849B6" w:rsidP="000849B6">
            <w:pPr>
              <w:pStyle w:val="a7"/>
              <w:rPr>
                <w:szCs w:val="28"/>
              </w:rPr>
            </w:pPr>
            <w:r w:rsidRPr="000849B6">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0849B6" w:rsidRPr="000849B6" w:rsidRDefault="000849B6" w:rsidP="000849B6">
            <w:pPr>
              <w:pStyle w:val="a7"/>
              <w:rPr>
                <w:szCs w:val="28"/>
              </w:rPr>
            </w:pPr>
            <w:r w:rsidRPr="000849B6">
              <w:rPr>
                <w:szCs w:val="28"/>
              </w:rPr>
              <w:t>не менее 20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Тупиковые проезды следует принимать протяженностью не более 150 метров. В конце проезжих частей тупиковых улиц и дорог сл</w:t>
            </w:r>
            <w:r w:rsidRPr="000849B6">
              <w:rPr>
                <w:szCs w:val="28"/>
              </w:rPr>
              <w:t>е</w:t>
            </w:r>
            <w:r w:rsidRPr="000849B6">
              <w:rPr>
                <w:szCs w:val="28"/>
              </w:rPr>
              <w:t>дует устраивать площадки с островками диаметром не менее 16 м для разворота автомобилей и не менее 30 м при организации коне</w:t>
            </w:r>
            <w:r w:rsidRPr="000849B6">
              <w:rPr>
                <w:szCs w:val="28"/>
              </w:rPr>
              <w:t>ч</w:t>
            </w:r>
            <w:r w:rsidRPr="000849B6">
              <w:rPr>
                <w:szCs w:val="28"/>
              </w:rPr>
              <w:t>ного пункта для разворота средств общественного пассажирского транспорта. Использование поворотных площадок для стоянки а</w:t>
            </w:r>
            <w:r w:rsidRPr="000849B6">
              <w:rPr>
                <w:szCs w:val="28"/>
              </w:rPr>
              <w:t>в</w:t>
            </w:r>
            <w:r w:rsidRPr="000849B6">
              <w:rPr>
                <w:szCs w:val="28"/>
              </w:rPr>
              <w:t>томобилей не допускается</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Максимальное расстояние ме</w:t>
            </w:r>
            <w:r w:rsidRPr="000849B6">
              <w:rPr>
                <w:szCs w:val="28"/>
              </w:rPr>
              <w:t>ж</w:t>
            </w:r>
            <w:r w:rsidRPr="000849B6">
              <w:rPr>
                <w:szCs w:val="28"/>
              </w:rPr>
              <w:t>ду пешеходными переходами, м</w:t>
            </w:r>
          </w:p>
        </w:tc>
        <w:tc>
          <w:tcPr>
            <w:tcW w:w="5449" w:type="dxa"/>
            <w:gridSpan w:val="3"/>
            <w:shd w:val="clear" w:color="auto" w:fill="auto"/>
          </w:tcPr>
          <w:p w:rsidR="000849B6" w:rsidRPr="000849B6" w:rsidRDefault="000849B6" w:rsidP="000849B6">
            <w:pPr>
              <w:pStyle w:val="a7"/>
              <w:rPr>
                <w:szCs w:val="28"/>
              </w:rPr>
            </w:pPr>
            <w:r w:rsidRPr="000849B6">
              <w:rPr>
                <w:szCs w:val="28"/>
              </w:rPr>
              <w:t>на магистральных дорогах регулируемого движения в пределах застроенной террит</w:t>
            </w:r>
            <w:r w:rsidRPr="000849B6">
              <w:rPr>
                <w:szCs w:val="28"/>
              </w:rPr>
              <w:t>о</w:t>
            </w:r>
            <w:r w:rsidRPr="000849B6">
              <w:rPr>
                <w:szCs w:val="28"/>
              </w:rPr>
              <w:t>рии</w:t>
            </w:r>
          </w:p>
        </w:tc>
        <w:tc>
          <w:tcPr>
            <w:tcW w:w="3090" w:type="dxa"/>
            <w:gridSpan w:val="2"/>
            <w:shd w:val="clear" w:color="auto" w:fill="auto"/>
          </w:tcPr>
          <w:p w:rsidR="000849B6" w:rsidRPr="000849B6" w:rsidRDefault="000849B6" w:rsidP="000849B6">
            <w:pPr>
              <w:pStyle w:val="a7"/>
              <w:rPr>
                <w:szCs w:val="28"/>
              </w:rPr>
            </w:pPr>
            <w:r w:rsidRPr="000849B6">
              <w:rPr>
                <w:szCs w:val="28"/>
              </w:rPr>
              <w:t>300 м в одном уровне</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449" w:type="dxa"/>
            <w:gridSpan w:val="3"/>
            <w:shd w:val="clear" w:color="auto" w:fill="auto"/>
          </w:tcPr>
          <w:p w:rsidR="000849B6" w:rsidRPr="000849B6" w:rsidRDefault="000849B6" w:rsidP="000849B6">
            <w:pPr>
              <w:pStyle w:val="a7"/>
              <w:rPr>
                <w:szCs w:val="28"/>
              </w:rPr>
            </w:pPr>
            <w:r w:rsidRPr="000849B6">
              <w:rPr>
                <w:szCs w:val="28"/>
              </w:rPr>
              <w:t>на магистральных дорогах скоростного движения</w:t>
            </w:r>
          </w:p>
        </w:tc>
        <w:tc>
          <w:tcPr>
            <w:tcW w:w="3090" w:type="dxa"/>
            <w:gridSpan w:val="2"/>
            <w:shd w:val="clear" w:color="auto" w:fill="auto"/>
          </w:tcPr>
          <w:p w:rsidR="000849B6" w:rsidRPr="000849B6" w:rsidRDefault="000849B6" w:rsidP="000849B6">
            <w:pPr>
              <w:pStyle w:val="a7"/>
              <w:rPr>
                <w:szCs w:val="28"/>
              </w:rPr>
            </w:pPr>
            <w:r w:rsidRPr="000849B6">
              <w:rPr>
                <w:szCs w:val="28"/>
              </w:rPr>
              <w:t>800 м в двух уровнях</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5449" w:type="dxa"/>
            <w:gridSpan w:val="3"/>
            <w:shd w:val="clear" w:color="auto" w:fill="auto"/>
          </w:tcPr>
          <w:p w:rsidR="000849B6" w:rsidRPr="000849B6" w:rsidRDefault="000849B6" w:rsidP="000849B6">
            <w:pPr>
              <w:pStyle w:val="a7"/>
              <w:rPr>
                <w:szCs w:val="28"/>
              </w:rPr>
            </w:pPr>
          </w:p>
        </w:tc>
        <w:tc>
          <w:tcPr>
            <w:tcW w:w="3090" w:type="dxa"/>
            <w:gridSpan w:val="2"/>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12650" w:type="dxa"/>
            <w:gridSpan w:val="6"/>
            <w:shd w:val="clear" w:color="auto" w:fill="auto"/>
          </w:tcPr>
          <w:p w:rsidR="000849B6" w:rsidRPr="000849B6" w:rsidRDefault="000849B6" w:rsidP="000849B6">
            <w:pPr>
              <w:pStyle w:val="a7"/>
              <w:rPr>
                <w:szCs w:val="28"/>
              </w:rPr>
            </w:pPr>
            <w:r w:rsidRPr="000849B6">
              <w:rPr>
                <w:szCs w:val="28"/>
              </w:rPr>
              <w:t>Категории и параметры автомобильных дорог общей сети</w:t>
            </w:r>
          </w:p>
        </w:tc>
      </w:tr>
      <w:tr w:rsidR="000849B6" w:rsidRPr="000849B6" w:rsidTr="000849B6">
        <w:trPr>
          <w:trHeight w:val="41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Расчетная скорость движения, км/ч</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100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80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342"/>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lang w:val="en-US"/>
              </w:rPr>
            </w:pPr>
          </w:p>
        </w:tc>
        <w:tc>
          <w:tcPr>
            <w:tcW w:w="4111" w:type="dxa"/>
            <w:vMerge w:val="restart"/>
            <w:shd w:val="clear" w:color="auto" w:fill="auto"/>
          </w:tcPr>
          <w:p w:rsidR="000849B6" w:rsidRPr="000849B6" w:rsidRDefault="000849B6" w:rsidP="000849B6">
            <w:pPr>
              <w:pStyle w:val="a7"/>
              <w:rPr>
                <w:szCs w:val="28"/>
              </w:rPr>
            </w:pPr>
            <w:r w:rsidRPr="000849B6">
              <w:rPr>
                <w:szCs w:val="28"/>
              </w:rPr>
              <w:t>Число полос движения</w:t>
            </w:r>
          </w:p>
        </w:tc>
        <w:tc>
          <w:tcPr>
            <w:tcW w:w="8539" w:type="dxa"/>
            <w:gridSpan w:val="5"/>
            <w:shd w:val="clear" w:color="auto" w:fill="auto"/>
          </w:tcPr>
          <w:p w:rsidR="000849B6" w:rsidRPr="000849B6" w:rsidRDefault="000849B6" w:rsidP="000849B6">
            <w:pPr>
              <w:pStyle w:val="a7"/>
              <w:rPr>
                <w:szCs w:val="28"/>
                <w:lang w:val="en-US"/>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347"/>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Ширина полосы движения, м</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4,5</w:t>
            </w:r>
          </w:p>
        </w:tc>
      </w:tr>
      <w:tr w:rsidR="000849B6" w:rsidRPr="000849B6" w:rsidTr="000849B6">
        <w:trPr>
          <w:trHeight w:val="349"/>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Ширина обочины, м</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1,75</w:t>
            </w:r>
          </w:p>
        </w:tc>
      </w:tr>
      <w:tr w:rsidR="000849B6" w:rsidRPr="000849B6" w:rsidTr="000849B6">
        <w:trPr>
          <w:trHeight w:val="323"/>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Наименьший радиус кривых в плане, м</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600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300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150</w:t>
            </w:r>
          </w:p>
        </w:tc>
      </w:tr>
      <w:tr w:rsidR="000849B6" w:rsidRPr="000849B6" w:rsidTr="000849B6">
        <w:trPr>
          <w:trHeight w:val="353"/>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lang w:val="en-US"/>
              </w:rPr>
            </w:pPr>
            <w:r w:rsidRPr="000849B6">
              <w:rPr>
                <w:szCs w:val="28"/>
              </w:rPr>
              <w:t>Наибольший продольный у</w:t>
            </w:r>
            <w:r w:rsidRPr="000849B6">
              <w:rPr>
                <w:szCs w:val="28"/>
              </w:rPr>
              <w:t>к</w:t>
            </w:r>
            <w:r w:rsidRPr="000849B6">
              <w:rPr>
                <w:szCs w:val="28"/>
              </w:rPr>
              <w:t>лон, °/00</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70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r w:rsidRPr="000849B6">
              <w:rPr>
                <w:szCs w:val="28"/>
              </w:rPr>
              <w:t>***На участках дорог категории V с уклонами более 60°/00 в местах с неблагоприятными гидрологическими условиями и с легкоразм</w:t>
            </w:r>
            <w:r w:rsidRPr="000849B6">
              <w:rPr>
                <w:szCs w:val="28"/>
              </w:rPr>
              <w:t>ы</w:t>
            </w:r>
            <w:r w:rsidRPr="000849B6">
              <w:rPr>
                <w:szCs w:val="28"/>
              </w:rPr>
              <w:t>ваемыми грунтами, с уменьшенной шириной обочин предусматр</w:t>
            </w:r>
            <w:r w:rsidRPr="000849B6">
              <w:rPr>
                <w:szCs w:val="28"/>
              </w:rPr>
              <w:t>и</w:t>
            </w:r>
            <w:r w:rsidRPr="000849B6">
              <w:rPr>
                <w:szCs w:val="28"/>
              </w:rPr>
              <w:t>вают устройство разъездов. Расстояния между разъездами приним</w:t>
            </w:r>
            <w:r w:rsidRPr="000849B6">
              <w:rPr>
                <w:szCs w:val="28"/>
              </w:rPr>
              <w:t>а</w:t>
            </w:r>
            <w:r w:rsidRPr="000849B6">
              <w:rPr>
                <w:szCs w:val="28"/>
              </w:rPr>
              <w:t xml:space="preserve">ют равными расстояниям видимости встречного автомобиля, но не </w:t>
            </w:r>
            <w:r w:rsidRPr="000849B6">
              <w:rPr>
                <w:szCs w:val="28"/>
              </w:rPr>
              <w:lastRenderedPageBreak/>
              <w:t>более 1 км. Ширину земляного полотна и проезжей части на разъездах принимают по нормам дорог категории IV, а наимен</w:t>
            </w:r>
            <w:r w:rsidRPr="000849B6">
              <w:rPr>
                <w:szCs w:val="28"/>
              </w:rPr>
              <w:t>ь</w:t>
            </w:r>
            <w:r w:rsidRPr="000849B6">
              <w:rPr>
                <w:szCs w:val="28"/>
              </w:rPr>
              <w:t>шую длину разъезда – 30 м. Переход от однополосной проезжей ча</w:t>
            </w:r>
            <w:r w:rsidRPr="000849B6">
              <w:rPr>
                <w:szCs w:val="28"/>
              </w:rPr>
              <w:t>с</w:t>
            </w:r>
            <w:r w:rsidRPr="000849B6">
              <w:rPr>
                <w:szCs w:val="28"/>
              </w:rPr>
              <w:t>ти к двухполосной осуществляют на протяжении 10 м</w:t>
            </w:r>
          </w:p>
        </w:tc>
      </w:tr>
      <w:tr w:rsidR="000849B6" w:rsidRPr="000849B6" w:rsidTr="000849B6">
        <w:trPr>
          <w:trHeight w:val="268"/>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Общая площадь полосы отвода под автомобильную дорогу, га/км</w:t>
            </w: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III</w:t>
            </w:r>
          </w:p>
        </w:tc>
        <w:tc>
          <w:tcPr>
            <w:tcW w:w="4428" w:type="dxa"/>
            <w:gridSpan w:val="3"/>
            <w:shd w:val="clear" w:color="auto" w:fill="auto"/>
          </w:tcPr>
          <w:p w:rsidR="000849B6" w:rsidRPr="000849B6" w:rsidRDefault="000849B6" w:rsidP="000849B6">
            <w:pPr>
              <w:pStyle w:val="a7"/>
              <w:rPr>
                <w:szCs w:val="28"/>
              </w:rPr>
            </w:pPr>
            <w:r w:rsidRPr="000849B6">
              <w:rPr>
                <w:szCs w:val="28"/>
              </w:rPr>
              <w:t>4,6</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IV</w:t>
            </w:r>
          </w:p>
        </w:tc>
        <w:tc>
          <w:tcPr>
            <w:tcW w:w="4428" w:type="dxa"/>
            <w:gridSpan w:val="3"/>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категория V</w:t>
            </w:r>
          </w:p>
        </w:tc>
        <w:tc>
          <w:tcPr>
            <w:tcW w:w="4428" w:type="dxa"/>
            <w:gridSpan w:val="3"/>
            <w:shd w:val="clear" w:color="auto" w:fill="auto"/>
          </w:tcPr>
          <w:p w:rsidR="000849B6" w:rsidRPr="000849B6" w:rsidRDefault="000849B6" w:rsidP="000849B6">
            <w:pPr>
              <w:pStyle w:val="a7"/>
              <w:rPr>
                <w:szCs w:val="28"/>
              </w:rPr>
            </w:pPr>
            <w:r w:rsidRPr="000849B6">
              <w:rPr>
                <w:szCs w:val="28"/>
              </w:rPr>
              <w:t>3,3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Минимально допустимая обе</w:t>
            </w:r>
            <w:r w:rsidRPr="000849B6">
              <w:rPr>
                <w:szCs w:val="28"/>
              </w:rPr>
              <w:t>с</w:t>
            </w:r>
            <w:r w:rsidRPr="000849B6">
              <w:rPr>
                <w:szCs w:val="28"/>
              </w:rPr>
              <w:t>печенность подъездами до гр</w:t>
            </w:r>
            <w:r w:rsidRPr="000849B6">
              <w:rPr>
                <w:szCs w:val="28"/>
              </w:rPr>
              <w:t>а</w:t>
            </w:r>
            <w:r w:rsidRPr="000849B6">
              <w:rPr>
                <w:szCs w:val="28"/>
              </w:rPr>
              <w:t>ницы земельных участков</w:t>
            </w:r>
          </w:p>
        </w:tc>
        <w:tc>
          <w:tcPr>
            <w:tcW w:w="8539" w:type="dxa"/>
            <w:gridSpan w:val="5"/>
            <w:shd w:val="clear" w:color="auto" w:fill="auto"/>
          </w:tcPr>
          <w:p w:rsidR="000849B6" w:rsidRPr="000849B6" w:rsidRDefault="000849B6" w:rsidP="000849B6">
            <w:pPr>
              <w:pStyle w:val="a7"/>
              <w:rPr>
                <w:szCs w:val="28"/>
              </w:rPr>
            </w:pPr>
            <w:r w:rsidRPr="000849B6">
              <w:rPr>
                <w:szCs w:val="28"/>
              </w:rPr>
              <w:t>улицы и дороги местного значения, автомобильная дорога IV кат</w:t>
            </w:r>
            <w:r w:rsidRPr="000849B6">
              <w:rPr>
                <w:szCs w:val="28"/>
              </w:rPr>
              <w:t>е</w:t>
            </w:r>
            <w:r w:rsidRPr="000849B6">
              <w:rPr>
                <w:szCs w:val="28"/>
              </w:rPr>
              <w:t>гории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Минимальные радиусы кривых в плане для размещения остан</w:t>
            </w:r>
            <w:r w:rsidRPr="000849B6">
              <w:rPr>
                <w:szCs w:val="28"/>
              </w:rPr>
              <w:t>о</w:t>
            </w:r>
            <w:r w:rsidRPr="000849B6">
              <w:rPr>
                <w:szCs w:val="28"/>
              </w:rPr>
              <w:t>вок на автомобильных дорогах категории, м</w:t>
            </w:r>
          </w:p>
        </w:tc>
        <w:tc>
          <w:tcPr>
            <w:tcW w:w="8539" w:type="dxa"/>
            <w:gridSpan w:val="5"/>
            <w:shd w:val="clear" w:color="auto" w:fill="auto"/>
          </w:tcPr>
          <w:p w:rsidR="000849B6" w:rsidRPr="000849B6" w:rsidRDefault="000849B6" w:rsidP="000849B6">
            <w:pPr>
              <w:pStyle w:val="a7"/>
              <w:rPr>
                <w:szCs w:val="28"/>
              </w:rPr>
            </w:pPr>
            <w:r w:rsidRPr="000849B6">
              <w:rPr>
                <w:szCs w:val="28"/>
              </w:rPr>
              <w:t xml:space="preserve">  дорогах III категории – 600, на дорогах IV</w:t>
            </w:r>
            <w:r w:rsidRPr="000849B6">
              <w:rPr>
                <w:szCs w:val="28"/>
              </w:rPr>
              <w:noBreakHyphen/>
              <w:t>V категорий – 400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Минимальная длина останово</w:t>
            </w:r>
            <w:r w:rsidRPr="000849B6">
              <w:rPr>
                <w:szCs w:val="28"/>
              </w:rPr>
              <w:t>ч</w:t>
            </w:r>
            <w:r w:rsidRPr="000849B6">
              <w:rPr>
                <w:szCs w:val="28"/>
              </w:rPr>
              <w:t>ной площадки, м</w:t>
            </w:r>
          </w:p>
        </w:tc>
        <w:tc>
          <w:tcPr>
            <w:tcW w:w="8539" w:type="dxa"/>
            <w:gridSpan w:val="5"/>
            <w:shd w:val="clear" w:color="auto" w:fill="auto"/>
          </w:tcPr>
          <w:p w:rsidR="000849B6" w:rsidRPr="000849B6" w:rsidRDefault="000849B6" w:rsidP="000849B6">
            <w:pPr>
              <w:pStyle w:val="a7"/>
              <w:rPr>
                <w:szCs w:val="28"/>
              </w:rPr>
            </w:pPr>
            <w:r w:rsidRPr="000849B6">
              <w:rPr>
                <w:szCs w:val="28"/>
              </w:rPr>
              <w:t>10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Минимально допустимые р</w:t>
            </w:r>
            <w:r w:rsidRPr="000849B6">
              <w:rPr>
                <w:szCs w:val="28"/>
              </w:rPr>
              <w:t>а</w:t>
            </w:r>
            <w:r w:rsidRPr="000849B6">
              <w:rPr>
                <w:szCs w:val="28"/>
              </w:rPr>
              <w:t>диусы кривых в плане для ра</w:t>
            </w:r>
            <w:r w:rsidRPr="000849B6">
              <w:rPr>
                <w:szCs w:val="28"/>
              </w:rPr>
              <w:t>з</w:t>
            </w:r>
            <w:r w:rsidRPr="000849B6">
              <w:rPr>
                <w:szCs w:val="28"/>
              </w:rPr>
              <w:t>мещения остановок, м</w:t>
            </w:r>
          </w:p>
        </w:tc>
        <w:tc>
          <w:tcPr>
            <w:tcW w:w="8539" w:type="dxa"/>
            <w:gridSpan w:val="5"/>
            <w:shd w:val="clear" w:color="auto" w:fill="auto"/>
          </w:tcPr>
          <w:p w:rsidR="000849B6" w:rsidRPr="000849B6" w:rsidRDefault="000849B6" w:rsidP="000849B6">
            <w:pPr>
              <w:pStyle w:val="a7"/>
              <w:rPr>
                <w:szCs w:val="28"/>
              </w:rPr>
            </w:pPr>
            <w:r w:rsidRPr="000849B6">
              <w:rPr>
                <w:szCs w:val="28"/>
              </w:rPr>
              <w:t xml:space="preserve"> на автомобильных дорогах III категории – 600, на автомобильных дорогах IV-V категорий – 400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Минимальное расстояние ме</w:t>
            </w:r>
            <w:r w:rsidRPr="000849B6">
              <w:rPr>
                <w:szCs w:val="28"/>
              </w:rPr>
              <w:t>ж</w:t>
            </w:r>
            <w:r w:rsidRPr="000849B6">
              <w:rPr>
                <w:szCs w:val="28"/>
              </w:rPr>
              <w:t>ду остановочными пунктами, км</w:t>
            </w:r>
          </w:p>
        </w:tc>
        <w:tc>
          <w:tcPr>
            <w:tcW w:w="8539" w:type="dxa"/>
            <w:gridSpan w:val="5"/>
            <w:shd w:val="clear" w:color="auto" w:fill="auto"/>
          </w:tcPr>
          <w:p w:rsidR="000849B6" w:rsidRPr="000849B6" w:rsidRDefault="000849B6" w:rsidP="000849B6">
            <w:pPr>
              <w:pStyle w:val="a7"/>
              <w:rPr>
                <w:szCs w:val="28"/>
              </w:rPr>
            </w:pPr>
            <w:r w:rsidRPr="000849B6">
              <w:rPr>
                <w:szCs w:val="28"/>
              </w:rPr>
              <w:t>для автомобильных дорог III категорий – 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12650" w:type="dxa"/>
            <w:gridSpan w:val="6"/>
            <w:shd w:val="clear" w:color="auto" w:fill="auto"/>
          </w:tcPr>
          <w:p w:rsidR="000849B6" w:rsidRPr="000849B6" w:rsidRDefault="000849B6" w:rsidP="000849B6">
            <w:pPr>
              <w:pStyle w:val="a7"/>
              <w:rPr>
                <w:szCs w:val="28"/>
              </w:rPr>
            </w:pPr>
            <w:r w:rsidRPr="000849B6">
              <w:rPr>
                <w:szCs w:val="28"/>
              </w:rPr>
              <w:t>Общественный пассажирский транспорт</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Норма наполнения подвижного состава общественного пасс</w:t>
            </w:r>
            <w:r w:rsidRPr="000849B6">
              <w:rPr>
                <w:szCs w:val="28"/>
              </w:rPr>
              <w:t>а</w:t>
            </w:r>
            <w:r w:rsidRPr="000849B6">
              <w:rPr>
                <w:szCs w:val="28"/>
              </w:rPr>
              <w:t>жирского транспорта на расче</w:t>
            </w:r>
            <w:r w:rsidRPr="000849B6">
              <w:rPr>
                <w:szCs w:val="28"/>
              </w:rPr>
              <w:t>т</w:t>
            </w:r>
            <w:r w:rsidRPr="000849B6">
              <w:rPr>
                <w:szCs w:val="28"/>
              </w:rPr>
              <w:t xml:space="preserve">ный срок, чел/кв.м свободной площади пола пассажирского </w:t>
            </w:r>
            <w:r w:rsidRPr="000849B6">
              <w:rPr>
                <w:szCs w:val="28"/>
              </w:rPr>
              <w:lastRenderedPageBreak/>
              <w:t>салона</w:t>
            </w:r>
          </w:p>
        </w:tc>
        <w:tc>
          <w:tcPr>
            <w:tcW w:w="8539" w:type="dxa"/>
            <w:gridSpan w:val="5"/>
            <w:shd w:val="clear" w:color="auto" w:fill="auto"/>
          </w:tcPr>
          <w:p w:rsidR="000849B6" w:rsidRPr="000849B6" w:rsidRDefault="000849B6" w:rsidP="000849B6">
            <w:pPr>
              <w:pStyle w:val="a7"/>
              <w:rPr>
                <w:szCs w:val="28"/>
              </w:rPr>
            </w:pPr>
            <w:r w:rsidRPr="000849B6">
              <w:rPr>
                <w:szCs w:val="28"/>
              </w:rPr>
              <w:lastRenderedPageBreak/>
              <w:t>4</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Расчетная скорость движения, км/ч</w:t>
            </w:r>
          </w:p>
        </w:tc>
        <w:tc>
          <w:tcPr>
            <w:tcW w:w="8539" w:type="dxa"/>
            <w:gridSpan w:val="5"/>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Плотность сети линий наземн</w:t>
            </w:r>
            <w:r w:rsidRPr="000849B6">
              <w:rPr>
                <w:szCs w:val="28"/>
              </w:rPr>
              <w:t>о</w:t>
            </w:r>
            <w:r w:rsidRPr="000849B6">
              <w:rPr>
                <w:szCs w:val="28"/>
              </w:rPr>
              <w:t>го общественного пассажирск</w:t>
            </w:r>
            <w:r w:rsidRPr="000849B6">
              <w:rPr>
                <w:szCs w:val="28"/>
              </w:rPr>
              <w:t>о</w:t>
            </w:r>
            <w:r w:rsidRPr="000849B6">
              <w:rPr>
                <w:szCs w:val="28"/>
              </w:rPr>
              <w:t>го транспорта, км/кв.км</w:t>
            </w:r>
          </w:p>
        </w:tc>
        <w:tc>
          <w:tcPr>
            <w:tcW w:w="8539" w:type="dxa"/>
            <w:gridSpan w:val="5"/>
            <w:shd w:val="clear" w:color="auto" w:fill="auto"/>
          </w:tcPr>
          <w:p w:rsidR="000849B6" w:rsidRPr="000849B6" w:rsidRDefault="000849B6" w:rsidP="000849B6">
            <w:pPr>
              <w:pStyle w:val="a7"/>
              <w:rPr>
                <w:szCs w:val="28"/>
              </w:rPr>
            </w:pPr>
            <w:r w:rsidRPr="000849B6">
              <w:rPr>
                <w:szCs w:val="28"/>
              </w:rPr>
              <w:t>1,5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Максимальное расстояние ме</w:t>
            </w:r>
            <w:r w:rsidRPr="000849B6">
              <w:rPr>
                <w:szCs w:val="28"/>
              </w:rPr>
              <w:t>ж</w:t>
            </w:r>
            <w:r w:rsidRPr="000849B6">
              <w:rPr>
                <w:szCs w:val="28"/>
              </w:rPr>
              <w:t>ду остановочными пунктами на линиях общественного пасс</w:t>
            </w:r>
            <w:r w:rsidRPr="000849B6">
              <w:rPr>
                <w:szCs w:val="28"/>
              </w:rPr>
              <w:t>а</w:t>
            </w:r>
            <w:r w:rsidRPr="000849B6">
              <w:rPr>
                <w:szCs w:val="28"/>
              </w:rPr>
              <w:t>жирского транспорта, м</w:t>
            </w:r>
          </w:p>
        </w:tc>
        <w:tc>
          <w:tcPr>
            <w:tcW w:w="4111" w:type="dxa"/>
            <w:gridSpan w:val="2"/>
            <w:shd w:val="clear" w:color="auto" w:fill="auto"/>
          </w:tcPr>
          <w:p w:rsidR="000849B6" w:rsidRPr="000849B6" w:rsidRDefault="000849B6" w:rsidP="000849B6">
            <w:pPr>
              <w:pStyle w:val="a7"/>
              <w:rPr>
                <w:szCs w:val="28"/>
              </w:rPr>
            </w:pPr>
            <w:r w:rsidRPr="000849B6">
              <w:rPr>
                <w:szCs w:val="28"/>
              </w:rPr>
              <w:t>в пределах населенных пунктов</w:t>
            </w:r>
          </w:p>
        </w:tc>
        <w:tc>
          <w:tcPr>
            <w:tcW w:w="4428" w:type="dxa"/>
            <w:gridSpan w:val="3"/>
            <w:shd w:val="clear" w:color="auto" w:fill="auto"/>
          </w:tcPr>
          <w:p w:rsidR="000849B6" w:rsidRPr="000849B6" w:rsidRDefault="000849B6" w:rsidP="000849B6">
            <w:pPr>
              <w:pStyle w:val="a7"/>
              <w:rPr>
                <w:szCs w:val="28"/>
              </w:rPr>
            </w:pPr>
            <w:r w:rsidRPr="000849B6">
              <w:rPr>
                <w:szCs w:val="28"/>
              </w:rPr>
              <w:t>600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в зоне индивидуальной з</w:t>
            </w:r>
            <w:r w:rsidRPr="000849B6">
              <w:rPr>
                <w:szCs w:val="28"/>
              </w:rPr>
              <w:t>а</w:t>
            </w:r>
            <w:r w:rsidRPr="000849B6">
              <w:rPr>
                <w:szCs w:val="28"/>
              </w:rPr>
              <w:t>стройки</w:t>
            </w:r>
          </w:p>
        </w:tc>
        <w:tc>
          <w:tcPr>
            <w:tcW w:w="4428" w:type="dxa"/>
            <w:gridSpan w:val="3"/>
            <w:shd w:val="clear" w:color="auto" w:fill="auto"/>
          </w:tcPr>
          <w:p w:rsidR="000849B6" w:rsidRPr="000849B6" w:rsidRDefault="000849B6" w:rsidP="000849B6">
            <w:pPr>
              <w:pStyle w:val="a7"/>
              <w:rPr>
                <w:szCs w:val="28"/>
              </w:rPr>
            </w:pPr>
            <w:r w:rsidRPr="000849B6">
              <w:rPr>
                <w:szCs w:val="28"/>
              </w:rPr>
              <w:t>800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p>
        </w:tc>
        <w:tc>
          <w:tcPr>
            <w:tcW w:w="8539" w:type="dxa"/>
            <w:gridSpan w:val="5"/>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Размещение остановочных площадок автобусов</w:t>
            </w:r>
          </w:p>
        </w:tc>
        <w:tc>
          <w:tcPr>
            <w:tcW w:w="4111" w:type="dxa"/>
            <w:gridSpan w:val="2"/>
            <w:shd w:val="clear" w:color="auto" w:fill="auto"/>
          </w:tcPr>
          <w:p w:rsidR="000849B6" w:rsidRPr="000849B6" w:rsidRDefault="000849B6" w:rsidP="000849B6">
            <w:pPr>
              <w:pStyle w:val="a7"/>
              <w:rPr>
                <w:szCs w:val="28"/>
              </w:rPr>
            </w:pPr>
            <w:r w:rsidRPr="000849B6">
              <w:rPr>
                <w:szCs w:val="28"/>
              </w:rPr>
              <w:t>за перекрестками</w:t>
            </w:r>
          </w:p>
        </w:tc>
        <w:tc>
          <w:tcPr>
            <w:tcW w:w="4428" w:type="dxa"/>
            <w:gridSpan w:val="3"/>
            <w:shd w:val="clear" w:color="auto" w:fill="auto"/>
          </w:tcPr>
          <w:p w:rsidR="000849B6" w:rsidRPr="000849B6" w:rsidRDefault="000849B6" w:rsidP="000849B6">
            <w:pPr>
              <w:pStyle w:val="a7"/>
              <w:rPr>
                <w:szCs w:val="28"/>
              </w:rPr>
            </w:pPr>
            <w:r w:rsidRPr="000849B6">
              <w:rPr>
                <w:szCs w:val="28"/>
              </w:rPr>
              <w:t>не менее 25 м до стоп-линии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перед перекрестками</w:t>
            </w:r>
          </w:p>
        </w:tc>
        <w:tc>
          <w:tcPr>
            <w:tcW w:w="4428" w:type="dxa"/>
            <w:gridSpan w:val="3"/>
            <w:shd w:val="clear" w:color="auto" w:fill="auto"/>
          </w:tcPr>
          <w:p w:rsidR="000849B6" w:rsidRPr="000849B6" w:rsidRDefault="000849B6" w:rsidP="000849B6">
            <w:pPr>
              <w:pStyle w:val="a7"/>
              <w:rPr>
                <w:szCs w:val="28"/>
              </w:rPr>
            </w:pPr>
            <w:r w:rsidRPr="000849B6">
              <w:rPr>
                <w:szCs w:val="28"/>
              </w:rPr>
              <w:t>не менее 40 м до стоп-линии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за наземными пешеходными переходами</w:t>
            </w:r>
          </w:p>
        </w:tc>
        <w:tc>
          <w:tcPr>
            <w:tcW w:w="4428" w:type="dxa"/>
            <w:gridSpan w:val="3"/>
            <w:shd w:val="clear" w:color="auto" w:fill="auto"/>
          </w:tcPr>
          <w:p w:rsidR="000849B6" w:rsidRPr="000849B6" w:rsidRDefault="000849B6" w:rsidP="000849B6">
            <w:pPr>
              <w:pStyle w:val="a7"/>
              <w:rPr>
                <w:szCs w:val="28"/>
              </w:rPr>
            </w:pPr>
            <w:r w:rsidRPr="000849B6">
              <w:rPr>
                <w:szCs w:val="28"/>
              </w:rPr>
              <w:t>не менее 5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Длина остановочной площадки, м</w:t>
            </w:r>
          </w:p>
        </w:tc>
        <w:tc>
          <w:tcPr>
            <w:tcW w:w="8539" w:type="dxa"/>
            <w:gridSpan w:val="5"/>
            <w:shd w:val="clear" w:color="auto" w:fill="auto"/>
          </w:tcPr>
          <w:p w:rsidR="000849B6" w:rsidRPr="000849B6" w:rsidRDefault="000849B6" w:rsidP="000849B6">
            <w:pPr>
              <w:pStyle w:val="a7"/>
              <w:rPr>
                <w:szCs w:val="28"/>
              </w:rPr>
            </w:pPr>
            <w:r w:rsidRPr="000849B6">
              <w:rPr>
                <w:szCs w:val="28"/>
              </w:rPr>
              <w:t>20 м на один автобус, но не более 60 м</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Ширина остановочной площа</w:t>
            </w:r>
            <w:r w:rsidRPr="000849B6">
              <w:rPr>
                <w:szCs w:val="28"/>
              </w:rPr>
              <w:t>д</w:t>
            </w:r>
            <w:r w:rsidRPr="000849B6">
              <w:rPr>
                <w:szCs w:val="28"/>
              </w:rPr>
              <w:t>ки в заездном кармане, м</w:t>
            </w:r>
          </w:p>
        </w:tc>
        <w:tc>
          <w:tcPr>
            <w:tcW w:w="8539" w:type="dxa"/>
            <w:gridSpan w:val="5"/>
            <w:shd w:val="clear" w:color="auto" w:fill="auto"/>
          </w:tcPr>
          <w:p w:rsidR="000849B6" w:rsidRPr="000849B6" w:rsidRDefault="000849B6" w:rsidP="000849B6">
            <w:pPr>
              <w:pStyle w:val="a7"/>
              <w:rPr>
                <w:szCs w:val="28"/>
              </w:rPr>
            </w:pPr>
            <w:r w:rsidRPr="000849B6">
              <w:rPr>
                <w:szCs w:val="28"/>
              </w:rPr>
              <w:t>равна ширине основных полос проезжей части</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Ширина отстойно-разворотной площадки, м</w:t>
            </w:r>
          </w:p>
        </w:tc>
        <w:tc>
          <w:tcPr>
            <w:tcW w:w="8539" w:type="dxa"/>
            <w:gridSpan w:val="5"/>
            <w:shd w:val="clear" w:color="auto" w:fill="auto"/>
          </w:tcPr>
          <w:p w:rsidR="000849B6" w:rsidRPr="000849B6" w:rsidRDefault="000849B6" w:rsidP="000849B6">
            <w:pPr>
              <w:pStyle w:val="a7"/>
              <w:rPr>
                <w:szCs w:val="28"/>
              </w:rPr>
            </w:pPr>
            <w:r w:rsidRPr="000849B6">
              <w:rPr>
                <w:szCs w:val="28"/>
              </w:rPr>
              <w:t>не менее 30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Расстояние от отстойно-разворотной площадки до ж</w:t>
            </w:r>
            <w:r w:rsidRPr="000849B6">
              <w:rPr>
                <w:szCs w:val="28"/>
              </w:rPr>
              <w:t>и</w:t>
            </w:r>
            <w:r w:rsidRPr="000849B6">
              <w:rPr>
                <w:szCs w:val="28"/>
              </w:rPr>
              <w:t>лой застройки, м</w:t>
            </w:r>
          </w:p>
        </w:tc>
        <w:tc>
          <w:tcPr>
            <w:tcW w:w="8539" w:type="dxa"/>
            <w:gridSpan w:val="5"/>
            <w:shd w:val="clear" w:color="auto" w:fill="auto"/>
          </w:tcPr>
          <w:p w:rsidR="000849B6" w:rsidRPr="000849B6" w:rsidRDefault="000849B6" w:rsidP="000849B6">
            <w:pPr>
              <w:pStyle w:val="a7"/>
              <w:rPr>
                <w:szCs w:val="28"/>
              </w:rPr>
            </w:pPr>
            <w:r w:rsidRPr="000849B6">
              <w:rPr>
                <w:szCs w:val="28"/>
              </w:rPr>
              <w:t>не менее 50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0849B6" w:rsidRPr="000849B6" w:rsidRDefault="000849B6" w:rsidP="000849B6">
            <w:pPr>
              <w:pStyle w:val="a7"/>
              <w:rPr>
                <w:szCs w:val="28"/>
              </w:rPr>
            </w:pPr>
            <w:r w:rsidRPr="000849B6">
              <w:rPr>
                <w:szCs w:val="28"/>
              </w:rPr>
              <w:t>100 машин</w:t>
            </w:r>
          </w:p>
        </w:tc>
        <w:tc>
          <w:tcPr>
            <w:tcW w:w="4428" w:type="dxa"/>
            <w:gridSpan w:val="3"/>
            <w:shd w:val="clear" w:color="auto" w:fill="auto"/>
          </w:tcPr>
          <w:p w:rsidR="000849B6" w:rsidRPr="000849B6" w:rsidRDefault="000849B6" w:rsidP="000849B6">
            <w:pPr>
              <w:pStyle w:val="a7"/>
              <w:rPr>
                <w:szCs w:val="28"/>
              </w:rPr>
            </w:pPr>
            <w:r w:rsidRPr="000849B6">
              <w:rPr>
                <w:szCs w:val="28"/>
              </w:rPr>
              <w:t>2,3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Расчетный показатель макс</w:t>
            </w:r>
            <w:r w:rsidRPr="000849B6">
              <w:rPr>
                <w:szCs w:val="28"/>
              </w:rPr>
              <w:t>и</w:t>
            </w:r>
            <w:r w:rsidRPr="000849B6">
              <w:rPr>
                <w:szCs w:val="28"/>
              </w:rPr>
              <w:t>мально допустимого уровня территориальной доступности</w:t>
            </w:r>
          </w:p>
        </w:tc>
        <w:tc>
          <w:tcPr>
            <w:tcW w:w="8539" w:type="dxa"/>
            <w:gridSpan w:val="5"/>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34" w:type="dxa"/>
            <w:vMerge w:val="restart"/>
          </w:tcPr>
          <w:p w:rsidR="000849B6" w:rsidRPr="000849B6" w:rsidRDefault="000849B6" w:rsidP="000849B6">
            <w:pPr>
              <w:pStyle w:val="a7"/>
              <w:rPr>
                <w:szCs w:val="28"/>
              </w:rPr>
            </w:pPr>
            <w:r w:rsidRPr="000849B6">
              <w:rPr>
                <w:szCs w:val="28"/>
              </w:rPr>
              <w:t>2</w:t>
            </w:r>
          </w:p>
        </w:tc>
        <w:tc>
          <w:tcPr>
            <w:tcW w:w="2551" w:type="dxa"/>
            <w:gridSpan w:val="2"/>
            <w:vMerge w:val="restart"/>
            <w:shd w:val="clear" w:color="auto" w:fill="auto"/>
          </w:tcPr>
          <w:p w:rsidR="000849B6" w:rsidRPr="000849B6" w:rsidRDefault="000849B6" w:rsidP="000849B6">
            <w:pPr>
              <w:pStyle w:val="a7"/>
              <w:rPr>
                <w:szCs w:val="28"/>
              </w:rPr>
            </w:pPr>
            <w:r w:rsidRPr="000849B6">
              <w:rPr>
                <w:szCs w:val="28"/>
              </w:rPr>
              <w:t>Автостанции</w:t>
            </w:r>
          </w:p>
        </w:tc>
        <w:tc>
          <w:tcPr>
            <w:tcW w:w="4111" w:type="dxa"/>
            <w:vMerge w:val="restart"/>
            <w:shd w:val="clear" w:color="auto" w:fill="auto"/>
          </w:tcPr>
          <w:p w:rsidR="000849B6" w:rsidRPr="000849B6" w:rsidRDefault="000849B6" w:rsidP="000849B6">
            <w:pPr>
              <w:pStyle w:val="a7"/>
              <w:rPr>
                <w:szCs w:val="28"/>
              </w:rPr>
            </w:pPr>
            <w:r w:rsidRPr="000849B6">
              <w:rPr>
                <w:szCs w:val="28"/>
              </w:rPr>
              <w:t>Вместимость автостанции, па</w:t>
            </w:r>
            <w:r w:rsidRPr="000849B6">
              <w:rPr>
                <w:szCs w:val="28"/>
              </w:rPr>
              <w:t>с</w:t>
            </w:r>
            <w:r w:rsidRPr="000849B6">
              <w:rPr>
                <w:szCs w:val="28"/>
              </w:rPr>
              <w:t>сажир</w:t>
            </w:r>
          </w:p>
        </w:tc>
        <w:tc>
          <w:tcPr>
            <w:tcW w:w="4111" w:type="dxa"/>
            <w:gridSpan w:val="2"/>
            <w:shd w:val="clear" w:color="auto" w:fill="auto"/>
          </w:tcPr>
          <w:p w:rsidR="000849B6" w:rsidRPr="000849B6" w:rsidRDefault="000849B6" w:rsidP="000849B6">
            <w:pPr>
              <w:pStyle w:val="a7"/>
              <w:rPr>
                <w:szCs w:val="28"/>
              </w:rPr>
            </w:pPr>
            <w:r w:rsidRPr="000849B6">
              <w:rPr>
                <w:szCs w:val="28"/>
              </w:rPr>
              <w:t>при расчетном суточном о</w:t>
            </w:r>
            <w:r w:rsidRPr="000849B6">
              <w:rPr>
                <w:szCs w:val="28"/>
              </w:rPr>
              <w:t>т</w:t>
            </w:r>
            <w:r w:rsidRPr="000849B6">
              <w:rPr>
                <w:szCs w:val="28"/>
              </w:rPr>
              <w:t>правлении от 100 до 200</w:t>
            </w:r>
          </w:p>
        </w:tc>
        <w:tc>
          <w:tcPr>
            <w:tcW w:w="4428" w:type="dxa"/>
            <w:gridSpan w:val="3"/>
            <w:shd w:val="clear" w:color="auto" w:fill="auto"/>
          </w:tcPr>
          <w:p w:rsidR="000849B6" w:rsidRPr="000849B6" w:rsidRDefault="000849B6" w:rsidP="000849B6">
            <w:pPr>
              <w:pStyle w:val="a7"/>
              <w:rPr>
                <w:szCs w:val="28"/>
              </w:rPr>
            </w:pPr>
            <w:r w:rsidRPr="000849B6">
              <w:rPr>
                <w:szCs w:val="28"/>
              </w:rPr>
              <w:t>10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при расчетном суточном о</w:t>
            </w:r>
            <w:r w:rsidRPr="000849B6">
              <w:rPr>
                <w:szCs w:val="28"/>
              </w:rPr>
              <w:t>т</w:t>
            </w:r>
            <w:r w:rsidRPr="000849B6">
              <w:rPr>
                <w:szCs w:val="28"/>
              </w:rPr>
              <w:t>правлении от 200 до 400</w:t>
            </w:r>
          </w:p>
        </w:tc>
        <w:tc>
          <w:tcPr>
            <w:tcW w:w="4428" w:type="dxa"/>
            <w:gridSpan w:val="3"/>
            <w:shd w:val="clear" w:color="auto" w:fill="auto"/>
          </w:tcPr>
          <w:p w:rsidR="000849B6" w:rsidRPr="000849B6" w:rsidRDefault="000849B6" w:rsidP="000849B6">
            <w:pPr>
              <w:pStyle w:val="a7"/>
              <w:rPr>
                <w:szCs w:val="28"/>
              </w:rPr>
            </w:pPr>
            <w:r w:rsidRPr="000849B6">
              <w:rPr>
                <w:szCs w:val="28"/>
              </w:rPr>
              <w:t>25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Количество постов (поса</w:t>
            </w:r>
            <w:r w:rsidRPr="000849B6">
              <w:rPr>
                <w:szCs w:val="28"/>
              </w:rPr>
              <w:t>д</w:t>
            </w:r>
            <w:r w:rsidRPr="000849B6">
              <w:rPr>
                <w:szCs w:val="28"/>
              </w:rPr>
              <w:t>ки/высадки)</w:t>
            </w:r>
          </w:p>
        </w:tc>
        <w:tc>
          <w:tcPr>
            <w:tcW w:w="4111" w:type="dxa"/>
            <w:gridSpan w:val="2"/>
            <w:shd w:val="clear" w:color="auto" w:fill="auto"/>
          </w:tcPr>
          <w:p w:rsidR="000849B6" w:rsidRPr="000849B6" w:rsidRDefault="000849B6" w:rsidP="000849B6">
            <w:pPr>
              <w:pStyle w:val="a7"/>
              <w:rPr>
                <w:szCs w:val="28"/>
              </w:rPr>
            </w:pPr>
            <w:r w:rsidRPr="000849B6">
              <w:rPr>
                <w:szCs w:val="28"/>
              </w:rPr>
              <w:t>при расчетном суточном о</w:t>
            </w:r>
            <w:r w:rsidRPr="000849B6">
              <w:rPr>
                <w:szCs w:val="28"/>
              </w:rPr>
              <w:t>т</w:t>
            </w:r>
            <w:r w:rsidRPr="000849B6">
              <w:rPr>
                <w:szCs w:val="28"/>
              </w:rPr>
              <w:t>правлении от 100 до 200</w:t>
            </w:r>
          </w:p>
        </w:tc>
        <w:tc>
          <w:tcPr>
            <w:tcW w:w="4428" w:type="dxa"/>
            <w:gridSpan w:val="3"/>
            <w:shd w:val="clear" w:color="auto" w:fill="auto"/>
          </w:tcPr>
          <w:p w:rsidR="000849B6" w:rsidRPr="000849B6" w:rsidRDefault="000849B6" w:rsidP="000849B6">
            <w:pPr>
              <w:pStyle w:val="a7"/>
              <w:rPr>
                <w:szCs w:val="28"/>
              </w:rPr>
            </w:pPr>
            <w:r w:rsidRPr="000849B6">
              <w:rPr>
                <w:szCs w:val="28"/>
              </w:rPr>
              <w:t>2 (1/1)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при расчетном суточном о</w:t>
            </w:r>
            <w:r w:rsidRPr="000849B6">
              <w:rPr>
                <w:szCs w:val="28"/>
              </w:rPr>
              <w:t>т</w:t>
            </w:r>
            <w:r w:rsidRPr="000849B6">
              <w:rPr>
                <w:szCs w:val="28"/>
              </w:rPr>
              <w:t>правлении от 200 до 400</w:t>
            </w:r>
          </w:p>
        </w:tc>
        <w:tc>
          <w:tcPr>
            <w:tcW w:w="4428" w:type="dxa"/>
            <w:gridSpan w:val="3"/>
            <w:shd w:val="clear" w:color="auto" w:fill="auto"/>
          </w:tcPr>
          <w:p w:rsidR="000849B6" w:rsidRPr="000849B6" w:rsidRDefault="000849B6" w:rsidP="000849B6">
            <w:pPr>
              <w:pStyle w:val="a7"/>
              <w:rPr>
                <w:szCs w:val="28"/>
              </w:rPr>
            </w:pPr>
            <w:r w:rsidRPr="000849B6">
              <w:rPr>
                <w:szCs w:val="28"/>
              </w:rPr>
              <w:t>3 (2/1)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Размер земельного участка на один пост посадки-высадки пассажиров (без учета приво</w:t>
            </w:r>
            <w:r w:rsidRPr="000849B6">
              <w:rPr>
                <w:szCs w:val="28"/>
              </w:rPr>
              <w:t>к</w:t>
            </w:r>
            <w:r w:rsidRPr="000849B6">
              <w:rPr>
                <w:szCs w:val="28"/>
              </w:rPr>
              <w:t>зальной площади), га</w:t>
            </w:r>
          </w:p>
        </w:tc>
        <w:tc>
          <w:tcPr>
            <w:tcW w:w="8539" w:type="dxa"/>
            <w:gridSpan w:val="5"/>
            <w:shd w:val="clear" w:color="auto" w:fill="auto"/>
          </w:tcPr>
          <w:p w:rsidR="000849B6" w:rsidRPr="000849B6" w:rsidRDefault="000849B6" w:rsidP="000849B6">
            <w:pPr>
              <w:pStyle w:val="a7"/>
              <w:rPr>
                <w:szCs w:val="28"/>
              </w:rPr>
            </w:pPr>
            <w:r w:rsidRPr="000849B6">
              <w:rPr>
                <w:szCs w:val="28"/>
              </w:rPr>
              <w:t>0,13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Расчетный показатель макс</w:t>
            </w:r>
            <w:r w:rsidRPr="000849B6">
              <w:rPr>
                <w:szCs w:val="28"/>
              </w:rPr>
              <w:t>и</w:t>
            </w:r>
            <w:r w:rsidRPr="000849B6">
              <w:rPr>
                <w:szCs w:val="28"/>
              </w:rPr>
              <w:t>мально допустимого уровня территориальной доступности</w:t>
            </w:r>
          </w:p>
        </w:tc>
        <w:tc>
          <w:tcPr>
            <w:tcW w:w="8539" w:type="dxa"/>
            <w:gridSpan w:val="5"/>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34" w:type="dxa"/>
            <w:vMerge w:val="restart"/>
          </w:tcPr>
          <w:p w:rsidR="000849B6" w:rsidRPr="000849B6" w:rsidRDefault="000849B6" w:rsidP="000849B6">
            <w:pPr>
              <w:pStyle w:val="a7"/>
              <w:rPr>
                <w:szCs w:val="28"/>
                <w:lang w:val="en-US"/>
              </w:rPr>
            </w:pPr>
            <w:r w:rsidRPr="000849B6">
              <w:rPr>
                <w:szCs w:val="28"/>
              </w:rPr>
              <w:t>3</w:t>
            </w:r>
          </w:p>
        </w:tc>
        <w:tc>
          <w:tcPr>
            <w:tcW w:w="2551" w:type="dxa"/>
            <w:gridSpan w:val="2"/>
            <w:vMerge w:val="restart"/>
            <w:shd w:val="clear" w:color="auto" w:fill="auto"/>
          </w:tcPr>
          <w:p w:rsidR="000849B6" w:rsidRPr="000849B6" w:rsidRDefault="000849B6" w:rsidP="000849B6">
            <w:pPr>
              <w:pStyle w:val="a7"/>
              <w:rPr>
                <w:szCs w:val="28"/>
                <w:lang w:val="en-US"/>
              </w:rPr>
            </w:pPr>
            <w:r w:rsidRPr="000849B6">
              <w:rPr>
                <w:szCs w:val="28"/>
              </w:rPr>
              <w:t>Автозаправочные станции</w:t>
            </w:r>
          </w:p>
        </w:tc>
        <w:tc>
          <w:tcPr>
            <w:tcW w:w="4111" w:type="dxa"/>
            <w:shd w:val="clear" w:color="auto" w:fill="auto"/>
          </w:tcPr>
          <w:p w:rsidR="000849B6" w:rsidRPr="000849B6" w:rsidRDefault="000849B6" w:rsidP="000849B6">
            <w:pPr>
              <w:pStyle w:val="a7"/>
              <w:rPr>
                <w:szCs w:val="28"/>
              </w:rPr>
            </w:pPr>
            <w:r w:rsidRPr="000849B6">
              <w:rPr>
                <w:szCs w:val="28"/>
              </w:rPr>
              <w:t>Уровень обеспеченности, к</w:t>
            </w:r>
            <w:r w:rsidRPr="000849B6">
              <w:rPr>
                <w:szCs w:val="28"/>
              </w:rPr>
              <w:t>о</w:t>
            </w:r>
            <w:r w:rsidRPr="000849B6">
              <w:rPr>
                <w:szCs w:val="28"/>
              </w:rPr>
              <w:t>лонка</w:t>
            </w:r>
          </w:p>
        </w:tc>
        <w:tc>
          <w:tcPr>
            <w:tcW w:w="8539" w:type="dxa"/>
            <w:gridSpan w:val="5"/>
            <w:shd w:val="clear" w:color="auto" w:fill="auto"/>
          </w:tcPr>
          <w:p w:rsidR="000849B6" w:rsidRPr="000849B6" w:rsidRDefault="000849B6" w:rsidP="000849B6">
            <w:pPr>
              <w:pStyle w:val="a7"/>
              <w:rPr>
                <w:szCs w:val="28"/>
              </w:rPr>
            </w:pPr>
            <w:r w:rsidRPr="000849B6">
              <w:rPr>
                <w:szCs w:val="28"/>
              </w:rPr>
              <w:t>1 на 1200 автомобилей</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lang w:val="en-US"/>
              </w:rPr>
            </w:pPr>
            <w:r w:rsidRPr="000849B6">
              <w:rPr>
                <w:szCs w:val="28"/>
              </w:rPr>
              <w:t>Размер земельного участка, га</w:t>
            </w:r>
          </w:p>
        </w:tc>
        <w:tc>
          <w:tcPr>
            <w:tcW w:w="4111" w:type="dxa"/>
            <w:gridSpan w:val="2"/>
            <w:shd w:val="clear" w:color="auto" w:fill="auto"/>
          </w:tcPr>
          <w:p w:rsidR="000849B6" w:rsidRPr="000849B6" w:rsidRDefault="000849B6" w:rsidP="000849B6">
            <w:pPr>
              <w:pStyle w:val="a7"/>
              <w:rPr>
                <w:szCs w:val="28"/>
              </w:rPr>
            </w:pPr>
            <w:r w:rsidRPr="000849B6">
              <w:rPr>
                <w:szCs w:val="28"/>
              </w:rPr>
              <w:t>на 2 колонки</w:t>
            </w:r>
          </w:p>
        </w:tc>
        <w:tc>
          <w:tcPr>
            <w:tcW w:w="4428" w:type="dxa"/>
            <w:gridSpan w:val="3"/>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5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7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9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Расчетный показатель макс</w:t>
            </w:r>
            <w:r w:rsidRPr="000849B6">
              <w:rPr>
                <w:szCs w:val="28"/>
              </w:rPr>
              <w:t>и</w:t>
            </w:r>
            <w:r w:rsidRPr="000849B6">
              <w:rPr>
                <w:szCs w:val="28"/>
              </w:rPr>
              <w:t>мально допустимого уровня территориальной доступности</w:t>
            </w:r>
          </w:p>
        </w:tc>
        <w:tc>
          <w:tcPr>
            <w:tcW w:w="8539" w:type="dxa"/>
            <w:gridSpan w:val="5"/>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34" w:type="dxa"/>
            <w:vMerge w:val="restart"/>
          </w:tcPr>
          <w:p w:rsidR="000849B6" w:rsidRPr="000849B6" w:rsidRDefault="000849B6" w:rsidP="000849B6">
            <w:pPr>
              <w:pStyle w:val="a7"/>
              <w:rPr>
                <w:szCs w:val="28"/>
              </w:rPr>
            </w:pPr>
            <w:r w:rsidRPr="000849B6">
              <w:rPr>
                <w:szCs w:val="28"/>
              </w:rPr>
              <w:t>4</w:t>
            </w:r>
          </w:p>
        </w:tc>
        <w:tc>
          <w:tcPr>
            <w:tcW w:w="2551" w:type="dxa"/>
            <w:gridSpan w:val="2"/>
            <w:vMerge w:val="restart"/>
            <w:shd w:val="clear" w:color="auto" w:fill="auto"/>
          </w:tcPr>
          <w:p w:rsidR="000849B6" w:rsidRPr="000849B6" w:rsidRDefault="000849B6" w:rsidP="000849B6">
            <w:pPr>
              <w:pStyle w:val="a7"/>
              <w:rPr>
                <w:szCs w:val="28"/>
              </w:rPr>
            </w:pPr>
            <w:r w:rsidRPr="000849B6">
              <w:rPr>
                <w:szCs w:val="28"/>
              </w:rPr>
              <w:t>Автогазозаправо</w:t>
            </w:r>
            <w:r w:rsidRPr="000849B6">
              <w:rPr>
                <w:szCs w:val="28"/>
              </w:rPr>
              <w:t>ч</w:t>
            </w:r>
            <w:r w:rsidRPr="000849B6">
              <w:rPr>
                <w:szCs w:val="28"/>
              </w:rPr>
              <w:t>ные станции</w:t>
            </w:r>
          </w:p>
        </w:tc>
        <w:tc>
          <w:tcPr>
            <w:tcW w:w="4111" w:type="dxa"/>
            <w:shd w:val="clear" w:color="auto" w:fill="auto"/>
          </w:tcPr>
          <w:p w:rsidR="000849B6" w:rsidRPr="000849B6" w:rsidRDefault="000849B6" w:rsidP="000849B6">
            <w:pPr>
              <w:pStyle w:val="a7"/>
              <w:rPr>
                <w:szCs w:val="28"/>
              </w:rPr>
            </w:pPr>
            <w:r w:rsidRPr="000849B6">
              <w:rPr>
                <w:szCs w:val="28"/>
              </w:rPr>
              <w:t>Доля от общего количества а</w:t>
            </w:r>
            <w:r w:rsidRPr="000849B6">
              <w:rPr>
                <w:szCs w:val="28"/>
              </w:rPr>
              <w:t>в</w:t>
            </w:r>
            <w:r w:rsidRPr="000849B6">
              <w:rPr>
                <w:szCs w:val="28"/>
              </w:rPr>
              <w:t>тозаправочных станций, %</w:t>
            </w:r>
          </w:p>
        </w:tc>
        <w:tc>
          <w:tcPr>
            <w:tcW w:w="8539" w:type="dxa"/>
            <w:gridSpan w:val="5"/>
            <w:shd w:val="clear" w:color="auto" w:fill="auto"/>
          </w:tcPr>
          <w:p w:rsidR="000849B6" w:rsidRPr="000849B6" w:rsidRDefault="000849B6" w:rsidP="000849B6">
            <w:pPr>
              <w:pStyle w:val="a7"/>
              <w:rPr>
                <w:szCs w:val="28"/>
              </w:rPr>
            </w:pPr>
            <w:r w:rsidRPr="000849B6">
              <w:rPr>
                <w:szCs w:val="28"/>
              </w:rPr>
              <w:t>не менее 15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val="restart"/>
            <w:shd w:val="clear" w:color="auto" w:fill="auto"/>
          </w:tcPr>
          <w:p w:rsidR="000849B6" w:rsidRPr="000849B6" w:rsidRDefault="000849B6" w:rsidP="000849B6">
            <w:pPr>
              <w:pStyle w:val="a7"/>
              <w:rPr>
                <w:szCs w:val="28"/>
              </w:rPr>
            </w:pPr>
            <w:r w:rsidRPr="000849B6">
              <w:rPr>
                <w:szCs w:val="28"/>
              </w:rPr>
              <w:t>Размер земельного участка, га</w:t>
            </w:r>
          </w:p>
        </w:tc>
        <w:tc>
          <w:tcPr>
            <w:tcW w:w="4111" w:type="dxa"/>
            <w:gridSpan w:val="2"/>
            <w:shd w:val="clear" w:color="auto" w:fill="auto"/>
          </w:tcPr>
          <w:p w:rsidR="000849B6" w:rsidRPr="000849B6" w:rsidRDefault="000849B6" w:rsidP="000849B6">
            <w:pPr>
              <w:pStyle w:val="a7"/>
              <w:rPr>
                <w:szCs w:val="28"/>
              </w:rPr>
            </w:pPr>
            <w:r w:rsidRPr="000849B6">
              <w:rPr>
                <w:szCs w:val="28"/>
              </w:rPr>
              <w:t>на 2 колонки</w:t>
            </w:r>
          </w:p>
        </w:tc>
        <w:tc>
          <w:tcPr>
            <w:tcW w:w="4428" w:type="dxa"/>
            <w:gridSpan w:val="3"/>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5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0,2</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7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0,3</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9 колонок</w:t>
            </w:r>
          </w:p>
        </w:tc>
        <w:tc>
          <w:tcPr>
            <w:tcW w:w="4428" w:type="dxa"/>
            <w:gridSpan w:val="3"/>
            <w:shd w:val="clear" w:color="auto" w:fill="auto"/>
          </w:tcPr>
          <w:p w:rsidR="000849B6" w:rsidRPr="000849B6" w:rsidRDefault="000849B6" w:rsidP="000849B6">
            <w:pPr>
              <w:pStyle w:val="a7"/>
              <w:rPr>
                <w:szCs w:val="28"/>
              </w:rPr>
            </w:pPr>
            <w:r w:rsidRPr="000849B6">
              <w:rPr>
                <w:szCs w:val="28"/>
              </w:rPr>
              <w:t>0,35</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Расчетный показатель макс</w:t>
            </w:r>
            <w:r w:rsidRPr="000849B6">
              <w:rPr>
                <w:szCs w:val="28"/>
              </w:rPr>
              <w:t>и</w:t>
            </w:r>
            <w:r w:rsidRPr="000849B6">
              <w:rPr>
                <w:szCs w:val="28"/>
              </w:rPr>
              <w:t>мально допустимого уровня территориальной доступности</w:t>
            </w:r>
          </w:p>
        </w:tc>
        <w:tc>
          <w:tcPr>
            <w:tcW w:w="8539" w:type="dxa"/>
            <w:gridSpan w:val="5"/>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34" w:type="dxa"/>
            <w:vMerge w:val="restart"/>
          </w:tcPr>
          <w:p w:rsidR="000849B6" w:rsidRPr="000849B6" w:rsidRDefault="000849B6" w:rsidP="000849B6">
            <w:pPr>
              <w:pStyle w:val="a7"/>
              <w:rPr>
                <w:szCs w:val="28"/>
              </w:rPr>
            </w:pPr>
            <w:r w:rsidRPr="000849B6">
              <w:rPr>
                <w:szCs w:val="28"/>
              </w:rPr>
              <w:t>5</w:t>
            </w:r>
          </w:p>
        </w:tc>
        <w:tc>
          <w:tcPr>
            <w:tcW w:w="2551" w:type="dxa"/>
            <w:gridSpan w:val="2"/>
            <w:vMerge w:val="restart"/>
            <w:shd w:val="clear" w:color="auto" w:fill="auto"/>
          </w:tcPr>
          <w:p w:rsidR="000849B6" w:rsidRPr="000849B6" w:rsidRDefault="000849B6" w:rsidP="000849B6">
            <w:pPr>
              <w:pStyle w:val="a7"/>
              <w:rPr>
                <w:szCs w:val="28"/>
              </w:rPr>
            </w:pPr>
            <w:r w:rsidRPr="000849B6">
              <w:rPr>
                <w:szCs w:val="28"/>
              </w:rPr>
              <w:t>Автокемпинги, м</w:t>
            </w:r>
            <w:r w:rsidRPr="000849B6">
              <w:rPr>
                <w:szCs w:val="28"/>
              </w:rPr>
              <w:t>о</w:t>
            </w:r>
            <w:r w:rsidRPr="000849B6">
              <w:rPr>
                <w:szCs w:val="28"/>
              </w:rPr>
              <w:t>тели</w:t>
            </w:r>
          </w:p>
        </w:tc>
        <w:tc>
          <w:tcPr>
            <w:tcW w:w="4111" w:type="dxa"/>
            <w:vMerge w:val="restart"/>
            <w:shd w:val="clear" w:color="auto" w:fill="auto"/>
          </w:tcPr>
          <w:p w:rsidR="000849B6" w:rsidRPr="000849B6" w:rsidRDefault="000849B6" w:rsidP="000849B6">
            <w:pPr>
              <w:pStyle w:val="a7"/>
              <w:rPr>
                <w:szCs w:val="28"/>
              </w:rPr>
            </w:pPr>
            <w:r w:rsidRPr="000849B6">
              <w:rPr>
                <w:szCs w:val="28"/>
              </w:rPr>
              <w:t>Максимальное расстояние ме</w:t>
            </w:r>
            <w:r w:rsidRPr="000849B6">
              <w:rPr>
                <w:szCs w:val="28"/>
              </w:rPr>
              <w:t>ж</w:t>
            </w:r>
            <w:r w:rsidRPr="000849B6">
              <w:rPr>
                <w:szCs w:val="28"/>
              </w:rPr>
              <w:t>ду объектами, км</w:t>
            </w:r>
          </w:p>
        </w:tc>
        <w:tc>
          <w:tcPr>
            <w:tcW w:w="4111" w:type="dxa"/>
            <w:gridSpan w:val="2"/>
            <w:shd w:val="clear" w:color="auto" w:fill="auto"/>
          </w:tcPr>
          <w:p w:rsidR="000849B6" w:rsidRPr="000849B6" w:rsidRDefault="000849B6" w:rsidP="000849B6">
            <w:pPr>
              <w:pStyle w:val="a7"/>
              <w:rPr>
                <w:szCs w:val="28"/>
              </w:rPr>
            </w:pPr>
          </w:p>
        </w:tc>
        <w:tc>
          <w:tcPr>
            <w:tcW w:w="4428" w:type="dxa"/>
            <w:gridSpan w:val="3"/>
            <w:shd w:val="clear" w:color="auto" w:fill="auto"/>
          </w:tcPr>
          <w:p w:rsidR="000849B6" w:rsidRPr="000849B6" w:rsidRDefault="000849B6" w:rsidP="000849B6">
            <w:pPr>
              <w:pStyle w:val="a7"/>
              <w:rPr>
                <w:szCs w:val="28"/>
              </w:rPr>
            </w:pP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vMerge/>
            <w:shd w:val="clear" w:color="auto" w:fill="auto"/>
          </w:tcPr>
          <w:p w:rsidR="000849B6" w:rsidRPr="000849B6" w:rsidRDefault="000849B6" w:rsidP="000849B6">
            <w:pPr>
              <w:pStyle w:val="a7"/>
              <w:rPr>
                <w:szCs w:val="28"/>
              </w:rPr>
            </w:pPr>
          </w:p>
        </w:tc>
        <w:tc>
          <w:tcPr>
            <w:tcW w:w="4111" w:type="dxa"/>
            <w:gridSpan w:val="2"/>
            <w:shd w:val="clear" w:color="auto" w:fill="auto"/>
          </w:tcPr>
          <w:p w:rsidR="000849B6" w:rsidRPr="000849B6" w:rsidRDefault="000849B6" w:rsidP="000849B6">
            <w:pPr>
              <w:pStyle w:val="a7"/>
              <w:rPr>
                <w:szCs w:val="28"/>
              </w:rPr>
            </w:pPr>
            <w:r w:rsidRPr="000849B6">
              <w:rPr>
                <w:szCs w:val="28"/>
              </w:rPr>
              <w:t>на автомобильных дорогах к</w:t>
            </w:r>
            <w:r w:rsidRPr="000849B6">
              <w:rPr>
                <w:szCs w:val="28"/>
              </w:rPr>
              <w:t>а</w:t>
            </w:r>
            <w:r w:rsidRPr="000849B6">
              <w:rPr>
                <w:szCs w:val="28"/>
              </w:rPr>
              <w:t>тегории   III, IV, V</w:t>
            </w:r>
          </w:p>
        </w:tc>
        <w:tc>
          <w:tcPr>
            <w:tcW w:w="4428" w:type="dxa"/>
            <w:gridSpan w:val="3"/>
            <w:shd w:val="clear" w:color="auto" w:fill="auto"/>
          </w:tcPr>
          <w:p w:rsidR="000849B6" w:rsidRPr="000849B6" w:rsidRDefault="000849B6" w:rsidP="000849B6">
            <w:pPr>
              <w:pStyle w:val="a7"/>
              <w:rPr>
                <w:szCs w:val="28"/>
              </w:rPr>
            </w:pPr>
            <w:r w:rsidRPr="000849B6">
              <w:rPr>
                <w:szCs w:val="28"/>
              </w:rPr>
              <w:t>500</w:t>
            </w:r>
          </w:p>
        </w:tc>
      </w:tr>
      <w:tr w:rsidR="000849B6" w:rsidRPr="000849B6" w:rsidTr="000849B6">
        <w:trPr>
          <w:trHeight w:val="20"/>
        </w:trPr>
        <w:tc>
          <w:tcPr>
            <w:tcW w:w="534" w:type="dxa"/>
            <w:vMerge/>
          </w:tcPr>
          <w:p w:rsidR="000849B6" w:rsidRPr="000849B6" w:rsidRDefault="000849B6" w:rsidP="000849B6">
            <w:pPr>
              <w:pStyle w:val="a7"/>
              <w:rPr>
                <w:szCs w:val="28"/>
              </w:rPr>
            </w:pPr>
          </w:p>
        </w:tc>
        <w:tc>
          <w:tcPr>
            <w:tcW w:w="2551" w:type="dxa"/>
            <w:gridSpan w:val="2"/>
            <w:vMerge/>
            <w:shd w:val="clear" w:color="auto" w:fill="auto"/>
          </w:tcPr>
          <w:p w:rsidR="000849B6" w:rsidRPr="000849B6" w:rsidRDefault="000849B6" w:rsidP="000849B6">
            <w:pPr>
              <w:pStyle w:val="a7"/>
              <w:rPr>
                <w:szCs w:val="28"/>
              </w:rPr>
            </w:pPr>
          </w:p>
        </w:tc>
        <w:tc>
          <w:tcPr>
            <w:tcW w:w="4111" w:type="dxa"/>
            <w:shd w:val="clear" w:color="auto" w:fill="auto"/>
          </w:tcPr>
          <w:p w:rsidR="000849B6" w:rsidRPr="000849B6" w:rsidRDefault="000849B6" w:rsidP="000849B6">
            <w:pPr>
              <w:pStyle w:val="a7"/>
              <w:rPr>
                <w:szCs w:val="28"/>
              </w:rPr>
            </w:pPr>
            <w:r w:rsidRPr="000849B6">
              <w:rPr>
                <w:szCs w:val="28"/>
              </w:rPr>
              <w:t>Расчетный показатель макс</w:t>
            </w:r>
            <w:r w:rsidRPr="000849B6">
              <w:rPr>
                <w:szCs w:val="28"/>
              </w:rPr>
              <w:t>и</w:t>
            </w:r>
            <w:r w:rsidRPr="000849B6">
              <w:rPr>
                <w:szCs w:val="28"/>
              </w:rPr>
              <w:t>мально допустимого уровня территориальной доступности</w:t>
            </w:r>
          </w:p>
        </w:tc>
        <w:tc>
          <w:tcPr>
            <w:tcW w:w="8539" w:type="dxa"/>
            <w:gridSpan w:val="5"/>
            <w:shd w:val="clear" w:color="auto" w:fill="auto"/>
          </w:tcPr>
          <w:p w:rsidR="000849B6" w:rsidRPr="000849B6" w:rsidRDefault="000849B6" w:rsidP="000849B6">
            <w:pPr>
              <w:pStyle w:val="a7"/>
              <w:rPr>
                <w:szCs w:val="28"/>
              </w:rPr>
            </w:pPr>
            <w:r w:rsidRPr="000849B6">
              <w:rPr>
                <w:szCs w:val="28"/>
              </w:rPr>
              <w:t>не нормируется</w:t>
            </w:r>
          </w:p>
        </w:tc>
      </w:tr>
    </w:tbl>
    <w:p w:rsidR="000849B6" w:rsidRPr="000849B6" w:rsidRDefault="000849B6" w:rsidP="000849B6">
      <w:pPr>
        <w:pStyle w:val="a7"/>
        <w:rPr>
          <w:b/>
          <w:szCs w:val="28"/>
        </w:rPr>
      </w:pPr>
    </w:p>
    <w:p w:rsidR="000849B6" w:rsidRPr="000849B6" w:rsidRDefault="000849B6" w:rsidP="000849B6">
      <w:pPr>
        <w:pStyle w:val="a7"/>
        <w:rPr>
          <w:szCs w:val="28"/>
        </w:rPr>
      </w:pPr>
      <w:r w:rsidRPr="000849B6">
        <w:rPr>
          <w:szCs w:val="28"/>
        </w:rPr>
        <w:t>4.3. Расчетные показатели минимально допустимого уровня обеспеченности и р</w:t>
      </w:r>
      <w:r w:rsidRPr="000849B6">
        <w:rPr>
          <w:bCs/>
          <w:szCs w:val="28"/>
        </w:rPr>
        <w:t>асчетные показатели максимально допустимого уровня территориальной доступности</w:t>
      </w:r>
      <w:r w:rsidRPr="000849B6">
        <w:rPr>
          <w:szCs w:val="28"/>
        </w:rPr>
        <w:t xml:space="preserve"> объектов местного значения в области образования</w:t>
      </w:r>
    </w:p>
    <w:p w:rsidR="000849B6" w:rsidRPr="000849B6" w:rsidRDefault="000849B6" w:rsidP="000849B6">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0849B6" w:rsidRPr="000849B6" w:rsidTr="000849B6">
        <w:tc>
          <w:tcPr>
            <w:tcW w:w="567" w:type="dxa"/>
            <w:gridSpan w:val="2"/>
            <w:vMerge w:val="restart"/>
            <w:shd w:val="clear" w:color="auto" w:fill="auto"/>
          </w:tcPr>
          <w:p w:rsidR="000849B6" w:rsidRPr="000849B6" w:rsidRDefault="000849B6" w:rsidP="000849B6">
            <w:pPr>
              <w:pStyle w:val="a7"/>
              <w:rPr>
                <w:szCs w:val="28"/>
              </w:rPr>
            </w:pPr>
            <w:r w:rsidRPr="000849B6">
              <w:rPr>
                <w:szCs w:val="28"/>
              </w:rPr>
              <w:t>№</w:t>
            </w:r>
          </w:p>
          <w:p w:rsidR="000849B6" w:rsidRPr="000849B6" w:rsidRDefault="000849B6" w:rsidP="000849B6">
            <w:pPr>
              <w:pStyle w:val="a7"/>
              <w:rPr>
                <w:szCs w:val="28"/>
              </w:rPr>
            </w:pPr>
            <w:r w:rsidRPr="000849B6">
              <w:rPr>
                <w:szCs w:val="28"/>
              </w:rPr>
              <w:t>п/п</w:t>
            </w:r>
          </w:p>
        </w:tc>
        <w:tc>
          <w:tcPr>
            <w:tcW w:w="1933" w:type="dxa"/>
            <w:vMerge w:val="restart"/>
            <w:shd w:val="clear" w:color="auto" w:fill="auto"/>
          </w:tcPr>
          <w:p w:rsidR="000849B6" w:rsidRPr="000849B6" w:rsidRDefault="000849B6" w:rsidP="000849B6">
            <w:pPr>
              <w:pStyle w:val="a7"/>
              <w:rPr>
                <w:szCs w:val="28"/>
              </w:rPr>
            </w:pPr>
            <w:r w:rsidRPr="000849B6">
              <w:rPr>
                <w:szCs w:val="28"/>
              </w:rPr>
              <w:t>Наименов</w:t>
            </w:r>
            <w:r w:rsidRPr="000849B6">
              <w:rPr>
                <w:szCs w:val="28"/>
              </w:rPr>
              <w:t>а</w:t>
            </w:r>
            <w:r w:rsidRPr="000849B6">
              <w:rPr>
                <w:szCs w:val="28"/>
              </w:rPr>
              <w:t>ние вида ОМЗ</w:t>
            </w:r>
          </w:p>
        </w:tc>
        <w:tc>
          <w:tcPr>
            <w:tcW w:w="13235" w:type="dxa"/>
            <w:gridSpan w:val="5"/>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shd w:val="clear" w:color="auto" w:fill="auto"/>
          </w:tcPr>
          <w:p w:rsidR="000849B6" w:rsidRPr="000849B6" w:rsidRDefault="000849B6" w:rsidP="000849B6">
            <w:pPr>
              <w:pStyle w:val="a7"/>
              <w:rPr>
                <w:szCs w:val="28"/>
              </w:rPr>
            </w:pPr>
            <w:r w:rsidRPr="000849B6">
              <w:rPr>
                <w:szCs w:val="28"/>
              </w:rPr>
              <w:t>Тип расчетного показателя</w:t>
            </w:r>
          </w:p>
        </w:tc>
        <w:tc>
          <w:tcPr>
            <w:tcW w:w="2693" w:type="dxa"/>
            <w:shd w:val="clear" w:color="auto" w:fill="auto"/>
          </w:tcPr>
          <w:p w:rsidR="000849B6" w:rsidRPr="000849B6" w:rsidRDefault="000849B6" w:rsidP="000849B6">
            <w:pPr>
              <w:pStyle w:val="a7"/>
              <w:rPr>
                <w:szCs w:val="28"/>
              </w:rPr>
            </w:pPr>
            <w:r w:rsidRPr="000849B6">
              <w:rPr>
                <w:szCs w:val="28"/>
              </w:rPr>
              <w:t>Вид расчетного п</w:t>
            </w:r>
            <w:r w:rsidRPr="000849B6">
              <w:rPr>
                <w:szCs w:val="28"/>
              </w:rPr>
              <w:t>о</w:t>
            </w:r>
            <w:r w:rsidRPr="000849B6">
              <w:rPr>
                <w:szCs w:val="28"/>
              </w:rPr>
              <w:t>казателя</w:t>
            </w:r>
          </w:p>
        </w:tc>
        <w:tc>
          <w:tcPr>
            <w:tcW w:w="2098" w:type="dxa"/>
            <w:shd w:val="clear" w:color="auto" w:fill="auto"/>
          </w:tcPr>
          <w:p w:rsidR="000849B6" w:rsidRPr="000849B6" w:rsidRDefault="000849B6" w:rsidP="000849B6">
            <w:pPr>
              <w:pStyle w:val="a7"/>
              <w:rPr>
                <w:szCs w:val="28"/>
              </w:rPr>
            </w:pPr>
            <w:r w:rsidRPr="000849B6">
              <w:rPr>
                <w:szCs w:val="28"/>
              </w:rPr>
              <w:t>Наименование расчетного п</w:t>
            </w:r>
            <w:r w:rsidRPr="000849B6">
              <w:rPr>
                <w:szCs w:val="28"/>
              </w:rPr>
              <w:t>о</w:t>
            </w:r>
            <w:r w:rsidRPr="000849B6">
              <w:rPr>
                <w:szCs w:val="28"/>
              </w:rPr>
              <w:t>казателя, ед</w:t>
            </w:r>
            <w:r w:rsidRPr="000849B6">
              <w:rPr>
                <w:szCs w:val="28"/>
              </w:rPr>
              <w:t>и</w:t>
            </w:r>
            <w:r w:rsidRPr="000849B6">
              <w:rPr>
                <w:szCs w:val="28"/>
              </w:rPr>
              <w:t>ница измер</w:t>
            </w:r>
            <w:r w:rsidRPr="000849B6">
              <w:rPr>
                <w:szCs w:val="28"/>
              </w:rPr>
              <w:t>е</w:t>
            </w:r>
            <w:r w:rsidRPr="000849B6">
              <w:rPr>
                <w:szCs w:val="28"/>
              </w:rPr>
              <w:lastRenderedPageBreak/>
              <w:t>ния</w:t>
            </w:r>
          </w:p>
        </w:tc>
        <w:tc>
          <w:tcPr>
            <w:tcW w:w="5982" w:type="dxa"/>
            <w:gridSpan w:val="2"/>
            <w:shd w:val="clear" w:color="auto" w:fill="auto"/>
          </w:tcPr>
          <w:p w:rsidR="000849B6" w:rsidRPr="000849B6" w:rsidRDefault="000849B6" w:rsidP="000849B6">
            <w:pPr>
              <w:pStyle w:val="a7"/>
              <w:rPr>
                <w:szCs w:val="28"/>
              </w:rPr>
            </w:pPr>
            <w:r w:rsidRPr="000849B6">
              <w:rPr>
                <w:szCs w:val="28"/>
              </w:rPr>
              <w:lastRenderedPageBreak/>
              <w:t>Значение расчетного показателя</w:t>
            </w:r>
          </w:p>
        </w:tc>
      </w:tr>
      <w:tr w:rsidR="000849B6" w:rsidRPr="000849B6" w:rsidTr="000849B6">
        <w:tc>
          <w:tcPr>
            <w:tcW w:w="567" w:type="dxa"/>
            <w:gridSpan w:val="2"/>
            <w:vMerge w:val="restart"/>
            <w:shd w:val="clear" w:color="auto" w:fill="auto"/>
          </w:tcPr>
          <w:p w:rsidR="000849B6" w:rsidRPr="000849B6" w:rsidRDefault="000849B6" w:rsidP="000849B6">
            <w:pPr>
              <w:pStyle w:val="a7"/>
              <w:rPr>
                <w:szCs w:val="28"/>
              </w:rPr>
            </w:pPr>
            <w:r w:rsidRPr="000849B6">
              <w:rPr>
                <w:szCs w:val="28"/>
              </w:rPr>
              <w:lastRenderedPageBreak/>
              <w:t>1</w:t>
            </w:r>
          </w:p>
        </w:tc>
        <w:tc>
          <w:tcPr>
            <w:tcW w:w="1933" w:type="dxa"/>
            <w:vMerge w:val="restart"/>
            <w:shd w:val="clear" w:color="auto" w:fill="auto"/>
          </w:tcPr>
          <w:p w:rsidR="000849B6" w:rsidRPr="000849B6" w:rsidRDefault="000849B6" w:rsidP="000849B6">
            <w:pPr>
              <w:pStyle w:val="a7"/>
              <w:rPr>
                <w:szCs w:val="28"/>
              </w:rPr>
            </w:pPr>
            <w:r w:rsidRPr="000849B6">
              <w:rPr>
                <w:szCs w:val="28"/>
              </w:rPr>
              <w:t>Дошкольные образов</w:t>
            </w:r>
            <w:r w:rsidRPr="000849B6">
              <w:rPr>
                <w:szCs w:val="28"/>
              </w:rPr>
              <w:t>а</w:t>
            </w:r>
            <w:r w:rsidRPr="000849B6">
              <w:rPr>
                <w:szCs w:val="28"/>
              </w:rPr>
              <w:t>тельные орг</w:t>
            </w:r>
            <w:r w:rsidRPr="000849B6">
              <w:rPr>
                <w:szCs w:val="28"/>
              </w:rPr>
              <w:t>а</w:t>
            </w:r>
            <w:r w:rsidRPr="000849B6">
              <w:rPr>
                <w:szCs w:val="28"/>
              </w:rPr>
              <w:t>низации</w:t>
            </w:r>
          </w:p>
        </w:tc>
        <w:tc>
          <w:tcPr>
            <w:tcW w:w="2462" w:type="dxa"/>
            <w:vMerge w:val="restart"/>
            <w:shd w:val="clear" w:color="auto" w:fill="auto"/>
          </w:tcPr>
          <w:p w:rsidR="000849B6" w:rsidRPr="000849B6" w:rsidRDefault="000849B6" w:rsidP="000849B6">
            <w:pPr>
              <w:pStyle w:val="a7"/>
              <w:rPr>
                <w:szCs w:val="28"/>
              </w:rPr>
            </w:pPr>
            <w:r w:rsidRPr="000849B6">
              <w:rPr>
                <w:szCs w:val="28"/>
              </w:rPr>
              <w:t>Расчетные показ</w:t>
            </w:r>
            <w:r w:rsidRPr="000849B6">
              <w:rPr>
                <w:szCs w:val="28"/>
              </w:rPr>
              <w:t>а</w:t>
            </w:r>
            <w:r w:rsidRPr="000849B6">
              <w:rPr>
                <w:szCs w:val="28"/>
              </w:rPr>
              <w:t>тели минимально допустимого уровня обесп</w:t>
            </w:r>
            <w:r w:rsidRPr="000849B6">
              <w:rPr>
                <w:szCs w:val="28"/>
              </w:rPr>
              <w:t>е</w:t>
            </w:r>
            <w:r w:rsidRPr="000849B6">
              <w:rPr>
                <w:szCs w:val="28"/>
              </w:rPr>
              <w:t>ченности</w:t>
            </w:r>
          </w:p>
        </w:tc>
        <w:tc>
          <w:tcPr>
            <w:tcW w:w="2693" w:type="dxa"/>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допустимого уровня мощности объекта</w:t>
            </w:r>
          </w:p>
        </w:tc>
        <w:tc>
          <w:tcPr>
            <w:tcW w:w="2098" w:type="dxa"/>
            <w:shd w:val="clear" w:color="auto" w:fill="auto"/>
          </w:tcPr>
          <w:p w:rsidR="000849B6" w:rsidRPr="000849B6" w:rsidRDefault="000849B6" w:rsidP="000849B6">
            <w:pPr>
              <w:pStyle w:val="a7"/>
              <w:rPr>
                <w:szCs w:val="28"/>
              </w:rPr>
            </w:pPr>
            <w:r w:rsidRPr="000849B6">
              <w:rPr>
                <w:szCs w:val="28"/>
              </w:rPr>
              <w:t>Уровень обе</w:t>
            </w:r>
            <w:r w:rsidRPr="000849B6">
              <w:rPr>
                <w:szCs w:val="28"/>
              </w:rPr>
              <w:t>с</w:t>
            </w:r>
            <w:r w:rsidRPr="000849B6">
              <w:rPr>
                <w:szCs w:val="28"/>
              </w:rPr>
              <w:t>печенности, место</w:t>
            </w:r>
          </w:p>
        </w:tc>
        <w:tc>
          <w:tcPr>
            <w:tcW w:w="5982" w:type="dxa"/>
            <w:gridSpan w:val="2"/>
            <w:shd w:val="clear" w:color="auto" w:fill="auto"/>
          </w:tcPr>
          <w:p w:rsidR="000849B6" w:rsidRPr="000849B6" w:rsidRDefault="000849B6" w:rsidP="000849B6">
            <w:pPr>
              <w:pStyle w:val="a7"/>
              <w:rPr>
                <w:szCs w:val="28"/>
              </w:rPr>
            </w:pPr>
            <w:r w:rsidRPr="000849B6">
              <w:rPr>
                <w:szCs w:val="28"/>
              </w:rPr>
              <w:t>70% охват от общего числа детей в возрасте от 1 до 7 лет;</w:t>
            </w:r>
          </w:p>
          <w:p w:rsidR="000849B6" w:rsidRPr="000849B6" w:rsidRDefault="000849B6" w:rsidP="000849B6">
            <w:pPr>
              <w:pStyle w:val="a7"/>
              <w:rPr>
                <w:szCs w:val="28"/>
              </w:rPr>
            </w:pPr>
            <w:r w:rsidRPr="000849B6">
              <w:rPr>
                <w:szCs w:val="28"/>
              </w:rPr>
              <w:t>35 мест на 1 тыс. человек общей численности населения</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допустимой площ</w:t>
            </w:r>
            <w:r w:rsidRPr="000849B6">
              <w:rPr>
                <w:szCs w:val="28"/>
              </w:rPr>
              <w:t>а</w:t>
            </w:r>
            <w:r w:rsidRPr="000849B6">
              <w:rPr>
                <w:szCs w:val="28"/>
              </w:rPr>
              <w:t>ди территории для размещения объекта</w:t>
            </w:r>
          </w:p>
        </w:tc>
        <w:tc>
          <w:tcPr>
            <w:tcW w:w="2098" w:type="dxa"/>
            <w:vMerge w:val="restart"/>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 кв.м/место</w:t>
            </w:r>
          </w:p>
        </w:tc>
        <w:tc>
          <w:tcPr>
            <w:tcW w:w="2778" w:type="dxa"/>
            <w:shd w:val="clear" w:color="auto" w:fill="auto"/>
          </w:tcPr>
          <w:p w:rsidR="000849B6" w:rsidRPr="000849B6" w:rsidRDefault="000849B6" w:rsidP="000849B6">
            <w:pPr>
              <w:pStyle w:val="a7"/>
              <w:rPr>
                <w:szCs w:val="28"/>
              </w:rPr>
            </w:pPr>
            <w:r w:rsidRPr="000849B6">
              <w:rPr>
                <w:szCs w:val="28"/>
              </w:rPr>
              <w:t>мощность, мест</w:t>
            </w:r>
          </w:p>
        </w:tc>
        <w:tc>
          <w:tcPr>
            <w:tcW w:w="3204" w:type="dxa"/>
            <w:shd w:val="clear" w:color="auto" w:fill="auto"/>
          </w:tcPr>
          <w:p w:rsidR="000849B6" w:rsidRPr="000849B6" w:rsidRDefault="000849B6" w:rsidP="000849B6">
            <w:pPr>
              <w:pStyle w:val="a7"/>
              <w:rPr>
                <w:szCs w:val="28"/>
              </w:rPr>
            </w:pPr>
            <w:r w:rsidRPr="000849B6">
              <w:rPr>
                <w:szCs w:val="28"/>
              </w:rPr>
              <w:t>обеспеченность, кв.м/место</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до 100</w:t>
            </w:r>
          </w:p>
        </w:tc>
        <w:tc>
          <w:tcPr>
            <w:tcW w:w="3204" w:type="dxa"/>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свыше 100</w:t>
            </w:r>
          </w:p>
        </w:tc>
        <w:tc>
          <w:tcPr>
            <w:tcW w:w="3204" w:type="dxa"/>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в комплексе орган</w:t>
            </w:r>
            <w:r w:rsidRPr="000849B6">
              <w:rPr>
                <w:szCs w:val="28"/>
              </w:rPr>
              <w:t>и</w:t>
            </w:r>
            <w:r w:rsidRPr="000849B6">
              <w:rPr>
                <w:szCs w:val="28"/>
              </w:rPr>
              <w:t>заций свыше 500</w:t>
            </w:r>
          </w:p>
        </w:tc>
        <w:tc>
          <w:tcPr>
            <w:tcW w:w="3204" w:type="dxa"/>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размер групповой площадки для детей ясельного возраста</w:t>
            </w:r>
          </w:p>
        </w:tc>
        <w:tc>
          <w:tcPr>
            <w:tcW w:w="3204" w:type="dxa"/>
            <w:shd w:val="clear" w:color="auto" w:fill="auto"/>
          </w:tcPr>
          <w:p w:rsidR="000849B6" w:rsidRPr="000849B6" w:rsidRDefault="000849B6" w:rsidP="000849B6">
            <w:pPr>
              <w:pStyle w:val="a7"/>
              <w:rPr>
                <w:szCs w:val="28"/>
              </w:rPr>
            </w:pPr>
            <w:r w:rsidRPr="000849B6">
              <w:rPr>
                <w:szCs w:val="28"/>
              </w:rPr>
              <w:t>7,5</w:t>
            </w:r>
          </w:p>
        </w:tc>
      </w:tr>
      <w:tr w:rsidR="000849B6" w:rsidRPr="000849B6" w:rsidTr="000849B6">
        <w:tc>
          <w:tcPr>
            <w:tcW w:w="567" w:type="dxa"/>
            <w:gridSpan w:val="2"/>
            <w:vMerge/>
            <w:shd w:val="clear" w:color="auto" w:fill="auto"/>
          </w:tcPr>
          <w:p w:rsidR="000849B6" w:rsidRPr="000849B6" w:rsidRDefault="000849B6" w:rsidP="000849B6">
            <w:pPr>
              <w:pStyle w:val="a7"/>
              <w:rPr>
                <w:szCs w:val="28"/>
              </w:rPr>
            </w:pPr>
          </w:p>
        </w:tc>
        <w:tc>
          <w:tcPr>
            <w:tcW w:w="1933" w:type="dxa"/>
            <w:vMerge/>
            <w:shd w:val="clear" w:color="auto" w:fill="auto"/>
          </w:tcPr>
          <w:p w:rsidR="000849B6" w:rsidRPr="000849B6" w:rsidRDefault="000849B6" w:rsidP="000849B6">
            <w:pPr>
              <w:pStyle w:val="a7"/>
              <w:rPr>
                <w:szCs w:val="28"/>
              </w:rPr>
            </w:pPr>
          </w:p>
        </w:tc>
        <w:tc>
          <w:tcPr>
            <w:tcW w:w="5155"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w:t>
            </w:r>
            <w:r w:rsidRPr="000849B6">
              <w:rPr>
                <w:szCs w:val="28"/>
              </w:rPr>
              <w:t>о</w:t>
            </w:r>
            <w:r w:rsidRPr="000849B6">
              <w:rPr>
                <w:szCs w:val="28"/>
              </w:rPr>
              <w:t>пустимого уровня территориальной до</w:t>
            </w:r>
            <w:r w:rsidRPr="000849B6">
              <w:rPr>
                <w:szCs w:val="28"/>
              </w:rPr>
              <w:t>с</w:t>
            </w:r>
            <w:r w:rsidRPr="000849B6">
              <w:rPr>
                <w:szCs w:val="28"/>
              </w:rPr>
              <w:t>тупности</w:t>
            </w:r>
          </w:p>
        </w:tc>
        <w:tc>
          <w:tcPr>
            <w:tcW w:w="2098" w:type="dxa"/>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982" w:type="dxa"/>
            <w:gridSpan w:val="2"/>
            <w:shd w:val="clear" w:color="auto" w:fill="auto"/>
          </w:tcPr>
          <w:p w:rsidR="000849B6" w:rsidRPr="000849B6" w:rsidRDefault="000849B6" w:rsidP="000849B6">
            <w:pPr>
              <w:pStyle w:val="a7"/>
              <w:rPr>
                <w:szCs w:val="28"/>
              </w:rPr>
            </w:pPr>
            <w:r w:rsidRPr="000849B6">
              <w:rPr>
                <w:szCs w:val="28"/>
              </w:rPr>
              <w:t>500</w:t>
            </w:r>
          </w:p>
        </w:tc>
      </w:tr>
      <w:tr w:rsidR="000849B6" w:rsidRPr="000849B6" w:rsidTr="000849B6">
        <w:tc>
          <w:tcPr>
            <w:tcW w:w="15735" w:type="dxa"/>
            <w:gridSpan w:val="8"/>
            <w:shd w:val="clear" w:color="auto" w:fill="auto"/>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Для сельских населенных пунктов с численностью населения менее 200 человек следует предусматривать дошкольные обр</w:t>
            </w:r>
            <w:r w:rsidRPr="000849B6">
              <w:rPr>
                <w:szCs w:val="28"/>
              </w:rPr>
              <w:t>а</w:t>
            </w:r>
            <w:r w:rsidRPr="000849B6">
              <w:rPr>
                <w:szCs w:val="28"/>
              </w:rPr>
              <w:t>зовательные организации малой вместимости, объединенные с начальными классами. Минимальную обеспеченность такими о</w:t>
            </w:r>
            <w:r w:rsidRPr="000849B6">
              <w:rPr>
                <w:szCs w:val="28"/>
              </w:rPr>
              <w:t>р</w:t>
            </w:r>
            <w:r w:rsidRPr="000849B6">
              <w:rPr>
                <w:szCs w:val="28"/>
              </w:rPr>
              <w:t>ганизациями и их вместимость следует принимать по заданию на проектирование в зависимости от местных условий.</w:t>
            </w:r>
          </w:p>
          <w:p w:rsidR="000849B6" w:rsidRPr="000849B6" w:rsidRDefault="000849B6" w:rsidP="000849B6">
            <w:pPr>
              <w:pStyle w:val="a7"/>
              <w:rPr>
                <w:szCs w:val="28"/>
              </w:rPr>
            </w:pPr>
            <w:r w:rsidRPr="000849B6">
              <w:rPr>
                <w:szCs w:val="28"/>
              </w:rPr>
              <w:t>2. Размеры земельных участков могут быть уменьшены на 25% – в условиях реконструкции; на 15% – при размещении на рел</w:t>
            </w:r>
            <w:r w:rsidRPr="000849B6">
              <w:rPr>
                <w:szCs w:val="28"/>
              </w:rPr>
              <w:t>ь</w:t>
            </w:r>
            <w:r w:rsidRPr="000849B6">
              <w:rPr>
                <w:szCs w:val="28"/>
              </w:rPr>
              <w:t>ефе с уклоном более 20%</w:t>
            </w:r>
          </w:p>
        </w:tc>
      </w:tr>
      <w:tr w:rsidR="000849B6" w:rsidRPr="000849B6" w:rsidTr="000849B6">
        <w:tc>
          <w:tcPr>
            <w:tcW w:w="402" w:type="dxa"/>
            <w:vMerge w:val="restart"/>
            <w:shd w:val="clear" w:color="auto" w:fill="auto"/>
          </w:tcPr>
          <w:p w:rsidR="000849B6" w:rsidRPr="000849B6" w:rsidRDefault="000849B6" w:rsidP="000849B6">
            <w:pPr>
              <w:pStyle w:val="a7"/>
              <w:rPr>
                <w:szCs w:val="28"/>
                <w:lang w:val="en-US"/>
              </w:rPr>
            </w:pPr>
            <w:r w:rsidRPr="000849B6">
              <w:rPr>
                <w:szCs w:val="28"/>
              </w:rPr>
              <w:t>2</w:t>
            </w:r>
          </w:p>
        </w:tc>
        <w:tc>
          <w:tcPr>
            <w:tcW w:w="2098" w:type="dxa"/>
            <w:gridSpan w:val="2"/>
            <w:vMerge w:val="restart"/>
            <w:shd w:val="clear" w:color="auto" w:fill="auto"/>
          </w:tcPr>
          <w:p w:rsidR="000849B6" w:rsidRPr="000849B6" w:rsidRDefault="000849B6" w:rsidP="000849B6">
            <w:pPr>
              <w:pStyle w:val="a7"/>
              <w:rPr>
                <w:szCs w:val="28"/>
                <w:lang w:val="en-US"/>
              </w:rPr>
            </w:pPr>
            <w:r w:rsidRPr="000849B6">
              <w:rPr>
                <w:szCs w:val="28"/>
              </w:rPr>
              <w:t>Общеобразов</w:t>
            </w:r>
            <w:r w:rsidRPr="000849B6">
              <w:rPr>
                <w:szCs w:val="28"/>
              </w:rPr>
              <w:t>а</w:t>
            </w:r>
            <w:r w:rsidRPr="000849B6">
              <w:rPr>
                <w:szCs w:val="28"/>
              </w:rPr>
              <w:t>тельные орг</w:t>
            </w:r>
            <w:r w:rsidRPr="000849B6">
              <w:rPr>
                <w:szCs w:val="28"/>
              </w:rPr>
              <w:t>а</w:t>
            </w:r>
            <w:r w:rsidRPr="000849B6">
              <w:rPr>
                <w:szCs w:val="28"/>
              </w:rPr>
              <w:t>низации</w:t>
            </w:r>
          </w:p>
        </w:tc>
        <w:tc>
          <w:tcPr>
            <w:tcW w:w="2462" w:type="dxa"/>
            <w:vMerge w:val="restart"/>
            <w:shd w:val="clear" w:color="auto" w:fill="auto"/>
          </w:tcPr>
          <w:p w:rsidR="000849B6" w:rsidRPr="000849B6" w:rsidRDefault="000849B6" w:rsidP="000849B6">
            <w:pPr>
              <w:pStyle w:val="a7"/>
              <w:rPr>
                <w:szCs w:val="28"/>
              </w:rPr>
            </w:pPr>
            <w:r w:rsidRPr="000849B6">
              <w:rPr>
                <w:szCs w:val="28"/>
              </w:rPr>
              <w:t>Расчетные показ</w:t>
            </w:r>
            <w:r w:rsidRPr="000849B6">
              <w:rPr>
                <w:szCs w:val="28"/>
              </w:rPr>
              <w:t>а</w:t>
            </w:r>
            <w:r w:rsidRPr="000849B6">
              <w:rPr>
                <w:szCs w:val="28"/>
              </w:rPr>
              <w:t>тели минимально допустимого уровня обесп</w:t>
            </w:r>
            <w:r w:rsidRPr="000849B6">
              <w:rPr>
                <w:szCs w:val="28"/>
              </w:rPr>
              <w:t>е</w:t>
            </w:r>
            <w:r w:rsidRPr="000849B6">
              <w:rPr>
                <w:szCs w:val="28"/>
              </w:rPr>
              <w:t>ченности</w:t>
            </w:r>
          </w:p>
        </w:tc>
        <w:tc>
          <w:tcPr>
            <w:tcW w:w="2693" w:type="dxa"/>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допустимого уровня мощности объекта</w:t>
            </w:r>
          </w:p>
        </w:tc>
        <w:tc>
          <w:tcPr>
            <w:tcW w:w="2098" w:type="dxa"/>
            <w:shd w:val="clear" w:color="auto" w:fill="auto"/>
          </w:tcPr>
          <w:p w:rsidR="000849B6" w:rsidRPr="000849B6" w:rsidRDefault="000849B6" w:rsidP="000849B6">
            <w:pPr>
              <w:pStyle w:val="a7"/>
              <w:rPr>
                <w:szCs w:val="28"/>
              </w:rPr>
            </w:pPr>
            <w:r w:rsidRPr="000849B6">
              <w:rPr>
                <w:szCs w:val="28"/>
              </w:rPr>
              <w:t>Уровень обе</w:t>
            </w:r>
            <w:r w:rsidRPr="000849B6">
              <w:rPr>
                <w:szCs w:val="28"/>
              </w:rPr>
              <w:t>с</w:t>
            </w:r>
            <w:r w:rsidRPr="000849B6">
              <w:rPr>
                <w:szCs w:val="28"/>
              </w:rPr>
              <w:t>печенности, учащийся</w:t>
            </w:r>
          </w:p>
        </w:tc>
        <w:tc>
          <w:tcPr>
            <w:tcW w:w="5982" w:type="dxa"/>
            <w:gridSpan w:val="2"/>
            <w:shd w:val="clear" w:color="auto" w:fill="auto"/>
          </w:tcPr>
          <w:p w:rsidR="000849B6" w:rsidRPr="000849B6" w:rsidRDefault="000849B6" w:rsidP="000849B6">
            <w:pPr>
              <w:pStyle w:val="a7"/>
              <w:rPr>
                <w:szCs w:val="28"/>
              </w:rPr>
            </w:pPr>
            <w:r w:rsidRPr="000849B6">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0849B6">
              <w:rPr>
                <w:szCs w:val="28"/>
              </w:rPr>
              <w:t>а</w:t>
            </w:r>
            <w:r w:rsidRPr="000849B6">
              <w:rPr>
                <w:szCs w:val="28"/>
              </w:rPr>
              <w:t>зованием;</w:t>
            </w:r>
          </w:p>
          <w:p w:rsidR="000849B6" w:rsidRPr="000849B6" w:rsidRDefault="000849B6" w:rsidP="000849B6">
            <w:pPr>
              <w:pStyle w:val="a7"/>
              <w:rPr>
                <w:szCs w:val="28"/>
              </w:rPr>
            </w:pPr>
            <w:r w:rsidRPr="000849B6">
              <w:rPr>
                <w:szCs w:val="28"/>
              </w:rPr>
              <w:t>100 учащихся на 1 тыс. человек общей числе</w:t>
            </w:r>
            <w:r w:rsidRPr="000849B6">
              <w:rPr>
                <w:szCs w:val="28"/>
              </w:rPr>
              <w:t>н</w:t>
            </w:r>
            <w:r w:rsidRPr="000849B6">
              <w:rPr>
                <w:szCs w:val="28"/>
              </w:rPr>
              <w:lastRenderedPageBreak/>
              <w:t>ности населения</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допустимой площ</w:t>
            </w:r>
            <w:r w:rsidRPr="000849B6">
              <w:rPr>
                <w:szCs w:val="28"/>
              </w:rPr>
              <w:t>а</w:t>
            </w:r>
            <w:r w:rsidRPr="000849B6">
              <w:rPr>
                <w:szCs w:val="28"/>
              </w:rPr>
              <w:t>ди территории для размещения объекта</w:t>
            </w:r>
          </w:p>
        </w:tc>
        <w:tc>
          <w:tcPr>
            <w:tcW w:w="2098" w:type="dxa"/>
            <w:vMerge w:val="restart"/>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 кв.м/учащийся</w:t>
            </w:r>
          </w:p>
        </w:tc>
        <w:tc>
          <w:tcPr>
            <w:tcW w:w="2778" w:type="dxa"/>
            <w:shd w:val="clear" w:color="auto" w:fill="auto"/>
          </w:tcPr>
          <w:p w:rsidR="000849B6" w:rsidRPr="000849B6" w:rsidRDefault="000849B6" w:rsidP="000849B6">
            <w:pPr>
              <w:pStyle w:val="a7"/>
              <w:rPr>
                <w:szCs w:val="28"/>
              </w:rPr>
            </w:pPr>
            <w:r w:rsidRPr="000849B6">
              <w:rPr>
                <w:szCs w:val="28"/>
              </w:rPr>
              <w:t>мощность, мест</w:t>
            </w:r>
          </w:p>
        </w:tc>
        <w:tc>
          <w:tcPr>
            <w:tcW w:w="3204" w:type="dxa"/>
            <w:shd w:val="clear" w:color="auto" w:fill="auto"/>
          </w:tcPr>
          <w:p w:rsidR="000849B6" w:rsidRPr="000849B6" w:rsidRDefault="000849B6" w:rsidP="000849B6">
            <w:pPr>
              <w:pStyle w:val="a7"/>
              <w:rPr>
                <w:szCs w:val="28"/>
              </w:rPr>
            </w:pPr>
            <w:r w:rsidRPr="000849B6">
              <w:rPr>
                <w:szCs w:val="28"/>
              </w:rPr>
              <w:t>обеспеченность, кв.м/учащийся</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от 40 до 400</w:t>
            </w:r>
          </w:p>
        </w:tc>
        <w:tc>
          <w:tcPr>
            <w:tcW w:w="3204" w:type="dxa"/>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от 400 до 500</w:t>
            </w:r>
          </w:p>
        </w:tc>
        <w:tc>
          <w:tcPr>
            <w:tcW w:w="3204" w:type="dxa"/>
            <w:shd w:val="clear" w:color="auto" w:fill="auto"/>
          </w:tcPr>
          <w:p w:rsidR="000849B6" w:rsidRPr="000849B6" w:rsidRDefault="000849B6" w:rsidP="000849B6">
            <w:pPr>
              <w:pStyle w:val="a7"/>
              <w:rPr>
                <w:szCs w:val="28"/>
              </w:rPr>
            </w:pPr>
            <w:r w:rsidRPr="000849B6">
              <w:rPr>
                <w:szCs w:val="28"/>
              </w:rPr>
              <w:t>60</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от 500 до 600</w:t>
            </w:r>
          </w:p>
        </w:tc>
        <w:tc>
          <w:tcPr>
            <w:tcW w:w="3204" w:type="dxa"/>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от 600 до 800</w:t>
            </w:r>
          </w:p>
        </w:tc>
        <w:tc>
          <w:tcPr>
            <w:tcW w:w="3204" w:type="dxa"/>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r w:rsidRPr="000849B6">
              <w:rPr>
                <w:szCs w:val="28"/>
              </w:rPr>
              <w:t>от 800 до 1100</w:t>
            </w:r>
          </w:p>
        </w:tc>
        <w:tc>
          <w:tcPr>
            <w:tcW w:w="3204" w:type="dxa"/>
            <w:shd w:val="clear" w:color="auto" w:fill="auto"/>
          </w:tcPr>
          <w:p w:rsidR="000849B6" w:rsidRPr="000849B6" w:rsidRDefault="000849B6" w:rsidP="000849B6">
            <w:pPr>
              <w:pStyle w:val="a7"/>
              <w:rPr>
                <w:szCs w:val="28"/>
              </w:rPr>
            </w:pPr>
            <w:r w:rsidRPr="000849B6">
              <w:rPr>
                <w:szCs w:val="28"/>
              </w:rPr>
              <w:t>33</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p>
        </w:tc>
        <w:tc>
          <w:tcPr>
            <w:tcW w:w="3204" w:type="dxa"/>
            <w:shd w:val="clear" w:color="auto" w:fill="auto"/>
          </w:tcPr>
          <w:p w:rsidR="000849B6" w:rsidRPr="000849B6" w:rsidRDefault="000849B6" w:rsidP="000849B6">
            <w:pPr>
              <w:pStyle w:val="a7"/>
              <w:rPr>
                <w:szCs w:val="28"/>
              </w:rPr>
            </w:pP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p>
        </w:tc>
        <w:tc>
          <w:tcPr>
            <w:tcW w:w="3204" w:type="dxa"/>
            <w:shd w:val="clear" w:color="auto" w:fill="auto"/>
          </w:tcPr>
          <w:p w:rsidR="000849B6" w:rsidRPr="000849B6" w:rsidRDefault="000849B6" w:rsidP="000849B6">
            <w:pPr>
              <w:pStyle w:val="a7"/>
              <w:rPr>
                <w:szCs w:val="28"/>
              </w:rPr>
            </w:pP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vMerge/>
            <w:shd w:val="clear" w:color="auto" w:fill="auto"/>
          </w:tcPr>
          <w:p w:rsidR="000849B6" w:rsidRPr="000849B6" w:rsidRDefault="000849B6" w:rsidP="000849B6">
            <w:pPr>
              <w:pStyle w:val="a7"/>
              <w:rPr>
                <w:szCs w:val="28"/>
              </w:rPr>
            </w:pPr>
          </w:p>
        </w:tc>
        <w:tc>
          <w:tcPr>
            <w:tcW w:w="2098" w:type="dxa"/>
            <w:vMerge/>
            <w:shd w:val="clear" w:color="auto" w:fill="auto"/>
          </w:tcPr>
          <w:p w:rsidR="000849B6" w:rsidRPr="000849B6" w:rsidRDefault="000849B6" w:rsidP="000849B6">
            <w:pPr>
              <w:pStyle w:val="a7"/>
              <w:rPr>
                <w:szCs w:val="28"/>
              </w:rPr>
            </w:pPr>
          </w:p>
        </w:tc>
        <w:tc>
          <w:tcPr>
            <w:tcW w:w="2778" w:type="dxa"/>
            <w:shd w:val="clear" w:color="auto" w:fill="auto"/>
          </w:tcPr>
          <w:p w:rsidR="000849B6" w:rsidRPr="000849B6" w:rsidRDefault="000849B6" w:rsidP="000849B6">
            <w:pPr>
              <w:pStyle w:val="a7"/>
              <w:rPr>
                <w:szCs w:val="28"/>
              </w:rPr>
            </w:pPr>
          </w:p>
        </w:tc>
        <w:tc>
          <w:tcPr>
            <w:tcW w:w="3204" w:type="dxa"/>
            <w:shd w:val="clear" w:color="auto" w:fill="auto"/>
          </w:tcPr>
          <w:p w:rsidR="000849B6" w:rsidRPr="000849B6" w:rsidRDefault="000849B6" w:rsidP="000849B6">
            <w:pPr>
              <w:pStyle w:val="a7"/>
              <w:rPr>
                <w:szCs w:val="28"/>
              </w:rPr>
            </w:pP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515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максимально д</w:t>
            </w:r>
            <w:r w:rsidRPr="000849B6">
              <w:rPr>
                <w:szCs w:val="28"/>
              </w:rPr>
              <w:t>о</w:t>
            </w:r>
            <w:r w:rsidRPr="000849B6">
              <w:rPr>
                <w:szCs w:val="28"/>
              </w:rPr>
              <w:t>пустимого уровня территориальной до</w:t>
            </w:r>
            <w:r w:rsidRPr="000849B6">
              <w:rPr>
                <w:szCs w:val="28"/>
              </w:rPr>
              <w:t>с</w:t>
            </w:r>
            <w:r w:rsidRPr="000849B6">
              <w:rPr>
                <w:szCs w:val="28"/>
              </w:rPr>
              <w:t>тупности</w:t>
            </w:r>
          </w:p>
        </w:tc>
        <w:tc>
          <w:tcPr>
            <w:tcW w:w="2098" w:type="dxa"/>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982" w:type="dxa"/>
            <w:gridSpan w:val="2"/>
            <w:shd w:val="clear" w:color="auto" w:fill="auto"/>
          </w:tcPr>
          <w:p w:rsidR="000849B6" w:rsidRPr="000849B6" w:rsidRDefault="000849B6" w:rsidP="000849B6">
            <w:pPr>
              <w:pStyle w:val="a7"/>
              <w:rPr>
                <w:szCs w:val="28"/>
              </w:rPr>
            </w:pPr>
            <w:r w:rsidRPr="000849B6">
              <w:rPr>
                <w:szCs w:val="28"/>
              </w:rPr>
              <w:t>для учащихся 1 ступени обучения – 2000;</w:t>
            </w:r>
          </w:p>
          <w:p w:rsidR="000849B6" w:rsidRPr="000849B6" w:rsidRDefault="000849B6" w:rsidP="000849B6">
            <w:pPr>
              <w:pStyle w:val="a7"/>
              <w:rPr>
                <w:szCs w:val="28"/>
              </w:rPr>
            </w:pPr>
            <w:r w:rsidRPr="000849B6">
              <w:rPr>
                <w:szCs w:val="28"/>
              </w:rPr>
              <w:t>для учащихся 2-3 ступени обучения – 4000</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5155" w:type="dxa"/>
            <w:gridSpan w:val="2"/>
            <w:vMerge/>
            <w:shd w:val="clear" w:color="auto" w:fill="auto"/>
          </w:tcPr>
          <w:p w:rsidR="000849B6" w:rsidRPr="000849B6" w:rsidRDefault="000849B6" w:rsidP="000849B6">
            <w:pPr>
              <w:pStyle w:val="a7"/>
              <w:rPr>
                <w:szCs w:val="28"/>
              </w:rPr>
            </w:pPr>
          </w:p>
        </w:tc>
        <w:tc>
          <w:tcPr>
            <w:tcW w:w="2098" w:type="dxa"/>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982" w:type="dxa"/>
            <w:gridSpan w:val="2"/>
            <w:shd w:val="clear" w:color="auto" w:fill="auto"/>
          </w:tcPr>
          <w:p w:rsidR="000849B6" w:rsidRPr="000849B6" w:rsidRDefault="000849B6" w:rsidP="000849B6">
            <w:pPr>
              <w:pStyle w:val="a7"/>
              <w:rPr>
                <w:szCs w:val="28"/>
              </w:rPr>
            </w:pPr>
            <w:r w:rsidRPr="000849B6">
              <w:rPr>
                <w:szCs w:val="28"/>
              </w:rPr>
              <w:t>для учащихся 1 ступени обучения – 15 в одну сторону;</w:t>
            </w:r>
          </w:p>
          <w:p w:rsidR="000849B6" w:rsidRPr="000849B6" w:rsidRDefault="000849B6" w:rsidP="000849B6">
            <w:pPr>
              <w:pStyle w:val="a7"/>
              <w:rPr>
                <w:szCs w:val="28"/>
              </w:rPr>
            </w:pPr>
            <w:r w:rsidRPr="000849B6">
              <w:rPr>
                <w:szCs w:val="28"/>
              </w:rPr>
              <w:t>для учащихся 2-3 ступени обучения – 30 в одну сторону</w:t>
            </w:r>
          </w:p>
        </w:tc>
      </w:tr>
      <w:tr w:rsidR="000849B6" w:rsidRPr="000849B6" w:rsidTr="000849B6">
        <w:tc>
          <w:tcPr>
            <w:tcW w:w="15735" w:type="dxa"/>
            <w:gridSpan w:val="8"/>
            <w:shd w:val="clear" w:color="auto" w:fill="auto"/>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Для учащихся, проживающих на расстоянии свыше предельно допустимого транспортного обслуживания, а также при тран</w:t>
            </w:r>
            <w:r w:rsidRPr="000849B6">
              <w:rPr>
                <w:szCs w:val="28"/>
              </w:rPr>
              <w:t>с</w:t>
            </w:r>
            <w:r w:rsidRPr="000849B6">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0849B6" w:rsidRPr="000849B6" w:rsidRDefault="000849B6" w:rsidP="000849B6">
            <w:pPr>
              <w:pStyle w:val="a7"/>
              <w:rPr>
                <w:szCs w:val="28"/>
              </w:rPr>
            </w:pPr>
            <w:r w:rsidRPr="000849B6">
              <w:rPr>
                <w:szCs w:val="28"/>
              </w:rPr>
              <w:t>2. Размеры земельных участков школ могут быть уменьшены на 20% – в условиях реконструкции; увеличены на 30% – в сел</w:t>
            </w:r>
            <w:r w:rsidRPr="000849B6">
              <w:rPr>
                <w:szCs w:val="28"/>
              </w:rPr>
              <w:t>ь</w:t>
            </w:r>
            <w:r w:rsidRPr="000849B6">
              <w:rPr>
                <w:szCs w:val="28"/>
              </w:rPr>
              <w:t>ских поселениях, если для организации учебно-опытной работы не предусмотрены специальные.</w:t>
            </w:r>
          </w:p>
          <w:p w:rsidR="000849B6" w:rsidRPr="000849B6" w:rsidRDefault="000849B6" w:rsidP="000849B6">
            <w:pPr>
              <w:pStyle w:val="a7"/>
              <w:rPr>
                <w:szCs w:val="28"/>
              </w:rPr>
            </w:pPr>
            <w:r w:rsidRPr="000849B6">
              <w:rPr>
                <w:szCs w:val="28"/>
              </w:rPr>
              <w:t>3. Спортивная зона школы может быть объединена с физкультурно-оздоровительным комплексом микрорайона</w:t>
            </w:r>
          </w:p>
        </w:tc>
      </w:tr>
      <w:tr w:rsidR="000849B6" w:rsidRPr="000849B6" w:rsidTr="000849B6">
        <w:tc>
          <w:tcPr>
            <w:tcW w:w="402" w:type="dxa"/>
            <w:vMerge w:val="restart"/>
            <w:shd w:val="clear" w:color="auto" w:fill="auto"/>
          </w:tcPr>
          <w:p w:rsidR="000849B6" w:rsidRPr="000849B6" w:rsidRDefault="000849B6" w:rsidP="000849B6">
            <w:pPr>
              <w:pStyle w:val="a7"/>
              <w:rPr>
                <w:szCs w:val="28"/>
              </w:rPr>
            </w:pPr>
            <w:r w:rsidRPr="000849B6">
              <w:rPr>
                <w:szCs w:val="28"/>
              </w:rPr>
              <w:t>3</w:t>
            </w:r>
          </w:p>
        </w:tc>
        <w:tc>
          <w:tcPr>
            <w:tcW w:w="2098" w:type="dxa"/>
            <w:gridSpan w:val="2"/>
            <w:vMerge w:val="restart"/>
            <w:shd w:val="clear" w:color="auto" w:fill="auto"/>
          </w:tcPr>
          <w:p w:rsidR="000849B6" w:rsidRPr="000849B6" w:rsidRDefault="000849B6" w:rsidP="000849B6">
            <w:pPr>
              <w:pStyle w:val="a7"/>
              <w:rPr>
                <w:szCs w:val="28"/>
              </w:rPr>
            </w:pPr>
            <w:r w:rsidRPr="000849B6">
              <w:rPr>
                <w:szCs w:val="28"/>
              </w:rPr>
              <w:t>Организации дополнител</w:t>
            </w:r>
            <w:r w:rsidRPr="000849B6">
              <w:rPr>
                <w:szCs w:val="28"/>
              </w:rPr>
              <w:t>ь</w:t>
            </w:r>
            <w:r w:rsidRPr="000849B6">
              <w:rPr>
                <w:szCs w:val="28"/>
              </w:rPr>
              <w:t>ного образов</w:t>
            </w:r>
            <w:r w:rsidRPr="000849B6">
              <w:rPr>
                <w:szCs w:val="28"/>
              </w:rPr>
              <w:t>а</w:t>
            </w:r>
            <w:r w:rsidRPr="000849B6">
              <w:rPr>
                <w:szCs w:val="28"/>
              </w:rPr>
              <w:t>ния</w:t>
            </w:r>
          </w:p>
        </w:tc>
        <w:tc>
          <w:tcPr>
            <w:tcW w:w="2462" w:type="dxa"/>
            <w:vMerge w:val="restart"/>
            <w:shd w:val="clear" w:color="auto" w:fill="auto"/>
          </w:tcPr>
          <w:p w:rsidR="000849B6" w:rsidRPr="000849B6" w:rsidRDefault="000849B6" w:rsidP="000849B6">
            <w:pPr>
              <w:pStyle w:val="a7"/>
              <w:rPr>
                <w:szCs w:val="28"/>
              </w:rPr>
            </w:pPr>
            <w:r w:rsidRPr="000849B6">
              <w:rPr>
                <w:szCs w:val="28"/>
              </w:rPr>
              <w:t>Расчетные показ</w:t>
            </w:r>
            <w:r w:rsidRPr="000849B6">
              <w:rPr>
                <w:szCs w:val="28"/>
              </w:rPr>
              <w:t>а</w:t>
            </w:r>
            <w:r w:rsidRPr="000849B6">
              <w:rPr>
                <w:szCs w:val="28"/>
              </w:rPr>
              <w:t>тели минимально допустимого уровня обесп</w:t>
            </w:r>
            <w:r w:rsidRPr="000849B6">
              <w:rPr>
                <w:szCs w:val="28"/>
              </w:rPr>
              <w:t>е</w:t>
            </w:r>
            <w:r w:rsidRPr="000849B6">
              <w:rPr>
                <w:szCs w:val="28"/>
              </w:rPr>
              <w:t>ченности</w:t>
            </w:r>
          </w:p>
        </w:tc>
        <w:tc>
          <w:tcPr>
            <w:tcW w:w="2693" w:type="dxa"/>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допустимого уровня мощности объекта</w:t>
            </w:r>
          </w:p>
        </w:tc>
        <w:tc>
          <w:tcPr>
            <w:tcW w:w="2098" w:type="dxa"/>
            <w:shd w:val="clear" w:color="auto" w:fill="auto"/>
          </w:tcPr>
          <w:p w:rsidR="000849B6" w:rsidRPr="000849B6" w:rsidRDefault="000849B6" w:rsidP="000849B6">
            <w:pPr>
              <w:pStyle w:val="a7"/>
              <w:rPr>
                <w:szCs w:val="28"/>
              </w:rPr>
            </w:pPr>
            <w:r w:rsidRPr="000849B6">
              <w:rPr>
                <w:szCs w:val="28"/>
              </w:rPr>
              <w:t>Уровень обе</w:t>
            </w:r>
            <w:r w:rsidRPr="000849B6">
              <w:rPr>
                <w:szCs w:val="28"/>
              </w:rPr>
              <w:t>с</w:t>
            </w:r>
            <w:r w:rsidRPr="000849B6">
              <w:rPr>
                <w:szCs w:val="28"/>
              </w:rPr>
              <w:t>печенности, место</w:t>
            </w:r>
          </w:p>
        </w:tc>
        <w:tc>
          <w:tcPr>
            <w:tcW w:w="5982" w:type="dxa"/>
            <w:gridSpan w:val="2"/>
            <w:shd w:val="clear" w:color="auto" w:fill="auto"/>
          </w:tcPr>
          <w:p w:rsidR="000849B6" w:rsidRPr="000849B6" w:rsidRDefault="000849B6" w:rsidP="000849B6">
            <w:pPr>
              <w:pStyle w:val="a7"/>
              <w:rPr>
                <w:szCs w:val="28"/>
              </w:rPr>
            </w:pPr>
            <w:r w:rsidRPr="000849B6">
              <w:rPr>
                <w:szCs w:val="28"/>
              </w:rPr>
              <w:t>80% охват от общего числа детей в возрасте от 5 до 18 лет</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2462" w:type="dxa"/>
            <w:vMerge/>
            <w:shd w:val="clear" w:color="auto" w:fill="auto"/>
          </w:tcPr>
          <w:p w:rsidR="000849B6" w:rsidRPr="000849B6" w:rsidRDefault="000849B6" w:rsidP="000849B6">
            <w:pPr>
              <w:pStyle w:val="a7"/>
              <w:rPr>
                <w:szCs w:val="28"/>
              </w:rPr>
            </w:pPr>
          </w:p>
        </w:tc>
        <w:tc>
          <w:tcPr>
            <w:tcW w:w="2693" w:type="dxa"/>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lastRenderedPageBreak/>
              <w:t>тель минимально допустимой площ</w:t>
            </w:r>
            <w:r w:rsidRPr="000849B6">
              <w:rPr>
                <w:szCs w:val="28"/>
              </w:rPr>
              <w:t>а</w:t>
            </w:r>
            <w:r w:rsidRPr="000849B6">
              <w:rPr>
                <w:szCs w:val="28"/>
              </w:rPr>
              <w:t>ди территории для размещения объекта</w:t>
            </w:r>
          </w:p>
        </w:tc>
        <w:tc>
          <w:tcPr>
            <w:tcW w:w="2098" w:type="dxa"/>
            <w:shd w:val="clear" w:color="auto" w:fill="auto"/>
          </w:tcPr>
          <w:p w:rsidR="000849B6" w:rsidRPr="000849B6" w:rsidRDefault="000849B6" w:rsidP="000849B6">
            <w:pPr>
              <w:pStyle w:val="a7"/>
              <w:rPr>
                <w:szCs w:val="28"/>
              </w:rPr>
            </w:pPr>
            <w:r w:rsidRPr="000849B6">
              <w:rPr>
                <w:szCs w:val="28"/>
              </w:rPr>
              <w:lastRenderedPageBreak/>
              <w:t>Размер земел</w:t>
            </w:r>
            <w:r w:rsidRPr="000849B6">
              <w:rPr>
                <w:szCs w:val="28"/>
              </w:rPr>
              <w:t>ь</w:t>
            </w:r>
            <w:r w:rsidRPr="000849B6">
              <w:rPr>
                <w:szCs w:val="28"/>
              </w:rPr>
              <w:lastRenderedPageBreak/>
              <w:t>ного участка</w:t>
            </w:r>
          </w:p>
        </w:tc>
        <w:tc>
          <w:tcPr>
            <w:tcW w:w="5982" w:type="dxa"/>
            <w:gridSpan w:val="2"/>
            <w:shd w:val="clear" w:color="auto" w:fill="auto"/>
          </w:tcPr>
          <w:p w:rsidR="000849B6" w:rsidRPr="000849B6" w:rsidRDefault="000849B6" w:rsidP="000849B6">
            <w:pPr>
              <w:pStyle w:val="a7"/>
              <w:rPr>
                <w:szCs w:val="28"/>
              </w:rPr>
            </w:pPr>
            <w:r w:rsidRPr="000849B6">
              <w:rPr>
                <w:szCs w:val="28"/>
              </w:rPr>
              <w:lastRenderedPageBreak/>
              <w:t xml:space="preserve">По заданию на проектирование для отдельно </w:t>
            </w:r>
            <w:r w:rsidRPr="000849B6">
              <w:rPr>
                <w:szCs w:val="28"/>
              </w:rPr>
              <w:lastRenderedPageBreak/>
              <w:t>стоящего здания либо в первых этажах жилых зданий, общественных центров</w:t>
            </w:r>
          </w:p>
        </w:tc>
      </w:tr>
      <w:tr w:rsidR="000849B6" w:rsidRPr="000849B6" w:rsidTr="000849B6">
        <w:tc>
          <w:tcPr>
            <w:tcW w:w="402" w:type="dxa"/>
            <w:vMerge/>
            <w:shd w:val="clear" w:color="auto" w:fill="auto"/>
          </w:tcPr>
          <w:p w:rsidR="000849B6" w:rsidRPr="000849B6" w:rsidRDefault="000849B6" w:rsidP="000849B6">
            <w:pPr>
              <w:pStyle w:val="a7"/>
              <w:rPr>
                <w:szCs w:val="28"/>
              </w:rPr>
            </w:pPr>
          </w:p>
        </w:tc>
        <w:tc>
          <w:tcPr>
            <w:tcW w:w="2098" w:type="dxa"/>
            <w:gridSpan w:val="2"/>
            <w:vMerge/>
            <w:shd w:val="clear" w:color="auto" w:fill="auto"/>
          </w:tcPr>
          <w:p w:rsidR="000849B6" w:rsidRPr="000849B6" w:rsidRDefault="000849B6" w:rsidP="000849B6">
            <w:pPr>
              <w:pStyle w:val="a7"/>
              <w:rPr>
                <w:szCs w:val="28"/>
              </w:rPr>
            </w:pPr>
          </w:p>
        </w:tc>
        <w:tc>
          <w:tcPr>
            <w:tcW w:w="5155"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w:t>
            </w:r>
            <w:r w:rsidRPr="000849B6">
              <w:rPr>
                <w:szCs w:val="28"/>
              </w:rPr>
              <w:t>о</w:t>
            </w:r>
            <w:r w:rsidRPr="000849B6">
              <w:rPr>
                <w:szCs w:val="28"/>
              </w:rPr>
              <w:t>пустимого уровня территориальной до</w:t>
            </w:r>
            <w:r w:rsidRPr="000849B6">
              <w:rPr>
                <w:szCs w:val="28"/>
              </w:rPr>
              <w:t>с</w:t>
            </w:r>
            <w:r w:rsidRPr="000849B6">
              <w:rPr>
                <w:szCs w:val="28"/>
              </w:rPr>
              <w:t>тупности</w:t>
            </w:r>
          </w:p>
        </w:tc>
        <w:tc>
          <w:tcPr>
            <w:tcW w:w="2098" w:type="dxa"/>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982" w:type="dxa"/>
            <w:gridSpan w:val="2"/>
            <w:shd w:val="clear" w:color="auto" w:fill="auto"/>
          </w:tcPr>
          <w:p w:rsidR="000849B6" w:rsidRPr="000849B6" w:rsidRDefault="000849B6" w:rsidP="000849B6">
            <w:pPr>
              <w:pStyle w:val="a7"/>
              <w:rPr>
                <w:szCs w:val="28"/>
              </w:rPr>
            </w:pPr>
            <w:r w:rsidRPr="000849B6">
              <w:rPr>
                <w:szCs w:val="28"/>
              </w:rPr>
              <w:t>30 в одну сторону</w:t>
            </w:r>
          </w:p>
        </w:tc>
      </w:tr>
      <w:tr w:rsidR="000849B6" w:rsidRPr="000849B6" w:rsidTr="000849B6">
        <w:tc>
          <w:tcPr>
            <w:tcW w:w="15735" w:type="dxa"/>
            <w:gridSpan w:val="8"/>
            <w:shd w:val="clear" w:color="auto" w:fill="auto"/>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Норматив обеспеченности следует определять исходя из количества детей, фактически охваченных дополнительным образ</w:t>
            </w:r>
            <w:r w:rsidRPr="000849B6">
              <w:rPr>
                <w:szCs w:val="28"/>
              </w:rPr>
              <w:t>о</w:t>
            </w:r>
            <w:r w:rsidRPr="000849B6">
              <w:rPr>
                <w:szCs w:val="28"/>
              </w:rPr>
              <w:t>ванием.</w:t>
            </w:r>
          </w:p>
          <w:p w:rsidR="000849B6" w:rsidRPr="000849B6" w:rsidRDefault="000849B6" w:rsidP="000849B6">
            <w:pPr>
              <w:pStyle w:val="a7"/>
              <w:rPr>
                <w:szCs w:val="28"/>
              </w:rPr>
            </w:pPr>
            <w:r w:rsidRPr="000849B6">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0849B6" w:rsidRPr="000849B6" w:rsidRDefault="000849B6" w:rsidP="000849B6">
      <w:pPr>
        <w:pStyle w:val="a7"/>
        <w:rPr>
          <w:b/>
          <w:szCs w:val="28"/>
        </w:rPr>
      </w:pPr>
    </w:p>
    <w:p w:rsidR="000849B6" w:rsidRPr="000849B6" w:rsidRDefault="000849B6" w:rsidP="000849B6">
      <w:pPr>
        <w:pStyle w:val="a7"/>
        <w:rPr>
          <w:szCs w:val="28"/>
        </w:rPr>
      </w:pPr>
      <w:r w:rsidRPr="000849B6">
        <w:rPr>
          <w:szCs w:val="28"/>
        </w:rPr>
        <w:t>4.4. Расчетные показатели минимально допустимого уровня обеспеченности и р</w:t>
      </w:r>
      <w:r w:rsidRPr="000849B6">
        <w:rPr>
          <w:bCs/>
          <w:szCs w:val="28"/>
        </w:rPr>
        <w:t>асчетные показатели максимально допустимого уровня территориальной доступности</w:t>
      </w:r>
      <w:r w:rsidRPr="000849B6">
        <w:rPr>
          <w:szCs w:val="28"/>
        </w:rPr>
        <w:t xml:space="preserve"> объектов местного значения в области физической культуры и массового спорта</w:t>
      </w:r>
    </w:p>
    <w:p w:rsidR="000849B6" w:rsidRPr="000849B6" w:rsidRDefault="000849B6" w:rsidP="000849B6">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0849B6" w:rsidRPr="000849B6" w:rsidTr="000849B6">
        <w:tc>
          <w:tcPr>
            <w:tcW w:w="567" w:type="dxa"/>
            <w:vMerge w:val="restart"/>
            <w:shd w:val="clear" w:color="auto" w:fill="auto"/>
          </w:tcPr>
          <w:p w:rsidR="000849B6" w:rsidRPr="000849B6" w:rsidRDefault="000849B6" w:rsidP="000849B6">
            <w:pPr>
              <w:pStyle w:val="a7"/>
              <w:rPr>
                <w:szCs w:val="28"/>
              </w:rPr>
            </w:pPr>
            <w:r w:rsidRPr="000849B6">
              <w:rPr>
                <w:szCs w:val="28"/>
              </w:rPr>
              <w:t>№</w:t>
            </w:r>
          </w:p>
          <w:p w:rsidR="000849B6" w:rsidRPr="000849B6" w:rsidRDefault="000849B6" w:rsidP="000849B6">
            <w:pPr>
              <w:pStyle w:val="a7"/>
              <w:rPr>
                <w:szCs w:val="28"/>
              </w:rPr>
            </w:pPr>
            <w:r w:rsidRPr="000849B6">
              <w:rPr>
                <w:szCs w:val="28"/>
              </w:rPr>
              <w:t>п/п</w:t>
            </w:r>
          </w:p>
        </w:tc>
        <w:tc>
          <w:tcPr>
            <w:tcW w:w="2047" w:type="dxa"/>
            <w:vMerge w:val="restart"/>
            <w:shd w:val="clear" w:color="auto" w:fill="auto"/>
          </w:tcPr>
          <w:p w:rsidR="000849B6" w:rsidRPr="000849B6" w:rsidRDefault="000849B6" w:rsidP="000849B6">
            <w:pPr>
              <w:pStyle w:val="a7"/>
              <w:rPr>
                <w:szCs w:val="28"/>
              </w:rPr>
            </w:pPr>
            <w:r w:rsidRPr="000849B6">
              <w:rPr>
                <w:szCs w:val="28"/>
              </w:rPr>
              <w:t>Наименование вида ОМЗ</w:t>
            </w:r>
          </w:p>
        </w:tc>
        <w:tc>
          <w:tcPr>
            <w:tcW w:w="13121" w:type="dxa"/>
            <w:gridSpan w:val="4"/>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2206" w:type="dxa"/>
            <w:shd w:val="clear" w:color="auto" w:fill="auto"/>
          </w:tcPr>
          <w:p w:rsidR="000849B6" w:rsidRPr="000849B6" w:rsidRDefault="000849B6" w:rsidP="000849B6">
            <w:pPr>
              <w:pStyle w:val="a7"/>
              <w:rPr>
                <w:szCs w:val="28"/>
              </w:rPr>
            </w:pPr>
            <w:r w:rsidRPr="000849B6">
              <w:rPr>
                <w:szCs w:val="28"/>
              </w:rPr>
              <w:t>Тип расчетного показателя</w:t>
            </w:r>
          </w:p>
        </w:tc>
        <w:tc>
          <w:tcPr>
            <w:tcW w:w="3260" w:type="dxa"/>
            <w:shd w:val="clear" w:color="auto" w:fill="auto"/>
          </w:tcPr>
          <w:p w:rsidR="000849B6" w:rsidRPr="000849B6" w:rsidRDefault="000849B6" w:rsidP="000849B6">
            <w:pPr>
              <w:pStyle w:val="a7"/>
              <w:rPr>
                <w:szCs w:val="28"/>
              </w:rPr>
            </w:pPr>
            <w:r w:rsidRPr="000849B6">
              <w:rPr>
                <w:szCs w:val="28"/>
              </w:rPr>
              <w:t>Вид расчетного показ</w:t>
            </w:r>
            <w:r w:rsidRPr="000849B6">
              <w:rPr>
                <w:szCs w:val="28"/>
              </w:rPr>
              <w:t>а</w:t>
            </w:r>
            <w:r w:rsidRPr="000849B6">
              <w:rPr>
                <w:szCs w:val="28"/>
              </w:rPr>
              <w:t>теля</w:t>
            </w:r>
          </w:p>
        </w:tc>
        <w:tc>
          <w:tcPr>
            <w:tcW w:w="2268" w:type="dxa"/>
            <w:shd w:val="clear" w:color="auto" w:fill="auto"/>
          </w:tcPr>
          <w:p w:rsidR="000849B6" w:rsidRPr="000849B6" w:rsidRDefault="000849B6" w:rsidP="000849B6">
            <w:pPr>
              <w:pStyle w:val="a7"/>
              <w:rPr>
                <w:szCs w:val="28"/>
              </w:rPr>
            </w:pPr>
            <w:r w:rsidRPr="000849B6">
              <w:rPr>
                <w:szCs w:val="28"/>
              </w:rPr>
              <w:t>Наименование расчетного пок</w:t>
            </w:r>
            <w:r w:rsidRPr="000849B6">
              <w:rPr>
                <w:szCs w:val="28"/>
              </w:rPr>
              <w:t>а</w:t>
            </w:r>
            <w:r w:rsidRPr="000849B6">
              <w:rPr>
                <w:szCs w:val="28"/>
              </w:rPr>
              <w:t>зателя, единица измерения</w:t>
            </w:r>
          </w:p>
        </w:tc>
        <w:tc>
          <w:tcPr>
            <w:tcW w:w="5387" w:type="dxa"/>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c>
          <w:tcPr>
            <w:tcW w:w="567" w:type="dxa"/>
            <w:vMerge w:val="restart"/>
            <w:shd w:val="clear" w:color="auto" w:fill="auto"/>
          </w:tcPr>
          <w:p w:rsidR="000849B6" w:rsidRPr="000849B6" w:rsidRDefault="000849B6" w:rsidP="000849B6">
            <w:pPr>
              <w:pStyle w:val="a7"/>
              <w:rPr>
                <w:szCs w:val="28"/>
              </w:rPr>
            </w:pPr>
            <w:r w:rsidRPr="000849B6">
              <w:rPr>
                <w:szCs w:val="28"/>
              </w:rPr>
              <w:t>1</w:t>
            </w:r>
          </w:p>
        </w:tc>
        <w:tc>
          <w:tcPr>
            <w:tcW w:w="2047" w:type="dxa"/>
            <w:vMerge w:val="restart"/>
            <w:shd w:val="clear" w:color="auto" w:fill="auto"/>
          </w:tcPr>
          <w:p w:rsidR="000849B6" w:rsidRPr="000849B6" w:rsidRDefault="000849B6" w:rsidP="000849B6">
            <w:pPr>
              <w:pStyle w:val="a7"/>
              <w:rPr>
                <w:szCs w:val="28"/>
              </w:rPr>
            </w:pPr>
            <w:r w:rsidRPr="000849B6">
              <w:rPr>
                <w:szCs w:val="28"/>
              </w:rPr>
              <w:t>Физкультурно-спортивные залы</w:t>
            </w:r>
          </w:p>
        </w:tc>
        <w:tc>
          <w:tcPr>
            <w:tcW w:w="2206" w:type="dxa"/>
            <w:vMerge w:val="restart"/>
            <w:shd w:val="clear" w:color="auto" w:fill="auto"/>
          </w:tcPr>
          <w:p w:rsidR="000849B6" w:rsidRPr="000849B6" w:rsidRDefault="000849B6" w:rsidP="000849B6">
            <w:pPr>
              <w:pStyle w:val="a7"/>
              <w:rPr>
                <w:szCs w:val="28"/>
              </w:rPr>
            </w:pPr>
            <w:r w:rsidRPr="000849B6">
              <w:rPr>
                <w:szCs w:val="28"/>
              </w:rPr>
              <w:t>Расчетные пок</w:t>
            </w:r>
            <w:r w:rsidRPr="000849B6">
              <w:rPr>
                <w:szCs w:val="28"/>
              </w:rPr>
              <w:t>а</w:t>
            </w:r>
            <w:r w:rsidRPr="000849B6">
              <w:rPr>
                <w:szCs w:val="28"/>
              </w:rPr>
              <w:t>затели мин</w:t>
            </w:r>
            <w:r w:rsidRPr="000849B6">
              <w:rPr>
                <w:szCs w:val="28"/>
              </w:rPr>
              <w:t>и</w:t>
            </w:r>
            <w:r w:rsidRPr="000849B6">
              <w:rPr>
                <w:szCs w:val="28"/>
              </w:rPr>
              <w:t>мально допу</w:t>
            </w:r>
            <w:r w:rsidRPr="000849B6">
              <w:rPr>
                <w:szCs w:val="28"/>
              </w:rPr>
              <w:t>с</w:t>
            </w:r>
            <w:r w:rsidRPr="000849B6">
              <w:rPr>
                <w:szCs w:val="28"/>
              </w:rPr>
              <w:t>тимого уровня обеспеченности</w:t>
            </w: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w:t>
            </w:r>
            <w:r w:rsidRPr="000849B6">
              <w:rPr>
                <w:szCs w:val="28"/>
              </w:rPr>
              <w:t>о</w:t>
            </w:r>
            <w:r w:rsidRPr="000849B6">
              <w:rPr>
                <w:szCs w:val="28"/>
              </w:rPr>
              <w:t>го уровня мощности объекта</w:t>
            </w:r>
          </w:p>
        </w:tc>
        <w:tc>
          <w:tcPr>
            <w:tcW w:w="2268" w:type="dxa"/>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кв.м площади пола</w:t>
            </w:r>
          </w:p>
        </w:tc>
        <w:tc>
          <w:tcPr>
            <w:tcW w:w="5387" w:type="dxa"/>
            <w:shd w:val="clear" w:color="auto" w:fill="auto"/>
          </w:tcPr>
          <w:p w:rsidR="000849B6" w:rsidRPr="000849B6" w:rsidRDefault="000849B6" w:rsidP="000849B6">
            <w:pPr>
              <w:pStyle w:val="a7"/>
              <w:rPr>
                <w:szCs w:val="28"/>
              </w:rPr>
            </w:pPr>
            <w:r w:rsidRPr="000849B6">
              <w:rPr>
                <w:szCs w:val="28"/>
              </w:rPr>
              <w:t>350 на 1 тыс. человек</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2206" w:type="dxa"/>
            <w:vMerge/>
            <w:shd w:val="clear" w:color="auto" w:fill="auto"/>
          </w:tcPr>
          <w:p w:rsidR="000849B6" w:rsidRPr="000849B6" w:rsidRDefault="000849B6" w:rsidP="000849B6">
            <w:pPr>
              <w:pStyle w:val="a7"/>
              <w:rPr>
                <w:szCs w:val="28"/>
              </w:rPr>
            </w:pP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w:t>
            </w:r>
          </w:p>
        </w:tc>
        <w:tc>
          <w:tcPr>
            <w:tcW w:w="5387" w:type="dxa"/>
            <w:shd w:val="clear" w:color="auto" w:fill="auto"/>
          </w:tcPr>
          <w:p w:rsidR="000849B6" w:rsidRPr="000849B6" w:rsidRDefault="000849B6" w:rsidP="000849B6">
            <w:pPr>
              <w:pStyle w:val="a7"/>
              <w:rPr>
                <w:szCs w:val="28"/>
              </w:rPr>
            </w:pPr>
            <w:r w:rsidRPr="000849B6">
              <w:rPr>
                <w:szCs w:val="28"/>
              </w:rPr>
              <w:t>по заданию на проектирование</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5466"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2268" w:type="dxa"/>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387" w:type="dxa"/>
            <w:shd w:val="clear" w:color="auto" w:fill="auto"/>
          </w:tcPr>
          <w:p w:rsidR="000849B6" w:rsidRPr="000849B6" w:rsidRDefault="000849B6" w:rsidP="000849B6">
            <w:pPr>
              <w:pStyle w:val="a7"/>
              <w:rPr>
                <w:szCs w:val="28"/>
              </w:rPr>
            </w:pPr>
            <w:r w:rsidRPr="000849B6">
              <w:rPr>
                <w:szCs w:val="28"/>
              </w:rPr>
              <w:t>размещение преимущественно в админ</w:t>
            </w:r>
            <w:r w:rsidRPr="000849B6">
              <w:rPr>
                <w:szCs w:val="28"/>
              </w:rPr>
              <w:t>и</w:t>
            </w:r>
            <w:r w:rsidRPr="000849B6">
              <w:rPr>
                <w:szCs w:val="28"/>
              </w:rPr>
              <w:t>стративных центрах сельсоветов и мун</w:t>
            </w:r>
            <w:r w:rsidRPr="000849B6">
              <w:rPr>
                <w:szCs w:val="28"/>
              </w:rPr>
              <w:t>и</w:t>
            </w:r>
            <w:r w:rsidRPr="000849B6">
              <w:rPr>
                <w:szCs w:val="28"/>
              </w:rPr>
              <w:t>ципальном районе в пределах транспор</w:t>
            </w:r>
            <w:r w:rsidRPr="000849B6">
              <w:rPr>
                <w:szCs w:val="28"/>
              </w:rPr>
              <w:t>т</w:t>
            </w:r>
            <w:r w:rsidRPr="000849B6">
              <w:rPr>
                <w:szCs w:val="28"/>
              </w:rPr>
              <w:t>ной доступности</w:t>
            </w:r>
          </w:p>
        </w:tc>
      </w:tr>
      <w:tr w:rsidR="000849B6" w:rsidRPr="000849B6" w:rsidTr="000849B6">
        <w:tc>
          <w:tcPr>
            <w:tcW w:w="567" w:type="dxa"/>
            <w:vMerge w:val="restart"/>
            <w:shd w:val="clear" w:color="auto" w:fill="auto"/>
          </w:tcPr>
          <w:p w:rsidR="000849B6" w:rsidRPr="000849B6" w:rsidRDefault="000849B6" w:rsidP="000849B6">
            <w:pPr>
              <w:pStyle w:val="a7"/>
              <w:rPr>
                <w:szCs w:val="28"/>
              </w:rPr>
            </w:pPr>
            <w:r w:rsidRPr="000849B6">
              <w:rPr>
                <w:szCs w:val="28"/>
              </w:rPr>
              <w:t>2</w:t>
            </w:r>
          </w:p>
        </w:tc>
        <w:tc>
          <w:tcPr>
            <w:tcW w:w="2047" w:type="dxa"/>
            <w:vMerge w:val="restart"/>
            <w:shd w:val="clear" w:color="auto" w:fill="auto"/>
          </w:tcPr>
          <w:p w:rsidR="000849B6" w:rsidRPr="000849B6" w:rsidRDefault="000849B6" w:rsidP="000849B6">
            <w:pPr>
              <w:pStyle w:val="a7"/>
              <w:rPr>
                <w:szCs w:val="28"/>
              </w:rPr>
            </w:pPr>
            <w:r w:rsidRPr="000849B6">
              <w:rPr>
                <w:szCs w:val="28"/>
              </w:rPr>
              <w:t>Плавательные бассейны</w:t>
            </w:r>
          </w:p>
        </w:tc>
        <w:tc>
          <w:tcPr>
            <w:tcW w:w="2206" w:type="dxa"/>
            <w:vMerge w:val="restart"/>
            <w:shd w:val="clear" w:color="auto" w:fill="auto"/>
          </w:tcPr>
          <w:p w:rsidR="000849B6" w:rsidRPr="000849B6" w:rsidRDefault="000849B6" w:rsidP="000849B6">
            <w:pPr>
              <w:pStyle w:val="a7"/>
              <w:rPr>
                <w:szCs w:val="28"/>
              </w:rPr>
            </w:pPr>
            <w:r w:rsidRPr="000849B6">
              <w:rPr>
                <w:szCs w:val="28"/>
              </w:rPr>
              <w:t>Расчетные пок</w:t>
            </w:r>
            <w:r w:rsidRPr="000849B6">
              <w:rPr>
                <w:szCs w:val="28"/>
              </w:rPr>
              <w:t>а</w:t>
            </w:r>
            <w:r w:rsidRPr="000849B6">
              <w:rPr>
                <w:szCs w:val="28"/>
              </w:rPr>
              <w:t>затели мин</w:t>
            </w:r>
            <w:r w:rsidRPr="000849B6">
              <w:rPr>
                <w:szCs w:val="28"/>
              </w:rPr>
              <w:t>и</w:t>
            </w:r>
            <w:r w:rsidRPr="000849B6">
              <w:rPr>
                <w:szCs w:val="28"/>
              </w:rPr>
              <w:t>мально допу</w:t>
            </w:r>
            <w:r w:rsidRPr="000849B6">
              <w:rPr>
                <w:szCs w:val="28"/>
              </w:rPr>
              <w:t>с</w:t>
            </w:r>
            <w:r w:rsidRPr="000849B6">
              <w:rPr>
                <w:szCs w:val="28"/>
              </w:rPr>
              <w:t>тимого уровня обеспеченности</w:t>
            </w: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w:t>
            </w:r>
            <w:r w:rsidRPr="000849B6">
              <w:rPr>
                <w:szCs w:val="28"/>
              </w:rPr>
              <w:t>о</w:t>
            </w:r>
            <w:r w:rsidRPr="000849B6">
              <w:rPr>
                <w:szCs w:val="28"/>
              </w:rPr>
              <w:t>го уровня мощности объекта</w:t>
            </w:r>
          </w:p>
        </w:tc>
        <w:tc>
          <w:tcPr>
            <w:tcW w:w="2268" w:type="dxa"/>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кв.м зеркала воды</w:t>
            </w:r>
          </w:p>
        </w:tc>
        <w:tc>
          <w:tcPr>
            <w:tcW w:w="5387" w:type="dxa"/>
            <w:shd w:val="clear" w:color="auto" w:fill="auto"/>
          </w:tcPr>
          <w:p w:rsidR="000849B6" w:rsidRPr="000849B6" w:rsidRDefault="000849B6" w:rsidP="000849B6">
            <w:pPr>
              <w:pStyle w:val="a7"/>
              <w:rPr>
                <w:szCs w:val="28"/>
              </w:rPr>
            </w:pPr>
            <w:r w:rsidRPr="000849B6">
              <w:rPr>
                <w:szCs w:val="28"/>
              </w:rPr>
              <w:t>75 на 1 тыс. человек</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2206" w:type="dxa"/>
            <w:vMerge/>
            <w:shd w:val="clear" w:color="auto" w:fill="auto"/>
          </w:tcPr>
          <w:p w:rsidR="000849B6" w:rsidRPr="000849B6" w:rsidRDefault="000849B6" w:rsidP="000849B6">
            <w:pPr>
              <w:pStyle w:val="a7"/>
              <w:rPr>
                <w:szCs w:val="28"/>
              </w:rPr>
            </w:pP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w:t>
            </w:r>
          </w:p>
        </w:tc>
        <w:tc>
          <w:tcPr>
            <w:tcW w:w="5387" w:type="dxa"/>
            <w:shd w:val="clear" w:color="auto" w:fill="auto"/>
          </w:tcPr>
          <w:p w:rsidR="000849B6" w:rsidRPr="000849B6" w:rsidRDefault="000849B6" w:rsidP="000849B6">
            <w:pPr>
              <w:pStyle w:val="a7"/>
              <w:rPr>
                <w:szCs w:val="28"/>
              </w:rPr>
            </w:pPr>
            <w:r w:rsidRPr="000849B6">
              <w:rPr>
                <w:szCs w:val="28"/>
              </w:rPr>
              <w:t>по заданию на проектирование</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5466"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2268" w:type="dxa"/>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387" w:type="dxa"/>
            <w:shd w:val="clear" w:color="auto" w:fill="auto"/>
          </w:tcPr>
          <w:p w:rsidR="000849B6" w:rsidRPr="000849B6" w:rsidRDefault="000849B6" w:rsidP="000849B6">
            <w:pPr>
              <w:pStyle w:val="a7"/>
              <w:rPr>
                <w:szCs w:val="28"/>
              </w:rPr>
            </w:pPr>
            <w:r w:rsidRPr="000849B6">
              <w:rPr>
                <w:szCs w:val="28"/>
              </w:rPr>
              <w:t>размещение преимущественно в муниц</w:t>
            </w:r>
            <w:r w:rsidRPr="000849B6">
              <w:rPr>
                <w:szCs w:val="28"/>
              </w:rPr>
              <w:t>и</w:t>
            </w:r>
            <w:r w:rsidRPr="000849B6">
              <w:rPr>
                <w:szCs w:val="28"/>
              </w:rPr>
              <w:t>пальном районе в пределах транспортной доступности</w:t>
            </w:r>
          </w:p>
        </w:tc>
      </w:tr>
      <w:tr w:rsidR="000849B6" w:rsidRPr="000849B6" w:rsidTr="000849B6">
        <w:tc>
          <w:tcPr>
            <w:tcW w:w="567" w:type="dxa"/>
            <w:vMerge w:val="restart"/>
            <w:shd w:val="clear" w:color="auto" w:fill="auto"/>
          </w:tcPr>
          <w:p w:rsidR="000849B6" w:rsidRPr="000849B6" w:rsidRDefault="000849B6" w:rsidP="000849B6">
            <w:pPr>
              <w:pStyle w:val="a7"/>
              <w:rPr>
                <w:szCs w:val="28"/>
              </w:rPr>
            </w:pPr>
            <w:r w:rsidRPr="000849B6">
              <w:rPr>
                <w:szCs w:val="28"/>
              </w:rPr>
              <w:t>3</w:t>
            </w:r>
          </w:p>
        </w:tc>
        <w:tc>
          <w:tcPr>
            <w:tcW w:w="2047" w:type="dxa"/>
            <w:vMerge w:val="restart"/>
            <w:shd w:val="clear" w:color="auto" w:fill="auto"/>
          </w:tcPr>
          <w:p w:rsidR="000849B6" w:rsidRPr="000849B6" w:rsidRDefault="000849B6" w:rsidP="000849B6">
            <w:pPr>
              <w:pStyle w:val="a7"/>
              <w:rPr>
                <w:szCs w:val="28"/>
              </w:rPr>
            </w:pPr>
            <w:r w:rsidRPr="000849B6">
              <w:rPr>
                <w:szCs w:val="28"/>
              </w:rPr>
              <w:t>Плоскостные сооружения</w:t>
            </w:r>
          </w:p>
        </w:tc>
        <w:tc>
          <w:tcPr>
            <w:tcW w:w="2206" w:type="dxa"/>
            <w:vMerge w:val="restart"/>
            <w:shd w:val="clear" w:color="auto" w:fill="auto"/>
          </w:tcPr>
          <w:p w:rsidR="000849B6" w:rsidRPr="000849B6" w:rsidRDefault="000849B6" w:rsidP="000849B6">
            <w:pPr>
              <w:pStyle w:val="a7"/>
              <w:rPr>
                <w:szCs w:val="28"/>
              </w:rPr>
            </w:pPr>
            <w:r w:rsidRPr="000849B6">
              <w:rPr>
                <w:szCs w:val="28"/>
              </w:rPr>
              <w:t>Расчетные пок</w:t>
            </w:r>
            <w:r w:rsidRPr="000849B6">
              <w:rPr>
                <w:szCs w:val="28"/>
              </w:rPr>
              <w:t>а</w:t>
            </w:r>
            <w:r w:rsidRPr="000849B6">
              <w:rPr>
                <w:szCs w:val="28"/>
              </w:rPr>
              <w:t>затели мин</w:t>
            </w:r>
            <w:r w:rsidRPr="000849B6">
              <w:rPr>
                <w:szCs w:val="28"/>
              </w:rPr>
              <w:t>и</w:t>
            </w:r>
            <w:r w:rsidRPr="000849B6">
              <w:rPr>
                <w:szCs w:val="28"/>
              </w:rPr>
              <w:t>мально допу</w:t>
            </w:r>
            <w:r w:rsidRPr="000849B6">
              <w:rPr>
                <w:szCs w:val="28"/>
              </w:rPr>
              <w:t>с</w:t>
            </w:r>
            <w:r w:rsidRPr="000849B6">
              <w:rPr>
                <w:szCs w:val="28"/>
              </w:rPr>
              <w:t>тимого уровня обеспеченности</w:t>
            </w: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w:t>
            </w:r>
            <w:r w:rsidRPr="000849B6">
              <w:rPr>
                <w:szCs w:val="28"/>
              </w:rPr>
              <w:t>о</w:t>
            </w:r>
            <w:r w:rsidRPr="000849B6">
              <w:rPr>
                <w:szCs w:val="28"/>
              </w:rPr>
              <w:t>го уровня мощности объекта</w:t>
            </w:r>
          </w:p>
        </w:tc>
        <w:tc>
          <w:tcPr>
            <w:tcW w:w="2268" w:type="dxa"/>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кв.м</w:t>
            </w:r>
          </w:p>
        </w:tc>
        <w:tc>
          <w:tcPr>
            <w:tcW w:w="5387" w:type="dxa"/>
            <w:shd w:val="clear" w:color="auto" w:fill="auto"/>
          </w:tcPr>
          <w:p w:rsidR="000849B6" w:rsidRPr="000849B6" w:rsidRDefault="000849B6" w:rsidP="000849B6">
            <w:pPr>
              <w:pStyle w:val="a7"/>
              <w:rPr>
                <w:szCs w:val="28"/>
              </w:rPr>
            </w:pPr>
            <w:r w:rsidRPr="000849B6">
              <w:rPr>
                <w:szCs w:val="28"/>
              </w:rPr>
              <w:t>1950 на 1 тыс. человек</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2206" w:type="dxa"/>
            <w:vMerge/>
            <w:shd w:val="clear" w:color="auto" w:fill="auto"/>
          </w:tcPr>
          <w:p w:rsidR="000849B6" w:rsidRPr="000849B6" w:rsidRDefault="000849B6" w:rsidP="000849B6">
            <w:pPr>
              <w:pStyle w:val="a7"/>
              <w:rPr>
                <w:szCs w:val="28"/>
              </w:rPr>
            </w:pPr>
          </w:p>
        </w:tc>
        <w:tc>
          <w:tcPr>
            <w:tcW w:w="3260" w:type="dxa"/>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0849B6" w:rsidRPr="000849B6" w:rsidRDefault="000849B6" w:rsidP="000849B6">
            <w:pPr>
              <w:pStyle w:val="a7"/>
              <w:rPr>
                <w:szCs w:val="28"/>
              </w:rPr>
            </w:pPr>
            <w:r w:rsidRPr="000849B6">
              <w:rPr>
                <w:szCs w:val="28"/>
              </w:rPr>
              <w:t>Размер земел</w:t>
            </w:r>
            <w:r w:rsidRPr="000849B6">
              <w:rPr>
                <w:szCs w:val="28"/>
              </w:rPr>
              <w:t>ь</w:t>
            </w:r>
            <w:r w:rsidRPr="000849B6">
              <w:rPr>
                <w:szCs w:val="28"/>
              </w:rPr>
              <w:t>ного участка</w:t>
            </w:r>
          </w:p>
        </w:tc>
        <w:tc>
          <w:tcPr>
            <w:tcW w:w="5387" w:type="dxa"/>
            <w:shd w:val="clear" w:color="auto" w:fill="auto"/>
          </w:tcPr>
          <w:p w:rsidR="000849B6" w:rsidRPr="000849B6" w:rsidRDefault="000849B6" w:rsidP="000849B6">
            <w:pPr>
              <w:pStyle w:val="a7"/>
              <w:rPr>
                <w:szCs w:val="28"/>
              </w:rPr>
            </w:pPr>
            <w:r w:rsidRPr="000849B6">
              <w:rPr>
                <w:szCs w:val="28"/>
              </w:rPr>
              <w:t>по заданию на проектирование</w:t>
            </w:r>
          </w:p>
        </w:tc>
      </w:tr>
      <w:tr w:rsidR="000849B6" w:rsidRPr="000849B6" w:rsidTr="000849B6">
        <w:tc>
          <w:tcPr>
            <w:tcW w:w="567" w:type="dxa"/>
            <w:vMerge/>
            <w:shd w:val="clear" w:color="auto" w:fill="auto"/>
          </w:tcPr>
          <w:p w:rsidR="000849B6" w:rsidRPr="000849B6" w:rsidRDefault="000849B6" w:rsidP="000849B6">
            <w:pPr>
              <w:pStyle w:val="a7"/>
              <w:rPr>
                <w:szCs w:val="28"/>
              </w:rPr>
            </w:pPr>
          </w:p>
        </w:tc>
        <w:tc>
          <w:tcPr>
            <w:tcW w:w="2047" w:type="dxa"/>
            <w:vMerge/>
            <w:shd w:val="clear" w:color="auto" w:fill="auto"/>
          </w:tcPr>
          <w:p w:rsidR="000849B6" w:rsidRPr="000849B6" w:rsidRDefault="000849B6" w:rsidP="000849B6">
            <w:pPr>
              <w:pStyle w:val="a7"/>
              <w:rPr>
                <w:szCs w:val="28"/>
              </w:rPr>
            </w:pPr>
          </w:p>
        </w:tc>
        <w:tc>
          <w:tcPr>
            <w:tcW w:w="5466" w:type="dxa"/>
            <w:gridSpan w:val="2"/>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2268" w:type="dxa"/>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387" w:type="dxa"/>
            <w:shd w:val="clear" w:color="auto" w:fill="auto"/>
          </w:tcPr>
          <w:p w:rsidR="000849B6" w:rsidRPr="000849B6" w:rsidRDefault="000849B6" w:rsidP="000849B6">
            <w:pPr>
              <w:pStyle w:val="a7"/>
              <w:rPr>
                <w:szCs w:val="28"/>
              </w:rPr>
            </w:pPr>
            <w:r w:rsidRPr="000849B6">
              <w:rPr>
                <w:szCs w:val="28"/>
              </w:rPr>
              <w:t>размещение преимущественно в админ</w:t>
            </w:r>
            <w:r w:rsidRPr="000849B6">
              <w:rPr>
                <w:szCs w:val="28"/>
              </w:rPr>
              <w:t>и</w:t>
            </w:r>
            <w:r w:rsidRPr="000849B6">
              <w:rPr>
                <w:szCs w:val="28"/>
              </w:rPr>
              <w:t>стративном центре муниципального ра</w:t>
            </w:r>
            <w:r w:rsidRPr="000849B6">
              <w:rPr>
                <w:szCs w:val="28"/>
              </w:rPr>
              <w:t>й</w:t>
            </w:r>
            <w:r w:rsidRPr="000849B6">
              <w:rPr>
                <w:szCs w:val="28"/>
              </w:rPr>
              <w:t>она в пределах транспортной доступности</w:t>
            </w:r>
          </w:p>
        </w:tc>
      </w:tr>
      <w:tr w:rsidR="000849B6" w:rsidRPr="000849B6" w:rsidTr="000849B6">
        <w:tc>
          <w:tcPr>
            <w:tcW w:w="15735" w:type="dxa"/>
            <w:gridSpan w:val="6"/>
            <w:shd w:val="clear" w:color="auto" w:fill="auto"/>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Значения расчетных показателей минимально допустимого уровня обеспеченности определены суммарно для объектов физ</w:t>
            </w:r>
            <w:r w:rsidRPr="000849B6">
              <w:rPr>
                <w:szCs w:val="28"/>
              </w:rPr>
              <w:t>и</w:t>
            </w:r>
            <w:r w:rsidRPr="000849B6">
              <w:rPr>
                <w:szCs w:val="28"/>
              </w:rPr>
              <w:t>ческой культуры и спорта, находящихся в ведении Новосибирской области, муниципальных районов, городских округов и пос</w:t>
            </w:r>
            <w:r w:rsidRPr="000849B6">
              <w:rPr>
                <w:szCs w:val="28"/>
              </w:rPr>
              <w:t>е</w:t>
            </w:r>
            <w:r w:rsidRPr="000849B6">
              <w:rPr>
                <w:szCs w:val="28"/>
              </w:rPr>
              <w:lastRenderedPageBreak/>
              <w:t>лений.</w:t>
            </w:r>
          </w:p>
          <w:p w:rsidR="000849B6" w:rsidRPr="000849B6" w:rsidRDefault="000849B6" w:rsidP="000849B6">
            <w:pPr>
              <w:pStyle w:val="a7"/>
              <w:rPr>
                <w:szCs w:val="28"/>
              </w:rPr>
            </w:pPr>
            <w:r w:rsidRPr="000849B6">
              <w:rPr>
                <w:szCs w:val="28"/>
              </w:rPr>
              <w:t>2. Физкультурно-спортивные сооружения сети общего пользования следует объединять со спортивными объектами образов</w:t>
            </w:r>
            <w:r w:rsidRPr="000849B6">
              <w:rPr>
                <w:szCs w:val="28"/>
              </w:rPr>
              <w:t>а</w:t>
            </w:r>
            <w:r w:rsidRPr="000849B6">
              <w:rPr>
                <w:szCs w:val="28"/>
              </w:rPr>
              <w:t>тельных школ и других учебных заведений, учреждений отдыха и культуры с возможным сокращением территории.</w:t>
            </w:r>
          </w:p>
          <w:p w:rsidR="000849B6" w:rsidRPr="000849B6" w:rsidRDefault="000849B6" w:rsidP="000849B6">
            <w:pPr>
              <w:pStyle w:val="a7"/>
              <w:rPr>
                <w:szCs w:val="28"/>
              </w:rPr>
            </w:pPr>
            <w:r w:rsidRPr="000849B6">
              <w:rPr>
                <w:szCs w:val="28"/>
              </w:rPr>
              <w:t>3. Для небольших поселений нормы расчета залов и бассейнов необходимо принимать с учетом минимальной вместимости об</w:t>
            </w:r>
            <w:r w:rsidRPr="000849B6">
              <w:rPr>
                <w:szCs w:val="28"/>
              </w:rPr>
              <w:t>ъ</w:t>
            </w:r>
            <w:r w:rsidRPr="000849B6">
              <w:rPr>
                <w:szCs w:val="28"/>
              </w:rPr>
              <w:t>ектов по технологическим требованиям. Комплексы физкультурно-оздоровительных площадок предусматриваются в каждом поселении.</w:t>
            </w:r>
          </w:p>
          <w:p w:rsidR="000849B6" w:rsidRPr="000849B6" w:rsidRDefault="000849B6" w:rsidP="000849B6">
            <w:pPr>
              <w:pStyle w:val="a7"/>
              <w:rPr>
                <w:szCs w:val="28"/>
              </w:rPr>
            </w:pPr>
            <w:r w:rsidRPr="000849B6">
              <w:rPr>
                <w:szCs w:val="28"/>
              </w:rPr>
              <w:t>4. В поселениях с числом жителей от 2 до 5 тыс. следует предусматривать один спортивный зал площадью 540 кв.м.</w:t>
            </w:r>
          </w:p>
          <w:p w:rsidR="000849B6" w:rsidRPr="000849B6" w:rsidRDefault="000849B6" w:rsidP="000849B6">
            <w:pPr>
              <w:pStyle w:val="a7"/>
              <w:rPr>
                <w:szCs w:val="28"/>
              </w:rPr>
            </w:pPr>
            <w:r w:rsidRPr="000849B6">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0849B6" w:rsidRPr="000849B6" w:rsidRDefault="000849B6" w:rsidP="000849B6">
            <w:pPr>
              <w:pStyle w:val="a7"/>
              <w:rPr>
                <w:szCs w:val="28"/>
              </w:rPr>
            </w:pPr>
            <w:r w:rsidRPr="000849B6">
              <w:rPr>
                <w:szCs w:val="28"/>
              </w:rPr>
              <w:t>6. Общая площадь территорий, занимаемых объектами физической культуры и массового спорта, не менее 7000 кв.м/1 тыс. чел.</w:t>
            </w:r>
          </w:p>
          <w:p w:rsidR="000849B6" w:rsidRPr="000849B6" w:rsidRDefault="000849B6" w:rsidP="000849B6">
            <w:pPr>
              <w:pStyle w:val="a7"/>
              <w:rPr>
                <w:szCs w:val="28"/>
              </w:rPr>
            </w:pPr>
            <w:r w:rsidRPr="000849B6">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0849B6" w:rsidRPr="000849B6" w:rsidRDefault="000849B6" w:rsidP="000849B6">
            <w:pPr>
              <w:pStyle w:val="a7"/>
              <w:rPr>
                <w:szCs w:val="28"/>
              </w:rPr>
            </w:pPr>
          </w:p>
        </w:tc>
      </w:tr>
    </w:tbl>
    <w:p w:rsidR="000849B6" w:rsidRPr="000849B6" w:rsidRDefault="000849B6" w:rsidP="000849B6">
      <w:pPr>
        <w:pStyle w:val="a7"/>
        <w:rPr>
          <w:b/>
          <w:szCs w:val="28"/>
        </w:rPr>
      </w:pPr>
    </w:p>
    <w:p w:rsidR="000849B6" w:rsidRPr="000849B6" w:rsidRDefault="000849B6" w:rsidP="000849B6">
      <w:pPr>
        <w:pStyle w:val="a7"/>
        <w:rPr>
          <w:szCs w:val="28"/>
        </w:rPr>
      </w:pPr>
      <w:r w:rsidRPr="000849B6">
        <w:rPr>
          <w:szCs w:val="28"/>
        </w:rPr>
        <w:t>4.5. Расчетные показатели минимально допустимого уровня обеспеченности и р</w:t>
      </w:r>
      <w:r w:rsidRPr="000849B6">
        <w:rPr>
          <w:bCs/>
          <w:szCs w:val="28"/>
        </w:rPr>
        <w:t>асчетные показатели максимально допустимого уровня территориальной доступности</w:t>
      </w:r>
      <w:r w:rsidRPr="000849B6">
        <w:rPr>
          <w:szCs w:val="28"/>
        </w:rPr>
        <w:t xml:space="preserve"> объектов местного значения в области утилизации и переработки бытовых </w:t>
      </w:r>
    </w:p>
    <w:p w:rsidR="000849B6" w:rsidRPr="000849B6" w:rsidRDefault="000849B6" w:rsidP="000849B6">
      <w:pPr>
        <w:pStyle w:val="a7"/>
        <w:rPr>
          <w:szCs w:val="28"/>
        </w:rPr>
      </w:pPr>
      <w:r w:rsidRPr="000849B6">
        <w:rPr>
          <w:szCs w:val="28"/>
        </w:rPr>
        <w:t>и промышленных отходов</w:t>
      </w:r>
    </w:p>
    <w:p w:rsidR="000849B6" w:rsidRPr="000849B6" w:rsidRDefault="000849B6" w:rsidP="000849B6">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0849B6" w:rsidRPr="000849B6" w:rsidTr="000849B6">
        <w:tc>
          <w:tcPr>
            <w:tcW w:w="567" w:type="dxa"/>
          </w:tcPr>
          <w:p w:rsidR="000849B6" w:rsidRPr="000849B6" w:rsidRDefault="000849B6" w:rsidP="000849B6">
            <w:pPr>
              <w:pStyle w:val="a7"/>
              <w:rPr>
                <w:szCs w:val="28"/>
              </w:rPr>
            </w:pPr>
            <w:r w:rsidRPr="000849B6">
              <w:rPr>
                <w:szCs w:val="28"/>
              </w:rPr>
              <w:t>№</w:t>
            </w:r>
          </w:p>
          <w:p w:rsidR="000849B6" w:rsidRPr="000849B6" w:rsidRDefault="000849B6" w:rsidP="000849B6">
            <w:pPr>
              <w:pStyle w:val="a7"/>
              <w:rPr>
                <w:szCs w:val="28"/>
              </w:rPr>
            </w:pPr>
            <w:r w:rsidRPr="000849B6">
              <w:rPr>
                <w:szCs w:val="28"/>
              </w:rPr>
              <w:t>п/п</w:t>
            </w:r>
          </w:p>
        </w:tc>
        <w:tc>
          <w:tcPr>
            <w:tcW w:w="3119" w:type="dxa"/>
            <w:shd w:val="clear" w:color="auto" w:fill="auto"/>
          </w:tcPr>
          <w:p w:rsidR="000849B6" w:rsidRPr="000849B6" w:rsidRDefault="000849B6" w:rsidP="000849B6">
            <w:pPr>
              <w:pStyle w:val="a7"/>
              <w:rPr>
                <w:szCs w:val="28"/>
              </w:rPr>
            </w:pPr>
            <w:r w:rsidRPr="000849B6">
              <w:rPr>
                <w:szCs w:val="28"/>
              </w:rPr>
              <w:t>Наименование вида ОМЗ</w:t>
            </w:r>
          </w:p>
        </w:tc>
        <w:tc>
          <w:tcPr>
            <w:tcW w:w="5528" w:type="dxa"/>
            <w:shd w:val="clear" w:color="auto" w:fill="auto"/>
          </w:tcPr>
          <w:p w:rsidR="000849B6" w:rsidRPr="000849B6" w:rsidRDefault="000849B6" w:rsidP="000849B6">
            <w:pPr>
              <w:pStyle w:val="a7"/>
              <w:rPr>
                <w:szCs w:val="28"/>
              </w:rPr>
            </w:pPr>
            <w:r w:rsidRPr="000849B6">
              <w:rPr>
                <w:szCs w:val="28"/>
              </w:rPr>
              <w:t xml:space="preserve">Наименование расчетного показателя ОМЗ, </w:t>
            </w:r>
          </w:p>
          <w:p w:rsidR="000849B6" w:rsidRPr="000849B6" w:rsidRDefault="000849B6" w:rsidP="000849B6">
            <w:pPr>
              <w:pStyle w:val="a7"/>
              <w:rPr>
                <w:szCs w:val="28"/>
              </w:rPr>
            </w:pPr>
            <w:r w:rsidRPr="000849B6">
              <w:rPr>
                <w:szCs w:val="28"/>
              </w:rPr>
              <w:t>единица измерения</w:t>
            </w:r>
          </w:p>
        </w:tc>
        <w:tc>
          <w:tcPr>
            <w:tcW w:w="6490" w:type="dxa"/>
            <w:gridSpan w:val="2"/>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c>
          <w:tcPr>
            <w:tcW w:w="15704" w:type="dxa"/>
            <w:gridSpan w:val="5"/>
          </w:tcPr>
          <w:p w:rsidR="000849B6" w:rsidRPr="000849B6" w:rsidRDefault="000849B6" w:rsidP="000849B6">
            <w:pPr>
              <w:pStyle w:val="a7"/>
              <w:rPr>
                <w:szCs w:val="28"/>
              </w:rPr>
            </w:pPr>
            <w:r w:rsidRPr="000849B6">
              <w:rPr>
                <w:szCs w:val="28"/>
              </w:rPr>
              <w:t>В области утилизации и переработки бытовых и промышленных отходов</w:t>
            </w:r>
          </w:p>
        </w:tc>
      </w:tr>
      <w:tr w:rsidR="000849B6" w:rsidRPr="000849B6" w:rsidTr="000849B6">
        <w:trPr>
          <w:trHeight w:val="516"/>
        </w:trPr>
        <w:tc>
          <w:tcPr>
            <w:tcW w:w="567" w:type="dxa"/>
            <w:vMerge w:val="restart"/>
          </w:tcPr>
          <w:p w:rsidR="000849B6" w:rsidRPr="000849B6" w:rsidRDefault="000849B6" w:rsidP="000849B6">
            <w:pPr>
              <w:pStyle w:val="a7"/>
              <w:rPr>
                <w:szCs w:val="28"/>
              </w:rPr>
            </w:pPr>
            <w:r w:rsidRPr="000849B6">
              <w:rPr>
                <w:szCs w:val="28"/>
              </w:rPr>
              <w:t>1</w:t>
            </w:r>
          </w:p>
        </w:tc>
        <w:tc>
          <w:tcPr>
            <w:tcW w:w="3119" w:type="dxa"/>
            <w:vMerge w:val="restart"/>
            <w:shd w:val="clear" w:color="auto" w:fill="auto"/>
          </w:tcPr>
          <w:p w:rsidR="000849B6" w:rsidRPr="000849B6" w:rsidRDefault="000849B6" w:rsidP="000849B6">
            <w:pPr>
              <w:pStyle w:val="a7"/>
              <w:rPr>
                <w:szCs w:val="28"/>
              </w:rPr>
            </w:pPr>
            <w:r w:rsidRPr="000849B6">
              <w:rPr>
                <w:szCs w:val="28"/>
              </w:rPr>
              <w:t>Полигоны бытовых и промышленных отх</w:t>
            </w:r>
            <w:r w:rsidRPr="000849B6">
              <w:rPr>
                <w:szCs w:val="28"/>
              </w:rPr>
              <w:t>о</w:t>
            </w:r>
            <w:r w:rsidRPr="000849B6">
              <w:rPr>
                <w:szCs w:val="28"/>
              </w:rPr>
              <w:t>дов, объекты по тран</w:t>
            </w:r>
            <w:r w:rsidRPr="000849B6">
              <w:rPr>
                <w:szCs w:val="28"/>
              </w:rPr>
              <w:t>с</w:t>
            </w:r>
            <w:r w:rsidRPr="000849B6">
              <w:rPr>
                <w:szCs w:val="28"/>
              </w:rPr>
              <w:t>портировке, обезвр</w:t>
            </w:r>
            <w:r w:rsidRPr="000849B6">
              <w:rPr>
                <w:szCs w:val="28"/>
              </w:rPr>
              <w:t>е</w:t>
            </w:r>
            <w:r w:rsidRPr="000849B6">
              <w:rPr>
                <w:szCs w:val="28"/>
              </w:rPr>
              <w:t>живанию и переработке бытовых отходов</w:t>
            </w:r>
          </w:p>
        </w:tc>
        <w:tc>
          <w:tcPr>
            <w:tcW w:w="5528" w:type="dxa"/>
            <w:vMerge w:val="restart"/>
            <w:shd w:val="clear" w:color="auto" w:fill="auto"/>
          </w:tcPr>
          <w:p w:rsidR="000849B6" w:rsidRPr="000849B6" w:rsidRDefault="000849B6" w:rsidP="000849B6">
            <w:pPr>
              <w:pStyle w:val="a7"/>
              <w:rPr>
                <w:szCs w:val="28"/>
              </w:rPr>
            </w:pPr>
            <w:r w:rsidRPr="000849B6">
              <w:rPr>
                <w:szCs w:val="28"/>
              </w:rPr>
              <w:t>Размер земельного участка предприятия и сооружения по транспортировке, обезвр</w:t>
            </w:r>
            <w:r w:rsidRPr="000849B6">
              <w:rPr>
                <w:szCs w:val="28"/>
              </w:rPr>
              <w:t>е</w:t>
            </w:r>
            <w:r w:rsidRPr="000849B6">
              <w:rPr>
                <w:szCs w:val="28"/>
              </w:rPr>
              <w:t>живанию и переработке бытовых отходов, га/1 тыс. тонн твердых бытовых отходов в год</w:t>
            </w:r>
          </w:p>
        </w:tc>
        <w:tc>
          <w:tcPr>
            <w:tcW w:w="5103" w:type="dxa"/>
            <w:shd w:val="clear" w:color="auto" w:fill="auto"/>
          </w:tcPr>
          <w:p w:rsidR="000849B6" w:rsidRPr="000849B6" w:rsidRDefault="000849B6" w:rsidP="000849B6">
            <w:pPr>
              <w:pStyle w:val="a7"/>
              <w:rPr>
                <w:szCs w:val="28"/>
              </w:rPr>
            </w:pPr>
            <w:r w:rsidRPr="000849B6">
              <w:rPr>
                <w:szCs w:val="28"/>
              </w:rPr>
              <w:t>предприятия по промышленной перер</w:t>
            </w:r>
            <w:r w:rsidRPr="000849B6">
              <w:rPr>
                <w:szCs w:val="28"/>
              </w:rPr>
              <w:t>а</w:t>
            </w:r>
            <w:r w:rsidRPr="000849B6">
              <w:rPr>
                <w:szCs w:val="28"/>
              </w:rPr>
              <w:t>ботке бытовых отходов</w:t>
            </w:r>
          </w:p>
        </w:tc>
        <w:tc>
          <w:tcPr>
            <w:tcW w:w="1387" w:type="dxa"/>
            <w:shd w:val="clear" w:color="auto" w:fill="auto"/>
          </w:tcPr>
          <w:p w:rsidR="000849B6" w:rsidRPr="000849B6" w:rsidRDefault="000849B6" w:rsidP="000849B6">
            <w:pPr>
              <w:pStyle w:val="a7"/>
              <w:rPr>
                <w:szCs w:val="28"/>
              </w:rPr>
            </w:pPr>
            <w:r w:rsidRPr="000849B6">
              <w:rPr>
                <w:szCs w:val="28"/>
              </w:rPr>
              <w:t>0,05</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склады свежего компоста</w:t>
            </w:r>
          </w:p>
        </w:tc>
        <w:tc>
          <w:tcPr>
            <w:tcW w:w="1387" w:type="dxa"/>
            <w:shd w:val="clear" w:color="auto" w:fill="auto"/>
          </w:tcPr>
          <w:p w:rsidR="000849B6" w:rsidRPr="000849B6" w:rsidRDefault="000849B6" w:rsidP="000849B6">
            <w:pPr>
              <w:pStyle w:val="a7"/>
              <w:rPr>
                <w:szCs w:val="28"/>
              </w:rPr>
            </w:pPr>
            <w:r w:rsidRPr="000849B6">
              <w:rPr>
                <w:szCs w:val="28"/>
              </w:rPr>
              <w:t>0,04</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полигоны (кроме полигонов по обе</w:t>
            </w:r>
            <w:r w:rsidRPr="000849B6">
              <w:rPr>
                <w:szCs w:val="28"/>
              </w:rPr>
              <w:t>з</w:t>
            </w:r>
            <w:r w:rsidRPr="000849B6">
              <w:rPr>
                <w:szCs w:val="28"/>
              </w:rPr>
              <w:t>вреживанию и захоронению токсичных промышленных отходов)</w:t>
            </w:r>
          </w:p>
        </w:tc>
        <w:tc>
          <w:tcPr>
            <w:tcW w:w="1387" w:type="dxa"/>
            <w:shd w:val="clear" w:color="auto" w:fill="auto"/>
          </w:tcPr>
          <w:p w:rsidR="000849B6" w:rsidRPr="000849B6" w:rsidRDefault="000849B6" w:rsidP="000849B6">
            <w:pPr>
              <w:pStyle w:val="a7"/>
              <w:rPr>
                <w:szCs w:val="28"/>
                <w:highlight w:val="yellow"/>
              </w:rPr>
            </w:pPr>
            <w:r w:rsidRPr="000849B6">
              <w:rPr>
                <w:szCs w:val="28"/>
              </w:rPr>
              <w:t>0,02</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поля компостирования</w:t>
            </w:r>
          </w:p>
        </w:tc>
        <w:tc>
          <w:tcPr>
            <w:tcW w:w="1387" w:type="dxa"/>
            <w:shd w:val="clear" w:color="auto" w:fill="auto"/>
          </w:tcPr>
          <w:p w:rsidR="000849B6" w:rsidRPr="000849B6" w:rsidRDefault="000849B6" w:rsidP="000849B6">
            <w:pPr>
              <w:pStyle w:val="a7"/>
              <w:rPr>
                <w:szCs w:val="28"/>
              </w:rPr>
            </w:pPr>
            <w:r w:rsidRPr="000849B6">
              <w:rPr>
                <w:szCs w:val="28"/>
              </w:rPr>
              <w:t>0,5-1</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поля ассенизации</w:t>
            </w:r>
          </w:p>
        </w:tc>
        <w:tc>
          <w:tcPr>
            <w:tcW w:w="1387" w:type="dxa"/>
            <w:shd w:val="clear" w:color="auto" w:fill="auto"/>
          </w:tcPr>
          <w:p w:rsidR="000849B6" w:rsidRPr="000849B6" w:rsidRDefault="000849B6" w:rsidP="000849B6">
            <w:pPr>
              <w:pStyle w:val="a7"/>
              <w:rPr>
                <w:szCs w:val="28"/>
              </w:rPr>
            </w:pPr>
            <w:r w:rsidRPr="000849B6">
              <w:rPr>
                <w:szCs w:val="28"/>
              </w:rPr>
              <w:t>2-4</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сливные станции</w:t>
            </w:r>
          </w:p>
        </w:tc>
        <w:tc>
          <w:tcPr>
            <w:tcW w:w="1387" w:type="dxa"/>
            <w:shd w:val="clear" w:color="auto" w:fill="auto"/>
          </w:tcPr>
          <w:p w:rsidR="000849B6" w:rsidRPr="000849B6" w:rsidRDefault="000849B6" w:rsidP="000849B6">
            <w:pPr>
              <w:pStyle w:val="a7"/>
              <w:rPr>
                <w:szCs w:val="28"/>
              </w:rPr>
            </w:pPr>
            <w:r w:rsidRPr="000849B6">
              <w:rPr>
                <w:szCs w:val="28"/>
              </w:rPr>
              <w:t>0,02</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мусороперегрузочные станции</w:t>
            </w:r>
          </w:p>
        </w:tc>
        <w:tc>
          <w:tcPr>
            <w:tcW w:w="1387" w:type="dxa"/>
            <w:shd w:val="clear" w:color="auto" w:fill="auto"/>
          </w:tcPr>
          <w:p w:rsidR="000849B6" w:rsidRPr="000849B6" w:rsidRDefault="000849B6" w:rsidP="000849B6">
            <w:pPr>
              <w:pStyle w:val="a7"/>
              <w:rPr>
                <w:szCs w:val="28"/>
              </w:rPr>
            </w:pPr>
            <w:r w:rsidRPr="000849B6">
              <w:rPr>
                <w:szCs w:val="28"/>
              </w:rPr>
              <w:t>0,04</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поля складирования и захоронения обезвреженных осадков (по сухому в</w:t>
            </w:r>
            <w:r w:rsidRPr="000849B6">
              <w:rPr>
                <w:szCs w:val="28"/>
              </w:rPr>
              <w:t>е</w:t>
            </w:r>
            <w:r w:rsidRPr="000849B6">
              <w:rPr>
                <w:szCs w:val="28"/>
              </w:rPr>
              <w:t>ществу)</w:t>
            </w:r>
          </w:p>
        </w:tc>
        <w:tc>
          <w:tcPr>
            <w:tcW w:w="1387" w:type="dxa"/>
            <w:shd w:val="clear" w:color="auto" w:fill="auto"/>
          </w:tcPr>
          <w:p w:rsidR="000849B6" w:rsidRPr="000849B6" w:rsidRDefault="000849B6" w:rsidP="000849B6">
            <w:pPr>
              <w:pStyle w:val="a7"/>
              <w:rPr>
                <w:szCs w:val="28"/>
              </w:rPr>
            </w:pPr>
            <w:r w:rsidRPr="000849B6">
              <w:rPr>
                <w:szCs w:val="28"/>
              </w:rPr>
              <w:t>0,3</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мусоросжигательные и мусороперер</w:t>
            </w:r>
            <w:r w:rsidRPr="000849B6">
              <w:rPr>
                <w:szCs w:val="28"/>
              </w:rPr>
              <w:t>а</w:t>
            </w:r>
            <w:r w:rsidRPr="000849B6">
              <w:rPr>
                <w:szCs w:val="28"/>
              </w:rPr>
              <w:t>батывающие объекты мощностью, тыс. т в год:</w:t>
            </w:r>
          </w:p>
          <w:p w:rsidR="000849B6" w:rsidRPr="000849B6" w:rsidRDefault="000849B6" w:rsidP="000849B6">
            <w:pPr>
              <w:pStyle w:val="a7"/>
              <w:rPr>
                <w:szCs w:val="28"/>
              </w:rPr>
            </w:pPr>
            <w:r w:rsidRPr="000849B6">
              <w:rPr>
                <w:szCs w:val="28"/>
              </w:rPr>
              <w:t>до 40</w:t>
            </w:r>
          </w:p>
          <w:p w:rsidR="000849B6" w:rsidRPr="000849B6" w:rsidRDefault="000849B6" w:rsidP="000849B6">
            <w:pPr>
              <w:pStyle w:val="a7"/>
              <w:rPr>
                <w:szCs w:val="28"/>
              </w:rPr>
            </w:pPr>
            <w:r w:rsidRPr="000849B6">
              <w:rPr>
                <w:szCs w:val="28"/>
              </w:rPr>
              <w:t>свыше 40</w:t>
            </w:r>
          </w:p>
        </w:tc>
        <w:tc>
          <w:tcPr>
            <w:tcW w:w="1387" w:type="dxa"/>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0,05</w:t>
            </w:r>
          </w:p>
          <w:p w:rsidR="000849B6" w:rsidRPr="000849B6" w:rsidRDefault="000849B6" w:rsidP="000849B6">
            <w:pPr>
              <w:pStyle w:val="a7"/>
              <w:rPr>
                <w:szCs w:val="28"/>
              </w:rPr>
            </w:pPr>
            <w:r w:rsidRPr="000849B6">
              <w:rPr>
                <w:szCs w:val="28"/>
              </w:rPr>
              <w:t>0,05</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c>
          <w:tcPr>
            <w:tcW w:w="567" w:type="dxa"/>
            <w:vMerge w:val="restart"/>
          </w:tcPr>
          <w:p w:rsidR="000849B6" w:rsidRPr="000849B6" w:rsidRDefault="000849B6" w:rsidP="000849B6">
            <w:pPr>
              <w:pStyle w:val="a7"/>
              <w:rPr>
                <w:szCs w:val="28"/>
              </w:rPr>
            </w:pPr>
            <w:r w:rsidRPr="000849B6">
              <w:rPr>
                <w:szCs w:val="28"/>
              </w:rPr>
              <w:t>2</w:t>
            </w:r>
          </w:p>
        </w:tc>
        <w:tc>
          <w:tcPr>
            <w:tcW w:w="3119" w:type="dxa"/>
            <w:vMerge w:val="restart"/>
            <w:shd w:val="clear" w:color="auto" w:fill="auto"/>
          </w:tcPr>
          <w:p w:rsidR="000849B6" w:rsidRPr="000849B6" w:rsidRDefault="000849B6" w:rsidP="000849B6">
            <w:pPr>
              <w:pStyle w:val="a7"/>
              <w:rPr>
                <w:szCs w:val="28"/>
              </w:rPr>
            </w:pPr>
            <w:r w:rsidRPr="000849B6">
              <w:rPr>
                <w:szCs w:val="28"/>
              </w:rPr>
              <w:t>Предприятия по пер</w:t>
            </w:r>
            <w:r w:rsidRPr="000849B6">
              <w:rPr>
                <w:szCs w:val="28"/>
              </w:rPr>
              <w:t>е</w:t>
            </w:r>
            <w:r w:rsidRPr="000849B6">
              <w:rPr>
                <w:szCs w:val="28"/>
              </w:rPr>
              <w:t>работке промышленных отходов</w:t>
            </w:r>
          </w:p>
        </w:tc>
        <w:tc>
          <w:tcPr>
            <w:tcW w:w="5528" w:type="dxa"/>
            <w:shd w:val="clear" w:color="auto" w:fill="auto"/>
          </w:tcPr>
          <w:p w:rsidR="000849B6" w:rsidRPr="000849B6" w:rsidRDefault="000849B6" w:rsidP="000849B6">
            <w:pPr>
              <w:pStyle w:val="a7"/>
              <w:rPr>
                <w:szCs w:val="28"/>
              </w:rPr>
            </w:pPr>
            <w:r w:rsidRPr="000849B6">
              <w:rPr>
                <w:szCs w:val="28"/>
              </w:rPr>
              <w:t>Плотность застройки предприятия, %</w:t>
            </w:r>
          </w:p>
        </w:tc>
        <w:tc>
          <w:tcPr>
            <w:tcW w:w="6490" w:type="dxa"/>
            <w:gridSpan w:val="2"/>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1265"/>
        </w:trPr>
        <w:tc>
          <w:tcPr>
            <w:tcW w:w="567" w:type="dxa"/>
            <w:vMerge w:val="restart"/>
          </w:tcPr>
          <w:p w:rsidR="000849B6" w:rsidRPr="000849B6" w:rsidRDefault="000849B6" w:rsidP="000849B6">
            <w:pPr>
              <w:pStyle w:val="a7"/>
              <w:rPr>
                <w:szCs w:val="28"/>
              </w:rPr>
            </w:pPr>
            <w:r w:rsidRPr="000849B6">
              <w:rPr>
                <w:szCs w:val="28"/>
              </w:rPr>
              <w:t>3</w:t>
            </w:r>
          </w:p>
        </w:tc>
        <w:tc>
          <w:tcPr>
            <w:tcW w:w="3119" w:type="dxa"/>
            <w:shd w:val="clear" w:color="auto" w:fill="auto"/>
          </w:tcPr>
          <w:p w:rsidR="000849B6" w:rsidRPr="000849B6" w:rsidRDefault="000849B6" w:rsidP="000849B6">
            <w:pPr>
              <w:pStyle w:val="a7"/>
              <w:rPr>
                <w:szCs w:val="28"/>
              </w:rPr>
            </w:pPr>
            <w:r w:rsidRPr="000849B6">
              <w:rPr>
                <w:szCs w:val="28"/>
              </w:rPr>
              <w:t>Предприятия по обе</w:t>
            </w:r>
            <w:r w:rsidRPr="000849B6">
              <w:rPr>
                <w:szCs w:val="28"/>
              </w:rPr>
              <w:t>з</w:t>
            </w:r>
            <w:r w:rsidRPr="000849B6">
              <w:rPr>
                <w:szCs w:val="28"/>
              </w:rPr>
              <w:t>вреживанию токсичных промышленных отх</w:t>
            </w:r>
            <w:r w:rsidRPr="000849B6">
              <w:rPr>
                <w:szCs w:val="28"/>
              </w:rPr>
              <w:t>о</w:t>
            </w:r>
            <w:r w:rsidRPr="000849B6">
              <w:rPr>
                <w:szCs w:val="28"/>
              </w:rPr>
              <w:t>дов мощностью 100 тыс. т и более отходов в год</w:t>
            </w:r>
          </w:p>
        </w:tc>
        <w:tc>
          <w:tcPr>
            <w:tcW w:w="5528" w:type="dxa"/>
            <w:vMerge w:val="restart"/>
            <w:shd w:val="clear" w:color="auto" w:fill="auto"/>
          </w:tcPr>
          <w:p w:rsidR="000849B6" w:rsidRPr="000849B6" w:rsidRDefault="000849B6" w:rsidP="000849B6">
            <w:pPr>
              <w:pStyle w:val="a7"/>
              <w:rPr>
                <w:szCs w:val="28"/>
              </w:rPr>
            </w:pPr>
            <w:r w:rsidRPr="000849B6">
              <w:rPr>
                <w:szCs w:val="28"/>
              </w:rPr>
              <w:t>Минимальные расстояния, м</w:t>
            </w:r>
          </w:p>
        </w:tc>
        <w:tc>
          <w:tcPr>
            <w:tcW w:w="5103" w:type="dxa"/>
            <w:vMerge w:val="restart"/>
            <w:shd w:val="clear" w:color="auto" w:fill="auto"/>
          </w:tcPr>
          <w:p w:rsidR="000849B6" w:rsidRPr="000849B6" w:rsidRDefault="000849B6" w:rsidP="000849B6">
            <w:pPr>
              <w:pStyle w:val="a7"/>
              <w:rPr>
                <w:szCs w:val="28"/>
              </w:rPr>
            </w:pPr>
            <w:r w:rsidRPr="000849B6">
              <w:rPr>
                <w:szCs w:val="28"/>
              </w:rPr>
              <w:t>до жилой застройки, ландшафтно-рекреационных зон, зон отдыха, сад</w:t>
            </w:r>
            <w:r w:rsidRPr="000849B6">
              <w:rPr>
                <w:szCs w:val="28"/>
              </w:rPr>
              <w:t>о</w:t>
            </w:r>
            <w:r w:rsidRPr="000849B6">
              <w:rPr>
                <w:szCs w:val="28"/>
              </w:rPr>
              <w:t>водческих товариществ, дачных и садово-огородных участков, спорти</w:t>
            </w:r>
            <w:r w:rsidRPr="000849B6">
              <w:rPr>
                <w:szCs w:val="28"/>
              </w:rPr>
              <w:t>в</w:t>
            </w:r>
            <w:r w:rsidRPr="000849B6">
              <w:rPr>
                <w:szCs w:val="28"/>
              </w:rPr>
              <w:t>ных сооружений, детских площадок, образовательных и детских организ</w:t>
            </w:r>
            <w:r w:rsidRPr="000849B6">
              <w:rPr>
                <w:szCs w:val="28"/>
              </w:rPr>
              <w:t>а</w:t>
            </w:r>
            <w:r w:rsidRPr="000849B6">
              <w:rPr>
                <w:szCs w:val="28"/>
              </w:rPr>
              <w:t>ций, лечебно-профилактических и озд</w:t>
            </w:r>
            <w:r w:rsidRPr="000849B6">
              <w:rPr>
                <w:szCs w:val="28"/>
              </w:rPr>
              <w:t>о</w:t>
            </w:r>
            <w:r w:rsidRPr="000849B6">
              <w:rPr>
                <w:szCs w:val="28"/>
              </w:rPr>
              <w:t>ровительных организаций</w:t>
            </w:r>
          </w:p>
        </w:tc>
        <w:tc>
          <w:tcPr>
            <w:tcW w:w="1387" w:type="dxa"/>
            <w:shd w:val="clear" w:color="auto" w:fill="auto"/>
          </w:tcPr>
          <w:p w:rsidR="000849B6" w:rsidRPr="000849B6" w:rsidRDefault="000849B6" w:rsidP="000849B6">
            <w:pPr>
              <w:pStyle w:val="a7"/>
              <w:rPr>
                <w:szCs w:val="28"/>
              </w:rPr>
            </w:pPr>
            <w:r w:rsidRPr="000849B6">
              <w:rPr>
                <w:szCs w:val="28"/>
              </w:rPr>
              <w:t>1000</w:t>
            </w:r>
          </w:p>
        </w:tc>
      </w:tr>
      <w:tr w:rsidR="000849B6" w:rsidRPr="000849B6" w:rsidTr="000849B6">
        <w:tc>
          <w:tcPr>
            <w:tcW w:w="567" w:type="dxa"/>
            <w:vMerge/>
          </w:tcPr>
          <w:p w:rsidR="000849B6" w:rsidRPr="000849B6" w:rsidRDefault="000849B6" w:rsidP="000849B6">
            <w:pPr>
              <w:pStyle w:val="a7"/>
              <w:rPr>
                <w:szCs w:val="28"/>
              </w:rPr>
            </w:pPr>
          </w:p>
        </w:tc>
        <w:tc>
          <w:tcPr>
            <w:tcW w:w="3119" w:type="dxa"/>
            <w:shd w:val="clear" w:color="auto" w:fill="auto"/>
          </w:tcPr>
          <w:p w:rsidR="000849B6" w:rsidRPr="000849B6" w:rsidRDefault="000849B6" w:rsidP="000849B6">
            <w:pPr>
              <w:pStyle w:val="a7"/>
              <w:rPr>
                <w:szCs w:val="28"/>
              </w:rPr>
            </w:pPr>
            <w:r w:rsidRPr="000849B6">
              <w:rPr>
                <w:szCs w:val="28"/>
              </w:rPr>
              <w:t>Предприятия по обе</w:t>
            </w:r>
            <w:r w:rsidRPr="000849B6">
              <w:rPr>
                <w:szCs w:val="28"/>
              </w:rPr>
              <w:t>з</w:t>
            </w:r>
            <w:r w:rsidRPr="000849B6">
              <w:rPr>
                <w:szCs w:val="28"/>
              </w:rPr>
              <w:t>вреживанию токсичных промышленных отх</w:t>
            </w:r>
            <w:r w:rsidRPr="000849B6">
              <w:rPr>
                <w:szCs w:val="28"/>
              </w:rPr>
              <w:t>о</w:t>
            </w:r>
            <w:r w:rsidRPr="000849B6">
              <w:rPr>
                <w:szCs w:val="28"/>
              </w:rPr>
              <w:t>дов мощностью менее 100 тыс. т отходов в год</w:t>
            </w:r>
          </w:p>
        </w:tc>
        <w:tc>
          <w:tcPr>
            <w:tcW w:w="5528" w:type="dxa"/>
            <w:vMerge/>
            <w:shd w:val="clear" w:color="auto" w:fill="auto"/>
          </w:tcPr>
          <w:p w:rsidR="000849B6" w:rsidRPr="000849B6" w:rsidRDefault="000849B6" w:rsidP="000849B6">
            <w:pPr>
              <w:pStyle w:val="a7"/>
              <w:rPr>
                <w:szCs w:val="28"/>
              </w:rPr>
            </w:pPr>
          </w:p>
        </w:tc>
        <w:tc>
          <w:tcPr>
            <w:tcW w:w="5103" w:type="dxa"/>
            <w:vMerge/>
            <w:shd w:val="clear" w:color="auto" w:fill="auto"/>
          </w:tcPr>
          <w:p w:rsidR="000849B6" w:rsidRPr="000849B6" w:rsidRDefault="000849B6" w:rsidP="000849B6">
            <w:pPr>
              <w:pStyle w:val="a7"/>
              <w:rPr>
                <w:szCs w:val="28"/>
              </w:rPr>
            </w:pPr>
          </w:p>
        </w:tc>
        <w:tc>
          <w:tcPr>
            <w:tcW w:w="1387" w:type="dxa"/>
            <w:shd w:val="clear" w:color="auto" w:fill="auto"/>
          </w:tcPr>
          <w:p w:rsidR="000849B6" w:rsidRPr="000849B6" w:rsidRDefault="000849B6" w:rsidP="000849B6">
            <w:pPr>
              <w:pStyle w:val="a7"/>
              <w:rPr>
                <w:szCs w:val="28"/>
              </w:rPr>
            </w:pPr>
            <w:r w:rsidRPr="000849B6">
              <w:rPr>
                <w:szCs w:val="28"/>
              </w:rPr>
              <w:t>500</w:t>
            </w:r>
          </w:p>
        </w:tc>
      </w:tr>
      <w:tr w:rsidR="000849B6" w:rsidRPr="000849B6" w:rsidTr="000849B6">
        <w:tc>
          <w:tcPr>
            <w:tcW w:w="567" w:type="dxa"/>
            <w:vMerge/>
          </w:tcPr>
          <w:p w:rsidR="000849B6" w:rsidRPr="000849B6" w:rsidRDefault="000849B6" w:rsidP="000849B6">
            <w:pPr>
              <w:pStyle w:val="a7"/>
              <w:rPr>
                <w:szCs w:val="28"/>
              </w:rPr>
            </w:pPr>
          </w:p>
        </w:tc>
        <w:tc>
          <w:tcPr>
            <w:tcW w:w="3119" w:type="dxa"/>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c>
          <w:tcPr>
            <w:tcW w:w="567" w:type="dxa"/>
            <w:vMerge w:val="restart"/>
          </w:tcPr>
          <w:p w:rsidR="000849B6" w:rsidRPr="000849B6" w:rsidRDefault="000849B6" w:rsidP="000849B6">
            <w:pPr>
              <w:pStyle w:val="a7"/>
              <w:rPr>
                <w:szCs w:val="28"/>
              </w:rPr>
            </w:pPr>
            <w:r w:rsidRPr="000849B6">
              <w:rPr>
                <w:szCs w:val="28"/>
              </w:rPr>
              <w:t>4</w:t>
            </w:r>
          </w:p>
        </w:tc>
        <w:tc>
          <w:tcPr>
            <w:tcW w:w="3119" w:type="dxa"/>
            <w:vMerge w:val="restart"/>
            <w:shd w:val="clear" w:color="auto" w:fill="auto"/>
          </w:tcPr>
          <w:p w:rsidR="000849B6" w:rsidRPr="000849B6" w:rsidRDefault="000849B6" w:rsidP="000849B6">
            <w:pPr>
              <w:pStyle w:val="a7"/>
              <w:rPr>
                <w:szCs w:val="28"/>
              </w:rPr>
            </w:pPr>
            <w:r w:rsidRPr="000849B6">
              <w:rPr>
                <w:szCs w:val="28"/>
              </w:rPr>
              <w:t>Участки захоронения токсичных промы</w:t>
            </w:r>
            <w:r w:rsidRPr="000849B6">
              <w:rPr>
                <w:szCs w:val="28"/>
              </w:rPr>
              <w:t>ш</w:t>
            </w:r>
            <w:r w:rsidRPr="000849B6">
              <w:rPr>
                <w:szCs w:val="28"/>
              </w:rPr>
              <w:t>ленных отходов</w:t>
            </w:r>
          </w:p>
        </w:tc>
        <w:tc>
          <w:tcPr>
            <w:tcW w:w="5528" w:type="dxa"/>
            <w:shd w:val="clear" w:color="auto" w:fill="auto"/>
          </w:tcPr>
          <w:p w:rsidR="000849B6" w:rsidRPr="000849B6" w:rsidRDefault="000849B6" w:rsidP="000849B6">
            <w:pPr>
              <w:pStyle w:val="a7"/>
              <w:rPr>
                <w:szCs w:val="28"/>
              </w:rPr>
            </w:pPr>
            <w:r w:rsidRPr="000849B6">
              <w:rPr>
                <w:szCs w:val="28"/>
              </w:rPr>
              <w:t>Размер земельного участка, кв.м</w:t>
            </w:r>
          </w:p>
        </w:tc>
        <w:tc>
          <w:tcPr>
            <w:tcW w:w="6490" w:type="dxa"/>
            <w:gridSpan w:val="2"/>
            <w:shd w:val="clear" w:color="auto" w:fill="auto"/>
          </w:tcPr>
          <w:p w:rsidR="000849B6" w:rsidRPr="000849B6" w:rsidRDefault="000849B6" w:rsidP="000849B6">
            <w:pPr>
              <w:pStyle w:val="a7"/>
              <w:rPr>
                <w:szCs w:val="28"/>
              </w:rPr>
            </w:pPr>
            <w:r w:rsidRPr="000849B6">
              <w:rPr>
                <w:szCs w:val="28"/>
              </w:rPr>
              <w:t>не регламентируется</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Мощность, тыс. тонн</w:t>
            </w:r>
          </w:p>
        </w:tc>
        <w:tc>
          <w:tcPr>
            <w:tcW w:w="6490" w:type="dxa"/>
            <w:gridSpan w:val="2"/>
            <w:shd w:val="clear" w:color="auto" w:fill="auto"/>
          </w:tcPr>
          <w:p w:rsidR="000849B6" w:rsidRPr="000849B6" w:rsidRDefault="000849B6" w:rsidP="000849B6">
            <w:pPr>
              <w:pStyle w:val="a7"/>
              <w:rPr>
                <w:szCs w:val="28"/>
              </w:rPr>
            </w:pPr>
            <w:r w:rsidRPr="000849B6">
              <w:rPr>
                <w:szCs w:val="28"/>
              </w:rPr>
              <w:t>определяется количеством токсичных отходов, к</w:t>
            </w:r>
            <w:r w:rsidRPr="000849B6">
              <w:rPr>
                <w:szCs w:val="28"/>
              </w:rPr>
              <w:t>о</w:t>
            </w:r>
            <w:r w:rsidRPr="000849B6">
              <w:rPr>
                <w:szCs w:val="28"/>
              </w:rPr>
              <w:t>торое может быть принято на полигон в течение одного года</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val="restart"/>
            <w:shd w:val="clear" w:color="auto" w:fill="auto"/>
          </w:tcPr>
          <w:p w:rsidR="000849B6" w:rsidRPr="000849B6" w:rsidRDefault="000849B6" w:rsidP="000849B6">
            <w:pPr>
              <w:pStyle w:val="a7"/>
              <w:rPr>
                <w:szCs w:val="28"/>
              </w:rPr>
            </w:pPr>
            <w:r w:rsidRPr="000849B6">
              <w:rPr>
                <w:szCs w:val="28"/>
              </w:rPr>
              <w:t>Минимальные расстояния, м</w:t>
            </w:r>
          </w:p>
        </w:tc>
        <w:tc>
          <w:tcPr>
            <w:tcW w:w="5103" w:type="dxa"/>
            <w:shd w:val="clear" w:color="auto" w:fill="auto"/>
          </w:tcPr>
          <w:p w:rsidR="000849B6" w:rsidRPr="000849B6" w:rsidRDefault="000849B6" w:rsidP="000849B6">
            <w:pPr>
              <w:pStyle w:val="a7"/>
              <w:rPr>
                <w:szCs w:val="28"/>
              </w:rPr>
            </w:pPr>
            <w:r w:rsidRPr="000849B6">
              <w:rPr>
                <w:szCs w:val="28"/>
              </w:rPr>
              <w:t>до населенных пунктов и открытых в</w:t>
            </w:r>
            <w:r w:rsidRPr="000849B6">
              <w:rPr>
                <w:szCs w:val="28"/>
              </w:rPr>
              <w:t>о</w:t>
            </w:r>
            <w:r w:rsidRPr="000849B6">
              <w:rPr>
                <w:szCs w:val="28"/>
              </w:rPr>
              <w:t>доемов, а также до объектов, испол</w:t>
            </w:r>
            <w:r w:rsidRPr="000849B6">
              <w:rPr>
                <w:szCs w:val="28"/>
              </w:rPr>
              <w:t>ь</w:t>
            </w:r>
            <w:r w:rsidRPr="000849B6">
              <w:rPr>
                <w:szCs w:val="28"/>
              </w:rPr>
              <w:t>зуемых в культурно-оздоровительных целях</w:t>
            </w:r>
          </w:p>
        </w:tc>
        <w:tc>
          <w:tcPr>
            <w:tcW w:w="1387" w:type="dxa"/>
            <w:shd w:val="clear" w:color="auto" w:fill="auto"/>
          </w:tcPr>
          <w:p w:rsidR="000849B6" w:rsidRPr="000849B6" w:rsidRDefault="000849B6" w:rsidP="000849B6">
            <w:pPr>
              <w:pStyle w:val="a7"/>
              <w:rPr>
                <w:szCs w:val="28"/>
              </w:rPr>
            </w:pPr>
            <w:r w:rsidRPr="000849B6">
              <w:rPr>
                <w:szCs w:val="28"/>
              </w:rPr>
              <w:t>3000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до сельскохозяйственных угодий, авт</w:t>
            </w:r>
            <w:r w:rsidRPr="000849B6">
              <w:rPr>
                <w:szCs w:val="28"/>
              </w:rPr>
              <w:t>о</w:t>
            </w:r>
            <w:r w:rsidRPr="000849B6">
              <w:rPr>
                <w:szCs w:val="28"/>
              </w:rPr>
              <w:t>мобильных дорог общей сети</w:t>
            </w:r>
          </w:p>
        </w:tc>
        <w:tc>
          <w:tcPr>
            <w:tcW w:w="1387" w:type="dxa"/>
            <w:shd w:val="clear" w:color="auto" w:fill="auto"/>
          </w:tcPr>
          <w:p w:rsidR="000849B6" w:rsidRPr="000849B6" w:rsidRDefault="000849B6" w:rsidP="000849B6">
            <w:pPr>
              <w:pStyle w:val="a7"/>
              <w:rPr>
                <w:szCs w:val="28"/>
              </w:rPr>
            </w:pPr>
            <w:r w:rsidRPr="000849B6">
              <w:rPr>
                <w:szCs w:val="28"/>
              </w:rPr>
              <w:t>200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до границ леса и лесопосадок, не пре</w:t>
            </w:r>
            <w:r w:rsidRPr="000849B6">
              <w:rPr>
                <w:szCs w:val="28"/>
              </w:rPr>
              <w:t>д</w:t>
            </w:r>
            <w:r w:rsidRPr="000849B6">
              <w:rPr>
                <w:szCs w:val="28"/>
              </w:rPr>
              <w:t>назначенных для использования в ре</w:t>
            </w:r>
            <w:r w:rsidRPr="000849B6">
              <w:rPr>
                <w:szCs w:val="28"/>
              </w:rPr>
              <w:t>к</w:t>
            </w:r>
            <w:r w:rsidRPr="000849B6">
              <w:rPr>
                <w:szCs w:val="28"/>
              </w:rPr>
              <w:t>реационных целях</w:t>
            </w:r>
          </w:p>
        </w:tc>
        <w:tc>
          <w:tcPr>
            <w:tcW w:w="1387" w:type="dxa"/>
            <w:shd w:val="clear" w:color="auto" w:fill="auto"/>
          </w:tcPr>
          <w:p w:rsidR="000849B6" w:rsidRPr="000849B6" w:rsidRDefault="000849B6" w:rsidP="000849B6">
            <w:pPr>
              <w:pStyle w:val="a7"/>
              <w:rPr>
                <w:szCs w:val="28"/>
              </w:rPr>
            </w:pPr>
            <w:r w:rsidRPr="000849B6">
              <w:rPr>
                <w:szCs w:val="28"/>
              </w:rPr>
              <w:t>50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c>
          <w:tcPr>
            <w:tcW w:w="567" w:type="dxa"/>
            <w:vMerge w:val="restart"/>
          </w:tcPr>
          <w:p w:rsidR="000849B6" w:rsidRPr="000849B6" w:rsidRDefault="000849B6" w:rsidP="000849B6">
            <w:pPr>
              <w:pStyle w:val="a7"/>
              <w:rPr>
                <w:szCs w:val="28"/>
              </w:rPr>
            </w:pPr>
            <w:r w:rsidRPr="000849B6">
              <w:rPr>
                <w:szCs w:val="28"/>
              </w:rPr>
              <w:t>5</w:t>
            </w:r>
          </w:p>
        </w:tc>
        <w:tc>
          <w:tcPr>
            <w:tcW w:w="3119" w:type="dxa"/>
            <w:vMerge w:val="restart"/>
            <w:shd w:val="clear" w:color="auto" w:fill="auto"/>
          </w:tcPr>
          <w:p w:rsidR="000849B6" w:rsidRPr="000849B6" w:rsidRDefault="000849B6" w:rsidP="000849B6">
            <w:pPr>
              <w:pStyle w:val="a7"/>
              <w:rPr>
                <w:szCs w:val="28"/>
              </w:rPr>
            </w:pPr>
            <w:r w:rsidRPr="000849B6">
              <w:rPr>
                <w:szCs w:val="28"/>
              </w:rPr>
              <w:t>Скотомогильники (би</w:t>
            </w:r>
            <w:r w:rsidRPr="000849B6">
              <w:rPr>
                <w:szCs w:val="28"/>
              </w:rPr>
              <w:t>о</w:t>
            </w:r>
            <w:r w:rsidRPr="000849B6">
              <w:rPr>
                <w:szCs w:val="28"/>
              </w:rPr>
              <w:t>термические ямы)</w:t>
            </w:r>
          </w:p>
        </w:tc>
        <w:tc>
          <w:tcPr>
            <w:tcW w:w="5528" w:type="dxa"/>
            <w:shd w:val="clear" w:color="auto" w:fill="auto"/>
          </w:tcPr>
          <w:p w:rsidR="000849B6" w:rsidRPr="000849B6" w:rsidRDefault="000849B6" w:rsidP="000849B6">
            <w:pPr>
              <w:pStyle w:val="a7"/>
              <w:rPr>
                <w:szCs w:val="28"/>
              </w:rPr>
            </w:pPr>
            <w:r w:rsidRPr="000849B6">
              <w:rPr>
                <w:szCs w:val="28"/>
              </w:rPr>
              <w:t>Размер земельного участка, кв.м</w:t>
            </w:r>
          </w:p>
        </w:tc>
        <w:tc>
          <w:tcPr>
            <w:tcW w:w="6490" w:type="dxa"/>
            <w:gridSpan w:val="2"/>
            <w:shd w:val="clear" w:color="auto" w:fill="auto"/>
          </w:tcPr>
          <w:p w:rsidR="000849B6" w:rsidRPr="000849B6" w:rsidRDefault="000849B6" w:rsidP="000849B6">
            <w:pPr>
              <w:pStyle w:val="a7"/>
              <w:rPr>
                <w:szCs w:val="28"/>
              </w:rPr>
            </w:pPr>
            <w:r w:rsidRPr="000849B6">
              <w:rPr>
                <w:szCs w:val="28"/>
              </w:rPr>
              <w:t>не менее 600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val="restart"/>
            <w:shd w:val="clear" w:color="auto" w:fill="auto"/>
          </w:tcPr>
          <w:p w:rsidR="000849B6" w:rsidRPr="000849B6" w:rsidRDefault="000849B6" w:rsidP="000849B6">
            <w:pPr>
              <w:pStyle w:val="a7"/>
              <w:rPr>
                <w:szCs w:val="28"/>
              </w:rPr>
            </w:pPr>
            <w:r w:rsidRPr="000849B6">
              <w:rPr>
                <w:szCs w:val="28"/>
              </w:rPr>
              <w:t>Минимальные расстояния от скотомогил</w:t>
            </w:r>
            <w:r w:rsidRPr="000849B6">
              <w:rPr>
                <w:szCs w:val="28"/>
              </w:rPr>
              <w:t>ь</w:t>
            </w:r>
            <w:r w:rsidRPr="000849B6">
              <w:rPr>
                <w:szCs w:val="28"/>
              </w:rPr>
              <w:t>ника (биотермической ямы), м</w:t>
            </w:r>
          </w:p>
        </w:tc>
        <w:tc>
          <w:tcPr>
            <w:tcW w:w="5103" w:type="dxa"/>
            <w:shd w:val="clear" w:color="auto" w:fill="auto"/>
          </w:tcPr>
          <w:p w:rsidR="000849B6" w:rsidRPr="000849B6" w:rsidRDefault="000849B6" w:rsidP="000849B6">
            <w:pPr>
              <w:pStyle w:val="a7"/>
              <w:rPr>
                <w:szCs w:val="28"/>
              </w:rPr>
            </w:pPr>
            <w:r w:rsidRPr="000849B6">
              <w:rPr>
                <w:szCs w:val="28"/>
              </w:rPr>
              <w:t>до жилых, общественных зданий, ж</w:t>
            </w:r>
            <w:r w:rsidRPr="000849B6">
              <w:rPr>
                <w:szCs w:val="28"/>
              </w:rPr>
              <w:t>и</w:t>
            </w:r>
            <w:r w:rsidRPr="000849B6">
              <w:rPr>
                <w:szCs w:val="28"/>
              </w:rPr>
              <w:t>вотноводческих ферм (комплексов)</w:t>
            </w:r>
          </w:p>
        </w:tc>
        <w:tc>
          <w:tcPr>
            <w:tcW w:w="1387" w:type="dxa"/>
            <w:shd w:val="clear" w:color="auto" w:fill="auto"/>
          </w:tcPr>
          <w:p w:rsidR="000849B6" w:rsidRPr="000849B6" w:rsidRDefault="000849B6" w:rsidP="000849B6">
            <w:pPr>
              <w:pStyle w:val="a7"/>
              <w:rPr>
                <w:szCs w:val="28"/>
              </w:rPr>
            </w:pPr>
            <w:r w:rsidRPr="000849B6">
              <w:rPr>
                <w:szCs w:val="28"/>
              </w:rPr>
              <w:t>1000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 xml:space="preserve">до автомобильных, </w:t>
            </w:r>
          </w:p>
        </w:tc>
        <w:tc>
          <w:tcPr>
            <w:tcW w:w="1387" w:type="dxa"/>
            <w:shd w:val="clear" w:color="auto" w:fill="auto"/>
          </w:tcPr>
          <w:p w:rsidR="000849B6" w:rsidRPr="000849B6" w:rsidRDefault="000849B6" w:rsidP="000849B6">
            <w:pPr>
              <w:pStyle w:val="a7"/>
              <w:rPr>
                <w:szCs w:val="28"/>
              </w:rPr>
            </w:pPr>
            <w:r w:rsidRPr="000849B6">
              <w:rPr>
                <w:szCs w:val="28"/>
              </w:rPr>
              <w:t>300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vMerge/>
            <w:shd w:val="clear" w:color="auto" w:fill="auto"/>
          </w:tcPr>
          <w:p w:rsidR="000849B6" w:rsidRPr="000849B6" w:rsidRDefault="000849B6" w:rsidP="000849B6">
            <w:pPr>
              <w:pStyle w:val="a7"/>
              <w:rPr>
                <w:szCs w:val="28"/>
              </w:rPr>
            </w:pPr>
          </w:p>
        </w:tc>
        <w:tc>
          <w:tcPr>
            <w:tcW w:w="5103" w:type="dxa"/>
            <w:shd w:val="clear" w:color="auto" w:fill="auto"/>
          </w:tcPr>
          <w:p w:rsidR="000849B6" w:rsidRPr="000849B6" w:rsidRDefault="000849B6" w:rsidP="000849B6">
            <w:pPr>
              <w:pStyle w:val="a7"/>
              <w:rPr>
                <w:szCs w:val="28"/>
              </w:rPr>
            </w:pPr>
            <w:r w:rsidRPr="000849B6">
              <w:rPr>
                <w:szCs w:val="28"/>
              </w:rPr>
              <w:t>до скотопрогонов и пастбищ</w:t>
            </w:r>
          </w:p>
        </w:tc>
        <w:tc>
          <w:tcPr>
            <w:tcW w:w="1387" w:type="dxa"/>
            <w:shd w:val="clear" w:color="auto" w:fill="auto"/>
          </w:tcPr>
          <w:p w:rsidR="000849B6" w:rsidRPr="000849B6" w:rsidRDefault="000849B6" w:rsidP="000849B6">
            <w:pPr>
              <w:pStyle w:val="a7"/>
              <w:rPr>
                <w:szCs w:val="28"/>
              </w:rPr>
            </w:pPr>
            <w:r w:rsidRPr="000849B6">
              <w:rPr>
                <w:szCs w:val="28"/>
              </w:rPr>
              <w:t>200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c>
          <w:tcPr>
            <w:tcW w:w="567" w:type="dxa"/>
            <w:vMerge w:val="restart"/>
          </w:tcPr>
          <w:p w:rsidR="000849B6" w:rsidRPr="000849B6" w:rsidRDefault="000849B6" w:rsidP="000849B6">
            <w:pPr>
              <w:pStyle w:val="a7"/>
              <w:rPr>
                <w:szCs w:val="28"/>
              </w:rPr>
            </w:pPr>
            <w:r w:rsidRPr="000849B6">
              <w:rPr>
                <w:szCs w:val="28"/>
              </w:rPr>
              <w:t>6</w:t>
            </w:r>
          </w:p>
        </w:tc>
        <w:tc>
          <w:tcPr>
            <w:tcW w:w="3119" w:type="dxa"/>
            <w:vMerge w:val="restart"/>
            <w:shd w:val="clear" w:color="auto" w:fill="auto"/>
          </w:tcPr>
          <w:p w:rsidR="000849B6" w:rsidRPr="000849B6" w:rsidRDefault="000849B6" w:rsidP="000849B6">
            <w:pPr>
              <w:pStyle w:val="a7"/>
              <w:rPr>
                <w:szCs w:val="28"/>
              </w:rPr>
            </w:pPr>
            <w:r w:rsidRPr="000849B6">
              <w:rPr>
                <w:szCs w:val="28"/>
              </w:rPr>
              <w:t>Установки термической утилизации биологич</w:t>
            </w:r>
            <w:r w:rsidRPr="000849B6">
              <w:rPr>
                <w:szCs w:val="28"/>
              </w:rPr>
              <w:t>е</w:t>
            </w:r>
            <w:r w:rsidRPr="000849B6">
              <w:rPr>
                <w:szCs w:val="28"/>
              </w:rPr>
              <w:lastRenderedPageBreak/>
              <w:t>ских отходов</w:t>
            </w:r>
          </w:p>
        </w:tc>
        <w:tc>
          <w:tcPr>
            <w:tcW w:w="5528" w:type="dxa"/>
            <w:shd w:val="clear" w:color="auto" w:fill="auto"/>
          </w:tcPr>
          <w:p w:rsidR="000849B6" w:rsidRPr="000849B6" w:rsidRDefault="000849B6" w:rsidP="000849B6">
            <w:pPr>
              <w:pStyle w:val="a7"/>
              <w:rPr>
                <w:szCs w:val="28"/>
              </w:rPr>
            </w:pPr>
            <w:r w:rsidRPr="000849B6">
              <w:rPr>
                <w:szCs w:val="28"/>
              </w:rPr>
              <w:lastRenderedPageBreak/>
              <w:t>Минимальные расстояния, м</w:t>
            </w:r>
          </w:p>
        </w:tc>
        <w:tc>
          <w:tcPr>
            <w:tcW w:w="5103" w:type="dxa"/>
            <w:shd w:val="clear" w:color="auto" w:fill="auto"/>
          </w:tcPr>
          <w:p w:rsidR="000849B6" w:rsidRPr="000849B6" w:rsidRDefault="000849B6" w:rsidP="000849B6">
            <w:pPr>
              <w:pStyle w:val="a7"/>
              <w:rPr>
                <w:szCs w:val="28"/>
              </w:rPr>
            </w:pPr>
            <w:r w:rsidRPr="000849B6">
              <w:rPr>
                <w:szCs w:val="28"/>
              </w:rPr>
              <w:t>до жилых, общественных зданий, ж</w:t>
            </w:r>
            <w:r w:rsidRPr="000849B6">
              <w:rPr>
                <w:szCs w:val="28"/>
              </w:rPr>
              <w:t>и</w:t>
            </w:r>
            <w:r w:rsidRPr="000849B6">
              <w:rPr>
                <w:szCs w:val="28"/>
              </w:rPr>
              <w:t>вотноводческих ферм (комплексов)</w:t>
            </w:r>
          </w:p>
        </w:tc>
        <w:tc>
          <w:tcPr>
            <w:tcW w:w="1387" w:type="dxa"/>
            <w:shd w:val="clear" w:color="auto" w:fill="auto"/>
          </w:tcPr>
          <w:p w:rsidR="000849B6" w:rsidRPr="000849B6" w:rsidRDefault="000849B6" w:rsidP="000849B6">
            <w:pPr>
              <w:pStyle w:val="a7"/>
              <w:rPr>
                <w:szCs w:val="28"/>
              </w:rPr>
            </w:pPr>
            <w:r w:rsidRPr="000849B6">
              <w:rPr>
                <w:szCs w:val="28"/>
              </w:rPr>
              <w:t>1000</w:t>
            </w:r>
          </w:p>
        </w:tc>
      </w:tr>
      <w:tr w:rsidR="000849B6" w:rsidRPr="000849B6" w:rsidTr="000849B6">
        <w:tc>
          <w:tcPr>
            <w:tcW w:w="567" w:type="dxa"/>
            <w:vMerge/>
          </w:tcPr>
          <w:p w:rsidR="000849B6" w:rsidRPr="000849B6" w:rsidRDefault="000849B6" w:rsidP="000849B6">
            <w:pPr>
              <w:pStyle w:val="a7"/>
              <w:rPr>
                <w:szCs w:val="28"/>
              </w:rPr>
            </w:pPr>
          </w:p>
        </w:tc>
        <w:tc>
          <w:tcPr>
            <w:tcW w:w="3119" w:type="dxa"/>
            <w:vMerge/>
            <w:shd w:val="clear" w:color="auto" w:fill="auto"/>
          </w:tcPr>
          <w:p w:rsidR="000849B6" w:rsidRPr="000849B6" w:rsidRDefault="000849B6" w:rsidP="000849B6">
            <w:pPr>
              <w:pStyle w:val="a7"/>
              <w:rPr>
                <w:szCs w:val="28"/>
              </w:rPr>
            </w:pPr>
          </w:p>
        </w:tc>
        <w:tc>
          <w:tcPr>
            <w:tcW w:w="5528" w:type="dxa"/>
            <w:shd w:val="clear" w:color="auto" w:fill="auto"/>
          </w:tcPr>
          <w:p w:rsidR="000849B6" w:rsidRPr="000849B6" w:rsidRDefault="000849B6" w:rsidP="000849B6">
            <w:pPr>
              <w:pStyle w:val="a7"/>
              <w:rPr>
                <w:szCs w:val="28"/>
              </w:rPr>
            </w:pPr>
            <w:r w:rsidRPr="000849B6">
              <w:rPr>
                <w:szCs w:val="28"/>
              </w:rPr>
              <w:t>Расчетный показатель максимально допу</w:t>
            </w:r>
            <w:r w:rsidRPr="000849B6">
              <w:rPr>
                <w:szCs w:val="28"/>
              </w:rPr>
              <w:t>с</w:t>
            </w:r>
            <w:r w:rsidRPr="000849B6">
              <w:rPr>
                <w:szCs w:val="28"/>
              </w:rPr>
              <w:t>тимого уровня территориальной доступн</w:t>
            </w:r>
            <w:r w:rsidRPr="000849B6">
              <w:rPr>
                <w:szCs w:val="28"/>
              </w:rPr>
              <w:t>о</w:t>
            </w:r>
            <w:r w:rsidRPr="000849B6">
              <w:rPr>
                <w:szCs w:val="28"/>
              </w:rPr>
              <w:t>сти</w:t>
            </w:r>
          </w:p>
        </w:tc>
        <w:tc>
          <w:tcPr>
            <w:tcW w:w="6490" w:type="dxa"/>
            <w:gridSpan w:val="2"/>
            <w:shd w:val="clear" w:color="auto" w:fill="auto"/>
          </w:tcPr>
          <w:p w:rsidR="000849B6" w:rsidRPr="000849B6" w:rsidRDefault="000849B6" w:rsidP="000849B6">
            <w:pPr>
              <w:pStyle w:val="a7"/>
              <w:rPr>
                <w:szCs w:val="28"/>
              </w:rPr>
            </w:pPr>
            <w:r w:rsidRPr="000849B6">
              <w:rPr>
                <w:szCs w:val="28"/>
              </w:rPr>
              <w:t>не нормируется</w:t>
            </w:r>
          </w:p>
        </w:tc>
      </w:tr>
    </w:tbl>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0849B6" w:rsidRPr="000849B6" w:rsidRDefault="000849B6" w:rsidP="000849B6">
      <w:pPr>
        <w:pStyle w:val="a7"/>
        <w:rPr>
          <w:szCs w:val="28"/>
        </w:rPr>
      </w:pPr>
      <w:r w:rsidRPr="000849B6">
        <w:rPr>
          <w:szCs w:val="28"/>
        </w:rPr>
        <w:t xml:space="preserve"> связанных с решением вопросов местного значения</w:t>
      </w:r>
    </w:p>
    <w:p w:rsidR="000849B6" w:rsidRPr="000849B6" w:rsidRDefault="000849B6" w:rsidP="000849B6">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0849B6" w:rsidRPr="000849B6" w:rsidTr="000849B6">
        <w:trPr>
          <w:trHeight w:val="20"/>
        </w:trPr>
        <w:tc>
          <w:tcPr>
            <w:tcW w:w="567" w:type="dxa"/>
          </w:tcPr>
          <w:p w:rsidR="000849B6" w:rsidRPr="000849B6" w:rsidRDefault="000849B6" w:rsidP="000849B6">
            <w:pPr>
              <w:pStyle w:val="a7"/>
              <w:rPr>
                <w:szCs w:val="28"/>
              </w:rPr>
            </w:pPr>
            <w:r w:rsidRPr="000849B6">
              <w:rPr>
                <w:szCs w:val="28"/>
              </w:rPr>
              <w:t>№</w:t>
            </w:r>
          </w:p>
          <w:p w:rsidR="000849B6" w:rsidRPr="000849B6" w:rsidRDefault="000849B6" w:rsidP="000849B6">
            <w:pPr>
              <w:pStyle w:val="a7"/>
              <w:rPr>
                <w:szCs w:val="28"/>
              </w:rPr>
            </w:pPr>
            <w:r w:rsidRPr="000849B6">
              <w:rPr>
                <w:szCs w:val="28"/>
              </w:rPr>
              <w:t>п/п</w:t>
            </w:r>
          </w:p>
        </w:tc>
        <w:tc>
          <w:tcPr>
            <w:tcW w:w="2127" w:type="dxa"/>
            <w:gridSpan w:val="2"/>
            <w:shd w:val="clear" w:color="auto" w:fill="auto"/>
          </w:tcPr>
          <w:p w:rsidR="000849B6" w:rsidRPr="000849B6" w:rsidRDefault="000849B6" w:rsidP="000849B6">
            <w:pPr>
              <w:pStyle w:val="a7"/>
              <w:rPr>
                <w:szCs w:val="28"/>
              </w:rPr>
            </w:pPr>
            <w:r w:rsidRPr="000849B6">
              <w:rPr>
                <w:szCs w:val="28"/>
              </w:rPr>
              <w:t>Наименование вида объекта местного зн</w:t>
            </w:r>
            <w:r w:rsidRPr="000849B6">
              <w:rPr>
                <w:szCs w:val="28"/>
              </w:rPr>
              <w:t>а</w:t>
            </w:r>
            <w:r w:rsidRPr="000849B6">
              <w:rPr>
                <w:szCs w:val="28"/>
              </w:rPr>
              <w:t>чения</w:t>
            </w:r>
          </w:p>
        </w:tc>
        <w:tc>
          <w:tcPr>
            <w:tcW w:w="2835" w:type="dxa"/>
            <w:gridSpan w:val="2"/>
            <w:shd w:val="clear" w:color="auto" w:fill="auto"/>
          </w:tcPr>
          <w:p w:rsidR="000849B6" w:rsidRPr="000849B6" w:rsidRDefault="000849B6" w:rsidP="000849B6">
            <w:pPr>
              <w:pStyle w:val="a7"/>
              <w:rPr>
                <w:szCs w:val="28"/>
              </w:rPr>
            </w:pPr>
            <w:r w:rsidRPr="000849B6">
              <w:rPr>
                <w:szCs w:val="28"/>
              </w:rPr>
              <w:t>Тип расчетного пок</w:t>
            </w:r>
            <w:r w:rsidRPr="000849B6">
              <w:rPr>
                <w:szCs w:val="28"/>
              </w:rPr>
              <w:t>а</w:t>
            </w:r>
            <w:r w:rsidRPr="000849B6">
              <w:rPr>
                <w:szCs w:val="28"/>
              </w:rPr>
              <w:t>зателя</w:t>
            </w:r>
          </w:p>
        </w:tc>
        <w:tc>
          <w:tcPr>
            <w:tcW w:w="2977" w:type="dxa"/>
            <w:gridSpan w:val="2"/>
            <w:shd w:val="clear" w:color="auto" w:fill="auto"/>
          </w:tcPr>
          <w:p w:rsidR="000849B6" w:rsidRPr="000849B6" w:rsidRDefault="000849B6" w:rsidP="000849B6">
            <w:pPr>
              <w:pStyle w:val="a7"/>
              <w:rPr>
                <w:szCs w:val="28"/>
              </w:rPr>
            </w:pPr>
            <w:r w:rsidRPr="000849B6">
              <w:rPr>
                <w:szCs w:val="28"/>
              </w:rPr>
              <w:t>Вид расчетного пок</w:t>
            </w:r>
            <w:r w:rsidRPr="000849B6">
              <w:rPr>
                <w:szCs w:val="28"/>
              </w:rPr>
              <w:t>а</w:t>
            </w:r>
            <w:r w:rsidRPr="000849B6">
              <w:rPr>
                <w:szCs w:val="28"/>
              </w:rPr>
              <w:t>зателя</w:t>
            </w:r>
          </w:p>
        </w:tc>
        <w:tc>
          <w:tcPr>
            <w:tcW w:w="2410" w:type="dxa"/>
            <w:gridSpan w:val="2"/>
            <w:shd w:val="clear" w:color="auto" w:fill="auto"/>
          </w:tcPr>
          <w:p w:rsidR="000849B6" w:rsidRPr="000849B6" w:rsidRDefault="000849B6" w:rsidP="000849B6">
            <w:pPr>
              <w:pStyle w:val="a7"/>
              <w:rPr>
                <w:szCs w:val="28"/>
              </w:rPr>
            </w:pPr>
            <w:r w:rsidRPr="000849B6">
              <w:rPr>
                <w:szCs w:val="28"/>
              </w:rPr>
              <w:t>Наименование расчетного пок</w:t>
            </w:r>
            <w:r w:rsidRPr="000849B6">
              <w:rPr>
                <w:szCs w:val="28"/>
              </w:rPr>
              <w:t>а</w:t>
            </w:r>
            <w:r w:rsidRPr="000849B6">
              <w:rPr>
                <w:szCs w:val="28"/>
              </w:rPr>
              <w:t>зателя, ед. изм</w:t>
            </w:r>
            <w:r w:rsidRPr="000849B6">
              <w:rPr>
                <w:szCs w:val="28"/>
              </w:rPr>
              <w:t>е</w:t>
            </w:r>
            <w:r w:rsidRPr="000849B6">
              <w:rPr>
                <w:szCs w:val="28"/>
              </w:rPr>
              <w:t>рения</w:t>
            </w:r>
          </w:p>
        </w:tc>
        <w:tc>
          <w:tcPr>
            <w:tcW w:w="4819" w:type="dxa"/>
            <w:gridSpan w:val="7"/>
            <w:shd w:val="clear" w:color="auto" w:fill="auto"/>
          </w:tcPr>
          <w:p w:rsidR="000849B6" w:rsidRPr="000849B6" w:rsidRDefault="000849B6" w:rsidP="000849B6">
            <w:pPr>
              <w:pStyle w:val="a7"/>
              <w:rPr>
                <w:szCs w:val="28"/>
              </w:rPr>
            </w:pPr>
            <w:r w:rsidRPr="000849B6">
              <w:rPr>
                <w:szCs w:val="28"/>
              </w:rPr>
              <w:t>Значение расчетного показателя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Места погреб</w:t>
            </w:r>
            <w:r w:rsidRPr="000849B6">
              <w:rPr>
                <w:szCs w:val="28"/>
              </w:rPr>
              <w:t>е</w:t>
            </w:r>
            <w:r w:rsidRPr="000849B6">
              <w:rPr>
                <w:szCs w:val="28"/>
              </w:rPr>
              <w:t>ния</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мой площади террит</w:t>
            </w:r>
            <w:r w:rsidRPr="000849B6">
              <w:rPr>
                <w:szCs w:val="28"/>
              </w:rPr>
              <w:t>о</w:t>
            </w:r>
            <w:r w:rsidRPr="000849B6">
              <w:rPr>
                <w:szCs w:val="28"/>
              </w:rPr>
              <w:t>рии для размещения объекта</w:t>
            </w:r>
          </w:p>
        </w:tc>
        <w:tc>
          <w:tcPr>
            <w:tcW w:w="2410" w:type="dxa"/>
            <w:gridSpan w:val="2"/>
            <w:shd w:val="clear" w:color="auto" w:fill="auto"/>
          </w:tcPr>
          <w:p w:rsidR="000849B6" w:rsidRPr="000849B6" w:rsidRDefault="000849B6" w:rsidP="000849B6">
            <w:pPr>
              <w:pStyle w:val="a7"/>
              <w:rPr>
                <w:szCs w:val="28"/>
              </w:rPr>
            </w:pPr>
            <w:r w:rsidRPr="000849B6">
              <w:rPr>
                <w:szCs w:val="28"/>
              </w:rPr>
              <w:t>Размер земельн</w:t>
            </w:r>
            <w:r w:rsidRPr="000849B6">
              <w:rPr>
                <w:szCs w:val="28"/>
              </w:rPr>
              <w:t>о</w:t>
            </w:r>
            <w:r w:rsidRPr="000849B6">
              <w:rPr>
                <w:szCs w:val="28"/>
              </w:rPr>
              <w:t xml:space="preserve">го участка, </w:t>
            </w:r>
          </w:p>
          <w:p w:rsidR="000849B6" w:rsidRPr="000849B6" w:rsidRDefault="000849B6" w:rsidP="000849B6">
            <w:pPr>
              <w:pStyle w:val="a7"/>
              <w:rPr>
                <w:szCs w:val="28"/>
              </w:rPr>
            </w:pPr>
            <w:r w:rsidRPr="000849B6">
              <w:rPr>
                <w:szCs w:val="28"/>
              </w:rPr>
              <w:t>га на 1 тыс. чел.</w:t>
            </w:r>
          </w:p>
        </w:tc>
        <w:tc>
          <w:tcPr>
            <w:tcW w:w="4819" w:type="dxa"/>
            <w:gridSpan w:val="7"/>
            <w:shd w:val="clear" w:color="auto" w:fill="auto"/>
          </w:tcPr>
          <w:p w:rsidR="000849B6" w:rsidRPr="000849B6" w:rsidRDefault="000849B6" w:rsidP="000849B6">
            <w:pPr>
              <w:pStyle w:val="a7"/>
              <w:rPr>
                <w:szCs w:val="28"/>
              </w:rPr>
            </w:pPr>
            <w:r w:rsidRPr="000849B6">
              <w:rPr>
                <w:szCs w:val="28"/>
              </w:rPr>
              <w:t>Кладбища смешанного и традицио</w:t>
            </w:r>
            <w:r w:rsidRPr="000849B6">
              <w:rPr>
                <w:szCs w:val="28"/>
              </w:rPr>
              <w:t>н</w:t>
            </w:r>
            <w:r w:rsidRPr="000849B6">
              <w:rPr>
                <w:szCs w:val="28"/>
              </w:rPr>
              <w:t>ного захоронения – 0,24.</w:t>
            </w:r>
          </w:p>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Особо охр</w:t>
            </w:r>
            <w:r w:rsidRPr="000849B6">
              <w:rPr>
                <w:szCs w:val="28"/>
              </w:rPr>
              <w:t>а</w:t>
            </w:r>
            <w:r w:rsidRPr="000849B6">
              <w:rPr>
                <w:szCs w:val="28"/>
              </w:rPr>
              <w:t>няемые пр</w:t>
            </w:r>
            <w:r w:rsidRPr="000849B6">
              <w:rPr>
                <w:szCs w:val="28"/>
              </w:rPr>
              <w:t>и</w:t>
            </w:r>
            <w:r w:rsidRPr="000849B6">
              <w:rPr>
                <w:szCs w:val="28"/>
              </w:rPr>
              <w:t>родные терр</w:t>
            </w:r>
            <w:r w:rsidRPr="000849B6">
              <w:rPr>
                <w:szCs w:val="28"/>
              </w:rPr>
              <w:t>и</w:t>
            </w:r>
            <w:r w:rsidRPr="000849B6">
              <w:rPr>
                <w:szCs w:val="28"/>
              </w:rPr>
              <w:t>тории местного значения</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shd w:val="clear" w:color="auto" w:fill="auto"/>
          </w:tcPr>
          <w:p w:rsidR="000849B6" w:rsidRPr="000849B6" w:rsidRDefault="000849B6" w:rsidP="000849B6">
            <w:pPr>
              <w:pStyle w:val="a7"/>
              <w:rPr>
                <w:szCs w:val="28"/>
              </w:rPr>
            </w:pPr>
            <w:r w:rsidRPr="000849B6">
              <w:rPr>
                <w:szCs w:val="28"/>
              </w:rPr>
              <w:t>-</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3</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Объекты кул</w:t>
            </w:r>
            <w:r w:rsidRPr="000849B6">
              <w:rPr>
                <w:szCs w:val="28"/>
              </w:rPr>
              <w:t>ь</w:t>
            </w:r>
            <w:r w:rsidRPr="000849B6">
              <w:rPr>
                <w:szCs w:val="28"/>
              </w:rPr>
              <w:t>турного насл</w:t>
            </w:r>
            <w:r w:rsidRPr="000849B6">
              <w:rPr>
                <w:szCs w:val="28"/>
              </w:rPr>
              <w:t>е</w:t>
            </w:r>
            <w:r w:rsidRPr="000849B6">
              <w:rPr>
                <w:szCs w:val="28"/>
              </w:rPr>
              <w:t>дия местного значения</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shd w:val="clear" w:color="auto" w:fill="auto"/>
          </w:tcPr>
          <w:p w:rsidR="000849B6" w:rsidRPr="000849B6" w:rsidRDefault="000849B6" w:rsidP="000849B6">
            <w:pPr>
              <w:pStyle w:val="a7"/>
              <w:rPr>
                <w:szCs w:val="28"/>
              </w:rPr>
            </w:pPr>
            <w:r w:rsidRPr="000849B6">
              <w:rPr>
                <w:szCs w:val="28"/>
              </w:rPr>
              <w:t>-</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4</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Объекты пр</w:t>
            </w:r>
            <w:r w:rsidRPr="000849B6">
              <w:rPr>
                <w:szCs w:val="28"/>
              </w:rPr>
              <w:t>о</w:t>
            </w:r>
            <w:r w:rsidRPr="000849B6">
              <w:rPr>
                <w:szCs w:val="28"/>
              </w:rPr>
              <w:t>изводственного назначения</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уровня инте</w:t>
            </w:r>
            <w:r w:rsidRPr="000849B6">
              <w:rPr>
                <w:szCs w:val="28"/>
              </w:rPr>
              <w:t>н</w:t>
            </w:r>
            <w:r w:rsidRPr="000849B6">
              <w:rPr>
                <w:szCs w:val="28"/>
              </w:rPr>
              <w:t>сивности использов</w:t>
            </w:r>
            <w:r w:rsidRPr="000849B6">
              <w:rPr>
                <w:szCs w:val="28"/>
              </w:rPr>
              <w:t>а</w:t>
            </w:r>
            <w:r w:rsidRPr="000849B6">
              <w:rPr>
                <w:szCs w:val="28"/>
              </w:rPr>
              <w:t>ния территории для размещения данного вида объектов</w:t>
            </w:r>
          </w:p>
        </w:tc>
        <w:tc>
          <w:tcPr>
            <w:tcW w:w="2410" w:type="dxa"/>
            <w:gridSpan w:val="2"/>
            <w:shd w:val="clear" w:color="auto" w:fill="auto"/>
          </w:tcPr>
          <w:p w:rsidR="000849B6" w:rsidRPr="000849B6" w:rsidRDefault="000849B6" w:rsidP="000849B6">
            <w:pPr>
              <w:pStyle w:val="a7"/>
              <w:rPr>
                <w:szCs w:val="28"/>
              </w:rPr>
            </w:pPr>
            <w:r w:rsidRPr="000849B6">
              <w:rPr>
                <w:szCs w:val="28"/>
              </w:rPr>
              <w:t>Коэффициент з</w:t>
            </w:r>
            <w:r w:rsidRPr="000849B6">
              <w:rPr>
                <w:szCs w:val="28"/>
              </w:rPr>
              <w:t>а</w:t>
            </w:r>
            <w:r w:rsidRPr="000849B6">
              <w:rPr>
                <w:szCs w:val="28"/>
              </w:rPr>
              <w:t>стройки промы</w:t>
            </w:r>
            <w:r w:rsidRPr="000849B6">
              <w:rPr>
                <w:szCs w:val="28"/>
              </w:rPr>
              <w:t>ш</w:t>
            </w:r>
            <w:r w:rsidRPr="000849B6">
              <w:rPr>
                <w:szCs w:val="28"/>
              </w:rPr>
              <w:t>ленной зоны</w:t>
            </w:r>
          </w:p>
        </w:tc>
        <w:tc>
          <w:tcPr>
            <w:tcW w:w="4819" w:type="dxa"/>
            <w:gridSpan w:val="7"/>
            <w:shd w:val="clear" w:color="auto" w:fill="auto"/>
          </w:tcPr>
          <w:p w:rsidR="000849B6" w:rsidRPr="000849B6" w:rsidRDefault="000849B6" w:rsidP="000849B6">
            <w:pPr>
              <w:pStyle w:val="a7"/>
              <w:rPr>
                <w:szCs w:val="28"/>
              </w:rPr>
            </w:pPr>
            <w:r w:rsidRPr="000849B6">
              <w:rPr>
                <w:szCs w:val="28"/>
              </w:rPr>
              <w:t>0,8</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shd w:val="clear" w:color="auto" w:fill="auto"/>
          </w:tcPr>
          <w:p w:rsidR="000849B6" w:rsidRPr="000849B6" w:rsidRDefault="000849B6" w:rsidP="000849B6">
            <w:pPr>
              <w:pStyle w:val="a7"/>
              <w:rPr>
                <w:szCs w:val="28"/>
              </w:rPr>
            </w:pPr>
            <w:r w:rsidRPr="000849B6">
              <w:rPr>
                <w:szCs w:val="28"/>
              </w:rPr>
              <w:t>Коэффициент плотности з</w:t>
            </w:r>
            <w:r w:rsidRPr="000849B6">
              <w:rPr>
                <w:szCs w:val="28"/>
              </w:rPr>
              <w:t>а</w:t>
            </w:r>
            <w:r w:rsidRPr="000849B6">
              <w:rPr>
                <w:szCs w:val="28"/>
              </w:rPr>
              <w:t>стройки промы</w:t>
            </w:r>
            <w:r w:rsidRPr="000849B6">
              <w:rPr>
                <w:szCs w:val="28"/>
              </w:rPr>
              <w:t>ш</w:t>
            </w:r>
            <w:r w:rsidRPr="000849B6">
              <w:rPr>
                <w:szCs w:val="28"/>
              </w:rPr>
              <w:t>ленной зоны</w:t>
            </w:r>
          </w:p>
        </w:tc>
        <w:tc>
          <w:tcPr>
            <w:tcW w:w="4819" w:type="dxa"/>
            <w:gridSpan w:val="7"/>
            <w:shd w:val="clear" w:color="auto" w:fill="auto"/>
          </w:tcPr>
          <w:p w:rsidR="000849B6" w:rsidRPr="000849B6" w:rsidRDefault="000849B6" w:rsidP="000849B6">
            <w:pPr>
              <w:pStyle w:val="a7"/>
              <w:rPr>
                <w:szCs w:val="28"/>
              </w:rPr>
            </w:pPr>
            <w:r w:rsidRPr="000849B6">
              <w:rPr>
                <w:szCs w:val="28"/>
              </w:rPr>
              <w:t>2,4</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5</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Объекты пищ</w:t>
            </w:r>
            <w:r w:rsidRPr="000849B6">
              <w:rPr>
                <w:szCs w:val="28"/>
              </w:rPr>
              <w:t>е</w:t>
            </w:r>
            <w:r w:rsidRPr="000849B6">
              <w:rPr>
                <w:szCs w:val="28"/>
              </w:rPr>
              <w:t>вой промы</w:t>
            </w:r>
            <w:r w:rsidRPr="000849B6">
              <w:rPr>
                <w:szCs w:val="28"/>
              </w:rPr>
              <w:t>ш</w:t>
            </w:r>
            <w:r w:rsidRPr="000849B6">
              <w:rPr>
                <w:szCs w:val="28"/>
              </w:rPr>
              <w:t>ленности и сельского х</w:t>
            </w:r>
            <w:r w:rsidRPr="000849B6">
              <w:rPr>
                <w:szCs w:val="28"/>
              </w:rPr>
              <w:t>о</w:t>
            </w:r>
            <w:r w:rsidRPr="000849B6">
              <w:rPr>
                <w:szCs w:val="28"/>
              </w:rPr>
              <w:t>зяйства</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уровня инте</w:t>
            </w:r>
            <w:r w:rsidRPr="000849B6">
              <w:rPr>
                <w:szCs w:val="28"/>
              </w:rPr>
              <w:t>н</w:t>
            </w:r>
            <w:r w:rsidRPr="000849B6">
              <w:rPr>
                <w:szCs w:val="28"/>
              </w:rPr>
              <w:t>сивности использов</w:t>
            </w:r>
            <w:r w:rsidRPr="000849B6">
              <w:rPr>
                <w:szCs w:val="28"/>
              </w:rPr>
              <w:t>а</w:t>
            </w:r>
            <w:r w:rsidRPr="000849B6">
              <w:rPr>
                <w:szCs w:val="28"/>
              </w:rPr>
              <w:t>ния территории для размещения данного вида объектов</w:t>
            </w: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t>Минимальная плотность з</w:t>
            </w:r>
            <w:r w:rsidRPr="000849B6">
              <w:rPr>
                <w:szCs w:val="28"/>
              </w:rPr>
              <w:t>а</w:t>
            </w:r>
            <w:r w:rsidRPr="000849B6">
              <w:rPr>
                <w:szCs w:val="28"/>
              </w:rPr>
              <w:t>стройки земел</w:t>
            </w:r>
            <w:r w:rsidRPr="000849B6">
              <w:rPr>
                <w:szCs w:val="28"/>
              </w:rPr>
              <w:t>ь</w:t>
            </w:r>
            <w:r w:rsidRPr="000849B6">
              <w:rPr>
                <w:szCs w:val="28"/>
              </w:rPr>
              <w:t>ных участков, %</w:t>
            </w:r>
          </w:p>
        </w:tc>
        <w:tc>
          <w:tcPr>
            <w:tcW w:w="2268" w:type="dxa"/>
            <w:gridSpan w:val="4"/>
            <w:shd w:val="clear" w:color="auto" w:fill="auto"/>
          </w:tcPr>
          <w:p w:rsidR="000849B6" w:rsidRPr="000849B6" w:rsidRDefault="000849B6" w:rsidP="000849B6">
            <w:pPr>
              <w:pStyle w:val="a7"/>
              <w:rPr>
                <w:szCs w:val="28"/>
              </w:rPr>
            </w:pPr>
            <w:r w:rsidRPr="000849B6">
              <w:rPr>
                <w:szCs w:val="28"/>
              </w:rPr>
              <w:t>По производству молока</w:t>
            </w:r>
          </w:p>
        </w:tc>
        <w:tc>
          <w:tcPr>
            <w:tcW w:w="2551" w:type="dxa"/>
            <w:gridSpan w:val="3"/>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68" w:type="dxa"/>
            <w:gridSpan w:val="4"/>
            <w:shd w:val="clear" w:color="auto" w:fill="auto"/>
          </w:tcPr>
          <w:p w:rsidR="000849B6" w:rsidRPr="000849B6" w:rsidRDefault="000849B6" w:rsidP="000849B6">
            <w:pPr>
              <w:pStyle w:val="a7"/>
              <w:rPr>
                <w:szCs w:val="28"/>
              </w:rPr>
            </w:pPr>
            <w:r w:rsidRPr="000849B6">
              <w:rPr>
                <w:szCs w:val="28"/>
              </w:rPr>
              <w:t>По доращив</w:t>
            </w:r>
            <w:r w:rsidRPr="000849B6">
              <w:rPr>
                <w:szCs w:val="28"/>
              </w:rPr>
              <w:t>а</w:t>
            </w:r>
            <w:r w:rsidRPr="000849B6">
              <w:rPr>
                <w:szCs w:val="28"/>
              </w:rPr>
              <w:t>нию и откорму крупного рог</w:t>
            </w:r>
            <w:r w:rsidRPr="000849B6">
              <w:rPr>
                <w:szCs w:val="28"/>
              </w:rPr>
              <w:t>а</w:t>
            </w:r>
            <w:r w:rsidRPr="000849B6">
              <w:rPr>
                <w:szCs w:val="28"/>
              </w:rPr>
              <w:t>того скота</w:t>
            </w:r>
          </w:p>
        </w:tc>
        <w:tc>
          <w:tcPr>
            <w:tcW w:w="2551" w:type="dxa"/>
            <w:gridSpan w:val="3"/>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68" w:type="dxa"/>
            <w:gridSpan w:val="4"/>
            <w:shd w:val="clear" w:color="auto" w:fill="auto"/>
          </w:tcPr>
          <w:p w:rsidR="000849B6" w:rsidRPr="000849B6" w:rsidRDefault="000849B6" w:rsidP="000849B6">
            <w:pPr>
              <w:pStyle w:val="a7"/>
              <w:rPr>
                <w:szCs w:val="28"/>
              </w:rPr>
            </w:pPr>
            <w:r w:rsidRPr="000849B6">
              <w:rPr>
                <w:szCs w:val="28"/>
              </w:rPr>
              <w:t>По откорму св</w:t>
            </w:r>
            <w:r w:rsidRPr="000849B6">
              <w:rPr>
                <w:szCs w:val="28"/>
              </w:rPr>
              <w:t>и</w:t>
            </w:r>
            <w:r w:rsidRPr="000849B6">
              <w:rPr>
                <w:szCs w:val="28"/>
              </w:rPr>
              <w:t>ней (с законченным производстве</w:t>
            </w:r>
            <w:r w:rsidRPr="000849B6">
              <w:rPr>
                <w:szCs w:val="28"/>
              </w:rPr>
              <w:t>н</w:t>
            </w:r>
            <w:r w:rsidRPr="000849B6">
              <w:rPr>
                <w:szCs w:val="28"/>
              </w:rPr>
              <w:t>ным циклом)</w:t>
            </w:r>
          </w:p>
        </w:tc>
        <w:tc>
          <w:tcPr>
            <w:tcW w:w="2551" w:type="dxa"/>
            <w:gridSpan w:val="3"/>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68" w:type="dxa"/>
            <w:gridSpan w:val="4"/>
            <w:shd w:val="clear" w:color="auto" w:fill="auto"/>
          </w:tcPr>
          <w:p w:rsidR="000849B6" w:rsidRPr="000849B6" w:rsidRDefault="000849B6" w:rsidP="000849B6">
            <w:pPr>
              <w:pStyle w:val="a7"/>
              <w:rPr>
                <w:szCs w:val="28"/>
              </w:rPr>
            </w:pPr>
            <w:r w:rsidRPr="000849B6">
              <w:rPr>
                <w:szCs w:val="28"/>
              </w:rPr>
              <w:t>Птицеводческие яичного напра</w:t>
            </w:r>
            <w:r w:rsidRPr="000849B6">
              <w:rPr>
                <w:szCs w:val="28"/>
              </w:rPr>
              <w:t>в</w:t>
            </w:r>
            <w:r w:rsidRPr="000849B6">
              <w:rPr>
                <w:szCs w:val="28"/>
              </w:rPr>
              <w:t>ления</w:t>
            </w:r>
          </w:p>
        </w:tc>
        <w:tc>
          <w:tcPr>
            <w:tcW w:w="2551" w:type="dxa"/>
            <w:gridSpan w:val="3"/>
            <w:shd w:val="clear" w:color="auto" w:fill="auto"/>
          </w:tcPr>
          <w:p w:rsidR="000849B6" w:rsidRPr="000849B6" w:rsidRDefault="000849B6" w:rsidP="000849B6">
            <w:pPr>
              <w:pStyle w:val="a7"/>
              <w:rPr>
                <w:szCs w:val="28"/>
              </w:rPr>
            </w:pPr>
            <w:r w:rsidRPr="000849B6">
              <w:rPr>
                <w:szCs w:val="28"/>
              </w:rPr>
              <w:t>27</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68" w:type="dxa"/>
            <w:gridSpan w:val="4"/>
            <w:shd w:val="clear" w:color="auto" w:fill="auto"/>
          </w:tcPr>
          <w:p w:rsidR="000849B6" w:rsidRPr="000849B6" w:rsidRDefault="000849B6" w:rsidP="000849B6">
            <w:pPr>
              <w:pStyle w:val="a7"/>
              <w:rPr>
                <w:szCs w:val="28"/>
              </w:rPr>
            </w:pPr>
            <w:r w:rsidRPr="000849B6">
              <w:rPr>
                <w:szCs w:val="28"/>
              </w:rPr>
              <w:t>Птицеводческие мясного напра</w:t>
            </w:r>
            <w:r w:rsidRPr="000849B6">
              <w:rPr>
                <w:szCs w:val="28"/>
              </w:rPr>
              <w:t>в</w:t>
            </w:r>
            <w:r w:rsidRPr="000849B6">
              <w:rPr>
                <w:szCs w:val="28"/>
              </w:rPr>
              <w:t>ления</w:t>
            </w:r>
          </w:p>
        </w:tc>
        <w:tc>
          <w:tcPr>
            <w:tcW w:w="2551" w:type="dxa"/>
            <w:gridSpan w:val="3"/>
            <w:shd w:val="clear" w:color="auto" w:fill="auto"/>
          </w:tcPr>
          <w:p w:rsidR="000849B6" w:rsidRPr="000849B6" w:rsidRDefault="000849B6" w:rsidP="000849B6">
            <w:pPr>
              <w:pStyle w:val="a7"/>
              <w:rPr>
                <w:szCs w:val="28"/>
              </w:rPr>
            </w:pPr>
            <w:r w:rsidRPr="000849B6">
              <w:rPr>
                <w:szCs w:val="28"/>
              </w:rPr>
              <w:t>25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lastRenderedPageBreak/>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lastRenderedPageBreak/>
              <w:t>-</w:t>
            </w:r>
          </w:p>
        </w:tc>
        <w:tc>
          <w:tcPr>
            <w:tcW w:w="4819" w:type="dxa"/>
            <w:gridSpan w:val="7"/>
            <w:shd w:val="clear" w:color="auto" w:fill="auto"/>
          </w:tcPr>
          <w:p w:rsidR="000849B6" w:rsidRPr="000849B6" w:rsidRDefault="000849B6" w:rsidP="000849B6">
            <w:pPr>
              <w:pStyle w:val="a7"/>
              <w:rPr>
                <w:szCs w:val="28"/>
              </w:rPr>
            </w:pPr>
            <w:r w:rsidRPr="000849B6">
              <w:rPr>
                <w:szCs w:val="28"/>
              </w:rPr>
              <w:t>Автомобильным транспортом</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lastRenderedPageBreak/>
              <w:t>6</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Объекты т</w:t>
            </w:r>
            <w:r w:rsidRPr="000849B6">
              <w:rPr>
                <w:szCs w:val="28"/>
              </w:rPr>
              <w:t>у</w:t>
            </w:r>
            <w:r w:rsidRPr="000849B6">
              <w:rPr>
                <w:szCs w:val="28"/>
              </w:rPr>
              <w:t>ризма и рекреации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w:t>
            </w:r>
          </w:p>
        </w:tc>
        <w:tc>
          <w:tcPr>
            <w:tcW w:w="2977" w:type="dxa"/>
            <w:gridSpan w:val="2"/>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уровня инте</w:t>
            </w:r>
            <w:r w:rsidRPr="000849B6">
              <w:rPr>
                <w:szCs w:val="28"/>
              </w:rPr>
              <w:t>н</w:t>
            </w:r>
            <w:r w:rsidRPr="000849B6">
              <w:rPr>
                <w:szCs w:val="28"/>
              </w:rPr>
              <w:t>сивности использов</w:t>
            </w:r>
            <w:r w:rsidRPr="000849B6">
              <w:rPr>
                <w:szCs w:val="28"/>
              </w:rPr>
              <w:t>а</w:t>
            </w:r>
            <w:r w:rsidRPr="000849B6">
              <w:rPr>
                <w:szCs w:val="28"/>
              </w:rPr>
              <w:t>ния территории для размещения данного вида объектов</w:t>
            </w:r>
          </w:p>
        </w:tc>
        <w:tc>
          <w:tcPr>
            <w:tcW w:w="2410" w:type="dxa"/>
            <w:gridSpan w:val="2"/>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гост</w:t>
            </w:r>
            <w:r w:rsidRPr="000849B6">
              <w:rPr>
                <w:szCs w:val="28"/>
              </w:rPr>
              <w:t>и</w:t>
            </w:r>
            <w:r w:rsidRPr="000849B6">
              <w:rPr>
                <w:szCs w:val="28"/>
              </w:rPr>
              <w:t>ницами, мест на 1000 чел.</w:t>
            </w:r>
          </w:p>
        </w:tc>
        <w:tc>
          <w:tcPr>
            <w:tcW w:w="4819" w:type="dxa"/>
            <w:gridSpan w:val="7"/>
            <w:shd w:val="clear" w:color="auto" w:fill="auto"/>
          </w:tcPr>
          <w:p w:rsidR="000849B6" w:rsidRPr="000849B6" w:rsidRDefault="000849B6" w:rsidP="000849B6">
            <w:pPr>
              <w:pStyle w:val="a7"/>
              <w:rPr>
                <w:szCs w:val="28"/>
              </w:rPr>
            </w:pPr>
            <w:r w:rsidRPr="000849B6">
              <w:rPr>
                <w:szCs w:val="28"/>
              </w:rPr>
              <w:t>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Автомобильным транспортом</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жилищного строительства на территории поселения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7</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Жилой квартал</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w:t>
            </w:r>
            <w:r w:rsidRPr="000849B6">
              <w:rPr>
                <w:szCs w:val="28"/>
              </w:rPr>
              <w:t>е</w:t>
            </w:r>
            <w:r w:rsidRPr="000849B6">
              <w:rPr>
                <w:szCs w:val="28"/>
              </w:rPr>
              <w:t>ли минимально д</w:t>
            </w:r>
            <w:r w:rsidRPr="000849B6">
              <w:rPr>
                <w:szCs w:val="28"/>
              </w:rPr>
              <w:t>о</w:t>
            </w:r>
            <w:r w:rsidRPr="000849B6">
              <w:rPr>
                <w:szCs w:val="28"/>
              </w:rPr>
              <w:t>пустимого уровня обеспеченности</w:t>
            </w:r>
          </w:p>
        </w:tc>
        <w:tc>
          <w:tcPr>
            <w:tcW w:w="2977"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уровня мощн</w:t>
            </w:r>
            <w:r w:rsidRPr="000849B6">
              <w:rPr>
                <w:szCs w:val="28"/>
              </w:rPr>
              <w:t>о</w:t>
            </w:r>
            <w:r w:rsidRPr="000849B6">
              <w:rPr>
                <w:szCs w:val="28"/>
              </w:rPr>
              <w:t>сти объекта</w:t>
            </w:r>
          </w:p>
        </w:tc>
        <w:tc>
          <w:tcPr>
            <w:tcW w:w="2410" w:type="dxa"/>
            <w:gridSpan w:val="2"/>
            <w:shd w:val="clear" w:color="auto" w:fill="auto"/>
          </w:tcPr>
          <w:p w:rsidR="000849B6" w:rsidRPr="000849B6" w:rsidRDefault="000849B6" w:rsidP="000849B6">
            <w:pPr>
              <w:pStyle w:val="a7"/>
              <w:rPr>
                <w:szCs w:val="28"/>
              </w:rPr>
            </w:pPr>
            <w:r w:rsidRPr="000849B6">
              <w:rPr>
                <w:szCs w:val="28"/>
              </w:rPr>
              <w:t>Средняя жили</w:t>
            </w:r>
            <w:r w:rsidRPr="000849B6">
              <w:rPr>
                <w:szCs w:val="28"/>
              </w:rPr>
              <w:t>щ</w:t>
            </w:r>
            <w:r w:rsidRPr="000849B6">
              <w:rPr>
                <w:szCs w:val="28"/>
              </w:rPr>
              <w:t>ная обеспече</w:t>
            </w:r>
            <w:r w:rsidRPr="000849B6">
              <w:rPr>
                <w:szCs w:val="28"/>
              </w:rPr>
              <w:t>н</w:t>
            </w:r>
            <w:r w:rsidRPr="000849B6">
              <w:rPr>
                <w:szCs w:val="28"/>
              </w:rPr>
              <w:t>ность, кв.м/чел.</w:t>
            </w:r>
          </w:p>
        </w:tc>
        <w:tc>
          <w:tcPr>
            <w:tcW w:w="4819" w:type="dxa"/>
            <w:gridSpan w:val="7"/>
            <w:shd w:val="clear" w:color="auto" w:fill="auto"/>
          </w:tcPr>
          <w:p w:rsidR="000849B6" w:rsidRPr="000849B6" w:rsidRDefault="000849B6" w:rsidP="000849B6">
            <w:pPr>
              <w:pStyle w:val="a7"/>
              <w:rPr>
                <w:szCs w:val="28"/>
              </w:rPr>
            </w:pPr>
            <w:r w:rsidRPr="000849B6">
              <w:rPr>
                <w:szCs w:val="28"/>
              </w:rPr>
              <w:t>24</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t>Средняя жили</w:t>
            </w:r>
            <w:r w:rsidRPr="000849B6">
              <w:rPr>
                <w:szCs w:val="28"/>
              </w:rPr>
              <w:t>щ</w:t>
            </w:r>
            <w:r w:rsidRPr="000849B6">
              <w:rPr>
                <w:szCs w:val="28"/>
              </w:rPr>
              <w:t>ная обеспече</w:t>
            </w:r>
            <w:r w:rsidRPr="000849B6">
              <w:rPr>
                <w:szCs w:val="28"/>
              </w:rPr>
              <w:t>н</w:t>
            </w:r>
            <w:r w:rsidRPr="000849B6">
              <w:rPr>
                <w:szCs w:val="28"/>
              </w:rPr>
              <w:t>ность для многоквартирных жилых д</w:t>
            </w:r>
            <w:r w:rsidRPr="000849B6">
              <w:rPr>
                <w:szCs w:val="28"/>
              </w:rPr>
              <w:t>о</w:t>
            </w:r>
            <w:r w:rsidRPr="000849B6">
              <w:rPr>
                <w:szCs w:val="28"/>
              </w:rPr>
              <w:t>мов, кв.м площ</w:t>
            </w:r>
            <w:r w:rsidRPr="000849B6">
              <w:rPr>
                <w:szCs w:val="28"/>
              </w:rPr>
              <w:t>а</w:t>
            </w:r>
            <w:r w:rsidRPr="000849B6">
              <w:rPr>
                <w:szCs w:val="28"/>
              </w:rPr>
              <w:t>ди жилых пом</w:t>
            </w:r>
            <w:r w:rsidRPr="000849B6">
              <w:rPr>
                <w:szCs w:val="28"/>
              </w:rPr>
              <w:t>е</w:t>
            </w:r>
            <w:r w:rsidRPr="000849B6">
              <w:rPr>
                <w:szCs w:val="28"/>
              </w:rPr>
              <w:t>щений на человека в з</w:t>
            </w:r>
            <w:r w:rsidRPr="000849B6">
              <w:rPr>
                <w:szCs w:val="28"/>
              </w:rPr>
              <w:t>а</w:t>
            </w:r>
            <w:r w:rsidRPr="000849B6">
              <w:rPr>
                <w:szCs w:val="28"/>
              </w:rPr>
              <w:t>висимости от уровня комфор</w:t>
            </w:r>
            <w:r w:rsidRPr="000849B6">
              <w:rPr>
                <w:szCs w:val="28"/>
              </w:rPr>
              <w:t>т</w:t>
            </w:r>
            <w:r w:rsidRPr="000849B6">
              <w:rPr>
                <w:szCs w:val="28"/>
              </w:rPr>
              <w:t>ности жилья</w:t>
            </w:r>
          </w:p>
        </w:tc>
        <w:tc>
          <w:tcPr>
            <w:tcW w:w="2204" w:type="dxa"/>
            <w:gridSpan w:val="3"/>
            <w:shd w:val="clear" w:color="auto" w:fill="auto"/>
          </w:tcPr>
          <w:p w:rsidR="000849B6" w:rsidRPr="000849B6" w:rsidRDefault="000849B6" w:rsidP="000849B6">
            <w:pPr>
              <w:pStyle w:val="a7"/>
              <w:rPr>
                <w:szCs w:val="28"/>
              </w:rPr>
            </w:pPr>
            <w:r w:rsidRPr="000849B6">
              <w:rPr>
                <w:szCs w:val="28"/>
              </w:rPr>
              <w:t>высококо</w:t>
            </w:r>
            <w:r w:rsidRPr="000849B6">
              <w:rPr>
                <w:szCs w:val="28"/>
              </w:rPr>
              <w:t>м</w:t>
            </w:r>
            <w:r w:rsidRPr="000849B6">
              <w:rPr>
                <w:szCs w:val="28"/>
              </w:rPr>
              <w:t>фортное</w:t>
            </w:r>
          </w:p>
        </w:tc>
        <w:tc>
          <w:tcPr>
            <w:tcW w:w="2615" w:type="dxa"/>
            <w:gridSpan w:val="4"/>
            <w:shd w:val="clear" w:color="auto" w:fill="auto"/>
          </w:tcPr>
          <w:p w:rsidR="000849B6" w:rsidRPr="000849B6" w:rsidRDefault="000849B6" w:rsidP="000849B6">
            <w:pPr>
              <w:pStyle w:val="a7"/>
              <w:rPr>
                <w:szCs w:val="28"/>
              </w:rPr>
            </w:pPr>
            <w:r w:rsidRPr="000849B6">
              <w:rPr>
                <w:szCs w:val="28"/>
              </w:rPr>
              <w:t>от 40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комфортное</w:t>
            </w:r>
          </w:p>
        </w:tc>
        <w:tc>
          <w:tcPr>
            <w:tcW w:w="2615" w:type="dxa"/>
            <w:gridSpan w:val="4"/>
            <w:shd w:val="clear" w:color="auto" w:fill="auto"/>
          </w:tcPr>
          <w:p w:rsidR="000849B6" w:rsidRPr="000849B6" w:rsidRDefault="000849B6" w:rsidP="000849B6">
            <w:pPr>
              <w:pStyle w:val="a7"/>
              <w:rPr>
                <w:szCs w:val="28"/>
              </w:rPr>
            </w:pPr>
            <w:r w:rsidRPr="000849B6">
              <w:rPr>
                <w:szCs w:val="28"/>
              </w:rPr>
              <w:t>от 30 до 40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массовое</w:t>
            </w:r>
          </w:p>
        </w:tc>
        <w:tc>
          <w:tcPr>
            <w:tcW w:w="2615" w:type="dxa"/>
            <w:gridSpan w:val="4"/>
            <w:shd w:val="clear" w:color="auto" w:fill="auto"/>
          </w:tcPr>
          <w:p w:rsidR="000849B6" w:rsidRPr="000849B6" w:rsidRDefault="000849B6" w:rsidP="000849B6">
            <w:pPr>
              <w:pStyle w:val="a7"/>
              <w:rPr>
                <w:szCs w:val="28"/>
              </w:rPr>
            </w:pPr>
            <w:r w:rsidRPr="000849B6">
              <w:rPr>
                <w:szCs w:val="28"/>
              </w:rPr>
              <w:t>от 24 до 30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максимальной плотн</w:t>
            </w:r>
            <w:r w:rsidRPr="000849B6">
              <w:rPr>
                <w:szCs w:val="28"/>
              </w:rPr>
              <w:t>о</w:t>
            </w:r>
            <w:r w:rsidRPr="000849B6">
              <w:rPr>
                <w:szCs w:val="28"/>
              </w:rPr>
              <w:t>сти объекта</w:t>
            </w: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t>Плотность нас</w:t>
            </w:r>
            <w:r w:rsidRPr="000849B6">
              <w:rPr>
                <w:szCs w:val="28"/>
              </w:rPr>
              <w:t>е</w:t>
            </w:r>
            <w:r w:rsidRPr="000849B6">
              <w:rPr>
                <w:szCs w:val="28"/>
              </w:rPr>
              <w:t>ления в границах квартала, чел./га</w:t>
            </w:r>
          </w:p>
        </w:tc>
        <w:tc>
          <w:tcPr>
            <w:tcW w:w="2204" w:type="dxa"/>
            <w:gridSpan w:val="3"/>
            <w:shd w:val="clear" w:color="auto" w:fill="auto"/>
          </w:tcPr>
          <w:p w:rsidR="000849B6" w:rsidRPr="000849B6" w:rsidRDefault="000849B6" w:rsidP="000849B6">
            <w:pPr>
              <w:pStyle w:val="a7"/>
              <w:rPr>
                <w:szCs w:val="28"/>
              </w:rPr>
            </w:pPr>
            <w:r w:rsidRPr="000849B6">
              <w:rPr>
                <w:szCs w:val="28"/>
              </w:rPr>
              <w:t>тип застройки</w:t>
            </w:r>
          </w:p>
        </w:tc>
        <w:tc>
          <w:tcPr>
            <w:tcW w:w="2615" w:type="dxa"/>
            <w:gridSpan w:val="4"/>
            <w:shd w:val="clear" w:color="auto" w:fill="auto"/>
          </w:tcPr>
          <w:p w:rsidR="000849B6" w:rsidRPr="000849B6" w:rsidRDefault="000849B6" w:rsidP="000849B6">
            <w:pPr>
              <w:pStyle w:val="a7"/>
              <w:rPr>
                <w:szCs w:val="28"/>
              </w:rPr>
            </w:pPr>
            <w:r w:rsidRPr="000849B6">
              <w:rPr>
                <w:szCs w:val="28"/>
              </w:rPr>
              <w:t>расчетная пло</w:t>
            </w:r>
            <w:r w:rsidRPr="000849B6">
              <w:rPr>
                <w:szCs w:val="28"/>
              </w:rPr>
              <w:t>т</w:t>
            </w:r>
            <w:r w:rsidRPr="000849B6">
              <w:rPr>
                <w:szCs w:val="28"/>
              </w:rPr>
              <w:t>ность населения, чел./га</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блокированная</w:t>
            </w:r>
          </w:p>
        </w:tc>
        <w:tc>
          <w:tcPr>
            <w:tcW w:w="2615" w:type="dxa"/>
            <w:gridSpan w:val="4"/>
            <w:shd w:val="clear" w:color="auto" w:fill="auto"/>
          </w:tcPr>
          <w:p w:rsidR="000849B6" w:rsidRPr="000849B6" w:rsidRDefault="000849B6" w:rsidP="000849B6">
            <w:pPr>
              <w:pStyle w:val="a7"/>
              <w:rPr>
                <w:szCs w:val="28"/>
              </w:rPr>
            </w:pPr>
            <w:r w:rsidRPr="000849B6">
              <w:rPr>
                <w:szCs w:val="28"/>
              </w:rPr>
              <w:t>250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малоэтажная з</w:t>
            </w:r>
            <w:r w:rsidRPr="000849B6">
              <w:rPr>
                <w:szCs w:val="28"/>
              </w:rPr>
              <w:t>а</w:t>
            </w:r>
            <w:r w:rsidRPr="000849B6">
              <w:rPr>
                <w:szCs w:val="28"/>
              </w:rPr>
              <w:t>стройка</w:t>
            </w:r>
          </w:p>
        </w:tc>
        <w:tc>
          <w:tcPr>
            <w:tcW w:w="2615" w:type="dxa"/>
            <w:gridSpan w:val="4"/>
            <w:shd w:val="clear" w:color="auto" w:fill="auto"/>
          </w:tcPr>
          <w:p w:rsidR="000849B6" w:rsidRPr="000849B6" w:rsidRDefault="000849B6" w:rsidP="000849B6">
            <w:pPr>
              <w:pStyle w:val="a7"/>
              <w:rPr>
                <w:szCs w:val="28"/>
              </w:rPr>
            </w:pPr>
            <w:r w:rsidRPr="000849B6">
              <w:rPr>
                <w:szCs w:val="28"/>
              </w:rPr>
              <w:t>250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среднеэтажная застройка</w:t>
            </w:r>
          </w:p>
        </w:tc>
        <w:tc>
          <w:tcPr>
            <w:tcW w:w="2615" w:type="dxa"/>
            <w:gridSpan w:val="4"/>
            <w:shd w:val="clear" w:color="auto" w:fill="auto"/>
          </w:tcPr>
          <w:p w:rsidR="000849B6" w:rsidRPr="000849B6" w:rsidRDefault="000849B6" w:rsidP="000849B6">
            <w:pPr>
              <w:pStyle w:val="a7"/>
              <w:rPr>
                <w:szCs w:val="28"/>
              </w:rPr>
            </w:pPr>
            <w:r w:rsidRPr="000849B6">
              <w:rPr>
                <w:szCs w:val="28"/>
              </w:rPr>
              <w:t>420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Показатель приведен с учетом средней расчетной жилищной обеспеченности 24 кв.м/чел. в многоквартирной жилой застро</w:t>
            </w:r>
            <w:r w:rsidRPr="000849B6">
              <w:rPr>
                <w:szCs w:val="28"/>
              </w:rPr>
              <w:t>й</w:t>
            </w:r>
            <w:r w:rsidRPr="000849B6">
              <w:rPr>
                <w:szCs w:val="28"/>
              </w:rPr>
              <w:t>ке.</w:t>
            </w:r>
          </w:p>
          <w:p w:rsidR="000849B6" w:rsidRPr="000849B6" w:rsidRDefault="000849B6" w:rsidP="000849B6">
            <w:pPr>
              <w:pStyle w:val="a7"/>
              <w:rPr>
                <w:szCs w:val="28"/>
              </w:rPr>
            </w:pPr>
            <w:r w:rsidRPr="000849B6">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0849B6" w:rsidRPr="000849B6" w:rsidRDefault="000849B6" w:rsidP="000849B6">
            <w:pPr>
              <w:pStyle w:val="a7"/>
              <w:rPr>
                <w:szCs w:val="28"/>
              </w:rPr>
            </w:pPr>
            <w:r w:rsidRPr="000849B6">
              <w:rPr>
                <w:szCs w:val="28"/>
              </w:rPr>
              <w:t>3. Размеры земельных участков индивидуальной жилой застройки, приквартирных земельных участков рекомендуется прин</w:t>
            </w:r>
            <w:r w:rsidRPr="000849B6">
              <w:rPr>
                <w:szCs w:val="28"/>
              </w:rPr>
              <w:t>и</w:t>
            </w:r>
            <w:r w:rsidRPr="000849B6">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0849B6" w:rsidRPr="000849B6" w:rsidRDefault="000849B6" w:rsidP="000849B6">
            <w:pPr>
              <w:pStyle w:val="a7"/>
              <w:rPr>
                <w:szCs w:val="28"/>
              </w:rPr>
            </w:pPr>
            <w:r w:rsidRPr="000849B6">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8</w:t>
            </w:r>
          </w:p>
        </w:tc>
        <w:tc>
          <w:tcPr>
            <w:tcW w:w="2127" w:type="dxa"/>
            <w:gridSpan w:val="2"/>
            <w:vMerge w:val="restart"/>
            <w:shd w:val="clear" w:color="auto" w:fill="auto"/>
          </w:tcPr>
          <w:p w:rsidR="000849B6" w:rsidRPr="000849B6" w:rsidRDefault="000849B6" w:rsidP="000849B6">
            <w:pPr>
              <w:pStyle w:val="a7"/>
              <w:rPr>
                <w:szCs w:val="28"/>
              </w:rPr>
            </w:pPr>
            <w:r w:rsidRPr="000849B6">
              <w:rPr>
                <w:szCs w:val="28"/>
              </w:rPr>
              <w:t>Площадки о</w:t>
            </w:r>
            <w:r w:rsidRPr="000849B6">
              <w:rPr>
                <w:szCs w:val="28"/>
              </w:rPr>
              <w:t>б</w:t>
            </w:r>
            <w:r w:rsidRPr="000849B6">
              <w:rPr>
                <w:szCs w:val="28"/>
              </w:rPr>
              <w:t>щего пользов</w:t>
            </w:r>
            <w:r w:rsidRPr="000849B6">
              <w:rPr>
                <w:szCs w:val="28"/>
              </w:rPr>
              <w:t>а</w:t>
            </w:r>
            <w:r w:rsidRPr="000849B6">
              <w:rPr>
                <w:szCs w:val="28"/>
              </w:rPr>
              <w:t>ния различного функционал</w:t>
            </w:r>
            <w:r w:rsidRPr="000849B6">
              <w:rPr>
                <w:szCs w:val="28"/>
              </w:rPr>
              <w:t>ь</w:t>
            </w:r>
            <w:r w:rsidRPr="000849B6">
              <w:rPr>
                <w:szCs w:val="28"/>
              </w:rPr>
              <w:t>ного назнач</w:t>
            </w:r>
            <w:r w:rsidRPr="000849B6">
              <w:rPr>
                <w:szCs w:val="28"/>
              </w:rPr>
              <w:t>е</w:t>
            </w:r>
            <w:r w:rsidRPr="000849B6">
              <w:rPr>
                <w:szCs w:val="28"/>
              </w:rPr>
              <w:t>ния</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w:t>
            </w:r>
            <w:r w:rsidRPr="000849B6">
              <w:rPr>
                <w:szCs w:val="28"/>
              </w:rPr>
              <w:t>е</w:t>
            </w:r>
            <w:r w:rsidRPr="000849B6">
              <w:rPr>
                <w:szCs w:val="28"/>
              </w:rPr>
              <w:t>ли минимально д</w:t>
            </w:r>
            <w:r w:rsidRPr="000849B6">
              <w:rPr>
                <w:szCs w:val="28"/>
              </w:rPr>
              <w:t>о</w:t>
            </w:r>
            <w:r w:rsidRPr="000849B6">
              <w:rPr>
                <w:szCs w:val="28"/>
              </w:rPr>
              <w:t>пустимого уровня обеспеченности</w:t>
            </w:r>
          </w:p>
        </w:tc>
        <w:tc>
          <w:tcPr>
            <w:tcW w:w="2977" w:type="dxa"/>
            <w:gridSpan w:val="2"/>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 количеством объектов</w:t>
            </w:r>
          </w:p>
        </w:tc>
        <w:tc>
          <w:tcPr>
            <w:tcW w:w="2410" w:type="dxa"/>
            <w:gridSpan w:val="2"/>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объект</w:t>
            </w:r>
          </w:p>
        </w:tc>
        <w:tc>
          <w:tcPr>
            <w:tcW w:w="4819" w:type="dxa"/>
            <w:gridSpan w:val="7"/>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мой площади террит</w:t>
            </w:r>
            <w:r w:rsidRPr="000849B6">
              <w:rPr>
                <w:szCs w:val="28"/>
              </w:rPr>
              <w:t>о</w:t>
            </w:r>
            <w:r w:rsidRPr="000849B6">
              <w:rPr>
                <w:szCs w:val="28"/>
              </w:rPr>
              <w:t>рии в границах з</w:t>
            </w:r>
            <w:r w:rsidRPr="000849B6">
              <w:rPr>
                <w:szCs w:val="28"/>
              </w:rPr>
              <w:t>е</w:t>
            </w:r>
            <w:r w:rsidRPr="000849B6">
              <w:rPr>
                <w:szCs w:val="28"/>
              </w:rPr>
              <w:lastRenderedPageBreak/>
              <w:t>мельного участка для размещения объекта</w:t>
            </w: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lastRenderedPageBreak/>
              <w:t>Удельный размер площадок общего пользования ра</w:t>
            </w:r>
            <w:r w:rsidRPr="000849B6">
              <w:rPr>
                <w:szCs w:val="28"/>
              </w:rPr>
              <w:t>з</w:t>
            </w:r>
            <w:r w:rsidRPr="000849B6">
              <w:rPr>
                <w:szCs w:val="28"/>
              </w:rPr>
              <w:t>личного назнач</w:t>
            </w:r>
            <w:r w:rsidRPr="000849B6">
              <w:rPr>
                <w:szCs w:val="28"/>
              </w:rPr>
              <w:t>е</w:t>
            </w:r>
            <w:r w:rsidRPr="000849B6">
              <w:rPr>
                <w:szCs w:val="28"/>
              </w:rPr>
              <w:lastRenderedPageBreak/>
              <w:t>ния, кв.м/че л</w:t>
            </w:r>
          </w:p>
        </w:tc>
        <w:tc>
          <w:tcPr>
            <w:tcW w:w="2204" w:type="dxa"/>
            <w:gridSpan w:val="3"/>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4819" w:type="dxa"/>
            <w:gridSpan w:val="7"/>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t>Удельный размер площадок общего пользования ра</w:t>
            </w:r>
            <w:r w:rsidRPr="000849B6">
              <w:rPr>
                <w:szCs w:val="28"/>
              </w:rPr>
              <w:t>з</w:t>
            </w:r>
            <w:r w:rsidRPr="000849B6">
              <w:rPr>
                <w:szCs w:val="28"/>
              </w:rPr>
              <w:t>личного назнач</w:t>
            </w:r>
            <w:r w:rsidRPr="000849B6">
              <w:rPr>
                <w:szCs w:val="28"/>
              </w:rPr>
              <w:t>е</w:t>
            </w:r>
            <w:r w:rsidRPr="000849B6">
              <w:rPr>
                <w:szCs w:val="28"/>
              </w:rPr>
              <w:t>ния, кв.м/чел</w:t>
            </w:r>
          </w:p>
        </w:tc>
        <w:tc>
          <w:tcPr>
            <w:tcW w:w="2204" w:type="dxa"/>
            <w:gridSpan w:val="3"/>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площадки для выгула собак</w:t>
            </w:r>
          </w:p>
        </w:tc>
        <w:tc>
          <w:tcPr>
            <w:tcW w:w="2615" w:type="dxa"/>
            <w:gridSpan w:val="4"/>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площадки для игр детей</w:t>
            </w:r>
          </w:p>
        </w:tc>
        <w:tc>
          <w:tcPr>
            <w:tcW w:w="2615" w:type="dxa"/>
            <w:gridSpan w:val="4"/>
            <w:shd w:val="clear" w:color="auto" w:fill="auto"/>
          </w:tcPr>
          <w:p w:rsidR="000849B6" w:rsidRPr="000849B6" w:rsidRDefault="000849B6" w:rsidP="000849B6">
            <w:pPr>
              <w:pStyle w:val="a7"/>
              <w:rPr>
                <w:szCs w:val="28"/>
              </w:rPr>
            </w:pPr>
            <w:r w:rsidRPr="000849B6">
              <w:rPr>
                <w:szCs w:val="28"/>
              </w:rPr>
              <w:t>0,7</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площадки для отдыха взросл</w:t>
            </w:r>
            <w:r w:rsidRPr="000849B6">
              <w:rPr>
                <w:szCs w:val="28"/>
              </w:rPr>
              <w:t>о</w:t>
            </w:r>
            <w:r w:rsidRPr="000849B6">
              <w:rPr>
                <w:szCs w:val="28"/>
              </w:rPr>
              <w:t>го населения</w:t>
            </w:r>
          </w:p>
        </w:tc>
        <w:tc>
          <w:tcPr>
            <w:tcW w:w="2615" w:type="dxa"/>
            <w:gridSpan w:val="4"/>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физкультурно-спортивные площадки и сооружения</w:t>
            </w:r>
          </w:p>
        </w:tc>
        <w:tc>
          <w:tcPr>
            <w:tcW w:w="2615" w:type="dxa"/>
            <w:gridSpan w:val="4"/>
            <w:shd w:val="clear" w:color="auto" w:fill="auto"/>
          </w:tcPr>
          <w:p w:rsidR="000849B6" w:rsidRPr="000849B6" w:rsidRDefault="000849B6" w:rsidP="000849B6">
            <w:pPr>
              <w:pStyle w:val="a7"/>
              <w:rPr>
                <w:szCs w:val="28"/>
              </w:rPr>
            </w:pPr>
            <w:r w:rsidRPr="000849B6">
              <w:rPr>
                <w:szCs w:val="28"/>
              </w:rPr>
              <w:t>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2977" w:type="dxa"/>
            <w:gridSpan w:val="2"/>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204" w:type="dxa"/>
            <w:gridSpan w:val="3"/>
            <w:shd w:val="clear" w:color="auto" w:fill="auto"/>
          </w:tcPr>
          <w:p w:rsidR="000849B6" w:rsidRPr="000849B6" w:rsidRDefault="000849B6" w:rsidP="000849B6">
            <w:pPr>
              <w:pStyle w:val="a7"/>
              <w:rPr>
                <w:szCs w:val="28"/>
              </w:rPr>
            </w:pPr>
            <w:r w:rsidRPr="000849B6">
              <w:rPr>
                <w:szCs w:val="28"/>
              </w:rPr>
              <w:t>хозяйственные площадки (ко</w:t>
            </w:r>
            <w:r w:rsidRPr="000849B6">
              <w:rPr>
                <w:szCs w:val="28"/>
              </w:rPr>
              <w:t>н</w:t>
            </w:r>
            <w:r w:rsidRPr="000849B6">
              <w:rPr>
                <w:szCs w:val="28"/>
              </w:rPr>
              <w:t>тейнерные)</w:t>
            </w:r>
          </w:p>
        </w:tc>
        <w:tc>
          <w:tcPr>
            <w:tcW w:w="2615" w:type="dxa"/>
            <w:gridSpan w:val="4"/>
            <w:shd w:val="clear" w:color="auto" w:fill="auto"/>
          </w:tcPr>
          <w:p w:rsidR="000849B6" w:rsidRPr="000849B6" w:rsidRDefault="000849B6" w:rsidP="000849B6">
            <w:pPr>
              <w:pStyle w:val="a7"/>
              <w:rPr>
                <w:szCs w:val="28"/>
                <w:lang w:val="en-US"/>
              </w:rPr>
            </w:pPr>
            <w:r w:rsidRPr="000849B6">
              <w:rPr>
                <w:szCs w:val="28"/>
              </w:rPr>
              <w:t>0,0</w:t>
            </w:r>
            <w:r w:rsidRPr="000849B6">
              <w:rPr>
                <w:szCs w:val="28"/>
                <w:lang w:val="en-US"/>
              </w:rPr>
              <w:t>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максимально допуст</w:t>
            </w:r>
            <w:r w:rsidRPr="000849B6">
              <w:rPr>
                <w:szCs w:val="28"/>
              </w:rPr>
              <w:t>и</w:t>
            </w:r>
            <w:r w:rsidRPr="000849B6">
              <w:rPr>
                <w:szCs w:val="28"/>
              </w:rPr>
              <w:t>мого уровня территориальной доступности</w:t>
            </w:r>
          </w:p>
        </w:tc>
        <w:tc>
          <w:tcPr>
            <w:tcW w:w="2410" w:type="dxa"/>
            <w:gridSpan w:val="2"/>
            <w:shd w:val="clear" w:color="auto" w:fill="auto"/>
          </w:tcPr>
          <w:p w:rsidR="000849B6" w:rsidRPr="000849B6" w:rsidRDefault="000849B6" w:rsidP="000849B6">
            <w:pPr>
              <w:pStyle w:val="a7"/>
              <w:rPr>
                <w:szCs w:val="28"/>
              </w:rPr>
            </w:pPr>
            <w:r w:rsidRPr="000849B6">
              <w:rPr>
                <w:szCs w:val="28"/>
              </w:rPr>
              <w:t>-</w:t>
            </w:r>
          </w:p>
        </w:tc>
        <w:tc>
          <w:tcPr>
            <w:tcW w:w="4819" w:type="dxa"/>
            <w:gridSpan w:val="7"/>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val="restart"/>
            <w:shd w:val="clear" w:color="auto" w:fill="auto"/>
          </w:tcPr>
          <w:p w:rsidR="000849B6" w:rsidRPr="000849B6" w:rsidRDefault="000849B6" w:rsidP="000849B6">
            <w:pPr>
              <w:pStyle w:val="a7"/>
              <w:rPr>
                <w:szCs w:val="28"/>
              </w:rPr>
            </w:pPr>
            <w:r w:rsidRPr="000849B6">
              <w:rPr>
                <w:szCs w:val="28"/>
              </w:rPr>
              <w:t>Расчетный показатель минимально допуст</w:t>
            </w:r>
            <w:r w:rsidRPr="000849B6">
              <w:rPr>
                <w:szCs w:val="28"/>
              </w:rPr>
              <w:t>и</w:t>
            </w:r>
            <w:r w:rsidRPr="000849B6">
              <w:rPr>
                <w:szCs w:val="28"/>
              </w:rPr>
              <w:t>мого расстояния от окон жилых и обществе</w:t>
            </w:r>
            <w:r w:rsidRPr="000849B6">
              <w:rPr>
                <w:szCs w:val="28"/>
              </w:rPr>
              <w:t>н</w:t>
            </w:r>
            <w:r w:rsidRPr="000849B6">
              <w:rPr>
                <w:szCs w:val="28"/>
              </w:rPr>
              <w:t>ных зданий до площадок общего пользования различного назначения</w:t>
            </w:r>
          </w:p>
        </w:tc>
        <w:tc>
          <w:tcPr>
            <w:tcW w:w="2410" w:type="dxa"/>
            <w:gridSpan w:val="2"/>
            <w:vMerge w:val="restart"/>
            <w:shd w:val="clear" w:color="auto" w:fill="auto"/>
          </w:tcPr>
          <w:p w:rsidR="000849B6" w:rsidRPr="000849B6" w:rsidRDefault="000849B6" w:rsidP="000849B6">
            <w:pPr>
              <w:pStyle w:val="a7"/>
              <w:rPr>
                <w:szCs w:val="28"/>
              </w:rPr>
            </w:pPr>
            <w:r w:rsidRPr="000849B6">
              <w:rPr>
                <w:szCs w:val="28"/>
              </w:rPr>
              <w:t>-</w:t>
            </w:r>
          </w:p>
        </w:tc>
        <w:tc>
          <w:tcPr>
            <w:tcW w:w="2189" w:type="dxa"/>
            <w:gridSpan w:val="2"/>
            <w:shd w:val="clear" w:color="auto" w:fill="auto"/>
          </w:tcPr>
          <w:p w:rsidR="000849B6" w:rsidRPr="000849B6" w:rsidRDefault="000849B6" w:rsidP="000849B6">
            <w:pPr>
              <w:pStyle w:val="a7"/>
              <w:rPr>
                <w:szCs w:val="28"/>
              </w:rPr>
            </w:pPr>
            <w:r w:rsidRPr="000849B6">
              <w:rPr>
                <w:szCs w:val="28"/>
              </w:rPr>
              <w:t>Назначение площадки</w:t>
            </w:r>
          </w:p>
        </w:tc>
        <w:tc>
          <w:tcPr>
            <w:tcW w:w="2630" w:type="dxa"/>
            <w:gridSpan w:val="5"/>
            <w:shd w:val="clear" w:color="auto" w:fill="auto"/>
          </w:tcPr>
          <w:p w:rsidR="000849B6" w:rsidRPr="000849B6" w:rsidRDefault="000849B6" w:rsidP="000849B6">
            <w:pPr>
              <w:pStyle w:val="a7"/>
              <w:rPr>
                <w:szCs w:val="28"/>
              </w:rPr>
            </w:pPr>
            <w:r w:rsidRPr="000849B6">
              <w:rPr>
                <w:szCs w:val="28"/>
              </w:rPr>
              <w:t>расстояние, не м</w:t>
            </w:r>
            <w:r w:rsidRPr="000849B6">
              <w:rPr>
                <w:szCs w:val="28"/>
              </w:rPr>
              <w:t>е</w:t>
            </w:r>
            <w:r w:rsidRPr="000849B6">
              <w:rPr>
                <w:szCs w:val="28"/>
              </w:rPr>
              <w:t>нее, м</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189" w:type="dxa"/>
            <w:gridSpan w:val="2"/>
            <w:shd w:val="clear" w:color="auto" w:fill="auto"/>
          </w:tcPr>
          <w:p w:rsidR="000849B6" w:rsidRPr="000849B6" w:rsidRDefault="000849B6" w:rsidP="000849B6">
            <w:pPr>
              <w:pStyle w:val="a7"/>
              <w:rPr>
                <w:szCs w:val="28"/>
              </w:rPr>
            </w:pPr>
            <w:r w:rsidRPr="000849B6">
              <w:rPr>
                <w:szCs w:val="28"/>
              </w:rPr>
              <w:t>площадки для выгула собак</w:t>
            </w:r>
          </w:p>
        </w:tc>
        <w:tc>
          <w:tcPr>
            <w:tcW w:w="2630" w:type="dxa"/>
            <w:gridSpan w:val="5"/>
            <w:shd w:val="clear" w:color="auto" w:fill="auto"/>
          </w:tcPr>
          <w:p w:rsidR="000849B6" w:rsidRPr="000849B6" w:rsidRDefault="000849B6" w:rsidP="000849B6">
            <w:pPr>
              <w:pStyle w:val="a7"/>
              <w:rPr>
                <w:szCs w:val="28"/>
              </w:rPr>
            </w:pPr>
            <w:r w:rsidRPr="000849B6">
              <w:rPr>
                <w:szCs w:val="28"/>
              </w:rPr>
              <w:t>40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189" w:type="dxa"/>
            <w:gridSpan w:val="2"/>
            <w:shd w:val="clear" w:color="auto" w:fill="auto"/>
          </w:tcPr>
          <w:p w:rsidR="000849B6" w:rsidRPr="000849B6" w:rsidRDefault="000849B6" w:rsidP="000849B6">
            <w:pPr>
              <w:pStyle w:val="a7"/>
              <w:rPr>
                <w:szCs w:val="28"/>
              </w:rPr>
            </w:pPr>
            <w:r w:rsidRPr="000849B6">
              <w:rPr>
                <w:szCs w:val="28"/>
              </w:rPr>
              <w:t>площадки для игр детей</w:t>
            </w:r>
          </w:p>
        </w:tc>
        <w:tc>
          <w:tcPr>
            <w:tcW w:w="2630" w:type="dxa"/>
            <w:gridSpan w:val="5"/>
            <w:shd w:val="clear" w:color="auto" w:fill="auto"/>
          </w:tcPr>
          <w:p w:rsidR="000849B6" w:rsidRPr="000849B6" w:rsidRDefault="000849B6" w:rsidP="000849B6">
            <w:pPr>
              <w:pStyle w:val="a7"/>
              <w:rPr>
                <w:szCs w:val="28"/>
              </w:rPr>
            </w:pPr>
            <w:r w:rsidRPr="000849B6">
              <w:rPr>
                <w:szCs w:val="28"/>
              </w:rPr>
              <w:t>12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189" w:type="dxa"/>
            <w:gridSpan w:val="2"/>
            <w:shd w:val="clear" w:color="auto" w:fill="auto"/>
          </w:tcPr>
          <w:p w:rsidR="000849B6" w:rsidRPr="000849B6" w:rsidRDefault="000849B6" w:rsidP="000849B6">
            <w:pPr>
              <w:pStyle w:val="a7"/>
              <w:rPr>
                <w:szCs w:val="28"/>
              </w:rPr>
            </w:pPr>
            <w:r w:rsidRPr="000849B6">
              <w:rPr>
                <w:szCs w:val="28"/>
              </w:rPr>
              <w:t>площадки для отдыха взросл</w:t>
            </w:r>
            <w:r w:rsidRPr="000849B6">
              <w:rPr>
                <w:szCs w:val="28"/>
              </w:rPr>
              <w:t>о</w:t>
            </w:r>
            <w:r w:rsidRPr="000849B6">
              <w:rPr>
                <w:szCs w:val="28"/>
              </w:rPr>
              <w:t>го населения</w:t>
            </w:r>
          </w:p>
        </w:tc>
        <w:tc>
          <w:tcPr>
            <w:tcW w:w="2630" w:type="dxa"/>
            <w:gridSpan w:val="5"/>
            <w:shd w:val="clear" w:color="auto" w:fill="auto"/>
          </w:tcPr>
          <w:p w:rsidR="000849B6" w:rsidRPr="000849B6" w:rsidRDefault="000849B6" w:rsidP="000849B6">
            <w:pPr>
              <w:pStyle w:val="a7"/>
              <w:rPr>
                <w:szCs w:val="28"/>
              </w:rPr>
            </w:pPr>
            <w:r w:rsidRPr="000849B6">
              <w:rPr>
                <w:szCs w:val="28"/>
              </w:rPr>
              <w:t>10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189" w:type="dxa"/>
            <w:gridSpan w:val="2"/>
            <w:shd w:val="clear" w:color="auto" w:fill="auto"/>
          </w:tcPr>
          <w:p w:rsidR="000849B6" w:rsidRPr="000849B6" w:rsidRDefault="000849B6" w:rsidP="000849B6">
            <w:pPr>
              <w:pStyle w:val="a7"/>
              <w:rPr>
                <w:szCs w:val="28"/>
              </w:rPr>
            </w:pPr>
            <w:r w:rsidRPr="000849B6">
              <w:rPr>
                <w:szCs w:val="28"/>
              </w:rPr>
              <w:t xml:space="preserve">физкультурно-спортивные </w:t>
            </w:r>
            <w:r w:rsidRPr="000849B6">
              <w:rPr>
                <w:szCs w:val="28"/>
              </w:rPr>
              <w:lastRenderedPageBreak/>
              <w:t>площадки и сооружения (в зависимости от шумовых х</w:t>
            </w:r>
            <w:r w:rsidRPr="000849B6">
              <w:rPr>
                <w:szCs w:val="28"/>
              </w:rPr>
              <w:t>а</w:t>
            </w:r>
            <w:r w:rsidRPr="000849B6">
              <w:rPr>
                <w:szCs w:val="28"/>
              </w:rPr>
              <w:t>рактеристик)</w:t>
            </w:r>
          </w:p>
        </w:tc>
        <w:tc>
          <w:tcPr>
            <w:tcW w:w="2630" w:type="dxa"/>
            <w:gridSpan w:val="5"/>
            <w:shd w:val="clear" w:color="auto" w:fill="auto"/>
          </w:tcPr>
          <w:p w:rsidR="000849B6" w:rsidRPr="000849B6" w:rsidRDefault="000849B6" w:rsidP="000849B6">
            <w:pPr>
              <w:pStyle w:val="a7"/>
              <w:rPr>
                <w:szCs w:val="28"/>
              </w:rPr>
            </w:pPr>
            <w:r w:rsidRPr="000849B6">
              <w:rPr>
                <w:szCs w:val="28"/>
              </w:rPr>
              <w:lastRenderedPageBreak/>
              <w:t>10-40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2127" w:type="dxa"/>
            <w:gridSpan w:val="2"/>
            <w:vMerge/>
            <w:shd w:val="clear" w:color="auto" w:fill="auto"/>
          </w:tcPr>
          <w:p w:rsidR="000849B6" w:rsidRPr="000849B6" w:rsidRDefault="000849B6" w:rsidP="000849B6">
            <w:pPr>
              <w:pStyle w:val="a7"/>
              <w:rPr>
                <w:szCs w:val="28"/>
              </w:rPr>
            </w:pPr>
          </w:p>
        </w:tc>
        <w:tc>
          <w:tcPr>
            <w:tcW w:w="5812" w:type="dxa"/>
            <w:gridSpan w:val="4"/>
            <w:vMerge/>
            <w:shd w:val="clear" w:color="auto" w:fill="auto"/>
          </w:tcPr>
          <w:p w:rsidR="000849B6" w:rsidRPr="000849B6" w:rsidRDefault="000849B6" w:rsidP="000849B6">
            <w:pPr>
              <w:pStyle w:val="a7"/>
              <w:rPr>
                <w:szCs w:val="28"/>
              </w:rPr>
            </w:pPr>
          </w:p>
        </w:tc>
        <w:tc>
          <w:tcPr>
            <w:tcW w:w="2410" w:type="dxa"/>
            <w:gridSpan w:val="2"/>
            <w:vMerge/>
            <w:shd w:val="clear" w:color="auto" w:fill="auto"/>
          </w:tcPr>
          <w:p w:rsidR="000849B6" w:rsidRPr="000849B6" w:rsidRDefault="000849B6" w:rsidP="000849B6">
            <w:pPr>
              <w:pStyle w:val="a7"/>
              <w:rPr>
                <w:szCs w:val="28"/>
              </w:rPr>
            </w:pPr>
          </w:p>
        </w:tc>
        <w:tc>
          <w:tcPr>
            <w:tcW w:w="2189" w:type="dxa"/>
            <w:gridSpan w:val="2"/>
            <w:shd w:val="clear" w:color="auto" w:fill="auto"/>
          </w:tcPr>
          <w:p w:rsidR="000849B6" w:rsidRPr="000849B6" w:rsidRDefault="000849B6" w:rsidP="000849B6">
            <w:pPr>
              <w:pStyle w:val="a7"/>
              <w:rPr>
                <w:szCs w:val="28"/>
              </w:rPr>
            </w:pPr>
            <w:r w:rsidRPr="000849B6">
              <w:rPr>
                <w:szCs w:val="28"/>
              </w:rPr>
              <w:t>хозяйственные площадки (ко</w:t>
            </w:r>
            <w:r w:rsidRPr="000849B6">
              <w:rPr>
                <w:szCs w:val="28"/>
              </w:rPr>
              <w:t>н</w:t>
            </w:r>
            <w:r w:rsidRPr="000849B6">
              <w:rPr>
                <w:szCs w:val="28"/>
              </w:rPr>
              <w:t>тейнерные)</w:t>
            </w:r>
          </w:p>
        </w:tc>
        <w:tc>
          <w:tcPr>
            <w:tcW w:w="2630" w:type="dxa"/>
            <w:gridSpan w:val="5"/>
            <w:shd w:val="clear" w:color="auto" w:fill="auto"/>
          </w:tcPr>
          <w:p w:rsidR="000849B6" w:rsidRPr="000849B6" w:rsidRDefault="000849B6" w:rsidP="000849B6">
            <w:pPr>
              <w:pStyle w:val="a7"/>
              <w:rPr>
                <w:szCs w:val="28"/>
              </w:rPr>
            </w:pPr>
            <w:r w:rsidRPr="000849B6">
              <w:rPr>
                <w:szCs w:val="28"/>
              </w:rPr>
              <w:t>20</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Примечания: 1. Допускается уменьшать, но не более чем на 50% удельные размеры площадок: для хозяйственных целей при з</w:t>
            </w:r>
            <w:r w:rsidRPr="000849B6">
              <w:rPr>
                <w:szCs w:val="28"/>
              </w:rPr>
              <w:t>а</w:t>
            </w:r>
            <w:r w:rsidRPr="000849B6">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0849B6" w:rsidRPr="000849B6" w:rsidRDefault="000849B6" w:rsidP="000849B6">
            <w:pPr>
              <w:pStyle w:val="a7"/>
              <w:rPr>
                <w:szCs w:val="28"/>
              </w:rPr>
            </w:pPr>
            <w:r w:rsidRPr="000849B6">
              <w:rPr>
                <w:szCs w:val="28"/>
              </w:rPr>
              <w:t>2. Допускается уменьшать удельный размер площадки для игр детей до 0,4 кв. м/чел на застроенных территориях, подлежащих развитию.</w:t>
            </w:r>
          </w:p>
          <w:p w:rsidR="000849B6" w:rsidRPr="000849B6" w:rsidRDefault="000849B6" w:rsidP="000849B6">
            <w:pPr>
              <w:pStyle w:val="a7"/>
              <w:rPr>
                <w:szCs w:val="28"/>
              </w:rPr>
            </w:pPr>
            <w:r w:rsidRPr="000849B6">
              <w:rPr>
                <w:szCs w:val="28"/>
              </w:rPr>
              <w:t>3. При расчете обеспеченности площадками дворового благоустройства необходимо учитывать демографический состав насел</w:t>
            </w:r>
            <w:r w:rsidRPr="000849B6">
              <w:rPr>
                <w:szCs w:val="28"/>
              </w:rPr>
              <w:t>е</w:t>
            </w:r>
            <w:r w:rsidRPr="000849B6">
              <w:rPr>
                <w:szCs w:val="28"/>
              </w:rPr>
              <w:t>ния.</w:t>
            </w:r>
          </w:p>
          <w:p w:rsidR="000849B6" w:rsidRPr="000849B6" w:rsidRDefault="000849B6" w:rsidP="000849B6">
            <w:pPr>
              <w:pStyle w:val="a7"/>
              <w:rPr>
                <w:szCs w:val="28"/>
              </w:rPr>
            </w:pPr>
            <w:r w:rsidRPr="000849B6">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0849B6" w:rsidRPr="000849B6" w:rsidRDefault="000849B6" w:rsidP="000849B6">
            <w:pPr>
              <w:pStyle w:val="a7"/>
              <w:rPr>
                <w:szCs w:val="28"/>
              </w:rPr>
            </w:pPr>
          </w:p>
        </w:tc>
      </w:tr>
      <w:tr w:rsidR="000849B6" w:rsidRPr="000849B6" w:rsidTr="000849B6">
        <w:trPr>
          <w:trHeight w:val="20"/>
        </w:trPr>
        <w:tc>
          <w:tcPr>
            <w:tcW w:w="567" w:type="dxa"/>
            <w:vMerge w:val="restart"/>
          </w:tcPr>
          <w:p w:rsidR="000849B6" w:rsidRPr="000849B6" w:rsidRDefault="000849B6" w:rsidP="000849B6">
            <w:pPr>
              <w:pStyle w:val="a7"/>
              <w:rPr>
                <w:szCs w:val="28"/>
                <w:lang w:val="en-US"/>
              </w:rPr>
            </w:pPr>
            <w:r w:rsidRPr="000849B6">
              <w:rPr>
                <w:szCs w:val="28"/>
              </w:rPr>
              <w:t>9</w:t>
            </w:r>
          </w:p>
        </w:tc>
        <w:tc>
          <w:tcPr>
            <w:tcW w:w="1809" w:type="dxa"/>
            <w:vMerge w:val="restart"/>
            <w:shd w:val="clear" w:color="auto" w:fill="auto"/>
          </w:tcPr>
          <w:p w:rsidR="000849B6" w:rsidRPr="000849B6" w:rsidRDefault="000849B6" w:rsidP="000849B6">
            <w:pPr>
              <w:pStyle w:val="a7"/>
              <w:rPr>
                <w:szCs w:val="28"/>
                <w:lang w:val="en-US"/>
              </w:rPr>
            </w:pPr>
            <w:r w:rsidRPr="000849B6">
              <w:rPr>
                <w:szCs w:val="28"/>
              </w:rPr>
              <w:t>Зона инд</w:t>
            </w:r>
            <w:r w:rsidRPr="000849B6">
              <w:rPr>
                <w:szCs w:val="28"/>
              </w:rPr>
              <w:t>и</w:t>
            </w:r>
            <w:r w:rsidRPr="000849B6">
              <w:rPr>
                <w:szCs w:val="28"/>
              </w:rPr>
              <w:t>видуальной жилой з</w:t>
            </w:r>
            <w:r w:rsidRPr="000849B6">
              <w:rPr>
                <w:szCs w:val="28"/>
              </w:rPr>
              <w:t>а</w:t>
            </w:r>
            <w:r w:rsidRPr="000849B6">
              <w:rPr>
                <w:szCs w:val="28"/>
              </w:rPr>
              <w:t>стройки</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место</w:t>
            </w: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lang w:val="en-US"/>
              </w:rPr>
            </w:pPr>
            <w:r w:rsidRPr="000849B6">
              <w:rPr>
                <w:szCs w:val="28"/>
              </w:rPr>
              <w:t>Расчетный показ</w:t>
            </w:r>
            <w:r w:rsidRPr="000849B6">
              <w:rPr>
                <w:szCs w:val="28"/>
              </w:rPr>
              <w:t>а</w:t>
            </w:r>
            <w:r w:rsidRPr="000849B6">
              <w:rPr>
                <w:szCs w:val="28"/>
              </w:rPr>
              <w:t>тель плотности об</w:t>
            </w:r>
            <w:r w:rsidRPr="000849B6">
              <w:rPr>
                <w:szCs w:val="28"/>
              </w:rPr>
              <w:t>ъ</w:t>
            </w:r>
            <w:r w:rsidRPr="000849B6">
              <w:rPr>
                <w:szCs w:val="28"/>
              </w:rPr>
              <w:t>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Расчетная плотность нас</w:t>
            </w:r>
            <w:r w:rsidRPr="000849B6">
              <w:rPr>
                <w:szCs w:val="28"/>
              </w:rPr>
              <w:t>е</w:t>
            </w:r>
            <w:r w:rsidRPr="000849B6">
              <w:rPr>
                <w:szCs w:val="28"/>
              </w:rPr>
              <w:t>ления жилой зоны, чел./га</w:t>
            </w:r>
          </w:p>
        </w:tc>
        <w:tc>
          <w:tcPr>
            <w:tcW w:w="2041" w:type="dxa"/>
            <w:gridSpan w:val="2"/>
            <w:vMerge w:val="restart"/>
            <w:shd w:val="clear" w:color="auto" w:fill="auto"/>
          </w:tcPr>
          <w:p w:rsidR="000849B6" w:rsidRPr="000849B6" w:rsidRDefault="000849B6" w:rsidP="000849B6">
            <w:pPr>
              <w:pStyle w:val="a7"/>
              <w:rPr>
                <w:szCs w:val="28"/>
              </w:rPr>
            </w:pPr>
            <w:r w:rsidRPr="000849B6">
              <w:rPr>
                <w:szCs w:val="28"/>
              </w:rPr>
              <w:t>Размер з</w:t>
            </w:r>
            <w:r w:rsidRPr="000849B6">
              <w:rPr>
                <w:szCs w:val="28"/>
              </w:rPr>
              <w:t>е</w:t>
            </w:r>
            <w:r w:rsidRPr="000849B6">
              <w:rPr>
                <w:szCs w:val="28"/>
              </w:rPr>
              <w:t>мельного уч</w:t>
            </w:r>
            <w:r w:rsidRPr="000849B6">
              <w:rPr>
                <w:szCs w:val="28"/>
              </w:rPr>
              <w:t>а</w:t>
            </w:r>
            <w:r w:rsidRPr="000849B6">
              <w:rPr>
                <w:szCs w:val="28"/>
              </w:rPr>
              <w:t>стка для инд</w:t>
            </w:r>
            <w:r w:rsidRPr="000849B6">
              <w:rPr>
                <w:szCs w:val="28"/>
              </w:rPr>
              <w:t>и</w:t>
            </w:r>
            <w:r w:rsidRPr="000849B6">
              <w:rPr>
                <w:szCs w:val="28"/>
              </w:rPr>
              <w:t>видуальной застройки, кв.м:</w:t>
            </w:r>
          </w:p>
        </w:tc>
        <w:tc>
          <w:tcPr>
            <w:tcW w:w="3239" w:type="dxa"/>
            <w:gridSpan w:val="6"/>
            <w:shd w:val="clear" w:color="auto" w:fill="auto"/>
          </w:tcPr>
          <w:p w:rsidR="000849B6" w:rsidRPr="000849B6" w:rsidRDefault="000849B6" w:rsidP="000849B6">
            <w:pPr>
              <w:pStyle w:val="a7"/>
              <w:rPr>
                <w:szCs w:val="28"/>
              </w:rPr>
            </w:pPr>
            <w:r w:rsidRPr="000849B6">
              <w:rPr>
                <w:szCs w:val="28"/>
              </w:rPr>
              <w:t>Плотность населения, чел./га</w:t>
            </w:r>
          </w:p>
          <w:p w:rsidR="000849B6" w:rsidRPr="000849B6" w:rsidRDefault="000849B6" w:rsidP="000849B6">
            <w:pPr>
              <w:pStyle w:val="a7"/>
              <w:rPr>
                <w:szCs w:val="28"/>
              </w:rPr>
            </w:pPr>
            <w:r w:rsidRPr="000849B6">
              <w:rPr>
                <w:szCs w:val="28"/>
              </w:rPr>
              <w:t>при среднем размере с</w:t>
            </w:r>
            <w:r w:rsidRPr="000849B6">
              <w:rPr>
                <w:szCs w:val="28"/>
              </w:rPr>
              <w:t>е</w:t>
            </w:r>
            <w:r w:rsidRPr="000849B6">
              <w:rPr>
                <w:szCs w:val="28"/>
              </w:rPr>
              <w:t>мьи, чел.</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vMerge/>
            <w:shd w:val="clear" w:color="auto" w:fill="auto"/>
          </w:tcPr>
          <w:p w:rsidR="000849B6" w:rsidRPr="000849B6" w:rsidRDefault="000849B6" w:rsidP="000849B6">
            <w:pPr>
              <w:pStyle w:val="a7"/>
              <w:rPr>
                <w:szCs w:val="28"/>
              </w:rPr>
            </w:pPr>
          </w:p>
        </w:tc>
        <w:tc>
          <w:tcPr>
            <w:tcW w:w="624" w:type="dxa"/>
            <w:gridSpan w:val="2"/>
            <w:shd w:val="clear" w:color="auto" w:fill="auto"/>
          </w:tcPr>
          <w:p w:rsidR="000849B6" w:rsidRPr="000849B6" w:rsidRDefault="000849B6" w:rsidP="000849B6">
            <w:pPr>
              <w:pStyle w:val="a7"/>
              <w:rPr>
                <w:szCs w:val="28"/>
              </w:rPr>
            </w:pPr>
            <w:r w:rsidRPr="000849B6">
              <w:rPr>
                <w:szCs w:val="28"/>
              </w:rPr>
              <w:t>3</w:t>
            </w:r>
          </w:p>
        </w:tc>
        <w:tc>
          <w:tcPr>
            <w:tcW w:w="860" w:type="dxa"/>
            <w:gridSpan w:val="2"/>
            <w:shd w:val="clear" w:color="auto" w:fill="auto"/>
          </w:tcPr>
          <w:p w:rsidR="000849B6" w:rsidRPr="000849B6" w:rsidRDefault="000849B6" w:rsidP="000849B6">
            <w:pPr>
              <w:pStyle w:val="a7"/>
              <w:rPr>
                <w:szCs w:val="28"/>
              </w:rPr>
            </w:pPr>
            <w:r w:rsidRPr="000849B6">
              <w:rPr>
                <w:szCs w:val="28"/>
              </w:rPr>
              <w:t>3,5</w:t>
            </w:r>
          </w:p>
        </w:tc>
        <w:tc>
          <w:tcPr>
            <w:tcW w:w="680" w:type="dxa"/>
            <w:shd w:val="clear" w:color="auto" w:fill="auto"/>
          </w:tcPr>
          <w:p w:rsidR="000849B6" w:rsidRPr="000849B6" w:rsidRDefault="000849B6" w:rsidP="000849B6">
            <w:pPr>
              <w:pStyle w:val="a7"/>
              <w:rPr>
                <w:szCs w:val="28"/>
              </w:rPr>
            </w:pPr>
            <w:r w:rsidRPr="000849B6">
              <w:rPr>
                <w:szCs w:val="28"/>
              </w:rPr>
              <w:t>4</w:t>
            </w:r>
          </w:p>
        </w:tc>
        <w:tc>
          <w:tcPr>
            <w:tcW w:w="1075" w:type="dxa"/>
            <w:shd w:val="clear" w:color="auto" w:fill="auto"/>
          </w:tcPr>
          <w:p w:rsidR="000849B6" w:rsidRPr="000849B6" w:rsidRDefault="000849B6" w:rsidP="000849B6">
            <w:pPr>
              <w:pStyle w:val="a7"/>
              <w:rPr>
                <w:szCs w:val="28"/>
              </w:rPr>
            </w:pPr>
            <w:r w:rsidRPr="000849B6">
              <w:rPr>
                <w:szCs w:val="28"/>
              </w:rPr>
              <w:t>4,5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5000</w:t>
            </w:r>
          </w:p>
        </w:tc>
        <w:tc>
          <w:tcPr>
            <w:tcW w:w="624" w:type="dxa"/>
            <w:gridSpan w:val="2"/>
            <w:shd w:val="clear" w:color="auto" w:fill="auto"/>
          </w:tcPr>
          <w:p w:rsidR="000849B6" w:rsidRPr="000849B6" w:rsidRDefault="000849B6" w:rsidP="000849B6">
            <w:pPr>
              <w:pStyle w:val="a7"/>
              <w:rPr>
                <w:szCs w:val="28"/>
              </w:rPr>
            </w:pPr>
            <w:r w:rsidRPr="000849B6">
              <w:rPr>
                <w:szCs w:val="28"/>
              </w:rPr>
              <w:t>5</w:t>
            </w:r>
          </w:p>
        </w:tc>
        <w:tc>
          <w:tcPr>
            <w:tcW w:w="860" w:type="dxa"/>
            <w:gridSpan w:val="2"/>
            <w:shd w:val="clear" w:color="auto" w:fill="auto"/>
          </w:tcPr>
          <w:p w:rsidR="000849B6" w:rsidRPr="000849B6" w:rsidRDefault="000849B6" w:rsidP="000849B6">
            <w:pPr>
              <w:pStyle w:val="a7"/>
              <w:rPr>
                <w:szCs w:val="28"/>
              </w:rPr>
            </w:pPr>
            <w:r w:rsidRPr="000849B6">
              <w:rPr>
                <w:szCs w:val="28"/>
              </w:rPr>
              <w:t>5</w:t>
            </w:r>
          </w:p>
        </w:tc>
        <w:tc>
          <w:tcPr>
            <w:tcW w:w="680" w:type="dxa"/>
            <w:shd w:val="clear" w:color="auto" w:fill="auto"/>
          </w:tcPr>
          <w:p w:rsidR="000849B6" w:rsidRPr="000849B6" w:rsidRDefault="000849B6" w:rsidP="000849B6">
            <w:pPr>
              <w:pStyle w:val="a7"/>
              <w:rPr>
                <w:szCs w:val="28"/>
              </w:rPr>
            </w:pPr>
            <w:r w:rsidRPr="000849B6">
              <w:rPr>
                <w:szCs w:val="28"/>
              </w:rPr>
              <w:t>6</w:t>
            </w:r>
          </w:p>
        </w:tc>
        <w:tc>
          <w:tcPr>
            <w:tcW w:w="1075" w:type="dxa"/>
            <w:shd w:val="clear" w:color="auto" w:fill="auto"/>
          </w:tcPr>
          <w:p w:rsidR="000849B6" w:rsidRPr="000849B6" w:rsidRDefault="000849B6" w:rsidP="000849B6">
            <w:pPr>
              <w:pStyle w:val="a7"/>
              <w:rPr>
                <w:szCs w:val="28"/>
              </w:rPr>
            </w:pPr>
            <w:r w:rsidRPr="000849B6">
              <w:rPr>
                <w:szCs w:val="28"/>
              </w:rPr>
              <w:t>7</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4500</w:t>
            </w:r>
          </w:p>
        </w:tc>
        <w:tc>
          <w:tcPr>
            <w:tcW w:w="624" w:type="dxa"/>
            <w:gridSpan w:val="2"/>
            <w:shd w:val="clear" w:color="auto" w:fill="auto"/>
          </w:tcPr>
          <w:p w:rsidR="000849B6" w:rsidRPr="000849B6" w:rsidRDefault="000849B6" w:rsidP="000849B6">
            <w:pPr>
              <w:pStyle w:val="a7"/>
              <w:rPr>
                <w:szCs w:val="28"/>
              </w:rPr>
            </w:pPr>
            <w:r w:rsidRPr="000849B6">
              <w:rPr>
                <w:szCs w:val="28"/>
              </w:rPr>
              <w:t>5</w:t>
            </w:r>
          </w:p>
        </w:tc>
        <w:tc>
          <w:tcPr>
            <w:tcW w:w="860" w:type="dxa"/>
            <w:gridSpan w:val="2"/>
            <w:shd w:val="clear" w:color="auto" w:fill="auto"/>
          </w:tcPr>
          <w:p w:rsidR="000849B6" w:rsidRPr="000849B6" w:rsidRDefault="000849B6" w:rsidP="000849B6">
            <w:pPr>
              <w:pStyle w:val="a7"/>
              <w:rPr>
                <w:szCs w:val="28"/>
              </w:rPr>
            </w:pPr>
            <w:r w:rsidRPr="000849B6">
              <w:rPr>
                <w:szCs w:val="28"/>
              </w:rPr>
              <w:t>6</w:t>
            </w:r>
          </w:p>
        </w:tc>
        <w:tc>
          <w:tcPr>
            <w:tcW w:w="680" w:type="dxa"/>
            <w:shd w:val="clear" w:color="auto" w:fill="auto"/>
          </w:tcPr>
          <w:p w:rsidR="000849B6" w:rsidRPr="000849B6" w:rsidRDefault="000849B6" w:rsidP="000849B6">
            <w:pPr>
              <w:pStyle w:val="a7"/>
              <w:rPr>
                <w:szCs w:val="28"/>
              </w:rPr>
            </w:pPr>
            <w:r w:rsidRPr="000849B6">
              <w:rPr>
                <w:szCs w:val="28"/>
              </w:rPr>
              <w:t>7</w:t>
            </w:r>
          </w:p>
        </w:tc>
        <w:tc>
          <w:tcPr>
            <w:tcW w:w="1075" w:type="dxa"/>
            <w:shd w:val="clear" w:color="auto" w:fill="auto"/>
          </w:tcPr>
          <w:p w:rsidR="000849B6" w:rsidRPr="000849B6" w:rsidRDefault="000849B6" w:rsidP="000849B6">
            <w:pPr>
              <w:pStyle w:val="a7"/>
              <w:rPr>
                <w:szCs w:val="28"/>
              </w:rPr>
            </w:pPr>
            <w:r w:rsidRPr="000849B6">
              <w:rPr>
                <w:szCs w:val="28"/>
              </w:rPr>
              <w:t>8</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4000</w:t>
            </w:r>
          </w:p>
        </w:tc>
        <w:tc>
          <w:tcPr>
            <w:tcW w:w="624" w:type="dxa"/>
            <w:gridSpan w:val="2"/>
            <w:shd w:val="clear" w:color="auto" w:fill="auto"/>
          </w:tcPr>
          <w:p w:rsidR="000849B6" w:rsidRPr="000849B6" w:rsidRDefault="000849B6" w:rsidP="000849B6">
            <w:pPr>
              <w:pStyle w:val="a7"/>
              <w:rPr>
                <w:szCs w:val="28"/>
              </w:rPr>
            </w:pPr>
            <w:r w:rsidRPr="000849B6">
              <w:rPr>
                <w:szCs w:val="28"/>
              </w:rPr>
              <w:t>6</w:t>
            </w:r>
          </w:p>
        </w:tc>
        <w:tc>
          <w:tcPr>
            <w:tcW w:w="860" w:type="dxa"/>
            <w:gridSpan w:val="2"/>
            <w:shd w:val="clear" w:color="auto" w:fill="auto"/>
          </w:tcPr>
          <w:p w:rsidR="000849B6" w:rsidRPr="000849B6" w:rsidRDefault="000849B6" w:rsidP="000849B6">
            <w:pPr>
              <w:pStyle w:val="a7"/>
              <w:rPr>
                <w:szCs w:val="28"/>
              </w:rPr>
            </w:pPr>
            <w:r w:rsidRPr="000849B6">
              <w:rPr>
                <w:szCs w:val="28"/>
              </w:rPr>
              <w:t>7</w:t>
            </w:r>
          </w:p>
        </w:tc>
        <w:tc>
          <w:tcPr>
            <w:tcW w:w="680" w:type="dxa"/>
            <w:shd w:val="clear" w:color="auto" w:fill="auto"/>
          </w:tcPr>
          <w:p w:rsidR="000849B6" w:rsidRPr="000849B6" w:rsidRDefault="000849B6" w:rsidP="000849B6">
            <w:pPr>
              <w:pStyle w:val="a7"/>
              <w:rPr>
                <w:szCs w:val="28"/>
              </w:rPr>
            </w:pPr>
            <w:r w:rsidRPr="000849B6">
              <w:rPr>
                <w:szCs w:val="28"/>
              </w:rPr>
              <w:t>9</w:t>
            </w:r>
          </w:p>
        </w:tc>
        <w:tc>
          <w:tcPr>
            <w:tcW w:w="1075" w:type="dxa"/>
            <w:shd w:val="clear" w:color="auto" w:fill="auto"/>
          </w:tcPr>
          <w:p w:rsidR="000849B6" w:rsidRPr="000849B6" w:rsidRDefault="000849B6" w:rsidP="000849B6">
            <w:pPr>
              <w:pStyle w:val="a7"/>
              <w:rPr>
                <w:szCs w:val="28"/>
              </w:rPr>
            </w:pPr>
            <w:r w:rsidRPr="000849B6">
              <w:rPr>
                <w:szCs w:val="28"/>
              </w:rPr>
              <w:t>10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3500</w:t>
            </w:r>
          </w:p>
        </w:tc>
        <w:tc>
          <w:tcPr>
            <w:tcW w:w="624" w:type="dxa"/>
            <w:gridSpan w:val="2"/>
            <w:shd w:val="clear" w:color="auto" w:fill="auto"/>
          </w:tcPr>
          <w:p w:rsidR="000849B6" w:rsidRPr="000849B6" w:rsidRDefault="000849B6" w:rsidP="000849B6">
            <w:pPr>
              <w:pStyle w:val="a7"/>
              <w:rPr>
                <w:szCs w:val="28"/>
              </w:rPr>
            </w:pPr>
            <w:r w:rsidRPr="000849B6">
              <w:rPr>
                <w:szCs w:val="28"/>
              </w:rPr>
              <w:t>8</w:t>
            </w:r>
          </w:p>
        </w:tc>
        <w:tc>
          <w:tcPr>
            <w:tcW w:w="860" w:type="dxa"/>
            <w:gridSpan w:val="2"/>
            <w:shd w:val="clear" w:color="auto" w:fill="auto"/>
          </w:tcPr>
          <w:p w:rsidR="000849B6" w:rsidRPr="000849B6" w:rsidRDefault="000849B6" w:rsidP="000849B6">
            <w:pPr>
              <w:pStyle w:val="a7"/>
              <w:rPr>
                <w:szCs w:val="28"/>
              </w:rPr>
            </w:pPr>
            <w:r w:rsidRPr="000849B6">
              <w:rPr>
                <w:szCs w:val="28"/>
              </w:rPr>
              <w:t>9</w:t>
            </w:r>
          </w:p>
        </w:tc>
        <w:tc>
          <w:tcPr>
            <w:tcW w:w="680" w:type="dxa"/>
            <w:shd w:val="clear" w:color="auto" w:fill="auto"/>
          </w:tcPr>
          <w:p w:rsidR="000849B6" w:rsidRPr="000849B6" w:rsidRDefault="000849B6" w:rsidP="000849B6">
            <w:pPr>
              <w:pStyle w:val="a7"/>
              <w:rPr>
                <w:szCs w:val="28"/>
              </w:rPr>
            </w:pPr>
            <w:r w:rsidRPr="000849B6">
              <w:rPr>
                <w:szCs w:val="28"/>
              </w:rPr>
              <w:t>10</w:t>
            </w:r>
          </w:p>
        </w:tc>
        <w:tc>
          <w:tcPr>
            <w:tcW w:w="1075" w:type="dxa"/>
            <w:shd w:val="clear" w:color="auto" w:fill="auto"/>
          </w:tcPr>
          <w:p w:rsidR="000849B6" w:rsidRPr="000849B6" w:rsidRDefault="000849B6" w:rsidP="000849B6">
            <w:pPr>
              <w:pStyle w:val="a7"/>
              <w:rPr>
                <w:szCs w:val="28"/>
              </w:rPr>
            </w:pPr>
            <w:r w:rsidRPr="000849B6">
              <w:rPr>
                <w:szCs w:val="28"/>
              </w:rPr>
              <w:t>11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3000</w:t>
            </w:r>
          </w:p>
        </w:tc>
        <w:tc>
          <w:tcPr>
            <w:tcW w:w="624" w:type="dxa"/>
            <w:gridSpan w:val="2"/>
            <w:shd w:val="clear" w:color="auto" w:fill="auto"/>
          </w:tcPr>
          <w:p w:rsidR="000849B6" w:rsidRPr="000849B6" w:rsidRDefault="000849B6" w:rsidP="000849B6">
            <w:pPr>
              <w:pStyle w:val="a7"/>
              <w:rPr>
                <w:szCs w:val="28"/>
              </w:rPr>
            </w:pPr>
            <w:r w:rsidRPr="000849B6">
              <w:rPr>
                <w:szCs w:val="28"/>
              </w:rPr>
              <w:t>9</w:t>
            </w:r>
          </w:p>
        </w:tc>
        <w:tc>
          <w:tcPr>
            <w:tcW w:w="860" w:type="dxa"/>
            <w:gridSpan w:val="2"/>
            <w:shd w:val="clear" w:color="auto" w:fill="auto"/>
          </w:tcPr>
          <w:p w:rsidR="000849B6" w:rsidRPr="000849B6" w:rsidRDefault="000849B6" w:rsidP="000849B6">
            <w:pPr>
              <w:pStyle w:val="a7"/>
              <w:rPr>
                <w:szCs w:val="28"/>
              </w:rPr>
            </w:pPr>
            <w:r w:rsidRPr="000849B6">
              <w:rPr>
                <w:szCs w:val="28"/>
              </w:rPr>
              <w:t>10</w:t>
            </w:r>
          </w:p>
        </w:tc>
        <w:tc>
          <w:tcPr>
            <w:tcW w:w="680" w:type="dxa"/>
            <w:shd w:val="clear" w:color="auto" w:fill="auto"/>
          </w:tcPr>
          <w:p w:rsidR="000849B6" w:rsidRPr="000849B6" w:rsidRDefault="000849B6" w:rsidP="000849B6">
            <w:pPr>
              <w:pStyle w:val="a7"/>
              <w:rPr>
                <w:szCs w:val="28"/>
              </w:rPr>
            </w:pPr>
            <w:r w:rsidRPr="000849B6">
              <w:rPr>
                <w:szCs w:val="28"/>
              </w:rPr>
              <w:t>12</w:t>
            </w:r>
          </w:p>
        </w:tc>
        <w:tc>
          <w:tcPr>
            <w:tcW w:w="1075" w:type="dxa"/>
            <w:shd w:val="clear" w:color="auto" w:fill="auto"/>
          </w:tcPr>
          <w:p w:rsidR="000849B6" w:rsidRPr="000849B6" w:rsidRDefault="000849B6" w:rsidP="000849B6">
            <w:pPr>
              <w:pStyle w:val="a7"/>
              <w:rPr>
                <w:szCs w:val="28"/>
              </w:rPr>
            </w:pPr>
            <w:r w:rsidRPr="000849B6">
              <w:rPr>
                <w:szCs w:val="28"/>
              </w:rPr>
              <w:t>13</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2500</w:t>
            </w:r>
          </w:p>
        </w:tc>
        <w:tc>
          <w:tcPr>
            <w:tcW w:w="624" w:type="dxa"/>
            <w:gridSpan w:val="2"/>
            <w:shd w:val="clear" w:color="auto" w:fill="auto"/>
          </w:tcPr>
          <w:p w:rsidR="000849B6" w:rsidRPr="000849B6" w:rsidRDefault="000849B6" w:rsidP="000849B6">
            <w:pPr>
              <w:pStyle w:val="a7"/>
              <w:rPr>
                <w:szCs w:val="28"/>
              </w:rPr>
            </w:pPr>
            <w:r w:rsidRPr="000849B6">
              <w:rPr>
                <w:szCs w:val="28"/>
              </w:rPr>
              <w:t>10</w:t>
            </w:r>
          </w:p>
        </w:tc>
        <w:tc>
          <w:tcPr>
            <w:tcW w:w="860" w:type="dxa"/>
            <w:gridSpan w:val="2"/>
            <w:shd w:val="clear" w:color="auto" w:fill="auto"/>
          </w:tcPr>
          <w:p w:rsidR="000849B6" w:rsidRPr="000849B6" w:rsidRDefault="000849B6" w:rsidP="000849B6">
            <w:pPr>
              <w:pStyle w:val="a7"/>
              <w:rPr>
                <w:szCs w:val="28"/>
              </w:rPr>
            </w:pPr>
            <w:r w:rsidRPr="000849B6">
              <w:rPr>
                <w:szCs w:val="28"/>
              </w:rPr>
              <w:t>12</w:t>
            </w:r>
          </w:p>
        </w:tc>
        <w:tc>
          <w:tcPr>
            <w:tcW w:w="680" w:type="dxa"/>
            <w:shd w:val="clear" w:color="auto" w:fill="auto"/>
          </w:tcPr>
          <w:p w:rsidR="000849B6" w:rsidRPr="000849B6" w:rsidRDefault="000849B6" w:rsidP="000849B6">
            <w:pPr>
              <w:pStyle w:val="a7"/>
              <w:rPr>
                <w:szCs w:val="28"/>
              </w:rPr>
            </w:pPr>
            <w:r w:rsidRPr="000849B6">
              <w:rPr>
                <w:szCs w:val="28"/>
              </w:rPr>
              <w:t>14</w:t>
            </w:r>
          </w:p>
        </w:tc>
        <w:tc>
          <w:tcPr>
            <w:tcW w:w="1075" w:type="dxa"/>
            <w:shd w:val="clear" w:color="auto" w:fill="auto"/>
          </w:tcPr>
          <w:p w:rsidR="000849B6" w:rsidRPr="000849B6" w:rsidRDefault="000849B6" w:rsidP="000849B6">
            <w:pPr>
              <w:pStyle w:val="a7"/>
              <w:rPr>
                <w:szCs w:val="28"/>
              </w:rPr>
            </w:pPr>
            <w:r w:rsidRPr="000849B6">
              <w:rPr>
                <w:szCs w:val="28"/>
              </w:rPr>
              <w:t>16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2000</w:t>
            </w:r>
          </w:p>
        </w:tc>
        <w:tc>
          <w:tcPr>
            <w:tcW w:w="624" w:type="dxa"/>
            <w:gridSpan w:val="2"/>
            <w:shd w:val="clear" w:color="auto" w:fill="auto"/>
          </w:tcPr>
          <w:p w:rsidR="000849B6" w:rsidRPr="000849B6" w:rsidRDefault="000849B6" w:rsidP="000849B6">
            <w:pPr>
              <w:pStyle w:val="a7"/>
              <w:rPr>
                <w:szCs w:val="28"/>
              </w:rPr>
            </w:pPr>
            <w:r w:rsidRPr="000849B6">
              <w:rPr>
                <w:szCs w:val="28"/>
              </w:rPr>
              <w:t>12</w:t>
            </w:r>
          </w:p>
        </w:tc>
        <w:tc>
          <w:tcPr>
            <w:tcW w:w="860" w:type="dxa"/>
            <w:gridSpan w:val="2"/>
            <w:shd w:val="clear" w:color="auto" w:fill="auto"/>
          </w:tcPr>
          <w:p w:rsidR="000849B6" w:rsidRPr="000849B6" w:rsidRDefault="000849B6" w:rsidP="000849B6">
            <w:pPr>
              <w:pStyle w:val="a7"/>
              <w:rPr>
                <w:szCs w:val="28"/>
              </w:rPr>
            </w:pPr>
            <w:r w:rsidRPr="000849B6">
              <w:rPr>
                <w:szCs w:val="28"/>
              </w:rPr>
              <w:t>14</w:t>
            </w:r>
          </w:p>
        </w:tc>
        <w:tc>
          <w:tcPr>
            <w:tcW w:w="680" w:type="dxa"/>
            <w:shd w:val="clear" w:color="auto" w:fill="auto"/>
          </w:tcPr>
          <w:p w:rsidR="000849B6" w:rsidRPr="000849B6" w:rsidRDefault="000849B6" w:rsidP="000849B6">
            <w:pPr>
              <w:pStyle w:val="a7"/>
              <w:rPr>
                <w:szCs w:val="28"/>
              </w:rPr>
            </w:pPr>
            <w:r w:rsidRPr="000849B6">
              <w:rPr>
                <w:szCs w:val="28"/>
              </w:rPr>
              <w:t>16</w:t>
            </w:r>
          </w:p>
        </w:tc>
        <w:tc>
          <w:tcPr>
            <w:tcW w:w="1075" w:type="dxa"/>
            <w:shd w:val="clear" w:color="auto" w:fill="auto"/>
          </w:tcPr>
          <w:p w:rsidR="000849B6" w:rsidRPr="000849B6" w:rsidRDefault="000849B6" w:rsidP="000849B6">
            <w:pPr>
              <w:pStyle w:val="a7"/>
              <w:rPr>
                <w:szCs w:val="28"/>
              </w:rPr>
            </w:pPr>
            <w:r w:rsidRPr="000849B6">
              <w:rPr>
                <w:szCs w:val="28"/>
              </w:rPr>
              <w:t>18</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1500</w:t>
            </w:r>
          </w:p>
        </w:tc>
        <w:tc>
          <w:tcPr>
            <w:tcW w:w="624" w:type="dxa"/>
            <w:gridSpan w:val="2"/>
            <w:shd w:val="clear" w:color="auto" w:fill="auto"/>
          </w:tcPr>
          <w:p w:rsidR="000849B6" w:rsidRPr="000849B6" w:rsidRDefault="000849B6" w:rsidP="000849B6">
            <w:pPr>
              <w:pStyle w:val="a7"/>
              <w:rPr>
                <w:szCs w:val="28"/>
              </w:rPr>
            </w:pPr>
            <w:r w:rsidRPr="000849B6">
              <w:rPr>
                <w:szCs w:val="28"/>
              </w:rPr>
              <w:t>14</w:t>
            </w:r>
          </w:p>
        </w:tc>
        <w:tc>
          <w:tcPr>
            <w:tcW w:w="860" w:type="dxa"/>
            <w:gridSpan w:val="2"/>
            <w:shd w:val="clear" w:color="auto" w:fill="auto"/>
          </w:tcPr>
          <w:p w:rsidR="000849B6" w:rsidRPr="000849B6" w:rsidRDefault="000849B6" w:rsidP="000849B6">
            <w:pPr>
              <w:pStyle w:val="a7"/>
              <w:rPr>
                <w:szCs w:val="28"/>
              </w:rPr>
            </w:pPr>
            <w:r w:rsidRPr="000849B6">
              <w:rPr>
                <w:szCs w:val="28"/>
              </w:rPr>
              <w:t>17</w:t>
            </w:r>
          </w:p>
        </w:tc>
        <w:tc>
          <w:tcPr>
            <w:tcW w:w="680" w:type="dxa"/>
            <w:shd w:val="clear" w:color="auto" w:fill="auto"/>
          </w:tcPr>
          <w:p w:rsidR="000849B6" w:rsidRPr="000849B6" w:rsidRDefault="000849B6" w:rsidP="000849B6">
            <w:pPr>
              <w:pStyle w:val="a7"/>
              <w:rPr>
                <w:szCs w:val="28"/>
              </w:rPr>
            </w:pPr>
            <w:r w:rsidRPr="000849B6">
              <w:rPr>
                <w:szCs w:val="28"/>
              </w:rPr>
              <w:t>19</w:t>
            </w:r>
          </w:p>
        </w:tc>
        <w:tc>
          <w:tcPr>
            <w:tcW w:w="1075" w:type="dxa"/>
            <w:shd w:val="clear" w:color="auto" w:fill="auto"/>
          </w:tcPr>
          <w:p w:rsidR="000849B6" w:rsidRPr="000849B6" w:rsidRDefault="000849B6" w:rsidP="000849B6">
            <w:pPr>
              <w:pStyle w:val="a7"/>
              <w:rPr>
                <w:szCs w:val="28"/>
              </w:rPr>
            </w:pPr>
            <w:r w:rsidRPr="000849B6">
              <w:rPr>
                <w:szCs w:val="28"/>
              </w:rPr>
              <w:t>21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1200</w:t>
            </w:r>
          </w:p>
        </w:tc>
        <w:tc>
          <w:tcPr>
            <w:tcW w:w="624" w:type="dxa"/>
            <w:gridSpan w:val="2"/>
            <w:shd w:val="clear" w:color="auto" w:fill="auto"/>
          </w:tcPr>
          <w:p w:rsidR="000849B6" w:rsidRPr="000849B6" w:rsidRDefault="000849B6" w:rsidP="000849B6">
            <w:pPr>
              <w:pStyle w:val="a7"/>
              <w:rPr>
                <w:szCs w:val="28"/>
              </w:rPr>
            </w:pPr>
            <w:r w:rsidRPr="000849B6">
              <w:rPr>
                <w:szCs w:val="28"/>
              </w:rPr>
              <w:t>18</w:t>
            </w:r>
          </w:p>
        </w:tc>
        <w:tc>
          <w:tcPr>
            <w:tcW w:w="860" w:type="dxa"/>
            <w:gridSpan w:val="2"/>
            <w:shd w:val="clear" w:color="auto" w:fill="auto"/>
          </w:tcPr>
          <w:p w:rsidR="000849B6" w:rsidRPr="000849B6" w:rsidRDefault="000849B6" w:rsidP="000849B6">
            <w:pPr>
              <w:pStyle w:val="a7"/>
              <w:rPr>
                <w:szCs w:val="28"/>
              </w:rPr>
            </w:pPr>
            <w:r w:rsidRPr="000849B6">
              <w:rPr>
                <w:szCs w:val="28"/>
              </w:rPr>
              <w:t>21</w:t>
            </w:r>
          </w:p>
        </w:tc>
        <w:tc>
          <w:tcPr>
            <w:tcW w:w="680" w:type="dxa"/>
            <w:shd w:val="clear" w:color="auto" w:fill="auto"/>
          </w:tcPr>
          <w:p w:rsidR="000849B6" w:rsidRPr="000849B6" w:rsidRDefault="000849B6" w:rsidP="000849B6">
            <w:pPr>
              <w:pStyle w:val="a7"/>
              <w:rPr>
                <w:szCs w:val="28"/>
              </w:rPr>
            </w:pPr>
            <w:r w:rsidRPr="000849B6">
              <w:rPr>
                <w:szCs w:val="28"/>
              </w:rPr>
              <w:t>24</w:t>
            </w:r>
          </w:p>
        </w:tc>
        <w:tc>
          <w:tcPr>
            <w:tcW w:w="1075" w:type="dxa"/>
            <w:shd w:val="clear" w:color="auto" w:fill="auto"/>
          </w:tcPr>
          <w:p w:rsidR="000849B6" w:rsidRPr="000849B6" w:rsidRDefault="000849B6" w:rsidP="000849B6">
            <w:pPr>
              <w:pStyle w:val="a7"/>
              <w:rPr>
                <w:szCs w:val="28"/>
              </w:rPr>
            </w:pPr>
            <w:r w:rsidRPr="000849B6">
              <w:rPr>
                <w:szCs w:val="28"/>
              </w:rPr>
              <w:t>26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1000</w:t>
            </w:r>
          </w:p>
        </w:tc>
        <w:tc>
          <w:tcPr>
            <w:tcW w:w="624" w:type="dxa"/>
            <w:gridSpan w:val="2"/>
            <w:shd w:val="clear" w:color="auto" w:fill="auto"/>
          </w:tcPr>
          <w:p w:rsidR="000849B6" w:rsidRPr="000849B6" w:rsidRDefault="000849B6" w:rsidP="000849B6">
            <w:pPr>
              <w:pStyle w:val="a7"/>
              <w:rPr>
                <w:szCs w:val="28"/>
              </w:rPr>
            </w:pPr>
            <w:r w:rsidRPr="000849B6">
              <w:rPr>
                <w:szCs w:val="28"/>
              </w:rPr>
              <w:t>20</w:t>
            </w:r>
          </w:p>
        </w:tc>
        <w:tc>
          <w:tcPr>
            <w:tcW w:w="860" w:type="dxa"/>
            <w:gridSpan w:val="2"/>
            <w:shd w:val="clear" w:color="auto" w:fill="auto"/>
          </w:tcPr>
          <w:p w:rsidR="000849B6" w:rsidRPr="000849B6" w:rsidRDefault="000849B6" w:rsidP="000849B6">
            <w:pPr>
              <w:pStyle w:val="a7"/>
              <w:rPr>
                <w:szCs w:val="28"/>
              </w:rPr>
            </w:pPr>
            <w:r w:rsidRPr="000849B6">
              <w:rPr>
                <w:szCs w:val="28"/>
              </w:rPr>
              <w:t>23</w:t>
            </w:r>
          </w:p>
        </w:tc>
        <w:tc>
          <w:tcPr>
            <w:tcW w:w="680" w:type="dxa"/>
            <w:shd w:val="clear" w:color="auto" w:fill="auto"/>
          </w:tcPr>
          <w:p w:rsidR="000849B6" w:rsidRPr="000849B6" w:rsidRDefault="000849B6" w:rsidP="000849B6">
            <w:pPr>
              <w:pStyle w:val="a7"/>
              <w:rPr>
                <w:szCs w:val="28"/>
              </w:rPr>
            </w:pPr>
            <w:r w:rsidRPr="000849B6">
              <w:rPr>
                <w:szCs w:val="28"/>
              </w:rPr>
              <w:t>27</w:t>
            </w:r>
          </w:p>
        </w:tc>
        <w:tc>
          <w:tcPr>
            <w:tcW w:w="1075" w:type="dxa"/>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800</w:t>
            </w:r>
          </w:p>
        </w:tc>
        <w:tc>
          <w:tcPr>
            <w:tcW w:w="624" w:type="dxa"/>
            <w:gridSpan w:val="2"/>
            <w:shd w:val="clear" w:color="auto" w:fill="auto"/>
          </w:tcPr>
          <w:p w:rsidR="000849B6" w:rsidRPr="000849B6" w:rsidRDefault="000849B6" w:rsidP="000849B6">
            <w:pPr>
              <w:pStyle w:val="a7"/>
              <w:rPr>
                <w:szCs w:val="28"/>
              </w:rPr>
            </w:pPr>
            <w:r w:rsidRPr="000849B6">
              <w:rPr>
                <w:szCs w:val="28"/>
              </w:rPr>
              <w:t>23</w:t>
            </w:r>
          </w:p>
        </w:tc>
        <w:tc>
          <w:tcPr>
            <w:tcW w:w="860" w:type="dxa"/>
            <w:gridSpan w:val="2"/>
            <w:shd w:val="clear" w:color="auto" w:fill="auto"/>
          </w:tcPr>
          <w:p w:rsidR="000849B6" w:rsidRPr="000849B6" w:rsidRDefault="000849B6" w:rsidP="000849B6">
            <w:pPr>
              <w:pStyle w:val="a7"/>
              <w:rPr>
                <w:szCs w:val="28"/>
              </w:rPr>
            </w:pPr>
            <w:r w:rsidRPr="000849B6">
              <w:rPr>
                <w:szCs w:val="28"/>
              </w:rPr>
              <w:t>27</w:t>
            </w:r>
          </w:p>
        </w:tc>
        <w:tc>
          <w:tcPr>
            <w:tcW w:w="680" w:type="dxa"/>
            <w:shd w:val="clear" w:color="auto" w:fill="auto"/>
          </w:tcPr>
          <w:p w:rsidR="000849B6" w:rsidRPr="000849B6" w:rsidRDefault="000849B6" w:rsidP="000849B6">
            <w:pPr>
              <w:pStyle w:val="a7"/>
              <w:rPr>
                <w:szCs w:val="28"/>
              </w:rPr>
            </w:pPr>
            <w:r w:rsidRPr="000849B6">
              <w:rPr>
                <w:szCs w:val="28"/>
              </w:rPr>
              <w:t>31</w:t>
            </w:r>
          </w:p>
        </w:tc>
        <w:tc>
          <w:tcPr>
            <w:tcW w:w="1075" w:type="dxa"/>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600</w:t>
            </w:r>
          </w:p>
        </w:tc>
        <w:tc>
          <w:tcPr>
            <w:tcW w:w="624" w:type="dxa"/>
            <w:gridSpan w:val="2"/>
            <w:shd w:val="clear" w:color="auto" w:fill="auto"/>
          </w:tcPr>
          <w:p w:rsidR="000849B6" w:rsidRPr="000849B6" w:rsidRDefault="000849B6" w:rsidP="000849B6">
            <w:pPr>
              <w:pStyle w:val="a7"/>
              <w:rPr>
                <w:szCs w:val="28"/>
              </w:rPr>
            </w:pPr>
            <w:r w:rsidRPr="000849B6">
              <w:rPr>
                <w:szCs w:val="28"/>
              </w:rPr>
              <w:t>27</w:t>
            </w:r>
          </w:p>
        </w:tc>
        <w:tc>
          <w:tcPr>
            <w:tcW w:w="860" w:type="dxa"/>
            <w:gridSpan w:val="2"/>
            <w:shd w:val="clear" w:color="auto" w:fill="auto"/>
          </w:tcPr>
          <w:p w:rsidR="000849B6" w:rsidRPr="000849B6" w:rsidRDefault="000849B6" w:rsidP="000849B6">
            <w:pPr>
              <w:pStyle w:val="a7"/>
              <w:rPr>
                <w:szCs w:val="28"/>
              </w:rPr>
            </w:pPr>
            <w:r w:rsidRPr="000849B6">
              <w:rPr>
                <w:szCs w:val="28"/>
              </w:rPr>
              <w:t>32</w:t>
            </w:r>
          </w:p>
        </w:tc>
        <w:tc>
          <w:tcPr>
            <w:tcW w:w="680" w:type="dxa"/>
            <w:shd w:val="clear" w:color="auto" w:fill="auto"/>
          </w:tcPr>
          <w:p w:rsidR="000849B6" w:rsidRPr="000849B6" w:rsidRDefault="000849B6" w:rsidP="000849B6">
            <w:pPr>
              <w:pStyle w:val="a7"/>
              <w:rPr>
                <w:szCs w:val="28"/>
              </w:rPr>
            </w:pPr>
            <w:r w:rsidRPr="000849B6">
              <w:rPr>
                <w:szCs w:val="28"/>
              </w:rPr>
              <w:t>36</w:t>
            </w:r>
          </w:p>
        </w:tc>
        <w:tc>
          <w:tcPr>
            <w:tcW w:w="1075" w:type="dxa"/>
            <w:shd w:val="clear" w:color="auto" w:fill="auto"/>
          </w:tcPr>
          <w:p w:rsidR="000849B6" w:rsidRPr="000849B6" w:rsidRDefault="000849B6" w:rsidP="000849B6">
            <w:pPr>
              <w:pStyle w:val="a7"/>
              <w:rPr>
                <w:szCs w:val="28"/>
              </w:rPr>
            </w:pPr>
            <w:r w:rsidRPr="000849B6">
              <w:rPr>
                <w:szCs w:val="28"/>
              </w:rPr>
              <w:t>41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400</w:t>
            </w:r>
          </w:p>
        </w:tc>
        <w:tc>
          <w:tcPr>
            <w:tcW w:w="624" w:type="dxa"/>
            <w:gridSpan w:val="2"/>
            <w:shd w:val="clear" w:color="auto" w:fill="auto"/>
          </w:tcPr>
          <w:p w:rsidR="000849B6" w:rsidRPr="000849B6" w:rsidRDefault="000849B6" w:rsidP="000849B6">
            <w:pPr>
              <w:pStyle w:val="a7"/>
              <w:rPr>
                <w:szCs w:val="28"/>
              </w:rPr>
            </w:pPr>
            <w:r w:rsidRPr="000849B6">
              <w:rPr>
                <w:szCs w:val="28"/>
              </w:rPr>
              <w:t>38</w:t>
            </w:r>
          </w:p>
        </w:tc>
        <w:tc>
          <w:tcPr>
            <w:tcW w:w="860" w:type="dxa"/>
            <w:gridSpan w:val="2"/>
            <w:shd w:val="clear" w:color="auto" w:fill="auto"/>
          </w:tcPr>
          <w:p w:rsidR="000849B6" w:rsidRPr="000849B6" w:rsidRDefault="000849B6" w:rsidP="000849B6">
            <w:pPr>
              <w:pStyle w:val="a7"/>
              <w:rPr>
                <w:szCs w:val="28"/>
              </w:rPr>
            </w:pPr>
            <w:r w:rsidRPr="000849B6">
              <w:rPr>
                <w:szCs w:val="28"/>
              </w:rPr>
              <w:t>44</w:t>
            </w:r>
          </w:p>
        </w:tc>
        <w:tc>
          <w:tcPr>
            <w:tcW w:w="680" w:type="dxa"/>
            <w:shd w:val="clear" w:color="auto" w:fill="auto"/>
          </w:tcPr>
          <w:p w:rsidR="000849B6" w:rsidRPr="000849B6" w:rsidRDefault="000849B6" w:rsidP="000849B6">
            <w:pPr>
              <w:pStyle w:val="a7"/>
              <w:rPr>
                <w:szCs w:val="28"/>
              </w:rPr>
            </w:pPr>
            <w:r w:rsidRPr="000849B6">
              <w:rPr>
                <w:szCs w:val="28"/>
              </w:rPr>
              <w:t>50</w:t>
            </w:r>
          </w:p>
        </w:tc>
        <w:tc>
          <w:tcPr>
            <w:tcW w:w="1075" w:type="dxa"/>
            <w:shd w:val="clear" w:color="auto" w:fill="auto"/>
          </w:tcPr>
          <w:p w:rsidR="000849B6" w:rsidRPr="000849B6" w:rsidRDefault="000849B6" w:rsidP="000849B6">
            <w:pPr>
              <w:pStyle w:val="a7"/>
              <w:rPr>
                <w:szCs w:val="28"/>
              </w:rPr>
            </w:pPr>
            <w:r w:rsidRPr="000849B6">
              <w:rPr>
                <w:szCs w:val="28"/>
              </w:rPr>
              <w:t>56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041" w:type="dxa"/>
            <w:gridSpan w:val="2"/>
            <w:shd w:val="clear" w:color="auto" w:fill="auto"/>
          </w:tcPr>
          <w:p w:rsidR="000849B6" w:rsidRPr="000849B6" w:rsidRDefault="000849B6" w:rsidP="000849B6">
            <w:pPr>
              <w:pStyle w:val="a7"/>
              <w:rPr>
                <w:szCs w:val="28"/>
              </w:rPr>
            </w:pPr>
            <w:r w:rsidRPr="000849B6">
              <w:rPr>
                <w:szCs w:val="28"/>
              </w:rPr>
              <w:t>300</w:t>
            </w:r>
          </w:p>
        </w:tc>
        <w:tc>
          <w:tcPr>
            <w:tcW w:w="624" w:type="dxa"/>
            <w:gridSpan w:val="2"/>
            <w:shd w:val="clear" w:color="auto" w:fill="auto"/>
          </w:tcPr>
          <w:p w:rsidR="000849B6" w:rsidRPr="000849B6" w:rsidRDefault="000849B6" w:rsidP="000849B6">
            <w:pPr>
              <w:pStyle w:val="a7"/>
              <w:rPr>
                <w:szCs w:val="28"/>
              </w:rPr>
            </w:pPr>
            <w:r w:rsidRPr="000849B6">
              <w:rPr>
                <w:szCs w:val="28"/>
              </w:rPr>
              <w:t>50</w:t>
            </w:r>
          </w:p>
        </w:tc>
        <w:tc>
          <w:tcPr>
            <w:tcW w:w="860" w:type="dxa"/>
            <w:gridSpan w:val="2"/>
            <w:shd w:val="clear" w:color="auto" w:fill="auto"/>
          </w:tcPr>
          <w:p w:rsidR="000849B6" w:rsidRPr="000849B6" w:rsidRDefault="000849B6" w:rsidP="000849B6">
            <w:pPr>
              <w:pStyle w:val="a7"/>
              <w:rPr>
                <w:szCs w:val="28"/>
              </w:rPr>
            </w:pPr>
            <w:r w:rsidRPr="000849B6">
              <w:rPr>
                <w:szCs w:val="28"/>
              </w:rPr>
              <w:t>58</w:t>
            </w:r>
          </w:p>
        </w:tc>
        <w:tc>
          <w:tcPr>
            <w:tcW w:w="680" w:type="dxa"/>
            <w:shd w:val="clear" w:color="auto" w:fill="auto"/>
          </w:tcPr>
          <w:p w:rsidR="000849B6" w:rsidRPr="000849B6" w:rsidRDefault="000849B6" w:rsidP="000849B6">
            <w:pPr>
              <w:pStyle w:val="a7"/>
              <w:rPr>
                <w:szCs w:val="28"/>
              </w:rPr>
            </w:pPr>
            <w:r w:rsidRPr="000849B6">
              <w:rPr>
                <w:szCs w:val="28"/>
              </w:rPr>
              <w:t>67</w:t>
            </w:r>
          </w:p>
        </w:tc>
        <w:tc>
          <w:tcPr>
            <w:tcW w:w="1075" w:type="dxa"/>
            <w:shd w:val="clear" w:color="auto" w:fill="auto"/>
          </w:tcPr>
          <w:p w:rsidR="000849B6" w:rsidRPr="000849B6" w:rsidRDefault="000849B6" w:rsidP="000849B6">
            <w:pPr>
              <w:pStyle w:val="a7"/>
              <w:rPr>
                <w:szCs w:val="28"/>
              </w:rPr>
            </w:pPr>
            <w:r w:rsidRPr="000849B6">
              <w:rPr>
                <w:szCs w:val="28"/>
              </w:rPr>
              <w:t>75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w:t>
            </w:r>
          </w:p>
        </w:tc>
        <w:tc>
          <w:tcPr>
            <w:tcW w:w="5280" w:type="dxa"/>
            <w:gridSpan w:val="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0849B6">
              <w:rPr>
                <w:szCs w:val="28"/>
              </w:rPr>
              <w:t>о</w:t>
            </w:r>
            <w:r w:rsidRPr="000849B6">
              <w:rPr>
                <w:szCs w:val="28"/>
              </w:rPr>
              <w:t>мов)</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фармацевтики</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10</w:t>
            </w:r>
          </w:p>
        </w:tc>
        <w:tc>
          <w:tcPr>
            <w:tcW w:w="1809" w:type="dxa"/>
            <w:vMerge w:val="restart"/>
            <w:shd w:val="clear" w:color="auto" w:fill="auto"/>
          </w:tcPr>
          <w:p w:rsidR="000849B6" w:rsidRPr="000849B6" w:rsidRDefault="000849B6" w:rsidP="000849B6">
            <w:pPr>
              <w:pStyle w:val="a7"/>
              <w:rPr>
                <w:szCs w:val="28"/>
              </w:rPr>
            </w:pPr>
            <w:r w:rsidRPr="000849B6">
              <w:rPr>
                <w:szCs w:val="28"/>
              </w:rPr>
              <w:t>Аптеки</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lastRenderedPageBreak/>
              <w:t>ченности</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lastRenderedPageBreak/>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Уровень обеспеченности, объект</w:t>
            </w: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w:t>
            </w:r>
          </w:p>
          <w:p w:rsidR="000849B6" w:rsidRPr="000849B6" w:rsidRDefault="000849B6" w:rsidP="000849B6">
            <w:pPr>
              <w:pStyle w:val="a7"/>
              <w:rPr>
                <w:szCs w:val="28"/>
              </w:rPr>
            </w:pPr>
            <w:r w:rsidRPr="000849B6">
              <w:rPr>
                <w:szCs w:val="28"/>
              </w:rPr>
              <w:t>1 объект на 6,2 тыс. человек</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lastRenderedPageBreak/>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lastRenderedPageBreak/>
              <w:t>Размер земельного участка</w:t>
            </w:r>
          </w:p>
        </w:tc>
        <w:tc>
          <w:tcPr>
            <w:tcW w:w="5280" w:type="dxa"/>
            <w:gridSpan w:val="8"/>
            <w:shd w:val="clear" w:color="auto" w:fill="auto"/>
          </w:tcPr>
          <w:p w:rsidR="000849B6" w:rsidRPr="000849B6" w:rsidRDefault="000849B6" w:rsidP="000849B6">
            <w:pPr>
              <w:pStyle w:val="a7"/>
              <w:rPr>
                <w:szCs w:val="28"/>
              </w:rPr>
            </w:pPr>
            <w:r w:rsidRPr="000849B6">
              <w:rPr>
                <w:szCs w:val="28"/>
              </w:rPr>
              <w:t>рекомендуется размещать в составе п</w:t>
            </w:r>
            <w:r w:rsidRPr="000849B6">
              <w:rPr>
                <w:szCs w:val="28"/>
              </w:rPr>
              <w:t>о</w:t>
            </w:r>
            <w:r w:rsidRPr="000849B6">
              <w:rPr>
                <w:szCs w:val="28"/>
              </w:rPr>
              <w:t xml:space="preserve">мещений общественных комплексов, а также в специально приспособленном помещении жилого или общественного </w:t>
            </w:r>
            <w:r w:rsidRPr="000849B6">
              <w:rPr>
                <w:szCs w:val="28"/>
              </w:rPr>
              <w:lastRenderedPageBreak/>
              <w:t>здания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val="restart"/>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многоэтажная и среднеэтажная жилая з</w:t>
            </w:r>
            <w:r w:rsidRPr="000849B6">
              <w:rPr>
                <w:szCs w:val="28"/>
              </w:rPr>
              <w:t>а</w:t>
            </w:r>
            <w:r w:rsidRPr="000849B6">
              <w:rPr>
                <w:szCs w:val="28"/>
              </w:rPr>
              <w:t>стройка – 500 м;</w:t>
            </w:r>
          </w:p>
          <w:p w:rsidR="000849B6" w:rsidRPr="000849B6" w:rsidRDefault="000849B6" w:rsidP="000849B6">
            <w:pPr>
              <w:pStyle w:val="a7"/>
              <w:rPr>
                <w:szCs w:val="28"/>
              </w:rPr>
            </w:pPr>
            <w:r w:rsidRPr="000849B6">
              <w:rPr>
                <w:szCs w:val="28"/>
              </w:rPr>
              <w:t>малоэтажная жилая застройка – 800 м</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r w:rsidRPr="000849B6">
              <w:rPr>
                <w:szCs w:val="28"/>
              </w:rPr>
              <w:t>Транспортная доступность, минут</w:t>
            </w:r>
          </w:p>
        </w:tc>
        <w:tc>
          <w:tcPr>
            <w:tcW w:w="5280" w:type="dxa"/>
            <w:gridSpan w:val="8"/>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индивидуальная жилая застройка – 30;</w:t>
            </w:r>
          </w:p>
          <w:p w:rsidR="000849B6" w:rsidRPr="000849B6" w:rsidRDefault="000849B6" w:rsidP="000849B6">
            <w:pPr>
              <w:pStyle w:val="a7"/>
              <w:rPr>
                <w:szCs w:val="28"/>
              </w:rPr>
            </w:pPr>
            <w:r w:rsidRPr="000849B6">
              <w:rPr>
                <w:szCs w:val="28"/>
              </w:rPr>
              <w:t>сельские населенные пункты – 30</w:t>
            </w:r>
          </w:p>
        </w:tc>
      </w:tr>
      <w:tr w:rsidR="000849B6" w:rsidRPr="000849B6" w:rsidTr="000849B6">
        <w:trPr>
          <w:trHeight w:val="20"/>
        </w:trPr>
        <w:tc>
          <w:tcPr>
            <w:tcW w:w="15735" w:type="dxa"/>
            <w:gridSpan w:val="16"/>
          </w:tcPr>
          <w:p w:rsidR="000849B6" w:rsidRPr="000849B6" w:rsidRDefault="000849B6" w:rsidP="000849B6">
            <w:pPr>
              <w:pStyle w:val="a7"/>
              <w:rPr>
                <w:szCs w:val="28"/>
              </w:rPr>
            </w:pP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культуры</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11</w:t>
            </w:r>
          </w:p>
        </w:tc>
        <w:tc>
          <w:tcPr>
            <w:tcW w:w="1809" w:type="dxa"/>
            <w:vMerge w:val="restart"/>
            <w:shd w:val="clear" w:color="auto" w:fill="auto"/>
          </w:tcPr>
          <w:p w:rsidR="000849B6" w:rsidRPr="000849B6" w:rsidRDefault="000849B6" w:rsidP="000849B6">
            <w:pPr>
              <w:pStyle w:val="a7"/>
              <w:rPr>
                <w:szCs w:val="28"/>
              </w:rPr>
            </w:pPr>
            <w:r w:rsidRPr="000849B6">
              <w:rPr>
                <w:szCs w:val="28"/>
              </w:rPr>
              <w:t>Помещения для культу</w:t>
            </w:r>
            <w:r w:rsidRPr="000849B6">
              <w:rPr>
                <w:szCs w:val="28"/>
              </w:rPr>
              <w:t>р</w:t>
            </w:r>
            <w:r w:rsidRPr="000849B6">
              <w:rPr>
                <w:szCs w:val="28"/>
              </w:rPr>
              <w:t>но-досуговой деятельн</w:t>
            </w:r>
            <w:r w:rsidRPr="000849B6">
              <w:rPr>
                <w:szCs w:val="28"/>
              </w:rPr>
              <w:t>о</w:t>
            </w:r>
            <w:r w:rsidRPr="000849B6">
              <w:rPr>
                <w:szCs w:val="28"/>
              </w:rPr>
              <w:t>сти:</w:t>
            </w:r>
          </w:p>
          <w:p w:rsidR="000849B6" w:rsidRPr="000849B6" w:rsidRDefault="000849B6" w:rsidP="000849B6">
            <w:pPr>
              <w:pStyle w:val="a7"/>
              <w:rPr>
                <w:szCs w:val="28"/>
              </w:rPr>
            </w:pPr>
            <w:r w:rsidRPr="000849B6">
              <w:rPr>
                <w:szCs w:val="28"/>
              </w:rPr>
              <w:t>Дом Культ</w:t>
            </w:r>
            <w:r w:rsidRPr="000849B6">
              <w:rPr>
                <w:szCs w:val="28"/>
              </w:rPr>
              <w:t>у</w:t>
            </w:r>
            <w:r w:rsidRPr="000849B6">
              <w:rPr>
                <w:szCs w:val="28"/>
              </w:rPr>
              <w:t>ры</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 к</w:t>
            </w:r>
            <w:r w:rsidRPr="000849B6">
              <w:rPr>
                <w:szCs w:val="28"/>
              </w:rPr>
              <w:t>о</w:t>
            </w:r>
            <w:r w:rsidRPr="000849B6">
              <w:rPr>
                <w:szCs w:val="28"/>
              </w:rPr>
              <w:t>личеством объектов</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w:t>
            </w:r>
          </w:p>
          <w:p w:rsidR="000849B6" w:rsidRPr="000849B6" w:rsidRDefault="000849B6" w:rsidP="000849B6">
            <w:pPr>
              <w:pStyle w:val="a7"/>
              <w:rPr>
                <w:szCs w:val="28"/>
              </w:rPr>
            </w:pPr>
            <w:r w:rsidRPr="000849B6">
              <w:rPr>
                <w:szCs w:val="28"/>
              </w:rPr>
              <w:t>объект</w:t>
            </w:r>
          </w:p>
        </w:tc>
        <w:tc>
          <w:tcPr>
            <w:tcW w:w="5280" w:type="dxa"/>
            <w:gridSpan w:val="8"/>
            <w:shd w:val="clear" w:color="auto" w:fill="auto"/>
          </w:tcPr>
          <w:p w:rsidR="000849B6" w:rsidRPr="000849B6" w:rsidRDefault="000849B6" w:rsidP="000849B6">
            <w:pPr>
              <w:pStyle w:val="a7"/>
              <w:rPr>
                <w:szCs w:val="28"/>
              </w:rPr>
            </w:pPr>
            <w:r w:rsidRPr="000849B6">
              <w:rPr>
                <w:szCs w:val="28"/>
              </w:rPr>
              <w:t>1 на сельское поселение</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Размер земельного участка</w:t>
            </w:r>
          </w:p>
        </w:tc>
        <w:tc>
          <w:tcPr>
            <w:tcW w:w="5280" w:type="dxa"/>
            <w:gridSpan w:val="8"/>
            <w:shd w:val="clear" w:color="auto" w:fill="auto"/>
          </w:tcPr>
          <w:p w:rsidR="000849B6" w:rsidRPr="000849B6" w:rsidRDefault="000849B6" w:rsidP="000849B6">
            <w:pPr>
              <w:pStyle w:val="a7"/>
              <w:rPr>
                <w:szCs w:val="28"/>
              </w:rPr>
            </w:pPr>
            <w:r w:rsidRPr="000849B6">
              <w:rPr>
                <w:szCs w:val="28"/>
              </w:rPr>
              <w:t>по заданию на проектирование</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Транспортная доступность, минут</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Шаговая доступность, м</w:t>
            </w:r>
            <w:r w:rsidRPr="000849B6">
              <w:rPr>
                <w:szCs w:val="28"/>
              </w:rPr>
              <w:t>и</w:t>
            </w:r>
            <w:r w:rsidRPr="000849B6">
              <w:rPr>
                <w:szCs w:val="28"/>
              </w:rPr>
              <w:t>нут</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сельское поселение,15</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сельское поселение, 40</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12</w:t>
            </w:r>
          </w:p>
        </w:tc>
        <w:tc>
          <w:tcPr>
            <w:tcW w:w="1809" w:type="dxa"/>
            <w:vMerge w:val="restart"/>
            <w:shd w:val="clear" w:color="auto" w:fill="auto"/>
          </w:tcPr>
          <w:p w:rsidR="000849B6" w:rsidRPr="000849B6" w:rsidRDefault="000849B6" w:rsidP="000849B6">
            <w:pPr>
              <w:pStyle w:val="a7"/>
              <w:rPr>
                <w:szCs w:val="28"/>
              </w:rPr>
            </w:pPr>
            <w:r w:rsidRPr="000849B6">
              <w:rPr>
                <w:szCs w:val="28"/>
              </w:rPr>
              <w:t>Кинозал</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 xml:space="preserve">мально </w:t>
            </w:r>
            <w:r w:rsidRPr="000849B6">
              <w:rPr>
                <w:szCs w:val="28"/>
              </w:rPr>
              <w:lastRenderedPageBreak/>
              <w:t>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lastRenderedPageBreak/>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 к</w:t>
            </w:r>
            <w:r w:rsidRPr="000849B6">
              <w:rPr>
                <w:szCs w:val="28"/>
              </w:rPr>
              <w:t>о</w:t>
            </w:r>
            <w:r w:rsidRPr="000849B6">
              <w:rPr>
                <w:szCs w:val="28"/>
              </w:rPr>
              <w:lastRenderedPageBreak/>
              <w:t>личеством объектов</w:t>
            </w:r>
          </w:p>
        </w:tc>
        <w:tc>
          <w:tcPr>
            <w:tcW w:w="3684" w:type="dxa"/>
            <w:gridSpan w:val="2"/>
            <w:shd w:val="clear" w:color="auto" w:fill="auto"/>
          </w:tcPr>
          <w:p w:rsidR="000849B6" w:rsidRPr="000849B6" w:rsidRDefault="000849B6" w:rsidP="000849B6">
            <w:pPr>
              <w:pStyle w:val="a7"/>
              <w:rPr>
                <w:szCs w:val="28"/>
              </w:rPr>
            </w:pPr>
            <w:r w:rsidRPr="000849B6">
              <w:rPr>
                <w:szCs w:val="28"/>
              </w:rPr>
              <w:lastRenderedPageBreak/>
              <w:t>Уровень обеспеченности, объект</w:t>
            </w:r>
          </w:p>
        </w:tc>
        <w:tc>
          <w:tcPr>
            <w:tcW w:w="5280" w:type="dxa"/>
            <w:gridSpan w:val="8"/>
            <w:shd w:val="clear" w:color="auto" w:fill="auto"/>
          </w:tcPr>
          <w:p w:rsidR="000849B6" w:rsidRPr="000849B6" w:rsidRDefault="000849B6" w:rsidP="000849B6">
            <w:pPr>
              <w:pStyle w:val="a7"/>
              <w:rPr>
                <w:szCs w:val="28"/>
              </w:rPr>
            </w:pPr>
            <w:r w:rsidRPr="000849B6">
              <w:rPr>
                <w:szCs w:val="28"/>
              </w:rPr>
              <w:t>1 – на сельское поселение с населением свыше 3 тыс. чел;</w:t>
            </w:r>
          </w:p>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Размер земельного участка</w:t>
            </w:r>
          </w:p>
        </w:tc>
        <w:tc>
          <w:tcPr>
            <w:tcW w:w="5280" w:type="dxa"/>
            <w:gridSpan w:val="8"/>
            <w:shd w:val="clear" w:color="auto" w:fill="auto"/>
          </w:tcPr>
          <w:p w:rsidR="000849B6" w:rsidRPr="000849B6" w:rsidRDefault="000849B6" w:rsidP="000849B6">
            <w:pPr>
              <w:pStyle w:val="a7"/>
              <w:rPr>
                <w:szCs w:val="28"/>
              </w:rPr>
            </w:pPr>
            <w:r w:rsidRPr="000849B6">
              <w:rPr>
                <w:szCs w:val="28"/>
              </w:rPr>
              <w:t>по заданию на проектирование</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val="restart"/>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Транспортная доступность, минут</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шаговая доступность, минут</w:t>
            </w:r>
          </w:p>
        </w:tc>
        <w:tc>
          <w:tcPr>
            <w:tcW w:w="2665" w:type="dxa"/>
            <w:gridSpan w:val="4"/>
            <w:shd w:val="clear" w:color="auto" w:fill="auto"/>
          </w:tcPr>
          <w:p w:rsidR="000849B6" w:rsidRPr="000849B6" w:rsidRDefault="000849B6" w:rsidP="000849B6">
            <w:pPr>
              <w:pStyle w:val="a7"/>
              <w:rPr>
                <w:szCs w:val="28"/>
              </w:rPr>
            </w:pPr>
            <w:r w:rsidRPr="000849B6">
              <w:rPr>
                <w:szCs w:val="28"/>
              </w:rPr>
              <w:t>сельское поселение</w:t>
            </w:r>
          </w:p>
        </w:tc>
        <w:tc>
          <w:tcPr>
            <w:tcW w:w="2615" w:type="dxa"/>
            <w:gridSpan w:val="4"/>
            <w:shd w:val="clear" w:color="auto" w:fill="auto"/>
          </w:tcPr>
          <w:p w:rsidR="000849B6" w:rsidRPr="000849B6" w:rsidRDefault="000849B6" w:rsidP="000849B6">
            <w:pPr>
              <w:pStyle w:val="a7"/>
              <w:rPr>
                <w:szCs w:val="28"/>
              </w:rPr>
            </w:pPr>
            <w:r w:rsidRPr="000849B6">
              <w:rPr>
                <w:szCs w:val="28"/>
              </w:rPr>
              <w:t>15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сельское поселение</w:t>
            </w:r>
          </w:p>
        </w:tc>
        <w:tc>
          <w:tcPr>
            <w:tcW w:w="2615" w:type="dxa"/>
            <w:gridSpan w:val="4"/>
            <w:shd w:val="clear" w:color="auto" w:fill="auto"/>
          </w:tcPr>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0849B6" w:rsidRPr="000849B6" w:rsidRDefault="000849B6" w:rsidP="000849B6">
            <w:pPr>
              <w:pStyle w:val="a7"/>
              <w:rPr>
                <w:szCs w:val="28"/>
              </w:rPr>
            </w:pPr>
            <w:r w:rsidRPr="000849B6">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0849B6" w:rsidRPr="000849B6" w:rsidRDefault="000849B6" w:rsidP="000849B6">
            <w:pPr>
              <w:pStyle w:val="a7"/>
              <w:rPr>
                <w:szCs w:val="28"/>
              </w:rPr>
            </w:pPr>
          </w:p>
        </w:tc>
      </w:tr>
      <w:tr w:rsidR="000849B6" w:rsidRPr="000849B6" w:rsidTr="000849B6">
        <w:trPr>
          <w:trHeight w:val="20"/>
        </w:trPr>
        <w:tc>
          <w:tcPr>
            <w:tcW w:w="567" w:type="dxa"/>
          </w:tcPr>
          <w:p w:rsidR="000849B6" w:rsidRPr="000849B6" w:rsidRDefault="000849B6" w:rsidP="000849B6">
            <w:pPr>
              <w:pStyle w:val="a7"/>
              <w:rPr>
                <w:szCs w:val="28"/>
              </w:rPr>
            </w:pPr>
            <w:r w:rsidRPr="000849B6">
              <w:rPr>
                <w:szCs w:val="28"/>
              </w:rPr>
              <w:t>13</w:t>
            </w:r>
          </w:p>
        </w:tc>
        <w:tc>
          <w:tcPr>
            <w:tcW w:w="1809" w:type="dxa"/>
            <w:shd w:val="clear" w:color="auto" w:fill="auto"/>
          </w:tcPr>
          <w:p w:rsidR="000849B6" w:rsidRPr="000849B6" w:rsidRDefault="000849B6" w:rsidP="000849B6">
            <w:pPr>
              <w:pStyle w:val="a7"/>
              <w:rPr>
                <w:szCs w:val="28"/>
              </w:rPr>
            </w:pPr>
            <w:r w:rsidRPr="000849B6">
              <w:rPr>
                <w:szCs w:val="28"/>
              </w:rPr>
              <w:t>общедосту</w:t>
            </w:r>
            <w:r w:rsidRPr="000849B6">
              <w:rPr>
                <w:szCs w:val="28"/>
              </w:rPr>
              <w:t>п</w:t>
            </w:r>
            <w:r w:rsidRPr="000849B6">
              <w:rPr>
                <w:szCs w:val="28"/>
              </w:rPr>
              <w:t>ная библи</w:t>
            </w:r>
            <w:r w:rsidRPr="000849B6">
              <w:rPr>
                <w:szCs w:val="28"/>
              </w:rPr>
              <w:t>о</w:t>
            </w:r>
            <w:r w:rsidRPr="000849B6">
              <w:rPr>
                <w:szCs w:val="28"/>
              </w:rPr>
              <w:t>тека с де</w:t>
            </w:r>
            <w:r w:rsidRPr="000849B6">
              <w:rPr>
                <w:szCs w:val="28"/>
              </w:rPr>
              <w:t>т</w:t>
            </w:r>
            <w:r w:rsidRPr="000849B6">
              <w:rPr>
                <w:szCs w:val="28"/>
              </w:rPr>
              <w:t>ским отд</w:t>
            </w:r>
            <w:r w:rsidRPr="000849B6">
              <w:rPr>
                <w:szCs w:val="28"/>
              </w:rPr>
              <w:t>е</w:t>
            </w:r>
            <w:r w:rsidRPr="000849B6">
              <w:rPr>
                <w:szCs w:val="28"/>
              </w:rPr>
              <w:t>лением</w:t>
            </w: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Расчетные показатели минимал</w:t>
            </w:r>
            <w:r w:rsidRPr="000849B6">
              <w:rPr>
                <w:szCs w:val="28"/>
              </w:rPr>
              <w:t>ь</w:t>
            </w:r>
            <w:r w:rsidRPr="000849B6">
              <w:rPr>
                <w:szCs w:val="28"/>
              </w:rPr>
              <w:t>но допустимого уровня обесп</w:t>
            </w:r>
            <w:r w:rsidRPr="000849B6">
              <w:rPr>
                <w:szCs w:val="28"/>
              </w:rPr>
              <w:t>е</w:t>
            </w:r>
            <w:r w:rsidRPr="000849B6">
              <w:rPr>
                <w:szCs w:val="28"/>
              </w:rPr>
              <w:t>ченности</w:t>
            </w:r>
          </w:p>
        </w:tc>
        <w:tc>
          <w:tcPr>
            <w:tcW w:w="3684" w:type="dxa"/>
            <w:gridSpan w:val="2"/>
            <w:shd w:val="clear" w:color="auto" w:fill="auto"/>
          </w:tcPr>
          <w:p w:rsidR="000849B6" w:rsidRPr="000849B6" w:rsidRDefault="000849B6" w:rsidP="000849B6">
            <w:pPr>
              <w:pStyle w:val="a7"/>
              <w:rPr>
                <w:szCs w:val="28"/>
              </w:rPr>
            </w:pPr>
            <w:r w:rsidRPr="000849B6">
              <w:rPr>
                <w:szCs w:val="28"/>
              </w:rPr>
              <w:t>Расчетный показатель м</w:t>
            </w:r>
            <w:r w:rsidRPr="000849B6">
              <w:rPr>
                <w:szCs w:val="28"/>
              </w:rPr>
              <w:t>и</w:t>
            </w:r>
            <w:r w:rsidRPr="000849B6">
              <w:rPr>
                <w:szCs w:val="28"/>
              </w:rPr>
              <w:t>нимально допустимого уровня обеспеченности к</w:t>
            </w:r>
            <w:r w:rsidRPr="000849B6">
              <w:rPr>
                <w:szCs w:val="28"/>
              </w:rPr>
              <w:t>о</w:t>
            </w:r>
            <w:r w:rsidRPr="000849B6">
              <w:rPr>
                <w:szCs w:val="28"/>
              </w:rPr>
              <w:t>личеством объектов</w:t>
            </w:r>
          </w:p>
        </w:tc>
        <w:tc>
          <w:tcPr>
            <w:tcW w:w="2665" w:type="dxa"/>
            <w:gridSpan w:val="4"/>
            <w:shd w:val="clear" w:color="auto" w:fill="auto"/>
          </w:tcPr>
          <w:p w:rsidR="000849B6" w:rsidRPr="000849B6" w:rsidRDefault="000849B6" w:rsidP="000849B6">
            <w:pPr>
              <w:pStyle w:val="a7"/>
              <w:rPr>
                <w:szCs w:val="28"/>
              </w:rPr>
            </w:pPr>
            <w:r w:rsidRPr="000849B6">
              <w:rPr>
                <w:szCs w:val="28"/>
              </w:rPr>
              <w:t>Уровень обесп</w:t>
            </w:r>
            <w:r w:rsidRPr="000849B6">
              <w:rPr>
                <w:szCs w:val="28"/>
              </w:rPr>
              <w:t>е</w:t>
            </w:r>
            <w:r w:rsidRPr="000849B6">
              <w:rPr>
                <w:szCs w:val="28"/>
              </w:rPr>
              <w:t>ченности, объект</w:t>
            </w:r>
          </w:p>
        </w:tc>
        <w:tc>
          <w:tcPr>
            <w:tcW w:w="2615" w:type="dxa"/>
            <w:gridSpan w:val="4"/>
            <w:shd w:val="clear" w:color="auto" w:fill="auto"/>
          </w:tcPr>
          <w:p w:rsidR="000849B6" w:rsidRPr="000849B6" w:rsidRDefault="000849B6" w:rsidP="000849B6">
            <w:pPr>
              <w:pStyle w:val="a7"/>
              <w:rPr>
                <w:szCs w:val="28"/>
              </w:rPr>
            </w:pPr>
            <w:r w:rsidRPr="000849B6">
              <w:rPr>
                <w:szCs w:val="28"/>
              </w:rPr>
              <w:t>1 – на сельское п</w:t>
            </w:r>
            <w:r w:rsidRPr="000849B6">
              <w:rPr>
                <w:szCs w:val="28"/>
              </w:rPr>
              <w:t>о</w:t>
            </w:r>
            <w:r w:rsidRPr="000849B6">
              <w:rPr>
                <w:szCs w:val="28"/>
              </w:rPr>
              <w:t>селение</w:t>
            </w:r>
          </w:p>
          <w:p w:rsidR="000849B6" w:rsidRPr="000849B6" w:rsidRDefault="000849B6" w:rsidP="000849B6">
            <w:pPr>
              <w:pStyle w:val="a7"/>
              <w:rPr>
                <w:szCs w:val="28"/>
              </w:rPr>
            </w:pPr>
          </w:p>
        </w:tc>
      </w:tr>
      <w:tr w:rsidR="000849B6" w:rsidRPr="000849B6" w:rsidTr="000849B6">
        <w:trPr>
          <w:trHeight w:val="20"/>
        </w:trPr>
        <w:tc>
          <w:tcPr>
            <w:tcW w:w="567" w:type="dxa"/>
          </w:tcPr>
          <w:p w:rsidR="000849B6" w:rsidRPr="000849B6" w:rsidRDefault="000849B6" w:rsidP="000849B6">
            <w:pPr>
              <w:pStyle w:val="a7"/>
              <w:rPr>
                <w:szCs w:val="28"/>
              </w:rPr>
            </w:pPr>
          </w:p>
        </w:tc>
        <w:tc>
          <w:tcPr>
            <w:tcW w:w="1809" w:type="dxa"/>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r w:rsidRPr="000849B6">
              <w:rPr>
                <w:szCs w:val="28"/>
              </w:rPr>
              <w:t>Расчетный показатель м</w:t>
            </w:r>
            <w:r w:rsidRPr="000849B6">
              <w:rPr>
                <w:szCs w:val="28"/>
              </w:rPr>
              <w:t>и</w:t>
            </w:r>
            <w:r w:rsidRPr="000849B6">
              <w:rPr>
                <w:szCs w:val="28"/>
              </w:rPr>
              <w:t>нимально допустимой пл</w:t>
            </w:r>
            <w:r w:rsidRPr="000849B6">
              <w:rPr>
                <w:szCs w:val="28"/>
              </w:rPr>
              <w:t>о</w:t>
            </w:r>
            <w:r w:rsidRPr="000849B6">
              <w:rPr>
                <w:szCs w:val="28"/>
              </w:rPr>
              <w:t>щади территории для ра</w:t>
            </w:r>
            <w:r w:rsidRPr="000849B6">
              <w:rPr>
                <w:szCs w:val="28"/>
              </w:rPr>
              <w:t>з</w:t>
            </w:r>
            <w:r w:rsidRPr="000849B6">
              <w:rPr>
                <w:szCs w:val="28"/>
              </w:rPr>
              <w:t>мещения объекта</w:t>
            </w:r>
          </w:p>
        </w:tc>
        <w:tc>
          <w:tcPr>
            <w:tcW w:w="2665" w:type="dxa"/>
            <w:gridSpan w:val="4"/>
            <w:shd w:val="clear" w:color="auto" w:fill="auto"/>
          </w:tcPr>
          <w:p w:rsidR="000849B6" w:rsidRPr="000849B6" w:rsidRDefault="000849B6" w:rsidP="000849B6">
            <w:pPr>
              <w:pStyle w:val="a7"/>
              <w:rPr>
                <w:szCs w:val="28"/>
              </w:rPr>
            </w:pPr>
            <w:r w:rsidRPr="000849B6">
              <w:rPr>
                <w:szCs w:val="28"/>
              </w:rPr>
              <w:t>Размер земельного участка</w:t>
            </w:r>
          </w:p>
        </w:tc>
        <w:tc>
          <w:tcPr>
            <w:tcW w:w="2615" w:type="dxa"/>
            <w:gridSpan w:val="4"/>
            <w:shd w:val="clear" w:color="auto" w:fill="auto"/>
          </w:tcPr>
          <w:p w:rsidR="000849B6" w:rsidRPr="000849B6" w:rsidRDefault="000849B6" w:rsidP="000849B6">
            <w:pPr>
              <w:pStyle w:val="a7"/>
              <w:rPr>
                <w:szCs w:val="28"/>
              </w:rPr>
            </w:pPr>
            <w:r w:rsidRPr="000849B6">
              <w:rPr>
                <w:szCs w:val="28"/>
              </w:rPr>
              <w:t>по заданию на пр</w:t>
            </w:r>
            <w:r w:rsidRPr="000849B6">
              <w:rPr>
                <w:szCs w:val="28"/>
              </w:rPr>
              <w:t>о</w:t>
            </w:r>
            <w:r w:rsidRPr="000849B6">
              <w:rPr>
                <w:szCs w:val="28"/>
              </w:rPr>
              <w:t>ектирование</w:t>
            </w:r>
          </w:p>
        </w:tc>
      </w:tr>
      <w:tr w:rsidR="000849B6" w:rsidRPr="000849B6" w:rsidTr="000849B6">
        <w:trPr>
          <w:trHeight w:val="20"/>
        </w:trPr>
        <w:tc>
          <w:tcPr>
            <w:tcW w:w="567" w:type="dxa"/>
          </w:tcPr>
          <w:p w:rsidR="000849B6" w:rsidRPr="000849B6" w:rsidRDefault="000849B6" w:rsidP="000849B6">
            <w:pPr>
              <w:pStyle w:val="a7"/>
              <w:rPr>
                <w:szCs w:val="28"/>
              </w:rPr>
            </w:pPr>
          </w:p>
        </w:tc>
        <w:tc>
          <w:tcPr>
            <w:tcW w:w="1809" w:type="dxa"/>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Транспортная доступность, минут</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шаговая доступность, минут</w:t>
            </w:r>
          </w:p>
        </w:tc>
        <w:tc>
          <w:tcPr>
            <w:tcW w:w="2665" w:type="dxa"/>
            <w:gridSpan w:val="4"/>
            <w:shd w:val="clear" w:color="auto" w:fill="auto"/>
          </w:tcPr>
          <w:p w:rsidR="000849B6" w:rsidRPr="000849B6" w:rsidRDefault="000849B6" w:rsidP="000849B6">
            <w:pPr>
              <w:pStyle w:val="a7"/>
              <w:rPr>
                <w:szCs w:val="28"/>
              </w:rPr>
            </w:pPr>
            <w:r w:rsidRPr="000849B6">
              <w:rPr>
                <w:szCs w:val="28"/>
              </w:rPr>
              <w:t>сельское поселение</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сельское поселение</w:t>
            </w:r>
          </w:p>
        </w:tc>
        <w:tc>
          <w:tcPr>
            <w:tcW w:w="2615" w:type="dxa"/>
            <w:gridSpan w:val="4"/>
            <w:shd w:val="clear" w:color="auto" w:fill="auto"/>
          </w:tcPr>
          <w:p w:rsidR="000849B6" w:rsidRPr="000849B6" w:rsidRDefault="000849B6" w:rsidP="000849B6">
            <w:pPr>
              <w:pStyle w:val="a7"/>
              <w:rPr>
                <w:szCs w:val="28"/>
              </w:rPr>
            </w:pPr>
            <w:r w:rsidRPr="000849B6">
              <w:rPr>
                <w:szCs w:val="28"/>
              </w:rPr>
              <w:t>15</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567" w:type="dxa"/>
          </w:tcPr>
          <w:p w:rsidR="000849B6" w:rsidRPr="000849B6" w:rsidRDefault="000849B6" w:rsidP="000849B6">
            <w:pPr>
              <w:pStyle w:val="a7"/>
              <w:rPr>
                <w:szCs w:val="28"/>
              </w:rPr>
            </w:pPr>
            <w:r w:rsidRPr="000849B6">
              <w:rPr>
                <w:szCs w:val="28"/>
              </w:rPr>
              <w:t>14</w:t>
            </w:r>
          </w:p>
        </w:tc>
        <w:tc>
          <w:tcPr>
            <w:tcW w:w="1809" w:type="dxa"/>
            <w:shd w:val="clear" w:color="auto" w:fill="auto"/>
          </w:tcPr>
          <w:p w:rsidR="000849B6" w:rsidRPr="000849B6" w:rsidRDefault="000849B6" w:rsidP="000849B6">
            <w:pPr>
              <w:pStyle w:val="a7"/>
              <w:rPr>
                <w:szCs w:val="28"/>
              </w:rPr>
            </w:pPr>
            <w:r w:rsidRPr="000849B6">
              <w:rPr>
                <w:szCs w:val="28"/>
              </w:rPr>
              <w:t>точка дост</w:t>
            </w:r>
            <w:r w:rsidRPr="000849B6">
              <w:rPr>
                <w:szCs w:val="28"/>
              </w:rPr>
              <w:t>у</w:t>
            </w:r>
            <w:r w:rsidRPr="000849B6">
              <w:rPr>
                <w:szCs w:val="28"/>
              </w:rPr>
              <w:lastRenderedPageBreak/>
              <w:t>па к полн</w:t>
            </w:r>
            <w:r w:rsidRPr="000849B6">
              <w:rPr>
                <w:szCs w:val="28"/>
              </w:rPr>
              <w:t>о</w:t>
            </w:r>
            <w:r w:rsidRPr="000849B6">
              <w:rPr>
                <w:szCs w:val="28"/>
              </w:rPr>
              <w:t>текстовым информац</w:t>
            </w:r>
            <w:r w:rsidRPr="000849B6">
              <w:rPr>
                <w:szCs w:val="28"/>
              </w:rPr>
              <w:t>и</w:t>
            </w:r>
            <w:r w:rsidRPr="000849B6">
              <w:rPr>
                <w:szCs w:val="28"/>
              </w:rPr>
              <w:t>онным р</w:t>
            </w:r>
            <w:r w:rsidRPr="000849B6">
              <w:rPr>
                <w:szCs w:val="28"/>
              </w:rPr>
              <w:t>е</w:t>
            </w:r>
            <w:r w:rsidRPr="000849B6">
              <w:rPr>
                <w:szCs w:val="28"/>
              </w:rPr>
              <w:t>сурсам</w:t>
            </w:r>
          </w:p>
        </w:tc>
        <w:tc>
          <w:tcPr>
            <w:tcW w:w="4395" w:type="dxa"/>
            <w:gridSpan w:val="4"/>
            <w:shd w:val="clear" w:color="auto" w:fill="auto"/>
          </w:tcPr>
          <w:p w:rsidR="000849B6" w:rsidRPr="000849B6" w:rsidRDefault="000849B6" w:rsidP="000849B6">
            <w:pPr>
              <w:pStyle w:val="a7"/>
              <w:rPr>
                <w:szCs w:val="28"/>
              </w:rPr>
            </w:pPr>
            <w:r w:rsidRPr="000849B6">
              <w:rPr>
                <w:szCs w:val="28"/>
              </w:rPr>
              <w:lastRenderedPageBreak/>
              <w:t>Расчетные показатели минимал</w:t>
            </w:r>
            <w:r w:rsidRPr="000849B6">
              <w:rPr>
                <w:szCs w:val="28"/>
              </w:rPr>
              <w:t>ь</w:t>
            </w:r>
            <w:r w:rsidRPr="000849B6">
              <w:rPr>
                <w:szCs w:val="28"/>
              </w:rPr>
              <w:lastRenderedPageBreak/>
              <w:t>но допустимого уровня обесп</w:t>
            </w:r>
            <w:r w:rsidRPr="000849B6">
              <w:rPr>
                <w:szCs w:val="28"/>
              </w:rPr>
              <w:t>е</w:t>
            </w:r>
            <w:r w:rsidRPr="000849B6">
              <w:rPr>
                <w:szCs w:val="28"/>
              </w:rPr>
              <w:t>ченности</w:t>
            </w:r>
          </w:p>
        </w:tc>
        <w:tc>
          <w:tcPr>
            <w:tcW w:w="3684" w:type="dxa"/>
            <w:gridSpan w:val="2"/>
            <w:shd w:val="clear" w:color="auto" w:fill="auto"/>
          </w:tcPr>
          <w:p w:rsidR="000849B6" w:rsidRPr="000849B6" w:rsidRDefault="000849B6" w:rsidP="000849B6">
            <w:pPr>
              <w:pStyle w:val="a7"/>
              <w:rPr>
                <w:szCs w:val="28"/>
              </w:rPr>
            </w:pPr>
            <w:r w:rsidRPr="000849B6">
              <w:rPr>
                <w:szCs w:val="28"/>
              </w:rPr>
              <w:lastRenderedPageBreak/>
              <w:t>Расчетный показатель м</w:t>
            </w:r>
            <w:r w:rsidRPr="000849B6">
              <w:rPr>
                <w:szCs w:val="28"/>
              </w:rPr>
              <w:t>и</w:t>
            </w:r>
            <w:r w:rsidRPr="000849B6">
              <w:rPr>
                <w:szCs w:val="28"/>
              </w:rPr>
              <w:lastRenderedPageBreak/>
              <w:t>нимально допустимого уровня обеспеченности к</w:t>
            </w:r>
            <w:r w:rsidRPr="000849B6">
              <w:rPr>
                <w:szCs w:val="28"/>
              </w:rPr>
              <w:t>о</w:t>
            </w:r>
            <w:r w:rsidRPr="000849B6">
              <w:rPr>
                <w:szCs w:val="28"/>
              </w:rPr>
              <w:t>личеством объектов</w:t>
            </w:r>
          </w:p>
          <w:p w:rsidR="000849B6" w:rsidRPr="000849B6" w:rsidRDefault="000849B6" w:rsidP="000849B6">
            <w:pPr>
              <w:pStyle w:val="a7"/>
              <w:rPr>
                <w:szCs w:val="28"/>
              </w:rPr>
            </w:pPr>
            <w:r w:rsidRPr="000849B6">
              <w:rPr>
                <w:szCs w:val="28"/>
              </w:rPr>
              <w:t>Расчетный показатель м</w:t>
            </w:r>
            <w:r w:rsidRPr="000849B6">
              <w:rPr>
                <w:szCs w:val="28"/>
              </w:rPr>
              <w:t>и</w:t>
            </w:r>
            <w:r w:rsidRPr="000849B6">
              <w:rPr>
                <w:szCs w:val="28"/>
              </w:rPr>
              <w:t>нимально допустимой пл</w:t>
            </w:r>
            <w:r w:rsidRPr="000849B6">
              <w:rPr>
                <w:szCs w:val="28"/>
              </w:rPr>
              <w:t>о</w:t>
            </w:r>
            <w:r w:rsidRPr="000849B6">
              <w:rPr>
                <w:szCs w:val="28"/>
              </w:rPr>
              <w:t>щади территории для ра</w:t>
            </w:r>
            <w:r w:rsidRPr="000849B6">
              <w:rPr>
                <w:szCs w:val="28"/>
              </w:rPr>
              <w:t>з</w:t>
            </w:r>
            <w:r w:rsidRPr="000849B6">
              <w:rPr>
                <w:szCs w:val="28"/>
              </w:rPr>
              <w:t>мещения объекта</w:t>
            </w:r>
          </w:p>
        </w:tc>
        <w:tc>
          <w:tcPr>
            <w:tcW w:w="2665" w:type="dxa"/>
            <w:gridSpan w:val="4"/>
            <w:shd w:val="clear" w:color="auto" w:fill="auto"/>
          </w:tcPr>
          <w:p w:rsidR="000849B6" w:rsidRPr="000849B6" w:rsidRDefault="000849B6" w:rsidP="000849B6">
            <w:pPr>
              <w:pStyle w:val="a7"/>
              <w:rPr>
                <w:szCs w:val="28"/>
              </w:rPr>
            </w:pPr>
            <w:r w:rsidRPr="000849B6">
              <w:rPr>
                <w:szCs w:val="28"/>
              </w:rPr>
              <w:lastRenderedPageBreak/>
              <w:t>Уровень обесп</w:t>
            </w:r>
            <w:r w:rsidRPr="000849B6">
              <w:rPr>
                <w:szCs w:val="28"/>
              </w:rPr>
              <w:t>е</w:t>
            </w:r>
            <w:r w:rsidRPr="000849B6">
              <w:rPr>
                <w:szCs w:val="28"/>
              </w:rPr>
              <w:lastRenderedPageBreak/>
              <w:t>ченности, объекта</w:t>
            </w: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 xml:space="preserve"> Размер земельного участка</w:t>
            </w:r>
          </w:p>
        </w:tc>
        <w:tc>
          <w:tcPr>
            <w:tcW w:w="2615" w:type="dxa"/>
            <w:gridSpan w:val="4"/>
            <w:shd w:val="clear" w:color="auto" w:fill="auto"/>
          </w:tcPr>
          <w:p w:rsidR="000849B6" w:rsidRPr="000849B6" w:rsidRDefault="000849B6" w:rsidP="000849B6">
            <w:pPr>
              <w:pStyle w:val="a7"/>
              <w:rPr>
                <w:szCs w:val="28"/>
              </w:rPr>
            </w:pPr>
            <w:r w:rsidRPr="000849B6">
              <w:rPr>
                <w:szCs w:val="28"/>
              </w:rPr>
              <w:lastRenderedPageBreak/>
              <w:t>1 – на сельское п</w:t>
            </w:r>
            <w:r w:rsidRPr="000849B6">
              <w:rPr>
                <w:szCs w:val="28"/>
              </w:rPr>
              <w:t>о</w:t>
            </w:r>
            <w:r w:rsidRPr="000849B6">
              <w:rPr>
                <w:szCs w:val="28"/>
              </w:rPr>
              <w:lastRenderedPageBreak/>
              <w:t>селение</w:t>
            </w: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tcPr>
          <w:p w:rsidR="000849B6" w:rsidRPr="000849B6" w:rsidRDefault="000849B6" w:rsidP="000849B6">
            <w:pPr>
              <w:pStyle w:val="a7"/>
              <w:rPr>
                <w:szCs w:val="28"/>
              </w:rPr>
            </w:pPr>
          </w:p>
        </w:tc>
        <w:tc>
          <w:tcPr>
            <w:tcW w:w="1809" w:type="dxa"/>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допустимости</w:t>
            </w:r>
          </w:p>
        </w:tc>
        <w:tc>
          <w:tcPr>
            <w:tcW w:w="3684" w:type="dxa"/>
            <w:gridSpan w:val="2"/>
            <w:shd w:val="clear" w:color="auto" w:fill="auto"/>
          </w:tcPr>
          <w:p w:rsidR="000849B6" w:rsidRPr="000849B6" w:rsidRDefault="000849B6" w:rsidP="000849B6">
            <w:pPr>
              <w:pStyle w:val="a7"/>
              <w:rPr>
                <w:szCs w:val="28"/>
              </w:rPr>
            </w:pPr>
            <w:r w:rsidRPr="000849B6">
              <w:rPr>
                <w:szCs w:val="28"/>
              </w:rPr>
              <w:t>Транспортная доступность, минут</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шаговая доступность, минут</w:t>
            </w:r>
          </w:p>
        </w:tc>
        <w:tc>
          <w:tcPr>
            <w:tcW w:w="2665" w:type="dxa"/>
            <w:gridSpan w:val="4"/>
            <w:shd w:val="clear" w:color="auto" w:fill="auto"/>
          </w:tcPr>
          <w:p w:rsidR="000849B6" w:rsidRPr="000849B6" w:rsidRDefault="000849B6" w:rsidP="000849B6">
            <w:pPr>
              <w:pStyle w:val="a7"/>
              <w:rPr>
                <w:szCs w:val="28"/>
              </w:rPr>
            </w:pPr>
            <w:r w:rsidRPr="000849B6">
              <w:rPr>
                <w:szCs w:val="28"/>
              </w:rPr>
              <w:t>сельское поселение</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сельское поселение</w:t>
            </w:r>
          </w:p>
        </w:tc>
        <w:tc>
          <w:tcPr>
            <w:tcW w:w="2615" w:type="dxa"/>
            <w:gridSpan w:val="4"/>
            <w:shd w:val="clear" w:color="auto" w:fill="auto"/>
          </w:tcPr>
          <w:p w:rsidR="000849B6" w:rsidRPr="000849B6" w:rsidRDefault="000849B6" w:rsidP="000849B6">
            <w:pPr>
              <w:pStyle w:val="a7"/>
              <w:rPr>
                <w:szCs w:val="28"/>
              </w:rPr>
            </w:pPr>
            <w:r w:rsidRPr="000849B6">
              <w:rPr>
                <w:szCs w:val="28"/>
              </w:rPr>
              <w:t>30</w:t>
            </w:r>
          </w:p>
          <w:p w:rsidR="000849B6" w:rsidRPr="000849B6" w:rsidRDefault="000849B6" w:rsidP="000849B6">
            <w:pPr>
              <w:pStyle w:val="a7"/>
              <w:rPr>
                <w:szCs w:val="28"/>
              </w:rPr>
            </w:pPr>
            <w:r w:rsidRPr="000849B6">
              <w:rPr>
                <w:szCs w:val="28"/>
              </w:rPr>
              <w:t>30</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примечания:1. Организационная структура библиотечного обслуживания сельских населенных пунктов должна предусматр</w:t>
            </w:r>
            <w:r w:rsidRPr="000849B6">
              <w:rPr>
                <w:szCs w:val="28"/>
              </w:rPr>
              <w:t>и</w:t>
            </w:r>
            <w:r w:rsidRPr="000849B6">
              <w:rPr>
                <w:szCs w:val="28"/>
              </w:rPr>
              <w:t>вать в административном центре сельского поселения общедоступную библиотеку с детским отделением либо при условии п</w:t>
            </w:r>
            <w:r w:rsidRPr="000849B6">
              <w:rPr>
                <w:szCs w:val="28"/>
              </w:rPr>
              <w:t>е</w:t>
            </w:r>
            <w:r w:rsidRPr="000849B6">
              <w:rPr>
                <w:szCs w:val="28"/>
              </w:rPr>
              <w:t>редачи полномочий по библиотечному обслуживанию на уровень муниципального района филиал межпоселенческой библиот</w:t>
            </w:r>
            <w:r w:rsidRPr="000849B6">
              <w:rPr>
                <w:szCs w:val="28"/>
              </w:rPr>
              <w:t>е</w:t>
            </w:r>
            <w:r w:rsidRPr="000849B6">
              <w:rPr>
                <w:szCs w:val="28"/>
              </w:rPr>
              <w:t>ки с детским отделением</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15</w:t>
            </w:r>
          </w:p>
        </w:tc>
        <w:tc>
          <w:tcPr>
            <w:tcW w:w="1809" w:type="dxa"/>
            <w:vMerge w:val="restart"/>
            <w:shd w:val="clear" w:color="auto" w:fill="auto"/>
          </w:tcPr>
          <w:p w:rsidR="000849B6" w:rsidRPr="000849B6" w:rsidRDefault="000849B6" w:rsidP="000849B6">
            <w:pPr>
              <w:pStyle w:val="a7"/>
              <w:rPr>
                <w:szCs w:val="28"/>
              </w:rPr>
            </w:pPr>
            <w:r w:rsidRPr="000849B6">
              <w:rPr>
                <w:szCs w:val="28"/>
              </w:rPr>
              <w:t>Помещения для физкул</w:t>
            </w:r>
            <w:r w:rsidRPr="000849B6">
              <w:rPr>
                <w:szCs w:val="28"/>
              </w:rPr>
              <w:t>ь</w:t>
            </w:r>
            <w:r w:rsidRPr="000849B6">
              <w:rPr>
                <w:szCs w:val="28"/>
              </w:rPr>
              <w:t>турных зан</w:t>
            </w:r>
            <w:r w:rsidRPr="000849B6">
              <w:rPr>
                <w:szCs w:val="28"/>
              </w:rPr>
              <w:t>я</w:t>
            </w:r>
            <w:r w:rsidRPr="000849B6">
              <w:rPr>
                <w:szCs w:val="28"/>
              </w:rPr>
              <w:t>тий и тренировок</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w:t>
            </w:r>
          </w:p>
          <w:p w:rsidR="000849B6" w:rsidRPr="000849B6" w:rsidRDefault="000849B6" w:rsidP="000849B6">
            <w:pPr>
              <w:pStyle w:val="a7"/>
              <w:rPr>
                <w:szCs w:val="28"/>
              </w:rPr>
            </w:pPr>
            <w:r w:rsidRPr="000849B6">
              <w:rPr>
                <w:szCs w:val="28"/>
              </w:rPr>
              <w:t>кв.м общей площади</w:t>
            </w:r>
          </w:p>
        </w:tc>
        <w:tc>
          <w:tcPr>
            <w:tcW w:w="5280" w:type="dxa"/>
            <w:gridSpan w:val="8"/>
            <w:shd w:val="clear" w:color="auto" w:fill="auto"/>
          </w:tcPr>
          <w:p w:rsidR="000849B6" w:rsidRPr="000849B6" w:rsidRDefault="000849B6" w:rsidP="000849B6">
            <w:pPr>
              <w:pStyle w:val="a7"/>
              <w:rPr>
                <w:szCs w:val="28"/>
              </w:rPr>
            </w:pPr>
            <w:r w:rsidRPr="000849B6">
              <w:rPr>
                <w:szCs w:val="28"/>
              </w:rPr>
              <w:t>70 на 1 тыс. человек</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Размер земельного участка</w:t>
            </w:r>
          </w:p>
        </w:tc>
        <w:tc>
          <w:tcPr>
            <w:tcW w:w="5280" w:type="dxa"/>
            <w:gridSpan w:val="8"/>
            <w:shd w:val="clear" w:color="auto" w:fill="auto"/>
          </w:tcPr>
          <w:p w:rsidR="000849B6" w:rsidRPr="000849B6" w:rsidRDefault="000849B6" w:rsidP="000849B6">
            <w:pPr>
              <w:pStyle w:val="a7"/>
              <w:rPr>
                <w:szCs w:val="28"/>
              </w:rPr>
            </w:pPr>
            <w:r w:rsidRPr="000849B6">
              <w:rPr>
                <w:szCs w:val="28"/>
              </w:rPr>
              <w:t>в составе помещений спортивных ко</w:t>
            </w:r>
            <w:r w:rsidRPr="000849B6">
              <w:rPr>
                <w:szCs w:val="28"/>
              </w:rPr>
              <w:t>м</w:t>
            </w:r>
            <w:r w:rsidRPr="000849B6">
              <w:rPr>
                <w:szCs w:val="28"/>
              </w:rPr>
              <w:t>плексов, а также в специально присп</w:t>
            </w:r>
            <w:r w:rsidRPr="000849B6">
              <w:rPr>
                <w:szCs w:val="28"/>
              </w:rPr>
              <w:t>о</w:t>
            </w:r>
            <w:r w:rsidRPr="000849B6">
              <w:rPr>
                <w:szCs w:val="28"/>
              </w:rPr>
              <w:t>собленном помещении жилого или общ</w:t>
            </w:r>
            <w:r w:rsidRPr="000849B6">
              <w:rPr>
                <w:szCs w:val="28"/>
              </w:rPr>
              <w:t>е</w:t>
            </w:r>
            <w:r w:rsidRPr="000849B6">
              <w:rPr>
                <w:szCs w:val="28"/>
              </w:rPr>
              <w:t>ственного здания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в пределах населенного пункта</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Примечание: общая площадь территорий, занимаемой объектами физической культуры и массового спорта, не менее 7000 кв.м/1 тыс. чел.</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lastRenderedPageBreak/>
              <w:t>В области торговли, общественного питания и бытового обслуживания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16</w:t>
            </w:r>
          </w:p>
        </w:tc>
        <w:tc>
          <w:tcPr>
            <w:tcW w:w="1809" w:type="dxa"/>
            <w:vMerge w:val="restart"/>
            <w:shd w:val="clear" w:color="auto" w:fill="auto"/>
          </w:tcPr>
          <w:p w:rsidR="000849B6" w:rsidRPr="000849B6" w:rsidRDefault="000849B6" w:rsidP="000849B6">
            <w:pPr>
              <w:pStyle w:val="a7"/>
              <w:rPr>
                <w:szCs w:val="28"/>
              </w:rPr>
            </w:pPr>
            <w:r w:rsidRPr="000849B6">
              <w:rPr>
                <w:szCs w:val="28"/>
              </w:rPr>
              <w:t>Предприятия торговли</w:t>
            </w:r>
          </w:p>
          <w:p w:rsidR="000849B6" w:rsidRPr="000849B6" w:rsidRDefault="000849B6" w:rsidP="000849B6">
            <w:pPr>
              <w:pStyle w:val="a7"/>
              <w:rPr>
                <w:szCs w:val="28"/>
              </w:rPr>
            </w:pPr>
            <w:r w:rsidRPr="000849B6">
              <w:rPr>
                <w:szCs w:val="28"/>
              </w:rPr>
              <w:t>(магазины, торговые центры, то</w:t>
            </w:r>
            <w:r w:rsidRPr="000849B6">
              <w:rPr>
                <w:szCs w:val="28"/>
              </w:rPr>
              <w:t>р</w:t>
            </w:r>
            <w:r w:rsidRPr="000849B6">
              <w:rPr>
                <w:szCs w:val="28"/>
              </w:rPr>
              <w:t>говые ко</w:t>
            </w:r>
            <w:r w:rsidRPr="000849B6">
              <w:rPr>
                <w:szCs w:val="28"/>
              </w:rPr>
              <w:t>м</w:t>
            </w:r>
            <w:r w:rsidRPr="000849B6">
              <w:rPr>
                <w:szCs w:val="28"/>
              </w:rPr>
              <w:t>плексы)</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кв.м площади торговых об</w:t>
            </w:r>
            <w:r w:rsidRPr="000849B6">
              <w:rPr>
                <w:szCs w:val="28"/>
              </w:rPr>
              <w:t>ъ</w:t>
            </w:r>
            <w:r w:rsidRPr="000849B6">
              <w:rPr>
                <w:szCs w:val="28"/>
              </w:rPr>
              <w:t>ектов</w:t>
            </w:r>
          </w:p>
        </w:tc>
        <w:tc>
          <w:tcPr>
            <w:tcW w:w="5280" w:type="dxa"/>
            <w:gridSpan w:val="8"/>
            <w:shd w:val="clear" w:color="auto" w:fill="auto"/>
          </w:tcPr>
          <w:p w:rsidR="000849B6" w:rsidRPr="000849B6" w:rsidRDefault="000849B6" w:rsidP="000849B6">
            <w:pPr>
              <w:pStyle w:val="a7"/>
              <w:rPr>
                <w:szCs w:val="28"/>
              </w:rPr>
            </w:pPr>
            <w:r w:rsidRPr="000849B6">
              <w:rPr>
                <w:szCs w:val="28"/>
              </w:rPr>
              <w:t>в соответствии с региональным норм</w:t>
            </w:r>
            <w:r w:rsidRPr="000849B6">
              <w:rPr>
                <w:szCs w:val="28"/>
              </w:rPr>
              <w:t>а</w:t>
            </w:r>
            <w:r w:rsidRPr="000849B6">
              <w:rPr>
                <w:szCs w:val="28"/>
              </w:rPr>
              <w:t>тивно-правовым актом, регламентиру</w:t>
            </w:r>
            <w:r w:rsidRPr="000849B6">
              <w:rPr>
                <w:szCs w:val="28"/>
              </w:rPr>
              <w:t>ю</w:t>
            </w:r>
            <w:r w:rsidRPr="000849B6">
              <w:rPr>
                <w:szCs w:val="28"/>
              </w:rPr>
              <w:t>щим нормативы минимальной обесп</w:t>
            </w:r>
            <w:r w:rsidRPr="000849B6">
              <w:rPr>
                <w:szCs w:val="28"/>
              </w:rPr>
              <w:t>е</w:t>
            </w:r>
            <w:r w:rsidRPr="000849B6">
              <w:rPr>
                <w:szCs w:val="28"/>
              </w:rPr>
              <w:t>ченности площадью торговых объектов</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Размер земельного участка, га/объект</w:t>
            </w: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торговые центры поселений с числом жителей, тыс. чел.</w:t>
            </w:r>
          </w:p>
        </w:tc>
        <w:tc>
          <w:tcPr>
            <w:tcW w:w="2615" w:type="dxa"/>
            <w:gridSpan w:val="4"/>
            <w:shd w:val="clear" w:color="auto" w:fill="auto"/>
          </w:tcPr>
          <w:p w:rsidR="000849B6" w:rsidRPr="000849B6" w:rsidRDefault="000849B6" w:rsidP="000849B6">
            <w:pPr>
              <w:pStyle w:val="a7"/>
              <w:rPr>
                <w:szCs w:val="28"/>
              </w:rPr>
            </w:pPr>
            <w:r w:rsidRPr="000849B6">
              <w:rPr>
                <w:szCs w:val="28"/>
              </w:rPr>
              <w:t>размер земельного участка, га/объект</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до 1</w:t>
            </w:r>
          </w:p>
        </w:tc>
        <w:tc>
          <w:tcPr>
            <w:tcW w:w="2615" w:type="dxa"/>
            <w:gridSpan w:val="4"/>
            <w:shd w:val="clear" w:color="auto" w:fill="auto"/>
          </w:tcPr>
          <w:p w:rsidR="000849B6" w:rsidRPr="000849B6" w:rsidRDefault="000849B6" w:rsidP="000849B6">
            <w:pPr>
              <w:pStyle w:val="a7"/>
              <w:rPr>
                <w:szCs w:val="28"/>
              </w:rPr>
            </w:pPr>
            <w:r w:rsidRPr="000849B6">
              <w:rPr>
                <w:szCs w:val="28"/>
              </w:rPr>
              <w:t>0,1-0,2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от 1 до 3</w:t>
            </w:r>
          </w:p>
        </w:tc>
        <w:tc>
          <w:tcPr>
            <w:tcW w:w="2615" w:type="dxa"/>
            <w:gridSpan w:val="4"/>
            <w:shd w:val="clear" w:color="auto" w:fill="auto"/>
          </w:tcPr>
          <w:p w:rsidR="000849B6" w:rsidRPr="000849B6" w:rsidRDefault="000849B6" w:rsidP="000849B6">
            <w:pPr>
              <w:pStyle w:val="a7"/>
              <w:rPr>
                <w:szCs w:val="28"/>
              </w:rPr>
            </w:pPr>
            <w:r w:rsidRPr="000849B6">
              <w:rPr>
                <w:szCs w:val="28"/>
              </w:rPr>
              <w:t>0,2-0,4</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от 3 до 4</w:t>
            </w:r>
          </w:p>
        </w:tc>
        <w:tc>
          <w:tcPr>
            <w:tcW w:w="2615" w:type="dxa"/>
            <w:gridSpan w:val="4"/>
            <w:shd w:val="clear" w:color="auto" w:fill="auto"/>
          </w:tcPr>
          <w:p w:rsidR="000849B6" w:rsidRPr="000849B6" w:rsidRDefault="000849B6" w:rsidP="000849B6">
            <w:pPr>
              <w:pStyle w:val="a7"/>
              <w:rPr>
                <w:szCs w:val="28"/>
              </w:rPr>
            </w:pPr>
            <w:r w:rsidRPr="000849B6">
              <w:rPr>
                <w:szCs w:val="28"/>
              </w:rPr>
              <w:t>0,4-0,6</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от 5 до 6</w:t>
            </w:r>
          </w:p>
        </w:tc>
        <w:tc>
          <w:tcPr>
            <w:tcW w:w="2615" w:type="dxa"/>
            <w:gridSpan w:val="4"/>
            <w:shd w:val="clear" w:color="auto" w:fill="auto"/>
          </w:tcPr>
          <w:p w:rsidR="000849B6" w:rsidRPr="000849B6" w:rsidRDefault="000849B6" w:rsidP="000849B6">
            <w:pPr>
              <w:pStyle w:val="a7"/>
              <w:rPr>
                <w:szCs w:val="28"/>
              </w:rPr>
            </w:pPr>
            <w:r w:rsidRPr="000849B6">
              <w:rPr>
                <w:szCs w:val="28"/>
              </w:rPr>
              <w:t>0,6-1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от 7 до 10</w:t>
            </w:r>
          </w:p>
        </w:tc>
        <w:tc>
          <w:tcPr>
            <w:tcW w:w="2615" w:type="dxa"/>
            <w:gridSpan w:val="4"/>
            <w:shd w:val="clear" w:color="auto" w:fill="auto"/>
          </w:tcPr>
          <w:p w:rsidR="000849B6" w:rsidRPr="000849B6" w:rsidRDefault="000849B6" w:rsidP="000849B6">
            <w:pPr>
              <w:pStyle w:val="a7"/>
              <w:rPr>
                <w:szCs w:val="28"/>
              </w:rPr>
            </w:pPr>
            <w:r w:rsidRPr="000849B6">
              <w:rPr>
                <w:szCs w:val="28"/>
              </w:rPr>
              <w:t>1-1,2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 2000</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Примечание: для сезонного населения садоводческих, огороднических объединений, дачных хозяйств и жилого фонда с време</w:t>
            </w:r>
            <w:r w:rsidRPr="000849B6">
              <w:rPr>
                <w:szCs w:val="28"/>
              </w:rPr>
              <w:t>н</w:t>
            </w:r>
            <w:r w:rsidRPr="000849B6">
              <w:rPr>
                <w:szCs w:val="28"/>
              </w:rPr>
              <w:t>ным проживанием в сельских населенных пунктах – 80 кв.м площади торговых объектов на 1 тыс. человек</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17</w:t>
            </w:r>
          </w:p>
        </w:tc>
        <w:tc>
          <w:tcPr>
            <w:tcW w:w="1809" w:type="dxa"/>
            <w:vMerge w:val="restart"/>
            <w:shd w:val="clear" w:color="auto" w:fill="auto"/>
          </w:tcPr>
          <w:p w:rsidR="000849B6" w:rsidRPr="000849B6" w:rsidRDefault="000849B6" w:rsidP="000849B6">
            <w:pPr>
              <w:pStyle w:val="a7"/>
              <w:rPr>
                <w:szCs w:val="28"/>
              </w:rPr>
            </w:pPr>
            <w:r w:rsidRPr="000849B6">
              <w:rPr>
                <w:szCs w:val="28"/>
              </w:rPr>
              <w:t>Предприятия обществе</w:t>
            </w:r>
            <w:r w:rsidRPr="000849B6">
              <w:rPr>
                <w:szCs w:val="28"/>
              </w:rPr>
              <w:t>н</w:t>
            </w:r>
            <w:r w:rsidRPr="000849B6">
              <w:rPr>
                <w:szCs w:val="28"/>
              </w:rPr>
              <w:t>ного питания</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lastRenderedPageBreak/>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lastRenderedPageBreak/>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место</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 23 места на 1 тыс. человек.</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lastRenderedPageBreak/>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lastRenderedPageBreak/>
              <w:t xml:space="preserve">Размер земельного участка, </w:t>
            </w:r>
            <w:r w:rsidRPr="000849B6">
              <w:rPr>
                <w:szCs w:val="28"/>
              </w:rPr>
              <w:lastRenderedPageBreak/>
              <w:t>га/100 мест</w:t>
            </w:r>
          </w:p>
        </w:tc>
        <w:tc>
          <w:tcPr>
            <w:tcW w:w="2665" w:type="dxa"/>
            <w:gridSpan w:val="4"/>
            <w:shd w:val="clear" w:color="auto" w:fill="auto"/>
          </w:tcPr>
          <w:p w:rsidR="000849B6" w:rsidRPr="000849B6" w:rsidRDefault="000849B6" w:rsidP="000849B6">
            <w:pPr>
              <w:pStyle w:val="a7"/>
              <w:rPr>
                <w:szCs w:val="28"/>
              </w:rPr>
            </w:pPr>
            <w:r w:rsidRPr="000849B6">
              <w:rPr>
                <w:szCs w:val="28"/>
              </w:rPr>
              <w:lastRenderedPageBreak/>
              <w:t>мощность, мест</w:t>
            </w:r>
          </w:p>
        </w:tc>
        <w:tc>
          <w:tcPr>
            <w:tcW w:w="2615" w:type="dxa"/>
            <w:gridSpan w:val="4"/>
            <w:shd w:val="clear" w:color="auto" w:fill="auto"/>
          </w:tcPr>
          <w:p w:rsidR="000849B6" w:rsidRPr="000849B6" w:rsidRDefault="000849B6" w:rsidP="000849B6">
            <w:pPr>
              <w:pStyle w:val="a7"/>
              <w:rPr>
                <w:szCs w:val="28"/>
              </w:rPr>
            </w:pPr>
            <w:r w:rsidRPr="000849B6">
              <w:rPr>
                <w:szCs w:val="28"/>
              </w:rPr>
              <w:t xml:space="preserve">размер участка, </w:t>
            </w:r>
            <w:r w:rsidRPr="000849B6">
              <w:rPr>
                <w:szCs w:val="28"/>
              </w:rPr>
              <w:lastRenderedPageBreak/>
              <w:t>га/100 мест</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до 50</w:t>
            </w:r>
          </w:p>
        </w:tc>
        <w:tc>
          <w:tcPr>
            <w:tcW w:w="2615" w:type="dxa"/>
            <w:gridSpan w:val="4"/>
            <w:shd w:val="clear" w:color="auto" w:fill="auto"/>
          </w:tcPr>
          <w:p w:rsidR="000849B6" w:rsidRPr="000849B6" w:rsidRDefault="000849B6" w:rsidP="000849B6">
            <w:pPr>
              <w:pStyle w:val="a7"/>
              <w:rPr>
                <w:szCs w:val="28"/>
              </w:rPr>
            </w:pPr>
            <w:r w:rsidRPr="000849B6">
              <w:rPr>
                <w:szCs w:val="28"/>
              </w:rPr>
              <w:t>0,2-0,25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от 50 до 150</w:t>
            </w:r>
          </w:p>
        </w:tc>
        <w:tc>
          <w:tcPr>
            <w:tcW w:w="2615" w:type="dxa"/>
            <w:gridSpan w:val="4"/>
            <w:shd w:val="clear" w:color="auto" w:fill="auto"/>
          </w:tcPr>
          <w:p w:rsidR="000849B6" w:rsidRPr="000849B6" w:rsidRDefault="000849B6" w:rsidP="000849B6">
            <w:pPr>
              <w:pStyle w:val="a7"/>
              <w:rPr>
                <w:szCs w:val="28"/>
              </w:rPr>
            </w:pPr>
            <w:r w:rsidRPr="000849B6">
              <w:rPr>
                <w:szCs w:val="28"/>
              </w:rPr>
              <w:t>0,15-0,2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свыше 150</w:t>
            </w:r>
          </w:p>
        </w:tc>
        <w:tc>
          <w:tcPr>
            <w:tcW w:w="2615" w:type="dxa"/>
            <w:gridSpan w:val="4"/>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сельские населенные пункты – 2000</w:t>
            </w:r>
          </w:p>
          <w:p w:rsidR="000849B6" w:rsidRPr="000849B6" w:rsidRDefault="000849B6" w:rsidP="000849B6">
            <w:pPr>
              <w:pStyle w:val="a7"/>
              <w:rPr>
                <w:szCs w:val="28"/>
              </w:rPr>
            </w:pPr>
          </w:p>
        </w:tc>
      </w:tr>
      <w:tr w:rsidR="000849B6" w:rsidRPr="000849B6" w:rsidTr="000849B6">
        <w:trPr>
          <w:trHeight w:val="20"/>
        </w:trPr>
        <w:tc>
          <w:tcPr>
            <w:tcW w:w="567" w:type="dxa"/>
            <w:vMerge w:val="restart"/>
          </w:tcPr>
          <w:p w:rsidR="000849B6" w:rsidRPr="000849B6" w:rsidRDefault="000849B6" w:rsidP="000849B6">
            <w:pPr>
              <w:pStyle w:val="a7"/>
              <w:rPr>
                <w:szCs w:val="28"/>
                <w:lang w:val="en-US"/>
              </w:rPr>
            </w:pPr>
            <w:r w:rsidRPr="000849B6">
              <w:rPr>
                <w:szCs w:val="28"/>
              </w:rPr>
              <w:t>18</w:t>
            </w:r>
          </w:p>
        </w:tc>
        <w:tc>
          <w:tcPr>
            <w:tcW w:w="1809" w:type="dxa"/>
            <w:vMerge w:val="restart"/>
            <w:shd w:val="clear" w:color="auto" w:fill="auto"/>
          </w:tcPr>
          <w:p w:rsidR="000849B6" w:rsidRPr="000849B6" w:rsidRDefault="000849B6" w:rsidP="000849B6">
            <w:pPr>
              <w:pStyle w:val="a7"/>
              <w:rPr>
                <w:szCs w:val="28"/>
                <w:lang w:val="en-US"/>
              </w:rPr>
            </w:pPr>
            <w:r w:rsidRPr="000849B6">
              <w:rPr>
                <w:szCs w:val="28"/>
              </w:rPr>
              <w:t>Предприятия бытового обслужив</w:t>
            </w:r>
            <w:r w:rsidRPr="000849B6">
              <w:rPr>
                <w:szCs w:val="28"/>
              </w:rPr>
              <w:t>а</w:t>
            </w:r>
            <w:r w:rsidRPr="000849B6">
              <w:rPr>
                <w:szCs w:val="28"/>
              </w:rPr>
              <w:t>ния</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 xml:space="preserve">Уровень обеспеченности, </w:t>
            </w:r>
          </w:p>
          <w:p w:rsidR="000849B6" w:rsidRPr="000849B6" w:rsidRDefault="000849B6" w:rsidP="000849B6">
            <w:pPr>
              <w:pStyle w:val="a7"/>
              <w:rPr>
                <w:szCs w:val="28"/>
              </w:rPr>
            </w:pPr>
            <w:r w:rsidRPr="000849B6">
              <w:rPr>
                <w:szCs w:val="28"/>
              </w:rPr>
              <w:t>рабочее место</w:t>
            </w:r>
          </w:p>
        </w:tc>
        <w:tc>
          <w:tcPr>
            <w:tcW w:w="5280" w:type="dxa"/>
            <w:gridSpan w:val="8"/>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сельские населенные пункты:</w:t>
            </w:r>
          </w:p>
          <w:p w:rsidR="000849B6" w:rsidRPr="000849B6" w:rsidRDefault="000849B6" w:rsidP="000849B6">
            <w:pPr>
              <w:pStyle w:val="a7"/>
              <w:rPr>
                <w:szCs w:val="28"/>
              </w:rPr>
            </w:pPr>
            <w:r w:rsidRPr="000849B6">
              <w:rPr>
                <w:szCs w:val="28"/>
              </w:rPr>
              <w:t>7 рабочих мест на 1 тыс. человек</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 xml:space="preserve">Размер земельного участка, </w:t>
            </w:r>
          </w:p>
          <w:p w:rsidR="000849B6" w:rsidRPr="000849B6" w:rsidRDefault="000849B6" w:rsidP="000849B6">
            <w:pPr>
              <w:pStyle w:val="a7"/>
              <w:rPr>
                <w:szCs w:val="28"/>
              </w:rPr>
            </w:pPr>
            <w:r w:rsidRPr="000849B6">
              <w:rPr>
                <w:szCs w:val="28"/>
              </w:rPr>
              <w:t>га/10 рабочих мест</w:t>
            </w:r>
          </w:p>
        </w:tc>
        <w:tc>
          <w:tcPr>
            <w:tcW w:w="2665" w:type="dxa"/>
            <w:gridSpan w:val="4"/>
            <w:shd w:val="clear" w:color="auto" w:fill="auto"/>
          </w:tcPr>
          <w:p w:rsidR="000849B6" w:rsidRPr="000849B6" w:rsidRDefault="000849B6" w:rsidP="000849B6">
            <w:pPr>
              <w:pStyle w:val="a7"/>
              <w:rPr>
                <w:szCs w:val="28"/>
              </w:rPr>
            </w:pPr>
            <w:r w:rsidRPr="000849B6">
              <w:rPr>
                <w:szCs w:val="28"/>
              </w:rPr>
              <w:t>мощность, рабочих мест</w:t>
            </w:r>
          </w:p>
        </w:tc>
        <w:tc>
          <w:tcPr>
            <w:tcW w:w="2615" w:type="dxa"/>
            <w:gridSpan w:val="4"/>
            <w:shd w:val="clear" w:color="auto" w:fill="auto"/>
          </w:tcPr>
          <w:p w:rsidR="000849B6" w:rsidRPr="000849B6" w:rsidRDefault="000849B6" w:rsidP="000849B6">
            <w:pPr>
              <w:pStyle w:val="a7"/>
              <w:rPr>
                <w:szCs w:val="28"/>
              </w:rPr>
            </w:pPr>
            <w:r w:rsidRPr="000849B6">
              <w:rPr>
                <w:szCs w:val="28"/>
              </w:rPr>
              <w:t xml:space="preserve">размер участка, </w:t>
            </w:r>
          </w:p>
          <w:p w:rsidR="000849B6" w:rsidRPr="000849B6" w:rsidRDefault="000849B6" w:rsidP="000849B6">
            <w:pPr>
              <w:pStyle w:val="a7"/>
              <w:rPr>
                <w:szCs w:val="28"/>
              </w:rPr>
            </w:pPr>
            <w:r w:rsidRPr="000849B6">
              <w:rPr>
                <w:szCs w:val="28"/>
              </w:rPr>
              <w:t>га/10 рабочих мест</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10-50</w:t>
            </w:r>
          </w:p>
        </w:tc>
        <w:tc>
          <w:tcPr>
            <w:tcW w:w="2615" w:type="dxa"/>
            <w:gridSpan w:val="4"/>
            <w:shd w:val="clear" w:color="auto" w:fill="auto"/>
          </w:tcPr>
          <w:p w:rsidR="000849B6" w:rsidRPr="000849B6" w:rsidRDefault="000849B6" w:rsidP="000849B6">
            <w:pPr>
              <w:pStyle w:val="a7"/>
              <w:rPr>
                <w:szCs w:val="28"/>
              </w:rPr>
            </w:pPr>
            <w:r w:rsidRPr="000849B6">
              <w:rPr>
                <w:szCs w:val="28"/>
              </w:rPr>
              <w:t>0,1</w:t>
            </w:r>
            <w:r w:rsidRPr="000849B6">
              <w:rPr>
                <w:szCs w:val="28"/>
                <w:lang w:val="en-US"/>
              </w:rPr>
              <w:t>-</w:t>
            </w:r>
            <w:r w:rsidRPr="000849B6">
              <w:rPr>
                <w:szCs w:val="28"/>
              </w:rPr>
              <w:t>0,2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50-150</w:t>
            </w:r>
          </w:p>
        </w:tc>
        <w:tc>
          <w:tcPr>
            <w:tcW w:w="2615" w:type="dxa"/>
            <w:gridSpan w:val="4"/>
            <w:shd w:val="clear" w:color="auto" w:fill="auto"/>
          </w:tcPr>
          <w:p w:rsidR="000849B6" w:rsidRPr="000849B6" w:rsidRDefault="000849B6" w:rsidP="000849B6">
            <w:pPr>
              <w:pStyle w:val="a7"/>
              <w:rPr>
                <w:szCs w:val="28"/>
              </w:rPr>
            </w:pPr>
            <w:r w:rsidRPr="000849B6">
              <w:rPr>
                <w:szCs w:val="28"/>
              </w:rPr>
              <w:t>0,05-0,08</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свыше 150</w:t>
            </w:r>
          </w:p>
        </w:tc>
        <w:tc>
          <w:tcPr>
            <w:tcW w:w="2615" w:type="dxa"/>
            <w:gridSpan w:val="4"/>
            <w:shd w:val="clear" w:color="auto" w:fill="auto"/>
          </w:tcPr>
          <w:p w:rsidR="000849B6" w:rsidRPr="000849B6" w:rsidRDefault="000849B6" w:rsidP="000849B6">
            <w:pPr>
              <w:pStyle w:val="a7"/>
              <w:rPr>
                <w:szCs w:val="28"/>
              </w:rPr>
            </w:pPr>
            <w:r w:rsidRPr="000849B6">
              <w:rPr>
                <w:szCs w:val="28"/>
              </w:rPr>
              <w:t>0,03-0,04</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 2000</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Примечания:</w:t>
            </w:r>
          </w:p>
          <w:p w:rsidR="000849B6" w:rsidRPr="000849B6" w:rsidRDefault="000849B6" w:rsidP="000849B6">
            <w:pPr>
              <w:pStyle w:val="a7"/>
              <w:rPr>
                <w:szCs w:val="28"/>
              </w:rPr>
            </w:pPr>
            <w:r w:rsidRPr="000849B6">
              <w:rPr>
                <w:szCs w:val="28"/>
              </w:rPr>
              <w:t>1. Предприятия бытового обслуживания возможно размещать во встроенно-пристроенных помещениях.</w:t>
            </w:r>
          </w:p>
          <w:p w:rsidR="000849B6" w:rsidRPr="000849B6" w:rsidRDefault="000849B6" w:rsidP="000849B6">
            <w:pPr>
              <w:pStyle w:val="a7"/>
              <w:rPr>
                <w:szCs w:val="28"/>
              </w:rPr>
            </w:pPr>
            <w:r w:rsidRPr="000849B6">
              <w:rPr>
                <w:szCs w:val="28"/>
              </w:rPr>
              <w:t>2. Для сезонного населения садоводческих, огороднических объединений, дачных хозяйств и жилого фонда с временным пр</w:t>
            </w:r>
            <w:r w:rsidRPr="000849B6">
              <w:rPr>
                <w:szCs w:val="28"/>
              </w:rPr>
              <w:t>о</w:t>
            </w:r>
            <w:r w:rsidRPr="000849B6">
              <w:rPr>
                <w:szCs w:val="28"/>
              </w:rPr>
              <w:t>живанием в сельских населенных пунктах – 1,6 рабочих места на 1 тыс. человек</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19</w:t>
            </w:r>
          </w:p>
        </w:tc>
        <w:tc>
          <w:tcPr>
            <w:tcW w:w="1809" w:type="dxa"/>
            <w:vMerge w:val="restart"/>
            <w:shd w:val="clear" w:color="auto" w:fill="auto"/>
          </w:tcPr>
          <w:p w:rsidR="000849B6" w:rsidRPr="000849B6" w:rsidRDefault="000849B6" w:rsidP="000849B6">
            <w:pPr>
              <w:pStyle w:val="a7"/>
              <w:rPr>
                <w:szCs w:val="28"/>
              </w:rPr>
            </w:pPr>
            <w:r w:rsidRPr="000849B6">
              <w:rPr>
                <w:szCs w:val="28"/>
              </w:rPr>
              <w:t>Прачечные</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 xml:space="preserve">мого </w:t>
            </w:r>
            <w:r w:rsidRPr="000849B6">
              <w:rPr>
                <w:szCs w:val="28"/>
              </w:rPr>
              <w:lastRenderedPageBreak/>
              <w:t>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lastRenderedPageBreak/>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 xml:space="preserve">Уровень обеспеченности, </w:t>
            </w:r>
          </w:p>
          <w:p w:rsidR="000849B6" w:rsidRPr="000849B6" w:rsidRDefault="000849B6" w:rsidP="000849B6">
            <w:pPr>
              <w:pStyle w:val="a7"/>
              <w:rPr>
                <w:szCs w:val="28"/>
              </w:rPr>
            </w:pPr>
            <w:r w:rsidRPr="000849B6">
              <w:rPr>
                <w:szCs w:val="28"/>
              </w:rPr>
              <w:t>кг белья в смену</w:t>
            </w:r>
          </w:p>
        </w:tc>
        <w:tc>
          <w:tcPr>
            <w:tcW w:w="5280" w:type="dxa"/>
            <w:gridSpan w:val="8"/>
            <w:shd w:val="clear" w:color="auto" w:fill="auto"/>
          </w:tcPr>
          <w:p w:rsidR="000849B6" w:rsidRPr="000849B6" w:rsidRDefault="000849B6" w:rsidP="000849B6">
            <w:pPr>
              <w:pStyle w:val="a7"/>
              <w:rPr>
                <w:szCs w:val="28"/>
              </w:rPr>
            </w:pPr>
            <w:r w:rsidRPr="000849B6">
              <w:rPr>
                <w:szCs w:val="28"/>
              </w:rPr>
              <w:t> </w:t>
            </w:r>
          </w:p>
          <w:p w:rsidR="000849B6" w:rsidRPr="000849B6" w:rsidRDefault="000849B6" w:rsidP="000849B6">
            <w:pPr>
              <w:pStyle w:val="a7"/>
              <w:rPr>
                <w:szCs w:val="28"/>
              </w:rPr>
            </w:pPr>
            <w:r w:rsidRPr="000849B6">
              <w:rPr>
                <w:szCs w:val="28"/>
              </w:rPr>
              <w:t>сельские населенные пункты: 60 на 1 тыс. человек, в том числе 20 – прачечные с</w:t>
            </w:r>
            <w:r w:rsidRPr="000849B6">
              <w:rPr>
                <w:szCs w:val="28"/>
              </w:rPr>
              <w:t>а</w:t>
            </w:r>
            <w:r w:rsidRPr="000849B6">
              <w:rPr>
                <w:szCs w:val="28"/>
              </w:rPr>
              <w:t>мообслуживания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lastRenderedPageBreak/>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lastRenderedPageBreak/>
              <w:t>Размер земельного участка, га/объект</w:t>
            </w:r>
          </w:p>
        </w:tc>
        <w:tc>
          <w:tcPr>
            <w:tcW w:w="5280" w:type="dxa"/>
            <w:gridSpan w:val="8"/>
            <w:shd w:val="clear" w:color="auto" w:fill="auto"/>
          </w:tcPr>
          <w:p w:rsidR="000849B6" w:rsidRPr="000849B6" w:rsidRDefault="000849B6" w:rsidP="000849B6">
            <w:pPr>
              <w:pStyle w:val="a7"/>
              <w:rPr>
                <w:szCs w:val="28"/>
              </w:rPr>
            </w:pPr>
            <w:r w:rsidRPr="000849B6">
              <w:rPr>
                <w:szCs w:val="28"/>
              </w:rPr>
              <w:t>0,5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w:t>
            </w:r>
          </w:p>
        </w:tc>
        <w:tc>
          <w:tcPr>
            <w:tcW w:w="5280" w:type="dxa"/>
            <w:gridSpan w:val="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567" w:type="dxa"/>
            <w:vMerge w:val="restart"/>
          </w:tcPr>
          <w:p w:rsidR="000849B6" w:rsidRPr="000849B6" w:rsidRDefault="000849B6" w:rsidP="000849B6">
            <w:pPr>
              <w:pStyle w:val="a7"/>
              <w:rPr>
                <w:szCs w:val="28"/>
                <w:lang w:val="en-US"/>
              </w:rPr>
            </w:pPr>
            <w:r w:rsidRPr="000849B6">
              <w:rPr>
                <w:szCs w:val="28"/>
              </w:rPr>
              <w:t>20</w:t>
            </w:r>
          </w:p>
        </w:tc>
        <w:tc>
          <w:tcPr>
            <w:tcW w:w="1809" w:type="dxa"/>
            <w:vMerge w:val="restart"/>
            <w:shd w:val="clear" w:color="auto" w:fill="auto"/>
          </w:tcPr>
          <w:p w:rsidR="000849B6" w:rsidRPr="000849B6" w:rsidRDefault="000849B6" w:rsidP="000849B6">
            <w:pPr>
              <w:pStyle w:val="a7"/>
              <w:rPr>
                <w:szCs w:val="28"/>
                <w:lang w:val="en-US"/>
              </w:rPr>
            </w:pPr>
            <w:r w:rsidRPr="000849B6">
              <w:rPr>
                <w:szCs w:val="28"/>
              </w:rPr>
              <w:t>Химчистки</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w:t>
            </w:r>
          </w:p>
          <w:p w:rsidR="000849B6" w:rsidRPr="000849B6" w:rsidRDefault="000849B6" w:rsidP="000849B6">
            <w:pPr>
              <w:pStyle w:val="a7"/>
              <w:rPr>
                <w:szCs w:val="28"/>
              </w:rPr>
            </w:pPr>
            <w:r w:rsidRPr="000849B6">
              <w:rPr>
                <w:szCs w:val="28"/>
              </w:rPr>
              <w:t>кг вещей в смену</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w:t>
            </w:r>
          </w:p>
          <w:p w:rsidR="000849B6" w:rsidRPr="000849B6" w:rsidRDefault="000849B6" w:rsidP="000849B6">
            <w:pPr>
              <w:pStyle w:val="a7"/>
              <w:rPr>
                <w:szCs w:val="28"/>
              </w:rPr>
            </w:pPr>
            <w:r w:rsidRPr="000849B6">
              <w:rPr>
                <w:szCs w:val="28"/>
              </w:rPr>
              <w:t>3,5 на 1 тыс. человек, в том числе 1,2 – химчистки самообслуживания</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Размер земельного участка, га/объект</w:t>
            </w:r>
          </w:p>
        </w:tc>
        <w:tc>
          <w:tcPr>
            <w:tcW w:w="5280" w:type="dxa"/>
            <w:gridSpan w:val="8"/>
            <w:shd w:val="clear" w:color="auto" w:fill="auto"/>
          </w:tcPr>
          <w:p w:rsidR="000849B6" w:rsidRPr="000849B6" w:rsidRDefault="000849B6" w:rsidP="000849B6">
            <w:pPr>
              <w:pStyle w:val="a7"/>
              <w:rPr>
                <w:szCs w:val="28"/>
              </w:rPr>
            </w:pPr>
            <w:r w:rsidRPr="000849B6">
              <w:rPr>
                <w:szCs w:val="28"/>
              </w:rPr>
              <w:t>0,1</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w:t>
            </w:r>
          </w:p>
        </w:tc>
        <w:tc>
          <w:tcPr>
            <w:tcW w:w="5280" w:type="dxa"/>
            <w:gridSpan w:val="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Примечание: химчистки рекомендуется размещать в производственно-коммунальной зоне, в жилой и общественной зонах рек</w:t>
            </w:r>
            <w:r w:rsidRPr="000849B6">
              <w:rPr>
                <w:szCs w:val="28"/>
              </w:rPr>
              <w:t>о</w:t>
            </w:r>
            <w:r w:rsidRPr="000849B6">
              <w:rPr>
                <w:szCs w:val="28"/>
              </w:rPr>
              <w:t>мендуется организовывать пункты сбора</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21</w:t>
            </w:r>
          </w:p>
        </w:tc>
        <w:tc>
          <w:tcPr>
            <w:tcW w:w="1809" w:type="dxa"/>
            <w:vMerge w:val="restart"/>
            <w:shd w:val="clear" w:color="auto" w:fill="auto"/>
          </w:tcPr>
          <w:p w:rsidR="000849B6" w:rsidRPr="000849B6" w:rsidRDefault="000849B6" w:rsidP="000849B6">
            <w:pPr>
              <w:pStyle w:val="a7"/>
              <w:rPr>
                <w:szCs w:val="28"/>
              </w:rPr>
            </w:pPr>
            <w:r w:rsidRPr="000849B6">
              <w:rPr>
                <w:szCs w:val="28"/>
              </w:rPr>
              <w:t>Бани</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место</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 7 на 1 тыс. человек</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Размер земельного участка, га/объект</w:t>
            </w:r>
          </w:p>
        </w:tc>
        <w:tc>
          <w:tcPr>
            <w:tcW w:w="5280" w:type="dxa"/>
            <w:gridSpan w:val="8"/>
            <w:shd w:val="clear" w:color="auto" w:fill="auto"/>
          </w:tcPr>
          <w:p w:rsidR="000849B6" w:rsidRPr="000849B6" w:rsidRDefault="000849B6" w:rsidP="000849B6">
            <w:pPr>
              <w:pStyle w:val="a7"/>
              <w:rPr>
                <w:szCs w:val="28"/>
              </w:rPr>
            </w:pPr>
            <w:r w:rsidRPr="000849B6">
              <w:rPr>
                <w:szCs w:val="28"/>
              </w:rPr>
              <w:t>0,2</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b/>
                <w:szCs w:val="28"/>
              </w:rPr>
            </w:pPr>
            <w:r w:rsidRPr="000849B6">
              <w:rPr>
                <w:szCs w:val="28"/>
              </w:rPr>
              <w:t>-</w:t>
            </w:r>
          </w:p>
        </w:tc>
        <w:tc>
          <w:tcPr>
            <w:tcW w:w="5280" w:type="dxa"/>
            <w:gridSpan w:val="8"/>
            <w:shd w:val="clear" w:color="auto" w:fill="auto"/>
          </w:tcPr>
          <w:p w:rsidR="000849B6" w:rsidRPr="000849B6" w:rsidRDefault="000849B6" w:rsidP="000849B6">
            <w:pPr>
              <w:pStyle w:val="a7"/>
              <w:rPr>
                <w:szCs w:val="28"/>
              </w:rPr>
            </w:pPr>
            <w:r w:rsidRPr="000849B6">
              <w:rPr>
                <w:szCs w:val="28"/>
              </w:rPr>
              <w:t>не нормируется</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кредитно-финансового обслуживания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22</w:t>
            </w:r>
          </w:p>
        </w:tc>
        <w:tc>
          <w:tcPr>
            <w:tcW w:w="1809" w:type="dxa"/>
            <w:vMerge w:val="restart"/>
            <w:shd w:val="clear" w:color="auto" w:fill="auto"/>
          </w:tcPr>
          <w:p w:rsidR="000849B6" w:rsidRPr="000849B6" w:rsidRDefault="000849B6" w:rsidP="000849B6">
            <w:pPr>
              <w:pStyle w:val="a7"/>
              <w:rPr>
                <w:szCs w:val="28"/>
              </w:rPr>
            </w:pPr>
          </w:p>
        </w:tc>
        <w:tc>
          <w:tcPr>
            <w:tcW w:w="1560" w:type="dxa"/>
            <w:gridSpan w:val="2"/>
            <w:vMerge w:val="restart"/>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p>
        </w:tc>
        <w:tc>
          <w:tcPr>
            <w:tcW w:w="3684" w:type="dxa"/>
            <w:gridSpan w:val="2"/>
            <w:vMerge w:val="restart"/>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23</w:t>
            </w:r>
          </w:p>
        </w:tc>
        <w:tc>
          <w:tcPr>
            <w:tcW w:w="1809" w:type="dxa"/>
            <w:vMerge w:val="restart"/>
            <w:shd w:val="clear" w:color="auto" w:fill="auto"/>
          </w:tcPr>
          <w:p w:rsidR="000849B6" w:rsidRPr="000849B6" w:rsidRDefault="000849B6" w:rsidP="000849B6">
            <w:pPr>
              <w:pStyle w:val="a7"/>
              <w:rPr>
                <w:szCs w:val="28"/>
              </w:rPr>
            </w:pPr>
            <w:r w:rsidRPr="000849B6">
              <w:rPr>
                <w:szCs w:val="28"/>
              </w:rPr>
              <w:t>Отделения и филиалы сберегател</w:t>
            </w:r>
            <w:r w:rsidRPr="000849B6">
              <w:rPr>
                <w:szCs w:val="28"/>
              </w:rPr>
              <w:t>ь</w:t>
            </w:r>
            <w:r w:rsidRPr="000849B6">
              <w:rPr>
                <w:szCs w:val="28"/>
              </w:rPr>
              <w:t>ного банка</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операционное место</w:t>
            </w:r>
          </w:p>
        </w:tc>
        <w:tc>
          <w:tcPr>
            <w:tcW w:w="5280" w:type="dxa"/>
            <w:gridSpan w:val="8"/>
            <w:shd w:val="clear" w:color="auto" w:fill="auto"/>
          </w:tcPr>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сельские населенные пункты:</w:t>
            </w:r>
          </w:p>
          <w:p w:rsidR="000849B6" w:rsidRPr="000849B6" w:rsidRDefault="000849B6" w:rsidP="000849B6">
            <w:pPr>
              <w:pStyle w:val="a7"/>
              <w:rPr>
                <w:szCs w:val="28"/>
              </w:rPr>
            </w:pPr>
            <w:r w:rsidRPr="000849B6">
              <w:rPr>
                <w:szCs w:val="28"/>
              </w:rPr>
              <w:t>1 операционное место на 1-2 тыс. человек</w:t>
            </w:r>
          </w:p>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t>мещения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Размер земельного участка, га/объект</w:t>
            </w:r>
          </w:p>
        </w:tc>
        <w:tc>
          <w:tcPr>
            <w:tcW w:w="2665" w:type="dxa"/>
            <w:gridSpan w:val="4"/>
            <w:shd w:val="clear" w:color="auto" w:fill="auto"/>
          </w:tcPr>
          <w:p w:rsidR="000849B6" w:rsidRPr="000849B6" w:rsidRDefault="000849B6" w:rsidP="000849B6">
            <w:pPr>
              <w:pStyle w:val="a7"/>
              <w:rPr>
                <w:szCs w:val="28"/>
              </w:rPr>
            </w:pPr>
            <w:r w:rsidRPr="000849B6">
              <w:rPr>
                <w:szCs w:val="28"/>
              </w:rPr>
              <w:t>при 3 операцио</w:t>
            </w:r>
            <w:r w:rsidRPr="000849B6">
              <w:rPr>
                <w:szCs w:val="28"/>
              </w:rPr>
              <w:t>н</w:t>
            </w:r>
            <w:r w:rsidRPr="000849B6">
              <w:rPr>
                <w:szCs w:val="28"/>
              </w:rPr>
              <w:t>ных местах</w:t>
            </w:r>
          </w:p>
        </w:tc>
        <w:tc>
          <w:tcPr>
            <w:tcW w:w="2615" w:type="dxa"/>
            <w:gridSpan w:val="4"/>
            <w:shd w:val="clear" w:color="auto" w:fill="auto"/>
          </w:tcPr>
          <w:p w:rsidR="000849B6" w:rsidRPr="000849B6" w:rsidRDefault="000849B6" w:rsidP="000849B6">
            <w:pPr>
              <w:pStyle w:val="a7"/>
              <w:rPr>
                <w:szCs w:val="28"/>
              </w:rPr>
            </w:pPr>
            <w:r w:rsidRPr="000849B6">
              <w:rPr>
                <w:szCs w:val="28"/>
              </w:rPr>
              <w:t>0,05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при 20 операцио</w:t>
            </w:r>
            <w:r w:rsidRPr="000849B6">
              <w:rPr>
                <w:szCs w:val="28"/>
              </w:rPr>
              <w:t>н</w:t>
            </w:r>
            <w:r w:rsidRPr="000849B6">
              <w:rPr>
                <w:szCs w:val="28"/>
              </w:rPr>
              <w:t>ных местах</w:t>
            </w:r>
          </w:p>
        </w:tc>
        <w:tc>
          <w:tcPr>
            <w:tcW w:w="2615" w:type="dxa"/>
            <w:gridSpan w:val="4"/>
            <w:shd w:val="clear" w:color="auto" w:fill="auto"/>
          </w:tcPr>
          <w:p w:rsidR="000849B6" w:rsidRPr="000849B6" w:rsidRDefault="000849B6" w:rsidP="000849B6">
            <w:pPr>
              <w:pStyle w:val="a7"/>
              <w:rPr>
                <w:szCs w:val="28"/>
              </w:rPr>
            </w:pPr>
            <w:r w:rsidRPr="000849B6">
              <w:rPr>
                <w:szCs w:val="28"/>
              </w:rPr>
              <w:t>0,4</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r w:rsidRPr="000849B6">
              <w:rPr>
                <w:szCs w:val="28"/>
              </w:rPr>
              <w:t>сельские населенные пункты: в пределах населенного пункта</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почтовой связи</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24</w:t>
            </w:r>
          </w:p>
        </w:tc>
        <w:tc>
          <w:tcPr>
            <w:tcW w:w="1809" w:type="dxa"/>
            <w:vMerge w:val="restart"/>
            <w:shd w:val="clear" w:color="auto" w:fill="auto"/>
          </w:tcPr>
          <w:p w:rsidR="000849B6" w:rsidRPr="000849B6" w:rsidRDefault="000849B6" w:rsidP="000849B6">
            <w:pPr>
              <w:pStyle w:val="a7"/>
              <w:rPr>
                <w:szCs w:val="28"/>
              </w:rPr>
            </w:pPr>
            <w:r w:rsidRPr="000849B6">
              <w:rPr>
                <w:szCs w:val="28"/>
              </w:rPr>
              <w:t>Отделения почтовой связи</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lastRenderedPageBreak/>
              <w:t>ченности</w:t>
            </w:r>
          </w:p>
        </w:tc>
        <w:tc>
          <w:tcPr>
            <w:tcW w:w="2835" w:type="dxa"/>
            <w:gridSpan w:val="2"/>
            <w:shd w:val="clear" w:color="auto" w:fill="auto"/>
          </w:tcPr>
          <w:p w:rsidR="000849B6" w:rsidRPr="000849B6" w:rsidRDefault="000849B6" w:rsidP="000849B6">
            <w:pPr>
              <w:pStyle w:val="a7"/>
              <w:rPr>
                <w:szCs w:val="28"/>
              </w:rPr>
            </w:pPr>
            <w:r w:rsidRPr="000849B6">
              <w:rPr>
                <w:szCs w:val="28"/>
              </w:rPr>
              <w:lastRenderedPageBreak/>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мощности объекта</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объект</w:t>
            </w:r>
          </w:p>
        </w:tc>
        <w:tc>
          <w:tcPr>
            <w:tcW w:w="5280" w:type="dxa"/>
            <w:gridSpan w:val="8"/>
            <w:shd w:val="clear" w:color="auto" w:fill="auto"/>
          </w:tcPr>
          <w:p w:rsidR="000849B6" w:rsidRPr="000849B6" w:rsidRDefault="000849B6" w:rsidP="000849B6">
            <w:pPr>
              <w:pStyle w:val="a7"/>
              <w:rPr>
                <w:szCs w:val="28"/>
              </w:rPr>
            </w:pPr>
            <w:r w:rsidRPr="000849B6">
              <w:rPr>
                <w:szCs w:val="28"/>
              </w:rPr>
              <w:t>по нормам и правилам Министерства св</w:t>
            </w:r>
            <w:r w:rsidRPr="000849B6">
              <w:rPr>
                <w:szCs w:val="28"/>
              </w:rPr>
              <w:t>я</w:t>
            </w:r>
            <w:r w:rsidRPr="000849B6">
              <w:rPr>
                <w:szCs w:val="28"/>
              </w:rPr>
              <w:t>зи Российской Федерации</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пустимой площади территории для ра</w:t>
            </w:r>
            <w:r w:rsidRPr="000849B6">
              <w:rPr>
                <w:szCs w:val="28"/>
              </w:rPr>
              <w:t>з</w:t>
            </w:r>
            <w:r w:rsidRPr="000849B6">
              <w:rPr>
                <w:szCs w:val="28"/>
              </w:rPr>
              <w:lastRenderedPageBreak/>
              <w:t>мещения объекта</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lastRenderedPageBreak/>
              <w:t>Размер земельного участка, га/объект</w:t>
            </w: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r w:rsidRPr="000849B6">
              <w:rPr>
                <w:szCs w:val="28"/>
              </w:rPr>
              <w:t>Отделения связи сельского поселения, га, для обслуживаемого населения, групп</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V-VI (0,5-2 тыс. чел.)</w:t>
            </w:r>
          </w:p>
        </w:tc>
        <w:tc>
          <w:tcPr>
            <w:tcW w:w="2615" w:type="dxa"/>
            <w:gridSpan w:val="4"/>
            <w:shd w:val="clear" w:color="auto" w:fill="auto"/>
          </w:tcPr>
          <w:p w:rsidR="000849B6" w:rsidRPr="000849B6" w:rsidRDefault="000849B6" w:rsidP="000849B6">
            <w:pPr>
              <w:pStyle w:val="a7"/>
              <w:rPr>
                <w:szCs w:val="28"/>
              </w:rPr>
            </w:pPr>
            <w:r w:rsidRPr="000849B6">
              <w:rPr>
                <w:szCs w:val="28"/>
              </w:rPr>
              <w:t>0,3-0,35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III-IV (2-6 тыс. чел.)</w:t>
            </w:r>
          </w:p>
        </w:tc>
        <w:tc>
          <w:tcPr>
            <w:tcW w:w="2615" w:type="dxa"/>
            <w:gridSpan w:val="4"/>
            <w:shd w:val="clear" w:color="auto" w:fill="auto"/>
          </w:tcPr>
          <w:p w:rsidR="000849B6" w:rsidRPr="000849B6" w:rsidRDefault="000849B6" w:rsidP="000849B6">
            <w:pPr>
              <w:pStyle w:val="a7"/>
              <w:rPr>
                <w:szCs w:val="28"/>
              </w:rPr>
            </w:pPr>
            <w:r w:rsidRPr="000849B6">
              <w:rPr>
                <w:szCs w:val="28"/>
              </w:rPr>
              <w:t>0,4-0,45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t>риальной доступности</w:t>
            </w:r>
          </w:p>
        </w:tc>
        <w:tc>
          <w:tcPr>
            <w:tcW w:w="3684" w:type="dxa"/>
            <w:gridSpan w:val="2"/>
            <w:shd w:val="clear" w:color="auto" w:fill="auto"/>
          </w:tcPr>
          <w:p w:rsidR="000849B6" w:rsidRPr="000849B6" w:rsidRDefault="000849B6" w:rsidP="000849B6">
            <w:pPr>
              <w:pStyle w:val="a7"/>
              <w:rPr>
                <w:szCs w:val="28"/>
              </w:rPr>
            </w:pPr>
            <w:r w:rsidRPr="000849B6">
              <w:rPr>
                <w:szCs w:val="28"/>
              </w:rPr>
              <w:t>Пешеходная доступность, м</w:t>
            </w:r>
          </w:p>
        </w:tc>
        <w:tc>
          <w:tcPr>
            <w:tcW w:w="5280" w:type="dxa"/>
            <w:gridSpan w:val="8"/>
            <w:shd w:val="clear" w:color="auto" w:fill="auto"/>
          </w:tcPr>
          <w:p w:rsidR="000849B6" w:rsidRPr="000849B6" w:rsidRDefault="000849B6" w:rsidP="000849B6">
            <w:pPr>
              <w:pStyle w:val="a7"/>
              <w:rPr>
                <w:szCs w:val="28"/>
              </w:rPr>
            </w:pPr>
            <w:r w:rsidRPr="000849B6">
              <w:rPr>
                <w:szCs w:val="28"/>
              </w:rPr>
              <w:t xml:space="preserve"> сельские населенные пункты: в пределах населенного пункта</w:t>
            </w:r>
          </w:p>
        </w:tc>
      </w:tr>
      <w:tr w:rsidR="000849B6" w:rsidRPr="000849B6" w:rsidTr="000849B6">
        <w:trPr>
          <w:trHeight w:val="20"/>
        </w:trPr>
        <w:tc>
          <w:tcPr>
            <w:tcW w:w="15735" w:type="dxa"/>
            <w:gridSpan w:val="16"/>
          </w:tcPr>
          <w:p w:rsidR="000849B6" w:rsidRPr="000849B6" w:rsidRDefault="000849B6" w:rsidP="000849B6">
            <w:pPr>
              <w:pStyle w:val="a7"/>
              <w:rPr>
                <w:szCs w:val="28"/>
              </w:rPr>
            </w:pPr>
            <w:r w:rsidRPr="000849B6">
              <w:rPr>
                <w:szCs w:val="28"/>
              </w:rPr>
              <w:t>В области транспортного обслуживания</w:t>
            </w:r>
          </w:p>
        </w:tc>
      </w:tr>
      <w:tr w:rsidR="000849B6" w:rsidRPr="000849B6" w:rsidTr="000849B6">
        <w:trPr>
          <w:trHeight w:val="20"/>
        </w:trPr>
        <w:tc>
          <w:tcPr>
            <w:tcW w:w="567" w:type="dxa"/>
            <w:vMerge w:val="restart"/>
          </w:tcPr>
          <w:p w:rsidR="000849B6" w:rsidRPr="000849B6" w:rsidRDefault="000849B6" w:rsidP="000849B6">
            <w:pPr>
              <w:pStyle w:val="a7"/>
              <w:rPr>
                <w:szCs w:val="28"/>
              </w:rPr>
            </w:pPr>
            <w:r w:rsidRPr="000849B6">
              <w:rPr>
                <w:szCs w:val="28"/>
              </w:rPr>
              <w:t>25</w:t>
            </w:r>
          </w:p>
        </w:tc>
        <w:tc>
          <w:tcPr>
            <w:tcW w:w="1809" w:type="dxa"/>
            <w:vMerge w:val="restart"/>
            <w:shd w:val="clear" w:color="auto" w:fill="auto"/>
          </w:tcPr>
          <w:p w:rsidR="000849B6" w:rsidRPr="000849B6" w:rsidRDefault="000849B6" w:rsidP="000849B6">
            <w:pPr>
              <w:pStyle w:val="a7"/>
              <w:rPr>
                <w:szCs w:val="28"/>
              </w:rPr>
            </w:pPr>
            <w:r w:rsidRPr="000849B6">
              <w:rPr>
                <w:szCs w:val="28"/>
              </w:rPr>
              <w:t>Сооружения и устройства для хранения и обслуживания тран</w:t>
            </w:r>
            <w:r w:rsidRPr="000849B6">
              <w:rPr>
                <w:szCs w:val="28"/>
              </w:rPr>
              <w:t>с</w:t>
            </w:r>
            <w:r w:rsidRPr="000849B6">
              <w:rPr>
                <w:szCs w:val="28"/>
              </w:rPr>
              <w:t>портных средств</w:t>
            </w:r>
          </w:p>
        </w:tc>
        <w:tc>
          <w:tcPr>
            <w:tcW w:w="1560" w:type="dxa"/>
            <w:gridSpan w:val="2"/>
            <w:vMerge w:val="restart"/>
            <w:shd w:val="clear" w:color="auto" w:fill="auto"/>
          </w:tcPr>
          <w:p w:rsidR="000849B6" w:rsidRPr="000849B6" w:rsidRDefault="000849B6" w:rsidP="000849B6">
            <w:pPr>
              <w:pStyle w:val="a7"/>
              <w:rPr>
                <w:szCs w:val="28"/>
              </w:rPr>
            </w:pPr>
            <w:r w:rsidRPr="000849B6">
              <w:rPr>
                <w:szCs w:val="28"/>
              </w:rPr>
              <w:t>Расчетные показатели мин</w:t>
            </w:r>
            <w:r w:rsidRPr="000849B6">
              <w:rPr>
                <w:szCs w:val="28"/>
              </w:rPr>
              <w:t>и</w:t>
            </w:r>
            <w:r w:rsidRPr="000849B6">
              <w:rPr>
                <w:szCs w:val="28"/>
              </w:rPr>
              <w:t>мально допуст</w:t>
            </w:r>
            <w:r w:rsidRPr="000849B6">
              <w:rPr>
                <w:szCs w:val="28"/>
              </w:rPr>
              <w:t>и</w:t>
            </w:r>
            <w:r w:rsidRPr="000849B6">
              <w:rPr>
                <w:szCs w:val="28"/>
              </w:rPr>
              <w:t>мого уровня обесп</w:t>
            </w:r>
            <w:r w:rsidRPr="000849B6">
              <w:rPr>
                <w:szCs w:val="28"/>
              </w:rPr>
              <w:t>е</w:t>
            </w:r>
            <w:r w:rsidRPr="000849B6">
              <w:rPr>
                <w:szCs w:val="28"/>
              </w:rPr>
              <w:t>ченности</w:t>
            </w:r>
          </w:p>
        </w:tc>
        <w:tc>
          <w:tcPr>
            <w:tcW w:w="2835" w:type="dxa"/>
            <w:gridSpan w:val="2"/>
            <w:vMerge w:val="restart"/>
            <w:shd w:val="clear" w:color="auto" w:fill="auto"/>
          </w:tcPr>
          <w:p w:rsidR="000849B6" w:rsidRPr="000849B6" w:rsidRDefault="000849B6" w:rsidP="000849B6">
            <w:pPr>
              <w:pStyle w:val="a7"/>
              <w:rPr>
                <w:szCs w:val="28"/>
              </w:rPr>
            </w:pPr>
            <w:r w:rsidRPr="000849B6">
              <w:rPr>
                <w:szCs w:val="28"/>
              </w:rPr>
              <w:t>Расчетный показ</w:t>
            </w:r>
            <w:r w:rsidRPr="000849B6">
              <w:rPr>
                <w:szCs w:val="28"/>
              </w:rPr>
              <w:t>а</w:t>
            </w:r>
            <w:r w:rsidRPr="000849B6">
              <w:rPr>
                <w:szCs w:val="28"/>
              </w:rPr>
              <w:t>тель минимально д</w:t>
            </w:r>
            <w:r w:rsidRPr="000849B6">
              <w:rPr>
                <w:szCs w:val="28"/>
              </w:rPr>
              <w:t>о</w:t>
            </w:r>
            <w:r w:rsidRPr="000849B6">
              <w:rPr>
                <w:szCs w:val="28"/>
              </w:rPr>
              <w:t>пустимого уровня обеспеченности к</w:t>
            </w:r>
            <w:r w:rsidRPr="000849B6">
              <w:rPr>
                <w:szCs w:val="28"/>
              </w:rPr>
              <w:t>о</w:t>
            </w:r>
            <w:r w:rsidRPr="000849B6">
              <w:rPr>
                <w:szCs w:val="28"/>
              </w:rPr>
              <w:t>личеством объектов</w:t>
            </w:r>
          </w:p>
        </w:tc>
        <w:tc>
          <w:tcPr>
            <w:tcW w:w="3684" w:type="dxa"/>
            <w:gridSpan w:val="2"/>
            <w:shd w:val="clear" w:color="auto" w:fill="auto"/>
          </w:tcPr>
          <w:p w:rsidR="000849B6" w:rsidRPr="000849B6" w:rsidRDefault="000849B6" w:rsidP="000849B6">
            <w:pPr>
              <w:pStyle w:val="a7"/>
              <w:rPr>
                <w:szCs w:val="28"/>
              </w:rPr>
            </w:pPr>
            <w:r w:rsidRPr="000849B6">
              <w:rPr>
                <w:szCs w:val="28"/>
              </w:rPr>
              <w:t>Уровень обеспеченности г</w:t>
            </w:r>
            <w:r w:rsidRPr="000849B6">
              <w:rPr>
                <w:szCs w:val="28"/>
              </w:rPr>
              <w:t>а</w:t>
            </w:r>
            <w:r w:rsidRPr="000849B6">
              <w:rPr>
                <w:szCs w:val="28"/>
              </w:rPr>
              <w:t>ражами и открытыми стоя</w:t>
            </w:r>
            <w:r w:rsidRPr="000849B6">
              <w:rPr>
                <w:szCs w:val="28"/>
              </w:rPr>
              <w:t>н</w:t>
            </w:r>
            <w:r w:rsidRPr="000849B6">
              <w:rPr>
                <w:szCs w:val="28"/>
              </w:rPr>
              <w:t>ками для постоянного хр</w:t>
            </w:r>
            <w:r w:rsidRPr="000849B6">
              <w:rPr>
                <w:szCs w:val="28"/>
              </w:rPr>
              <w:t>а</w:t>
            </w:r>
            <w:r w:rsidRPr="000849B6">
              <w:rPr>
                <w:szCs w:val="28"/>
              </w:rPr>
              <w:t>нения легковых автомоб</w:t>
            </w:r>
            <w:r w:rsidRPr="000849B6">
              <w:rPr>
                <w:szCs w:val="28"/>
              </w:rPr>
              <w:t>и</w:t>
            </w:r>
            <w:r w:rsidRPr="000849B6">
              <w:rPr>
                <w:szCs w:val="28"/>
              </w:rPr>
              <w:t>лей, %</w:t>
            </w:r>
          </w:p>
        </w:tc>
        <w:tc>
          <w:tcPr>
            <w:tcW w:w="5280" w:type="dxa"/>
            <w:gridSpan w:val="8"/>
            <w:shd w:val="clear" w:color="auto" w:fill="auto"/>
          </w:tcPr>
          <w:p w:rsidR="000849B6" w:rsidRPr="000849B6" w:rsidRDefault="000849B6" w:rsidP="000849B6">
            <w:pPr>
              <w:pStyle w:val="a7"/>
              <w:rPr>
                <w:szCs w:val="28"/>
              </w:rPr>
            </w:pPr>
            <w:r w:rsidRPr="000849B6">
              <w:rPr>
                <w:szCs w:val="28"/>
              </w:rPr>
              <w:t>90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Уровень обеспеченности стоянками для временного хранения легковых автом</w:t>
            </w:r>
            <w:r w:rsidRPr="000849B6">
              <w:rPr>
                <w:szCs w:val="28"/>
              </w:rPr>
              <w:t>о</w:t>
            </w:r>
            <w:r w:rsidRPr="000849B6">
              <w:rPr>
                <w:szCs w:val="28"/>
              </w:rPr>
              <w:t>билей, %</w:t>
            </w:r>
          </w:p>
        </w:tc>
        <w:tc>
          <w:tcPr>
            <w:tcW w:w="5280" w:type="dxa"/>
            <w:gridSpan w:val="8"/>
            <w:shd w:val="clear" w:color="auto" w:fill="auto"/>
          </w:tcPr>
          <w:p w:rsidR="000849B6" w:rsidRPr="000849B6" w:rsidRDefault="000849B6" w:rsidP="000849B6">
            <w:pPr>
              <w:pStyle w:val="a7"/>
              <w:rPr>
                <w:szCs w:val="28"/>
              </w:rPr>
            </w:pPr>
            <w:r w:rsidRPr="000849B6">
              <w:rPr>
                <w:szCs w:val="28"/>
              </w:rPr>
              <w:t>Не менее чем для 70% расчетного парка индивидуальных легковых автомобилей, в том числе:</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жилые районы</w:t>
            </w:r>
          </w:p>
        </w:tc>
        <w:tc>
          <w:tcPr>
            <w:tcW w:w="2615" w:type="dxa"/>
            <w:gridSpan w:val="4"/>
            <w:shd w:val="clear" w:color="auto" w:fill="auto"/>
          </w:tcPr>
          <w:p w:rsidR="000849B6" w:rsidRPr="000849B6" w:rsidRDefault="000849B6" w:rsidP="000849B6">
            <w:pPr>
              <w:pStyle w:val="a7"/>
              <w:rPr>
                <w:szCs w:val="28"/>
              </w:rPr>
            </w:pPr>
            <w:r w:rsidRPr="000849B6">
              <w:rPr>
                <w:szCs w:val="28"/>
              </w:rPr>
              <w:t>35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промышленные и коммунально-складские зоны (районы)</w:t>
            </w:r>
          </w:p>
        </w:tc>
        <w:tc>
          <w:tcPr>
            <w:tcW w:w="2615" w:type="dxa"/>
            <w:gridSpan w:val="4"/>
            <w:shd w:val="clear" w:color="auto" w:fill="auto"/>
          </w:tcPr>
          <w:p w:rsidR="000849B6" w:rsidRPr="000849B6" w:rsidRDefault="000849B6" w:rsidP="000849B6">
            <w:pPr>
              <w:pStyle w:val="a7"/>
              <w:rPr>
                <w:szCs w:val="28"/>
              </w:rPr>
            </w:pPr>
            <w:r w:rsidRPr="000849B6">
              <w:rPr>
                <w:szCs w:val="28"/>
              </w:rPr>
              <w:t>15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p>
        </w:tc>
        <w:tc>
          <w:tcPr>
            <w:tcW w:w="2615" w:type="dxa"/>
            <w:gridSpan w:val="4"/>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зоны массового кратковременного отдыха</w:t>
            </w:r>
          </w:p>
        </w:tc>
        <w:tc>
          <w:tcPr>
            <w:tcW w:w="2615" w:type="dxa"/>
            <w:gridSpan w:val="4"/>
            <w:shd w:val="clear" w:color="auto" w:fill="auto"/>
          </w:tcPr>
          <w:p w:rsidR="000849B6" w:rsidRPr="000849B6" w:rsidRDefault="000849B6" w:rsidP="000849B6">
            <w:pPr>
              <w:pStyle w:val="a7"/>
              <w:rPr>
                <w:szCs w:val="28"/>
              </w:rPr>
            </w:pPr>
            <w:r w:rsidRPr="000849B6">
              <w:rPr>
                <w:szCs w:val="28"/>
              </w:rPr>
              <w:t>15</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1560" w:type="dxa"/>
            <w:gridSpan w:val="2"/>
            <w:vMerge/>
            <w:shd w:val="clear" w:color="auto" w:fill="auto"/>
          </w:tcPr>
          <w:p w:rsidR="000849B6" w:rsidRPr="000849B6" w:rsidRDefault="000849B6" w:rsidP="000849B6">
            <w:pPr>
              <w:pStyle w:val="a7"/>
              <w:rPr>
                <w:szCs w:val="28"/>
              </w:rPr>
            </w:pPr>
          </w:p>
        </w:tc>
        <w:tc>
          <w:tcPr>
            <w:tcW w:w="2835" w:type="dxa"/>
            <w:gridSpan w:val="2"/>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val="restart"/>
            <w:shd w:val="clear" w:color="auto" w:fill="auto"/>
          </w:tcPr>
          <w:p w:rsidR="000849B6" w:rsidRPr="000849B6" w:rsidRDefault="000849B6" w:rsidP="000849B6">
            <w:pPr>
              <w:pStyle w:val="a7"/>
              <w:rPr>
                <w:szCs w:val="28"/>
              </w:rPr>
            </w:pPr>
            <w:r w:rsidRPr="000849B6">
              <w:rPr>
                <w:szCs w:val="28"/>
              </w:rPr>
              <w:t>Расчетный показатель максимал</w:t>
            </w:r>
            <w:r w:rsidRPr="000849B6">
              <w:rPr>
                <w:szCs w:val="28"/>
              </w:rPr>
              <w:t>ь</w:t>
            </w:r>
            <w:r w:rsidRPr="000849B6">
              <w:rPr>
                <w:szCs w:val="28"/>
              </w:rPr>
              <w:t>но допустимого уровня террит</w:t>
            </w:r>
            <w:r w:rsidRPr="000849B6">
              <w:rPr>
                <w:szCs w:val="28"/>
              </w:rPr>
              <w:t>о</w:t>
            </w:r>
            <w:r w:rsidRPr="000849B6">
              <w:rPr>
                <w:szCs w:val="28"/>
              </w:rPr>
              <w:lastRenderedPageBreak/>
              <w:t>риальной доступности</w:t>
            </w: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lastRenderedPageBreak/>
              <w:t>Пешеходная доступность гаражей и стоянок для п</w:t>
            </w:r>
            <w:r w:rsidRPr="000849B6">
              <w:rPr>
                <w:szCs w:val="28"/>
              </w:rPr>
              <w:t>о</w:t>
            </w:r>
            <w:r w:rsidRPr="000849B6">
              <w:rPr>
                <w:szCs w:val="28"/>
              </w:rPr>
              <w:lastRenderedPageBreak/>
              <w:t>стоянного хранения автом</w:t>
            </w:r>
            <w:r w:rsidRPr="000849B6">
              <w:rPr>
                <w:szCs w:val="28"/>
              </w:rPr>
              <w:t>о</w:t>
            </w:r>
            <w:r w:rsidRPr="000849B6">
              <w:rPr>
                <w:szCs w:val="28"/>
              </w:rPr>
              <w:t>билей, м</w:t>
            </w:r>
          </w:p>
        </w:tc>
        <w:tc>
          <w:tcPr>
            <w:tcW w:w="2665" w:type="dxa"/>
            <w:gridSpan w:val="4"/>
            <w:shd w:val="clear" w:color="auto" w:fill="auto"/>
          </w:tcPr>
          <w:p w:rsidR="000849B6" w:rsidRPr="000849B6" w:rsidRDefault="000849B6" w:rsidP="000849B6">
            <w:pPr>
              <w:pStyle w:val="a7"/>
              <w:rPr>
                <w:szCs w:val="28"/>
              </w:rPr>
            </w:pPr>
            <w:r w:rsidRPr="000849B6">
              <w:rPr>
                <w:szCs w:val="28"/>
              </w:rPr>
              <w:lastRenderedPageBreak/>
              <w:t>при новом стро</w:t>
            </w:r>
            <w:r w:rsidRPr="000849B6">
              <w:rPr>
                <w:szCs w:val="28"/>
              </w:rPr>
              <w:t>и</w:t>
            </w:r>
            <w:r w:rsidRPr="000849B6">
              <w:rPr>
                <w:szCs w:val="28"/>
              </w:rPr>
              <w:t>тельстве</w:t>
            </w:r>
          </w:p>
        </w:tc>
        <w:tc>
          <w:tcPr>
            <w:tcW w:w="2615" w:type="dxa"/>
            <w:gridSpan w:val="4"/>
            <w:shd w:val="clear" w:color="auto" w:fill="auto"/>
          </w:tcPr>
          <w:p w:rsidR="000849B6" w:rsidRPr="000849B6" w:rsidRDefault="000849B6" w:rsidP="000849B6">
            <w:pPr>
              <w:pStyle w:val="a7"/>
              <w:rPr>
                <w:szCs w:val="28"/>
              </w:rPr>
            </w:pPr>
            <w:r w:rsidRPr="000849B6">
              <w:rPr>
                <w:szCs w:val="28"/>
              </w:rPr>
              <w:t>800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в районах реконс</w:t>
            </w:r>
            <w:r w:rsidRPr="000849B6">
              <w:rPr>
                <w:szCs w:val="28"/>
              </w:rPr>
              <w:t>т</w:t>
            </w:r>
            <w:r w:rsidRPr="000849B6">
              <w:rPr>
                <w:szCs w:val="28"/>
              </w:rPr>
              <w:t>рукции или с небл</w:t>
            </w:r>
            <w:r w:rsidRPr="000849B6">
              <w:rPr>
                <w:szCs w:val="28"/>
              </w:rPr>
              <w:t>а</w:t>
            </w:r>
            <w:r w:rsidRPr="000849B6">
              <w:rPr>
                <w:szCs w:val="28"/>
              </w:rPr>
              <w:t>гоприятной гидр</w:t>
            </w:r>
            <w:r w:rsidRPr="000849B6">
              <w:rPr>
                <w:szCs w:val="28"/>
              </w:rPr>
              <w:t>о</w:t>
            </w:r>
            <w:r w:rsidRPr="000849B6">
              <w:rPr>
                <w:szCs w:val="28"/>
              </w:rPr>
              <w:t>геологической о</w:t>
            </w:r>
            <w:r w:rsidRPr="000849B6">
              <w:rPr>
                <w:szCs w:val="28"/>
              </w:rPr>
              <w:t>б</w:t>
            </w:r>
            <w:r w:rsidRPr="000849B6">
              <w:rPr>
                <w:szCs w:val="28"/>
              </w:rPr>
              <w:t>становкой</w:t>
            </w:r>
          </w:p>
        </w:tc>
        <w:tc>
          <w:tcPr>
            <w:tcW w:w="2615" w:type="dxa"/>
            <w:gridSpan w:val="4"/>
            <w:shd w:val="clear" w:color="auto" w:fill="auto"/>
          </w:tcPr>
          <w:p w:rsidR="000849B6" w:rsidRPr="000849B6" w:rsidRDefault="000849B6" w:rsidP="000849B6">
            <w:pPr>
              <w:pStyle w:val="a7"/>
              <w:rPr>
                <w:szCs w:val="28"/>
              </w:rPr>
            </w:pPr>
            <w:r w:rsidRPr="000849B6">
              <w:rPr>
                <w:szCs w:val="28"/>
              </w:rPr>
              <w:t>1500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val="restart"/>
            <w:shd w:val="clear" w:color="auto" w:fill="auto"/>
          </w:tcPr>
          <w:p w:rsidR="000849B6" w:rsidRPr="000849B6" w:rsidRDefault="000849B6" w:rsidP="000849B6">
            <w:pPr>
              <w:pStyle w:val="a7"/>
              <w:rPr>
                <w:szCs w:val="28"/>
              </w:rPr>
            </w:pPr>
            <w:r w:rsidRPr="000849B6">
              <w:rPr>
                <w:szCs w:val="28"/>
              </w:rPr>
              <w:t>Пешеходная доступность стоянок временного хран</w:t>
            </w:r>
            <w:r w:rsidRPr="000849B6">
              <w:rPr>
                <w:szCs w:val="28"/>
              </w:rPr>
              <w:t>е</w:t>
            </w:r>
            <w:r w:rsidRPr="000849B6">
              <w:rPr>
                <w:szCs w:val="28"/>
              </w:rPr>
              <w:t>ния легковых автомобилей</w:t>
            </w:r>
          </w:p>
        </w:tc>
        <w:tc>
          <w:tcPr>
            <w:tcW w:w="2665" w:type="dxa"/>
            <w:gridSpan w:val="4"/>
            <w:shd w:val="clear" w:color="auto" w:fill="auto"/>
          </w:tcPr>
          <w:p w:rsidR="000849B6" w:rsidRPr="000849B6" w:rsidRDefault="000849B6" w:rsidP="000849B6">
            <w:pPr>
              <w:pStyle w:val="a7"/>
              <w:rPr>
                <w:szCs w:val="28"/>
              </w:rPr>
            </w:pPr>
            <w:r w:rsidRPr="000849B6">
              <w:rPr>
                <w:szCs w:val="28"/>
              </w:rPr>
              <w:t>до входов в жилые дома</w:t>
            </w:r>
          </w:p>
        </w:tc>
        <w:tc>
          <w:tcPr>
            <w:tcW w:w="2615" w:type="dxa"/>
            <w:gridSpan w:val="4"/>
            <w:shd w:val="clear" w:color="auto" w:fill="auto"/>
          </w:tcPr>
          <w:p w:rsidR="000849B6" w:rsidRPr="000849B6" w:rsidRDefault="000849B6" w:rsidP="000849B6">
            <w:pPr>
              <w:pStyle w:val="a7"/>
              <w:rPr>
                <w:szCs w:val="28"/>
              </w:rPr>
            </w:pPr>
            <w:r w:rsidRPr="000849B6">
              <w:rPr>
                <w:szCs w:val="28"/>
              </w:rPr>
              <w:t>100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до пассажирских помещений вокз</w:t>
            </w:r>
            <w:r w:rsidRPr="000849B6">
              <w:rPr>
                <w:szCs w:val="28"/>
              </w:rPr>
              <w:t>а</w:t>
            </w:r>
            <w:r w:rsidRPr="000849B6">
              <w:rPr>
                <w:szCs w:val="28"/>
              </w:rPr>
              <w:t>лов, входов в места крупных учрежд</w:t>
            </w:r>
            <w:r w:rsidRPr="000849B6">
              <w:rPr>
                <w:szCs w:val="28"/>
              </w:rPr>
              <w:t>е</w:t>
            </w:r>
            <w:r w:rsidRPr="000849B6">
              <w:rPr>
                <w:szCs w:val="28"/>
              </w:rPr>
              <w:t>ний торговли и общественного питания</w:t>
            </w:r>
          </w:p>
        </w:tc>
        <w:tc>
          <w:tcPr>
            <w:tcW w:w="2615" w:type="dxa"/>
            <w:gridSpan w:val="4"/>
            <w:shd w:val="clear" w:color="auto" w:fill="auto"/>
          </w:tcPr>
          <w:p w:rsidR="000849B6" w:rsidRPr="000849B6" w:rsidRDefault="000849B6" w:rsidP="000849B6">
            <w:pPr>
              <w:pStyle w:val="a7"/>
              <w:rPr>
                <w:szCs w:val="28"/>
              </w:rPr>
            </w:pPr>
            <w:r w:rsidRPr="000849B6">
              <w:rPr>
                <w:szCs w:val="28"/>
              </w:rPr>
              <w:t>150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до прочих учрежд</w:t>
            </w:r>
            <w:r w:rsidRPr="000849B6">
              <w:rPr>
                <w:szCs w:val="28"/>
              </w:rPr>
              <w:t>е</w:t>
            </w:r>
            <w:r w:rsidRPr="000849B6">
              <w:rPr>
                <w:szCs w:val="28"/>
              </w:rPr>
              <w:t>ний и предприятий обслуживания нас</w:t>
            </w:r>
            <w:r w:rsidRPr="000849B6">
              <w:rPr>
                <w:szCs w:val="28"/>
              </w:rPr>
              <w:t>е</w:t>
            </w:r>
            <w:r w:rsidRPr="000849B6">
              <w:rPr>
                <w:szCs w:val="28"/>
              </w:rPr>
              <w:t>ления и админис</w:t>
            </w:r>
            <w:r w:rsidRPr="000849B6">
              <w:rPr>
                <w:szCs w:val="28"/>
              </w:rPr>
              <w:t>т</w:t>
            </w:r>
            <w:r w:rsidRPr="000849B6">
              <w:rPr>
                <w:szCs w:val="28"/>
              </w:rPr>
              <w:t>ративных зданий</w:t>
            </w:r>
          </w:p>
        </w:tc>
        <w:tc>
          <w:tcPr>
            <w:tcW w:w="2615" w:type="dxa"/>
            <w:gridSpan w:val="4"/>
            <w:shd w:val="clear" w:color="auto" w:fill="auto"/>
          </w:tcPr>
          <w:p w:rsidR="000849B6" w:rsidRPr="000849B6" w:rsidRDefault="000849B6" w:rsidP="000849B6">
            <w:pPr>
              <w:pStyle w:val="a7"/>
              <w:rPr>
                <w:szCs w:val="28"/>
              </w:rPr>
            </w:pPr>
            <w:r w:rsidRPr="000849B6">
              <w:rPr>
                <w:szCs w:val="28"/>
              </w:rPr>
              <w:t>250</w:t>
            </w: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vMerge/>
            <w:shd w:val="clear" w:color="auto" w:fill="auto"/>
          </w:tcPr>
          <w:p w:rsidR="000849B6" w:rsidRPr="000849B6" w:rsidRDefault="000849B6" w:rsidP="000849B6">
            <w:pPr>
              <w:pStyle w:val="a7"/>
              <w:rPr>
                <w:szCs w:val="28"/>
              </w:rPr>
            </w:pPr>
          </w:p>
        </w:tc>
        <w:tc>
          <w:tcPr>
            <w:tcW w:w="3684" w:type="dxa"/>
            <w:gridSpan w:val="2"/>
            <w:vMerge/>
            <w:shd w:val="clear" w:color="auto" w:fill="auto"/>
          </w:tcPr>
          <w:p w:rsidR="000849B6" w:rsidRPr="000849B6" w:rsidRDefault="000849B6" w:rsidP="000849B6">
            <w:pPr>
              <w:pStyle w:val="a7"/>
              <w:rPr>
                <w:szCs w:val="28"/>
              </w:rPr>
            </w:pPr>
          </w:p>
        </w:tc>
        <w:tc>
          <w:tcPr>
            <w:tcW w:w="2665" w:type="dxa"/>
            <w:gridSpan w:val="4"/>
            <w:shd w:val="clear" w:color="auto" w:fill="auto"/>
          </w:tcPr>
          <w:p w:rsidR="000849B6" w:rsidRPr="000849B6" w:rsidRDefault="000849B6" w:rsidP="000849B6">
            <w:pPr>
              <w:pStyle w:val="a7"/>
              <w:rPr>
                <w:szCs w:val="28"/>
              </w:rPr>
            </w:pPr>
            <w:r w:rsidRPr="000849B6">
              <w:rPr>
                <w:szCs w:val="28"/>
              </w:rPr>
              <w:t>до входов в парки, на выставки и ст</w:t>
            </w:r>
            <w:r w:rsidRPr="000849B6">
              <w:rPr>
                <w:szCs w:val="28"/>
              </w:rPr>
              <w:t>а</w:t>
            </w:r>
            <w:r w:rsidRPr="000849B6">
              <w:rPr>
                <w:szCs w:val="28"/>
              </w:rPr>
              <w:t>дионы</w:t>
            </w:r>
          </w:p>
        </w:tc>
        <w:tc>
          <w:tcPr>
            <w:tcW w:w="2615" w:type="dxa"/>
            <w:gridSpan w:val="4"/>
            <w:shd w:val="clear" w:color="auto" w:fill="auto"/>
          </w:tcPr>
          <w:p w:rsidR="000849B6" w:rsidRPr="000849B6" w:rsidRDefault="000849B6" w:rsidP="000849B6">
            <w:pPr>
              <w:pStyle w:val="a7"/>
              <w:rPr>
                <w:szCs w:val="28"/>
              </w:rPr>
            </w:pPr>
            <w:r w:rsidRPr="000849B6">
              <w:rPr>
                <w:szCs w:val="28"/>
              </w:rPr>
              <w:t>400</w:t>
            </w:r>
          </w:p>
        </w:tc>
      </w:tr>
      <w:tr w:rsidR="000849B6" w:rsidRPr="000849B6" w:rsidTr="000849B6">
        <w:trPr>
          <w:trHeight w:val="20"/>
        </w:trPr>
        <w:tc>
          <w:tcPr>
            <w:tcW w:w="567" w:type="dxa"/>
            <w:vMerge w:val="restart"/>
          </w:tcPr>
          <w:p w:rsidR="000849B6" w:rsidRPr="000849B6" w:rsidRDefault="000849B6" w:rsidP="000849B6">
            <w:pPr>
              <w:pStyle w:val="a7"/>
              <w:rPr>
                <w:szCs w:val="28"/>
              </w:rPr>
            </w:pPr>
          </w:p>
        </w:tc>
        <w:tc>
          <w:tcPr>
            <w:tcW w:w="1809" w:type="dxa"/>
            <w:vMerge w:val="restart"/>
            <w:shd w:val="clear" w:color="auto" w:fill="auto"/>
          </w:tcPr>
          <w:p w:rsidR="000849B6" w:rsidRPr="000849B6" w:rsidRDefault="000849B6" w:rsidP="000849B6">
            <w:pPr>
              <w:pStyle w:val="a7"/>
              <w:rPr>
                <w:szCs w:val="28"/>
              </w:rPr>
            </w:pPr>
          </w:p>
        </w:tc>
        <w:tc>
          <w:tcPr>
            <w:tcW w:w="1560" w:type="dxa"/>
            <w:gridSpan w:val="2"/>
            <w:shd w:val="clear" w:color="auto" w:fill="auto"/>
          </w:tcPr>
          <w:p w:rsidR="000849B6" w:rsidRPr="000849B6" w:rsidRDefault="000849B6" w:rsidP="000849B6">
            <w:pPr>
              <w:pStyle w:val="a7"/>
              <w:rPr>
                <w:szCs w:val="28"/>
              </w:rPr>
            </w:pPr>
          </w:p>
        </w:tc>
        <w:tc>
          <w:tcPr>
            <w:tcW w:w="2835" w:type="dxa"/>
            <w:gridSpan w:val="2"/>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p>
        </w:tc>
      </w:tr>
      <w:tr w:rsidR="000849B6" w:rsidRPr="000849B6" w:rsidTr="000849B6">
        <w:trPr>
          <w:trHeight w:val="20"/>
        </w:trPr>
        <w:tc>
          <w:tcPr>
            <w:tcW w:w="567" w:type="dxa"/>
            <w:vMerge/>
          </w:tcPr>
          <w:p w:rsidR="000849B6" w:rsidRPr="000849B6" w:rsidRDefault="000849B6" w:rsidP="000849B6">
            <w:pPr>
              <w:pStyle w:val="a7"/>
              <w:rPr>
                <w:szCs w:val="28"/>
              </w:rPr>
            </w:pPr>
          </w:p>
        </w:tc>
        <w:tc>
          <w:tcPr>
            <w:tcW w:w="1809" w:type="dxa"/>
            <w:vMerge/>
            <w:shd w:val="clear" w:color="auto" w:fill="auto"/>
          </w:tcPr>
          <w:p w:rsidR="000849B6" w:rsidRPr="000849B6" w:rsidRDefault="000849B6" w:rsidP="000849B6">
            <w:pPr>
              <w:pStyle w:val="a7"/>
              <w:rPr>
                <w:szCs w:val="28"/>
              </w:rPr>
            </w:pPr>
          </w:p>
        </w:tc>
        <w:tc>
          <w:tcPr>
            <w:tcW w:w="4395" w:type="dxa"/>
            <w:gridSpan w:val="4"/>
            <w:shd w:val="clear" w:color="auto" w:fill="auto"/>
          </w:tcPr>
          <w:p w:rsidR="000849B6" w:rsidRPr="000849B6" w:rsidRDefault="000849B6" w:rsidP="000849B6">
            <w:pPr>
              <w:pStyle w:val="a7"/>
              <w:rPr>
                <w:szCs w:val="28"/>
              </w:rPr>
            </w:pPr>
          </w:p>
        </w:tc>
        <w:tc>
          <w:tcPr>
            <w:tcW w:w="3684" w:type="dxa"/>
            <w:gridSpan w:val="2"/>
            <w:shd w:val="clear" w:color="auto" w:fill="auto"/>
          </w:tcPr>
          <w:p w:rsidR="000849B6" w:rsidRPr="000849B6" w:rsidRDefault="000849B6" w:rsidP="000849B6">
            <w:pPr>
              <w:pStyle w:val="a7"/>
              <w:rPr>
                <w:szCs w:val="28"/>
              </w:rPr>
            </w:pPr>
          </w:p>
        </w:tc>
        <w:tc>
          <w:tcPr>
            <w:tcW w:w="5280" w:type="dxa"/>
            <w:gridSpan w:val="8"/>
            <w:shd w:val="clear" w:color="auto" w:fill="auto"/>
          </w:tcPr>
          <w:p w:rsidR="000849B6" w:rsidRPr="000849B6" w:rsidRDefault="000849B6" w:rsidP="000849B6">
            <w:pPr>
              <w:pStyle w:val="a7"/>
              <w:rPr>
                <w:szCs w:val="28"/>
              </w:rPr>
            </w:pPr>
          </w:p>
        </w:tc>
      </w:tr>
    </w:tbl>
    <w:p w:rsidR="000849B6" w:rsidRPr="000849B6" w:rsidRDefault="000849B6" w:rsidP="000849B6">
      <w:pPr>
        <w:pStyle w:val="a7"/>
        <w:rPr>
          <w:b/>
          <w:bCs/>
          <w:color w:val="26282F"/>
          <w:szCs w:val="28"/>
        </w:rPr>
      </w:pPr>
    </w:p>
    <w:p w:rsidR="000849B6" w:rsidRPr="000849B6" w:rsidRDefault="000849B6" w:rsidP="000849B6">
      <w:pPr>
        <w:pStyle w:val="a7"/>
        <w:rPr>
          <w:bCs/>
          <w:color w:val="26282F"/>
          <w:szCs w:val="28"/>
        </w:rPr>
      </w:pPr>
      <w:r w:rsidRPr="000849B6">
        <w:rPr>
          <w:bCs/>
          <w:color w:val="26282F"/>
          <w:szCs w:val="28"/>
        </w:rPr>
        <w:t xml:space="preserve">4.7. Расчетные показатели минимально допустимого уровня обеспеченности, установленные Правительством </w:t>
      </w:r>
    </w:p>
    <w:p w:rsidR="000849B6" w:rsidRPr="000849B6" w:rsidRDefault="000849B6" w:rsidP="000849B6">
      <w:pPr>
        <w:pStyle w:val="a7"/>
        <w:rPr>
          <w:b/>
          <w:szCs w:val="28"/>
        </w:rPr>
      </w:pPr>
      <w:r w:rsidRPr="000849B6">
        <w:rPr>
          <w:bCs/>
          <w:color w:val="26282F"/>
          <w:szCs w:val="28"/>
        </w:rPr>
        <w:t>Российской Федерации</w:t>
      </w: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0849B6" w:rsidRPr="000849B6" w:rsidTr="000849B6">
        <w:trPr>
          <w:trHeight w:val="145"/>
        </w:trPr>
        <w:tc>
          <w:tcPr>
            <w:tcW w:w="2410" w:type="dxa"/>
            <w:tcBorders>
              <w:top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w:t>
            </w:r>
          </w:p>
          <w:p w:rsidR="000849B6" w:rsidRPr="000849B6" w:rsidRDefault="000849B6" w:rsidP="000849B6">
            <w:pPr>
              <w:pStyle w:val="a7"/>
              <w:rPr>
                <w:szCs w:val="28"/>
              </w:rPr>
            </w:pPr>
            <w:r w:rsidRPr="000849B6">
              <w:rPr>
                <w:szCs w:val="28"/>
              </w:rPr>
              <w:t>п/п</w:t>
            </w:r>
          </w:p>
        </w:tc>
        <w:tc>
          <w:tcPr>
            <w:tcW w:w="382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Наименование расчетного показат</w:t>
            </w:r>
            <w:r w:rsidRPr="000849B6">
              <w:rPr>
                <w:szCs w:val="28"/>
              </w:rPr>
              <w:t>е</w:t>
            </w:r>
            <w:r w:rsidRPr="000849B6">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 xml:space="preserve">Предельные значения расчетных </w:t>
            </w:r>
          </w:p>
          <w:p w:rsidR="000849B6" w:rsidRPr="000849B6" w:rsidRDefault="000849B6" w:rsidP="000849B6">
            <w:pPr>
              <w:pStyle w:val="a7"/>
              <w:rPr>
                <w:szCs w:val="28"/>
              </w:rPr>
            </w:pPr>
            <w:r w:rsidRPr="000849B6">
              <w:rPr>
                <w:szCs w:val="28"/>
              </w:rPr>
              <w:t>показателей</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lastRenderedPageBreak/>
              <w:t>1</w:t>
            </w:r>
          </w:p>
        </w:tc>
        <w:tc>
          <w:tcPr>
            <w:tcW w:w="3827" w:type="dxa"/>
            <w:vMerge w:val="restart"/>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Парковки легковых автом</w:t>
            </w:r>
            <w:r w:rsidRPr="000849B6">
              <w:rPr>
                <w:szCs w:val="28"/>
              </w:rPr>
              <w:t>о</w:t>
            </w:r>
            <w:r w:rsidRPr="000849B6">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для жилых зон</w:t>
            </w:r>
          </w:p>
        </w:tc>
        <w:tc>
          <w:tcPr>
            <w:tcW w:w="4837"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nil"/>
              <w:bottom w:val="single" w:sz="4" w:space="0" w:color="auto"/>
              <w:right w:val="nil"/>
            </w:tcBorders>
          </w:tcPr>
          <w:p w:rsidR="000849B6" w:rsidRPr="000849B6" w:rsidRDefault="000849B6" w:rsidP="000849B6">
            <w:pPr>
              <w:pStyle w:val="a7"/>
              <w:rPr>
                <w:szCs w:val="28"/>
              </w:rPr>
            </w:pPr>
          </w:p>
        </w:tc>
        <w:tc>
          <w:tcPr>
            <w:tcW w:w="3827" w:type="dxa"/>
            <w:vMerge/>
            <w:tcBorders>
              <w:top w:val="nil"/>
              <w:left w:val="single" w:sz="4" w:space="0" w:color="auto"/>
              <w:bottom w:val="single" w:sz="4" w:space="0" w:color="auto"/>
              <w:right w:val="nil"/>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минимально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 размещаемых в непосредственной близости от отдельно стоящих об</w:t>
            </w:r>
            <w:r w:rsidRPr="000849B6">
              <w:rPr>
                <w:szCs w:val="28"/>
              </w:rPr>
              <w:t>ъ</w:t>
            </w:r>
            <w:r w:rsidRPr="000849B6">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потребность расчетного населения в местах для постоянного хранения и</w:t>
            </w:r>
            <w:r w:rsidRPr="000849B6">
              <w:rPr>
                <w:szCs w:val="28"/>
              </w:rPr>
              <w:t>н</w:t>
            </w:r>
            <w:r w:rsidRPr="000849B6">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0849B6" w:rsidRPr="000849B6" w:rsidRDefault="000849B6" w:rsidP="000849B6">
            <w:pPr>
              <w:pStyle w:val="a7"/>
              <w:rPr>
                <w:szCs w:val="28"/>
              </w:rPr>
            </w:pPr>
            <w:r w:rsidRPr="000849B6">
              <w:rPr>
                <w:szCs w:val="28"/>
              </w:rPr>
              <w:t>Распределение обеспеченности ра</w:t>
            </w:r>
            <w:r w:rsidRPr="000849B6">
              <w:rPr>
                <w:szCs w:val="28"/>
              </w:rPr>
              <w:t>с</w:t>
            </w:r>
            <w:r w:rsidRPr="000849B6">
              <w:rPr>
                <w:szCs w:val="28"/>
              </w:rPr>
              <w:t>четного населения местами для п</w:t>
            </w:r>
            <w:r w:rsidRPr="000849B6">
              <w:rPr>
                <w:szCs w:val="28"/>
              </w:rPr>
              <w:t>о</w:t>
            </w:r>
            <w:r w:rsidRPr="000849B6">
              <w:rPr>
                <w:szCs w:val="28"/>
              </w:rPr>
              <w:t>стоянного хранения индивидуального автомобильного транспорта:</w:t>
            </w:r>
          </w:p>
          <w:p w:rsidR="000849B6" w:rsidRPr="000849B6" w:rsidRDefault="000849B6" w:rsidP="000849B6">
            <w:pPr>
              <w:pStyle w:val="a7"/>
              <w:rPr>
                <w:szCs w:val="28"/>
              </w:rPr>
            </w:pPr>
            <w:r w:rsidRPr="000849B6">
              <w:rPr>
                <w:szCs w:val="28"/>
              </w:rPr>
              <w:t>в границах земельного участка для многоквартирной жилой застройки - не менее 60%;</w:t>
            </w:r>
          </w:p>
          <w:p w:rsidR="000849B6" w:rsidRPr="000849B6" w:rsidRDefault="000849B6" w:rsidP="000849B6">
            <w:pPr>
              <w:pStyle w:val="a7"/>
              <w:rPr>
                <w:szCs w:val="28"/>
              </w:rPr>
            </w:pPr>
            <w:r w:rsidRPr="000849B6">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максимально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 размещаемых в непосредственной близости от отдельно стоящих об</w:t>
            </w:r>
            <w:r w:rsidRPr="000849B6">
              <w:rPr>
                <w:szCs w:val="28"/>
              </w:rPr>
              <w:t>ъ</w:t>
            </w:r>
            <w:r w:rsidRPr="000849B6">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не нормируется</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gridAfter w:val="1"/>
          <w:wAfter w:w="236" w:type="dxa"/>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при застройке индивидуальными жилыми, садовыми домами и блок</w:t>
            </w:r>
            <w:r w:rsidRPr="000849B6">
              <w:rPr>
                <w:szCs w:val="28"/>
              </w:rPr>
              <w:t>и</w:t>
            </w:r>
            <w:r w:rsidRPr="000849B6">
              <w:rPr>
                <w:szCs w:val="28"/>
              </w:rPr>
              <w:t>рованными жилыми домами вся н</w:t>
            </w:r>
            <w:r w:rsidRPr="000849B6">
              <w:rPr>
                <w:szCs w:val="28"/>
              </w:rPr>
              <w:t>е</w:t>
            </w:r>
            <w:r w:rsidRPr="000849B6">
              <w:rPr>
                <w:szCs w:val="28"/>
              </w:rPr>
              <w:lastRenderedPageBreak/>
              <w:t>обходимая территория для постоя</w:t>
            </w:r>
            <w:r w:rsidRPr="000849B6">
              <w:rPr>
                <w:szCs w:val="28"/>
              </w:rPr>
              <w:t>н</w:t>
            </w:r>
            <w:r w:rsidRPr="000849B6">
              <w:rPr>
                <w:szCs w:val="28"/>
              </w:rPr>
              <w:t>ного хранения индивидуального а</w:t>
            </w:r>
            <w:r w:rsidRPr="000849B6">
              <w:rPr>
                <w:szCs w:val="28"/>
              </w:rPr>
              <w:t>в</w:t>
            </w:r>
            <w:r w:rsidRPr="000849B6">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gridAfter w:val="1"/>
          <w:wAfter w:w="236" w:type="dxa"/>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минимально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 размещаемых в непосредственной близости от отдельно стоящих об</w:t>
            </w:r>
            <w:r w:rsidRPr="000849B6">
              <w:rPr>
                <w:szCs w:val="28"/>
              </w:rPr>
              <w:t>ъ</w:t>
            </w:r>
            <w:r w:rsidRPr="000849B6">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в соответствии с приложением № 2</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максимально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 размещаемых в непосредственной близости от отдельно стоящих об</w:t>
            </w:r>
            <w:r w:rsidRPr="000849B6">
              <w:rPr>
                <w:szCs w:val="28"/>
              </w:rPr>
              <w:t>ъ</w:t>
            </w:r>
            <w:r w:rsidRPr="000849B6">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не нормируется</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gridAfter w:val="1"/>
          <w:wAfter w:w="236" w:type="dxa"/>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у границ лесопарков, зон отдыха и курортных зон</w:t>
            </w:r>
          </w:p>
        </w:tc>
        <w:tc>
          <w:tcPr>
            <w:tcW w:w="4837"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минимально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0849B6">
              <w:rPr>
                <w:szCs w:val="28"/>
              </w:rPr>
              <w:t>о</w:t>
            </w:r>
            <w:r w:rsidRPr="000849B6">
              <w:rPr>
                <w:szCs w:val="28"/>
              </w:rPr>
              <w:lastRenderedPageBreak/>
              <w:t>ванная редакция СНиП 2.07.01-89*» в зависимости от функционального н</w:t>
            </w:r>
            <w:r w:rsidRPr="000849B6">
              <w:rPr>
                <w:szCs w:val="28"/>
              </w:rPr>
              <w:t>а</w:t>
            </w:r>
            <w:r w:rsidRPr="000849B6">
              <w:rPr>
                <w:szCs w:val="28"/>
              </w:rPr>
              <w:t>значения</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максимально допустимого количества машино-мест для парковки легковых автом</w:t>
            </w:r>
            <w:r w:rsidRPr="000849B6">
              <w:rPr>
                <w:szCs w:val="28"/>
              </w:rPr>
              <w:t>о</w:t>
            </w:r>
            <w:r w:rsidRPr="000849B6">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не нормируется</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104"/>
        </w:trPr>
        <w:tc>
          <w:tcPr>
            <w:tcW w:w="2410" w:type="dxa"/>
            <w:vMerge w:val="restart"/>
            <w:tcBorders>
              <w:top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Озелененные территории о</w:t>
            </w:r>
            <w:r w:rsidRPr="000849B6">
              <w:rPr>
                <w:szCs w:val="28"/>
              </w:rPr>
              <w:t>б</w:t>
            </w:r>
            <w:r w:rsidRPr="000849B6">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0849B6" w:rsidRPr="000849B6" w:rsidRDefault="000849B6" w:rsidP="000849B6">
            <w:pPr>
              <w:pStyle w:val="a7"/>
              <w:rPr>
                <w:szCs w:val="28"/>
              </w:rPr>
            </w:pPr>
            <w:r w:rsidRPr="000849B6">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0849B6" w:rsidRPr="000849B6" w:rsidRDefault="000849B6" w:rsidP="000849B6">
            <w:pPr>
              <w:pStyle w:val="a7"/>
              <w:rPr>
                <w:szCs w:val="28"/>
              </w:rPr>
            </w:pPr>
            <w:r w:rsidRPr="000849B6">
              <w:rPr>
                <w:szCs w:val="28"/>
              </w:rPr>
              <w:t>не нормируется</w:t>
            </w: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trHeight w:val="145"/>
        </w:trPr>
        <w:tc>
          <w:tcPr>
            <w:tcW w:w="2410" w:type="dxa"/>
            <w:vMerge/>
            <w:tcBorders>
              <w:top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678" w:type="dxa"/>
            <w:vMerge/>
            <w:tcBorders>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4837" w:type="dxa"/>
            <w:vMerge/>
            <w:tcBorders>
              <w:left w:val="single" w:sz="4" w:space="0" w:color="auto"/>
              <w:bottom w:val="single" w:sz="4" w:space="0" w:color="auto"/>
              <w:right w:val="single" w:sz="4" w:space="0" w:color="auto"/>
            </w:tcBorders>
          </w:tcPr>
          <w:p w:rsidR="000849B6" w:rsidRPr="000849B6" w:rsidRDefault="000849B6" w:rsidP="000849B6">
            <w:pPr>
              <w:pStyle w:val="a7"/>
              <w:rPr>
                <w:szCs w:val="28"/>
              </w:rPr>
            </w:pPr>
          </w:p>
        </w:tc>
        <w:tc>
          <w:tcPr>
            <w:tcW w:w="236"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rPr>
          <w:gridAfter w:val="1"/>
          <w:wAfter w:w="236" w:type="dxa"/>
          <w:trHeight w:val="838"/>
        </w:trPr>
        <w:tc>
          <w:tcPr>
            <w:tcW w:w="15752" w:type="dxa"/>
            <w:gridSpan w:val="4"/>
            <w:tcBorders>
              <w:top w:val="single" w:sz="4" w:space="0" w:color="auto"/>
              <w:right w:val="single" w:sz="4" w:space="0" w:color="auto"/>
            </w:tcBorders>
          </w:tcPr>
          <w:p w:rsidR="000849B6" w:rsidRPr="000849B6" w:rsidRDefault="000849B6" w:rsidP="000849B6">
            <w:pPr>
              <w:pStyle w:val="a7"/>
              <w:rPr>
                <w:szCs w:val="28"/>
              </w:rPr>
            </w:pPr>
            <w:r w:rsidRPr="000849B6">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0849B6">
              <w:rPr>
                <w:szCs w:val="28"/>
              </w:rPr>
              <w:t>р</w:t>
            </w:r>
            <w:r w:rsidRPr="000849B6">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0849B6">
              <w:rPr>
                <w:szCs w:val="28"/>
              </w:rPr>
              <w:t>д</w:t>
            </w:r>
            <w:r w:rsidRPr="000849B6">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0849B6" w:rsidRPr="000849B6" w:rsidRDefault="000849B6" w:rsidP="000849B6">
      <w:pPr>
        <w:pStyle w:val="a7"/>
        <w:rPr>
          <w:bCs/>
          <w:color w:val="26282F"/>
          <w:szCs w:val="28"/>
        </w:rPr>
      </w:pPr>
    </w:p>
    <w:p w:rsidR="000849B6" w:rsidRPr="000849B6" w:rsidRDefault="000849B6" w:rsidP="000849B6">
      <w:pPr>
        <w:pStyle w:val="a7"/>
        <w:rPr>
          <w:b/>
          <w:szCs w:val="28"/>
        </w:rPr>
        <w:sectPr w:rsidR="000849B6" w:rsidRPr="000849B6" w:rsidSect="000849B6">
          <w:headerReference w:type="even" r:id="rId398"/>
          <w:headerReference w:type="default" r:id="rId399"/>
          <w:footerReference w:type="even" r:id="rId400"/>
          <w:footerReference w:type="default" r:id="rId401"/>
          <w:headerReference w:type="first" r:id="rId402"/>
          <w:footerReference w:type="first" r:id="rId403"/>
          <w:pgSz w:w="16838" w:h="11906" w:orient="landscape" w:code="9"/>
          <w:pgMar w:top="1418" w:right="567" w:bottom="567" w:left="567" w:header="709" w:footer="709" w:gutter="0"/>
          <w:pgNumType w:start="10"/>
          <w:cols w:space="708"/>
          <w:docGrid w:linePitch="360"/>
        </w:sectPr>
      </w:pPr>
    </w:p>
    <w:p w:rsidR="000849B6" w:rsidRPr="000849B6" w:rsidRDefault="000849B6" w:rsidP="000849B6">
      <w:pPr>
        <w:pStyle w:val="a7"/>
        <w:rPr>
          <w:b/>
          <w:szCs w:val="28"/>
        </w:rPr>
      </w:pPr>
      <w:r w:rsidRPr="000849B6">
        <w:rPr>
          <w:b/>
          <w:szCs w:val="28"/>
          <w:lang w:val="en-US"/>
        </w:rPr>
        <w:lastRenderedPageBreak/>
        <w:t>III</w:t>
      </w:r>
      <w:r w:rsidRPr="000849B6">
        <w:rPr>
          <w:b/>
          <w:szCs w:val="28"/>
        </w:rPr>
        <w:t>. Правила и область применения расчетных показателей,</w:t>
      </w:r>
    </w:p>
    <w:p w:rsidR="000849B6" w:rsidRPr="000849B6" w:rsidRDefault="000849B6" w:rsidP="000849B6">
      <w:pPr>
        <w:pStyle w:val="a7"/>
        <w:rPr>
          <w:b/>
          <w:szCs w:val="28"/>
        </w:rPr>
      </w:pPr>
      <w:r w:rsidRPr="000849B6">
        <w:rPr>
          <w:b/>
          <w:szCs w:val="28"/>
        </w:rPr>
        <w:t>содержащихся в основной части местных нормативов</w:t>
      </w:r>
    </w:p>
    <w:p w:rsidR="000849B6" w:rsidRPr="000849B6" w:rsidRDefault="000849B6" w:rsidP="000849B6">
      <w:pPr>
        <w:pStyle w:val="a7"/>
        <w:rPr>
          <w:b/>
          <w:szCs w:val="28"/>
        </w:rPr>
      </w:pPr>
      <w:r w:rsidRPr="000849B6">
        <w:rPr>
          <w:b/>
          <w:szCs w:val="28"/>
        </w:rPr>
        <w:t>градостроительного проектирования</w:t>
      </w:r>
    </w:p>
    <w:p w:rsidR="000849B6" w:rsidRPr="000849B6" w:rsidRDefault="000849B6" w:rsidP="000849B6">
      <w:pPr>
        <w:pStyle w:val="a7"/>
        <w:rPr>
          <w:szCs w:val="28"/>
        </w:rPr>
      </w:pPr>
    </w:p>
    <w:p w:rsidR="000849B6" w:rsidRPr="000849B6" w:rsidRDefault="000849B6" w:rsidP="000849B6">
      <w:pPr>
        <w:pStyle w:val="a7"/>
        <w:rPr>
          <w:bCs/>
          <w:szCs w:val="28"/>
        </w:rPr>
      </w:pPr>
      <w:r w:rsidRPr="000849B6">
        <w:rPr>
          <w:szCs w:val="28"/>
        </w:rPr>
        <w:t>Расчетные показатели минимально допустимого уровня обеспеченности объект</w:t>
      </w:r>
      <w:r w:rsidRPr="000849B6">
        <w:rPr>
          <w:szCs w:val="28"/>
        </w:rPr>
        <w:t>а</w:t>
      </w:r>
      <w:r w:rsidRPr="000849B6">
        <w:rPr>
          <w:szCs w:val="28"/>
        </w:rPr>
        <w:t>ми местного значения и расчетные показатели максимально допустимого уровня территориальной доступности таких объектов для населения Урезского сельсов</w:t>
      </w:r>
      <w:r w:rsidRPr="000849B6">
        <w:rPr>
          <w:szCs w:val="28"/>
        </w:rPr>
        <w:t>е</w:t>
      </w:r>
      <w:r w:rsidRPr="000849B6">
        <w:rPr>
          <w:szCs w:val="28"/>
        </w:rPr>
        <w:t>та Венгеровского района Новосибирской области, установленные в местных но</w:t>
      </w:r>
      <w:r w:rsidRPr="000849B6">
        <w:rPr>
          <w:szCs w:val="28"/>
        </w:rPr>
        <w:t>р</w:t>
      </w:r>
      <w:r w:rsidRPr="000849B6">
        <w:rPr>
          <w:szCs w:val="28"/>
        </w:rPr>
        <w:t>мативах градостроительного проектирования Урезского сельсовета применяются при подготовке и внесении изменений в схему территориального планирования Венгеровского района,  генеральные планы поселений (ГП поселения), докуме</w:t>
      </w:r>
      <w:r w:rsidRPr="000849B6">
        <w:rPr>
          <w:szCs w:val="28"/>
        </w:rPr>
        <w:t>н</w:t>
      </w:r>
      <w:r w:rsidRPr="000849B6">
        <w:rPr>
          <w:szCs w:val="28"/>
        </w:rPr>
        <w:t>тацию по планировке территории (ДППТ), правила землепользования и застройки муниципальных образований (ПЗЗ).</w:t>
      </w:r>
    </w:p>
    <w:p w:rsidR="000849B6" w:rsidRPr="000849B6" w:rsidRDefault="000849B6" w:rsidP="000849B6">
      <w:pPr>
        <w:pStyle w:val="a7"/>
        <w:rPr>
          <w:szCs w:val="28"/>
        </w:rPr>
      </w:pPr>
      <w:r w:rsidRPr="000849B6">
        <w:rPr>
          <w:szCs w:val="28"/>
        </w:rPr>
        <w:t>Утвержденные МНГП Урезского сельсовета Венгеровского района подлежат применению:</w:t>
      </w:r>
    </w:p>
    <w:p w:rsidR="000849B6" w:rsidRPr="000849B6" w:rsidRDefault="000849B6" w:rsidP="000849B6">
      <w:pPr>
        <w:pStyle w:val="a7"/>
        <w:rPr>
          <w:szCs w:val="28"/>
        </w:rPr>
      </w:pPr>
      <w:r w:rsidRPr="000849B6">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0849B6">
        <w:rPr>
          <w:szCs w:val="28"/>
        </w:rPr>
        <w:t>ь</w:t>
      </w:r>
      <w:r w:rsidRPr="000849B6">
        <w:rPr>
          <w:szCs w:val="28"/>
        </w:rPr>
        <w:t>ства о градостроительной деятельности;</w:t>
      </w:r>
    </w:p>
    <w:p w:rsidR="000849B6" w:rsidRPr="000849B6" w:rsidRDefault="000849B6" w:rsidP="000849B6">
      <w:pPr>
        <w:pStyle w:val="a7"/>
        <w:rPr>
          <w:szCs w:val="28"/>
        </w:rPr>
      </w:pPr>
      <w:r w:rsidRPr="000849B6">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0849B6">
        <w:rPr>
          <w:szCs w:val="28"/>
        </w:rPr>
        <w:t>ю</w:t>
      </w:r>
      <w:r w:rsidRPr="000849B6">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0849B6">
        <w:rPr>
          <w:szCs w:val="28"/>
        </w:rPr>
        <w:t>о</w:t>
      </w:r>
      <w:r w:rsidRPr="000849B6">
        <w:rPr>
          <w:szCs w:val="28"/>
        </w:rPr>
        <w:t>вания;</w:t>
      </w:r>
    </w:p>
    <w:p w:rsidR="000849B6" w:rsidRPr="000849B6" w:rsidRDefault="000849B6" w:rsidP="000849B6">
      <w:pPr>
        <w:pStyle w:val="a7"/>
        <w:rPr>
          <w:szCs w:val="28"/>
        </w:rPr>
      </w:pPr>
      <w:r w:rsidRPr="000849B6">
        <w:rPr>
          <w:szCs w:val="28"/>
        </w:rPr>
        <w:t>разработчиками градостроительной документации, заказчиками градостроител</w:t>
      </w:r>
      <w:r w:rsidRPr="000849B6">
        <w:rPr>
          <w:szCs w:val="28"/>
        </w:rPr>
        <w:t>ь</w:t>
      </w:r>
      <w:r w:rsidRPr="000849B6">
        <w:rPr>
          <w:szCs w:val="28"/>
        </w:rPr>
        <w:t>ной документации и иными заинтересованными лицами при оценке качества гр</w:t>
      </w:r>
      <w:r w:rsidRPr="000849B6">
        <w:rPr>
          <w:szCs w:val="28"/>
        </w:rPr>
        <w:t>а</w:t>
      </w:r>
      <w:r w:rsidRPr="000849B6">
        <w:rPr>
          <w:szCs w:val="28"/>
        </w:rPr>
        <w:t>достроительной документации в плане соответствия ее решений целям повыш</w:t>
      </w:r>
      <w:r w:rsidRPr="000849B6">
        <w:rPr>
          <w:szCs w:val="28"/>
        </w:rPr>
        <w:t>е</w:t>
      </w:r>
      <w:r w:rsidRPr="000849B6">
        <w:rPr>
          <w:szCs w:val="28"/>
        </w:rPr>
        <w:t>ния качества жизни населения.</w:t>
      </w:r>
    </w:p>
    <w:p w:rsidR="000849B6" w:rsidRPr="000849B6" w:rsidRDefault="000849B6" w:rsidP="000849B6">
      <w:pPr>
        <w:pStyle w:val="a7"/>
        <w:rPr>
          <w:szCs w:val="28"/>
        </w:rPr>
      </w:pPr>
      <w:r w:rsidRPr="000849B6">
        <w:rPr>
          <w:szCs w:val="28"/>
        </w:rPr>
        <w:t>Расчетные показатели минимально допустимого уровня обеспеченности объект</w:t>
      </w:r>
      <w:r w:rsidRPr="000849B6">
        <w:rPr>
          <w:szCs w:val="28"/>
        </w:rPr>
        <w:t>а</w:t>
      </w:r>
      <w:r w:rsidRPr="000849B6">
        <w:rPr>
          <w:szCs w:val="28"/>
        </w:rPr>
        <w:t>ми местного значения населения муниципального образования, установленные МНГП Урезского сельсовета Венгеровского района, не могут быть ниже предел</w:t>
      </w:r>
      <w:r w:rsidRPr="000849B6">
        <w:rPr>
          <w:szCs w:val="28"/>
        </w:rPr>
        <w:t>ь</w:t>
      </w:r>
      <w:r w:rsidRPr="000849B6">
        <w:rPr>
          <w:szCs w:val="28"/>
        </w:rPr>
        <w:t>ных значений расчетных показателей минимально допустимого уровня обесп</w:t>
      </w:r>
      <w:r w:rsidRPr="000849B6">
        <w:rPr>
          <w:szCs w:val="28"/>
        </w:rPr>
        <w:t>е</w:t>
      </w:r>
      <w:r w:rsidRPr="000849B6">
        <w:rPr>
          <w:szCs w:val="28"/>
        </w:rPr>
        <w:t>ченности объектами местного значения населения муниципальных образований Новосибирской области, установленных РНГП Новосибирской области.</w:t>
      </w:r>
    </w:p>
    <w:p w:rsidR="000849B6" w:rsidRPr="000849B6" w:rsidRDefault="000849B6" w:rsidP="000849B6">
      <w:pPr>
        <w:pStyle w:val="a7"/>
        <w:rPr>
          <w:szCs w:val="28"/>
        </w:rPr>
      </w:pPr>
      <w:r w:rsidRPr="000849B6">
        <w:rPr>
          <w:szCs w:val="28"/>
        </w:rPr>
        <w:t>В случае внесения изменений в РНГП Новосибирской области, в результате кот</w:t>
      </w:r>
      <w:r w:rsidRPr="000849B6">
        <w:rPr>
          <w:szCs w:val="28"/>
        </w:rPr>
        <w:t>о</w:t>
      </w:r>
      <w:r w:rsidRPr="000849B6">
        <w:rPr>
          <w:szCs w:val="28"/>
        </w:rPr>
        <w:t>рых предельные значения расчетных показателей минимально допустимого уро</w:t>
      </w:r>
      <w:r w:rsidRPr="000849B6">
        <w:rPr>
          <w:szCs w:val="28"/>
        </w:rPr>
        <w:t>в</w:t>
      </w:r>
      <w:r w:rsidRPr="000849B6">
        <w:rPr>
          <w:szCs w:val="28"/>
        </w:rPr>
        <w:t>ня обеспеченности объектами местного значения населения муниципальных обр</w:t>
      </w:r>
      <w:r w:rsidRPr="000849B6">
        <w:rPr>
          <w:szCs w:val="28"/>
        </w:rPr>
        <w:t>а</w:t>
      </w:r>
      <w:r w:rsidRPr="000849B6">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0849B6">
        <w:rPr>
          <w:szCs w:val="28"/>
        </w:rPr>
        <w:t>у</w:t>
      </w:r>
      <w:r w:rsidRPr="000849B6">
        <w:rPr>
          <w:szCs w:val="28"/>
        </w:rPr>
        <w:t>ниципального образования, установленных МНГП Урезского сельсовета, прим</w:t>
      </w:r>
      <w:r w:rsidRPr="000849B6">
        <w:rPr>
          <w:szCs w:val="28"/>
        </w:rPr>
        <w:t>е</w:t>
      </w:r>
      <w:r w:rsidRPr="000849B6">
        <w:rPr>
          <w:szCs w:val="28"/>
        </w:rPr>
        <w:t>нению подлежат расчетные показатели РНГП Новосибирской области с учетом требований федерального законодательства.</w:t>
      </w:r>
    </w:p>
    <w:p w:rsidR="000849B6" w:rsidRPr="000849B6" w:rsidRDefault="000849B6" w:rsidP="000849B6">
      <w:pPr>
        <w:pStyle w:val="a7"/>
        <w:rPr>
          <w:szCs w:val="28"/>
        </w:rPr>
      </w:pPr>
      <w:r w:rsidRPr="000849B6">
        <w:rPr>
          <w:szCs w:val="28"/>
        </w:rPr>
        <w:t>Расчетные показатели максимально допустимого уровня территориальной до</w:t>
      </w:r>
      <w:r w:rsidRPr="000849B6">
        <w:rPr>
          <w:szCs w:val="28"/>
        </w:rPr>
        <w:t>с</w:t>
      </w:r>
      <w:r w:rsidRPr="000849B6">
        <w:rPr>
          <w:szCs w:val="28"/>
        </w:rPr>
        <w:t>тупности объектов местного значения для населения муниципального образов</w:t>
      </w:r>
      <w:r w:rsidRPr="000849B6">
        <w:rPr>
          <w:szCs w:val="28"/>
        </w:rPr>
        <w:t>а</w:t>
      </w:r>
      <w:r w:rsidRPr="000849B6">
        <w:rPr>
          <w:szCs w:val="28"/>
        </w:rPr>
        <w:t>ния, установленные МНГП Урезского сельсовета Венгеровского района, не могут превышать предельные значения расчетных показателей максимально допустим</w:t>
      </w:r>
      <w:r w:rsidRPr="000849B6">
        <w:rPr>
          <w:szCs w:val="28"/>
        </w:rPr>
        <w:t>о</w:t>
      </w:r>
      <w:r w:rsidRPr="000849B6">
        <w:rPr>
          <w:szCs w:val="28"/>
        </w:rPr>
        <w:lastRenderedPageBreak/>
        <w:t>го уровня территориальной доступности объектов местного значения для насел</w:t>
      </w:r>
      <w:r w:rsidRPr="000849B6">
        <w:rPr>
          <w:szCs w:val="28"/>
        </w:rPr>
        <w:t>е</w:t>
      </w:r>
      <w:r w:rsidRPr="000849B6">
        <w:rPr>
          <w:szCs w:val="28"/>
        </w:rPr>
        <w:t>ния муниципальных образований Новосибирской области, установленных РНГП Новосибирской области.</w:t>
      </w:r>
    </w:p>
    <w:p w:rsidR="000849B6" w:rsidRPr="000849B6" w:rsidRDefault="000849B6" w:rsidP="000849B6">
      <w:pPr>
        <w:pStyle w:val="a7"/>
        <w:rPr>
          <w:szCs w:val="28"/>
        </w:rPr>
      </w:pPr>
      <w:r w:rsidRPr="000849B6">
        <w:rPr>
          <w:szCs w:val="28"/>
        </w:rPr>
        <w:t>В случае внесения изменений в РНГП Новосибирской области, в результате кот</w:t>
      </w:r>
      <w:r w:rsidRPr="000849B6">
        <w:rPr>
          <w:szCs w:val="28"/>
        </w:rPr>
        <w:t>о</w:t>
      </w:r>
      <w:r w:rsidRPr="000849B6">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0849B6">
        <w:rPr>
          <w:szCs w:val="28"/>
        </w:rPr>
        <w:t>о</w:t>
      </w:r>
      <w:r w:rsidRPr="000849B6">
        <w:rPr>
          <w:szCs w:val="28"/>
        </w:rPr>
        <w:t>казателей максимально допустимого уровня территориальной доступности объе</w:t>
      </w:r>
      <w:r w:rsidRPr="000849B6">
        <w:rPr>
          <w:szCs w:val="28"/>
        </w:rPr>
        <w:t>к</w:t>
      </w:r>
      <w:r w:rsidRPr="000849B6">
        <w:rPr>
          <w:szCs w:val="28"/>
        </w:rPr>
        <w:t>тов местного значения для населения муниципального образования, установле</w:t>
      </w:r>
      <w:r w:rsidRPr="000849B6">
        <w:rPr>
          <w:szCs w:val="28"/>
        </w:rPr>
        <w:t>н</w:t>
      </w:r>
      <w:r w:rsidRPr="000849B6">
        <w:rPr>
          <w:szCs w:val="28"/>
        </w:rPr>
        <w:t>ных МНГП  Урезского сельсовета Венгеровского района, применению подлежат расчетные показатели РНГП Новосибирской области с учетом требований фед</w:t>
      </w:r>
      <w:r w:rsidRPr="000849B6">
        <w:rPr>
          <w:szCs w:val="28"/>
        </w:rPr>
        <w:t>е</w:t>
      </w:r>
      <w:r w:rsidRPr="000849B6">
        <w:rPr>
          <w:szCs w:val="28"/>
        </w:rPr>
        <w:t>рального законодательства.</w:t>
      </w:r>
    </w:p>
    <w:p w:rsidR="000849B6" w:rsidRPr="000849B6" w:rsidRDefault="000849B6" w:rsidP="000849B6">
      <w:pPr>
        <w:pStyle w:val="a7"/>
        <w:rPr>
          <w:b/>
          <w:bCs/>
          <w:szCs w:val="28"/>
        </w:rPr>
      </w:pPr>
    </w:p>
    <w:p w:rsidR="000849B6" w:rsidRPr="000849B6" w:rsidRDefault="000849B6" w:rsidP="000849B6">
      <w:pPr>
        <w:pStyle w:val="a7"/>
        <w:rPr>
          <w:b/>
          <w:bCs/>
          <w:szCs w:val="28"/>
        </w:rPr>
      </w:pPr>
      <w:r w:rsidRPr="000849B6">
        <w:rPr>
          <w:b/>
          <w:bCs/>
          <w:szCs w:val="28"/>
          <w:lang w:val="en-US"/>
        </w:rPr>
        <w:t>IV</w:t>
      </w:r>
      <w:r w:rsidRPr="000849B6">
        <w:rPr>
          <w:b/>
          <w:bCs/>
          <w:szCs w:val="28"/>
        </w:rPr>
        <w:t>.</w:t>
      </w:r>
      <w:r w:rsidRPr="000849B6">
        <w:rPr>
          <w:b/>
          <w:bCs/>
          <w:szCs w:val="28"/>
          <w:lang w:val="en-US"/>
        </w:rPr>
        <w:t> </w:t>
      </w:r>
      <w:r w:rsidRPr="000849B6">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0849B6" w:rsidRPr="000849B6" w:rsidRDefault="000849B6" w:rsidP="000849B6">
      <w:pPr>
        <w:pStyle w:val="a7"/>
        <w:rPr>
          <w:b/>
          <w:bCs/>
          <w:szCs w:val="28"/>
        </w:rPr>
      </w:pPr>
    </w:p>
    <w:p w:rsidR="000849B6" w:rsidRPr="000849B6" w:rsidRDefault="000849B6" w:rsidP="000849B6">
      <w:pPr>
        <w:pStyle w:val="a7"/>
        <w:rPr>
          <w:szCs w:val="28"/>
        </w:rPr>
      </w:pPr>
      <w:r w:rsidRPr="000849B6">
        <w:rPr>
          <w:szCs w:val="28"/>
        </w:rPr>
        <w:t xml:space="preserve">Перечень нормативных правовых актов и иных документов, использованных при подготовке местных нормативов градостроительного проектирования Урезского сельсовета </w:t>
      </w:r>
      <w:r w:rsidRPr="000849B6">
        <w:rPr>
          <w:bCs/>
          <w:szCs w:val="28"/>
        </w:rPr>
        <w:t>Венгеровского района Новосибирской области</w:t>
      </w:r>
      <w:r w:rsidRPr="000849B6">
        <w:rPr>
          <w:szCs w:val="28"/>
        </w:rPr>
        <w:t>.</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Федеральные законы</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 xml:space="preserve">Водный </w:t>
      </w:r>
      <w:hyperlink r:id="rId404" w:tooltip="&quot;Водный кодекс Российской Федерации&quot; от 03.06.2006 N 74-ФЗ (ред. от 29.12.2014) (с изм. и доп., вступ. в силу с 22.01.2015){КонсультантПлюс}" w:history="1">
        <w:r w:rsidRPr="000849B6">
          <w:rPr>
            <w:szCs w:val="28"/>
          </w:rPr>
          <w:t>кодекс</w:t>
        </w:r>
      </w:hyperlink>
      <w:r w:rsidRPr="000849B6">
        <w:rPr>
          <w:szCs w:val="28"/>
        </w:rPr>
        <w:t xml:space="preserve"> Российской Федерации;</w:t>
      </w:r>
    </w:p>
    <w:p w:rsidR="000849B6" w:rsidRPr="000849B6" w:rsidRDefault="000849B6" w:rsidP="000849B6">
      <w:pPr>
        <w:pStyle w:val="a7"/>
        <w:rPr>
          <w:szCs w:val="28"/>
        </w:rPr>
      </w:pPr>
      <w:r w:rsidRPr="000849B6">
        <w:rPr>
          <w:szCs w:val="28"/>
        </w:rPr>
        <w:t xml:space="preserve">Градостроительный </w:t>
      </w:r>
      <w:hyperlink r:id="rId405" w:tooltip="&quot;Градостроительный кодекс Российской Федерации&quot; от 29.12.2004 N 190-ФЗ (ред. от 31.12.2014) (с изм. и доп., вступ. в силу с 22.01.2015){КонсультантПлюс}" w:history="1">
        <w:r w:rsidRPr="000849B6">
          <w:rPr>
            <w:szCs w:val="28"/>
          </w:rPr>
          <w:t>кодекс</w:t>
        </w:r>
      </w:hyperlink>
      <w:r w:rsidRPr="000849B6">
        <w:rPr>
          <w:szCs w:val="28"/>
        </w:rPr>
        <w:t xml:space="preserve"> Российской Федерации;</w:t>
      </w:r>
    </w:p>
    <w:p w:rsidR="000849B6" w:rsidRPr="000849B6" w:rsidRDefault="000849B6" w:rsidP="000849B6">
      <w:pPr>
        <w:pStyle w:val="a7"/>
        <w:rPr>
          <w:szCs w:val="28"/>
        </w:rPr>
      </w:pPr>
      <w:r w:rsidRPr="000849B6">
        <w:rPr>
          <w:szCs w:val="28"/>
        </w:rPr>
        <w:t xml:space="preserve">Земельный </w:t>
      </w:r>
      <w:hyperlink r:id="rId406" w:tooltip="&quot;Земельный кодекс Российской Федерации&quot; от 25.10.2001 N 136-ФЗ (ред. от 29.12.2014) (с изм. и доп., вступ. в силу с 22.01.2015){КонсультантПлюс}" w:history="1">
        <w:r w:rsidRPr="000849B6">
          <w:rPr>
            <w:szCs w:val="28"/>
          </w:rPr>
          <w:t>кодекс</w:t>
        </w:r>
      </w:hyperlink>
      <w:r w:rsidRPr="000849B6">
        <w:rPr>
          <w:szCs w:val="28"/>
        </w:rPr>
        <w:t xml:space="preserve"> Российской Федерации;</w:t>
      </w:r>
    </w:p>
    <w:p w:rsidR="000849B6" w:rsidRPr="000849B6" w:rsidRDefault="000849B6" w:rsidP="000849B6">
      <w:pPr>
        <w:pStyle w:val="a7"/>
        <w:rPr>
          <w:szCs w:val="28"/>
        </w:rPr>
      </w:pPr>
      <w:r w:rsidRPr="000849B6">
        <w:rPr>
          <w:szCs w:val="28"/>
        </w:rPr>
        <w:t xml:space="preserve">Лесной </w:t>
      </w:r>
      <w:hyperlink r:id="rId407" w:tooltip="&quot;Лесной кодекс Российской Федерации&quot; от 04.12.2006 N 200-ФЗ (ред. от 21.07.2014) (с изм. и доп., вступ. в силу с 01.01.2015){КонсультантПлюс}" w:history="1">
        <w:r w:rsidRPr="000849B6">
          <w:rPr>
            <w:szCs w:val="28"/>
          </w:rPr>
          <w:t>кодекс</w:t>
        </w:r>
      </w:hyperlink>
      <w:r w:rsidRPr="000849B6">
        <w:rPr>
          <w:szCs w:val="28"/>
        </w:rPr>
        <w:t xml:space="preserve"> Российской Федерации;</w:t>
      </w:r>
    </w:p>
    <w:p w:rsidR="000849B6" w:rsidRPr="000849B6" w:rsidRDefault="000849B6" w:rsidP="000849B6">
      <w:pPr>
        <w:pStyle w:val="a7"/>
        <w:rPr>
          <w:szCs w:val="28"/>
        </w:rPr>
      </w:pPr>
      <w:r w:rsidRPr="000849B6">
        <w:rPr>
          <w:szCs w:val="28"/>
        </w:rPr>
        <w:t xml:space="preserve">Федеральный </w:t>
      </w:r>
      <w:hyperlink r:id="rId408"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0849B6">
          <w:rPr>
            <w:szCs w:val="28"/>
          </w:rPr>
          <w:t>закон</w:t>
        </w:r>
      </w:hyperlink>
      <w:r w:rsidRPr="000849B6">
        <w:rPr>
          <w:szCs w:val="28"/>
        </w:rPr>
        <w:t xml:space="preserve"> от 06.10.2003 № 131-ФЗ «Об общих принципах организации местного самоуправления в Российской Федерации»;</w:t>
      </w:r>
    </w:p>
    <w:p w:rsidR="000849B6" w:rsidRPr="000849B6" w:rsidRDefault="000849B6" w:rsidP="000849B6">
      <w:pPr>
        <w:pStyle w:val="a7"/>
        <w:rPr>
          <w:szCs w:val="28"/>
        </w:rPr>
      </w:pPr>
      <w:r w:rsidRPr="000849B6">
        <w:rPr>
          <w:szCs w:val="28"/>
        </w:rPr>
        <w:t xml:space="preserve">Федеральный </w:t>
      </w:r>
      <w:hyperlink r:id="rId409"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0849B6">
          <w:rPr>
            <w:szCs w:val="28"/>
          </w:rPr>
          <w:t>закон</w:t>
        </w:r>
      </w:hyperlink>
      <w:r w:rsidRPr="000849B6">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0849B6" w:rsidRPr="000849B6" w:rsidRDefault="000849B6" w:rsidP="000849B6">
      <w:pPr>
        <w:pStyle w:val="a7"/>
        <w:rPr>
          <w:szCs w:val="28"/>
        </w:rPr>
      </w:pPr>
      <w:r w:rsidRPr="000849B6">
        <w:rPr>
          <w:szCs w:val="28"/>
        </w:rPr>
        <w:t xml:space="preserve">Федеральный </w:t>
      </w:r>
      <w:hyperlink r:id="rId410" w:tooltip="Федеральный закон от 12.02.1998 N 28-ФЗ (ред. от 28.12.2013) &quot;О гражданской обороне&quot;{КонсультантПлюс}" w:history="1">
        <w:r w:rsidRPr="000849B6">
          <w:rPr>
            <w:szCs w:val="28"/>
          </w:rPr>
          <w:t>закон</w:t>
        </w:r>
      </w:hyperlink>
      <w:r w:rsidRPr="000849B6">
        <w:rPr>
          <w:szCs w:val="28"/>
        </w:rPr>
        <w:t xml:space="preserve"> от 12.02.1998 № 28-ФЗ «О гражданской обороне»;</w:t>
      </w:r>
    </w:p>
    <w:p w:rsidR="000849B6" w:rsidRPr="000849B6" w:rsidRDefault="000849B6" w:rsidP="000849B6">
      <w:pPr>
        <w:pStyle w:val="a7"/>
        <w:rPr>
          <w:szCs w:val="28"/>
        </w:rPr>
      </w:pPr>
      <w:r w:rsidRPr="000849B6">
        <w:rPr>
          <w:szCs w:val="28"/>
        </w:rPr>
        <w:t xml:space="preserve">Федеральный </w:t>
      </w:r>
      <w:hyperlink r:id="rId411" w:tooltip="Федеральный закон от 04.05.1999 N 96-ФЗ (ред. от 29.12.2014) &quot;Об охране атмосферного воздуха&quot;{КонсультантПлюс}" w:history="1">
        <w:r w:rsidRPr="000849B6">
          <w:rPr>
            <w:szCs w:val="28"/>
          </w:rPr>
          <w:t>закон</w:t>
        </w:r>
      </w:hyperlink>
      <w:r w:rsidRPr="000849B6">
        <w:rPr>
          <w:szCs w:val="28"/>
        </w:rPr>
        <w:t xml:space="preserve"> от 04.05.1999 № 96-ФЗ «Об охране атмосферного воздуха»;</w:t>
      </w:r>
    </w:p>
    <w:p w:rsidR="000849B6" w:rsidRPr="000849B6" w:rsidRDefault="000849B6" w:rsidP="000849B6">
      <w:pPr>
        <w:pStyle w:val="a7"/>
        <w:rPr>
          <w:szCs w:val="28"/>
        </w:rPr>
      </w:pPr>
      <w:r w:rsidRPr="000849B6">
        <w:rPr>
          <w:szCs w:val="28"/>
        </w:rPr>
        <w:t>Федеральный закон от 25.06.2002 № 73-ФЗ «Об объектах культурного наследия (памятниках истории и культуры) народов Российской Федерации»;</w:t>
      </w:r>
    </w:p>
    <w:p w:rsidR="000849B6" w:rsidRPr="000849B6" w:rsidRDefault="00B7799B" w:rsidP="000849B6">
      <w:pPr>
        <w:pStyle w:val="a7"/>
        <w:rPr>
          <w:szCs w:val="28"/>
        </w:rPr>
      </w:pPr>
      <w:hyperlink r:id="rId412" w:tooltip="Закон РФ от 21.02.1992 N 2395-1 (ред. от 29.12.2014) &quot;О недрах&quot; (с изм. и доп., вступ. в силу с 01.02.2015){КонсультантПлюс}" w:history="1">
        <w:r w:rsidR="000849B6" w:rsidRPr="000849B6">
          <w:rPr>
            <w:szCs w:val="28"/>
          </w:rPr>
          <w:t>Закон</w:t>
        </w:r>
      </w:hyperlink>
      <w:r w:rsidR="000849B6" w:rsidRPr="000849B6">
        <w:rPr>
          <w:szCs w:val="28"/>
        </w:rPr>
        <w:t xml:space="preserve"> Российской Федерации от 21.02.1992 № 2395-1 «О недрах»;</w:t>
      </w:r>
    </w:p>
    <w:p w:rsidR="000849B6" w:rsidRPr="000849B6" w:rsidRDefault="000849B6" w:rsidP="000849B6">
      <w:pPr>
        <w:pStyle w:val="a7"/>
        <w:rPr>
          <w:szCs w:val="28"/>
        </w:rPr>
      </w:pPr>
      <w:r w:rsidRPr="000849B6">
        <w:rPr>
          <w:szCs w:val="28"/>
        </w:rPr>
        <w:t xml:space="preserve">Федеральный </w:t>
      </w:r>
      <w:hyperlink r:id="rId413" w:tooltip="Федеральный закон от 26.03.2003 N 35-ФЗ (ред. от 29.12.2014) &quot;Об электроэнергетике&quot;{КонсультантПлюс}" w:history="1">
        <w:r w:rsidRPr="000849B6">
          <w:rPr>
            <w:szCs w:val="28"/>
          </w:rPr>
          <w:t>закон</w:t>
        </w:r>
      </w:hyperlink>
      <w:r w:rsidRPr="000849B6">
        <w:rPr>
          <w:szCs w:val="28"/>
        </w:rPr>
        <w:t xml:space="preserve"> от 26.03.2003 № 35-ФЗ «Об электроэнергетике»;</w:t>
      </w:r>
    </w:p>
    <w:p w:rsidR="000849B6" w:rsidRPr="000849B6" w:rsidRDefault="000849B6" w:rsidP="000849B6">
      <w:pPr>
        <w:pStyle w:val="a7"/>
        <w:rPr>
          <w:szCs w:val="28"/>
        </w:rPr>
      </w:pPr>
      <w:r w:rsidRPr="000849B6">
        <w:rPr>
          <w:szCs w:val="28"/>
        </w:rPr>
        <w:t xml:space="preserve">Федеральный </w:t>
      </w:r>
      <w:hyperlink r:id="rId414" w:tooltip="Федеральный закон от 31.03.1999 N 69-ФЗ (ред. от 21.07.2014) &quot;О газоснабжении в Российской Федерации&quot;{КонсультантПлюс}" w:history="1">
        <w:r w:rsidRPr="000849B6">
          <w:rPr>
            <w:szCs w:val="28"/>
          </w:rPr>
          <w:t>закон</w:t>
        </w:r>
      </w:hyperlink>
      <w:r w:rsidRPr="000849B6">
        <w:rPr>
          <w:szCs w:val="28"/>
        </w:rPr>
        <w:t xml:space="preserve"> от 31.03.1999 № 69-ФЗ «О газоснабжении в Российской Ф</w:t>
      </w:r>
      <w:r w:rsidRPr="000849B6">
        <w:rPr>
          <w:szCs w:val="28"/>
        </w:rPr>
        <w:t>е</w:t>
      </w:r>
      <w:r w:rsidRPr="000849B6">
        <w:rPr>
          <w:szCs w:val="28"/>
        </w:rPr>
        <w:t>дерации»;</w:t>
      </w:r>
    </w:p>
    <w:p w:rsidR="000849B6" w:rsidRPr="000849B6" w:rsidRDefault="000849B6" w:rsidP="000849B6">
      <w:pPr>
        <w:pStyle w:val="a7"/>
        <w:rPr>
          <w:szCs w:val="28"/>
        </w:rPr>
      </w:pPr>
      <w:r w:rsidRPr="000849B6">
        <w:rPr>
          <w:szCs w:val="28"/>
        </w:rPr>
        <w:t xml:space="preserve">Федеральный </w:t>
      </w:r>
      <w:hyperlink r:id="rId415" w:tooltip="Федеральный закон от 07.07.2003 N 126-ФЗ (ред. от 21.07.2014) &quot;О связи&quot; (с изм. и доп., вступ. в силу с 21.10.2014){КонсультантПлюс}" w:history="1">
        <w:r w:rsidRPr="000849B6">
          <w:rPr>
            <w:szCs w:val="28"/>
          </w:rPr>
          <w:t>закон</w:t>
        </w:r>
      </w:hyperlink>
      <w:r w:rsidRPr="000849B6">
        <w:rPr>
          <w:szCs w:val="28"/>
        </w:rPr>
        <w:t xml:space="preserve"> от 07.07.2003 № 126-ФЗ «О связи»;</w:t>
      </w:r>
    </w:p>
    <w:p w:rsidR="000849B6" w:rsidRPr="000849B6" w:rsidRDefault="000849B6" w:rsidP="000849B6">
      <w:pPr>
        <w:pStyle w:val="a7"/>
        <w:rPr>
          <w:szCs w:val="28"/>
        </w:rPr>
      </w:pPr>
      <w:r w:rsidRPr="000849B6">
        <w:rPr>
          <w:szCs w:val="28"/>
        </w:rPr>
        <w:t xml:space="preserve">Федеральный </w:t>
      </w:r>
      <w:hyperlink r:id="rId416" w:tooltip="Федеральный закон от 27.07.2010 N 190-ФЗ (ред. от 29.12.2014) &quot;О теплоснабжении&quot;{КонсультантПлюс}" w:history="1">
        <w:r w:rsidRPr="000849B6">
          <w:rPr>
            <w:szCs w:val="28"/>
          </w:rPr>
          <w:t>закон</w:t>
        </w:r>
      </w:hyperlink>
      <w:r w:rsidRPr="000849B6">
        <w:rPr>
          <w:szCs w:val="28"/>
        </w:rPr>
        <w:t xml:space="preserve"> от 27.07.2010 № 190-ФЗ «О теплоснабжении»;</w:t>
      </w:r>
    </w:p>
    <w:p w:rsidR="000849B6" w:rsidRPr="000849B6" w:rsidRDefault="000849B6" w:rsidP="000849B6">
      <w:pPr>
        <w:pStyle w:val="a7"/>
        <w:rPr>
          <w:szCs w:val="28"/>
        </w:rPr>
      </w:pPr>
      <w:r w:rsidRPr="000849B6">
        <w:rPr>
          <w:szCs w:val="28"/>
        </w:rPr>
        <w:t xml:space="preserve">Федеральный </w:t>
      </w:r>
      <w:hyperlink r:id="rId417" w:tooltip="Федеральный закон от 07.12.2011 N 416-ФЗ (ред. от 29.12.2014) &quot;О водоснабжении и водоотведении&quot; (с изм. и доп., вступ. в силу с 09.01.2015){КонсультантПлюс}" w:history="1">
        <w:r w:rsidRPr="000849B6">
          <w:rPr>
            <w:szCs w:val="28"/>
          </w:rPr>
          <w:t>закон</w:t>
        </w:r>
      </w:hyperlink>
      <w:r w:rsidRPr="000849B6">
        <w:rPr>
          <w:szCs w:val="28"/>
        </w:rPr>
        <w:t xml:space="preserve"> от 07.12.2011 № 416-ФЗ «О водоснабжении и водоотвед</w:t>
      </w:r>
      <w:r w:rsidRPr="000849B6">
        <w:rPr>
          <w:szCs w:val="28"/>
        </w:rPr>
        <w:t>е</w:t>
      </w:r>
      <w:r w:rsidRPr="000849B6">
        <w:rPr>
          <w:szCs w:val="28"/>
        </w:rPr>
        <w:t>нии»;</w:t>
      </w:r>
    </w:p>
    <w:p w:rsidR="000849B6" w:rsidRPr="000849B6" w:rsidRDefault="000849B6" w:rsidP="000849B6">
      <w:pPr>
        <w:pStyle w:val="a7"/>
        <w:rPr>
          <w:szCs w:val="28"/>
        </w:rPr>
      </w:pPr>
      <w:r w:rsidRPr="000849B6">
        <w:rPr>
          <w:szCs w:val="28"/>
        </w:rPr>
        <w:t xml:space="preserve">Федеральный </w:t>
      </w:r>
      <w:hyperlink r:id="rId418" w:tooltip="Федеральный закон от 28.12.2013 N 442-ФЗ (ред. от 21.07.2014) &quot;Об основах социального обслуживания граждан в Российской Федерации&quot;{КонсультантПлюс}" w:history="1">
        <w:r w:rsidRPr="000849B6">
          <w:rPr>
            <w:szCs w:val="28"/>
          </w:rPr>
          <w:t>закон</w:t>
        </w:r>
      </w:hyperlink>
      <w:r w:rsidRPr="000849B6">
        <w:rPr>
          <w:szCs w:val="28"/>
        </w:rPr>
        <w:t xml:space="preserve"> от 28.12.2013 № 442-ФЗ «Об основах социального обслуж</w:t>
      </w:r>
      <w:r w:rsidRPr="000849B6">
        <w:rPr>
          <w:szCs w:val="28"/>
        </w:rPr>
        <w:t>и</w:t>
      </w:r>
      <w:r w:rsidRPr="000849B6">
        <w:rPr>
          <w:szCs w:val="28"/>
        </w:rPr>
        <w:t>вания граждан в Российской Федерации»;</w:t>
      </w:r>
    </w:p>
    <w:p w:rsidR="000849B6" w:rsidRPr="000849B6" w:rsidRDefault="000849B6" w:rsidP="000849B6">
      <w:pPr>
        <w:pStyle w:val="a7"/>
        <w:rPr>
          <w:szCs w:val="28"/>
        </w:rPr>
      </w:pPr>
      <w:r w:rsidRPr="000849B6">
        <w:rPr>
          <w:szCs w:val="28"/>
        </w:rPr>
        <w:lastRenderedPageBreak/>
        <w:t xml:space="preserve">Федеральный </w:t>
      </w:r>
      <w:hyperlink r:id="rId419"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0849B6">
          <w:rPr>
            <w:szCs w:val="28"/>
          </w:rPr>
          <w:t>закон</w:t>
        </w:r>
      </w:hyperlink>
      <w:r w:rsidRPr="000849B6">
        <w:rPr>
          <w:szCs w:val="28"/>
        </w:rPr>
        <w:t xml:space="preserve"> от 19.05.1995 № 81-ФЗ «О государственных пособиях гра</w:t>
      </w:r>
      <w:r w:rsidRPr="000849B6">
        <w:rPr>
          <w:szCs w:val="28"/>
        </w:rPr>
        <w:t>ж</w:t>
      </w:r>
      <w:r w:rsidRPr="000849B6">
        <w:rPr>
          <w:szCs w:val="28"/>
        </w:rPr>
        <w:t>данам, имеющим детей»;</w:t>
      </w:r>
    </w:p>
    <w:p w:rsidR="000849B6" w:rsidRPr="000849B6" w:rsidRDefault="000849B6" w:rsidP="000849B6">
      <w:pPr>
        <w:pStyle w:val="a7"/>
        <w:rPr>
          <w:szCs w:val="28"/>
        </w:rPr>
      </w:pPr>
      <w:r w:rsidRPr="000849B6">
        <w:rPr>
          <w:szCs w:val="28"/>
        </w:rPr>
        <w:t xml:space="preserve">Федеральный </w:t>
      </w:r>
      <w:hyperlink r:id="rId420"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0849B6">
          <w:rPr>
            <w:szCs w:val="28"/>
          </w:rPr>
          <w:t>закон</w:t>
        </w:r>
      </w:hyperlink>
      <w:r w:rsidRPr="000849B6">
        <w:rPr>
          <w:szCs w:val="28"/>
        </w:rPr>
        <w:t xml:space="preserve"> от 22.07.2008 № 123-ФЗ «Технический регламент о требованиях пожарной безопасности»;</w:t>
      </w:r>
    </w:p>
    <w:p w:rsidR="000849B6" w:rsidRPr="000849B6" w:rsidRDefault="000849B6" w:rsidP="000849B6">
      <w:pPr>
        <w:pStyle w:val="a7"/>
        <w:rPr>
          <w:szCs w:val="28"/>
        </w:rPr>
      </w:pPr>
      <w:r w:rsidRPr="000849B6">
        <w:rPr>
          <w:szCs w:val="28"/>
        </w:rPr>
        <w:t xml:space="preserve">Федеральный </w:t>
      </w:r>
      <w:hyperlink r:id="rId421" w:tooltip="Федеральный закон от 22.08.1995 N 151-ФЗ (ред. от 02.07.2013) &quot;Об аварийно-спасательных службах и статусе спасателей&quot;{КонсультантПлюс}" w:history="1">
        <w:r w:rsidRPr="000849B6">
          <w:rPr>
            <w:szCs w:val="28"/>
          </w:rPr>
          <w:t>закон</w:t>
        </w:r>
      </w:hyperlink>
      <w:r w:rsidRPr="000849B6">
        <w:rPr>
          <w:szCs w:val="28"/>
        </w:rPr>
        <w:t xml:space="preserve"> от 22.08.1995 № 151-ФЗ «Об аварийно-спасательных службах и статусе спасателей»;</w:t>
      </w:r>
    </w:p>
    <w:p w:rsidR="000849B6" w:rsidRPr="000849B6" w:rsidRDefault="000849B6" w:rsidP="000849B6">
      <w:pPr>
        <w:pStyle w:val="a7"/>
        <w:rPr>
          <w:szCs w:val="28"/>
        </w:rPr>
      </w:pPr>
      <w:r w:rsidRPr="000849B6">
        <w:rPr>
          <w:szCs w:val="28"/>
        </w:rPr>
        <w:t xml:space="preserve">Федеральный </w:t>
      </w:r>
      <w:hyperlink r:id="rId422" w:tooltip="Федеральный закон от 29.12.2012 N 273-ФЗ (ред. от 31.12.2014) &quot;Об образовании в Российской Федерации&quot;{КонсультантПлюс}" w:history="1">
        <w:r w:rsidRPr="000849B6">
          <w:rPr>
            <w:szCs w:val="28"/>
          </w:rPr>
          <w:t>закон</w:t>
        </w:r>
      </w:hyperlink>
      <w:r w:rsidRPr="000849B6">
        <w:rPr>
          <w:szCs w:val="28"/>
        </w:rPr>
        <w:t xml:space="preserve"> от 29.12.2012 № 273-ФЗ «Об образовании в Российской Ф</w:t>
      </w:r>
      <w:r w:rsidRPr="000849B6">
        <w:rPr>
          <w:szCs w:val="28"/>
        </w:rPr>
        <w:t>е</w:t>
      </w:r>
      <w:r w:rsidRPr="000849B6">
        <w:rPr>
          <w:szCs w:val="28"/>
        </w:rPr>
        <w:t>дерации»;</w:t>
      </w:r>
    </w:p>
    <w:p w:rsidR="000849B6" w:rsidRPr="000849B6" w:rsidRDefault="000849B6" w:rsidP="000849B6">
      <w:pPr>
        <w:pStyle w:val="a7"/>
        <w:rPr>
          <w:szCs w:val="28"/>
        </w:rPr>
      </w:pPr>
      <w:r w:rsidRPr="000849B6">
        <w:rPr>
          <w:szCs w:val="28"/>
        </w:rPr>
        <w:t xml:space="preserve">Федеральный </w:t>
      </w:r>
      <w:hyperlink r:id="rId423" w:tooltip="Федеральный закон от 24.06.1998 N 89-ФЗ (ред. от 29.12.2014) &quot;Об отходах производства и потребления&quot; (с изм. и доп., вступ. в силу с 01.02.2015){КонсультантПлюс}" w:history="1">
        <w:r w:rsidRPr="000849B6">
          <w:rPr>
            <w:szCs w:val="28"/>
          </w:rPr>
          <w:t>закон</w:t>
        </w:r>
      </w:hyperlink>
      <w:r w:rsidRPr="000849B6">
        <w:rPr>
          <w:szCs w:val="28"/>
        </w:rPr>
        <w:t xml:space="preserve"> от 24.06.1998 № 89-ФЗ «Об отходах производства и потребления»;</w:t>
      </w:r>
    </w:p>
    <w:p w:rsidR="000849B6" w:rsidRPr="000849B6" w:rsidRDefault="000849B6" w:rsidP="000849B6">
      <w:pPr>
        <w:pStyle w:val="a7"/>
        <w:rPr>
          <w:szCs w:val="28"/>
        </w:rPr>
      </w:pPr>
      <w:r w:rsidRPr="000849B6">
        <w:rPr>
          <w:szCs w:val="28"/>
        </w:rPr>
        <w:t xml:space="preserve">Федеральный </w:t>
      </w:r>
      <w:hyperlink r:id="rId424" w:tooltip="Федеральный закон от 30.03.1999 N 52-ФЗ (ред. от 29.12.2014) &quot;О санитарно-эпидемиологическом благополучии населения&quot;{КонсультантПлюс}" w:history="1">
        <w:r w:rsidRPr="000849B6">
          <w:rPr>
            <w:szCs w:val="28"/>
          </w:rPr>
          <w:t>закон</w:t>
        </w:r>
      </w:hyperlink>
      <w:r w:rsidRPr="000849B6">
        <w:rPr>
          <w:szCs w:val="28"/>
        </w:rPr>
        <w:t xml:space="preserve"> от 30.03.1999 № 52-ФЗ «О санитарно-эпидемиологическом благополучии населения».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Иные нормативные акты Российской Федерации</w:t>
      </w:r>
    </w:p>
    <w:p w:rsidR="000849B6" w:rsidRPr="000849B6" w:rsidRDefault="000849B6" w:rsidP="000849B6">
      <w:pPr>
        <w:pStyle w:val="a7"/>
        <w:rPr>
          <w:szCs w:val="28"/>
        </w:rPr>
      </w:pPr>
    </w:p>
    <w:p w:rsidR="000849B6" w:rsidRPr="000849B6" w:rsidRDefault="00B7799B" w:rsidP="000849B6">
      <w:pPr>
        <w:pStyle w:val="a7"/>
        <w:rPr>
          <w:szCs w:val="28"/>
        </w:rPr>
      </w:pPr>
      <w:hyperlink r:id="rId425"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0849B6" w:rsidRPr="000849B6">
          <w:rPr>
            <w:szCs w:val="28"/>
          </w:rPr>
          <w:t>Распоряжение</w:t>
        </w:r>
      </w:hyperlink>
      <w:r w:rsidR="000849B6" w:rsidRPr="000849B6">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0849B6" w:rsidRPr="000849B6" w:rsidRDefault="000849B6" w:rsidP="000849B6">
      <w:pPr>
        <w:pStyle w:val="a7"/>
        <w:rPr>
          <w:szCs w:val="28"/>
        </w:rPr>
      </w:pPr>
      <w:r w:rsidRPr="000849B6">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0849B6">
        <w:rPr>
          <w:szCs w:val="28"/>
        </w:rPr>
        <w:t>е</w:t>
      </w:r>
      <w:r w:rsidRPr="000849B6">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0849B6">
        <w:rPr>
          <w:szCs w:val="28"/>
        </w:rPr>
        <w:t>о</w:t>
      </w:r>
      <w:r w:rsidRPr="000849B6">
        <w:rPr>
          <w:szCs w:val="28"/>
        </w:rPr>
        <w:t>рог, а также требованиях к перечню минимально необходимых услуг, оказыва</w:t>
      </w:r>
      <w:r w:rsidRPr="000849B6">
        <w:rPr>
          <w:szCs w:val="28"/>
        </w:rPr>
        <w:t>е</w:t>
      </w:r>
      <w:r w:rsidRPr="000849B6">
        <w:rPr>
          <w:szCs w:val="28"/>
        </w:rPr>
        <w:t>мых на таких объектах дорожного сервиса»;</w:t>
      </w:r>
    </w:p>
    <w:p w:rsidR="000849B6" w:rsidRPr="000849B6" w:rsidRDefault="00B7799B" w:rsidP="000849B6">
      <w:pPr>
        <w:pStyle w:val="a7"/>
        <w:rPr>
          <w:szCs w:val="28"/>
        </w:rPr>
      </w:pPr>
      <w:hyperlink r:id="rId426"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0849B6" w:rsidRPr="000849B6">
          <w:rPr>
            <w:szCs w:val="28"/>
          </w:rPr>
          <w:t>постановление</w:t>
        </w:r>
      </w:hyperlink>
      <w:r w:rsidR="000849B6" w:rsidRPr="000849B6">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0849B6" w:rsidRPr="000849B6">
        <w:rPr>
          <w:szCs w:val="28"/>
        </w:rPr>
        <w:t>о</w:t>
      </w:r>
      <w:r w:rsidR="000849B6" w:rsidRPr="000849B6">
        <w:rPr>
          <w:szCs w:val="28"/>
        </w:rPr>
        <w:t>рожного сервиса»;</w:t>
      </w:r>
    </w:p>
    <w:p w:rsidR="000849B6" w:rsidRPr="000849B6" w:rsidRDefault="00B7799B" w:rsidP="000849B6">
      <w:pPr>
        <w:pStyle w:val="a7"/>
        <w:rPr>
          <w:szCs w:val="28"/>
        </w:rPr>
      </w:pPr>
      <w:hyperlink r:id="rId427"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0849B6" w:rsidRPr="000849B6">
          <w:rPr>
            <w:szCs w:val="28"/>
          </w:rPr>
          <w:t>постановление</w:t>
        </w:r>
      </w:hyperlink>
      <w:r w:rsidR="000849B6" w:rsidRPr="000849B6">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0849B6" w:rsidRPr="000849B6" w:rsidRDefault="000849B6" w:rsidP="000849B6">
      <w:pPr>
        <w:pStyle w:val="a7"/>
        <w:rPr>
          <w:szCs w:val="28"/>
        </w:rPr>
      </w:pPr>
      <w:r w:rsidRPr="000849B6">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0849B6">
        <w:rPr>
          <w:szCs w:val="28"/>
        </w:rPr>
        <w:t>о</w:t>
      </w:r>
      <w:r w:rsidRPr="000849B6">
        <w:rPr>
          <w:szCs w:val="28"/>
        </w:rPr>
        <w:t>циального обслуживания»;</w:t>
      </w:r>
    </w:p>
    <w:p w:rsidR="000849B6" w:rsidRPr="000849B6" w:rsidRDefault="00B7799B" w:rsidP="000849B6">
      <w:pPr>
        <w:pStyle w:val="a7"/>
        <w:rPr>
          <w:szCs w:val="28"/>
        </w:rPr>
      </w:pPr>
      <w:hyperlink r:id="rId428"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0849B6" w:rsidRPr="000849B6">
          <w:rPr>
            <w:szCs w:val="28"/>
          </w:rPr>
          <w:t>приказ</w:t>
        </w:r>
      </w:hyperlink>
      <w:r w:rsidR="000849B6" w:rsidRPr="000849B6">
        <w:rPr>
          <w:szCs w:val="28"/>
        </w:rPr>
        <w:t xml:space="preserve"> Министерства здравоохранения и социального развития Российской Фед</w:t>
      </w:r>
      <w:r w:rsidR="000849B6" w:rsidRPr="000849B6">
        <w:rPr>
          <w:szCs w:val="28"/>
        </w:rPr>
        <w:t>е</w:t>
      </w:r>
      <w:r w:rsidR="000849B6" w:rsidRPr="000849B6">
        <w:rPr>
          <w:szCs w:val="28"/>
        </w:rPr>
        <w:t>рации от 15.05.2012 № 543н «Об утверждении Положения об организации оказ</w:t>
      </w:r>
      <w:r w:rsidR="000849B6" w:rsidRPr="000849B6">
        <w:rPr>
          <w:szCs w:val="28"/>
        </w:rPr>
        <w:t>а</w:t>
      </w:r>
      <w:r w:rsidR="000849B6" w:rsidRPr="000849B6">
        <w:rPr>
          <w:szCs w:val="28"/>
        </w:rPr>
        <w:t>ния первичной медико-санитарной помощи взрослому населению»;</w:t>
      </w:r>
    </w:p>
    <w:p w:rsidR="000849B6" w:rsidRPr="000849B6" w:rsidRDefault="000849B6" w:rsidP="000849B6">
      <w:pPr>
        <w:pStyle w:val="a7"/>
        <w:rPr>
          <w:szCs w:val="28"/>
        </w:rPr>
      </w:pPr>
      <w:r w:rsidRPr="000849B6">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0849B6">
        <w:rPr>
          <w:szCs w:val="28"/>
        </w:rPr>
        <w:t>я</w:t>
      </w:r>
      <w:r w:rsidRPr="000849B6">
        <w:rPr>
          <w:szCs w:val="28"/>
        </w:rPr>
        <w:t>тельности по основным общеобразовательным программам - образовательным программам дошкольного образования»;</w:t>
      </w:r>
    </w:p>
    <w:p w:rsidR="000849B6" w:rsidRPr="000849B6" w:rsidRDefault="000849B6" w:rsidP="000849B6">
      <w:pPr>
        <w:pStyle w:val="a7"/>
        <w:rPr>
          <w:szCs w:val="28"/>
        </w:rPr>
      </w:pPr>
      <w:r w:rsidRPr="000849B6">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0849B6">
        <w:rPr>
          <w:szCs w:val="28"/>
        </w:rPr>
        <w:t>а</w:t>
      </w:r>
      <w:r w:rsidRPr="000849B6">
        <w:rPr>
          <w:szCs w:val="28"/>
        </w:rPr>
        <w:t>ботки и утилизации биологических отходов»;</w:t>
      </w:r>
    </w:p>
    <w:p w:rsidR="000849B6" w:rsidRPr="000849B6" w:rsidRDefault="000849B6" w:rsidP="000849B6">
      <w:pPr>
        <w:pStyle w:val="a7"/>
        <w:rPr>
          <w:szCs w:val="28"/>
        </w:rPr>
      </w:pPr>
      <w:r w:rsidRPr="000849B6">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0849B6">
        <w:rPr>
          <w:szCs w:val="28"/>
        </w:rPr>
        <w:t>е</w:t>
      </w:r>
      <w:r w:rsidRPr="000849B6">
        <w:rPr>
          <w:szCs w:val="28"/>
        </w:rPr>
        <w:t>рации и органам местного самоуправления по развитию сети организаций культ</w:t>
      </w:r>
      <w:r w:rsidRPr="000849B6">
        <w:rPr>
          <w:szCs w:val="28"/>
        </w:rPr>
        <w:t>у</w:t>
      </w:r>
      <w:r w:rsidRPr="000849B6">
        <w:rPr>
          <w:szCs w:val="28"/>
        </w:rPr>
        <w:t>ры и обеспеченности населения услугами организаций культуры».</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Нормативные правовые акты Новосибирской области</w:t>
      </w:r>
    </w:p>
    <w:p w:rsidR="000849B6" w:rsidRPr="000849B6" w:rsidRDefault="000849B6" w:rsidP="000849B6">
      <w:pPr>
        <w:pStyle w:val="a7"/>
        <w:rPr>
          <w:szCs w:val="28"/>
        </w:rPr>
      </w:pPr>
    </w:p>
    <w:p w:rsidR="000849B6" w:rsidRPr="000849B6" w:rsidRDefault="000849B6" w:rsidP="000849B6">
      <w:pPr>
        <w:pStyle w:val="a7"/>
        <w:rPr>
          <w:bCs/>
          <w:szCs w:val="28"/>
        </w:rPr>
      </w:pPr>
      <w:r w:rsidRPr="000849B6">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0849B6" w:rsidRPr="000849B6" w:rsidRDefault="000849B6" w:rsidP="000849B6">
      <w:pPr>
        <w:pStyle w:val="a7"/>
        <w:rPr>
          <w:szCs w:val="28"/>
        </w:rPr>
      </w:pPr>
      <w:r w:rsidRPr="000849B6">
        <w:rPr>
          <w:szCs w:val="28"/>
        </w:rPr>
        <w:t>Закон Новосибирской области от 30.12.2003 № 162-ОЗ «Об обороте земель сел</w:t>
      </w:r>
      <w:r w:rsidRPr="000849B6">
        <w:rPr>
          <w:szCs w:val="28"/>
        </w:rPr>
        <w:t>ь</w:t>
      </w:r>
      <w:r w:rsidRPr="000849B6">
        <w:rPr>
          <w:szCs w:val="28"/>
        </w:rPr>
        <w:t>скохозяйственного назначения на территории Новосибирской области»;</w:t>
      </w:r>
    </w:p>
    <w:p w:rsidR="000849B6" w:rsidRPr="000849B6" w:rsidRDefault="000849B6" w:rsidP="000849B6">
      <w:pPr>
        <w:pStyle w:val="a7"/>
        <w:rPr>
          <w:bCs/>
          <w:szCs w:val="28"/>
        </w:rPr>
      </w:pPr>
      <w:r w:rsidRPr="000849B6">
        <w:rPr>
          <w:bCs/>
          <w:szCs w:val="28"/>
        </w:rPr>
        <w:t>Закон Новосибирской области от 02.06.2004 № 200-ОЗ «О статусе и границах м</w:t>
      </w:r>
      <w:r w:rsidRPr="000849B6">
        <w:rPr>
          <w:bCs/>
          <w:szCs w:val="28"/>
        </w:rPr>
        <w:t>у</w:t>
      </w:r>
      <w:r w:rsidRPr="000849B6">
        <w:rPr>
          <w:bCs/>
          <w:szCs w:val="28"/>
        </w:rPr>
        <w:t>ниципальных образований Новосибирской области»;</w:t>
      </w:r>
    </w:p>
    <w:p w:rsidR="000849B6" w:rsidRPr="000849B6" w:rsidRDefault="000849B6" w:rsidP="000849B6">
      <w:pPr>
        <w:pStyle w:val="a7"/>
        <w:rPr>
          <w:szCs w:val="28"/>
        </w:rPr>
      </w:pPr>
      <w:r w:rsidRPr="000849B6">
        <w:rPr>
          <w:szCs w:val="28"/>
        </w:rPr>
        <w:t>Закон Новосибирской области от 26.09.2005 № 325-ОЗ «Об особо охраняемых природных территориях в Новосибирской области»;</w:t>
      </w:r>
    </w:p>
    <w:p w:rsidR="000849B6" w:rsidRPr="000849B6" w:rsidRDefault="000849B6" w:rsidP="000849B6">
      <w:pPr>
        <w:pStyle w:val="a7"/>
        <w:rPr>
          <w:bCs/>
          <w:szCs w:val="28"/>
        </w:rPr>
      </w:pPr>
      <w:r w:rsidRPr="000849B6">
        <w:rPr>
          <w:bCs/>
          <w:szCs w:val="28"/>
        </w:rPr>
        <w:t>Закон Новосибирской области от 16.03.2006 № 4-ОЗ «Об административно-территориальном устройстве Новосибирской области»;</w:t>
      </w:r>
    </w:p>
    <w:p w:rsidR="000849B6" w:rsidRPr="000849B6" w:rsidRDefault="000849B6" w:rsidP="000849B6">
      <w:pPr>
        <w:pStyle w:val="a7"/>
        <w:rPr>
          <w:szCs w:val="28"/>
        </w:rPr>
      </w:pPr>
      <w:r w:rsidRPr="000849B6">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0849B6">
        <w:rPr>
          <w:szCs w:val="28"/>
        </w:rPr>
        <w:t>с</w:t>
      </w:r>
      <w:r w:rsidRPr="000849B6">
        <w:rPr>
          <w:szCs w:val="28"/>
        </w:rPr>
        <w:t>положенных на территории Новосибирской области»;</w:t>
      </w:r>
    </w:p>
    <w:p w:rsidR="000849B6" w:rsidRPr="000849B6" w:rsidRDefault="000849B6" w:rsidP="000849B6">
      <w:pPr>
        <w:pStyle w:val="a7"/>
        <w:rPr>
          <w:szCs w:val="28"/>
        </w:rPr>
      </w:pPr>
      <w:r w:rsidRPr="000849B6">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0849B6" w:rsidRPr="000849B6" w:rsidRDefault="000849B6" w:rsidP="000849B6">
      <w:pPr>
        <w:pStyle w:val="a7"/>
        <w:rPr>
          <w:szCs w:val="28"/>
        </w:rPr>
      </w:pPr>
      <w:r w:rsidRPr="000849B6">
        <w:rPr>
          <w:szCs w:val="28"/>
        </w:rPr>
        <w:t>Закон Новосибирской области от 27.04.2010 № 481-ОЗ «О регулировании град</w:t>
      </w:r>
      <w:r w:rsidRPr="000849B6">
        <w:rPr>
          <w:szCs w:val="28"/>
        </w:rPr>
        <w:t>о</w:t>
      </w:r>
      <w:r w:rsidRPr="000849B6">
        <w:rPr>
          <w:szCs w:val="28"/>
        </w:rPr>
        <w:t>строительной деятельности в Новосибирской области»;</w:t>
      </w:r>
    </w:p>
    <w:p w:rsidR="000849B6" w:rsidRPr="000849B6" w:rsidRDefault="000849B6" w:rsidP="000849B6">
      <w:pPr>
        <w:pStyle w:val="a7"/>
        <w:rPr>
          <w:szCs w:val="28"/>
        </w:rPr>
      </w:pPr>
      <w:r w:rsidRPr="000849B6">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0849B6">
        <w:rPr>
          <w:szCs w:val="28"/>
        </w:rPr>
        <w:t>с</w:t>
      </w:r>
      <w:r w:rsidRPr="000849B6">
        <w:rPr>
          <w:szCs w:val="28"/>
        </w:rPr>
        <w:t>ти»;</w:t>
      </w:r>
    </w:p>
    <w:p w:rsidR="000849B6" w:rsidRPr="000849B6" w:rsidRDefault="000849B6" w:rsidP="000849B6">
      <w:pPr>
        <w:pStyle w:val="a7"/>
        <w:rPr>
          <w:szCs w:val="28"/>
        </w:rPr>
      </w:pPr>
      <w:r w:rsidRPr="000849B6">
        <w:rPr>
          <w:szCs w:val="28"/>
          <w:shd w:val="clear" w:color="auto" w:fill="FFFFFF"/>
        </w:rPr>
        <w:t>постановление Правительства Новосибирской области от 19.03.2019 № 105-п</w:t>
      </w:r>
      <w:r w:rsidRPr="000849B6">
        <w:rPr>
          <w:szCs w:val="28"/>
        </w:rPr>
        <w:t xml:space="preserve"> «</w:t>
      </w:r>
      <w:r w:rsidRPr="000849B6">
        <w:rPr>
          <w:szCs w:val="28"/>
          <w:shd w:val="clear" w:color="auto" w:fill="FFFFFF"/>
        </w:rPr>
        <w:t>О Стратегии социально-экономического развития Новосибирской области на период до 2030 года».</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Своды правил по проектированию и строительству (СП)</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СП 42.13330.2016. Свод правил. Градостроительство. Планировка и застройка г</w:t>
      </w:r>
      <w:r w:rsidRPr="000849B6">
        <w:rPr>
          <w:szCs w:val="28"/>
        </w:rPr>
        <w:t>о</w:t>
      </w:r>
      <w:r w:rsidRPr="000849B6">
        <w:rPr>
          <w:szCs w:val="28"/>
        </w:rPr>
        <w:t>родских и сельских поселений. Актуализированная редакция СНиП 2.07.01-89*;</w:t>
      </w:r>
    </w:p>
    <w:p w:rsidR="000849B6" w:rsidRPr="000849B6" w:rsidRDefault="000849B6" w:rsidP="000849B6">
      <w:pPr>
        <w:pStyle w:val="a7"/>
        <w:rPr>
          <w:szCs w:val="28"/>
        </w:rPr>
      </w:pPr>
      <w:r w:rsidRPr="000849B6">
        <w:rPr>
          <w:szCs w:val="28"/>
        </w:rPr>
        <w:t>СП 145.13330.2020. Свод правил. Дома-интернаты. Правила проектирования;</w:t>
      </w:r>
    </w:p>
    <w:p w:rsidR="000849B6" w:rsidRPr="000849B6" w:rsidRDefault="000849B6" w:rsidP="000849B6">
      <w:pPr>
        <w:pStyle w:val="a7"/>
        <w:rPr>
          <w:szCs w:val="28"/>
        </w:rPr>
      </w:pPr>
      <w:r w:rsidRPr="000849B6">
        <w:rPr>
          <w:szCs w:val="28"/>
        </w:rPr>
        <w:t>СП 35-106-2003. Расчет и размещение учреждений социального обслуживания пожилых людей;</w:t>
      </w:r>
    </w:p>
    <w:p w:rsidR="000849B6" w:rsidRPr="000849B6" w:rsidRDefault="000849B6" w:rsidP="000849B6">
      <w:pPr>
        <w:pStyle w:val="a7"/>
        <w:rPr>
          <w:szCs w:val="28"/>
        </w:rPr>
      </w:pPr>
      <w:r w:rsidRPr="000849B6">
        <w:rPr>
          <w:szCs w:val="28"/>
        </w:rPr>
        <w:t>СП 31.13330.2012. Свод правил. Водоснабжение. Наружные сети и сооружения. Актуализированная редакция СНиП 2.04.02-84*;</w:t>
      </w:r>
    </w:p>
    <w:p w:rsidR="000849B6" w:rsidRPr="000849B6" w:rsidRDefault="000849B6" w:rsidP="000849B6">
      <w:pPr>
        <w:pStyle w:val="a7"/>
        <w:rPr>
          <w:szCs w:val="28"/>
        </w:rPr>
      </w:pPr>
      <w:r w:rsidRPr="000849B6">
        <w:rPr>
          <w:szCs w:val="28"/>
        </w:rPr>
        <w:t>СП 32.13330.2018. Свод правил. Канализация. Наружные сети и сооружения. СНиП 2.04.03-85;</w:t>
      </w:r>
    </w:p>
    <w:p w:rsidR="000849B6" w:rsidRPr="000849B6" w:rsidRDefault="000849B6" w:rsidP="000849B6">
      <w:pPr>
        <w:pStyle w:val="a7"/>
        <w:rPr>
          <w:szCs w:val="28"/>
        </w:rPr>
      </w:pPr>
      <w:r w:rsidRPr="000849B6">
        <w:rPr>
          <w:szCs w:val="28"/>
        </w:rPr>
        <w:t>СП 113.13330.2016. Свод правил. Стоянки автомобилей. Актуализированная р</w:t>
      </w:r>
      <w:r w:rsidRPr="000849B6">
        <w:rPr>
          <w:szCs w:val="28"/>
        </w:rPr>
        <w:t>е</w:t>
      </w:r>
      <w:r w:rsidRPr="000849B6">
        <w:rPr>
          <w:szCs w:val="28"/>
        </w:rPr>
        <w:t>дакция СНиП 21-02-99*;</w:t>
      </w:r>
    </w:p>
    <w:p w:rsidR="000849B6" w:rsidRPr="000849B6" w:rsidRDefault="000849B6" w:rsidP="000849B6">
      <w:pPr>
        <w:pStyle w:val="a7"/>
        <w:rPr>
          <w:szCs w:val="28"/>
        </w:rPr>
      </w:pPr>
      <w:r w:rsidRPr="000849B6">
        <w:rPr>
          <w:szCs w:val="28"/>
        </w:rPr>
        <w:t>СП 34.13330.2021. Свод правил. Автомобильные дороги. СНиП 2.05.02-85*;</w:t>
      </w:r>
    </w:p>
    <w:p w:rsidR="000849B6" w:rsidRPr="000849B6" w:rsidRDefault="000849B6" w:rsidP="000849B6">
      <w:pPr>
        <w:pStyle w:val="a7"/>
        <w:rPr>
          <w:szCs w:val="28"/>
        </w:rPr>
      </w:pPr>
      <w:r w:rsidRPr="000849B6">
        <w:rPr>
          <w:szCs w:val="28"/>
        </w:rPr>
        <w:lastRenderedPageBreak/>
        <w:t>СП 131.13330.2020. Свод правил. Строительная климатология. СНиП 23-01-99*;</w:t>
      </w:r>
    </w:p>
    <w:p w:rsidR="000849B6" w:rsidRPr="000849B6" w:rsidRDefault="000849B6" w:rsidP="000849B6">
      <w:pPr>
        <w:pStyle w:val="a7"/>
        <w:rPr>
          <w:szCs w:val="28"/>
        </w:rPr>
      </w:pPr>
      <w:r w:rsidRPr="000849B6">
        <w:rPr>
          <w:szCs w:val="28"/>
        </w:rPr>
        <w:t>СП 59.13330.2020. Свод правил. Доступность зданий и сооружений для малом</w:t>
      </w:r>
      <w:r w:rsidRPr="000849B6">
        <w:rPr>
          <w:szCs w:val="28"/>
        </w:rPr>
        <w:t>о</w:t>
      </w:r>
      <w:r w:rsidRPr="000849B6">
        <w:rPr>
          <w:szCs w:val="28"/>
        </w:rPr>
        <w:t>бильных групп населения. СНиП 35-01-2001;</w:t>
      </w:r>
    </w:p>
    <w:p w:rsidR="000849B6" w:rsidRPr="000849B6" w:rsidRDefault="000849B6" w:rsidP="000849B6">
      <w:pPr>
        <w:pStyle w:val="a7"/>
        <w:rPr>
          <w:szCs w:val="28"/>
        </w:rPr>
      </w:pPr>
      <w:r w:rsidRPr="000849B6">
        <w:rPr>
          <w:szCs w:val="28"/>
        </w:rPr>
        <w:t>СП 54.13330.2016. Свод правил. Здания жилые многоквартирные. Актуализир</w:t>
      </w:r>
      <w:r w:rsidRPr="000849B6">
        <w:rPr>
          <w:szCs w:val="28"/>
        </w:rPr>
        <w:t>о</w:t>
      </w:r>
      <w:r w:rsidRPr="000849B6">
        <w:rPr>
          <w:szCs w:val="28"/>
        </w:rPr>
        <w:t>ванная редакция СНиП 31-01-2003;</w:t>
      </w:r>
    </w:p>
    <w:p w:rsidR="000849B6" w:rsidRPr="000849B6" w:rsidRDefault="000849B6" w:rsidP="000849B6">
      <w:pPr>
        <w:pStyle w:val="a7"/>
        <w:rPr>
          <w:szCs w:val="28"/>
        </w:rPr>
      </w:pPr>
      <w:r w:rsidRPr="000849B6">
        <w:rPr>
          <w:szCs w:val="28"/>
        </w:rPr>
        <w:t>СП 62.13330.2011. Свод правил. Газораспределительные системы. Актуализир</w:t>
      </w:r>
      <w:r w:rsidRPr="000849B6">
        <w:rPr>
          <w:szCs w:val="28"/>
        </w:rPr>
        <w:t>о</w:t>
      </w:r>
      <w:r w:rsidRPr="000849B6">
        <w:rPr>
          <w:szCs w:val="28"/>
        </w:rPr>
        <w:t>ванная редакция СНиП 42-01-2002;</w:t>
      </w:r>
    </w:p>
    <w:p w:rsidR="000849B6" w:rsidRPr="000849B6" w:rsidRDefault="000849B6" w:rsidP="000849B6">
      <w:pPr>
        <w:pStyle w:val="a7"/>
        <w:rPr>
          <w:szCs w:val="28"/>
        </w:rPr>
      </w:pPr>
      <w:r w:rsidRPr="000849B6">
        <w:rPr>
          <w:szCs w:val="28"/>
        </w:rPr>
        <w:t>СП 50.13330.2012. Свод правил. Тепловая защита зданий. Актуализированная р</w:t>
      </w:r>
      <w:r w:rsidRPr="000849B6">
        <w:rPr>
          <w:szCs w:val="28"/>
        </w:rPr>
        <w:t>е</w:t>
      </w:r>
      <w:r w:rsidRPr="000849B6">
        <w:rPr>
          <w:szCs w:val="28"/>
        </w:rPr>
        <w:t>дакция СНиП 23-02-2003;</w:t>
      </w:r>
    </w:p>
    <w:p w:rsidR="000849B6" w:rsidRPr="000849B6" w:rsidRDefault="000849B6" w:rsidP="000849B6">
      <w:pPr>
        <w:pStyle w:val="a7"/>
        <w:rPr>
          <w:szCs w:val="28"/>
        </w:rPr>
      </w:pPr>
      <w:r w:rsidRPr="000849B6">
        <w:rPr>
          <w:szCs w:val="28"/>
        </w:rPr>
        <w:t>СП 39.13330.2012. Свод правил. Плотины из грунтовых материалов. Актуализ</w:t>
      </w:r>
      <w:r w:rsidRPr="000849B6">
        <w:rPr>
          <w:szCs w:val="28"/>
        </w:rPr>
        <w:t>и</w:t>
      </w:r>
      <w:r w:rsidRPr="000849B6">
        <w:rPr>
          <w:szCs w:val="28"/>
        </w:rPr>
        <w:t>рованная редакция СНиП 2.06.05-84*;</w:t>
      </w:r>
    </w:p>
    <w:p w:rsidR="000849B6" w:rsidRPr="000849B6" w:rsidRDefault="000849B6" w:rsidP="000849B6">
      <w:pPr>
        <w:pStyle w:val="a7"/>
        <w:rPr>
          <w:szCs w:val="28"/>
        </w:rPr>
      </w:pPr>
      <w:r w:rsidRPr="000849B6">
        <w:rPr>
          <w:szCs w:val="28"/>
        </w:rPr>
        <w:t>СП 31-115-2006. Открытые плоскостные физкультурно-спортивные сооружения;</w:t>
      </w:r>
    </w:p>
    <w:p w:rsidR="000849B6" w:rsidRPr="000849B6" w:rsidRDefault="000849B6" w:rsidP="000849B6">
      <w:pPr>
        <w:pStyle w:val="a7"/>
        <w:rPr>
          <w:szCs w:val="28"/>
        </w:rPr>
      </w:pPr>
      <w:r w:rsidRPr="000849B6">
        <w:rPr>
          <w:szCs w:val="28"/>
        </w:rPr>
        <w:t>СП 31-113-2004. Бассейны для плавания;</w:t>
      </w:r>
    </w:p>
    <w:p w:rsidR="000849B6" w:rsidRPr="000849B6" w:rsidRDefault="000849B6" w:rsidP="000849B6">
      <w:pPr>
        <w:pStyle w:val="a7"/>
        <w:rPr>
          <w:szCs w:val="28"/>
        </w:rPr>
      </w:pPr>
      <w:r w:rsidRPr="000849B6">
        <w:rPr>
          <w:szCs w:val="28"/>
        </w:rPr>
        <w:t>СП 31-112-2004. Физкультурно-спортивные залы. Части 1 и 2;</w:t>
      </w:r>
    </w:p>
    <w:p w:rsidR="000849B6" w:rsidRPr="000849B6" w:rsidRDefault="000849B6" w:rsidP="000849B6">
      <w:pPr>
        <w:pStyle w:val="a7"/>
        <w:rPr>
          <w:szCs w:val="28"/>
        </w:rPr>
      </w:pPr>
      <w:r w:rsidRPr="000849B6">
        <w:rPr>
          <w:szCs w:val="28"/>
        </w:rPr>
        <w:t>СП 35-101-2001. Проектирование зданий и сооружений с учетом доступности для маломобильных групп населения. Общие положения;</w:t>
      </w:r>
    </w:p>
    <w:p w:rsidR="000849B6" w:rsidRPr="000849B6" w:rsidRDefault="000849B6" w:rsidP="000849B6">
      <w:pPr>
        <w:pStyle w:val="a7"/>
        <w:rPr>
          <w:szCs w:val="28"/>
        </w:rPr>
      </w:pPr>
      <w:r w:rsidRPr="000849B6">
        <w:rPr>
          <w:szCs w:val="28"/>
        </w:rPr>
        <w:t>СП 35-102-2001. Жилая среда с планировочными элементами, доступными инв</w:t>
      </w:r>
      <w:r w:rsidRPr="000849B6">
        <w:rPr>
          <w:szCs w:val="28"/>
        </w:rPr>
        <w:t>а</w:t>
      </w:r>
      <w:r w:rsidRPr="000849B6">
        <w:rPr>
          <w:szCs w:val="28"/>
        </w:rPr>
        <w:t>лидам;</w:t>
      </w:r>
    </w:p>
    <w:p w:rsidR="000849B6" w:rsidRPr="000849B6" w:rsidRDefault="000849B6" w:rsidP="000849B6">
      <w:pPr>
        <w:pStyle w:val="a7"/>
        <w:rPr>
          <w:szCs w:val="28"/>
        </w:rPr>
      </w:pPr>
      <w:r w:rsidRPr="000849B6">
        <w:rPr>
          <w:szCs w:val="28"/>
        </w:rPr>
        <w:t>СП 31-102-99. Требования доступности общественных зданий и сооружений для инвалидов и других маломобильных посетителей;</w:t>
      </w:r>
    </w:p>
    <w:p w:rsidR="000849B6" w:rsidRPr="000849B6" w:rsidRDefault="000849B6" w:rsidP="000849B6">
      <w:pPr>
        <w:pStyle w:val="a7"/>
        <w:rPr>
          <w:szCs w:val="28"/>
        </w:rPr>
      </w:pPr>
      <w:r w:rsidRPr="000849B6">
        <w:rPr>
          <w:szCs w:val="28"/>
        </w:rPr>
        <w:t>СП 35-103-2001. Общественные здания и сооружения, доступные маломобильным посетителям.</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Строительные нормы и правила (СНиП)</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СНиП 2.07.01-89* Градостроительство. Планировка и застройка городских и сельских поселений;</w:t>
      </w:r>
    </w:p>
    <w:p w:rsidR="000849B6" w:rsidRPr="000849B6" w:rsidRDefault="000849B6" w:rsidP="000849B6">
      <w:pPr>
        <w:pStyle w:val="a7"/>
        <w:rPr>
          <w:szCs w:val="28"/>
        </w:rPr>
      </w:pPr>
      <w:r w:rsidRPr="000849B6">
        <w:rPr>
          <w:szCs w:val="28"/>
        </w:rPr>
        <w:t>Рекомендации по проектированию улиц и дорог городов и сельских поселений (составлены к главе СНиП 2.07.01-89*);</w:t>
      </w:r>
    </w:p>
    <w:p w:rsidR="000849B6" w:rsidRPr="000849B6" w:rsidRDefault="000849B6" w:rsidP="000849B6">
      <w:pPr>
        <w:pStyle w:val="a7"/>
        <w:rPr>
          <w:szCs w:val="28"/>
        </w:rPr>
      </w:pPr>
      <w:r w:rsidRPr="000849B6">
        <w:rPr>
          <w:szCs w:val="28"/>
        </w:rPr>
        <w:t>СНиП 2.01.51-90. Инженерно-технические мероприятия гражданской обороны;</w:t>
      </w:r>
    </w:p>
    <w:p w:rsidR="000849B6" w:rsidRPr="000849B6" w:rsidRDefault="000849B6" w:rsidP="000849B6">
      <w:pPr>
        <w:pStyle w:val="a7"/>
        <w:rPr>
          <w:szCs w:val="28"/>
        </w:rPr>
      </w:pPr>
      <w:r w:rsidRPr="000849B6">
        <w:rPr>
          <w:szCs w:val="28"/>
        </w:rPr>
        <w:t>СНиП 2.06.15-85. Инженерная защита территории от затопления и подтопления;</w:t>
      </w:r>
    </w:p>
    <w:p w:rsidR="000849B6" w:rsidRPr="000849B6" w:rsidRDefault="000849B6" w:rsidP="000849B6">
      <w:pPr>
        <w:pStyle w:val="a7"/>
        <w:rPr>
          <w:szCs w:val="28"/>
        </w:rPr>
      </w:pPr>
      <w:r w:rsidRPr="000849B6">
        <w:rPr>
          <w:szCs w:val="28"/>
        </w:rPr>
        <w:t>СНиП 2.01.28-85. Полигоны по обезвреживанию и захоронению токсичных пр</w:t>
      </w:r>
      <w:r w:rsidRPr="000849B6">
        <w:rPr>
          <w:szCs w:val="28"/>
        </w:rPr>
        <w:t>о</w:t>
      </w:r>
      <w:r w:rsidRPr="000849B6">
        <w:rPr>
          <w:szCs w:val="28"/>
        </w:rPr>
        <w:t>мышленных отходов. Основные положения по проектированию.</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Санитарно-эпидемиологические правила и нормативы (СанПиН)</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СП 2.4.3648-20 «Санитарно-эпидемиологические требования к организациям во</w:t>
      </w:r>
      <w:r w:rsidRPr="000849B6">
        <w:rPr>
          <w:szCs w:val="28"/>
        </w:rPr>
        <w:t>с</w:t>
      </w:r>
      <w:r w:rsidRPr="000849B6">
        <w:rPr>
          <w:szCs w:val="28"/>
        </w:rPr>
        <w:t>питания и обучения, отдыха и оздоровления детей и молодежи»;</w:t>
      </w:r>
    </w:p>
    <w:p w:rsidR="000849B6" w:rsidRPr="000849B6" w:rsidRDefault="000849B6" w:rsidP="000849B6">
      <w:pPr>
        <w:pStyle w:val="a7"/>
        <w:rPr>
          <w:szCs w:val="28"/>
        </w:rPr>
      </w:pPr>
      <w:r w:rsidRPr="000849B6">
        <w:rPr>
          <w:szCs w:val="28"/>
        </w:rPr>
        <w:t>СП 2.1.3678-20 «Санитарно-эпидемиологические требования к эксплуатации п</w:t>
      </w:r>
      <w:r w:rsidRPr="000849B6">
        <w:rPr>
          <w:szCs w:val="28"/>
        </w:rPr>
        <w:t>о</w:t>
      </w:r>
      <w:r w:rsidRPr="000849B6">
        <w:rPr>
          <w:szCs w:val="28"/>
        </w:rPr>
        <w:t>мещений, зданий, сооружений, оборудования и транспорта, а также условиям де</w:t>
      </w:r>
      <w:r w:rsidRPr="000849B6">
        <w:rPr>
          <w:szCs w:val="28"/>
        </w:rPr>
        <w:t>я</w:t>
      </w:r>
      <w:r w:rsidRPr="000849B6">
        <w:rPr>
          <w:szCs w:val="28"/>
        </w:rPr>
        <w:t>тельности хозяйствующих субъектов, осуществляющих продажу товаров, выпо</w:t>
      </w:r>
      <w:r w:rsidRPr="000849B6">
        <w:rPr>
          <w:szCs w:val="28"/>
        </w:rPr>
        <w:t>л</w:t>
      </w:r>
      <w:r w:rsidRPr="000849B6">
        <w:rPr>
          <w:szCs w:val="28"/>
        </w:rPr>
        <w:t>нение работ или оказание услуг»;</w:t>
      </w:r>
    </w:p>
    <w:p w:rsidR="000849B6" w:rsidRPr="000849B6" w:rsidRDefault="00B7799B" w:rsidP="000849B6">
      <w:pPr>
        <w:pStyle w:val="a7"/>
        <w:rPr>
          <w:szCs w:val="28"/>
        </w:rPr>
      </w:pPr>
      <w:hyperlink r:id="rId429"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0849B6" w:rsidRPr="000849B6">
          <w:rPr>
            <w:szCs w:val="28"/>
          </w:rPr>
          <w:t>СанПиН</w:t>
        </w:r>
      </w:hyperlink>
      <w:r w:rsidR="000849B6" w:rsidRPr="000849B6">
        <w:rPr>
          <w:szCs w:val="28"/>
        </w:rPr>
        <w:t> 2.2.1/2.1.1.1200-03 «Санитарно-защитные зоны и санитарная классиф</w:t>
      </w:r>
      <w:r w:rsidR="000849B6" w:rsidRPr="000849B6">
        <w:rPr>
          <w:szCs w:val="28"/>
        </w:rPr>
        <w:t>и</w:t>
      </w:r>
      <w:r w:rsidR="000849B6" w:rsidRPr="000849B6">
        <w:rPr>
          <w:szCs w:val="28"/>
        </w:rPr>
        <w:t>кация предприятий, сооружений и иных объектов»;</w:t>
      </w:r>
    </w:p>
    <w:p w:rsidR="000849B6" w:rsidRPr="000849B6" w:rsidRDefault="00B7799B" w:rsidP="000849B6">
      <w:pPr>
        <w:pStyle w:val="a7"/>
        <w:rPr>
          <w:szCs w:val="28"/>
        </w:rPr>
      </w:pPr>
      <w:hyperlink r:id="rId430"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0849B6" w:rsidRPr="000849B6">
          <w:rPr>
            <w:szCs w:val="28"/>
          </w:rPr>
          <w:t>СанПиН</w:t>
        </w:r>
      </w:hyperlink>
      <w:r w:rsidR="000849B6" w:rsidRPr="000849B6">
        <w:rPr>
          <w:szCs w:val="28"/>
        </w:rPr>
        <w:t> 2.1.8/2.2.4.1383-03 «Гигиенические требования к размещению и эксплуатации передающих радиотехнических объектов»;</w:t>
      </w:r>
    </w:p>
    <w:p w:rsidR="000849B6" w:rsidRPr="000849B6" w:rsidRDefault="000849B6" w:rsidP="000849B6">
      <w:pPr>
        <w:pStyle w:val="a7"/>
        <w:rPr>
          <w:szCs w:val="28"/>
        </w:rPr>
      </w:pPr>
      <w:r w:rsidRPr="000849B6">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0849B6">
        <w:rPr>
          <w:szCs w:val="28"/>
        </w:rPr>
        <w:t>а</w:t>
      </w:r>
      <w:r w:rsidRPr="000849B6">
        <w:rPr>
          <w:szCs w:val="28"/>
        </w:rPr>
        <w:t>низации и проведению санитарно-противоэпидемических (профилактических) мероприятий»;</w:t>
      </w:r>
    </w:p>
    <w:p w:rsidR="000849B6" w:rsidRPr="000849B6" w:rsidRDefault="000849B6" w:rsidP="000849B6">
      <w:pPr>
        <w:pStyle w:val="a7"/>
        <w:rPr>
          <w:szCs w:val="28"/>
        </w:rPr>
      </w:pPr>
      <w:r w:rsidRPr="000849B6">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Государственные стандарты (ГОСТ)</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0849B6">
        <w:rPr>
          <w:szCs w:val="28"/>
        </w:rPr>
        <w:t>а</w:t>
      </w:r>
      <w:r w:rsidRPr="000849B6">
        <w:rPr>
          <w:szCs w:val="28"/>
        </w:rPr>
        <w:t>ния;</w:t>
      </w:r>
    </w:p>
    <w:p w:rsidR="000849B6" w:rsidRPr="000849B6" w:rsidRDefault="00B7799B" w:rsidP="000849B6">
      <w:pPr>
        <w:pStyle w:val="a7"/>
        <w:rPr>
          <w:szCs w:val="28"/>
        </w:rPr>
      </w:pPr>
      <w:hyperlink r:id="rId431"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0849B6" w:rsidRPr="000849B6">
          <w:rPr>
            <w:szCs w:val="28"/>
          </w:rPr>
          <w:t>ГОСТ</w:t>
        </w:r>
      </w:hyperlink>
      <w:r w:rsidR="000849B6" w:rsidRPr="000849B6">
        <w:rPr>
          <w:szCs w:val="28"/>
        </w:rPr>
        <w:t xml:space="preserve"> 30772-2001. Межгосударственный стандарт. Ресурсосбережение. Обращ</w:t>
      </w:r>
      <w:r w:rsidR="000849B6" w:rsidRPr="000849B6">
        <w:rPr>
          <w:szCs w:val="28"/>
        </w:rPr>
        <w:t>е</w:t>
      </w:r>
      <w:r w:rsidR="000849B6" w:rsidRPr="000849B6">
        <w:rPr>
          <w:szCs w:val="28"/>
        </w:rPr>
        <w:t>ние с отходами. Термины и определения;</w:t>
      </w:r>
    </w:p>
    <w:p w:rsidR="000849B6" w:rsidRPr="000849B6" w:rsidRDefault="000849B6" w:rsidP="000849B6">
      <w:pPr>
        <w:pStyle w:val="a7"/>
        <w:rPr>
          <w:szCs w:val="28"/>
        </w:rPr>
      </w:pPr>
      <w:r w:rsidRPr="000849B6">
        <w:rPr>
          <w:szCs w:val="28"/>
        </w:rPr>
        <w:t>ГОСТ Р 55528-2013 Национальный стандарт Российской Федерации. Состав и с</w:t>
      </w:r>
      <w:r w:rsidRPr="000849B6">
        <w:rPr>
          <w:szCs w:val="28"/>
        </w:rPr>
        <w:t>о</w:t>
      </w:r>
      <w:r w:rsidRPr="000849B6">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Руководящие документы системы нормативных документов в строительстве (РДС)</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РДС 35-201-99. Порядок реализации требований доступности для инвалидов к объектам социальной инфраструктуры.</w:t>
      </w:r>
    </w:p>
    <w:p w:rsidR="000849B6" w:rsidRPr="000849B6" w:rsidRDefault="000849B6" w:rsidP="000849B6">
      <w:pPr>
        <w:pStyle w:val="a7"/>
        <w:rPr>
          <w:szCs w:val="28"/>
        </w:rPr>
        <w:sectPr w:rsidR="000849B6" w:rsidRPr="000849B6" w:rsidSect="000849B6">
          <w:pgSz w:w="11906" w:h="16838"/>
          <w:pgMar w:top="1134" w:right="567" w:bottom="1134" w:left="1418" w:header="709" w:footer="709" w:gutter="0"/>
          <w:cols w:space="708"/>
          <w:docGrid w:linePitch="360"/>
        </w:sectPr>
      </w:pPr>
    </w:p>
    <w:p w:rsidR="000849B6" w:rsidRPr="000849B6" w:rsidRDefault="000849B6" w:rsidP="000849B6">
      <w:pPr>
        <w:pStyle w:val="a7"/>
        <w:rPr>
          <w:szCs w:val="28"/>
        </w:rPr>
      </w:pPr>
      <w:r w:rsidRPr="000849B6">
        <w:rPr>
          <w:szCs w:val="28"/>
        </w:rPr>
        <w:lastRenderedPageBreak/>
        <w:t>Приложение № 1</w:t>
      </w:r>
    </w:p>
    <w:p w:rsidR="000849B6" w:rsidRPr="000849B6" w:rsidRDefault="000849B6" w:rsidP="000849B6">
      <w:pPr>
        <w:pStyle w:val="a7"/>
        <w:rPr>
          <w:szCs w:val="28"/>
        </w:rPr>
      </w:pPr>
      <w:r w:rsidRPr="000849B6">
        <w:rPr>
          <w:szCs w:val="28"/>
        </w:rPr>
        <w:t>к таблице расчетных показателей</w:t>
      </w:r>
    </w:p>
    <w:p w:rsidR="000849B6" w:rsidRPr="000849B6" w:rsidRDefault="000849B6" w:rsidP="000849B6">
      <w:pPr>
        <w:pStyle w:val="a7"/>
        <w:rPr>
          <w:szCs w:val="28"/>
        </w:rPr>
      </w:pPr>
      <w:r w:rsidRPr="000849B6">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0849B6">
        <w:rPr>
          <w:szCs w:val="28"/>
        </w:rPr>
        <w:t>и</w:t>
      </w:r>
      <w:r w:rsidRPr="000849B6">
        <w:rPr>
          <w:szCs w:val="28"/>
        </w:rPr>
        <w:t xml:space="preserve">рования Урезского сельсовета </w:t>
      </w:r>
    </w:p>
    <w:p w:rsidR="000849B6" w:rsidRPr="000849B6" w:rsidRDefault="000849B6" w:rsidP="000849B6">
      <w:pPr>
        <w:pStyle w:val="a7"/>
        <w:rPr>
          <w:szCs w:val="28"/>
        </w:rPr>
      </w:pPr>
      <w:r w:rsidRPr="000849B6">
        <w:rPr>
          <w:bCs/>
          <w:szCs w:val="28"/>
        </w:rPr>
        <w:t xml:space="preserve">Венгеровского района Новосибирской области </w:t>
      </w:r>
    </w:p>
    <w:p w:rsidR="000849B6" w:rsidRPr="000849B6" w:rsidRDefault="000849B6" w:rsidP="000849B6">
      <w:pPr>
        <w:pStyle w:val="a7"/>
        <w:rPr>
          <w:szCs w:val="28"/>
        </w:rPr>
      </w:pPr>
    </w:p>
    <w:p w:rsidR="000849B6" w:rsidRPr="000849B6" w:rsidRDefault="000849B6" w:rsidP="000849B6">
      <w:pPr>
        <w:pStyle w:val="a7"/>
        <w:rPr>
          <w:szCs w:val="28"/>
        </w:rPr>
      </w:pPr>
      <w:r w:rsidRPr="000849B6">
        <w:rPr>
          <w:szCs w:val="28"/>
        </w:rPr>
        <w:t>Таблица № 2. Классификация улиц и дорог сельских поселений. Основное назн</w:t>
      </w:r>
      <w:r w:rsidRPr="000849B6">
        <w:rPr>
          <w:szCs w:val="28"/>
        </w:rPr>
        <w:t>а</w:t>
      </w:r>
      <w:r w:rsidRPr="000849B6">
        <w:rPr>
          <w:szCs w:val="28"/>
        </w:rPr>
        <w:t>чение</w:t>
      </w:r>
    </w:p>
    <w:p w:rsidR="000849B6" w:rsidRPr="000849B6" w:rsidRDefault="000849B6" w:rsidP="000849B6">
      <w:pPr>
        <w:pStyle w:val="a7"/>
        <w:rPr>
          <w:szCs w:val="28"/>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497"/>
      </w:tblGrid>
      <w:tr w:rsidR="000849B6" w:rsidRPr="000849B6" w:rsidTr="000849B6">
        <w:trPr>
          <w:trHeight w:val="283"/>
        </w:trPr>
        <w:tc>
          <w:tcPr>
            <w:tcW w:w="5245" w:type="dxa"/>
            <w:gridSpan w:val="2"/>
            <w:shd w:val="clear" w:color="auto" w:fill="auto"/>
          </w:tcPr>
          <w:p w:rsidR="000849B6" w:rsidRPr="000849B6" w:rsidRDefault="000849B6" w:rsidP="000849B6">
            <w:pPr>
              <w:pStyle w:val="a7"/>
              <w:rPr>
                <w:szCs w:val="28"/>
              </w:rPr>
            </w:pPr>
            <w:r w:rsidRPr="000849B6">
              <w:rPr>
                <w:szCs w:val="28"/>
              </w:rPr>
              <w:t>Категория сельских улиц и дорог сел</w:t>
            </w:r>
            <w:r w:rsidRPr="000849B6">
              <w:rPr>
                <w:szCs w:val="28"/>
              </w:rPr>
              <w:t>ь</w:t>
            </w:r>
            <w:r w:rsidRPr="000849B6">
              <w:rPr>
                <w:szCs w:val="28"/>
              </w:rPr>
              <w:t>ских поселений</w:t>
            </w:r>
          </w:p>
        </w:tc>
        <w:tc>
          <w:tcPr>
            <w:tcW w:w="9497" w:type="dxa"/>
            <w:shd w:val="clear" w:color="auto" w:fill="auto"/>
          </w:tcPr>
          <w:p w:rsidR="000849B6" w:rsidRPr="000849B6" w:rsidRDefault="000849B6" w:rsidP="000849B6">
            <w:pPr>
              <w:pStyle w:val="a7"/>
              <w:rPr>
                <w:szCs w:val="28"/>
              </w:rPr>
            </w:pPr>
            <w:r w:rsidRPr="000849B6">
              <w:rPr>
                <w:szCs w:val="28"/>
              </w:rPr>
              <w:t>Основное назначение</w:t>
            </w:r>
          </w:p>
        </w:tc>
      </w:tr>
      <w:tr w:rsidR="000849B6" w:rsidRPr="000849B6" w:rsidTr="000849B6">
        <w:trPr>
          <w:trHeight w:val="283"/>
        </w:trPr>
        <w:tc>
          <w:tcPr>
            <w:tcW w:w="5245" w:type="dxa"/>
            <w:gridSpan w:val="2"/>
            <w:shd w:val="clear" w:color="auto" w:fill="auto"/>
          </w:tcPr>
          <w:p w:rsidR="000849B6" w:rsidRPr="000849B6" w:rsidRDefault="000849B6" w:rsidP="000849B6">
            <w:pPr>
              <w:pStyle w:val="a7"/>
              <w:rPr>
                <w:szCs w:val="28"/>
              </w:rPr>
            </w:pPr>
            <w:r w:rsidRPr="000849B6">
              <w:rPr>
                <w:szCs w:val="28"/>
              </w:rPr>
              <w:t>Поселковая дорога (ДПос)</w:t>
            </w:r>
          </w:p>
        </w:tc>
        <w:tc>
          <w:tcPr>
            <w:tcW w:w="9497" w:type="dxa"/>
            <w:shd w:val="clear" w:color="auto" w:fill="auto"/>
          </w:tcPr>
          <w:p w:rsidR="000849B6" w:rsidRPr="000849B6" w:rsidRDefault="000849B6" w:rsidP="000849B6">
            <w:pPr>
              <w:pStyle w:val="a7"/>
              <w:rPr>
                <w:szCs w:val="28"/>
              </w:rPr>
            </w:pPr>
            <w:r w:rsidRPr="000849B6">
              <w:rPr>
                <w:szCs w:val="28"/>
              </w:rPr>
              <w:t>Связь сельского поселения с внешними дорогами общей сети</w:t>
            </w:r>
          </w:p>
        </w:tc>
      </w:tr>
      <w:tr w:rsidR="000849B6" w:rsidRPr="000849B6" w:rsidTr="000849B6">
        <w:trPr>
          <w:trHeight w:val="283"/>
        </w:trPr>
        <w:tc>
          <w:tcPr>
            <w:tcW w:w="5245" w:type="dxa"/>
            <w:gridSpan w:val="2"/>
            <w:shd w:val="clear" w:color="auto" w:fill="auto"/>
          </w:tcPr>
          <w:p w:rsidR="000849B6" w:rsidRPr="000849B6" w:rsidRDefault="000849B6" w:rsidP="000849B6">
            <w:pPr>
              <w:pStyle w:val="a7"/>
              <w:rPr>
                <w:szCs w:val="28"/>
              </w:rPr>
            </w:pPr>
            <w:r w:rsidRPr="000849B6">
              <w:rPr>
                <w:szCs w:val="28"/>
              </w:rPr>
              <w:t>Главная улица (УГл)</w:t>
            </w:r>
          </w:p>
        </w:tc>
        <w:tc>
          <w:tcPr>
            <w:tcW w:w="9497" w:type="dxa"/>
            <w:shd w:val="clear" w:color="auto" w:fill="auto"/>
          </w:tcPr>
          <w:p w:rsidR="000849B6" w:rsidRPr="000849B6" w:rsidRDefault="000849B6" w:rsidP="000849B6">
            <w:pPr>
              <w:pStyle w:val="a7"/>
              <w:rPr>
                <w:szCs w:val="28"/>
              </w:rPr>
            </w:pPr>
            <w:r w:rsidRPr="000849B6">
              <w:rPr>
                <w:szCs w:val="28"/>
              </w:rPr>
              <w:t>Связь жилых территорий с общественным центром</w:t>
            </w:r>
          </w:p>
        </w:tc>
      </w:tr>
      <w:tr w:rsidR="000849B6" w:rsidRPr="000849B6" w:rsidTr="000849B6">
        <w:trPr>
          <w:trHeight w:val="283"/>
        </w:trPr>
        <w:tc>
          <w:tcPr>
            <w:tcW w:w="1309" w:type="dxa"/>
            <w:vMerge w:val="restart"/>
            <w:shd w:val="clear" w:color="auto" w:fill="auto"/>
          </w:tcPr>
          <w:p w:rsidR="000849B6" w:rsidRPr="000849B6" w:rsidRDefault="000849B6" w:rsidP="000849B6">
            <w:pPr>
              <w:pStyle w:val="a7"/>
              <w:rPr>
                <w:szCs w:val="28"/>
              </w:rPr>
            </w:pPr>
            <w:r w:rsidRPr="000849B6">
              <w:rPr>
                <w:szCs w:val="28"/>
              </w:rPr>
              <w:t>Улица в жилой застро</w:t>
            </w:r>
            <w:r w:rsidRPr="000849B6">
              <w:rPr>
                <w:szCs w:val="28"/>
              </w:rPr>
              <w:t>й</w:t>
            </w:r>
            <w:r w:rsidRPr="000849B6">
              <w:rPr>
                <w:szCs w:val="28"/>
              </w:rPr>
              <w:t>ке</w:t>
            </w:r>
          </w:p>
        </w:tc>
        <w:tc>
          <w:tcPr>
            <w:tcW w:w="3936" w:type="dxa"/>
            <w:shd w:val="clear" w:color="auto" w:fill="auto"/>
          </w:tcPr>
          <w:p w:rsidR="000849B6" w:rsidRPr="000849B6" w:rsidRDefault="000849B6" w:rsidP="000849B6">
            <w:pPr>
              <w:pStyle w:val="a7"/>
              <w:rPr>
                <w:szCs w:val="28"/>
              </w:rPr>
            </w:pPr>
            <w:r w:rsidRPr="000849B6">
              <w:rPr>
                <w:szCs w:val="28"/>
              </w:rPr>
              <w:t>Основная (УЖо)</w:t>
            </w:r>
          </w:p>
        </w:tc>
        <w:tc>
          <w:tcPr>
            <w:tcW w:w="9497" w:type="dxa"/>
            <w:shd w:val="clear" w:color="auto" w:fill="auto"/>
          </w:tcPr>
          <w:p w:rsidR="000849B6" w:rsidRPr="000849B6" w:rsidRDefault="000849B6" w:rsidP="000849B6">
            <w:pPr>
              <w:pStyle w:val="a7"/>
              <w:rPr>
                <w:szCs w:val="28"/>
              </w:rPr>
            </w:pPr>
            <w:r w:rsidRPr="000849B6">
              <w:rPr>
                <w:szCs w:val="28"/>
              </w:rPr>
              <w:t>Связь внутри жилых территорий и с главной улицей по направлениям с и</w:t>
            </w:r>
            <w:r w:rsidRPr="000849B6">
              <w:rPr>
                <w:szCs w:val="28"/>
              </w:rPr>
              <w:t>н</w:t>
            </w:r>
            <w:r w:rsidRPr="000849B6">
              <w:rPr>
                <w:szCs w:val="28"/>
              </w:rPr>
              <w:t>тенсивным движением</w:t>
            </w:r>
          </w:p>
        </w:tc>
      </w:tr>
      <w:tr w:rsidR="000849B6" w:rsidRPr="000849B6" w:rsidTr="000849B6">
        <w:trPr>
          <w:trHeight w:val="283"/>
        </w:trPr>
        <w:tc>
          <w:tcPr>
            <w:tcW w:w="1309" w:type="dxa"/>
            <w:vMerge/>
            <w:shd w:val="clear" w:color="auto" w:fill="auto"/>
          </w:tcPr>
          <w:p w:rsidR="000849B6" w:rsidRPr="000849B6" w:rsidRDefault="000849B6" w:rsidP="000849B6">
            <w:pPr>
              <w:pStyle w:val="a7"/>
              <w:rPr>
                <w:szCs w:val="28"/>
              </w:rPr>
            </w:pPr>
          </w:p>
        </w:tc>
        <w:tc>
          <w:tcPr>
            <w:tcW w:w="3936" w:type="dxa"/>
            <w:shd w:val="clear" w:color="auto" w:fill="auto"/>
          </w:tcPr>
          <w:p w:rsidR="000849B6" w:rsidRPr="000849B6" w:rsidRDefault="000849B6" w:rsidP="000849B6">
            <w:pPr>
              <w:pStyle w:val="a7"/>
              <w:rPr>
                <w:szCs w:val="28"/>
              </w:rPr>
            </w:pPr>
            <w:r w:rsidRPr="000849B6">
              <w:rPr>
                <w:szCs w:val="28"/>
              </w:rPr>
              <w:t>Второстепенная (переулок) (УЖв)</w:t>
            </w:r>
          </w:p>
        </w:tc>
        <w:tc>
          <w:tcPr>
            <w:tcW w:w="9497" w:type="dxa"/>
            <w:shd w:val="clear" w:color="auto" w:fill="auto"/>
          </w:tcPr>
          <w:p w:rsidR="000849B6" w:rsidRPr="000849B6" w:rsidRDefault="000849B6" w:rsidP="000849B6">
            <w:pPr>
              <w:pStyle w:val="a7"/>
              <w:rPr>
                <w:szCs w:val="28"/>
              </w:rPr>
            </w:pPr>
            <w:r w:rsidRPr="000849B6">
              <w:rPr>
                <w:szCs w:val="28"/>
              </w:rPr>
              <w:t>Связь между основными жилыми улицами</w:t>
            </w:r>
          </w:p>
        </w:tc>
      </w:tr>
      <w:tr w:rsidR="000849B6" w:rsidRPr="000849B6" w:rsidTr="000849B6">
        <w:trPr>
          <w:trHeight w:val="283"/>
        </w:trPr>
        <w:tc>
          <w:tcPr>
            <w:tcW w:w="1309" w:type="dxa"/>
            <w:vMerge/>
            <w:shd w:val="clear" w:color="auto" w:fill="auto"/>
          </w:tcPr>
          <w:p w:rsidR="000849B6" w:rsidRPr="000849B6" w:rsidRDefault="000849B6" w:rsidP="000849B6">
            <w:pPr>
              <w:pStyle w:val="a7"/>
              <w:rPr>
                <w:szCs w:val="28"/>
              </w:rPr>
            </w:pPr>
          </w:p>
        </w:tc>
        <w:tc>
          <w:tcPr>
            <w:tcW w:w="3936" w:type="dxa"/>
            <w:shd w:val="clear" w:color="auto" w:fill="auto"/>
          </w:tcPr>
          <w:p w:rsidR="000849B6" w:rsidRPr="000849B6" w:rsidRDefault="000849B6" w:rsidP="000849B6">
            <w:pPr>
              <w:pStyle w:val="a7"/>
              <w:rPr>
                <w:szCs w:val="28"/>
              </w:rPr>
            </w:pPr>
            <w:r w:rsidRPr="000849B6">
              <w:rPr>
                <w:szCs w:val="28"/>
              </w:rPr>
              <w:t>Проезд (Пр)</w:t>
            </w:r>
          </w:p>
        </w:tc>
        <w:tc>
          <w:tcPr>
            <w:tcW w:w="9497" w:type="dxa"/>
            <w:shd w:val="clear" w:color="auto" w:fill="auto"/>
          </w:tcPr>
          <w:p w:rsidR="000849B6" w:rsidRPr="000849B6" w:rsidRDefault="000849B6" w:rsidP="000849B6">
            <w:pPr>
              <w:pStyle w:val="a7"/>
              <w:rPr>
                <w:szCs w:val="28"/>
              </w:rPr>
            </w:pPr>
            <w:r w:rsidRPr="000849B6">
              <w:rPr>
                <w:szCs w:val="28"/>
              </w:rPr>
              <w:t>Связь жилых домов, расположенных в глубине квартала, с улицей</w:t>
            </w:r>
          </w:p>
        </w:tc>
      </w:tr>
      <w:tr w:rsidR="000849B6" w:rsidRPr="000849B6" w:rsidTr="000849B6">
        <w:trPr>
          <w:trHeight w:val="283"/>
        </w:trPr>
        <w:tc>
          <w:tcPr>
            <w:tcW w:w="5245" w:type="dxa"/>
            <w:gridSpan w:val="2"/>
            <w:shd w:val="clear" w:color="auto" w:fill="auto"/>
          </w:tcPr>
          <w:p w:rsidR="000849B6" w:rsidRPr="000849B6" w:rsidRDefault="000849B6" w:rsidP="000849B6">
            <w:pPr>
              <w:pStyle w:val="a7"/>
              <w:rPr>
                <w:szCs w:val="28"/>
              </w:rPr>
            </w:pPr>
            <w:r w:rsidRPr="000849B6">
              <w:rPr>
                <w:szCs w:val="28"/>
              </w:rPr>
              <w:t>Хозяйственный проезд, скотопрогон (Прх)</w:t>
            </w:r>
          </w:p>
        </w:tc>
        <w:tc>
          <w:tcPr>
            <w:tcW w:w="9497" w:type="dxa"/>
            <w:shd w:val="clear" w:color="auto" w:fill="auto"/>
          </w:tcPr>
          <w:p w:rsidR="000849B6" w:rsidRPr="000849B6" w:rsidRDefault="000849B6" w:rsidP="000849B6">
            <w:pPr>
              <w:pStyle w:val="a7"/>
              <w:rPr>
                <w:szCs w:val="28"/>
              </w:rPr>
            </w:pPr>
            <w:r w:rsidRPr="000849B6">
              <w:rPr>
                <w:szCs w:val="28"/>
              </w:rPr>
              <w:t>Прогон личного скота и проезд грузового транспорта к приусадебным уч</w:t>
            </w:r>
            <w:r w:rsidRPr="000849B6">
              <w:rPr>
                <w:szCs w:val="28"/>
              </w:rPr>
              <w:t>а</w:t>
            </w:r>
            <w:r w:rsidRPr="000849B6">
              <w:rPr>
                <w:szCs w:val="28"/>
              </w:rPr>
              <w:t>сткам</w:t>
            </w:r>
          </w:p>
        </w:tc>
      </w:tr>
    </w:tbl>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p w:rsidR="000849B6" w:rsidRPr="000849B6" w:rsidRDefault="000849B6" w:rsidP="000849B6">
      <w:pPr>
        <w:pStyle w:val="a7"/>
        <w:rPr>
          <w:szCs w:val="28"/>
        </w:rPr>
      </w:pPr>
    </w:p>
    <w:tbl>
      <w:tblPr>
        <w:tblW w:w="0" w:type="auto"/>
        <w:tblLook w:val="04A0"/>
      </w:tblPr>
      <w:tblGrid>
        <w:gridCol w:w="4540"/>
        <w:gridCol w:w="5597"/>
      </w:tblGrid>
      <w:tr w:rsidR="000849B6" w:rsidRPr="000849B6" w:rsidTr="000849B6">
        <w:tc>
          <w:tcPr>
            <w:tcW w:w="7960" w:type="dxa"/>
            <w:shd w:val="clear" w:color="auto" w:fill="auto"/>
          </w:tcPr>
          <w:p w:rsidR="000849B6" w:rsidRPr="000849B6" w:rsidRDefault="000849B6" w:rsidP="000849B6">
            <w:pPr>
              <w:pStyle w:val="a7"/>
              <w:rPr>
                <w:bCs/>
                <w:color w:val="26282F"/>
                <w:szCs w:val="28"/>
              </w:rPr>
            </w:pPr>
          </w:p>
        </w:tc>
        <w:tc>
          <w:tcPr>
            <w:tcW w:w="7960" w:type="dxa"/>
            <w:shd w:val="clear" w:color="auto" w:fill="auto"/>
          </w:tcPr>
          <w:p w:rsidR="000849B6" w:rsidRPr="000849B6" w:rsidRDefault="000849B6" w:rsidP="000849B6">
            <w:pPr>
              <w:pStyle w:val="a7"/>
              <w:rPr>
                <w:bCs/>
                <w:color w:val="26282F"/>
                <w:szCs w:val="28"/>
              </w:rPr>
            </w:pPr>
          </w:p>
          <w:p w:rsidR="000849B6" w:rsidRPr="000849B6" w:rsidRDefault="000849B6" w:rsidP="000849B6">
            <w:pPr>
              <w:pStyle w:val="a7"/>
              <w:rPr>
                <w:bCs/>
                <w:color w:val="26282F"/>
                <w:szCs w:val="28"/>
              </w:rPr>
            </w:pPr>
          </w:p>
          <w:p w:rsidR="000849B6" w:rsidRPr="000849B6" w:rsidRDefault="000849B6" w:rsidP="000849B6">
            <w:pPr>
              <w:pStyle w:val="a7"/>
              <w:rPr>
                <w:bCs/>
                <w:color w:val="26282F"/>
                <w:szCs w:val="28"/>
              </w:rPr>
            </w:pPr>
            <w:r w:rsidRPr="000849B6">
              <w:rPr>
                <w:bCs/>
                <w:color w:val="26282F"/>
                <w:szCs w:val="28"/>
              </w:rPr>
              <w:t>Приложение № 2</w:t>
            </w:r>
            <w:r w:rsidRPr="000849B6">
              <w:rPr>
                <w:bCs/>
                <w:color w:val="26282F"/>
                <w:szCs w:val="28"/>
              </w:rPr>
              <w:br/>
              <w:t>к местным нормативам</w:t>
            </w:r>
            <w:r w:rsidRPr="000849B6">
              <w:rPr>
                <w:bCs/>
                <w:color w:val="26282F"/>
                <w:szCs w:val="28"/>
              </w:rPr>
              <w:br/>
              <w:t>градостроительного проектирования</w:t>
            </w:r>
            <w:r w:rsidRPr="000849B6">
              <w:rPr>
                <w:bCs/>
                <w:color w:val="26282F"/>
                <w:szCs w:val="28"/>
              </w:rPr>
              <w:br/>
              <w:t>(к пункту 4.7 «Расчетные показатели</w:t>
            </w:r>
            <w:r w:rsidRPr="000849B6">
              <w:rPr>
                <w:bCs/>
                <w:color w:val="26282F"/>
                <w:szCs w:val="28"/>
              </w:rPr>
              <w:br/>
              <w:t>минимально допустимого уровня</w:t>
            </w:r>
            <w:r w:rsidRPr="000849B6">
              <w:rPr>
                <w:bCs/>
                <w:color w:val="26282F"/>
                <w:szCs w:val="28"/>
              </w:rPr>
              <w:br/>
              <w:t>обеспеченности, установленные</w:t>
            </w:r>
            <w:r w:rsidRPr="000849B6">
              <w:rPr>
                <w:bCs/>
                <w:color w:val="26282F"/>
                <w:szCs w:val="28"/>
              </w:rPr>
              <w:br/>
              <w:t>Правительством Российской Федерации»)</w:t>
            </w:r>
          </w:p>
        </w:tc>
      </w:tr>
    </w:tbl>
    <w:p w:rsidR="000849B6" w:rsidRPr="000849B6" w:rsidRDefault="000849B6" w:rsidP="000849B6">
      <w:pPr>
        <w:pStyle w:val="a7"/>
        <w:rPr>
          <w:bCs/>
          <w:kern w:val="32"/>
          <w:szCs w:val="28"/>
        </w:rPr>
      </w:pPr>
      <w:r w:rsidRPr="000849B6">
        <w:rPr>
          <w:bCs/>
          <w:kern w:val="32"/>
          <w:szCs w:val="28"/>
        </w:rPr>
        <w:t>Предельные значения расчетных показателей минимально допустимого количес</w:t>
      </w:r>
      <w:r w:rsidRPr="000849B6">
        <w:rPr>
          <w:bCs/>
          <w:kern w:val="32"/>
          <w:szCs w:val="28"/>
        </w:rPr>
        <w:t>т</w:t>
      </w:r>
      <w:r w:rsidRPr="000849B6">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0849B6">
        <w:rPr>
          <w:bCs/>
          <w:kern w:val="32"/>
          <w:szCs w:val="28"/>
        </w:rPr>
        <w:t>и</w:t>
      </w:r>
      <w:r w:rsidRPr="000849B6">
        <w:rPr>
          <w:bCs/>
          <w:kern w:val="32"/>
          <w:szCs w:val="28"/>
        </w:rPr>
        <w:t>тального строительства в границах жилых и общественно-деловых зон</w:t>
      </w:r>
    </w:p>
    <w:p w:rsidR="000849B6" w:rsidRPr="000849B6" w:rsidRDefault="000849B6" w:rsidP="000849B6">
      <w:pPr>
        <w:pStyle w:val="a7"/>
        <w:rPr>
          <w:szCs w:val="28"/>
        </w:rPr>
      </w:pPr>
    </w:p>
    <w:tbl>
      <w:tblPr>
        <w:tblW w:w="15025"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762"/>
        <w:gridCol w:w="283"/>
      </w:tblGrid>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lastRenderedPageBreak/>
              <w:t>Объект обслуживания</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Расчетная единица</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Количество машино-мест на расчетную единицу</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1</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2</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3</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Коммунальное обслуживание</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Бытовое обслуживание: мастерские мелк</w:t>
            </w:r>
            <w:r w:rsidRPr="000849B6">
              <w:rPr>
                <w:szCs w:val="28"/>
              </w:rPr>
              <w:t>о</w:t>
            </w:r>
            <w:r w:rsidRPr="000849B6">
              <w:rPr>
                <w:szCs w:val="28"/>
              </w:rPr>
              <w:t>го ремонта, ателье, бани, парикмахерские, прачечные, похоронные бюро, салоны кр</w:t>
            </w:r>
            <w:r w:rsidRPr="000849B6">
              <w:rPr>
                <w:szCs w:val="28"/>
              </w:rPr>
              <w:t>а</w:t>
            </w:r>
            <w:r w:rsidRPr="000849B6">
              <w:rPr>
                <w:szCs w:val="28"/>
              </w:rPr>
              <w:t>соты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Здравоохранение: поликлиники, фель</w:t>
            </w:r>
            <w:r w:rsidRPr="000849B6">
              <w:rPr>
                <w:szCs w:val="28"/>
              </w:rPr>
              <w:t>д</w:t>
            </w:r>
            <w:r w:rsidRPr="000849B6">
              <w:rPr>
                <w:szCs w:val="28"/>
              </w:rPr>
              <w:t>шерско-акушерские пункты, больницы, амбулатории, родильные дома, центры м</w:t>
            </w:r>
            <w:r w:rsidRPr="000849B6">
              <w:rPr>
                <w:szCs w:val="28"/>
              </w:rPr>
              <w:t>а</w:t>
            </w:r>
            <w:r w:rsidRPr="000849B6">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посещений</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5 на расстоянии не более 150 м</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Образование и просвещение: дошкольные образовательные организации, общеобр</w:t>
            </w:r>
            <w:r w:rsidRPr="000849B6">
              <w:rPr>
                <w:szCs w:val="28"/>
              </w:rPr>
              <w:t>а</w:t>
            </w:r>
            <w:r w:rsidRPr="000849B6">
              <w:rPr>
                <w:szCs w:val="28"/>
              </w:rPr>
              <w:t>зовательные организации, профессионал</w:t>
            </w:r>
            <w:r w:rsidRPr="000849B6">
              <w:rPr>
                <w:szCs w:val="28"/>
              </w:rPr>
              <w:t>ь</w:t>
            </w:r>
            <w:r w:rsidRPr="000849B6">
              <w:rPr>
                <w:szCs w:val="28"/>
              </w:rPr>
              <w:t>ные технические училища, колледжи, х</w:t>
            </w:r>
            <w:r w:rsidRPr="000849B6">
              <w:rPr>
                <w:szCs w:val="28"/>
              </w:rPr>
              <w:t>у</w:t>
            </w:r>
            <w:r w:rsidRPr="000849B6">
              <w:rPr>
                <w:szCs w:val="28"/>
              </w:rPr>
              <w:t>дожественные школы и училища, инстит</w:t>
            </w:r>
            <w:r w:rsidRPr="000849B6">
              <w:rPr>
                <w:szCs w:val="28"/>
              </w:rPr>
              <w:t>у</w:t>
            </w:r>
            <w:r w:rsidRPr="000849B6">
              <w:rPr>
                <w:szCs w:val="28"/>
              </w:rPr>
              <w:t>ты, университеты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обучающихся</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2 на расстоянии не более 150 м</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Культурное развитие: музеи, выставочные залы, художественные галереи, дома кул</w:t>
            </w:r>
            <w:r w:rsidRPr="000849B6">
              <w:rPr>
                <w:szCs w:val="28"/>
              </w:rPr>
              <w:t>ь</w:t>
            </w:r>
            <w:r w:rsidRPr="000849B6">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мест или ед</w:t>
            </w:r>
            <w:r w:rsidRPr="000849B6">
              <w:rPr>
                <w:szCs w:val="28"/>
              </w:rPr>
              <w:t>и</w:t>
            </w:r>
            <w:r w:rsidRPr="000849B6">
              <w:rPr>
                <w:szCs w:val="28"/>
              </w:rPr>
              <w:t>новременных п</w:t>
            </w:r>
            <w:r w:rsidRPr="000849B6">
              <w:rPr>
                <w:szCs w:val="28"/>
              </w:rPr>
              <w:t>о</w:t>
            </w:r>
            <w:r w:rsidRPr="000849B6">
              <w:rPr>
                <w:szCs w:val="28"/>
              </w:rPr>
              <w:t>сетителей</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15</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Религиозное использование: церкви, соб</w:t>
            </w:r>
            <w:r w:rsidRPr="000849B6">
              <w:rPr>
                <w:szCs w:val="28"/>
              </w:rPr>
              <w:t>о</w:t>
            </w:r>
            <w:r w:rsidRPr="000849B6">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единовреме</w:t>
            </w:r>
            <w:r w:rsidRPr="000849B6">
              <w:rPr>
                <w:szCs w:val="28"/>
              </w:rPr>
              <w:t>н</w:t>
            </w:r>
            <w:r w:rsidRPr="000849B6">
              <w:rPr>
                <w:szCs w:val="28"/>
              </w:rPr>
              <w:t>ных посетителей</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4</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Общественное управление: учреждения о</w:t>
            </w:r>
            <w:r w:rsidRPr="000849B6">
              <w:rPr>
                <w:szCs w:val="28"/>
              </w:rPr>
              <w:t>р</w:t>
            </w:r>
            <w:r w:rsidRPr="000849B6">
              <w:rPr>
                <w:szCs w:val="28"/>
              </w:rPr>
              <w:t>ганов государственной власти, органов м</w:t>
            </w:r>
            <w:r w:rsidRPr="000849B6">
              <w:rPr>
                <w:szCs w:val="28"/>
              </w:rPr>
              <w:t>е</w:t>
            </w:r>
            <w:r w:rsidRPr="000849B6">
              <w:rPr>
                <w:szCs w:val="28"/>
              </w:rPr>
              <w:t>стного самоуправления, суды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200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single" w:sz="4" w:space="0" w:color="auto"/>
              <w:right w:val="nil"/>
            </w:tcBorders>
          </w:tcPr>
          <w:p w:rsidR="000849B6" w:rsidRPr="000849B6" w:rsidRDefault="000849B6" w:rsidP="000849B6">
            <w:pPr>
              <w:pStyle w:val="a7"/>
              <w:rPr>
                <w:szCs w:val="28"/>
              </w:rPr>
            </w:pPr>
            <w:r w:rsidRPr="000849B6">
              <w:rPr>
                <w:szCs w:val="28"/>
              </w:rPr>
              <w:t>Деловое управление: объекты органов управления производством, торговлей, банковской, страховой деятельностью, а также иной управленческой деятельн</w:t>
            </w:r>
            <w:r w:rsidRPr="000849B6">
              <w:rPr>
                <w:szCs w:val="28"/>
              </w:rPr>
              <w:t>о</w:t>
            </w:r>
            <w:r w:rsidRPr="000849B6">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0849B6" w:rsidRPr="000849B6" w:rsidRDefault="000849B6" w:rsidP="000849B6">
            <w:pPr>
              <w:pStyle w:val="a7"/>
              <w:rPr>
                <w:szCs w:val="28"/>
              </w:rPr>
            </w:pPr>
            <w:r w:rsidRPr="000849B6">
              <w:rPr>
                <w:szCs w:val="28"/>
              </w:rPr>
              <w:t>60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Объекты торговли: торговые центры, то</w:t>
            </w:r>
            <w:r w:rsidRPr="000849B6">
              <w:rPr>
                <w:szCs w:val="28"/>
              </w:rPr>
              <w:t>р</w:t>
            </w:r>
            <w:r w:rsidRPr="000849B6">
              <w:rPr>
                <w:szCs w:val="28"/>
              </w:rPr>
              <w:t>гово-развлекательные центры общей пл</w:t>
            </w:r>
            <w:r w:rsidRPr="000849B6">
              <w:rPr>
                <w:szCs w:val="28"/>
              </w:rPr>
              <w:t>о</w:t>
            </w:r>
            <w:r w:rsidRPr="000849B6">
              <w:rPr>
                <w:szCs w:val="28"/>
              </w:rPr>
              <w:t>щадью свыше 5000 кв. м</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5</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vMerge w:val="restart"/>
            <w:tcBorders>
              <w:top w:val="single" w:sz="4" w:space="0" w:color="auto"/>
              <w:bottom w:val="nil"/>
              <w:right w:val="nil"/>
            </w:tcBorders>
          </w:tcPr>
          <w:p w:rsidR="000849B6" w:rsidRPr="000849B6" w:rsidRDefault="000849B6" w:rsidP="000849B6">
            <w:pPr>
              <w:pStyle w:val="a7"/>
              <w:rPr>
                <w:szCs w:val="28"/>
              </w:rPr>
            </w:pPr>
            <w:r w:rsidRPr="000849B6">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до 400 кв. м - 80 кв. м общей пл</w:t>
            </w:r>
            <w:r w:rsidRPr="000849B6">
              <w:rPr>
                <w:szCs w:val="28"/>
              </w:rPr>
              <w:t>о</w:t>
            </w:r>
            <w:r w:rsidRPr="000849B6">
              <w:rPr>
                <w:szCs w:val="28"/>
              </w:rPr>
              <w:t>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vMerge/>
            <w:tcBorders>
              <w:top w:val="nil"/>
              <w:bottom w:val="nil"/>
              <w:right w:val="nil"/>
            </w:tcBorders>
          </w:tcPr>
          <w:p w:rsidR="000849B6" w:rsidRPr="000849B6" w:rsidRDefault="000849B6" w:rsidP="000849B6">
            <w:pPr>
              <w:pStyle w:val="a7"/>
              <w:rPr>
                <w:szCs w:val="28"/>
              </w:rPr>
            </w:pPr>
          </w:p>
        </w:tc>
        <w:tc>
          <w:tcPr>
            <w:tcW w:w="2520" w:type="dxa"/>
            <w:tcBorders>
              <w:top w:val="nil"/>
              <w:left w:val="single" w:sz="4" w:space="0" w:color="auto"/>
              <w:bottom w:val="nil"/>
              <w:right w:val="nil"/>
            </w:tcBorders>
          </w:tcPr>
          <w:p w:rsidR="000849B6" w:rsidRPr="000849B6" w:rsidRDefault="000849B6" w:rsidP="000849B6">
            <w:pPr>
              <w:pStyle w:val="a7"/>
              <w:rPr>
                <w:szCs w:val="28"/>
              </w:rPr>
            </w:pPr>
            <w:r w:rsidRPr="000849B6">
              <w:rPr>
                <w:szCs w:val="28"/>
              </w:rPr>
              <w:t>от 401 до 1000 кв. м - 80 кв. м общей площади;</w:t>
            </w:r>
          </w:p>
        </w:tc>
        <w:tc>
          <w:tcPr>
            <w:tcW w:w="6762" w:type="dxa"/>
            <w:tcBorders>
              <w:top w:val="nil"/>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2</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vMerge/>
            <w:tcBorders>
              <w:top w:val="nil"/>
              <w:bottom w:val="nil"/>
              <w:right w:val="nil"/>
            </w:tcBorders>
          </w:tcPr>
          <w:p w:rsidR="000849B6" w:rsidRPr="000849B6" w:rsidRDefault="000849B6" w:rsidP="000849B6">
            <w:pPr>
              <w:pStyle w:val="a7"/>
              <w:rPr>
                <w:szCs w:val="28"/>
              </w:rPr>
            </w:pPr>
          </w:p>
        </w:tc>
        <w:tc>
          <w:tcPr>
            <w:tcW w:w="2520" w:type="dxa"/>
            <w:tcBorders>
              <w:top w:val="nil"/>
              <w:left w:val="single" w:sz="4" w:space="0" w:color="auto"/>
              <w:bottom w:val="nil"/>
              <w:right w:val="nil"/>
            </w:tcBorders>
          </w:tcPr>
          <w:p w:rsidR="000849B6" w:rsidRPr="000849B6" w:rsidRDefault="000849B6" w:rsidP="000849B6">
            <w:pPr>
              <w:pStyle w:val="a7"/>
              <w:rPr>
                <w:szCs w:val="28"/>
              </w:rPr>
            </w:pPr>
            <w:r w:rsidRPr="000849B6">
              <w:rPr>
                <w:szCs w:val="28"/>
              </w:rPr>
              <w:t>от 1001 кв. м до 5000 кв. м - 100 кв. м общей площади</w:t>
            </w:r>
          </w:p>
        </w:tc>
        <w:tc>
          <w:tcPr>
            <w:tcW w:w="6762" w:type="dxa"/>
            <w:tcBorders>
              <w:top w:val="nil"/>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3</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4</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номеров</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30, но не менее 3</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Спортивно-зрелищные объекты с трибун</w:t>
            </w:r>
            <w:r w:rsidRPr="000849B6">
              <w:rPr>
                <w:szCs w:val="28"/>
              </w:rPr>
              <w:t>а</w:t>
            </w:r>
            <w:r w:rsidRPr="000849B6">
              <w:rPr>
                <w:szCs w:val="28"/>
              </w:rPr>
              <w:t>ми: стадионы, дворцы спорта</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30 посадочных мест</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1</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nil"/>
              <w:right w:val="nil"/>
            </w:tcBorders>
          </w:tcPr>
          <w:p w:rsidR="000849B6" w:rsidRPr="000849B6" w:rsidRDefault="000849B6" w:rsidP="000849B6">
            <w:pPr>
              <w:pStyle w:val="a7"/>
              <w:rPr>
                <w:szCs w:val="28"/>
              </w:rPr>
            </w:pPr>
            <w:r w:rsidRPr="000849B6">
              <w:rPr>
                <w:szCs w:val="28"/>
              </w:rPr>
              <w:t>Физкультурно-оздоровительные компле</w:t>
            </w:r>
            <w:r w:rsidRPr="000849B6">
              <w:rPr>
                <w:szCs w:val="28"/>
              </w:rPr>
              <w:t>к</w:t>
            </w:r>
            <w:r w:rsidRPr="000849B6">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0849B6" w:rsidRPr="000849B6" w:rsidRDefault="000849B6" w:rsidP="000849B6">
            <w:pPr>
              <w:pStyle w:val="a7"/>
              <w:rPr>
                <w:szCs w:val="28"/>
              </w:rPr>
            </w:pPr>
            <w:r w:rsidRPr="000849B6">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0849B6" w:rsidRPr="000849B6" w:rsidRDefault="000849B6" w:rsidP="000849B6">
            <w:pPr>
              <w:pStyle w:val="a7"/>
              <w:rPr>
                <w:szCs w:val="28"/>
              </w:rPr>
            </w:pPr>
            <w:r w:rsidRPr="000849B6">
              <w:rPr>
                <w:szCs w:val="28"/>
              </w:rPr>
              <w:t>4</w:t>
            </w:r>
          </w:p>
        </w:tc>
        <w:tc>
          <w:tcPr>
            <w:tcW w:w="283" w:type="dxa"/>
            <w:tcBorders>
              <w:top w:val="nil"/>
              <w:left w:val="single" w:sz="4" w:space="0" w:color="auto"/>
              <w:bottom w:val="nil"/>
              <w:right w:val="nil"/>
            </w:tcBorders>
          </w:tcPr>
          <w:p w:rsidR="000849B6" w:rsidRPr="000849B6" w:rsidRDefault="000849B6" w:rsidP="000849B6">
            <w:pPr>
              <w:pStyle w:val="a7"/>
              <w:rPr>
                <w:szCs w:val="28"/>
              </w:rPr>
            </w:pPr>
          </w:p>
        </w:tc>
      </w:tr>
      <w:tr w:rsidR="000849B6" w:rsidRPr="000849B6" w:rsidTr="000849B6">
        <w:tc>
          <w:tcPr>
            <w:tcW w:w="5460" w:type="dxa"/>
            <w:tcBorders>
              <w:top w:val="single" w:sz="4" w:space="0" w:color="auto"/>
              <w:bottom w:val="single" w:sz="4" w:space="0" w:color="auto"/>
              <w:right w:val="nil"/>
            </w:tcBorders>
          </w:tcPr>
          <w:p w:rsidR="000849B6" w:rsidRPr="000849B6" w:rsidRDefault="000849B6" w:rsidP="000849B6">
            <w:pPr>
              <w:pStyle w:val="a7"/>
              <w:rPr>
                <w:szCs w:val="28"/>
              </w:rPr>
            </w:pPr>
            <w:r w:rsidRPr="000849B6">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0849B6" w:rsidRPr="000849B6" w:rsidRDefault="000849B6" w:rsidP="000849B6">
            <w:pPr>
              <w:pStyle w:val="a7"/>
              <w:rPr>
                <w:szCs w:val="28"/>
              </w:rPr>
            </w:pPr>
            <w:r w:rsidRPr="000849B6">
              <w:rPr>
                <w:szCs w:val="28"/>
              </w:rPr>
              <w:t>100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0849B6" w:rsidRPr="000849B6" w:rsidRDefault="000849B6" w:rsidP="000849B6">
            <w:pPr>
              <w:pStyle w:val="a7"/>
              <w:rPr>
                <w:szCs w:val="28"/>
              </w:rPr>
            </w:pPr>
            <w:r w:rsidRPr="000849B6">
              <w:rPr>
                <w:szCs w:val="28"/>
              </w:rPr>
              <w:t>4</w:t>
            </w:r>
          </w:p>
        </w:tc>
        <w:tc>
          <w:tcPr>
            <w:tcW w:w="283" w:type="dxa"/>
            <w:tcBorders>
              <w:top w:val="nil"/>
              <w:left w:val="single" w:sz="4" w:space="0" w:color="auto"/>
              <w:bottom w:val="nil"/>
              <w:right w:val="nil"/>
            </w:tcBorders>
          </w:tcPr>
          <w:p w:rsidR="000849B6" w:rsidRPr="000849B6" w:rsidRDefault="000849B6" w:rsidP="000849B6">
            <w:pPr>
              <w:pStyle w:val="a7"/>
              <w:rPr>
                <w:szCs w:val="28"/>
              </w:rPr>
            </w:pPr>
            <w:r w:rsidRPr="000849B6">
              <w:rPr>
                <w:szCs w:val="28"/>
              </w:rPr>
              <w:t>.</w:t>
            </w:r>
          </w:p>
        </w:tc>
      </w:tr>
    </w:tbl>
    <w:p w:rsidR="000849B6" w:rsidRPr="001372D3" w:rsidRDefault="000849B6" w:rsidP="000849B6">
      <w:pPr>
        <w:ind w:firstLine="1418"/>
        <w:jc w:val="both"/>
      </w:pPr>
    </w:p>
    <w:p w:rsidR="000849B6" w:rsidRPr="001372D3" w:rsidRDefault="000849B6" w:rsidP="000849B6">
      <w:pPr>
        <w:widowControl w:val="0"/>
        <w:autoSpaceDE w:val="0"/>
        <w:autoSpaceDN w:val="0"/>
        <w:adjustRightInd w:val="0"/>
        <w:jc w:val="center"/>
        <w:rPr>
          <w:sz w:val="28"/>
          <w:szCs w:val="28"/>
        </w:rPr>
      </w:pPr>
    </w:p>
    <w:p w:rsidR="000849B6" w:rsidRPr="00DF4B57" w:rsidRDefault="000849B6" w:rsidP="000849B6">
      <w:pPr>
        <w:pStyle w:val="s1"/>
        <w:shd w:val="clear" w:color="auto" w:fill="FFFFFF"/>
        <w:spacing w:before="0" w:beforeAutospacing="0" w:after="0" w:afterAutospacing="0"/>
        <w:jc w:val="both"/>
        <w:rPr>
          <w:sz w:val="28"/>
          <w:szCs w:val="28"/>
        </w:rPr>
      </w:pPr>
      <w:r w:rsidRPr="00DF4B57">
        <w:rPr>
          <w:sz w:val="28"/>
          <w:szCs w:val="28"/>
        </w:rPr>
        <w:t xml:space="preserve">                                  </w:t>
      </w:r>
    </w:p>
    <w:p w:rsidR="00C95D0C" w:rsidRDefault="00C95D0C"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p w:rsidR="00A4063E" w:rsidRDefault="00A4063E" w:rsidP="00572173">
      <w:pPr>
        <w:pStyle w:val="a7"/>
        <w:rPr>
          <w:szCs w:val="28"/>
        </w:rPr>
      </w:pPr>
    </w:p>
    <w:tbl>
      <w:tblPr>
        <w:tblW w:w="0" w:type="auto"/>
        <w:tblLook w:val="04A0"/>
      </w:tblPr>
      <w:tblGrid>
        <w:gridCol w:w="5068"/>
        <w:gridCol w:w="5069"/>
      </w:tblGrid>
      <w:tr w:rsidR="00A4063E" w:rsidRPr="00A4063E" w:rsidTr="00A4063E">
        <w:tc>
          <w:tcPr>
            <w:tcW w:w="5068" w:type="dxa"/>
            <w:shd w:val="clear" w:color="auto" w:fill="auto"/>
          </w:tcPr>
          <w:p w:rsidR="00A4063E" w:rsidRPr="00A4063E" w:rsidRDefault="00A4063E" w:rsidP="00A4063E">
            <w:pPr>
              <w:pStyle w:val="a7"/>
              <w:rPr>
                <w:szCs w:val="28"/>
              </w:rPr>
            </w:pPr>
          </w:p>
        </w:tc>
        <w:tc>
          <w:tcPr>
            <w:tcW w:w="5069" w:type="dxa"/>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УТВЕРЖДЕНЫ</w:t>
            </w:r>
          </w:p>
          <w:p w:rsidR="00A4063E" w:rsidRPr="00A4063E" w:rsidRDefault="00A4063E" w:rsidP="00A4063E">
            <w:pPr>
              <w:pStyle w:val="a7"/>
              <w:rPr>
                <w:szCs w:val="28"/>
              </w:rPr>
            </w:pPr>
            <w:r w:rsidRPr="00A4063E">
              <w:rPr>
                <w:szCs w:val="28"/>
              </w:rPr>
              <w:lastRenderedPageBreak/>
              <w:t xml:space="preserve">решением Совета депутатов </w:t>
            </w:r>
          </w:p>
          <w:p w:rsidR="00A4063E" w:rsidRPr="00A4063E" w:rsidRDefault="00A4063E" w:rsidP="00A4063E">
            <w:pPr>
              <w:pStyle w:val="a7"/>
              <w:rPr>
                <w:szCs w:val="28"/>
              </w:rPr>
            </w:pPr>
            <w:r w:rsidRPr="00A4063E">
              <w:rPr>
                <w:szCs w:val="28"/>
              </w:rPr>
              <w:t xml:space="preserve">Венгеровского района </w:t>
            </w:r>
          </w:p>
          <w:p w:rsidR="00A4063E" w:rsidRPr="00A4063E" w:rsidRDefault="00A4063E" w:rsidP="00A4063E">
            <w:pPr>
              <w:pStyle w:val="a7"/>
              <w:rPr>
                <w:szCs w:val="28"/>
              </w:rPr>
            </w:pPr>
            <w:r w:rsidRPr="00A4063E">
              <w:rPr>
                <w:szCs w:val="28"/>
              </w:rPr>
              <w:t>Новосибирской области</w:t>
            </w:r>
          </w:p>
          <w:p w:rsidR="00A4063E" w:rsidRPr="00A4063E" w:rsidRDefault="00A4063E" w:rsidP="00A4063E">
            <w:pPr>
              <w:pStyle w:val="a7"/>
              <w:rPr>
                <w:szCs w:val="28"/>
              </w:rPr>
            </w:pPr>
            <w:r w:rsidRPr="00A4063E">
              <w:rPr>
                <w:szCs w:val="28"/>
              </w:rPr>
              <w:t>от 13.05.2022 № 160</w:t>
            </w:r>
          </w:p>
          <w:p w:rsidR="00A4063E" w:rsidRPr="00A4063E" w:rsidRDefault="00A4063E" w:rsidP="00A4063E">
            <w:pPr>
              <w:pStyle w:val="a7"/>
              <w:rPr>
                <w:szCs w:val="28"/>
              </w:rPr>
            </w:pPr>
          </w:p>
        </w:tc>
      </w:tr>
    </w:tbl>
    <w:p w:rsidR="00A4063E" w:rsidRPr="00A4063E" w:rsidRDefault="00A4063E" w:rsidP="00A4063E">
      <w:pPr>
        <w:pStyle w:val="a7"/>
        <w:rPr>
          <w:szCs w:val="28"/>
        </w:rPr>
      </w:pPr>
      <w:r w:rsidRPr="00A4063E">
        <w:rPr>
          <w:szCs w:val="28"/>
        </w:rPr>
        <w:lastRenderedPageBreak/>
        <w:t xml:space="preserve">                                                                                                                                     </w:t>
      </w:r>
    </w:p>
    <w:p w:rsidR="00A4063E" w:rsidRPr="00A4063E" w:rsidRDefault="00A4063E" w:rsidP="00A4063E">
      <w:pPr>
        <w:pStyle w:val="a7"/>
        <w:jc w:val="center"/>
        <w:rPr>
          <w:b/>
          <w:bCs/>
          <w:szCs w:val="28"/>
        </w:rPr>
      </w:pPr>
      <w:r w:rsidRPr="00A4063E">
        <w:rPr>
          <w:b/>
          <w:bCs/>
          <w:szCs w:val="28"/>
        </w:rPr>
        <w:t>МЕСТНЫЕ НОРМАТИВЫ</w:t>
      </w:r>
    </w:p>
    <w:p w:rsidR="00A4063E" w:rsidRPr="00A4063E" w:rsidRDefault="00A4063E" w:rsidP="00A4063E">
      <w:pPr>
        <w:pStyle w:val="a7"/>
        <w:jc w:val="center"/>
        <w:rPr>
          <w:b/>
          <w:bCs/>
          <w:szCs w:val="28"/>
        </w:rPr>
      </w:pPr>
      <w:r w:rsidRPr="00A4063E">
        <w:rPr>
          <w:b/>
          <w:bCs/>
          <w:szCs w:val="28"/>
        </w:rPr>
        <w:t>градостроительного проектирования Усть-Изесского сельсовета Венгеро</w:t>
      </w:r>
      <w:r w:rsidRPr="00A4063E">
        <w:rPr>
          <w:b/>
          <w:bCs/>
          <w:szCs w:val="28"/>
        </w:rPr>
        <w:t>в</w:t>
      </w:r>
      <w:r w:rsidRPr="00A4063E">
        <w:rPr>
          <w:b/>
          <w:bCs/>
          <w:szCs w:val="28"/>
        </w:rPr>
        <w:t>ского района Новосибирской области</w:t>
      </w:r>
    </w:p>
    <w:p w:rsidR="00A4063E" w:rsidRPr="00A4063E" w:rsidRDefault="00A4063E" w:rsidP="00A4063E">
      <w:pPr>
        <w:pStyle w:val="a7"/>
        <w:jc w:val="center"/>
        <w:rPr>
          <w:bCs/>
          <w:szCs w:val="28"/>
        </w:rPr>
      </w:pPr>
    </w:p>
    <w:p w:rsidR="00A4063E" w:rsidRPr="00A4063E" w:rsidRDefault="00A4063E" w:rsidP="00A4063E">
      <w:pPr>
        <w:pStyle w:val="a7"/>
        <w:rPr>
          <w:b/>
          <w:bCs/>
          <w:szCs w:val="28"/>
        </w:rPr>
      </w:pPr>
    </w:p>
    <w:p w:rsidR="00A4063E" w:rsidRPr="00A4063E" w:rsidRDefault="00A4063E" w:rsidP="00A4063E">
      <w:pPr>
        <w:pStyle w:val="a7"/>
        <w:rPr>
          <w:b/>
          <w:szCs w:val="28"/>
        </w:rPr>
      </w:pPr>
      <w:r w:rsidRPr="00A4063E">
        <w:rPr>
          <w:b/>
          <w:szCs w:val="28"/>
        </w:rPr>
        <w:t>Содержание</w:t>
      </w:r>
    </w:p>
    <w:p w:rsidR="00A4063E" w:rsidRPr="00A4063E" w:rsidRDefault="00A4063E" w:rsidP="00A4063E">
      <w:pPr>
        <w:pStyle w:val="a7"/>
        <w:rPr>
          <w:bCs/>
          <w:szCs w:val="28"/>
        </w:rPr>
      </w:pPr>
    </w:p>
    <w:p w:rsidR="00A4063E" w:rsidRPr="00A4063E" w:rsidRDefault="00A4063E" w:rsidP="00A4063E">
      <w:pPr>
        <w:pStyle w:val="a7"/>
        <w:rPr>
          <w:bCs/>
          <w:szCs w:val="28"/>
        </w:rPr>
      </w:pPr>
      <w:r w:rsidRPr="00A4063E">
        <w:rPr>
          <w:bCs/>
          <w:szCs w:val="28"/>
          <w:lang w:val="en-US"/>
        </w:rPr>
        <w:t>I</w:t>
      </w:r>
      <w:r w:rsidRPr="00A4063E">
        <w:rPr>
          <w:bCs/>
          <w:szCs w:val="28"/>
        </w:rPr>
        <w:t>.</w:t>
      </w:r>
      <w:r w:rsidRPr="00A4063E">
        <w:rPr>
          <w:bCs/>
          <w:szCs w:val="28"/>
          <w:lang w:val="en-US"/>
        </w:rPr>
        <w:t> </w:t>
      </w:r>
      <w:r w:rsidRPr="00A4063E">
        <w:rPr>
          <w:bCs/>
          <w:szCs w:val="28"/>
        </w:rPr>
        <w:t>Общие положения.</w:t>
      </w:r>
    </w:p>
    <w:p w:rsidR="00A4063E" w:rsidRPr="00A4063E" w:rsidRDefault="00A4063E" w:rsidP="00A4063E">
      <w:pPr>
        <w:pStyle w:val="a7"/>
        <w:rPr>
          <w:szCs w:val="28"/>
        </w:rPr>
      </w:pPr>
      <w:r w:rsidRPr="00A4063E">
        <w:rPr>
          <w:szCs w:val="28"/>
        </w:rPr>
        <w:t>Перечень используемых сокращений.</w:t>
      </w:r>
    </w:p>
    <w:p w:rsidR="00A4063E" w:rsidRPr="00A4063E" w:rsidRDefault="00A4063E" w:rsidP="00A4063E">
      <w:pPr>
        <w:pStyle w:val="a7"/>
        <w:rPr>
          <w:bCs/>
          <w:szCs w:val="28"/>
        </w:rPr>
      </w:pPr>
      <w:r w:rsidRPr="00A4063E">
        <w:rPr>
          <w:bCs/>
          <w:szCs w:val="28"/>
          <w:lang w:val="en-US"/>
        </w:rPr>
        <w:t>II</w:t>
      </w:r>
      <w:r w:rsidRPr="00A4063E">
        <w:rPr>
          <w:bCs/>
          <w:szCs w:val="28"/>
        </w:rPr>
        <w:t>. Основная часть.</w:t>
      </w:r>
    </w:p>
    <w:p w:rsidR="00A4063E" w:rsidRPr="00A4063E" w:rsidRDefault="00A4063E" w:rsidP="00A4063E">
      <w:pPr>
        <w:pStyle w:val="a7"/>
        <w:rPr>
          <w:bCs/>
          <w:szCs w:val="28"/>
        </w:rPr>
      </w:pPr>
      <w:r w:rsidRPr="00A4063E">
        <w:rPr>
          <w:bCs/>
          <w:szCs w:val="28"/>
        </w:rPr>
        <w:t>1. Термины и определения.</w:t>
      </w:r>
    </w:p>
    <w:p w:rsidR="00A4063E" w:rsidRPr="00A4063E" w:rsidRDefault="00A4063E" w:rsidP="00A4063E">
      <w:pPr>
        <w:pStyle w:val="a7"/>
        <w:rPr>
          <w:bCs/>
          <w:szCs w:val="28"/>
        </w:rPr>
      </w:pPr>
      <w:r w:rsidRPr="00A4063E">
        <w:rPr>
          <w:bCs/>
          <w:szCs w:val="28"/>
        </w:rPr>
        <w:t>2. Цели и задачи разработки местных нормативов градостроительного проектир</w:t>
      </w:r>
      <w:r w:rsidRPr="00A4063E">
        <w:rPr>
          <w:bCs/>
          <w:szCs w:val="28"/>
        </w:rPr>
        <w:t>о</w:t>
      </w:r>
      <w:r w:rsidRPr="00A4063E">
        <w:rPr>
          <w:bCs/>
          <w:szCs w:val="28"/>
        </w:rPr>
        <w:t>вания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 xml:space="preserve">3. Общая характеристика состава и содержания </w:t>
      </w:r>
      <w:r w:rsidRPr="00A4063E">
        <w:rPr>
          <w:bCs/>
          <w:szCs w:val="28"/>
        </w:rPr>
        <w:t>местных нормативов градостро</w:t>
      </w:r>
      <w:r w:rsidRPr="00A4063E">
        <w:rPr>
          <w:bCs/>
          <w:szCs w:val="28"/>
        </w:rPr>
        <w:t>и</w:t>
      </w:r>
      <w:r w:rsidRPr="00A4063E">
        <w:rPr>
          <w:bCs/>
          <w:szCs w:val="28"/>
        </w:rPr>
        <w:t>тельного проектирования Усть-Изесского сельсовета Венгеровского района Нов</w:t>
      </w:r>
      <w:r w:rsidRPr="00A4063E">
        <w:rPr>
          <w:bCs/>
          <w:szCs w:val="28"/>
        </w:rPr>
        <w:t>о</w:t>
      </w:r>
      <w:r w:rsidRPr="00A4063E">
        <w:rPr>
          <w:bCs/>
          <w:szCs w:val="28"/>
        </w:rPr>
        <w:t>сибирской области</w:t>
      </w:r>
      <w:r w:rsidRPr="00A4063E">
        <w:rPr>
          <w:szCs w:val="28"/>
        </w:rPr>
        <w:t>.</w:t>
      </w:r>
    </w:p>
    <w:p w:rsidR="00A4063E" w:rsidRPr="00A4063E" w:rsidRDefault="00A4063E" w:rsidP="00A4063E">
      <w:pPr>
        <w:pStyle w:val="a7"/>
        <w:rPr>
          <w:bCs/>
          <w:szCs w:val="28"/>
        </w:rPr>
      </w:pPr>
      <w:r w:rsidRPr="00A4063E">
        <w:rPr>
          <w:bCs/>
          <w:szCs w:val="28"/>
        </w:rPr>
        <w:t>4.</w:t>
      </w:r>
      <w:r w:rsidRPr="00A4063E">
        <w:rPr>
          <w:bCs/>
          <w:szCs w:val="28"/>
          <w:lang w:val="en-US"/>
        </w:rPr>
        <w:t> </w:t>
      </w:r>
      <w:r w:rsidRPr="00A4063E">
        <w:rPr>
          <w:bCs/>
          <w:szCs w:val="28"/>
        </w:rPr>
        <w:t>Расчетные показатели минимально допустимого уровня обеспеченности объе</w:t>
      </w:r>
      <w:r w:rsidRPr="00A4063E">
        <w:rPr>
          <w:bCs/>
          <w:szCs w:val="28"/>
        </w:rPr>
        <w:t>к</w:t>
      </w:r>
      <w:r w:rsidRPr="00A4063E">
        <w:rPr>
          <w:bCs/>
          <w:szCs w:val="28"/>
        </w:rPr>
        <w:t xml:space="preserve">тами местного значения </w:t>
      </w:r>
      <w:r w:rsidRPr="00A4063E">
        <w:rPr>
          <w:szCs w:val="28"/>
        </w:rPr>
        <w:t>Усть-Изесского сельсовета Венгеровского района Нов</w:t>
      </w:r>
      <w:r w:rsidRPr="00A4063E">
        <w:rPr>
          <w:szCs w:val="28"/>
        </w:rPr>
        <w:t>о</w:t>
      </w:r>
      <w:r w:rsidRPr="00A4063E">
        <w:rPr>
          <w:szCs w:val="28"/>
        </w:rPr>
        <w:t xml:space="preserve">сибирской области </w:t>
      </w:r>
      <w:r w:rsidRPr="00A4063E">
        <w:rPr>
          <w:bCs/>
          <w:szCs w:val="28"/>
        </w:rPr>
        <w:t>и расчетные показатели максимально допустимого уровня территориальной доступности таких объектов для населения.</w:t>
      </w:r>
    </w:p>
    <w:p w:rsidR="00A4063E" w:rsidRPr="00A4063E" w:rsidRDefault="00A4063E" w:rsidP="00A4063E">
      <w:pPr>
        <w:pStyle w:val="a7"/>
        <w:rPr>
          <w:bCs/>
          <w:szCs w:val="28"/>
        </w:rPr>
      </w:pPr>
      <w:r w:rsidRPr="00A4063E">
        <w:rPr>
          <w:bCs/>
          <w:szCs w:val="28"/>
          <w:lang w:val="en-US"/>
        </w:rPr>
        <w:t>III</w:t>
      </w:r>
      <w:r w:rsidRPr="00A4063E">
        <w:rPr>
          <w:bCs/>
          <w:szCs w:val="28"/>
        </w:rPr>
        <w:t>. </w:t>
      </w:r>
      <w:r w:rsidRPr="00A4063E">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r w:rsidRPr="00A4063E">
        <w:rPr>
          <w:bCs/>
          <w:szCs w:val="28"/>
          <w:lang w:val="en-US"/>
        </w:rPr>
        <w:t>IV</w:t>
      </w:r>
      <w:r w:rsidRPr="00A4063E">
        <w:rPr>
          <w:bCs/>
          <w:szCs w:val="28"/>
        </w:rPr>
        <w:t>.</w:t>
      </w:r>
      <w:r w:rsidRPr="00A4063E">
        <w:rPr>
          <w:bCs/>
          <w:szCs w:val="28"/>
          <w:lang w:val="en-US"/>
        </w:rPr>
        <w:t> </w:t>
      </w:r>
      <w:r w:rsidRPr="00A4063E">
        <w:rPr>
          <w:bCs/>
          <w:szCs w:val="28"/>
        </w:rPr>
        <w:t xml:space="preserve">Материалы по обоснованию расчетных показателей, содержащихся в основной части </w:t>
      </w:r>
      <w:r w:rsidRPr="00A4063E">
        <w:rPr>
          <w:szCs w:val="28"/>
        </w:rPr>
        <w:t>местных</w:t>
      </w:r>
      <w:r w:rsidRPr="00A4063E">
        <w:rPr>
          <w:bCs/>
          <w:szCs w:val="28"/>
        </w:rPr>
        <w:t xml:space="preserve"> нормативов градостроительного проектирования.</w:t>
      </w:r>
    </w:p>
    <w:p w:rsidR="00A4063E" w:rsidRPr="00A4063E" w:rsidRDefault="00A4063E" w:rsidP="00A4063E">
      <w:pPr>
        <w:pStyle w:val="a7"/>
        <w:rPr>
          <w:bCs/>
          <w:szCs w:val="28"/>
        </w:rPr>
      </w:pPr>
      <w:r w:rsidRPr="00A4063E">
        <w:rPr>
          <w:szCs w:val="28"/>
        </w:rPr>
        <w:t xml:space="preserve">Перечень нормативных правовых актов и иных документов, использованных при подготовке </w:t>
      </w:r>
      <w:r w:rsidRPr="00A4063E">
        <w:rPr>
          <w:bCs/>
          <w:szCs w:val="28"/>
        </w:rPr>
        <w:t>местных нормативов градостроительного проектирования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br w:type="page"/>
      </w:r>
      <w:r w:rsidRPr="00A4063E">
        <w:rPr>
          <w:b/>
          <w:szCs w:val="28"/>
          <w:lang w:val="en-US"/>
        </w:rPr>
        <w:lastRenderedPageBreak/>
        <w:t>I</w:t>
      </w:r>
      <w:r w:rsidRPr="00A4063E">
        <w:rPr>
          <w:b/>
          <w:szCs w:val="28"/>
        </w:rPr>
        <w:t>.</w:t>
      </w:r>
      <w:r w:rsidRPr="00A4063E">
        <w:rPr>
          <w:b/>
          <w:szCs w:val="28"/>
          <w:lang w:val="en-US"/>
        </w:rPr>
        <w:t> </w:t>
      </w:r>
      <w:r w:rsidRPr="00A4063E">
        <w:rPr>
          <w:b/>
          <w:szCs w:val="28"/>
        </w:rPr>
        <w:t>Общие положения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1. Местные нормативы градостроительного проектирования Усть-Изесского</w:t>
      </w:r>
      <w:r w:rsidRPr="00A4063E">
        <w:rPr>
          <w:b/>
          <w:szCs w:val="28"/>
        </w:rPr>
        <w:t xml:space="preserve"> </w:t>
      </w:r>
      <w:r w:rsidRPr="00A4063E">
        <w:rPr>
          <w:szCs w:val="28"/>
        </w:rPr>
        <w:t>сел</w:t>
      </w:r>
      <w:r w:rsidRPr="00A4063E">
        <w:rPr>
          <w:szCs w:val="28"/>
        </w:rPr>
        <w:t>ь</w:t>
      </w:r>
      <w:r w:rsidRPr="00A4063E">
        <w:rPr>
          <w:szCs w:val="28"/>
        </w:rPr>
        <w:t>совета Венгеровского района Новосибирской области</w:t>
      </w:r>
      <w:r w:rsidRPr="00A4063E">
        <w:rPr>
          <w:bCs/>
          <w:szCs w:val="28"/>
        </w:rPr>
        <w:t xml:space="preserve"> </w:t>
      </w:r>
      <w:r w:rsidRPr="00A4063E">
        <w:rPr>
          <w:szCs w:val="28"/>
        </w:rPr>
        <w:t xml:space="preserve"> разработаны в соответс</w:t>
      </w:r>
      <w:r w:rsidRPr="00A4063E">
        <w:rPr>
          <w:szCs w:val="28"/>
        </w:rPr>
        <w:t>т</w:t>
      </w:r>
      <w:r w:rsidRPr="00A4063E">
        <w:rPr>
          <w:szCs w:val="28"/>
        </w:rPr>
        <w:t>вии с законодательством Российской Федерации, Новосибирской области, Венг</w:t>
      </w:r>
      <w:r w:rsidRPr="00A4063E">
        <w:rPr>
          <w:szCs w:val="28"/>
        </w:rPr>
        <w:t>е</w:t>
      </w:r>
      <w:r w:rsidRPr="00A4063E">
        <w:rPr>
          <w:szCs w:val="28"/>
        </w:rPr>
        <w:t>ровского района и  нормативными правовыми актами Усть-Изесского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объектами местн</w:t>
      </w:r>
      <w:r w:rsidRPr="00A4063E">
        <w:rPr>
          <w:szCs w:val="28"/>
        </w:rPr>
        <w:t>о</w:t>
      </w:r>
      <w:r w:rsidRPr="00A4063E">
        <w:rPr>
          <w:szCs w:val="28"/>
        </w:rPr>
        <w:t xml:space="preserve">го значения, относящимися к областям, указанным в  </w:t>
      </w:r>
      <w:hyperlink r:id="rId432" w:history="1">
        <w:r w:rsidRPr="00A4063E">
          <w:rPr>
            <w:szCs w:val="28"/>
          </w:rPr>
          <w:t>пункт 1 части 3 статьи 19</w:t>
        </w:r>
      </w:hyperlink>
      <w:r w:rsidRPr="00A4063E">
        <w:rPr>
          <w:szCs w:val="28"/>
        </w:rPr>
        <w:t xml:space="preserve"> Градостроительного кодекса Российской Федерации, иными объектами местного значения Усть-Изесского сельсовета Венгеровского района Новосибирской о</w:t>
      </w:r>
      <w:r w:rsidRPr="00A4063E">
        <w:rPr>
          <w:szCs w:val="28"/>
        </w:rPr>
        <w:t>б</w:t>
      </w:r>
      <w:r w:rsidRPr="00A4063E">
        <w:rPr>
          <w:szCs w:val="28"/>
        </w:rPr>
        <w:t>ласти  и расчетных показателей максимально допустимого уровня территориал</w:t>
      </w:r>
      <w:r w:rsidRPr="00A4063E">
        <w:rPr>
          <w:szCs w:val="28"/>
        </w:rPr>
        <w:t>ь</w:t>
      </w:r>
      <w:r w:rsidRPr="00A4063E">
        <w:rPr>
          <w:szCs w:val="28"/>
        </w:rPr>
        <w:t>ной доступности таких объектов для населения Усть-Изесского сельсовета</w:t>
      </w:r>
      <w:r w:rsidRPr="00A4063E">
        <w:rPr>
          <w:i/>
          <w:szCs w:val="28"/>
        </w:rPr>
        <w:t>.</w:t>
      </w:r>
    </w:p>
    <w:p w:rsidR="00A4063E" w:rsidRPr="00A4063E" w:rsidRDefault="00A4063E" w:rsidP="00A4063E">
      <w:pPr>
        <w:pStyle w:val="a7"/>
        <w:rPr>
          <w:szCs w:val="28"/>
        </w:rPr>
      </w:pPr>
      <w:r w:rsidRPr="00A4063E">
        <w:rPr>
          <w:szCs w:val="28"/>
        </w:rPr>
        <w:t>2. Местные нормативы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 разработаны для использ</w:t>
      </w:r>
      <w:r w:rsidRPr="00A4063E">
        <w:rPr>
          <w:szCs w:val="28"/>
        </w:rPr>
        <w:t>о</w:t>
      </w:r>
      <w:r w:rsidRPr="00A4063E">
        <w:rPr>
          <w:szCs w:val="28"/>
        </w:rPr>
        <w:t>вания их в процессе подготовки документов территориального планирования, правил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ремонта объектов капитального строительства, благоустройства территории.</w:t>
      </w:r>
    </w:p>
    <w:p w:rsidR="00A4063E" w:rsidRPr="00A4063E" w:rsidRDefault="00A4063E" w:rsidP="00A4063E">
      <w:pPr>
        <w:pStyle w:val="a7"/>
        <w:rPr>
          <w:szCs w:val="28"/>
        </w:rPr>
      </w:pPr>
      <w:r w:rsidRPr="00A4063E">
        <w:rPr>
          <w:szCs w:val="28"/>
        </w:rPr>
        <w:t>Планировка и застройка населенных пунктов, формирование жилых и рекреац</w:t>
      </w:r>
      <w:r w:rsidRPr="00A4063E">
        <w:rPr>
          <w:szCs w:val="28"/>
        </w:rPr>
        <w:t>и</w:t>
      </w:r>
      <w:r w:rsidRPr="00A4063E">
        <w:rPr>
          <w:szCs w:val="28"/>
        </w:rPr>
        <w:t>онных зон, разработка проектных решений на новое строительство и реконстру</w:t>
      </w:r>
      <w:r w:rsidRPr="00A4063E">
        <w:rPr>
          <w:szCs w:val="28"/>
        </w:rPr>
        <w:t>к</w:t>
      </w:r>
      <w:r w:rsidRPr="00A4063E">
        <w:rPr>
          <w:szCs w:val="28"/>
        </w:rPr>
        <w:t>цию зданий, сооружений и их комплексов без приспособления указанных объе</w:t>
      </w:r>
      <w:r w:rsidRPr="00A4063E">
        <w:rPr>
          <w:szCs w:val="28"/>
        </w:rPr>
        <w:t>к</w:t>
      </w:r>
      <w:r w:rsidRPr="00A4063E">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A4063E" w:rsidRPr="00A4063E" w:rsidRDefault="00A4063E" w:rsidP="00A4063E">
      <w:pPr>
        <w:pStyle w:val="a7"/>
        <w:rPr>
          <w:szCs w:val="28"/>
        </w:rPr>
      </w:pPr>
      <w:r w:rsidRPr="00A4063E">
        <w:rPr>
          <w:szCs w:val="28"/>
        </w:rPr>
        <w:t>3. Местные нормативы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w:t>
      </w:r>
      <w:r w:rsidRPr="00A4063E">
        <w:rPr>
          <w:bCs/>
          <w:szCs w:val="28"/>
        </w:rPr>
        <w:t xml:space="preserve"> </w:t>
      </w:r>
      <w:r w:rsidRPr="00A4063E">
        <w:rPr>
          <w:szCs w:val="28"/>
        </w:rPr>
        <w:t>разработаны с учетом соц</w:t>
      </w:r>
      <w:r w:rsidRPr="00A4063E">
        <w:rPr>
          <w:szCs w:val="28"/>
        </w:rPr>
        <w:t>и</w:t>
      </w:r>
      <w:r w:rsidRPr="00A4063E">
        <w:rPr>
          <w:szCs w:val="28"/>
        </w:rPr>
        <w:t>ально-демографического состава и плотности населения на территории Усть-Изесского сельсовета Венгеровского района Новосибирской области планов и программ комплексного социально-экономического развития Усть-Изесского сельсовета Венгеровского района Новосибирской области</w:t>
      </w:r>
      <w:r w:rsidRPr="00A4063E">
        <w:rPr>
          <w:i/>
          <w:szCs w:val="28"/>
        </w:rPr>
        <w:t xml:space="preserve">, </w:t>
      </w:r>
      <w:r w:rsidRPr="00A4063E">
        <w:rPr>
          <w:szCs w:val="28"/>
        </w:rPr>
        <w:t>предложений органов местного самоуправления и заинтересованных лиц.</w:t>
      </w:r>
    </w:p>
    <w:p w:rsidR="00A4063E" w:rsidRPr="00A4063E" w:rsidRDefault="00A4063E" w:rsidP="00A4063E">
      <w:pPr>
        <w:pStyle w:val="a7"/>
        <w:rPr>
          <w:szCs w:val="28"/>
        </w:rPr>
      </w:pPr>
      <w:r w:rsidRPr="00A4063E">
        <w:rPr>
          <w:szCs w:val="28"/>
        </w:rPr>
        <w:t>4. Местные нормативы градостроительного проектирования Усть-Изесского сел</w:t>
      </w:r>
      <w:r w:rsidRPr="00A4063E">
        <w:rPr>
          <w:szCs w:val="28"/>
        </w:rPr>
        <w:t>ь</w:t>
      </w:r>
      <w:r w:rsidRPr="00A4063E">
        <w:rPr>
          <w:szCs w:val="28"/>
        </w:rPr>
        <w:t xml:space="preserve">совета Венгеровского района Новосибирской области </w:t>
      </w:r>
      <w:r w:rsidRPr="00A4063E">
        <w:rPr>
          <w:bCs/>
          <w:szCs w:val="28"/>
        </w:rPr>
        <w:t xml:space="preserve"> </w:t>
      </w:r>
      <w:r w:rsidRPr="00A4063E">
        <w:rPr>
          <w:szCs w:val="28"/>
        </w:rPr>
        <w:t xml:space="preserve"> разработаны в целях обе</w:t>
      </w:r>
      <w:r w:rsidRPr="00A4063E">
        <w:rPr>
          <w:szCs w:val="28"/>
        </w:rPr>
        <w:t>с</w:t>
      </w:r>
      <w:r w:rsidRPr="00A4063E">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Усть-Изесского сельсовета Ве</w:t>
      </w:r>
      <w:r w:rsidRPr="00A4063E">
        <w:rPr>
          <w:szCs w:val="28"/>
        </w:rPr>
        <w:t>н</w:t>
      </w:r>
      <w:r w:rsidRPr="00A4063E">
        <w:rPr>
          <w:szCs w:val="28"/>
        </w:rPr>
        <w:t>геровского района Новосибирской области, определяющими и содержащими цели и задачи социально-экономического развития территории Новосибирской обла</w:t>
      </w:r>
      <w:r w:rsidRPr="00A4063E">
        <w:rPr>
          <w:szCs w:val="28"/>
        </w:rPr>
        <w:t>с</w:t>
      </w:r>
      <w:r w:rsidRPr="00A4063E">
        <w:rPr>
          <w:szCs w:val="28"/>
        </w:rPr>
        <w:t>ти, Венгеровского района  и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5. Местные нормативы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 включают в себя:</w:t>
      </w:r>
    </w:p>
    <w:p w:rsidR="00A4063E" w:rsidRPr="00A4063E" w:rsidRDefault="00A4063E" w:rsidP="00A4063E">
      <w:pPr>
        <w:pStyle w:val="a7"/>
        <w:rPr>
          <w:szCs w:val="28"/>
        </w:rPr>
      </w:pPr>
      <w:r w:rsidRPr="00A4063E">
        <w:rPr>
          <w:szCs w:val="28"/>
        </w:rPr>
        <w:lastRenderedPageBreak/>
        <w:t>1) основную часть (расчетные показатели минимально допустимого уровня обе</w:t>
      </w:r>
      <w:r w:rsidRPr="00A4063E">
        <w:rPr>
          <w:szCs w:val="28"/>
        </w:rPr>
        <w:t>с</w:t>
      </w:r>
      <w:r w:rsidRPr="00A4063E">
        <w:rPr>
          <w:szCs w:val="28"/>
        </w:rPr>
        <w:t xml:space="preserve">печенности объектами местного значения, относящимися к областям, указанным в  </w:t>
      </w:r>
      <w:hyperlink r:id="rId433" w:history="1">
        <w:r w:rsidRPr="00A4063E">
          <w:rPr>
            <w:szCs w:val="28"/>
          </w:rPr>
          <w:t>пункт 1 части 3 статьи 19</w:t>
        </w:r>
      </w:hyperlink>
      <w:r w:rsidRPr="00A4063E">
        <w:rPr>
          <w:szCs w:val="28"/>
        </w:rPr>
        <w:t xml:space="preserve"> Градостроительного кодекса Российской Федерации, иными объектами местного значения Усть-Изесского сельсовета Венгеровского района Новосибирской области  и расчетные показатели максимально допустим</w:t>
      </w:r>
      <w:r w:rsidRPr="00A4063E">
        <w:rPr>
          <w:szCs w:val="28"/>
        </w:rPr>
        <w:t>о</w:t>
      </w:r>
      <w:r w:rsidRPr="00A4063E">
        <w:rPr>
          <w:szCs w:val="28"/>
        </w:rPr>
        <w:t>го уровня территориальной доступности таких объектов для населения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r w:rsidRPr="00A4063E">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Перечень используемых сокращений</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В местных нормативах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 применяются следующие сокращения:</w:t>
      </w:r>
    </w:p>
    <w:p w:rsidR="00A4063E" w:rsidRPr="00A4063E" w:rsidRDefault="00A4063E" w:rsidP="00A4063E">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A4063E" w:rsidRPr="00A4063E" w:rsidTr="00A4063E">
        <w:tc>
          <w:tcPr>
            <w:tcW w:w="5000" w:type="pct"/>
            <w:gridSpan w:val="2"/>
            <w:shd w:val="clear" w:color="auto" w:fill="auto"/>
          </w:tcPr>
          <w:p w:rsidR="00A4063E" w:rsidRPr="00A4063E" w:rsidRDefault="00A4063E" w:rsidP="00A4063E">
            <w:pPr>
              <w:pStyle w:val="a7"/>
              <w:rPr>
                <w:szCs w:val="28"/>
              </w:rPr>
            </w:pPr>
            <w:r w:rsidRPr="00A4063E">
              <w:rPr>
                <w:szCs w:val="28"/>
              </w:rPr>
              <w:t>Сокращения слов и словосочетаний</w:t>
            </w:r>
          </w:p>
        </w:tc>
      </w:tr>
      <w:tr w:rsidR="00A4063E" w:rsidRPr="00A4063E" w:rsidTr="00A4063E">
        <w:tc>
          <w:tcPr>
            <w:tcW w:w="1472" w:type="pct"/>
            <w:shd w:val="clear" w:color="auto" w:fill="auto"/>
          </w:tcPr>
          <w:p w:rsidR="00A4063E" w:rsidRPr="00A4063E" w:rsidRDefault="00A4063E" w:rsidP="00A4063E">
            <w:pPr>
              <w:pStyle w:val="a7"/>
              <w:rPr>
                <w:szCs w:val="28"/>
              </w:rPr>
            </w:pPr>
            <w:r w:rsidRPr="00A4063E">
              <w:rPr>
                <w:szCs w:val="28"/>
              </w:rPr>
              <w:t>Сокращение</w:t>
            </w:r>
          </w:p>
        </w:tc>
        <w:tc>
          <w:tcPr>
            <w:tcW w:w="3528" w:type="pct"/>
            <w:shd w:val="clear" w:color="auto" w:fill="auto"/>
          </w:tcPr>
          <w:p w:rsidR="00A4063E" w:rsidRPr="00A4063E" w:rsidRDefault="00A4063E" w:rsidP="00A4063E">
            <w:pPr>
              <w:pStyle w:val="a7"/>
              <w:rPr>
                <w:szCs w:val="28"/>
              </w:rPr>
            </w:pPr>
            <w:r w:rsidRPr="00A4063E">
              <w:rPr>
                <w:szCs w:val="28"/>
              </w:rPr>
              <w:t>Слово/словосочетание</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гг.</w:t>
            </w:r>
          </w:p>
        </w:tc>
        <w:tc>
          <w:tcPr>
            <w:tcW w:w="3528" w:type="pct"/>
            <w:shd w:val="clear" w:color="auto" w:fill="auto"/>
          </w:tcPr>
          <w:p w:rsidR="00A4063E" w:rsidRPr="00A4063E" w:rsidRDefault="00A4063E" w:rsidP="00A4063E">
            <w:pPr>
              <w:pStyle w:val="a7"/>
              <w:rPr>
                <w:szCs w:val="28"/>
              </w:rPr>
            </w:pPr>
            <w:r w:rsidRPr="00A4063E">
              <w:rPr>
                <w:szCs w:val="28"/>
              </w:rPr>
              <w:t>годы</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ГП</w:t>
            </w:r>
          </w:p>
        </w:tc>
        <w:tc>
          <w:tcPr>
            <w:tcW w:w="3528" w:type="pct"/>
            <w:shd w:val="clear" w:color="auto" w:fill="auto"/>
          </w:tcPr>
          <w:p w:rsidR="00A4063E" w:rsidRPr="00A4063E" w:rsidRDefault="00A4063E" w:rsidP="00A4063E">
            <w:pPr>
              <w:pStyle w:val="a7"/>
              <w:rPr>
                <w:szCs w:val="28"/>
              </w:rPr>
            </w:pPr>
            <w:r w:rsidRPr="00A4063E">
              <w:rPr>
                <w:szCs w:val="28"/>
              </w:rPr>
              <w:t>Генеральный план</w:t>
            </w:r>
          </w:p>
        </w:tc>
      </w:tr>
      <w:tr w:rsidR="00A4063E" w:rsidRPr="00A4063E" w:rsidTr="00A4063E">
        <w:trPr>
          <w:trHeight w:val="323"/>
        </w:trPr>
        <w:tc>
          <w:tcPr>
            <w:tcW w:w="1472" w:type="pct"/>
            <w:shd w:val="clear" w:color="auto" w:fill="auto"/>
          </w:tcPr>
          <w:p w:rsidR="00A4063E" w:rsidRPr="00A4063E" w:rsidRDefault="00B7799B" w:rsidP="00A4063E">
            <w:pPr>
              <w:pStyle w:val="a7"/>
              <w:rPr>
                <w:szCs w:val="28"/>
              </w:rPr>
            </w:pPr>
            <w:hyperlink r:id="rId434" w:tooltip="&quot;Градостроительный кодекс Российской Федерации&quot; от 29.12.2004 N 190-ФЗ (ред. от 31.12.2014) (с изм. и доп., вступ. в силу с 22.01.2015){КонсультантПлюс}" w:history="1">
              <w:r w:rsidR="00A4063E" w:rsidRPr="00A4063E">
                <w:rPr>
                  <w:szCs w:val="28"/>
                </w:rPr>
                <w:t>ГрК</w:t>
              </w:r>
            </w:hyperlink>
            <w:r w:rsidR="00A4063E" w:rsidRPr="00A4063E">
              <w:rPr>
                <w:szCs w:val="28"/>
              </w:rPr>
              <w:t xml:space="preserve"> РФ</w:t>
            </w:r>
          </w:p>
        </w:tc>
        <w:tc>
          <w:tcPr>
            <w:tcW w:w="3528" w:type="pct"/>
            <w:shd w:val="clear" w:color="auto" w:fill="auto"/>
          </w:tcPr>
          <w:p w:rsidR="00A4063E" w:rsidRPr="00A4063E" w:rsidRDefault="00A4063E" w:rsidP="00A4063E">
            <w:pPr>
              <w:pStyle w:val="a7"/>
              <w:rPr>
                <w:szCs w:val="28"/>
              </w:rPr>
            </w:pPr>
            <w:r w:rsidRPr="00A4063E">
              <w:rPr>
                <w:szCs w:val="28"/>
              </w:rPr>
              <w:t xml:space="preserve">Градостроительный </w:t>
            </w:r>
            <w:hyperlink r:id="rId435"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др.</w:t>
            </w:r>
          </w:p>
        </w:tc>
        <w:tc>
          <w:tcPr>
            <w:tcW w:w="3528" w:type="pct"/>
            <w:shd w:val="clear" w:color="auto" w:fill="auto"/>
          </w:tcPr>
          <w:p w:rsidR="00A4063E" w:rsidRPr="00A4063E" w:rsidRDefault="00A4063E" w:rsidP="00A4063E">
            <w:pPr>
              <w:pStyle w:val="a7"/>
              <w:rPr>
                <w:szCs w:val="28"/>
              </w:rPr>
            </w:pPr>
            <w:r w:rsidRPr="00A4063E">
              <w:rPr>
                <w:szCs w:val="28"/>
              </w:rPr>
              <w:t>другие</w:t>
            </w:r>
          </w:p>
        </w:tc>
      </w:tr>
      <w:tr w:rsidR="00A4063E" w:rsidRPr="00A4063E" w:rsidTr="00A4063E">
        <w:trPr>
          <w:trHeight w:val="323"/>
        </w:trPr>
        <w:tc>
          <w:tcPr>
            <w:tcW w:w="1472" w:type="pct"/>
            <w:shd w:val="clear" w:color="auto" w:fill="auto"/>
          </w:tcPr>
          <w:p w:rsidR="00A4063E" w:rsidRPr="00A4063E" w:rsidRDefault="00B7799B" w:rsidP="00A4063E">
            <w:pPr>
              <w:pStyle w:val="a7"/>
              <w:rPr>
                <w:szCs w:val="28"/>
              </w:rPr>
            </w:pPr>
            <w:hyperlink r:id="rId436" w:tooltip="&quot;Земельный кодекс Российской Федерации&quot; от 25.10.2001 N 136-ФЗ (ред. от 29.12.2014) (с изм. и доп., вступ. в силу с 22.01.2015){КонсультантПлюс}" w:history="1">
              <w:r w:rsidR="00A4063E" w:rsidRPr="00A4063E">
                <w:rPr>
                  <w:szCs w:val="28"/>
                </w:rPr>
                <w:t>ЗК</w:t>
              </w:r>
            </w:hyperlink>
            <w:r w:rsidR="00A4063E" w:rsidRPr="00A4063E">
              <w:rPr>
                <w:szCs w:val="28"/>
              </w:rPr>
              <w:t xml:space="preserve"> РФ</w:t>
            </w:r>
          </w:p>
        </w:tc>
        <w:tc>
          <w:tcPr>
            <w:tcW w:w="3528" w:type="pct"/>
            <w:shd w:val="clear" w:color="auto" w:fill="auto"/>
          </w:tcPr>
          <w:p w:rsidR="00A4063E" w:rsidRPr="00A4063E" w:rsidRDefault="00A4063E" w:rsidP="00A4063E">
            <w:pPr>
              <w:pStyle w:val="a7"/>
              <w:rPr>
                <w:szCs w:val="28"/>
              </w:rPr>
            </w:pPr>
            <w:r w:rsidRPr="00A4063E">
              <w:rPr>
                <w:szCs w:val="28"/>
              </w:rPr>
              <w:t xml:space="preserve">Земельный </w:t>
            </w:r>
            <w:hyperlink r:id="rId437" w:tooltip="&quot;Земельный кодекс Российской Федерации&quot; от 25.10.2001 N 136-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 xml:space="preserve">МНГП Усть-Изесского сельсовета </w:t>
            </w:r>
          </w:p>
        </w:tc>
        <w:tc>
          <w:tcPr>
            <w:tcW w:w="3528" w:type="pct"/>
            <w:shd w:val="clear" w:color="auto" w:fill="auto"/>
          </w:tcPr>
          <w:p w:rsidR="00A4063E" w:rsidRPr="00A4063E" w:rsidRDefault="00A4063E" w:rsidP="00A4063E">
            <w:pPr>
              <w:pStyle w:val="a7"/>
              <w:rPr>
                <w:szCs w:val="28"/>
              </w:rPr>
            </w:pPr>
            <w:r w:rsidRPr="00A4063E">
              <w:rPr>
                <w:szCs w:val="28"/>
              </w:rPr>
              <w:t>Местные нормативы градостроительного проектиров</w:t>
            </w:r>
            <w:r w:rsidRPr="00A4063E">
              <w:rPr>
                <w:szCs w:val="28"/>
              </w:rPr>
              <w:t>а</w:t>
            </w:r>
            <w:r w:rsidRPr="00A4063E">
              <w:rPr>
                <w:szCs w:val="28"/>
              </w:rPr>
              <w:t xml:space="preserve">ния Усть-Изесского сельсовета  </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ОМЗ</w:t>
            </w:r>
          </w:p>
        </w:tc>
        <w:tc>
          <w:tcPr>
            <w:tcW w:w="3528" w:type="pct"/>
            <w:shd w:val="clear" w:color="auto" w:fill="auto"/>
          </w:tcPr>
          <w:p w:rsidR="00A4063E" w:rsidRPr="00A4063E" w:rsidRDefault="00A4063E" w:rsidP="00A4063E">
            <w:pPr>
              <w:pStyle w:val="a7"/>
              <w:rPr>
                <w:szCs w:val="28"/>
              </w:rPr>
            </w:pPr>
            <w:r w:rsidRPr="00A4063E">
              <w:rPr>
                <w:szCs w:val="28"/>
              </w:rPr>
              <w:t>Объект местного значения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w:t>
            </w:r>
          </w:p>
        </w:tc>
        <w:tc>
          <w:tcPr>
            <w:tcW w:w="3528" w:type="pct"/>
            <w:shd w:val="clear" w:color="auto" w:fill="auto"/>
          </w:tcPr>
          <w:p w:rsidR="00A4063E" w:rsidRPr="00A4063E" w:rsidRDefault="00A4063E" w:rsidP="00A4063E">
            <w:pPr>
              <w:pStyle w:val="a7"/>
              <w:rPr>
                <w:szCs w:val="28"/>
              </w:rPr>
            </w:pPr>
            <w:r w:rsidRPr="00A4063E">
              <w:rPr>
                <w:szCs w:val="28"/>
              </w:rPr>
              <w:t>пункт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ПЗЗ</w:t>
            </w:r>
          </w:p>
        </w:tc>
        <w:tc>
          <w:tcPr>
            <w:tcW w:w="3528" w:type="pct"/>
            <w:shd w:val="clear" w:color="auto" w:fill="auto"/>
          </w:tcPr>
          <w:p w:rsidR="00A4063E" w:rsidRPr="00A4063E" w:rsidRDefault="00A4063E" w:rsidP="00A4063E">
            <w:pPr>
              <w:pStyle w:val="a7"/>
              <w:rPr>
                <w:szCs w:val="28"/>
              </w:rPr>
            </w:pPr>
            <w:r w:rsidRPr="00A4063E">
              <w:rPr>
                <w:szCs w:val="28"/>
              </w:rPr>
              <w:t>Правила землепользования и застройки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пп.</w:t>
            </w:r>
          </w:p>
        </w:tc>
        <w:tc>
          <w:tcPr>
            <w:tcW w:w="3528" w:type="pct"/>
            <w:shd w:val="clear" w:color="auto" w:fill="auto"/>
          </w:tcPr>
          <w:p w:rsidR="00A4063E" w:rsidRPr="00A4063E" w:rsidRDefault="00A4063E" w:rsidP="00A4063E">
            <w:pPr>
              <w:pStyle w:val="a7"/>
              <w:rPr>
                <w:szCs w:val="28"/>
              </w:rPr>
            </w:pPr>
            <w:r w:rsidRPr="00A4063E">
              <w:rPr>
                <w:szCs w:val="28"/>
              </w:rPr>
              <w:t>подпункт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РНГП Новосибирской области</w:t>
            </w:r>
          </w:p>
        </w:tc>
        <w:tc>
          <w:tcPr>
            <w:tcW w:w="3528" w:type="pct"/>
            <w:shd w:val="clear" w:color="auto" w:fill="auto"/>
          </w:tcPr>
          <w:p w:rsidR="00A4063E" w:rsidRPr="00A4063E" w:rsidRDefault="00A4063E" w:rsidP="00A4063E">
            <w:pPr>
              <w:pStyle w:val="a7"/>
              <w:rPr>
                <w:szCs w:val="28"/>
              </w:rPr>
            </w:pPr>
            <w:r w:rsidRPr="00A4063E">
              <w:rPr>
                <w:szCs w:val="28"/>
              </w:rPr>
              <w:t>Региональные нормативы градостроительного проект</w:t>
            </w:r>
            <w:r w:rsidRPr="00A4063E">
              <w:rPr>
                <w:szCs w:val="28"/>
              </w:rPr>
              <w:t>и</w:t>
            </w:r>
            <w:r w:rsidRPr="00A4063E">
              <w:rPr>
                <w:szCs w:val="28"/>
              </w:rPr>
              <w:t>рования Новосибирской области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ст.</w:t>
            </w:r>
          </w:p>
        </w:tc>
        <w:tc>
          <w:tcPr>
            <w:tcW w:w="3528" w:type="pct"/>
            <w:shd w:val="clear" w:color="auto" w:fill="auto"/>
          </w:tcPr>
          <w:p w:rsidR="00A4063E" w:rsidRPr="00A4063E" w:rsidRDefault="00A4063E" w:rsidP="00A4063E">
            <w:pPr>
              <w:pStyle w:val="a7"/>
              <w:rPr>
                <w:szCs w:val="28"/>
              </w:rPr>
            </w:pPr>
            <w:r w:rsidRPr="00A4063E">
              <w:rPr>
                <w:szCs w:val="28"/>
              </w:rPr>
              <w:t>статья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ст.ст.</w:t>
            </w:r>
          </w:p>
        </w:tc>
        <w:tc>
          <w:tcPr>
            <w:tcW w:w="3528" w:type="pct"/>
            <w:shd w:val="clear" w:color="auto" w:fill="auto"/>
          </w:tcPr>
          <w:p w:rsidR="00A4063E" w:rsidRPr="00A4063E" w:rsidRDefault="00A4063E" w:rsidP="00A4063E">
            <w:pPr>
              <w:pStyle w:val="a7"/>
              <w:rPr>
                <w:szCs w:val="28"/>
              </w:rPr>
            </w:pPr>
            <w:r w:rsidRPr="00A4063E">
              <w:rPr>
                <w:szCs w:val="28"/>
              </w:rPr>
              <w:t>статьи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w:t>
            </w:r>
          </w:p>
        </w:tc>
        <w:tc>
          <w:tcPr>
            <w:tcW w:w="3528" w:type="pct"/>
            <w:shd w:val="clear" w:color="auto" w:fill="auto"/>
          </w:tcPr>
          <w:p w:rsidR="00A4063E" w:rsidRPr="00A4063E" w:rsidRDefault="00A4063E" w:rsidP="00A4063E">
            <w:pPr>
              <w:pStyle w:val="a7"/>
              <w:rPr>
                <w:szCs w:val="28"/>
              </w:rPr>
            </w:pPr>
            <w:r w:rsidRPr="00A4063E">
              <w:rPr>
                <w:szCs w:val="28"/>
              </w:rPr>
              <w:t>часть</w:t>
            </w:r>
          </w:p>
        </w:tc>
      </w:tr>
      <w:tr w:rsidR="00A4063E" w:rsidRPr="00A4063E" w:rsidTr="00A4063E">
        <w:trPr>
          <w:trHeight w:val="322"/>
        </w:trPr>
        <w:tc>
          <w:tcPr>
            <w:tcW w:w="5000" w:type="pct"/>
            <w:gridSpan w:val="2"/>
            <w:shd w:val="clear" w:color="auto" w:fill="auto"/>
          </w:tcPr>
          <w:p w:rsidR="00A4063E" w:rsidRPr="00A4063E" w:rsidRDefault="00A4063E" w:rsidP="00A4063E">
            <w:pPr>
              <w:pStyle w:val="a7"/>
              <w:rPr>
                <w:szCs w:val="28"/>
              </w:rPr>
            </w:pPr>
            <w:r w:rsidRPr="00A4063E">
              <w:rPr>
                <w:szCs w:val="28"/>
              </w:rPr>
              <w:t>Сокращения единиц измерений</w:t>
            </w:r>
          </w:p>
        </w:tc>
      </w:tr>
      <w:tr w:rsidR="00A4063E" w:rsidRPr="00A4063E" w:rsidTr="00A4063E">
        <w:trPr>
          <w:trHeight w:val="322"/>
        </w:trPr>
        <w:tc>
          <w:tcPr>
            <w:tcW w:w="1472" w:type="pct"/>
            <w:shd w:val="clear" w:color="auto" w:fill="auto"/>
          </w:tcPr>
          <w:p w:rsidR="00A4063E" w:rsidRPr="00A4063E" w:rsidRDefault="00A4063E" w:rsidP="00A4063E">
            <w:pPr>
              <w:pStyle w:val="a7"/>
              <w:rPr>
                <w:szCs w:val="28"/>
              </w:rPr>
            </w:pPr>
            <w:r w:rsidRPr="00A4063E">
              <w:rPr>
                <w:szCs w:val="28"/>
              </w:rPr>
              <w:t>Обозначение</w:t>
            </w:r>
          </w:p>
        </w:tc>
        <w:tc>
          <w:tcPr>
            <w:tcW w:w="3528" w:type="pct"/>
            <w:shd w:val="clear" w:color="auto" w:fill="auto"/>
          </w:tcPr>
          <w:p w:rsidR="00A4063E" w:rsidRPr="00A4063E" w:rsidRDefault="00A4063E" w:rsidP="00A4063E">
            <w:pPr>
              <w:pStyle w:val="a7"/>
              <w:rPr>
                <w:szCs w:val="28"/>
              </w:rPr>
            </w:pPr>
            <w:r w:rsidRPr="00A4063E">
              <w:rPr>
                <w:szCs w:val="28"/>
              </w:rPr>
              <w:t>Наименование единицы измерения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га</w:t>
            </w:r>
          </w:p>
        </w:tc>
        <w:tc>
          <w:tcPr>
            <w:tcW w:w="3528" w:type="pct"/>
            <w:shd w:val="clear" w:color="auto" w:fill="auto"/>
          </w:tcPr>
          <w:p w:rsidR="00A4063E" w:rsidRPr="00A4063E" w:rsidRDefault="00A4063E" w:rsidP="00A4063E">
            <w:pPr>
              <w:pStyle w:val="a7"/>
              <w:rPr>
                <w:szCs w:val="28"/>
              </w:rPr>
            </w:pPr>
            <w:r w:rsidRPr="00A4063E">
              <w:rPr>
                <w:szCs w:val="28"/>
              </w:rPr>
              <w:t>гектар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w:t>
            </w:r>
          </w:p>
        </w:tc>
        <w:tc>
          <w:tcPr>
            <w:tcW w:w="3528" w:type="pct"/>
            <w:shd w:val="clear" w:color="auto" w:fill="auto"/>
          </w:tcPr>
          <w:p w:rsidR="00A4063E" w:rsidRPr="00A4063E" w:rsidRDefault="00A4063E" w:rsidP="00A4063E">
            <w:pPr>
              <w:pStyle w:val="a7"/>
              <w:rPr>
                <w:szCs w:val="28"/>
              </w:rPr>
            </w:pPr>
            <w:r w:rsidRPr="00A4063E">
              <w:rPr>
                <w:szCs w:val="28"/>
              </w:rPr>
              <w:t>киловольт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кв.м</w:t>
            </w:r>
          </w:p>
        </w:tc>
        <w:tc>
          <w:tcPr>
            <w:tcW w:w="3528" w:type="pct"/>
            <w:shd w:val="clear" w:color="auto" w:fill="auto"/>
          </w:tcPr>
          <w:p w:rsidR="00A4063E" w:rsidRPr="00A4063E" w:rsidRDefault="00A4063E" w:rsidP="00A4063E">
            <w:pPr>
              <w:pStyle w:val="a7"/>
              <w:rPr>
                <w:szCs w:val="28"/>
              </w:rPr>
            </w:pPr>
            <w:r w:rsidRPr="00A4063E">
              <w:rPr>
                <w:szCs w:val="28"/>
              </w:rPr>
              <w:t>квадратный 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кв.м/тыс. человек</w:t>
            </w:r>
          </w:p>
        </w:tc>
        <w:tc>
          <w:tcPr>
            <w:tcW w:w="3528" w:type="pct"/>
            <w:shd w:val="clear" w:color="auto" w:fill="auto"/>
          </w:tcPr>
          <w:p w:rsidR="00A4063E" w:rsidRPr="00A4063E" w:rsidRDefault="00A4063E" w:rsidP="00A4063E">
            <w:pPr>
              <w:pStyle w:val="a7"/>
              <w:rPr>
                <w:szCs w:val="28"/>
              </w:rPr>
            </w:pPr>
            <w:r w:rsidRPr="00A4063E">
              <w:rPr>
                <w:szCs w:val="28"/>
              </w:rPr>
              <w:t>квадратных метров на тысячу 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км</w:t>
            </w:r>
          </w:p>
        </w:tc>
        <w:tc>
          <w:tcPr>
            <w:tcW w:w="3528" w:type="pct"/>
            <w:shd w:val="clear" w:color="auto" w:fill="auto"/>
          </w:tcPr>
          <w:p w:rsidR="00A4063E" w:rsidRPr="00A4063E" w:rsidRDefault="00A4063E" w:rsidP="00A4063E">
            <w:pPr>
              <w:pStyle w:val="a7"/>
              <w:rPr>
                <w:szCs w:val="28"/>
              </w:rPr>
            </w:pPr>
            <w:r w:rsidRPr="00A4063E">
              <w:rPr>
                <w:szCs w:val="28"/>
              </w:rPr>
              <w:t>километр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км/час</w:t>
            </w:r>
          </w:p>
        </w:tc>
        <w:tc>
          <w:tcPr>
            <w:tcW w:w="3528" w:type="pct"/>
            <w:shd w:val="clear" w:color="auto" w:fill="auto"/>
          </w:tcPr>
          <w:p w:rsidR="00A4063E" w:rsidRPr="00A4063E" w:rsidRDefault="00A4063E" w:rsidP="00A4063E">
            <w:pPr>
              <w:pStyle w:val="a7"/>
              <w:rPr>
                <w:szCs w:val="28"/>
              </w:rPr>
            </w:pPr>
            <w:r w:rsidRPr="00A4063E">
              <w:rPr>
                <w:szCs w:val="28"/>
              </w:rPr>
              <w:t>километр в час</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lastRenderedPageBreak/>
              <w:t>куб. м</w:t>
            </w:r>
          </w:p>
        </w:tc>
        <w:tc>
          <w:tcPr>
            <w:tcW w:w="3528" w:type="pct"/>
            <w:shd w:val="clear" w:color="auto" w:fill="auto"/>
          </w:tcPr>
          <w:p w:rsidR="00A4063E" w:rsidRPr="00A4063E" w:rsidRDefault="00A4063E" w:rsidP="00A4063E">
            <w:pPr>
              <w:pStyle w:val="a7"/>
              <w:rPr>
                <w:szCs w:val="28"/>
              </w:rPr>
            </w:pPr>
            <w:r w:rsidRPr="00A4063E">
              <w:rPr>
                <w:szCs w:val="28"/>
              </w:rPr>
              <w:t>кубический 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м</w:t>
            </w:r>
          </w:p>
        </w:tc>
        <w:tc>
          <w:tcPr>
            <w:tcW w:w="3528" w:type="pct"/>
            <w:shd w:val="clear" w:color="auto" w:fill="auto"/>
          </w:tcPr>
          <w:p w:rsidR="00A4063E" w:rsidRPr="00A4063E" w:rsidRDefault="00A4063E" w:rsidP="00A4063E">
            <w:pPr>
              <w:pStyle w:val="a7"/>
              <w:rPr>
                <w:szCs w:val="28"/>
              </w:rPr>
            </w:pPr>
            <w:r w:rsidRPr="00A4063E">
              <w:rPr>
                <w:szCs w:val="28"/>
              </w:rPr>
              <w:t>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мин.</w:t>
            </w:r>
          </w:p>
        </w:tc>
        <w:tc>
          <w:tcPr>
            <w:tcW w:w="3528" w:type="pct"/>
            <w:shd w:val="clear" w:color="auto" w:fill="auto"/>
          </w:tcPr>
          <w:p w:rsidR="00A4063E" w:rsidRPr="00A4063E" w:rsidRDefault="00A4063E" w:rsidP="00A4063E">
            <w:pPr>
              <w:pStyle w:val="a7"/>
              <w:rPr>
                <w:szCs w:val="28"/>
              </w:rPr>
            </w:pPr>
            <w:r w:rsidRPr="00A4063E">
              <w:rPr>
                <w:szCs w:val="28"/>
              </w:rPr>
              <w:t>минуты</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кв.м</w:t>
            </w:r>
          </w:p>
        </w:tc>
        <w:tc>
          <w:tcPr>
            <w:tcW w:w="3528" w:type="pct"/>
            <w:shd w:val="clear" w:color="auto" w:fill="auto"/>
          </w:tcPr>
          <w:p w:rsidR="00A4063E" w:rsidRPr="00A4063E" w:rsidRDefault="00A4063E" w:rsidP="00A4063E">
            <w:pPr>
              <w:pStyle w:val="a7"/>
              <w:rPr>
                <w:szCs w:val="28"/>
              </w:rPr>
            </w:pPr>
            <w:r w:rsidRPr="00A4063E">
              <w:rPr>
                <w:szCs w:val="28"/>
              </w:rPr>
              <w:t>тысяча квадратных метров</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куб. м/сут.</w:t>
            </w:r>
          </w:p>
        </w:tc>
        <w:tc>
          <w:tcPr>
            <w:tcW w:w="3528" w:type="pct"/>
            <w:shd w:val="clear" w:color="auto" w:fill="auto"/>
          </w:tcPr>
          <w:p w:rsidR="00A4063E" w:rsidRPr="00A4063E" w:rsidRDefault="00A4063E" w:rsidP="00A4063E">
            <w:pPr>
              <w:pStyle w:val="a7"/>
              <w:rPr>
                <w:szCs w:val="28"/>
              </w:rPr>
            </w:pPr>
            <w:r w:rsidRPr="00A4063E">
              <w:rPr>
                <w:szCs w:val="28"/>
              </w:rPr>
              <w:t>тысяча кубических метров в сутки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т/год</w:t>
            </w:r>
          </w:p>
        </w:tc>
        <w:tc>
          <w:tcPr>
            <w:tcW w:w="3528" w:type="pct"/>
            <w:shd w:val="clear" w:color="auto" w:fill="auto"/>
          </w:tcPr>
          <w:p w:rsidR="00A4063E" w:rsidRPr="00A4063E" w:rsidRDefault="00A4063E" w:rsidP="00A4063E">
            <w:pPr>
              <w:pStyle w:val="a7"/>
              <w:rPr>
                <w:szCs w:val="28"/>
              </w:rPr>
            </w:pPr>
            <w:r w:rsidRPr="00A4063E">
              <w:rPr>
                <w:szCs w:val="28"/>
              </w:rPr>
              <w:t>тысяча тонн в год</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человек</w:t>
            </w:r>
          </w:p>
        </w:tc>
        <w:tc>
          <w:tcPr>
            <w:tcW w:w="3528" w:type="pct"/>
            <w:shd w:val="clear" w:color="auto" w:fill="auto"/>
          </w:tcPr>
          <w:p w:rsidR="00A4063E" w:rsidRPr="00A4063E" w:rsidRDefault="00A4063E" w:rsidP="00A4063E">
            <w:pPr>
              <w:pStyle w:val="a7"/>
              <w:rPr>
                <w:szCs w:val="28"/>
              </w:rPr>
            </w:pPr>
            <w:r w:rsidRPr="00A4063E">
              <w:rPr>
                <w:szCs w:val="28"/>
              </w:rPr>
              <w:t>тысяча 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чел.</w:t>
            </w:r>
          </w:p>
        </w:tc>
        <w:tc>
          <w:tcPr>
            <w:tcW w:w="3528" w:type="pct"/>
            <w:shd w:val="clear" w:color="auto" w:fill="auto"/>
          </w:tcPr>
          <w:p w:rsidR="00A4063E" w:rsidRPr="00A4063E" w:rsidRDefault="00A4063E" w:rsidP="00A4063E">
            <w:pPr>
              <w:pStyle w:val="a7"/>
              <w:rPr>
                <w:szCs w:val="28"/>
              </w:rPr>
            </w:pPr>
            <w:r w:rsidRPr="00A4063E">
              <w:rPr>
                <w:szCs w:val="28"/>
              </w:rPr>
              <w:t>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чел./га</w:t>
            </w:r>
          </w:p>
        </w:tc>
        <w:tc>
          <w:tcPr>
            <w:tcW w:w="3528" w:type="pct"/>
            <w:shd w:val="clear" w:color="auto" w:fill="auto"/>
          </w:tcPr>
          <w:p w:rsidR="00A4063E" w:rsidRPr="00A4063E" w:rsidRDefault="00A4063E" w:rsidP="00A4063E">
            <w:pPr>
              <w:pStyle w:val="a7"/>
              <w:rPr>
                <w:szCs w:val="28"/>
              </w:rPr>
            </w:pPr>
            <w:r w:rsidRPr="00A4063E">
              <w:rPr>
                <w:szCs w:val="28"/>
              </w:rPr>
              <w:t>человек на гектар</w:t>
            </w:r>
          </w:p>
        </w:tc>
      </w:tr>
    </w:tbl>
    <w:p w:rsidR="00A4063E" w:rsidRPr="00A4063E" w:rsidRDefault="00A4063E" w:rsidP="00A4063E">
      <w:pPr>
        <w:pStyle w:val="a7"/>
        <w:rPr>
          <w:b/>
          <w:szCs w:val="28"/>
        </w:rPr>
      </w:pPr>
    </w:p>
    <w:p w:rsidR="00A4063E" w:rsidRPr="00A4063E" w:rsidRDefault="00A4063E" w:rsidP="00A4063E">
      <w:pPr>
        <w:pStyle w:val="a7"/>
        <w:rPr>
          <w:b/>
          <w:szCs w:val="28"/>
        </w:rPr>
      </w:pPr>
      <w:r w:rsidRPr="00A4063E">
        <w:rPr>
          <w:b/>
          <w:szCs w:val="28"/>
          <w:lang w:val="en-US"/>
        </w:rPr>
        <w:t>II</w:t>
      </w:r>
      <w:r w:rsidRPr="00A4063E">
        <w:rPr>
          <w:b/>
          <w:szCs w:val="28"/>
        </w:rPr>
        <w:t>. Основная часть</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1. Термины и определения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В местных нормативах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 приведенные понятия пр</w:t>
      </w:r>
      <w:r w:rsidRPr="00A4063E">
        <w:rPr>
          <w:szCs w:val="28"/>
        </w:rPr>
        <w:t>и</w:t>
      </w:r>
      <w:r w:rsidRPr="00A4063E">
        <w:rPr>
          <w:szCs w:val="28"/>
        </w:rPr>
        <w:t>меняются в следующем значении:</w:t>
      </w:r>
    </w:p>
    <w:p w:rsidR="00A4063E" w:rsidRPr="00A4063E" w:rsidRDefault="00A4063E" w:rsidP="00A4063E">
      <w:pPr>
        <w:pStyle w:val="a7"/>
        <w:rPr>
          <w:szCs w:val="28"/>
        </w:rPr>
      </w:pPr>
      <w:r w:rsidRPr="00A4063E">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A4063E" w:rsidRPr="00A4063E" w:rsidRDefault="00A4063E" w:rsidP="00A4063E">
      <w:pPr>
        <w:pStyle w:val="a7"/>
        <w:rPr>
          <w:szCs w:val="28"/>
        </w:rPr>
      </w:pPr>
      <w:r w:rsidRPr="00A4063E">
        <w:rPr>
          <w:szCs w:val="28"/>
        </w:rPr>
        <w:t>водопроводные очистные сооружения – комплекс зданий, сооружений и устройств для очистки воды;</w:t>
      </w:r>
    </w:p>
    <w:p w:rsidR="00A4063E" w:rsidRPr="00A4063E" w:rsidRDefault="00A4063E" w:rsidP="00A4063E">
      <w:pPr>
        <w:pStyle w:val="a7"/>
        <w:rPr>
          <w:szCs w:val="28"/>
        </w:rPr>
      </w:pPr>
      <w:r w:rsidRPr="00A4063E">
        <w:rPr>
          <w:szCs w:val="28"/>
        </w:rPr>
        <w:t>вокзал – здание (или группа зданий), предназначенное для обслуживания пасс</w:t>
      </w:r>
      <w:r w:rsidRPr="00A4063E">
        <w:rPr>
          <w:szCs w:val="28"/>
        </w:rPr>
        <w:t>а</w:t>
      </w:r>
      <w:r w:rsidRPr="00A4063E">
        <w:rPr>
          <w:szCs w:val="28"/>
        </w:rPr>
        <w:t>жиров автомобильного транспорта. Вокзальный комплекс включает кроме вокз</w:t>
      </w:r>
      <w:r w:rsidRPr="00A4063E">
        <w:rPr>
          <w:szCs w:val="28"/>
        </w:rPr>
        <w:t>а</w:t>
      </w:r>
      <w:r w:rsidRPr="00A4063E">
        <w:rPr>
          <w:szCs w:val="28"/>
        </w:rPr>
        <w:t>ла сооружения и устройства, связанные с обслуживанием пассажиров на приво</w:t>
      </w:r>
      <w:r w:rsidRPr="00A4063E">
        <w:rPr>
          <w:szCs w:val="28"/>
        </w:rPr>
        <w:t>к</w:t>
      </w:r>
      <w:r w:rsidRPr="00A4063E">
        <w:rPr>
          <w:szCs w:val="28"/>
        </w:rPr>
        <w:t>зальной площади и перроне;</w:t>
      </w:r>
    </w:p>
    <w:p w:rsidR="00A4063E" w:rsidRPr="00A4063E" w:rsidRDefault="00A4063E" w:rsidP="00A4063E">
      <w:pPr>
        <w:pStyle w:val="a7"/>
        <w:rPr>
          <w:szCs w:val="28"/>
        </w:rPr>
      </w:pPr>
      <w:r w:rsidRPr="00A4063E">
        <w:rPr>
          <w:szCs w:val="28"/>
        </w:rPr>
        <w:t xml:space="preserve">высококомфортное жилье – тип жилого помещения, отвечающий </w:t>
      </w:r>
      <w:r w:rsidRPr="00A4063E">
        <w:rPr>
          <w:bCs/>
          <w:szCs w:val="28"/>
        </w:rPr>
        <w:t>комплексу с</w:t>
      </w:r>
      <w:r w:rsidRPr="00A4063E">
        <w:rPr>
          <w:bCs/>
          <w:szCs w:val="28"/>
        </w:rPr>
        <w:t>а</w:t>
      </w:r>
      <w:r w:rsidRPr="00A4063E">
        <w:rPr>
          <w:bCs/>
          <w:szCs w:val="28"/>
        </w:rPr>
        <w:t xml:space="preserve">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40 кв.м на одного человека;</w:t>
      </w:r>
    </w:p>
    <w:p w:rsidR="00A4063E" w:rsidRPr="00A4063E" w:rsidRDefault="00A4063E" w:rsidP="00A4063E">
      <w:pPr>
        <w:pStyle w:val="a7"/>
        <w:rPr>
          <w:szCs w:val="28"/>
        </w:rPr>
      </w:pPr>
      <w:r w:rsidRPr="00A4063E">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A4063E">
        <w:rPr>
          <w:szCs w:val="28"/>
        </w:rPr>
        <w:t>с</w:t>
      </w:r>
      <w:r w:rsidRPr="00A4063E">
        <w:rPr>
          <w:szCs w:val="28"/>
        </w:rPr>
        <w:t>тернах и бытовых баллонах, ремонта и переосвидетельствования газовых балл</w:t>
      </w:r>
      <w:r w:rsidRPr="00A4063E">
        <w:rPr>
          <w:szCs w:val="28"/>
        </w:rPr>
        <w:t>о</w:t>
      </w:r>
      <w:r w:rsidRPr="00A4063E">
        <w:rPr>
          <w:szCs w:val="28"/>
        </w:rPr>
        <w:t>нов;</w:t>
      </w:r>
    </w:p>
    <w:p w:rsidR="00A4063E" w:rsidRPr="00A4063E" w:rsidRDefault="00A4063E" w:rsidP="00A4063E">
      <w:pPr>
        <w:pStyle w:val="a7"/>
        <w:rPr>
          <w:szCs w:val="28"/>
        </w:rPr>
      </w:pPr>
      <w:r w:rsidRPr="00A4063E">
        <w:rPr>
          <w:szCs w:val="28"/>
        </w:rPr>
        <w:t>гараж – здание или сооружение, предназначенное для постоянного или временн</w:t>
      </w:r>
      <w:r w:rsidRPr="00A4063E">
        <w:rPr>
          <w:szCs w:val="28"/>
        </w:rPr>
        <w:t>о</w:t>
      </w:r>
      <w:r w:rsidRPr="00A4063E">
        <w:rPr>
          <w:szCs w:val="28"/>
        </w:rPr>
        <w:t>го хранения, а также технического обслуживания автомобилей;</w:t>
      </w:r>
    </w:p>
    <w:p w:rsidR="00A4063E" w:rsidRPr="00A4063E" w:rsidRDefault="00A4063E" w:rsidP="00A4063E">
      <w:pPr>
        <w:pStyle w:val="a7"/>
        <w:rPr>
          <w:szCs w:val="28"/>
        </w:rPr>
      </w:pPr>
      <w:r w:rsidRPr="00A4063E">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A4063E">
        <w:rPr>
          <w:szCs w:val="28"/>
        </w:rPr>
        <w:t>и</w:t>
      </w:r>
      <w:r w:rsidRPr="00A4063E">
        <w:rPr>
          <w:szCs w:val="28"/>
        </w:rPr>
        <w:t>тории;</w:t>
      </w:r>
    </w:p>
    <w:p w:rsidR="00A4063E" w:rsidRPr="00A4063E" w:rsidRDefault="00A4063E" w:rsidP="00A4063E">
      <w:pPr>
        <w:pStyle w:val="a7"/>
        <w:rPr>
          <w:szCs w:val="28"/>
        </w:rPr>
      </w:pPr>
      <w:r w:rsidRPr="00A4063E">
        <w:rPr>
          <w:szCs w:val="28"/>
        </w:rPr>
        <w:t>индивидуальный жилой дом – отдельно стоящий жилой дом, предназначенный для проживания одной семьи;</w:t>
      </w:r>
    </w:p>
    <w:p w:rsidR="00A4063E" w:rsidRPr="00A4063E" w:rsidRDefault="00A4063E" w:rsidP="00A4063E">
      <w:pPr>
        <w:pStyle w:val="a7"/>
        <w:rPr>
          <w:szCs w:val="28"/>
        </w:rPr>
      </w:pPr>
      <w:r w:rsidRPr="00A4063E">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A4063E">
        <w:rPr>
          <w:szCs w:val="28"/>
        </w:rPr>
        <w:t>е</w:t>
      </w:r>
      <w:r w:rsidRPr="00A4063E">
        <w:rPr>
          <w:szCs w:val="28"/>
        </w:rPr>
        <w:t>риодического пользования;</w:t>
      </w:r>
    </w:p>
    <w:p w:rsidR="00A4063E" w:rsidRPr="00A4063E" w:rsidRDefault="00A4063E" w:rsidP="00A4063E">
      <w:pPr>
        <w:pStyle w:val="a7"/>
        <w:rPr>
          <w:szCs w:val="28"/>
        </w:rPr>
      </w:pPr>
      <w:r w:rsidRPr="00A4063E">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A4063E" w:rsidRPr="00A4063E" w:rsidRDefault="00A4063E" w:rsidP="00A4063E">
      <w:pPr>
        <w:pStyle w:val="a7"/>
        <w:rPr>
          <w:szCs w:val="28"/>
        </w:rPr>
      </w:pPr>
      <w:r w:rsidRPr="00A4063E">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A4063E">
        <w:rPr>
          <w:szCs w:val="28"/>
        </w:rPr>
        <w:t>е</w:t>
      </w:r>
      <w:r w:rsidRPr="00A4063E">
        <w:rPr>
          <w:szCs w:val="28"/>
        </w:rPr>
        <w:t>дневного, периодического пользования. Размер территории квартала (микрора</w:t>
      </w:r>
      <w:r w:rsidRPr="00A4063E">
        <w:rPr>
          <w:szCs w:val="28"/>
        </w:rPr>
        <w:t>й</w:t>
      </w:r>
      <w:r w:rsidRPr="00A4063E">
        <w:rPr>
          <w:szCs w:val="28"/>
        </w:rPr>
        <w:t>она) определяется с учетом: климатических условий, радиусов доступности об</w:t>
      </w:r>
      <w:r w:rsidRPr="00A4063E">
        <w:rPr>
          <w:szCs w:val="28"/>
        </w:rPr>
        <w:t>ъ</w:t>
      </w:r>
      <w:r w:rsidRPr="00A4063E">
        <w:rPr>
          <w:szCs w:val="28"/>
        </w:rPr>
        <w:t>ектов повседневного пользования, требований к проектированию улично-дорожной сети, типам застройки;</w:t>
      </w:r>
    </w:p>
    <w:p w:rsidR="00A4063E" w:rsidRPr="00A4063E" w:rsidRDefault="00A4063E" w:rsidP="00A4063E">
      <w:pPr>
        <w:pStyle w:val="a7"/>
        <w:rPr>
          <w:szCs w:val="28"/>
        </w:rPr>
      </w:pPr>
      <w:r w:rsidRPr="00A4063E">
        <w:rPr>
          <w:bCs/>
          <w:szCs w:val="28"/>
        </w:rPr>
        <w:t xml:space="preserve">комфортное жилье – </w:t>
      </w:r>
      <w:r w:rsidRPr="00A4063E">
        <w:rPr>
          <w:szCs w:val="28"/>
        </w:rPr>
        <w:t xml:space="preserve">тип жилого помещения, отвечающий </w:t>
      </w:r>
      <w:r w:rsidRPr="00A4063E">
        <w:rPr>
          <w:bCs/>
          <w:szCs w:val="28"/>
        </w:rPr>
        <w:t xml:space="preserve">комплексу санитарно-гигиенических,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30, но не более 40 кв.м на одного человека;</w:t>
      </w:r>
    </w:p>
    <w:p w:rsidR="00A4063E" w:rsidRPr="00A4063E" w:rsidRDefault="00A4063E" w:rsidP="00A4063E">
      <w:pPr>
        <w:pStyle w:val="a7"/>
        <w:rPr>
          <w:szCs w:val="28"/>
        </w:rPr>
      </w:pPr>
      <w:r w:rsidRPr="00A4063E">
        <w:rPr>
          <w:szCs w:val="28"/>
        </w:rPr>
        <w:t>коэффициент застройки – отношение площади, занятой под зданиями и сооружениями, к площади участка;</w:t>
      </w:r>
    </w:p>
    <w:p w:rsidR="00A4063E" w:rsidRPr="00A4063E" w:rsidRDefault="00A4063E" w:rsidP="00A4063E">
      <w:pPr>
        <w:pStyle w:val="a7"/>
        <w:rPr>
          <w:szCs w:val="28"/>
        </w:rPr>
      </w:pPr>
      <w:r w:rsidRPr="00A4063E">
        <w:rPr>
          <w:szCs w:val="28"/>
        </w:rPr>
        <w:t>коэффициент плотности застройки – отношение площади всех этажей зданий и сооружений к площади участка;</w:t>
      </w:r>
    </w:p>
    <w:p w:rsidR="00A4063E" w:rsidRPr="00A4063E" w:rsidRDefault="00A4063E" w:rsidP="00A4063E">
      <w:pPr>
        <w:pStyle w:val="a7"/>
        <w:rPr>
          <w:szCs w:val="28"/>
        </w:rPr>
      </w:pPr>
      <w:r w:rsidRPr="00A4063E">
        <w:rPr>
          <w:szCs w:val="28"/>
        </w:rPr>
        <w:t>линия электропередач – электрическая линия, выходящая за пределы электр</w:t>
      </w:r>
      <w:r w:rsidRPr="00A4063E">
        <w:rPr>
          <w:szCs w:val="28"/>
        </w:rPr>
        <w:t>о</w:t>
      </w:r>
      <w:r w:rsidRPr="00A4063E">
        <w:rPr>
          <w:szCs w:val="28"/>
        </w:rPr>
        <w:t>станции или подстанции и предназначенная для передачи электрической энергии;</w:t>
      </w:r>
    </w:p>
    <w:p w:rsidR="00A4063E" w:rsidRPr="00A4063E" w:rsidRDefault="00A4063E" w:rsidP="00A4063E">
      <w:pPr>
        <w:pStyle w:val="a7"/>
        <w:rPr>
          <w:szCs w:val="28"/>
        </w:rPr>
      </w:pPr>
      <w:r w:rsidRPr="00A4063E">
        <w:rPr>
          <w:bCs/>
          <w:szCs w:val="28"/>
        </w:rPr>
        <w:t xml:space="preserve">массовое жилье – </w:t>
      </w:r>
      <w:r w:rsidRPr="00A4063E">
        <w:rPr>
          <w:szCs w:val="28"/>
        </w:rPr>
        <w:t xml:space="preserve">тип жилого помещения, отвечающий </w:t>
      </w:r>
      <w:r w:rsidRPr="00A4063E">
        <w:rPr>
          <w:bCs/>
          <w:szCs w:val="28"/>
        </w:rPr>
        <w:t xml:space="preserve">комплексу санитарно-гигиенических,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24, но не более 30 кв.м на одного человека;</w:t>
      </w:r>
    </w:p>
    <w:p w:rsidR="00A4063E" w:rsidRPr="00A4063E" w:rsidRDefault="00A4063E" w:rsidP="00A4063E">
      <w:pPr>
        <w:pStyle w:val="a7"/>
        <w:rPr>
          <w:szCs w:val="28"/>
        </w:rPr>
      </w:pPr>
      <w:r w:rsidRPr="00A4063E">
        <w:rPr>
          <w:szCs w:val="28"/>
        </w:rPr>
        <w:t>место погребения – часть пространства объекта похоронного назначения, предн</w:t>
      </w:r>
      <w:r w:rsidRPr="00A4063E">
        <w:rPr>
          <w:szCs w:val="28"/>
        </w:rPr>
        <w:t>а</w:t>
      </w:r>
      <w:r w:rsidRPr="00A4063E">
        <w:rPr>
          <w:szCs w:val="28"/>
        </w:rPr>
        <w:t>значенная для захоронения останков или праха умерших или погибших;</w:t>
      </w:r>
    </w:p>
    <w:p w:rsidR="00A4063E" w:rsidRPr="00A4063E" w:rsidRDefault="00A4063E" w:rsidP="00A4063E">
      <w:pPr>
        <w:pStyle w:val="a7"/>
        <w:rPr>
          <w:szCs w:val="28"/>
        </w:rPr>
      </w:pPr>
      <w:r w:rsidRPr="00A4063E">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A4063E">
        <w:rPr>
          <w:szCs w:val="28"/>
        </w:rPr>
        <w:t>т</w:t>
      </w:r>
      <w:r w:rsidRPr="00A4063E">
        <w:rPr>
          <w:szCs w:val="28"/>
        </w:rPr>
        <w:t xml:space="preserve">ных показателей минимально допустимого уровня обеспеченности объектами, предусмотренными </w:t>
      </w:r>
      <w:hyperlink r:id="rId438"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частями 1</w:t>
        </w:r>
      </w:hyperlink>
      <w:r w:rsidRPr="00A4063E">
        <w:rPr>
          <w:szCs w:val="28"/>
        </w:rPr>
        <w:t xml:space="preserve">, </w:t>
      </w:r>
      <w:hyperlink r:id="rId439"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3</w:t>
        </w:r>
      </w:hyperlink>
      <w:r w:rsidRPr="00A4063E">
        <w:rPr>
          <w:szCs w:val="28"/>
        </w:rPr>
        <w:t xml:space="preserve"> и </w:t>
      </w:r>
      <w:hyperlink r:id="rId440"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4 статьи 29.2</w:t>
        </w:r>
      </w:hyperlink>
      <w:r w:rsidRPr="00A4063E">
        <w:rPr>
          <w:szCs w:val="28"/>
        </w:rPr>
        <w:t xml:space="preserve"> Градостроительного кодекса Ро</w:t>
      </w:r>
      <w:r w:rsidRPr="00A4063E">
        <w:rPr>
          <w:szCs w:val="28"/>
        </w:rPr>
        <w:t>с</w:t>
      </w:r>
      <w:r w:rsidRPr="00A4063E">
        <w:rPr>
          <w:szCs w:val="28"/>
        </w:rPr>
        <w:t>сийской Федерации, населения Новосибирской области, муниципальных образ</w:t>
      </w:r>
      <w:r w:rsidRPr="00A4063E">
        <w:rPr>
          <w:szCs w:val="28"/>
        </w:rPr>
        <w:t>о</w:t>
      </w:r>
      <w:r w:rsidRPr="00A4063E">
        <w:rPr>
          <w:szCs w:val="28"/>
        </w:rPr>
        <w:t>ваний Новосибирской области и расчетных показателей максимально допустим</w:t>
      </w:r>
      <w:r w:rsidRPr="00A4063E">
        <w:rPr>
          <w:szCs w:val="28"/>
        </w:rPr>
        <w:t>о</w:t>
      </w:r>
      <w:r w:rsidRPr="00A4063E">
        <w:rPr>
          <w:szCs w:val="28"/>
        </w:rPr>
        <w:t>го уровня территориальной доступности таких объектов для населения Новос</w:t>
      </w:r>
      <w:r w:rsidRPr="00A4063E">
        <w:rPr>
          <w:szCs w:val="28"/>
        </w:rPr>
        <w:t>и</w:t>
      </w:r>
      <w:r w:rsidRPr="00A4063E">
        <w:rPr>
          <w:szCs w:val="28"/>
        </w:rPr>
        <w:t>бирской области, муниципальных образований Новосибирской области;</w:t>
      </w:r>
    </w:p>
    <w:p w:rsidR="00A4063E" w:rsidRPr="00A4063E" w:rsidRDefault="00A4063E" w:rsidP="00A4063E">
      <w:pPr>
        <w:pStyle w:val="a7"/>
        <w:rPr>
          <w:szCs w:val="28"/>
        </w:rPr>
      </w:pPr>
      <w:r w:rsidRPr="00A4063E">
        <w:rPr>
          <w:szCs w:val="28"/>
        </w:rPr>
        <w:t>объекты местного значения – объекты капитального строительства, иные объе</w:t>
      </w:r>
      <w:r w:rsidRPr="00A4063E">
        <w:rPr>
          <w:szCs w:val="28"/>
        </w:rPr>
        <w:t>к</w:t>
      </w:r>
      <w:r w:rsidRPr="00A4063E">
        <w:rPr>
          <w:szCs w:val="28"/>
        </w:rPr>
        <w:t>ты, территории, которые необходимы для осуществления органами местного с</w:t>
      </w:r>
      <w:r w:rsidRPr="00A4063E">
        <w:rPr>
          <w:szCs w:val="28"/>
        </w:rPr>
        <w:t>а</w:t>
      </w:r>
      <w:r w:rsidRPr="00A4063E">
        <w:rPr>
          <w:szCs w:val="28"/>
        </w:rPr>
        <w:t>моуправления полномочий по вопросам местного значения и в пределах переда</w:t>
      </w:r>
      <w:r w:rsidRPr="00A4063E">
        <w:rPr>
          <w:szCs w:val="28"/>
        </w:rPr>
        <w:t>н</w:t>
      </w:r>
      <w:r w:rsidRPr="00A4063E">
        <w:rPr>
          <w:szCs w:val="28"/>
        </w:rPr>
        <w:t>ных государственных полномочий в соответствии с федеральными законами, з</w:t>
      </w:r>
      <w:r w:rsidRPr="00A4063E">
        <w:rPr>
          <w:szCs w:val="28"/>
        </w:rPr>
        <w:t>а</w:t>
      </w:r>
      <w:r w:rsidRPr="00A4063E">
        <w:rPr>
          <w:szCs w:val="28"/>
        </w:rPr>
        <w:t>коном Новосибирской области, Уставом сельского поселения Усть-Изесского сельсовета и оказывают существенное влияние на социально-экономическое ра</w:t>
      </w:r>
      <w:r w:rsidRPr="00A4063E">
        <w:rPr>
          <w:szCs w:val="28"/>
        </w:rPr>
        <w:t>з</w:t>
      </w:r>
      <w:r w:rsidRPr="00A4063E">
        <w:rPr>
          <w:szCs w:val="28"/>
        </w:rPr>
        <w:t xml:space="preserve">витие Усть-Изесского сельсовета. Виды объектов местного значения Усть-Изесского сельсовета, указанных в </w:t>
      </w:r>
      <w:hyperlink r:id="rId441"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пункте 1 части 3 статьи 19</w:t>
        </w:r>
      </w:hyperlink>
      <w:r w:rsidRPr="00A4063E">
        <w:rPr>
          <w:szCs w:val="28"/>
        </w:rPr>
        <w:t xml:space="preserve"> Градостроительн</w:t>
      </w:r>
      <w:r w:rsidRPr="00A4063E">
        <w:rPr>
          <w:szCs w:val="28"/>
        </w:rPr>
        <w:t>о</w:t>
      </w:r>
      <w:r w:rsidRPr="00A4063E">
        <w:rPr>
          <w:szCs w:val="28"/>
        </w:rPr>
        <w:t>го кодекса Российской Федерации областях, подлежащих отображению на схеме территориального планирования Усть-Изесского сельсовета, определяются зак</w:t>
      </w:r>
      <w:r w:rsidRPr="00A4063E">
        <w:rPr>
          <w:szCs w:val="28"/>
        </w:rPr>
        <w:t>о</w:t>
      </w:r>
      <w:r w:rsidRPr="00A4063E">
        <w:rPr>
          <w:szCs w:val="28"/>
        </w:rPr>
        <w:t>ном Новосибирской области;</w:t>
      </w:r>
    </w:p>
    <w:p w:rsidR="00A4063E" w:rsidRPr="00A4063E" w:rsidRDefault="00A4063E" w:rsidP="00A4063E">
      <w:pPr>
        <w:pStyle w:val="a7"/>
        <w:rPr>
          <w:szCs w:val="28"/>
        </w:rPr>
      </w:pPr>
      <w:r w:rsidRPr="00A4063E">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A4063E">
        <w:rPr>
          <w:szCs w:val="28"/>
        </w:rPr>
        <w:t>й</w:t>
      </w:r>
      <w:r w:rsidRPr="00A4063E">
        <w:rPr>
          <w:szCs w:val="28"/>
        </w:rPr>
        <w:t>онов и микрорайонов, скверы, бульвары, озелененные полосы вдоль улиц и наб</w:t>
      </w:r>
      <w:r w:rsidRPr="00A4063E">
        <w:rPr>
          <w:szCs w:val="28"/>
        </w:rPr>
        <w:t>е</w:t>
      </w:r>
      <w:r w:rsidRPr="00A4063E">
        <w:rPr>
          <w:szCs w:val="28"/>
        </w:rPr>
        <w:t>режных, озелененные участки при торговых и административных центрах, лес</w:t>
      </w:r>
      <w:r w:rsidRPr="00A4063E">
        <w:rPr>
          <w:szCs w:val="28"/>
        </w:rPr>
        <w:t>о</w:t>
      </w:r>
      <w:r w:rsidRPr="00A4063E">
        <w:rPr>
          <w:szCs w:val="28"/>
        </w:rPr>
        <w:t>парки;</w:t>
      </w:r>
    </w:p>
    <w:p w:rsidR="00A4063E" w:rsidRPr="00A4063E" w:rsidRDefault="00A4063E" w:rsidP="00A4063E">
      <w:pPr>
        <w:pStyle w:val="a7"/>
        <w:rPr>
          <w:szCs w:val="28"/>
        </w:rPr>
      </w:pPr>
      <w:r w:rsidRPr="00A4063E">
        <w:rPr>
          <w:szCs w:val="28"/>
        </w:rPr>
        <w:t>парк – озелененная территория общего пользования, представляющая собой сам</w:t>
      </w:r>
      <w:r w:rsidRPr="00A4063E">
        <w:rPr>
          <w:szCs w:val="28"/>
        </w:rPr>
        <w:t>о</w:t>
      </w:r>
      <w:r w:rsidRPr="00A4063E">
        <w:rPr>
          <w:szCs w:val="28"/>
        </w:rPr>
        <w:t>стоятельный архитектурно-ландшафтный объект;</w:t>
      </w:r>
    </w:p>
    <w:p w:rsidR="00A4063E" w:rsidRPr="00A4063E" w:rsidRDefault="00A4063E" w:rsidP="00A4063E">
      <w:pPr>
        <w:pStyle w:val="a7"/>
        <w:rPr>
          <w:szCs w:val="28"/>
        </w:rPr>
      </w:pPr>
      <w:r w:rsidRPr="00A4063E">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A4063E">
        <w:rPr>
          <w:szCs w:val="28"/>
        </w:rPr>
        <w:t>о</w:t>
      </w:r>
      <w:r w:rsidRPr="00A4063E">
        <w:rPr>
          <w:szCs w:val="28"/>
        </w:rPr>
        <w:t>бильной дороги и (или) примыкающее к проезжей части и (или) тротуару, обоч</w:t>
      </w:r>
      <w:r w:rsidRPr="00A4063E">
        <w:rPr>
          <w:szCs w:val="28"/>
        </w:rPr>
        <w:t>и</w:t>
      </w:r>
      <w:r w:rsidRPr="00A4063E">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A4063E" w:rsidRPr="00A4063E" w:rsidRDefault="00A4063E" w:rsidP="00A4063E">
      <w:pPr>
        <w:pStyle w:val="a7"/>
        <w:rPr>
          <w:szCs w:val="28"/>
        </w:rPr>
      </w:pPr>
      <w:r w:rsidRPr="00A4063E">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A4063E" w:rsidRPr="00A4063E" w:rsidRDefault="00A4063E" w:rsidP="00A4063E">
      <w:pPr>
        <w:pStyle w:val="a7"/>
        <w:rPr>
          <w:szCs w:val="28"/>
        </w:rPr>
      </w:pPr>
      <w:r w:rsidRPr="00A4063E">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A4063E" w:rsidRPr="00A4063E" w:rsidRDefault="00A4063E" w:rsidP="00A4063E">
      <w:pPr>
        <w:pStyle w:val="a7"/>
        <w:rPr>
          <w:szCs w:val="28"/>
        </w:rPr>
      </w:pPr>
      <w:r w:rsidRPr="00A4063E">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A4063E">
        <w:rPr>
          <w:szCs w:val="28"/>
        </w:rPr>
        <w:t>ш</w:t>
      </w:r>
      <w:r w:rsidRPr="00A4063E">
        <w:rPr>
          <w:szCs w:val="28"/>
        </w:rPr>
        <w:t>ленного и коммунально-бытового использования;</w:t>
      </w:r>
    </w:p>
    <w:p w:rsidR="00A4063E" w:rsidRPr="00A4063E" w:rsidRDefault="00A4063E" w:rsidP="00A4063E">
      <w:pPr>
        <w:pStyle w:val="a7"/>
        <w:rPr>
          <w:szCs w:val="28"/>
        </w:rPr>
      </w:pPr>
      <w:r w:rsidRPr="00A4063E">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A4063E" w:rsidRPr="00A4063E" w:rsidRDefault="00A4063E" w:rsidP="00A4063E">
      <w:pPr>
        <w:pStyle w:val="a7"/>
        <w:rPr>
          <w:szCs w:val="28"/>
        </w:rPr>
      </w:pPr>
      <w:r w:rsidRPr="00A4063E">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A4063E">
        <w:rPr>
          <w:szCs w:val="28"/>
        </w:rPr>
        <w:t>а</w:t>
      </w:r>
      <w:r w:rsidRPr="00A4063E">
        <w:rPr>
          <w:szCs w:val="28"/>
        </w:rPr>
        <w:t>ния и трансформации, не входящее в состав подстанции;</w:t>
      </w:r>
    </w:p>
    <w:p w:rsidR="00A4063E" w:rsidRPr="00A4063E" w:rsidRDefault="00A4063E" w:rsidP="00A4063E">
      <w:pPr>
        <w:pStyle w:val="a7"/>
        <w:rPr>
          <w:szCs w:val="28"/>
        </w:rPr>
      </w:pPr>
      <w:r w:rsidRPr="00A4063E">
        <w:rPr>
          <w:szCs w:val="28"/>
        </w:rPr>
        <w:t>расчетные показатели объектов местного значения – расчетные показатели мин</w:t>
      </w:r>
      <w:r w:rsidRPr="00A4063E">
        <w:rPr>
          <w:szCs w:val="28"/>
        </w:rPr>
        <w:t>и</w:t>
      </w:r>
      <w:r w:rsidRPr="00A4063E">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A4063E">
        <w:rPr>
          <w:szCs w:val="28"/>
        </w:rPr>
        <w:t>с</w:t>
      </w:r>
      <w:r w:rsidRPr="00A4063E">
        <w:rPr>
          <w:szCs w:val="28"/>
        </w:rPr>
        <w:t>тупности объектов местного значения для населения муниципальных образов</w:t>
      </w:r>
      <w:r w:rsidRPr="00A4063E">
        <w:rPr>
          <w:szCs w:val="28"/>
        </w:rPr>
        <w:t>а</w:t>
      </w:r>
      <w:r w:rsidRPr="00A4063E">
        <w:rPr>
          <w:szCs w:val="28"/>
        </w:rPr>
        <w:t>ний;</w:t>
      </w:r>
    </w:p>
    <w:p w:rsidR="00A4063E" w:rsidRPr="00A4063E" w:rsidRDefault="00A4063E" w:rsidP="00A4063E">
      <w:pPr>
        <w:pStyle w:val="a7"/>
        <w:rPr>
          <w:szCs w:val="28"/>
        </w:rPr>
      </w:pPr>
      <w:r w:rsidRPr="00A4063E">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A4063E" w:rsidRPr="00A4063E" w:rsidRDefault="00A4063E" w:rsidP="00A4063E">
      <w:pPr>
        <w:pStyle w:val="a7"/>
        <w:rPr>
          <w:szCs w:val="28"/>
        </w:rPr>
      </w:pPr>
      <w:r w:rsidRPr="00A4063E">
        <w:rPr>
          <w:szCs w:val="28"/>
        </w:rPr>
        <w:t>сельский населенный пункт – населенный пункт, население которого преимущ</w:t>
      </w:r>
      <w:r w:rsidRPr="00A4063E">
        <w:rPr>
          <w:szCs w:val="28"/>
        </w:rPr>
        <w:t>е</w:t>
      </w:r>
      <w:r w:rsidRPr="00A4063E">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A4063E" w:rsidRPr="00A4063E" w:rsidRDefault="00A4063E" w:rsidP="00A4063E">
      <w:pPr>
        <w:pStyle w:val="a7"/>
        <w:rPr>
          <w:szCs w:val="28"/>
        </w:rPr>
      </w:pPr>
      <w:r w:rsidRPr="00A4063E">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A4063E" w:rsidRPr="00A4063E" w:rsidRDefault="00A4063E" w:rsidP="00A4063E">
      <w:pPr>
        <w:pStyle w:val="a7"/>
        <w:rPr>
          <w:szCs w:val="28"/>
        </w:rPr>
      </w:pPr>
      <w:r w:rsidRPr="00A4063E">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A4063E" w:rsidRPr="00A4063E" w:rsidRDefault="00A4063E" w:rsidP="00A4063E">
      <w:pPr>
        <w:pStyle w:val="a7"/>
        <w:rPr>
          <w:szCs w:val="28"/>
        </w:rPr>
      </w:pPr>
      <w:r w:rsidRPr="00A4063E">
        <w:rPr>
          <w:szCs w:val="28"/>
        </w:rPr>
        <w:t>улица, площадь – территории общего пользования, ограниченные красными л</w:t>
      </w:r>
      <w:r w:rsidRPr="00A4063E">
        <w:rPr>
          <w:szCs w:val="28"/>
        </w:rPr>
        <w:t>и</w:t>
      </w:r>
      <w:r w:rsidRPr="00A4063E">
        <w:rPr>
          <w:szCs w:val="28"/>
        </w:rPr>
        <w:t>ниями улично-дорожной сети населенного пункта;</w:t>
      </w:r>
    </w:p>
    <w:p w:rsidR="00A4063E" w:rsidRPr="00A4063E" w:rsidRDefault="00A4063E" w:rsidP="00A4063E">
      <w:pPr>
        <w:pStyle w:val="a7"/>
        <w:rPr>
          <w:szCs w:val="28"/>
        </w:rPr>
      </w:pPr>
      <w:r w:rsidRPr="00A4063E">
        <w:rPr>
          <w:szCs w:val="28"/>
        </w:rPr>
        <w:t>централизованная система водоотведения (канализации) – комплекс технологич</w:t>
      </w:r>
      <w:r w:rsidRPr="00A4063E">
        <w:rPr>
          <w:szCs w:val="28"/>
        </w:rPr>
        <w:t>е</w:t>
      </w:r>
      <w:r w:rsidRPr="00A4063E">
        <w:rPr>
          <w:szCs w:val="28"/>
        </w:rPr>
        <w:t>ски связанных между собой инженерных сооружений, предназначенных для в</w:t>
      </w:r>
      <w:r w:rsidRPr="00A4063E">
        <w:rPr>
          <w:szCs w:val="28"/>
        </w:rPr>
        <w:t>о</w:t>
      </w:r>
      <w:r w:rsidRPr="00A4063E">
        <w:rPr>
          <w:szCs w:val="28"/>
        </w:rPr>
        <w:t>доотведения;</w:t>
      </w:r>
    </w:p>
    <w:p w:rsidR="00A4063E" w:rsidRPr="00A4063E" w:rsidRDefault="00A4063E" w:rsidP="00A4063E">
      <w:pPr>
        <w:pStyle w:val="a7"/>
        <w:rPr>
          <w:szCs w:val="28"/>
        </w:rPr>
      </w:pPr>
      <w:r w:rsidRPr="00A4063E">
        <w:rPr>
          <w:szCs w:val="28"/>
        </w:rPr>
        <w:t>учреждения клубного типа - организация, основной деятельностью которой явл</w:t>
      </w:r>
      <w:r w:rsidRPr="00A4063E">
        <w:rPr>
          <w:szCs w:val="28"/>
        </w:rPr>
        <w:t>я</w:t>
      </w:r>
      <w:r w:rsidRPr="00A4063E">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A4063E" w:rsidRPr="00A4063E" w:rsidRDefault="00A4063E" w:rsidP="00A4063E">
      <w:pPr>
        <w:pStyle w:val="a7"/>
        <w:rPr>
          <w:szCs w:val="28"/>
        </w:rPr>
      </w:pPr>
      <w:r w:rsidRPr="00A4063E">
        <w:rPr>
          <w:szCs w:val="28"/>
        </w:rPr>
        <w:t>иные понятия, используемые в МНГП Усть-Изесского сельсовета Венгеровского района Новосибирской области, употребляются в значениях в соответствии с ф</w:t>
      </w:r>
      <w:r w:rsidRPr="00A4063E">
        <w:rPr>
          <w:szCs w:val="28"/>
        </w:rPr>
        <w:t>е</w:t>
      </w:r>
      <w:r w:rsidRPr="00A4063E">
        <w:rPr>
          <w:szCs w:val="28"/>
        </w:rPr>
        <w:t>деральным законодательством и законодательством Новосибирской области.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2. Цели и задачи разработки местных нормативов градостроительного </w:t>
      </w:r>
    </w:p>
    <w:p w:rsidR="00A4063E" w:rsidRPr="00A4063E" w:rsidRDefault="00A4063E" w:rsidP="00A4063E">
      <w:pPr>
        <w:pStyle w:val="a7"/>
        <w:rPr>
          <w:szCs w:val="28"/>
        </w:rPr>
      </w:pPr>
      <w:r w:rsidRPr="00A4063E">
        <w:rPr>
          <w:szCs w:val="28"/>
        </w:rPr>
        <w:t xml:space="preserve">проектирования Усть-Изесского сельсовета </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Местные нормативы градостроительного проектирования Усть-Изесского  сел</w:t>
      </w:r>
      <w:r w:rsidRPr="00A4063E">
        <w:rPr>
          <w:szCs w:val="28"/>
        </w:rPr>
        <w:t>ь</w:t>
      </w:r>
      <w:r w:rsidRPr="00A4063E">
        <w:rPr>
          <w:szCs w:val="28"/>
        </w:rPr>
        <w:t>совета Венгеровского района Новосибирской области  разработаны в целях обе</w:t>
      </w:r>
      <w:r w:rsidRPr="00A4063E">
        <w:rPr>
          <w:szCs w:val="28"/>
        </w:rPr>
        <w:t>с</w:t>
      </w:r>
      <w:r w:rsidRPr="00A4063E">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Усть-Изесского сельсовета Венгеровского района Новосибирской области, опр</w:t>
      </w:r>
      <w:r w:rsidRPr="00A4063E">
        <w:rPr>
          <w:szCs w:val="28"/>
        </w:rPr>
        <w:t>е</w:t>
      </w:r>
      <w:r w:rsidRPr="00A4063E">
        <w:rPr>
          <w:szCs w:val="28"/>
        </w:rPr>
        <w:t>деляющими и содержащими цели и задачи социально-экономического развития территории Усть-Изесского сельсовета Венгеровского района Новосибирской о</w:t>
      </w:r>
      <w:r w:rsidRPr="00A4063E">
        <w:rPr>
          <w:szCs w:val="28"/>
        </w:rPr>
        <w:t>б</w:t>
      </w:r>
      <w:r w:rsidRPr="00A4063E">
        <w:rPr>
          <w:szCs w:val="28"/>
        </w:rPr>
        <w:t>ласти.</w:t>
      </w:r>
    </w:p>
    <w:p w:rsidR="00A4063E" w:rsidRPr="00A4063E" w:rsidRDefault="00A4063E" w:rsidP="00A4063E">
      <w:pPr>
        <w:pStyle w:val="a7"/>
        <w:rPr>
          <w:szCs w:val="28"/>
        </w:rPr>
      </w:pPr>
      <w:r w:rsidRPr="00A4063E">
        <w:rPr>
          <w:szCs w:val="28"/>
        </w:rPr>
        <w:t>Местные нормативы градостроительного проектирования Усть-Изесского сельс</w:t>
      </w:r>
      <w:r w:rsidRPr="00A4063E">
        <w:rPr>
          <w:szCs w:val="28"/>
        </w:rPr>
        <w:t>о</w:t>
      </w:r>
      <w:r w:rsidRPr="00A4063E">
        <w:rPr>
          <w:szCs w:val="28"/>
        </w:rPr>
        <w:t>вета Венгеровского района Новосибирской области</w:t>
      </w:r>
      <w:r w:rsidRPr="00A4063E">
        <w:rPr>
          <w:bCs/>
          <w:szCs w:val="28"/>
        </w:rPr>
        <w:t xml:space="preserve"> </w:t>
      </w:r>
      <w:r w:rsidRPr="00A4063E">
        <w:rPr>
          <w:szCs w:val="28"/>
        </w:rPr>
        <w:t>направлены на решение сл</w:t>
      </w:r>
      <w:r w:rsidRPr="00A4063E">
        <w:rPr>
          <w:szCs w:val="28"/>
        </w:rPr>
        <w:t>е</w:t>
      </w:r>
      <w:r w:rsidRPr="00A4063E">
        <w:rPr>
          <w:szCs w:val="28"/>
        </w:rPr>
        <w:t>дующих основных задач:</w:t>
      </w:r>
    </w:p>
    <w:p w:rsidR="00A4063E" w:rsidRPr="00A4063E" w:rsidRDefault="00A4063E" w:rsidP="00A4063E">
      <w:pPr>
        <w:pStyle w:val="a7"/>
        <w:rPr>
          <w:szCs w:val="28"/>
        </w:rPr>
      </w:pPr>
      <w:r w:rsidRPr="00A4063E">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A4063E" w:rsidRPr="00A4063E" w:rsidRDefault="00A4063E" w:rsidP="00A4063E">
      <w:pPr>
        <w:pStyle w:val="a7"/>
        <w:rPr>
          <w:szCs w:val="28"/>
        </w:rPr>
      </w:pPr>
      <w:r w:rsidRPr="00A4063E">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A4063E">
        <w:rPr>
          <w:szCs w:val="28"/>
        </w:rPr>
        <w:t>с</w:t>
      </w:r>
      <w:r w:rsidRPr="00A4063E">
        <w:rPr>
          <w:szCs w:val="28"/>
        </w:rPr>
        <w:t>пользуются в местных нормативах градостроительного проектирования Усть-Изесского сельсовета Венгеровского района Новосибирской области как равн</w:t>
      </w:r>
      <w:r w:rsidRPr="00A4063E">
        <w:rPr>
          <w:szCs w:val="28"/>
        </w:rPr>
        <w:t>о</w:t>
      </w:r>
      <w:r w:rsidRPr="00A4063E">
        <w:rPr>
          <w:szCs w:val="28"/>
        </w:rPr>
        <w:t>значные;</w:t>
      </w:r>
    </w:p>
    <w:p w:rsidR="00A4063E" w:rsidRPr="00A4063E" w:rsidRDefault="00A4063E" w:rsidP="00A4063E">
      <w:pPr>
        <w:pStyle w:val="a7"/>
        <w:rPr>
          <w:szCs w:val="28"/>
        </w:rPr>
      </w:pPr>
      <w:r w:rsidRPr="00A4063E">
        <w:rPr>
          <w:szCs w:val="28"/>
        </w:rPr>
        <w:t>3) обеспечение оценки качества градостроительной документации в плане соо</w:t>
      </w:r>
      <w:r w:rsidRPr="00A4063E">
        <w:rPr>
          <w:szCs w:val="28"/>
        </w:rPr>
        <w:t>т</w:t>
      </w:r>
      <w:r w:rsidRPr="00A4063E">
        <w:rPr>
          <w:szCs w:val="28"/>
        </w:rPr>
        <w:t>ветствия ее решений целям повышения качества жизни населения, установле</w:t>
      </w:r>
      <w:r w:rsidRPr="00A4063E">
        <w:rPr>
          <w:szCs w:val="28"/>
        </w:rPr>
        <w:t>н</w:t>
      </w:r>
      <w:r w:rsidRPr="00A4063E">
        <w:rPr>
          <w:szCs w:val="28"/>
        </w:rPr>
        <w:t>ным в документах стратегического планирования Новосибирской области, Венг</w:t>
      </w:r>
      <w:r w:rsidRPr="00A4063E">
        <w:rPr>
          <w:szCs w:val="28"/>
        </w:rPr>
        <w:t>е</w:t>
      </w:r>
      <w:r w:rsidRPr="00A4063E">
        <w:rPr>
          <w:szCs w:val="28"/>
        </w:rPr>
        <w:lastRenderedPageBreak/>
        <w:t>ровского района</w:t>
      </w:r>
      <w:r w:rsidRPr="00A4063E">
        <w:rPr>
          <w:bCs/>
          <w:szCs w:val="28"/>
        </w:rPr>
        <w:t xml:space="preserve"> и Усть-Изесского сельсовета Венгеровского района Новосиби</w:t>
      </w:r>
      <w:r w:rsidRPr="00A4063E">
        <w:rPr>
          <w:bCs/>
          <w:szCs w:val="28"/>
        </w:rPr>
        <w:t>р</w:t>
      </w:r>
      <w:r w:rsidRPr="00A4063E">
        <w:rPr>
          <w:bCs/>
          <w:szCs w:val="28"/>
        </w:rPr>
        <w:t>ской области</w:t>
      </w:r>
      <w:r w:rsidRPr="00A4063E">
        <w:rPr>
          <w:szCs w:val="28"/>
        </w:rPr>
        <w:t>;</w:t>
      </w:r>
    </w:p>
    <w:p w:rsidR="00A4063E" w:rsidRPr="00A4063E" w:rsidRDefault="00A4063E" w:rsidP="00A4063E">
      <w:pPr>
        <w:pStyle w:val="a7"/>
        <w:rPr>
          <w:szCs w:val="28"/>
        </w:rPr>
      </w:pPr>
      <w:r w:rsidRPr="00A4063E">
        <w:rPr>
          <w:szCs w:val="28"/>
        </w:rPr>
        <w:t>4) обеспечение постоянного контроля за соответствием решений градостроител</w:t>
      </w:r>
      <w:r w:rsidRPr="00A4063E">
        <w:rPr>
          <w:szCs w:val="28"/>
        </w:rPr>
        <w:t>ь</w:t>
      </w:r>
      <w:r w:rsidRPr="00A4063E">
        <w:rPr>
          <w:szCs w:val="28"/>
        </w:rPr>
        <w:t>ной документации, изменяющимся социально-экономическим условиям на терр</w:t>
      </w:r>
      <w:r w:rsidRPr="00A4063E">
        <w:rPr>
          <w:szCs w:val="28"/>
        </w:rPr>
        <w:t>и</w:t>
      </w:r>
      <w:r w:rsidRPr="00A4063E">
        <w:rPr>
          <w:szCs w:val="28"/>
        </w:rPr>
        <w:t>тории Усть-Изесского сельсовета Венгеровского района Новосибирской области</w:t>
      </w:r>
      <w:r w:rsidRPr="00A4063E">
        <w:rPr>
          <w:i/>
          <w:szCs w:val="28"/>
        </w:rPr>
        <w:t>.</w:t>
      </w:r>
    </w:p>
    <w:p w:rsidR="00A4063E" w:rsidRPr="00A4063E" w:rsidRDefault="00A4063E" w:rsidP="00A4063E">
      <w:pPr>
        <w:pStyle w:val="a7"/>
        <w:rPr>
          <w:szCs w:val="28"/>
        </w:rPr>
      </w:pPr>
      <w:r w:rsidRPr="00A4063E">
        <w:rPr>
          <w:szCs w:val="28"/>
        </w:rPr>
        <w:t>Местные нормативы градостроительного проектирования Усть-Изесского сельс</w:t>
      </w:r>
      <w:r w:rsidRPr="00A4063E">
        <w:rPr>
          <w:szCs w:val="28"/>
        </w:rPr>
        <w:t>о</w:t>
      </w:r>
      <w:r w:rsidRPr="00A4063E">
        <w:rPr>
          <w:szCs w:val="28"/>
        </w:rPr>
        <w:t>вета Венгеровского района Новосибирской области разработаны с учетом сл</w:t>
      </w:r>
      <w:r w:rsidRPr="00A4063E">
        <w:rPr>
          <w:szCs w:val="28"/>
        </w:rPr>
        <w:t>е</w:t>
      </w:r>
      <w:r w:rsidRPr="00A4063E">
        <w:rPr>
          <w:szCs w:val="28"/>
        </w:rPr>
        <w:t>дующих требований:</w:t>
      </w:r>
    </w:p>
    <w:p w:rsidR="00A4063E" w:rsidRPr="00A4063E" w:rsidRDefault="00A4063E" w:rsidP="00A4063E">
      <w:pPr>
        <w:pStyle w:val="a7"/>
        <w:rPr>
          <w:szCs w:val="28"/>
        </w:rPr>
      </w:pPr>
      <w:r w:rsidRPr="00A4063E">
        <w:rPr>
          <w:szCs w:val="28"/>
        </w:rPr>
        <w:t>охраны окружающей среды;</w:t>
      </w:r>
    </w:p>
    <w:p w:rsidR="00A4063E" w:rsidRPr="00A4063E" w:rsidRDefault="00A4063E" w:rsidP="00A4063E">
      <w:pPr>
        <w:pStyle w:val="a7"/>
        <w:rPr>
          <w:szCs w:val="28"/>
        </w:rPr>
      </w:pPr>
      <w:r w:rsidRPr="00A4063E">
        <w:rPr>
          <w:szCs w:val="28"/>
        </w:rPr>
        <w:t>санитарно-гигиенических норм;</w:t>
      </w:r>
    </w:p>
    <w:p w:rsidR="00A4063E" w:rsidRPr="00A4063E" w:rsidRDefault="00A4063E" w:rsidP="00A4063E">
      <w:pPr>
        <w:pStyle w:val="a7"/>
        <w:rPr>
          <w:szCs w:val="28"/>
        </w:rPr>
      </w:pPr>
      <w:r w:rsidRPr="00A4063E">
        <w:rPr>
          <w:szCs w:val="28"/>
        </w:rPr>
        <w:t>охраны памятников истории и культуры;</w:t>
      </w:r>
    </w:p>
    <w:p w:rsidR="00A4063E" w:rsidRPr="00A4063E" w:rsidRDefault="00A4063E" w:rsidP="00A4063E">
      <w:pPr>
        <w:pStyle w:val="a7"/>
        <w:rPr>
          <w:szCs w:val="28"/>
        </w:rPr>
      </w:pPr>
      <w:r w:rsidRPr="00A4063E">
        <w:rPr>
          <w:szCs w:val="28"/>
        </w:rPr>
        <w:t>интенсивности использования территорий иного назначения, выраженной в процентах застройки, иных показателях;</w:t>
      </w:r>
    </w:p>
    <w:p w:rsidR="00A4063E" w:rsidRPr="00A4063E" w:rsidRDefault="00A4063E" w:rsidP="00A4063E">
      <w:pPr>
        <w:pStyle w:val="a7"/>
        <w:rPr>
          <w:szCs w:val="28"/>
        </w:rPr>
      </w:pPr>
      <w:r w:rsidRPr="00A4063E">
        <w:rPr>
          <w:szCs w:val="28"/>
        </w:rPr>
        <w:t>пожарной безопасности.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3. Общая характеристика состава и содержания местных нормативов градостро</w:t>
      </w:r>
      <w:r w:rsidRPr="00A4063E">
        <w:rPr>
          <w:szCs w:val="28"/>
        </w:rPr>
        <w:t>и</w:t>
      </w:r>
      <w:r w:rsidRPr="00A4063E">
        <w:rPr>
          <w:szCs w:val="28"/>
        </w:rPr>
        <w:t xml:space="preserve">тельного проектирования Усть-Изесского сельсовета </w:t>
      </w:r>
    </w:p>
    <w:p w:rsidR="00A4063E" w:rsidRPr="00A4063E" w:rsidRDefault="00A4063E" w:rsidP="00A4063E">
      <w:pPr>
        <w:pStyle w:val="a7"/>
        <w:rPr>
          <w:szCs w:val="28"/>
        </w:rPr>
      </w:pPr>
      <w:r w:rsidRPr="00A4063E">
        <w:rPr>
          <w:szCs w:val="28"/>
        </w:rPr>
        <w:t>Венгеровского района Новосибирской области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В соответствии с </w:t>
      </w:r>
      <w:hyperlink r:id="rId442"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ч.5 ст.29.2</w:t>
        </w:r>
      </w:hyperlink>
      <w:r w:rsidRPr="00A4063E">
        <w:rPr>
          <w:szCs w:val="28"/>
        </w:rPr>
        <w:t xml:space="preserve"> ГрК РФ МНГП Усть-Изесского сельсовета Венгеро</w:t>
      </w:r>
      <w:r w:rsidRPr="00A4063E">
        <w:rPr>
          <w:szCs w:val="28"/>
        </w:rPr>
        <w:t>в</w:t>
      </w:r>
      <w:r w:rsidRPr="00A4063E">
        <w:rPr>
          <w:szCs w:val="28"/>
        </w:rPr>
        <w:t>ского района Новосибирской области включают в себя:</w:t>
      </w:r>
    </w:p>
    <w:p w:rsidR="00A4063E" w:rsidRPr="00A4063E" w:rsidRDefault="00A4063E" w:rsidP="00A4063E">
      <w:pPr>
        <w:pStyle w:val="a7"/>
        <w:rPr>
          <w:szCs w:val="28"/>
        </w:rPr>
      </w:pPr>
      <w:r w:rsidRPr="00A4063E">
        <w:rPr>
          <w:szCs w:val="28"/>
        </w:rPr>
        <w:t>1) основную часть (расчетные показатели минимально допустимого уровня обе</w:t>
      </w:r>
      <w:r w:rsidRPr="00A4063E">
        <w:rPr>
          <w:szCs w:val="28"/>
        </w:rPr>
        <w:t>с</w:t>
      </w:r>
      <w:r w:rsidRPr="00A4063E">
        <w:rPr>
          <w:szCs w:val="28"/>
        </w:rPr>
        <w:t xml:space="preserve">печенности объектами местного значения, относящимися к областям, указанным в  </w:t>
      </w:r>
      <w:hyperlink r:id="rId443" w:history="1">
        <w:r w:rsidRPr="00A4063E">
          <w:rPr>
            <w:szCs w:val="28"/>
          </w:rPr>
          <w:t>пункте 1 части 3 статьи 19</w:t>
        </w:r>
      </w:hyperlink>
      <w:r w:rsidRPr="00A4063E">
        <w:rPr>
          <w:szCs w:val="28"/>
        </w:rPr>
        <w:t xml:space="preserve"> Градостроительного кодекса Российской Федерации, иными объектами местного значения Усть-Изесского  сельсовета  Венгеровского района Новосибирской области и расчетные показатели максимально допустим</w:t>
      </w:r>
      <w:r w:rsidRPr="00A4063E">
        <w:rPr>
          <w:szCs w:val="28"/>
        </w:rPr>
        <w:t>о</w:t>
      </w:r>
      <w:r w:rsidRPr="00A4063E">
        <w:rPr>
          <w:szCs w:val="28"/>
        </w:rPr>
        <w:t>го уровня территориальной доступности таких объектов для населения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Усть-Изесского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3) материалы по обоснованию расчетных показателей, содержащихся в основной части местных нормативов градостроительного проектирования Усть-Изесского сельсовета Венгеровского района Новосибирской области.</w:t>
      </w:r>
    </w:p>
    <w:p w:rsidR="00A4063E" w:rsidRPr="00A4063E" w:rsidRDefault="00A4063E" w:rsidP="00A4063E">
      <w:pPr>
        <w:pStyle w:val="a7"/>
        <w:rPr>
          <w:szCs w:val="28"/>
        </w:rPr>
      </w:pPr>
    </w:p>
    <w:p w:rsidR="00A4063E" w:rsidRPr="00A4063E" w:rsidRDefault="00A4063E" w:rsidP="00A4063E">
      <w:pPr>
        <w:pStyle w:val="a7"/>
        <w:rPr>
          <w:bCs/>
          <w:szCs w:val="28"/>
        </w:rPr>
        <w:sectPr w:rsidR="00A4063E" w:rsidRPr="00A4063E" w:rsidSect="00A4063E">
          <w:headerReference w:type="default" r:id="rId444"/>
          <w:pgSz w:w="11906" w:h="16838"/>
          <w:pgMar w:top="1134" w:right="567" w:bottom="1134" w:left="1418" w:header="709" w:footer="709" w:gutter="0"/>
          <w:cols w:space="708"/>
          <w:titlePg/>
          <w:docGrid w:linePitch="360"/>
        </w:sectPr>
      </w:pPr>
    </w:p>
    <w:p w:rsidR="00A4063E" w:rsidRPr="00A4063E" w:rsidRDefault="00A4063E" w:rsidP="00A4063E">
      <w:pPr>
        <w:pStyle w:val="a7"/>
        <w:rPr>
          <w:szCs w:val="28"/>
        </w:rPr>
      </w:pPr>
      <w:r w:rsidRPr="00A4063E">
        <w:rPr>
          <w:bCs/>
          <w:szCs w:val="28"/>
        </w:rPr>
        <w:lastRenderedPageBreak/>
        <w:t>4.</w:t>
      </w:r>
      <w:r w:rsidRPr="00A4063E">
        <w:rPr>
          <w:bCs/>
          <w:szCs w:val="28"/>
          <w:lang w:val="en-US"/>
        </w:rPr>
        <w:t> </w:t>
      </w:r>
      <w:r w:rsidRPr="00A4063E">
        <w:rPr>
          <w:bCs/>
          <w:szCs w:val="28"/>
        </w:rPr>
        <w:t xml:space="preserve">Расчетные показатели минимально допустимого уровня обеспеченности объектами местного значения </w:t>
      </w:r>
      <w:r w:rsidRPr="00A4063E">
        <w:rPr>
          <w:szCs w:val="28"/>
        </w:rPr>
        <w:t xml:space="preserve">Усть-Изесского </w:t>
      </w:r>
    </w:p>
    <w:p w:rsidR="00A4063E" w:rsidRPr="00A4063E" w:rsidRDefault="00A4063E" w:rsidP="00A4063E">
      <w:pPr>
        <w:pStyle w:val="a7"/>
        <w:rPr>
          <w:bCs/>
          <w:szCs w:val="28"/>
        </w:rPr>
      </w:pPr>
      <w:r w:rsidRPr="00A4063E">
        <w:rPr>
          <w:szCs w:val="28"/>
        </w:rPr>
        <w:t xml:space="preserve">сельсовета Венгеровского района Новосибирской области </w:t>
      </w:r>
      <w:r w:rsidRPr="00A4063E">
        <w:rPr>
          <w:bCs/>
          <w:szCs w:val="28"/>
        </w:rPr>
        <w:t xml:space="preserve">и расчетные показатели максимально допустимого уровня </w:t>
      </w:r>
    </w:p>
    <w:p w:rsidR="00A4063E" w:rsidRPr="00A4063E" w:rsidRDefault="00A4063E" w:rsidP="00A4063E">
      <w:pPr>
        <w:pStyle w:val="a7"/>
        <w:rPr>
          <w:bCs/>
          <w:szCs w:val="28"/>
        </w:rPr>
      </w:pPr>
      <w:r w:rsidRPr="00A4063E">
        <w:rPr>
          <w:bCs/>
          <w:szCs w:val="28"/>
        </w:rPr>
        <w:t>территориальной доступности таких объектов для населения</w:t>
      </w:r>
    </w:p>
    <w:p w:rsidR="00A4063E" w:rsidRPr="00A4063E" w:rsidRDefault="00A4063E" w:rsidP="00A4063E">
      <w:pPr>
        <w:pStyle w:val="a7"/>
        <w:rPr>
          <w:bCs/>
          <w:szCs w:val="28"/>
        </w:rPr>
      </w:pPr>
    </w:p>
    <w:p w:rsidR="00A4063E" w:rsidRPr="00A4063E" w:rsidRDefault="00A4063E" w:rsidP="00A4063E">
      <w:pPr>
        <w:pStyle w:val="a7"/>
        <w:rPr>
          <w:szCs w:val="28"/>
        </w:rPr>
      </w:pPr>
      <w:r w:rsidRPr="00A4063E">
        <w:rPr>
          <w:szCs w:val="28"/>
        </w:rPr>
        <w:t xml:space="preserve">4.1. Расчетные показатели минимально допустимого уровня обеспеченности и </w:t>
      </w:r>
      <w:r w:rsidRPr="00A4063E">
        <w:rPr>
          <w:bCs/>
          <w:szCs w:val="28"/>
        </w:rPr>
        <w:t>расчетные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инженерных коммуникаций </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A4063E" w:rsidRPr="00A4063E" w:rsidTr="00A4063E">
        <w:trPr>
          <w:trHeight w:val="20"/>
        </w:trPr>
        <w:tc>
          <w:tcPr>
            <w:tcW w:w="543" w:type="dxa"/>
            <w:shd w:val="clear" w:color="auto" w:fill="auto"/>
          </w:tcPr>
          <w:p w:rsidR="00A4063E" w:rsidRPr="00A4063E" w:rsidRDefault="00A4063E" w:rsidP="00A4063E">
            <w:pPr>
              <w:pStyle w:val="a7"/>
              <w:rPr>
                <w:szCs w:val="28"/>
              </w:rPr>
            </w:pPr>
            <w:r w:rsidRPr="00A4063E">
              <w:rPr>
                <w:szCs w:val="28"/>
              </w:rPr>
              <w:t>№ п/п</w:t>
            </w:r>
          </w:p>
        </w:tc>
        <w:tc>
          <w:tcPr>
            <w:tcW w:w="2151"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1842" w:type="dxa"/>
            <w:shd w:val="clear" w:color="auto" w:fill="auto"/>
          </w:tcPr>
          <w:p w:rsidR="00A4063E" w:rsidRPr="00A4063E" w:rsidRDefault="00A4063E" w:rsidP="00A4063E">
            <w:pPr>
              <w:pStyle w:val="a7"/>
              <w:rPr>
                <w:szCs w:val="28"/>
              </w:rPr>
            </w:pPr>
            <w:r w:rsidRPr="00A4063E">
              <w:rPr>
                <w:szCs w:val="28"/>
              </w:rPr>
              <w:t>Тип расче</w:t>
            </w:r>
            <w:r w:rsidRPr="00A4063E">
              <w:rPr>
                <w:szCs w:val="28"/>
              </w:rPr>
              <w:t>т</w:t>
            </w:r>
            <w:r w:rsidRPr="00A4063E">
              <w:rPr>
                <w:szCs w:val="28"/>
              </w:rPr>
              <w:t>ного показ</w:t>
            </w:r>
            <w:r w:rsidRPr="00A4063E">
              <w:rPr>
                <w:szCs w:val="28"/>
              </w:rPr>
              <w:t>а</w:t>
            </w:r>
            <w:r w:rsidRPr="00A4063E">
              <w:rPr>
                <w:szCs w:val="28"/>
              </w:rPr>
              <w:t>теля</w:t>
            </w:r>
          </w:p>
        </w:tc>
        <w:tc>
          <w:tcPr>
            <w:tcW w:w="1560" w:type="dxa"/>
            <w:shd w:val="clear" w:color="auto" w:fill="auto"/>
          </w:tcPr>
          <w:p w:rsidR="00A4063E" w:rsidRPr="00A4063E" w:rsidRDefault="00A4063E" w:rsidP="00A4063E">
            <w:pPr>
              <w:pStyle w:val="a7"/>
              <w:rPr>
                <w:szCs w:val="28"/>
              </w:rPr>
            </w:pPr>
            <w:r w:rsidRPr="00A4063E">
              <w:rPr>
                <w:szCs w:val="28"/>
              </w:rPr>
              <w:t>Вид ра</w:t>
            </w:r>
            <w:r w:rsidRPr="00A4063E">
              <w:rPr>
                <w:szCs w:val="28"/>
              </w:rPr>
              <w:t>с</w:t>
            </w:r>
            <w:r w:rsidRPr="00A4063E">
              <w:rPr>
                <w:szCs w:val="28"/>
              </w:rPr>
              <w:t>четного показателя</w:t>
            </w:r>
          </w:p>
        </w:tc>
        <w:tc>
          <w:tcPr>
            <w:tcW w:w="2126" w:type="dxa"/>
            <w:shd w:val="clear" w:color="auto" w:fill="auto"/>
          </w:tcPr>
          <w:p w:rsidR="00A4063E" w:rsidRPr="00A4063E" w:rsidRDefault="00A4063E" w:rsidP="00A4063E">
            <w:pPr>
              <w:pStyle w:val="a7"/>
              <w:rPr>
                <w:szCs w:val="28"/>
              </w:rPr>
            </w:pPr>
            <w:r w:rsidRPr="00A4063E">
              <w:rPr>
                <w:szCs w:val="28"/>
              </w:rPr>
              <w:t>Наименование расчетного п</w:t>
            </w:r>
            <w:r w:rsidRPr="00A4063E">
              <w:rPr>
                <w:szCs w:val="28"/>
              </w:rPr>
              <w:t>о</w:t>
            </w:r>
            <w:r w:rsidRPr="00A4063E">
              <w:rPr>
                <w:szCs w:val="28"/>
              </w:rPr>
              <w:t>казателя, ед</w:t>
            </w:r>
            <w:r w:rsidRPr="00A4063E">
              <w:rPr>
                <w:szCs w:val="28"/>
              </w:rPr>
              <w:t>и</w:t>
            </w:r>
            <w:r w:rsidRPr="00A4063E">
              <w:rPr>
                <w:szCs w:val="28"/>
              </w:rPr>
              <w:t>ница измерения</w:t>
            </w:r>
          </w:p>
        </w:tc>
        <w:tc>
          <w:tcPr>
            <w:tcW w:w="7513" w:type="dxa"/>
            <w:gridSpan w:val="18"/>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1</w:t>
            </w:r>
          </w:p>
        </w:tc>
        <w:tc>
          <w:tcPr>
            <w:tcW w:w="2151" w:type="dxa"/>
            <w:vMerge w:val="restart"/>
            <w:shd w:val="clear" w:color="auto" w:fill="auto"/>
          </w:tcPr>
          <w:p w:rsidR="00A4063E" w:rsidRPr="00A4063E" w:rsidRDefault="00A4063E" w:rsidP="00A4063E">
            <w:pPr>
              <w:pStyle w:val="a7"/>
              <w:rPr>
                <w:szCs w:val="28"/>
              </w:rPr>
            </w:pPr>
            <w:r w:rsidRPr="00A4063E">
              <w:rPr>
                <w:szCs w:val="28"/>
              </w:rPr>
              <w:t>Электроста</w:t>
            </w:r>
            <w:r w:rsidRPr="00A4063E">
              <w:rPr>
                <w:szCs w:val="28"/>
              </w:rPr>
              <w:t>н</w:t>
            </w:r>
            <w:r w:rsidRPr="00A4063E">
              <w:rPr>
                <w:szCs w:val="28"/>
              </w:rPr>
              <w:t>ции,</w:t>
            </w:r>
          </w:p>
          <w:p w:rsidR="00A4063E" w:rsidRPr="00A4063E" w:rsidRDefault="00A4063E" w:rsidP="00A4063E">
            <w:pPr>
              <w:pStyle w:val="a7"/>
              <w:rPr>
                <w:szCs w:val="28"/>
              </w:rPr>
            </w:pPr>
            <w:r w:rsidRPr="00A4063E">
              <w:rPr>
                <w:szCs w:val="28"/>
              </w:rPr>
              <w:t>подстанция 35 кВ,</w:t>
            </w:r>
          </w:p>
          <w:p w:rsidR="00A4063E" w:rsidRPr="00A4063E" w:rsidRDefault="00A4063E" w:rsidP="00A4063E">
            <w:pPr>
              <w:pStyle w:val="a7"/>
              <w:rPr>
                <w:szCs w:val="28"/>
              </w:rPr>
            </w:pPr>
            <w:r w:rsidRPr="00A4063E">
              <w:rPr>
                <w:szCs w:val="28"/>
              </w:rPr>
              <w:t>переключ</w:t>
            </w:r>
            <w:r w:rsidRPr="00A4063E">
              <w:rPr>
                <w:szCs w:val="28"/>
              </w:rPr>
              <w:t>а</w:t>
            </w:r>
            <w:r w:rsidRPr="00A4063E">
              <w:rPr>
                <w:szCs w:val="28"/>
              </w:rPr>
              <w:t>тельные пун</w:t>
            </w:r>
            <w:r w:rsidRPr="00A4063E">
              <w:rPr>
                <w:szCs w:val="28"/>
              </w:rPr>
              <w:t>к</w:t>
            </w:r>
            <w:r w:rsidRPr="00A4063E">
              <w:rPr>
                <w:szCs w:val="28"/>
              </w:rPr>
              <w:t>ты,</w:t>
            </w:r>
          </w:p>
          <w:p w:rsidR="00A4063E" w:rsidRPr="00A4063E" w:rsidRDefault="00A4063E" w:rsidP="00A4063E">
            <w:pPr>
              <w:pStyle w:val="a7"/>
              <w:rPr>
                <w:szCs w:val="28"/>
              </w:rPr>
            </w:pPr>
            <w:r w:rsidRPr="00A4063E">
              <w:rPr>
                <w:szCs w:val="28"/>
              </w:rPr>
              <w:t>трансформ</w:t>
            </w:r>
            <w:r w:rsidRPr="00A4063E">
              <w:rPr>
                <w:szCs w:val="28"/>
              </w:rPr>
              <w:t>а</w:t>
            </w:r>
            <w:r w:rsidRPr="00A4063E">
              <w:rPr>
                <w:szCs w:val="28"/>
              </w:rPr>
              <w:t>торные по</w:t>
            </w:r>
            <w:r w:rsidRPr="00A4063E">
              <w:rPr>
                <w:szCs w:val="28"/>
              </w:rPr>
              <w:t>д</w:t>
            </w:r>
            <w:r w:rsidRPr="00A4063E">
              <w:rPr>
                <w:szCs w:val="28"/>
              </w:rPr>
              <w:t>станции, линии электроперед</w:t>
            </w:r>
            <w:r w:rsidRPr="00A4063E">
              <w:rPr>
                <w:szCs w:val="28"/>
              </w:rPr>
              <w:t>а</w:t>
            </w:r>
            <w:r w:rsidRPr="00A4063E">
              <w:rPr>
                <w:szCs w:val="28"/>
              </w:rPr>
              <w:t>чи 35 кВ, линии электроперед</w:t>
            </w:r>
            <w:r w:rsidRPr="00A4063E">
              <w:rPr>
                <w:szCs w:val="28"/>
              </w:rPr>
              <w:t>а</w:t>
            </w:r>
            <w:r w:rsidRPr="00A4063E">
              <w:rPr>
                <w:szCs w:val="28"/>
              </w:rPr>
              <w:t>чи 10 кВ</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Норматив п</w:t>
            </w:r>
            <w:r w:rsidRPr="00A4063E">
              <w:rPr>
                <w:szCs w:val="28"/>
              </w:rPr>
              <w:t>о</w:t>
            </w:r>
            <w:r w:rsidRPr="00A4063E">
              <w:rPr>
                <w:szCs w:val="28"/>
              </w:rPr>
              <w:t>требления коммунальных услуг по эле</w:t>
            </w:r>
            <w:r w:rsidRPr="00A4063E">
              <w:rPr>
                <w:szCs w:val="28"/>
              </w:rPr>
              <w:t>к</w:t>
            </w:r>
            <w:r w:rsidRPr="00A4063E">
              <w:rPr>
                <w:szCs w:val="28"/>
              </w:rPr>
              <w:t>троснабжению, кВт ч/чел./мес. при количестве проживающих человек в ква</w:t>
            </w:r>
            <w:r w:rsidRPr="00A4063E">
              <w:rPr>
                <w:szCs w:val="28"/>
              </w:rPr>
              <w:t>р</w:t>
            </w:r>
            <w:r w:rsidRPr="00A4063E">
              <w:rPr>
                <w:szCs w:val="28"/>
              </w:rPr>
              <w:t>тире (жилом доме)</w:t>
            </w:r>
          </w:p>
        </w:tc>
        <w:tc>
          <w:tcPr>
            <w:tcW w:w="1984" w:type="dxa"/>
            <w:shd w:val="clear" w:color="auto" w:fill="auto"/>
          </w:tcPr>
          <w:p w:rsidR="00A4063E" w:rsidRPr="00A4063E" w:rsidRDefault="00A4063E" w:rsidP="00A4063E">
            <w:pPr>
              <w:pStyle w:val="a7"/>
              <w:rPr>
                <w:szCs w:val="28"/>
              </w:rPr>
            </w:pPr>
            <w:r w:rsidRPr="00A4063E">
              <w:rPr>
                <w:szCs w:val="28"/>
              </w:rPr>
              <w:t>Количество комнат</w:t>
            </w:r>
          </w:p>
        </w:tc>
        <w:tc>
          <w:tcPr>
            <w:tcW w:w="993" w:type="dxa"/>
            <w:gridSpan w:val="2"/>
            <w:shd w:val="clear" w:color="auto" w:fill="auto"/>
          </w:tcPr>
          <w:p w:rsidR="00A4063E" w:rsidRPr="00A4063E" w:rsidRDefault="00A4063E" w:rsidP="00A4063E">
            <w:pPr>
              <w:pStyle w:val="a7"/>
              <w:rPr>
                <w:szCs w:val="28"/>
              </w:rPr>
            </w:pPr>
            <w:r w:rsidRPr="00A4063E">
              <w:rPr>
                <w:szCs w:val="28"/>
              </w:rPr>
              <w:t>1 ч</w:t>
            </w:r>
            <w:r w:rsidRPr="00A4063E">
              <w:rPr>
                <w:szCs w:val="28"/>
              </w:rPr>
              <w:t>е</w:t>
            </w:r>
            <w:r w:rsidRPr="00A4063E">
              <w:rPr>
                <w:szCs w:val="28"/>
              </w:rPr>
              <w:t>ловек</w:t>
            </w:r>
          </w:p>
        </w:tc>
        <w:tc>
          <w:tcPr>
            <w:tcW w:w="1134" w:type="dxa"/>
            <w:gridSpan w:val="4"/>
            <w:shd w:val="clear" w:color="auto" w:fill="auto"/>
          </w:tcPr>
          <w:p w:rsidR="00A4063E" w:rsidRPr="00A4063E" w:rsidRDefault="00A4063E" w:rsidP="00A4063E">
            <w:pPr>
              <w:pStyle w:val="a7"/>
              <w:rPr>
                <w:szCs w:val="28"/>
              </w:rPr>
            </w:pPr>
            <w:r w:rsidRPr="00A4063E">
              <w:rPr>
                <w:szCs w:val="28"/>
              </w:rPr>
              <w:t>2 чел</w:t>
            </w:r>
            <w:r w:rsidRPr="00A4063E">
              <w:rPr>
                <w:szCs w:val="28"/>
              </w:rPr>
              <w:t>о</w:t>
            </w:r>
            <w:r w:rsidRPr="00A4063E">
              <w:rPr>
                <w:szCs w:val="28"/>
              </w:rPr>
              <w:t>века</w:t>
            </w:r>
          </w:p>
        </w:tc>
        <w:tc>
          <w:tcPr>
            <w:tcW w:w="1134" w:type="dxa"/>
            <w:gridSpan w:val="5"/>
            <w:shd w:val="clear" w:color="auto" w:fill="auto"/>
          </w:tcPr>
          <w:p w:rsidR="00A4063E" w:rsidRPr="00A4063E" w:rsidRDefault="00A4063E" w:rsidP="00A4063E">
            <w:pPr>
              <w:pStyle w:val="a7"/>
              <w:rPr>
                <w:szCs w:val="28"/>
              </w:rPr>
            </w:pPr>
            <w:r w:rsidRPr="00A4063E">
              <w:rPr>
                <w:szCs w:val="28"/>
              </w:rPr>
              <w:t>3 чел</w:t>
            </w:r>
            <w:r w:rsidRPr="00A4063E">
              <w:rPr>
                <w:szCs w:val="28"/>
              </w:rPr>
              <w:t>о</w:t>
            </w:r>
            <w:r w:rsidRPr="00A4063E">
              <w:rPr>
                <w:szCs w:val="28"/>
              </w:rPr>
              <w:t>века</w:t>
            </w:r>
          </w:p>
        </w:tc>
        <w:tc>
          <w:tcPr>
            <w:tcW w:w="1134" w:type="dxa"/>
            <w:gridSpan w:val="4"/>
            <w:shd w:val="clear" w:color="auto" w:fill="auto"/>
          </w:tcPr>
          <w:p w:rsidR="00A4063E" w:rsidRPr="00A4063E" w:rsidRDefault="00A4063E" w:rsidP="00A4063E">
            <w:pPr>
              <w:pStyle w:val="a7"/>
              <w:rPr>
                <w:szCs w:val="28"/>
              </w:rPr>
            </w:pPr>
            <w:r w:rsidRPr="00A4063E">
              <w:rPr>
                <w:szCs w:val="28"/>
              </w:rPr>
              <w:t>4 чел</w:t>
            </w:r>
            <w:r w:rsidRPr="00A4063E">
              <w:rPr>
                <w:szCs w:val="28"/>
              </w:rPr>
              <w:t>о</w:t>
            </w:r>
            <w:r w:rsidRPr="00A4063E">
              <w:rPr>
                <w:szCs w:val="28"/>
              </w:rPr>
              <w:t>века</w:t>
            </w:r>
          </w:p>
        </w:tc>
        <w:tc>
          <w:tcPr>
            <w:tcW w:w="1134" w:type="dxa"/>
            <w:gridSpan w:val="2"/>
            <w:shd w:val="clear" w:color="auto" w:fill="auto"/>
          </w:tcPr>
          <w:p w:rsidR="00A4063E" w:rsidRPr="00A4063E" w:rsidRDefault="00A4063E" w:rsidP="00A4063E">
            <w:pPr>
              <w:pStyle w:val="a7"/>
              <w:rPr>
                <w:szCs w:val="28"/>
              </w:rPr>
            </w:pPr>
            <w:r w:rsidRPr="00A4063E">
              <w:rPr>
                <w:szCs w:val="28"/>
              </w:rPr>
              <w:t>5 чел</w:t>
            </w:r>
            <w:r w:rsidRPr="00A4063E">
              <w:rPr>
                <w:szCs w:val="28"/>
              </w:rPr>
              <w:t>о</w:t>
            </w:r>
            <w:r w:rsidRPr="00A4063E">
              <w:rPr>
                <w:szCs w:val="28"/>
              </w:rPr>
              <w:t>век и более</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7513" w:type="dxa"/>
            <w:gridSpan w:val="18"/>
            <w:shd w:val="clear" w:color="auto" w:fill="auto"/>
          </w:tcPr>
          <w:p w:rsidR="00A4063E" w:rsidRPr="00A4063E" w:rsidRDefault="00A4063E" w:rsidP="00A4063E">
            <w:pPr>
              <w:pStyle w:val="a7"/>
              <w:rPr>
                <w:szCs w:val="28"/>
              </w:rPr>
            </w:pPr>
            <w:r w:rsidRPr="00A4063E">
              <w:rPr>
                <w:szCs w:val="28"/>
              </w:rPr>
              <w:t>При наличии электрической плиты</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1 комната</w:t>
            </w:r>
          </w:p>
        </w:tc>
        <w:tc>
          <w:tcPr>
            <w:tcW w:w="993" w:type="dxa"/>
            <w:gridSpan w:val="2"/>
            <w:shd w:val="clear" w:color="auto" w:fill="auto"/>
          </w:tcPr>
          <w:p w:rsidR="00A4063E" w:rsidRPr="00A4063E" w:rsidRDefault="00A4063E" w:rsidP="00A4063E">
            <w:pPr>
              <w:pStyle w:val="a7"/>
              <w:rPr>
                <w:szCs w:val="28"/>
              </w:rPr>
            </w:pPr>
            <w:r w:rsidRPr="00A4063E">
              <w:rPr>
                <w:szCs w:val="28"/>
              </w:rPr>
              <w:t>140</w:t>
            </w:r>
          </w:p>
        </w:tc>
        <w:tc>
          <w:tcPr>
            <w:tcW w:w="1134" w:type="dxa"/>
            <w:gridSpan w:val="4"/>
            <w:shd w:val="clear" w:color="auto" w:fill="auto"/>
          </w:tcPr>
          <w:p w:rsidR="00A4063E" w:rsidRPr="00A4063E" w:rsidRDefault="00A4063E" w:rsidP="00A4063E">
            <w:pPr>
              <w:pStyle w:val="a7"/>
              <w:rPr>
                <w:szCs w:val="28"/>
              </w:rPr>
            </w:pPr>
            <w:r w:rsidRPr="00A4063E">
              <w:rPr>
                <w:szCs w:val="28"/>
              </w:rPr>
              <w:t>87</w:t>
            </w:r>
          </w:p>
        </w:tc>
        <w:tc>
          <w:tcPr>
            <w:tcW w:w="1134" w:type="dxa"/>
            <w:gridSpan w:val="5"/>
            <w:shd w:val="clear" w:color="auto" w:fill="auto"/>
          </w:tcPr>
          <w:p w:rsidR="00A4063E" w:rsidRPr="00A4063E" w:rsidRDefault="00A4063E" w:rsidP="00A4063E">
            <w:pPr>
              <w:pStyle w:val="a7"/>
              <w:rPr>
                <w:szCs w:val="28"/>
              </w:rPr>
            </w:pPr>
            <w:r w:rsidRPr="00A4063E">
              <w:rPr>
                <w:szCs w:val="28"/>
              </w:rPr>
              <w:t>67</w:t>
            </w:r>
          </w:p>
        </w:tc>
        <w:tc>
          <w:tcPr>
            <w:tcW w:w="1134" w:type="dxa"/>
            <w:gridSpan w:val="4"/>
            <w:shd w:val="clear" w:color="auto" w:fill="auto"/>
          </w:tcPr>
          <w:p w:rsidR="00A4063E" w:rsidRPr="00A4063E" w:rsidRDefault="00A4063E" w:rsidP="00A4063E">
            <w:pPr>
              <w:pStyle w:val="a7"/>
              <w:rPr>
                <w:szCs w:val="28"/>
              </w:rPr>
            </w:pPr>
            <w:r w:rsidRPr="00A4063E">
              <w:rPr>
                <w:szCs w:val="28"/>
              </w:rPr>
              <w:t>55</w:t>
            </w:r>
          </w:p>
        </w:tc>
        <w:tc>
          <w:tcPr>
            <w:tcW w:w="1134" w:type="dxa"/>
            <w:gridSpan w:val="2"/>
            <w:shd w:val="clear" w:color="auto" w:fill="auto"/>
          </w:tcPr>
          <w:p w:rsidR="00A4063E" w:rsidRPr="00A4063E" w:rsidRDefault="00A4063E" w:rsidP="00A4063E">
            <w:pPr>
              <w:pStyle w:val="a7"/>
              <w:rPr>
                <w:szCs w:val="28"/>
              </w:rPr>
            </w:pPr>
            <w:r w:rsidRPr="00A4063E">
              <w:rPr>
                <w:szCs w:val="28"/>
              </w:rPr>
              <w:t>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2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165</w:t>
            </w:r>
          </w:p>
        </w:tc>
        <w:tc>
          <w:tcPr>
            <w:tcW w:w="1134" w:type="dxa"/>
            <w:gridSpan w:val="4"/>
            <w:shd w:val="clear" w:color="auto" w:fill="auto"/>
          </w:tcPr>
          <w:p w:rsidR="00A4063E" w:rsidRPr="00A4063E" w:rsidRDefault="00A4063E" w:rsidP="00A4063E">
            <w:pPr>
              <w:pStyle w:val="a7"/>
              <w:rPr>
                <w:szCs w:val="28"/>
              </w:rPr>
            </w:pPr>
            <w:r w:rsidRPr="00A4063E">
              <w:rPr>
                <w:szCs w:val="28"/>
              </w:rPr>
              <w:t>102</w:t>
            </w:r>
          </w:p>
        </w:tc>
        <w:tc>
          <w:tcPr>
            <w:tcW w:w="1134" w:type="dxa"/>
            <w:gridSpan w:val="5"/>
            <w:shd w:val="clear" w:color="auto" w:fill="auto"/>
          </w:tcPr>
          <w:p w:rsidR="00A4063E" w:rsidRPr="00A4063E" w:rsidRDefault="00A4063E" w:rsidP="00A4063E">
            <w:pPr>
              <w:pStyle w:val="a7"/>
              <w:rPr>
                <w:szCs w:val="28"/>
              </w:rPr>
            </w:pPr>
            <w:r w:rsidRPr="00A4063E">
              <w:rPr>
                <w:szCs w:val="28"/>
              </w:rPr>
              <w:t>79</w:t>
            </w:r>
          </w:p>
        </w:tc>
        <w:tc>
          <w:tcPr>
            <w:tcW w:w="1134" w:type="dxa"/>
            <w:gridSpan w:val="4"/>
            <w:shd w:val="clear" w:color="auto" w:fill="auto"/>
          </w:tcPr>
          <w:p w:rsidR="00A4063E" w:rsidRPr="00A4063E" w:rsidRDefault="00A4063E" w:rsidP="00A4063E">
            <w:pPr>
              <w:pStyle w:val="a7"/>
              <w:rPr>
                <w:szCs w:val="28"/>
              </w:rPr>
            </w:pPr>
            <w:r w:rsidRPr="00A4063E">
              <w:rPr>
                <w:szCs w:val="28"/>
              </w:rPr>
              <w:t>64</w:t>
            </w:r>
          </w:p>
        </w:tc>
        <w:tc>
          <w:tcPr>
            <w:tcW w:w="1134" w:type="dxa"/>
            <w:gridSpan w:val="2"/>
            <w:shd w:val="clear" w:color="auto" w:fill="auto"/>
          </w:tcPr>
          <w:p w:rsidR="00A4063E" w:rsidRPr="00A4063E" w:rsidRDefault="00A4063E" w:rsidP="00A4063E">
            <w:pPr>
              <w:pStyle w:val="a7"/>
              <w:rPr>
                <w:szCs w:val="28"/>
              </w:rPr>
            </w:pPr>
            <w:r w:rsidRPr="00A4063E">
              <w:rPr>
                <w:szCs w:val="28"/>
              </w:rPr>
              <w:t>56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3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180</w:t>
            </w:r>
          </w:p>
        </w:tc>
        <w:tc>
          <w:tcPr>
            <w:tcW w:w="1134" w:type="dxa"/>
            <w:gridSpan w:val="4"/>
            <w:shd w:val="clear" w:color="auto" w:fill="auto"/>
          </w:tcPr>
          <w:p w:rsidR="00A4063E" w:rsidRPr="00A4063E" w:rsidRDefault="00A4063E" w:rsidP="00A4063E">
            <w:pPr>
              <w:pStyle w:val="a7"/>
              <w:rPr>
                <w:szCs w:val="28"/>
              </w:rPr>
            </w:pPr>
            <w:r w:rsidRPr="00A4063E">
              <w:rPr>
                <w:szCs w:val="28"/>
              </w:rPr>
              <w:t>112</w:t>
            </w:r>
          </w:p>
        </w:tc>
        <w:tc>
          <w:tcPr>
            <w:tcW w:w="1134" w:type="dxa"/>
            <w:gridSpan w:val="5"/>
            <w:shd w:val="clear" w:color="auto" w:fill="auto"/>
          </w:tcPr>
          <w:p w:rsidR="00A4063E" w:rsidRPr="00A4063E" w:rsidRDefault="00A4063E" w:rsidP="00A4063E">
            <w:pPr>
              <w:pStyle w:val="a7"/>
              <w:rPr>
                <w:szCs w:val="28"/>
              </w:rPr>
            </w:pPr>
            <w:r w:rsidRPr="00A4063E">
              <w:rPr>
                <w:szCs w:val="28"/>
              </w:rPr>
              <w:t>87</w:t>
            </w:r>
          </w:p>
        </w:tc>
        <w:tc>
          <w:tcPr>
            <w:tcW w:w="1134" w:type="dxa"/>
            <w:gridSpan w:val="4"/>
            <w:shd w:val="clear" w:color="auto" w:fill="auto"/>
          </w:tcPr>
          <w:p w:rsidR="00A4063E" w:rsidRPr="00A4063E" w:rsidRDefault="00A4063E" w:rsidP="00A4063E">
            <w:pPr>
              <w:pStyle w:val="a7"/>
              <w:rPr>
                <w:szCs w:val="28"/>
              </w:rPr>
            </w:pPr>
            <w:r w:rsidRPr="00A4063E">
              <w:rPr>
                <w:szCs w:val="28"/>
              </w:rPr>
              <w:t>70</w:t>
            </w:r>
          </w:p>
        </w:tc>
        <w:tc>
          <w:tcPr>
            <w:tcW w:w="1134" w:type="dxa"/>
            <w:gridSpan w:val="2"/>
            <w:shd w:val="clear" w:color="auto" w:fill="auto"/>
          </w:tcPr>
          <w:p w:rsidR="00A4063E" w:rsidRPr="00A4063E" w:rsidRDefault="00A4063E" w:rsidP="00A4063E">
            <w:pPr>
              <w:pStyle w:val="a7"/>
              <w:rPr>
                <w:szCs w:val="28"/>
              </w:rPr>
            </w:pPr>
            <w:r w:rsidRPr="00A4063E">
              <w:rPr>
                <w:szCs w:val="28"/>
              </w:rPr>
              <w:t>61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4 комнаты и более</w:t>
            </w:r>
          </w:p>
        </w:tc>
        <w:tc>
          <w:tcPr>
            <w:tcW w:w="993" w:type="dxa"/>
            <w:gridSpan w:val="2"/>
            <w:shd w:val="clear" w:color="auto" w:fill="auto"/>
          </w:tcPr>
          <w:p w:rsidR="00A4063E" w:rsidRPr="00A4063E" w:rsidRDefault="00A4063E" w:rsidP="00A4063E">
            <w:pPr>
              <w:pStyle w:val="a7"/>
              <w:rPr>
                <w:szCs w:val="28"/>
              </w:rPr>
            </w:pPr>
            <w:r w:rsidRPr="00A4063E">
              <w:rPr>
                <w:szCs w:val="28"/>
              </w:rPr>
              <w:t>192</w:t>
            </w:r>
          </w:p>
        </w:tc>
        <w:tc>
          <w:tcPr>
            <w:tcW w:w="1134" w:type="dxa"/>
            <w:gridSpan w:val="4"/>
            <w:shd w:val="clear" w:color="auto" w:fill="auto"/>
          </w:tcPr>
          <w:p w:rsidR="00A4063E" w:rsidRPr="00A4063E" w:rsidRDefault="00A4063E" w:rsidP="00A4063E">
            <w:pPr>
              <w:pStyle w:val="a7"/>
              <w:rPr>
                <w:szCs w:val="28"/>
              </w:rPr>
            </w:pPr>
            <w:r w:rsidRPr="00A4063E">
              <w:rPr>
                <w:szCs w:val="28"/>
              </w:rPr>
              <w:t>119</w:t>
            </w:r>
          </w:p>
        </w:tc>
        <w:tc>
          <w:tcPr>
            <w:tcW w:w="1134" w:type="dxa"/>
            <w:gridSpan w:val="5"/>
            <w:shd w:val="clear" w:color="auto" w:fill="auto"/>
          </w:tcPr>
          <w:p w:rsidR="00A4063E" w:rsidRPr="00A4063E" w:rsidRDefault="00A4063E" w:rsidP="00A4063E">
            <w:pPr>
              <w:pStyle w:val="a7"/>
              <w:rPr>
                <w:szCs w:val="28"/>
              </w:rPr>
            </w:pPr>
            <w:r w:rsidRPr="00A4063E">
              <w:rPr>
                <w:szCs w:val="28"/>
              </w:rPr>
              <w:t>92</w:t>
            </w:r>
          </w:p>
        </w:tc>
        <w:tc>
          <w:tcPr>
            <w:tcW w:w="1134" w:type="dxa"/>
            <w:gridSpan w:val="4"/>
            <w:shd w:val="clear" w:color="auto" w:fill="auto"/>
          </w:tcPr>
          <w:p w:rsidR="00A4063E" w:rsidRPr="00A4063E" w:rsidRDefault="00A4063E" w:rsidP="00A4063E">
            <w:pPr>
              <w:pStyle w:val="a7"/>
              <w:rPr>
                <w:szCs w:val="28"/>
              </w:rPr>
            </w:pPr>
            <w:r w:rsidRPr="00A4063E">
              <w:rPr>
                <w:szCs w:val="28"/>
              </w:rPr>
              <w:t>75</w:t>
            </w:r>
          </w:p>
        </w:tc>
        <w:tc>
          <w:tcPr>
            <w:tcW w:w="1134" w:type="dxa"/>
            <w:gridSpan w:val="2"/>
            <w:shd w:val="clear" w:color="auto" w:fill="auto"/>
          </w:tcPr>
          <w:p w:rsidR="00A4063E" w:rsidRPr="00A4063E" w:rsidRDefault="00A4063E" w:rsidP="00A4063E">
            <w:pPr>
              <w:pStyle w:val="a7"/>
              <w:rPr>
                <w:szCs w:val="28"/>
              </w:rPr>
            </w:pPr>
            <w:r w:rsidRPr="00A4063E">
              <w:rPr>
                <w:szCs w:val="28"/>
              </w:rPr>
              <w:t>65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7513" w:type="dxa"/>
            <w:gridSpan w:val="18"/>
            <w:shd w:val="clear" w:color="auto" w:fill="auto"/>
          </w:tcPr>
          <w:p w:rsidR="00A4063E" w:rsidRPr="00A4063E" w:rsidRDefault="00A4063E" w:rsidP="00A4063E">
            <w:pPr>
              <w:pStyle w:val="a7"/>
              <w:rPr>
                <w:szCs w:val="28"/>
              </w:rPr>
            </w:pPr>
            <w:r w:rsidRPr="00A4063E">
              <w:rPr>
                <w:szCs w:val="28"/>
              </w:rPr>
              <w:t>При наличии газовой плиты</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1 комната</w:t>
            </w:r>
          </w:p>
        </w:tc>
        <w:tc>
          <w:tcPr>
            <w:tcW w:w="993" w:type="dxa"/>
            <w:gridSpan w:val="2"/>
            <w:shd w:val="clear" w:color="auto" w:fill="auto"/>
          </w:tcPr>
          <w:p w:rsidR="00A4063E" w:rsidRPr="00A4063E" w:rsidRDefault="00A4063E" w:rsidP="00A4063E">
            <w:pPr>
              <w:pStyle w:val="a7"/>
              <w:rPr>
                <w:szCs w:val="28"/>
              </w:rPr>
            </w:pPr>
            <w:r w:rsidRPr="00A4063E">
              <w:rPr>
                <w:szCs w:val="28"/>
              </w:rPr>
              <w:t>90</w:t>
            </w:r>
          </w:p>
        </w:tc>
        <w:tc>
          <w:tcPr>
            <w:tcW w:w="1134" w:type="dxa"/>
            <w:gridSpan w:val="4"/>
            <w:shd w:val="clear" w:color="auto" w:fill="auto"/>
          </w:tcPr>
          <w:p w:rsidR="00A4063E" w:rsidRPr="00A4063E" w:rsidRDefault="00A4063E" w:rsidP="00A4063E">
            <w:pPr>
              <w:pStyle w:val="a7"/>
              <w:rPr>
                <w:szCs w:val="28"/>
              </w:rPr>
            </w:pPr>
            <w:r w:rsidRPr="00A4063E">
              <w:rPr>
                <w:szCs w:val="28"/>
              </w:rPr>
              <w:t>56</w:t>
            </w:r>
          </w:p>
        </w:tc>
        <w:tc>
          <w:tcPr>
            <w:tcW w:w="1134" w:type="dxa"/>
            <w:gridSpan w:val="5"/>
            <w:shd w:val="clear" w:color="auto" w:fill="auto"/>
          </w:tcPr>
          <w:p w:rsidR="00A4063E" w:rsidRPr="00A4063E" w:rsidRDefault="00A4063E" w:rsidP="00A4063E">
            <w:pPr>
              <w:pStyle w:val="a7"/>
              <w:rPr>
                <w:szCs w:val="28"/>
              </w:rPr>
            </w:pPr>
            <w:r w:rsidRPr="00A4063E">
              <w:rPr>
                <w:szCs w:val="28"/>
              </w:rPr>
              <w:t>43</w:t>
            </w:r>
          </w:p>
        </w:tc>
        <w:tc>
          <w:tcPr>
            <w:tcW w:w="1134" w:type="dxa"/>
            <w:gridSpan w:val="4"/>
            <w:shd w:val="clear" w:color="auto" w:fill="auto"/>
          </w:tcPr>
          <w:p w:rsidR="00A4063E" w:rsidRPr="00A4063E" w:rsidRDefault="00A4063E" w:rsidP="00A4063E">
            <w:pPr>
              <w:pStyle w:val="a7"/>
              <w:rPr>
                <w:szCs w:val="28"/>
              </w:rPr>
            </w:pPr>
            <w:r w:rsidRPr="00A4063E">
              <w:rPr>
                <w:szCs w:val="28"/>
              </w:rPr>
              <w:t>35</w:t>
            </w:r>
          </w:p>
        </w:tc>
        <w:tc>
          <w:tcPr>
            <w:tcW w:w="1134" w:type="dxa"/>
            <w:gridSpan w:val="2"/>
            <w:shd w:val="clear" w:color="auto" w:fill="auto"/>
          </w:tcPr>
          <w:p w:rsidR="00A4063E" w:rsidRPr="00A4063E" w:rsidRDefault="00A4063E" w:rsidP="00A4063E">
            <w:pPr>
              <w:pStyle w:val="a7"/>
              <w:rPr>
                <w:szCs w:val="28"/>
              </w:rPr>
            </w:pPr>
            <w:r w:rsidRPr="00A4063E">
              <w:rPr>
                <w:szCs w:val="28"/>
              </w:rPr>
              <w:t>31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2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116</w:t>
            </w:r>
          </w:p>
        </w:tc>
        <w:tc>
          <w:tcPr>
            <w:tcW w:w="1134" w:type="dxa"/>
            <w:gridSpan w:val="4"/>
            <w:shd w:val="clear" w:color="auto" w:fill="auto"/>
          </w:tcPr>
          <w:p w:rsidR="00A4063E" w:rsidRPr="00A4063E" w:rsidRDefault="00A4063E" w:rsidP="00A4063E">
            <w:pPr>
              <w:pStyle w:val="a7"/>
              <w:rPr>
                <w:szCs w:val="28"/>
              </w:rPr>
            </w:pPr>
            <w:r w:rsidRPr="00A4063E">
              <w:rPr>
                <w:szCs w:val="28"/>
              </w:rPr>
              <w:t>72</w:t>
            </w:r>
          </w:p>
        </w:tc>
        <w:tc>
          <w:tcPr>
            <w:tcW w:w="1134" w:type="dxa"/>
            <w:gridSpan w:val="5"/>
            <w:shd w:val="clear" w:color="auto" w:fill="auto"/>
          </w:tcPr>
          <w:p w:rsidR="00A4063E" w:rsidRPr="00A4063E" w:rsidRDefault="00A4063E" w:rsidP="00A4063E">
            <w:pPr>
              <w:pStyle w:val="a7"/>
              <w:rPr>
                <w:szCs w:val="28"/>
              </w:rPr>
            </w:pPr>
            <w:r w:rsidRPr="00A4063E">
              <w:rPr>
                <w:szCs w:val="28"/>
              </w:rPr>
              <w:t>56</w:t>
            </w:r>
          </w:p>
        </w:tc>
        <w:tc>
          <w:tcPr>
            <w:tcW w:w="1134" w:type="dxa"/>
            <w:gridSpan w:val="4"/>
            <w:shd w:val="clear" w:color="auto" w:fill="auto"/>
          </w:tcPr>
          <w:p w:rsidR="00A4063E" w:rsidRPr="00A4063E" w:rsidRDefault="00A4063E" w:rsidP="00A4063E">
            <w:pPr>
              <w:pStyle w:val="a7"/>
              <w:rPr>
                <w:szCs w:val="28"/>
              </w:rPr>
            </w:pPr>
            <w:r w:rsidRPr="00A4063E">
              <w:rPr>
                <w:szCs w:val="28"/>
              </w:rPr>
              <w:t>45</w:t>
            </w:r>
          </w:p>
        </w:tc>
        <w:tc>
          <w:tcPr>
            <w:tcW w:w="1134" w:type="dxa"/>
            <w:gridSpan w:val="2"/>
            <w:shd w:val="clear" w:color="auto" w:fill="auto"/>
          </w:tcPr>
          <w:p w:rsidR="00A4063E" w:rsidRPr="00A4063E" w:rsidRDefault="00A4063E" w:rsidP="00A4063E">
            <w:pPr>
              <w:pStyle w:val="a7"/>
              <w:rPr>
                <w:szCs w:val="28"/>
              </w:rPr>
            </w:pPr>
            <w:r w:rsidRPr="00A4063E">
              <w:rPr>
                <w:szCs w:val="28"/>
              </w:rPr>
              <w:t>39</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3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131</w:t>
            </w:r>
          </w:p>
        </w:tc>
        <w:tc>
          <w:tcPr>
            <w:tcW w:w="1134" w:type="dxa"/>
            <w:gridSpan w:val="4"/>
            <w:shd w:val="clear" w:color="auto" w:fill="auto"/>
          </w:tcPr>
          <w:p w:rsidR="00A4063E" w:rsidRPr="00A4063E" w:rsidRDefault="00A4063E" w:rsidP="00A4063E">
            <w:pPr>
              <w:pStyle w:val="a7"/>
              <w:rPr>
                <w:szCs w:val="28"/>
              </w:rPr>
            </w:pPr>
            <w:r w:rsidRPr="00A4063E">
              <w:rPr>
                <w:szCs w:val="28"/>
              </w:rPr>
              <w:t>81</w:t>
            </w:r>
          </w:p>
        </w:tc>
        <w:tc>
          <w:tcPr>
            <w:tcW w:w="1134" w:type="dxa"/>
            <w:gridSpan w:val="5"/>
            <w:shd w:val="clear" w:color="auto" w:fill="auto"/>
          </w:tcPr>
          <w:p w:rsidR="00A4063E" w:rsidRPr="00A4063E" w:rsidRDefault="00A4063E" w:rsidP="00A4063E">
            <w:pPr>
              <w:pStyle w:val="a7"/>
              <w:rPr>
                <w:szCs w:val="28"/>
              </w:rPr>
            </w:pPr>
            <w:r w:rsidRPr="00A4063E">
              <w:rPr>
                <w:szCs w:val="28"/>
              </w:rPr>
              <w:t>63</w:t>
            </w:r>
          </w:p>
        </w:tc>
        <w:tc>
          <w:tcPr>
            <w:tcW w:w="1134" w:type="dxa"/>
            <w:gridSpan w:val="4"/>
            <w:shd w:val="clear" w:color="auto" w:fill="auto"/>
          </w:tcPr>
          <w:p w:rsidR="00A4063E" w:rsidRPr="00A4063E" w:rsidRDefault="00A4063E" w:rsidP="00A4063E">
            <w:pPr>
              <w:pStyle w:val="a7"/>
              <w:rPr>
                <w:szCs w:val="28"/>
              </w:rPr>
            </w:pPr>
            <w:r w:rsidRPr="00A4063E">
              <w:rPr>
                <w:szCs w:val="28"/>
              </w:rPr>
              <w:t>51</w:t>
            </w:r>
          </w:p>
        </w:tc>
        <w:tc>
          <w:tcPr>
            <w:tcW w:w="1134" w:type="dxa"/>
            <w:gridSpan w:val="2"/>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4 комнаты и более</w:t>
            </w:r>
          </w:p>
        </w:tc>
        <w:tc>
          <w:tcPr>
            <w:tcW w:w="993" w:type="dxa"/>
            <w:gridSpan w:val="2"/>
            <w:shd w:val="clear" w:color="auto" w:fill="auto"/>
          </w:tcPr>
          <w:p w:rsidR="00A4063E" w:rsidRPr="00A4063E" w:rsidRDefault="00A4063E" w:rsidP="00A4063E">
            <w:pPr>
              <w:pStyle w:val="a7"/>
              <w:rPr>
                <w:szCs w:val="28"/>
              </w:rPr>
            </w:pPr>
            <w:r w:rsidRPr="00A4063E">
              <w:rPr>
                <w:szCs w:val="28"/>
              </w:rPr>
              <w:t>142</w:t>
            </w:r>
          </w:p>
        </w:tc>
        <w:tc>
          <w:tcPr>
            <w:tcW w:w="1134" w:type="dxa"/>
            <w:gridSpan w:val="4"/>
            <w:shd w:val="clear" w:color="auto" w:fill="auto"/>
          </w:tcPr>
          <w:p w:rsidR="00A4063E" w:rsidRPr="00A4063E" w:rsidRDefault="00A4063E" w:rsidP="00A4063E">
            <w:pPr>
              <w:pStyle w:val="a7"/>
              <w:rPr>
                <w:szCs w:val="28"/>
              </w:rPr>
            </w:pPr>
            <w:r w:rsidRPr="00A4063E">
              <w:rPr>
                <w:szCs w:val="28"/>
              </w:rPr>
              <w:t>88</w:t>
            </w:r>
          </w:p>
        </w:tc>
        <w:tc>
          <w:tcPr>
            <w:tcW w:w="1134" w:type="dxa"/>
            <w:gridSpan w:val="5"/>
            <w:shd w:val="clear" w:color="auto" w:fill="auto"/>
          </w:tcPr>
          <w:p w:rsidR="00A4063E" w:rsidRPr="00A4063E" w:rsidRDefault="00A4063E" w:rsidP="00A4063E">
            <w:pPr>
              <w:pStyle w:val="a7"/>
              <w:rPr>
                <w:szCs w:val="28"/>
              </w:rPr>
            </w:pPr>
            <w:r w:rsidRPr="00A4063E">
              <w:rPr>
                <w:szCs w:val="28"/>
              </w:rPr>
              <w:t>68</w:t>
            </w:r>
          </w:p>
        </w:tc>
        <w:tc>
          <w:tcPr>
            <w:tcW w:w="1134" w:type="dxa"/>
            <w:gridSpan w:val="4"/>
            <w:shd w:val="clear" w:color="auto" w:fill="auto"/>
          </w:tcPr>
          <w:p w:rsidR="00A4063E" w:rsidRPr="00A4063E" w:rsidRDefault="00A4063E" w:rsidP="00A4063E">
            <w:pPr>
              <w:pStyle w:val="a7"/>
              <w:rPr>
                <w:szCs w:val="28"/>
              </w:rPr>
            </w:pPr>
            <w:r w:rsidRPr="00A4063E">
              <w:rPr>
                <w:szCs w:val="28"/>
              </w:rPr>
              <w:t>55</w:t>
            </w:r>
          </w:p>
        </w:tc>
        <w:tc>
          <w:tcPr>
            <w:tcW w:w="1134" w:type="dxa"/>
            <w:gridSpan w:val="2"/>
            <w:shd w:val="clear" w:color="auto" w:fill="auto"/>
          </w:tcPr>
          <w:p w:rsidR="00A4063E" w:rsidRPr="00A4063E" w:rsidRDefault="00A4063E" w:rsidP="00A4063E">
            <w:pPr>
              <w:pStyle w:val="a7"/>
              <w:rPr>
                <w:szCs w:val="28"/>
              </w:rPr>
            </w:pPr>
            <w:r w:rsidRPr="00A4063E">
              <w:rPr>
                <w:szCs w:val="28"/>
              </w:rPr>
              <w:t>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lastRenderedPageBreak/>
              <w:t>мально 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 xml:space="preserve">ного участка, отводимого для </w:t>
            </w:r>
            <w:r w:rsidRPr="00A4063E">
              <w:rPr>
                <w:szCs w:val="28"/>
              </w:rPr>
              <w:lastRenderedPageBreak/>
              <w:t>понизительных подстанций 35 кВ и перекл</w:t>
            </w:r>
            <w:r w:rsidRPr="00A4063E">
              <w:rPr>
                <w:szCs w:val="28"/>
              </w:rPr>
              <w:t>ю</w:t>
            </w:r>
            <w:r w:rsidRPr="00A4063E">
              <w:rPr>
                <w:szCs w:val="28"/>
              </w:rPr>
              <w:t>чательных пунктов, кв.м</w:t>
            </w:r>
          </w:p>
        </w:tc>
        <w:tc>
          <w:tcPr>
            <w:tcW w:w="7513" w:type="dxa"/>
            <w:gridSpan w:val="18"/>
            <w:shd w:val="clear" w:color="auto" w:fill="auto"/>
          </w:tcPr>
          <w:p w:rsidR="00A4063E" w:rsidRPr="00A4063E" w:rsidRDefault="00A4063E" w:rsidP="00A4063E">
            <w:pPr>
              <w:pStyle w:val="a7"/>
              <w:rPr>
                <w:szCs w:val="28"/>
              </w:rPr>
            </w:pPr>
            <w:r w:rsidRPr="00A4063E">
              <w:rPr>
                <w:szCs w:val="28"/>
              </w:rPr>
              <w:lastRenderedPageBreak/>
              <w:t>5000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отводимого для трансформ</w:t>
            </w:r>
            <w:r w:rsidRPr="00A4063E">
              <w:rPr>
                <w:szCs w:val="28"/>
              </w:rPr>
              <w:t>а</w:t>
            </w:r>
            <w:r w:rsidRPr="00A4063E">
              <w:rPr>
                <w:szCs w:val="28"/>
              </w:rPr>
              <w:t>торных по</w:t>
            </w:r>
            <w:r w:rsidRPr="00A4063E">
              <w:rPr>
                <w:szCs w:val="28"/>
              </w:rPr>
              <w:t>д</w:t>
            </w:r>
            <w:r w:rsidRPr="00A4063E">
              <w:rPr>
                <w:szCs w:val="28"/>
              </w:rPr>
              <w:t>станций, ра</w:t>
            </w:r>
            <w:r w:rsidRPr="00A4063E">
              <w:rPr>
                <w:szCs w:val="28"/>
              </w:rPr>
              <w:t>с</w:t>
            </w:r>
            <w:r w:rsidRPr="00A4063E">
              <w:rPr>
                <w:szCs w:val="28"/>
              </w:rPr>
              <w:t>пределител</w:t>
            </w:r>
            <w:r w:rsidRPr="00A4063E">
              <w:rPr>
                <w:szCs w:val="28"/>
              </w:rPr>
              <w:t>ь</w:t>
            </w:r>
            <w:r w:rsidRPr="00A4063E">
              <w:rPr>
                <w:szCs w:val="28"/>
              </w:rPr>
              <w:t>ных и секци</w:t>
            </w:r>
            <w:r w:rsidRPr="00A4063E">
              <w:rPr>
                <w:szCs w:val="28"/>
              </w:rPr>
              <w:t>о</w:t>
            </w:r>
            <w:r w:rsidRPr="00A4063E">
              <w:rPr>
                <w:szCs w:val="28"/>
              </w:rPr>
              <w:t>нирующих пунктов, кв.м</w:t>
            </w:r>
          </w:p>
        </w:tc>
        <w:tc>
          <w:tcPr>
            <w:tcW w:w="3685" w:type="dxa"/>
            <w:gridSpan w:val="6"/>
            <w:shd w:val="clear" w:color="auto" w:fill="auto"/>
          </w:tcPr>
          <w:p w:rsidR="00A4063E" w:rsidRPr="00A4063E" w:rsidRDefault="00A4063E" w:rsidP="00A4063E">
            <w:pPr>
              <w:pStyle w:val="a7"/>
              <w:rPr>
                <w:szCs w:val="28"/>
              </w:rPr>
            </w:pPr>
            <w:r w:rsidRPr="00A4063E">
              <w:rPr>
                <w:szCs w:val="28"/>
              </w:rPr>
              <w:t>Вид объекта</w:t>
            </w:r>
          </w:p>
        </w:tc>
        <w:tc>
          <w:tcPr>
            <w:tcW w:w="3828" w:type="dxa"/>
            <w:gridSpan w:val="12"/>
            <w:shd w:val="clear" w:color="auto" w:fill="auto"/>
          </w:tcPr>
          <w:p w:rsidR="00A4063E" w:rsidRPr="00A4063E" w:rsidRDefault="00A4063E" w:rsidP="00A4063E">
            <w:pPr>
              <w:pStyle w:val="a7"/>
              <w:rPr>
                <w:szCs w:val="28"/>
              </w:rPr>
            </w:pPr>
            <w:r w:rsidRPr="00A4063E">
              <w:rPr>
                <w:szCs w:val="28"/>
              </w:rPr>
              <w:t>Размер земельного участка, кв.м</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Мачтовые подстанции мо</w:t>
            </w:r>
            <w:r w:rsidRPr="00A4063E">
              <w:rPr>
                <w:szCs w:val="28"/>
              </w:rPr>
              <w:t>щ</w:t>
            </w:r>
            <w:r w:rsidRPr="00A4063E">
              <w:rPr>
                <w:szCs w:val="28"/>
              </w:rPr>
              <w:t>ностью от 25 до 250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Комплектные подстанции с одним трансформатором мощностью от 25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Комплектные подстанции с двумя трансформаторами мощностью от 160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80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Подстанции с двумя тран</w:t>
            </w:r>
            <w:r w:rsidRPr="00A4063E">
              <w:rPr>
                <w:szCs w:val="28"/>
              </w:rPr>
              <w:t>с</w:t>
            </w:r>
            <w:r w:rsidRPr="00A4063E">
              <w:rPr>
                <w:szCs w:val="28"/>
              </w:rPr>
              <w:t>форматорами закрытого т</w:t>
            </w:r>
            <w:r w:rsidRPr="00A4063E">
              <w:rPr>
                <w:szCs w:val="28"/>
              </w:rPr>
              <w:t>и</w:t>
            </w:r>
            <w:r w:rsidRPr="00A4063E">
              <w:rPr>
                <w:szCs w:val="28"/>
              </w:rPr>
              <w:t>па мощностью от 160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150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Распределительные пункты наружной установки</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250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Распределительные пункты закрытого типа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200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Секционирующие пункты</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80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 xml:space="preserve">Расчетный показатель максимально допустимого уровня территориальной </w:t>
            </w:r>
            <w:r w:rsidRPr="00A4063E">
              <w:rPr>
                <w:szCs w:val="28"/>
              </w:rPr>
              <w:lastRenderedPageBreak/>
              <w:t>доступности</w:t>
            </w:r>
          </w:p>
        </w:tc>
        <w:tc>
          <w:tcPr>
            <w:tcW w:w="2126" w:type="dxa"/>
            <w:shd w:val="clear" w:color="auto" w:fill="auto"/>
          </w:tcPr>
          <w:p w:rsidR="00A4063E" w:rsidRPr="00A4063E" w:rsidRDefault="00A4063E" w:rsidP="00A4063E">
            <w:pPr>
              <w:pStyle w:val="a7"/>
              <w:rPr>
                <w:szCs w:val="28"/>
              </w:rPr>
            </w:pPr>
            <w:r w:rsidRPr="00A4063E">
              <w:rPr>
                <w:szCs w:val="28"/>
              </w:rPr>
              <w:lastRenderedPageBreak/>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lastRenderedPageBreak/>
              <w:t>2</w:t>
            </w:r>
          </w:p>
        </w:tc>
        <w:tc>
          <w:tcPr>
            <w:tcW w:w="2151" w:type="dxa"/>
            <w:vMerge w:val="restart"/>
            <w:shd w:val="clear" w:color="auto" w:fill="auto"/>
          </w:tcPr>
          <w:p w:rsidR="00A4063E" w:rsidRPr="00A4063E" w:rsidRDefault="00A4063E" w:rsidP="00A4063E">
            <w:pPr>
              <w:pStyle w:val="a7"/>
              <w:rPr>
                <w:szCs w:val="28"/>
              </w:rPr>
            </w:pPr>
            <w:r w:rsidRPr="00A4063E">
              <w:rPr>
                <w:szCs w:val="28"/>
              </w:rPr>
              <w:t>Пункты ред</w:t>
            </w:r>
            <w:r w:rsidRPr="00A4063E">
              <w:rPr>
                <w:szCs w:val="28"/>
              </w:rPr>
              <w:t>у</w:t>
            </w:r>
            <w:r w:rsidRPr="00A4063E">
              <w:rPr>
                <w:szCs w:val="28"/>
              </w:rPr>
              <w:t>цирования газа,</w:t>
            </w:r>
          </w:p>
          <w:p w:rsidR="00A4063E" w:rsidRPr="00A4063E" w:rsidRDefault="00A4063E" w:rsidP="00A4063E">
            <w:pPr>
              <w:pStyle w:val="a7"/>
              <w:rPr>
                <w:szCs w:val="28"/>
              </w:rPr>
            </w:pPr>
            <w:r w:rsidRPr="00A4063E">
              <w:rPr>
                <w:szCs w:val="28"/>
              </w:rPr>
              <w:t>резервуарные установки сжиженных у</w:t>
            </w:r>
            <w:r w:rsidRPr="00A4063E">
              <w:rPr>
                <w:szCs w:val="28"/>
              </w:rPr>
              <w:t>г</w:t>
            </w:r>
            <w:r w:rsidRPr="00A4063E">
              <w:rPr>
                <w:szCs w:val="28"/>
              </w:rPr>
              <w:t>леводородных газов,</w:t>
            </w:r>
          </w:p>
          <w:p w:rsidR="00A4063E" w:rsidRPr="00A4063E" w:rsidRDefault="00A4063E" w:rsidP="00A4063E">
            <w:pPr>
              <w:pStyle w:val="a7"/>
              <w:rPr>
                <w:szCs w:val="28"/>
              </w:rPr>
            </w:pPr>
            <w:r w:rsidRPr="00A4063E">
              <w:rPr>
                <w:spacing w:val="-4"/>
                <w:szCs w:val="28"/>
              </w:rPr>
              <w:t>газонаполн</w:t>
            </w:r>
            <w:r w:rsidRPr="00A4063E">
              <w:rPr>
                <w:spacing w:val="-4"/>
                <w:szCs w:val="28"/>
              </w:rPr>
              <w:t>и</w:t>
            </w:r>
            <w:r w:rsidRPr="00A4063E">
              <w:rPr>
                <w:spacing w:val="-4"/>
                <w:szCs w:val="28"/>
              </w:rPr>
              <w:t>тельные</w:t>
            </w:r>
            <w:r w:rsidRPr="00A4063E">
              <w:rPr>
                <w:szCs w:val="28"/>
              </w:rPr>
              <w:t xml:space="preserve"> ста</w:t>
            </w:r>
            <w:r w:rsidRPr="00A4063E">
              <w:rPr>
                <w:szCs w:val="28"/>
              </w:rPr>
              <w:t>н</w:t>
            </w:r>
            <w:r w:rsidRPr="00A4063E">
              <w:rPr>
                <w:szCs w:val="28"/>
              </w:rPr>
              <w:t>ции,</w:t>
            </w:r>
          </w:p>
          <w:p w:rsidR="00A4063E" w:rsidRPr="00A4063E" w:rsidRDefault="00A4063E" w:rsidP="00A4063E">
            <w:pPr>
              <w:pStyle w:val="a7"/>
              <w:rPr>
                <w:szCs w:val="28"/>
              </w:rPr>
            </w:pPr>
          </w:p>
          <w:p w:rsidR="00A4063E" w:rsidRPr="00A4063E" w:rsidRDefault="00A4063E" w:rsidP="00A4063E">
            <w:pPr>
              <w:pStyle w:val="a7"/>
              <w:rPr>
                <w:szCs w:val="28"/>
              </w:rPr>
            </w:pP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Удельные ра</w:t>
            </w:r>
            <w:r w:rsidRPr="00A4063E">
              <w:rPr>
                <w:szCs w:val="28"/>
              </w:rPr>
              <w:t>с</w:t>
            </w:r>
            <w:r w:rsidRPr="00A4063E">
              <w:rPr>
                <w:szCs w:val="28"/>
              </w:rPr>
              <w:t>ходы приро</w:t>
            </w:r>
            <w:r w:rsidRPr="00A4063E">
              <w:rPr>
                <w:szCs w:val="28"/>
              </w:rPr>
              <w:t>д</w:t>
            </w:r>
            <w:r w:rsidRPr="00A4063E">
              <w:rPr>
                <w:szCs w:val="28"/>
              </w:rPr>
              <w:t>ного и сж</w:t>
            </w:r>
            <w:r w:rsidRPr="00A4063E">
              <w:rPr>
                <w:szCs w:val="28"/>
              </w:rPr>
              <w:t>и</w:t>
            </w:r>
            <w:r w:rsidRPr="00A4063E">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A4063E">
              <w:rPr>
                <w:szCs w:val="28"/>
              </w:rPr>
              <w:t>о</w:t>
            </w:r>
            <w:r w:rsidRPr="00A4063E">
              <w:rPr>
                <w:szCs w:val="28"/>
              </w:rPr>
              <w:t>го газа</w:t>
            </w:r>
          </w:p>
        </w:tc>
        <w:tc>
          <w:tcPr>
            <w:tcW w:w="3647" w:type="dxa"/>
            <w:gridSpan w:val="5"/>
            <w:shd w:val="clear" w:color="auto" w:fill="auto"/>
          </w:tcPr>
          <w:p w:rsidR="00A4063E" w:rsidRPr="00A4063E" w:rsidRDefault="00A4063E" w:rsidP="00A4063E">
            <w:pPr>
              <w:pStyle w:val="a7"/>
              <w:rPr>
                <w:szCs w:val="28"/>
              </w:rPr>
            </w:pPr>
            <w:r w:rsidRPr="00A4063E">
              <w:rPr>
                <w:szCs w:val="28"/>
              </w:rPr>
              <w:t>Вид потребления</w:t>
            </w:r>
          </w:p>
        </w:tc>
        <w:tc>
          <w:tcPr>
            <w:tcW w:w="1740" w:type="dxa"/>
            <w:gridSpan w:val="8"/>
            <w:shd w:val="clear" w:color="auto" w:fill="auto"/>
          </w:tcPr>
          <w:p w:rsidR="00A4063E" w:rsidRPr="00A4063E" w:rsidRDefault="00A4063E" w:rsidP="00A4063E">
            <w:pPr>
              <w:pStyle w:val="a7"/>
              <w:rPr>
                <w:szCs w:val="28"/>
              </w:rPr>
            </w:pPr>
          </w:p>
        </w:tc>
        <w:tc>
          <w:tcPr>
            <w:tcW w:w="2126" w:type="dxa"/>
            <w:gridSpan w:val="5"/>
            <w:shd w:val="clear" w:color="auto" w:fill="auto"/>
          </w:tcPr>
          <w:p w:rsidR="00A4063E" w:rsidRPr="00A4063E" w:rsidRDefault="00A4063E" w:rsidP="00A4063E">
            <w:pPr>
              <w:pStyle w:val="a7"/>
              <w:rPr>
                <w:szCs w:val="28"/>
              </w:rPr>
            </w:pPr>
            <w:r w:rsidRPr="00A4063E">
              <w:rPr>
                <w:szCs w:val="28"/>
              </w:rPr>
              <w:t>Норматив п</w:t>
            </w:r>
            <w:r w:rsidRPr="00A4063E">
              <w:rPr>
                <w:szCs w:val="28"/>
              </w:rPr>
              <w:t>о</w:t>
            </w:r>
            <w:r w:rsidRPr="00A4063E">
              <w:rPr>
                <w:szCs w:val="28"/>
              </w:rPr>
              <w:t>требления сжиженного г</w:t>
            </w:r>
            <w:r w:rsidRPr="00A4063E">
              <w:rPr>
                <w:szCs w:val="28"/>
              </w:rPr>
              <w:t>а</w:t>
            </w:r>
            <w:r w:rsidRPr="00A4063E">
              <w:rPr>
                <w:szCs w:val="28"/>
              </w:rPr>
              <w:t>за, кг в месяц (куб. в год) на 1 человека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47" w:type="dxa"/>
            <w:gridSpan w:val="5"/>
            <w:shd w:val="clear" w:color="auto" w:fill="auto"/>
          </w:tcPr>
          <w:p w:rsidR="00A4063E" w:rsidRPr="00A4063E" w:rsidRDefault="00A4063E" w:rsidP="00A4063E">
            <w:pPr>
              <w:pStyle w:val="a7"/>
              <w:rPr>
                <w:szCs w:val="28"/>
              </w:rPr>
            </w:pPr>
          </w:p>
        </w:tc>
        <w:tc>
          <w:tcPr>
            <w:tcW w:w="1740" w:type="dxa"/>
            <w:gridSpan w:val="8"/>
            <w:shd w:val="clear" w:color="auto" w:fill="auto"/>
          </w:tcPr>
          <w:p w:rsidR="00A4063E" w:rsidRPr="00A4063E" w:rsidRDefault="00A4063E" w:rsidP="00A4063E">
            <w:pPr>
              <w:pStyle w:val="a7"/>
              <w:rPr>
                <w:szCs w:val="28"/>
              </w:rPr>
            </w:pPr>
            <w:r w:rsidRPr="00A4063E">
              <w:rPr>
                <w:szCs w:val="28"/>
              </w:rPr>
              <w:t>-</w:t>
            </w:r>
          </w:p>
        </w:tc>
        <w:tc>
          <w:tcPr>
            <w:tcW w:w="2126"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47" w:type="dxa"/>
            <w:gridSpan w:val="5"/>
            <w:shd w:val="clear" w:color="auto" w:fill="auto"/>
          </w:tcPr>
          <w:p w:rsidR="00A4063E" w:rsidRPr="00A4063E" w:rsidRDefault="00A4063E" w:rsidP="00A4063E">
            <w:pPr>
              <w:pStyle w:val="a7"/>
              <w:rPr>
                <w:szCs w:val="28"/>
              </w:rPr>
            </w:pPr>
            <w:r w:rsidRPr="00A4063E">
              <w:rPr>
                <w:szCs w:val="28"/>
              </w:rPr>
              <w:t>на приготовление пищи с использованием газовой плиты при отсутствии газ</w:t>
            </w:r>
            <w:r w:rsidRPr="00A4063E">
              <w:rPr>
                <w:szCs w:val="28"/>
              </w:rPr>
              <w:t>о</w:t>
            </w:r>
            <w:r w:rsidRPr="00A4063E">
              <w:rPr>
                <w:szCs w:val="28"/>
              </w:rPr>
              <w:t>вого водонагревателя и централизованного гор</w:t>
            </w:r>
            <w:r w:rsidRPr="00A4063E">
              <w:rPr>
                <w:szCs w:val="28"/>
              </w:rPr>
              <w:t>я</w:t>
            </w:r>
            <w:r w:rsidRPr="00A4063E">
              <w:rPr>
                <w:szCs w:val="28"/>
              </w:rPr>
              <w:t>чего водоснабжения</w:t>
            </w:r>
          </w:p>
        </w:tc>
        <w:tc>
          <w:tcPr>
            <w:tcW w:w="1740" w:type="dxa"/>
            <w:gridSpan w:val="8"/>
            <w:shd w:val="clear" w:color="auto" w:fill="auto"/>
          </w:tcPr>
          <w:p w:rsidR="00A4063E" w:rsidRPr="00A4063E" w:rsidRDefault="00A4063E" w:rsidP="00A4063E">
            <w:pPr>
              <w:pStyle w:val="a7"/>
              <w:rPr>
                <w:szCs w:val="28"/>
              </w:rPr>
            </w:pPr>
          </w:p>
        </w:tc>
        <w:tc>
          <w:tcPr>
            <w:tcW w:w="2126" w:type="dxa"/>
            <w:gridSpan w:val="5"/>
            <w:shd w:val="clear" w:color="auto" w:fill="auto"/>
          </w:tcPr>
          <w:p w:rsidR="00A4063E" w:rsidRPr="00A4063E" w:rsidRDefault="00A4063E" w:rsidP="00A4063E">
            <w:pPr>
              <w:pStyle w:val="a7"/>
              <w:rPr>
                <w:szCs w:val="28"/>
              </w:rPr>
            </w:pPr>
            <w:r w:rsidRPr="00A4063E">
              <w:rPr>
                <w:szCs w:val="28"/>
              </w:rPr>
              <w:t>4 (48)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для размещ</w:t>
            </w:r>
            <w:r w:rsidRPr="00A4063E">
              <w:rPr>
                <w:szCs w:val="28"/>
              </w:rPr>
              <w:t>е</w:t>
            </w:r>
            <w:r w:rsidRPr="00A4063E">
              <w:rPr>
                <w:szCs w:val="28"/>
              </w:rPr>
              <w:t>ния пунктов редуцирования газа, кв.м</w:t>
            </w:r>
          </w:p>
        </w:tc>
        <w:tc>
          <w:tcPr>
            <w:tcW w:w="7513" w:type="dxa"/>
            <w:gridSpan w:val="18"/>
            <w:shd w:val="clear" w:color="auto" w:fill="auto"/>
          </w:tcPr>
          <w:p w:rsidR="00A4063E" w:rsidRPr="00A4063E" w:rsidRDefault="00A4063E" w:rsidP="00A4063E">
            <w:pPr>
              <w:pStyle w:val="a7"/>
              <w:rPr>
                <w:szCs w:val="28"/>
              </w:rPr>
            </w:pPr>
            <w:r w:rsidRPr="00A4063E">
              <w:rPr>
                <w:szCs w:val="28"/>
              </w:rPr>
              <w:t>от 4</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для размещ</w:t>
            </w:r>
            <w:r w:rsidRPr="00A4063E">
              <w:rPr>
                <w:szCs w:val="28"/>
              </w:rPr>
              <w:t>е</w:t>
            </w:r>
            <w:r w:rsidRPr="00A4063E">
              <w:rPr>
                <w:szCs w:val="28"/>
              </w:rPr>
              <w:t xml:space="preserve">ния </w:t>
            </w:r>
            <w:r w:rsidRPr="00A4063E">
              <w:rPr>
                <w:spacing w:val="-4"/>
                <w:szCs w:val="28"/>
              </w:rPr>
              <w:t>газонапо</w:t>
            </w:r>
            <w:r w:rsidRPr="00A4063E">
              <w:rPr>
                <w:spacing w:val="-4"/>
                <w:szCs w:val="28"/>
              </w:rPr>
              <w:t>л</w:t>
            </w:r>
            <w:r w:rsidRPr="00A4063E">
              <w:rPr>
                <w:spacing w:val="-4"/>
                <w:szCs w:val="28"/>
              </w:rPr>
              <w:t>нительной</w:t>
            </w:r>
            <w:r w:rsidRPr="00A4063E">
              <w:rPr>
                <w:szCs w:val="28"/>
              </w:rPr>
              <w:t xml:space="preserve"> станции, га</w:t>
            </w:r>
          </w:p>
        </w:tc>
        <w:tc>
          <w:tcPr>
            <w:tcW w:w="5090" w:type="dxa"/>
            <w:gridSpan w:val="11"/>
            <w:shd w:val="clear" w:color="auto" w:fill="auto"/>
          </w:tcPr>
          <w:p w:rsidR="00A4063E" w:rsidRPr="00A4063E" w:rsidRDefault="00A4063E" w:rsidP="00A4063E">
            <w:pPr>
              <w:pStyle w:val="a7"/>
              <w:rPr>
                <w:szCs w:val="28"/>
              </w:rPr>
            </w:pPr>
            <w:r w:rsidRPr="00A4063E">
              <w:rPr>
                <w:szCs w:val="28"/>
              </w:rPr>
              <w:t>Производительность ГНС, тыс. т/год</w:t>
            </w:r>
          </w:p>
        </w:tc>
        <w:tc>
          <w:tcPr>
            <w:tcW w:w="2423" w:type="dxa"/>
            <w:gridSpan w:val="7"/>
            <w:shd w:val="clear" w:color="auto" w:fill="auto"/>
          </w:tcPr>
          <w:p w:rsidR="00A4063E" w:rsidRPr="00A4063E" w:rsidRDefault="00A4063E" w:rsidP="00A4063E">
            <w:pPr>
              <w:pStyle w:val="a7"/>
              <w:rPr>
                <w:szCs w:val="28"/>
              </w:rPr>
            </w:pPr>
            <w:r w:rsidRPr="00A4063E">
              <w:rPr>
                <w:szCs w:val="28"/>
              </w:rPr>
              <w:t>Размер участка,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10</w:t>
            </w:r>
          </w:p>
        </w:tc>
        <w:tc>
          <w:tcPr>
            <w:tcW w:w="2423" w:type="dxa"/>
            <w:gridSpan w:val="7"/>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20</w:t>
            </w:r>
          </w:p>
        </w:tc>
        <w:tc>
          <w:tcPr>
            <w:tcW w:w="2423" w:type="dxa"/>
            <w:gridSpan w:val="7"/>
            <w:shd w:val="clear" w:color="auto" w:fill="auto"/>
          </w:tcPr>
          <w:p w:rsidR="00A4063E" w:rsidRPr="00A4063E" w:rsidRDefault="00A4063E" w:rsidP="00A4063E">
            <w:pPr>
              <w:pStyle w:val="a7"/>
              <w:rPr>
                <w:szCs w:val="28"/>
              </w:rPr>
            </w:pPr>
            <w:r w:rsidRPr="00A4063E">
              <w:rPr>
                <w:szCs w:val="28"/>
              </w:rPr>
              <w:t>7</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40</w:t>
            </w:r>
          </w:p>
        </w:tc>
        <w:tc>
          <w:tcPr>
            <w:tcW w:w="2423" w:type="dxa"/>
            <w:gridSpan w:val="7"/>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 xml:space="preserve">ных участков </w:t>
            </w:r>
            <w:r w:rsidRPr="00A4063E">
              <w:rPr>
                <w:spacing w:val="-4"/>
                <w:szCs w:val="28"/>
              </w:rPr>
              <w:t>газонаполн</w:t>
            </w:r>
            <w:r w:rsidRPr="00A4063E">
              <w:rPr>
                <w:spacing w:val="-4"/>
                <w:szCs w:val="28"/>
              </w:rPr>
              <w:t>и</w:t>
            </w:r>
            <w:r w:rsidRPr="00A4063E">
              <w:rPr>
                <w:spacing w:val="-4"/>
                <w:szCs w:val="28"/>
              </w:rPr>
              <w:t>тельных</w:t>
            </w:r>
            <w:r w:rsidRPr="00A4063E">
              <w:rPr>
                <w:szCs w:val="28"/>
              </w:rPr>
              <w:t xml:space="preserve"> пун</w:t>
            </w:r>
            <w:r w:rsidRPr="00A4063E">
              <w:rPr>
                <w:szCs w:val="28"/>
              </w:rPr>
              <w:t>к</w:t>
            </w:r>
            <w:r w:rsidRPr="00A4063E">
              <w:rPr>
                <w:szCs w:val="28"/>
              </w:rPr>
              <w:t>тов и промежуточных складов баллонов не более, га</w:t>
            </w:r>
          </w:p>
        </w:tc>
        <w:tc>
          <w:tcPr>
            <w:tcW w:w="7513" w:type="dxa"/>
            <w:gridSpan w:val="18"/>
            <w:shd w:val="clear" w:color="auto" w:fill="auto"/>
          </w:tcPr>
          <w:p w:rsidR="00A4063E" w:rsidRPr="00A4063E" w:rsidRDefault="00A4063E" w:rsidP="00A4063E">
            <w:pPr>
              <w:pStyle w:val="a7"/>
              <w:rPr>
                <w:szCs w:val="28"/>
              </w:rPr>
            </w:pPr>
            <w:r w:rsidRPr="00A4063E">
              <w:rPr>
                <w:szCs w:val="28"/>
              </w:rPr>
              <w:t>0,6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3</w:t>
            </w:r>
          </w:p>
        </w:tc>
        <w:tc>
          <w:tcPr>
            <w:tcW w:w="2151" w:type="dxa"/>
            <w:vMerge w:val="restart"/>
            <w:shd w:val="clear" w:color="auto" w:fill="auto"/>
          </w:tcPr>
          <w:p w:rsidR="00A4063E" w:rsidRPr="00A4063E" w:rsidRDefault="00A4063E" w:rsidP="00A4063E">
            <w:pPr>
              <w:pStyle w:val="a7"/>
              <w:rPr>
                <w:szCs w:val="28"/>
              </w:rPr>
            </w:pPr>
            <w:r w:rsidRPr="00A4063E">
              <w:rPr>
                <w:szCs w:val="28"/>
              </w:rPr>
              <w:t>Котельные,</w:t>
            </w:r>
          </w:p>
          <w:p w:rsidR="00A4063E" w:rsidRPr="00A4063E" w:rsidRDefault="00A4063E" w:rsidP="00A4063E">
            <w:pPr>
              <w:pStyle w:val="a7"/>
              <w:rPr>
                <w:szCs w:val="28"/>
              </w:rPr>
            </w:pPr>
            <w:r w:rsidRPr="00A4063E">
              <w:rPr>
                <w:szCs w:val="28"/>
              </w:rPr>
              <w:t>теплопровод магистральный</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Удельные ра</w:t>
            </w:r>
            <w:r w:rsidRPr="00A4063E">
              <w:rPr>
                <w:szCs w:val="28"/>
              </w:rPr>
              <w:t>с</w:t>
            </w:r>
            <w:r w:rsidRPr="00A4063E">
              <w:rPr>
                <w:szCs w:val="28"/>
              </w:rPr>
              <w:t>ходы тепла на отопление ж</w:t>
            </w:r>
            <w:r w:rsidRPr="00A4063E">
              <w:rPr>
                <w:szCs w:val="28"/>
              </w:rPr>
              <w:t>и</w:t>
            </w:r>
            <w:r w:rsidRPr="00A4063E">
              <w:rPr>
                <w:szCs w:val="28"/>
              </w:rPr>
              <w:t xml:space="preserve">лых зданий, </w:t>
            </w:r>
            <w:r w:rsidRPr="00A4063E">
              <w:rPr>
                <w:bCs/>
                <w:szCs w:val="28"/>
              </w:rPr>
              <w:t>кДж/(кв.м</w:t>
            </w:r>
            <w:r w:rsidRPr="00A4063E">
              <w:rPr>
                <w:szCs w:val="28"/>
                <w:vertAlign w:val="superscript"/>
              </w:rPr>
              <w:t xml:space="preserve"> </w:t>
            </w:r>
            <w:r w:rsidRPr="00A4063E">
              <w:rPr>
                <w:bCs/>
                <w:szCs w:val="28"/>
              </w:rPr>
              <w:t xml:space="preserve">°С·сут) </w:t>
            </w:r>
            <w:r w:rsidRPr="00A4063E">
              <w:rPr>
                <w:szCs w:val="28"/>
              </w:rPr>
              <w:t>общей площади зд</w:t>
            </w:r>
            <w:r w:rsidRPr="00A4063E">
              <w:rPr>
                <w:szCs w:val="28"/>
              </w:rPr>
              <w:t>а</w:t>
            </w:r>
            <w:r w:rsidRPr="00A4063E">
              <w:rPr>
                <w:szCs w:val="28"/>
              </w:rPr>
              <w:t>ния по этажности</w:t>
            </w:r>
          </w:p>
        </w:tc>
        <w:tc>
          <w:tcPr>
            <w:tcW w:w="2437" w:type="dxa"/>
            <w:gridSpan w:val="2"/>
            <w:vMerge w:val="restart"/>
            <w:shd w:val="clear" w:color="auto" w:fill="auto"/>
          </w:tcPr>
          <w:p w:rsidR="00A4063E" w:rsidRPr="00A4063E" w:rsidRDefault="00A4063E" w:rsidP="00A4063E">
            <w:pPr>
              <w:pStyle w:val="a7"/>
              <w:rPr>
                <w:szCs w:val="28"/>
                <w:highlight w:val="yellow"/>
              </w:rPr>
            </w:pPr>
            <w:r w:rsidRPr="00A4063E">
              <w:rPr>
                <w:szCs w:val="28"/>
              </w:rPr>
              <w:t>Отапливаемая площадь дома, кв.м</w:t>
            </w:r>
          </w:p>
        </w:tc>
        <w:tc>
          <w:tcPr>
            <w:tcW w:w="5076" w:type="dxa"/>
            <w:gridSpan w:val="16"/>
            <w:shd w:val="clear" w:color="auto" w:fill="auto"/>
          </w:tcPr>
          <w:p w:rsidR="00A4063E" w:rsidRPr="00A4063E" w:rsidRDefault="00A4063E" w:rsidP="00A4063E">
            <w:pPr>
              <w:pStyle w:val="a7"/>
              <w:rPr>
                <w:szCs w:val="28"/>
              </w:rPr>
            </w:pPr>
            <w:r w:rsidRPr="00A4063E">
              <w:rPr>
                <w:szCs w:val="28"/>
              </w:rPr>
              <w:t>Этажность</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vMerge/>
            <w:shd w:val="clear" w:color="auto" w:fill="auto"/>
          </w:tcPr>
          <w:p w:rsidR="00A4063E" w:rsidRPr="00A4063E" w:rsidRDefault="00A4063E" w:rsidP="00A4063E">
            <w:pPr>
              <w:pStyle w:val="a7"/>
              <w:rPr>
                <w:szCs w:val="28"/>
                <w:highlight w:val="yellow"/>
              </w:rPr>
            </w:pPr>
          </w:p>
        </w:tc>
        <w:tc>
          <w:tcPr>
            <w:tcW w:w="818" w:type="dxa"/>
            <w:gridSpan w:val="2"/>
            <w:shd w:val="clear" w:color="auto" w:fill="auto"/>
          </w:tcPr>
          <w:p w:rsidR="00A4063E" w:rsidRPr="00A4063E" w:rsidRDefault="00A4063E" w:rsidP="00A4063E">
            <w:pPr>
              <w:pStyle w:val="a7"/>
              <w:rPr>
                <w:szCs w:val="28"/>
                <w:highlight w:val="yellow"/>
              </w:rPr>
            </w:pPr>
            <w:r w:rsidRPr="00A4063E">
              <w:rPr>
                <w:szCs w:val="28"/>
              </w:rPr>
              <w:t>1</w:t>
            </w:r>
          </w:p>
        </w:tc>
        <w:tc>
          <w:tcPr>
            <w:tcW w:w="916" w:type="dxa"/>
            <w:gridSpan w:val="4"/>
            <w:shd w:val="clear" w:color="auto" w:fill="auto"/>
          </w:tcPr>
          <w:p w:rsidR="00A4063E" w:rsidRPr="00A4063E" w:rsidRDefault="00A4063E" w:rsidP="00A4063E">
            <w:pPr>
              <w:pStyle w:val="a7"/>
              <w:rPr>
                <w:szCs w:val="28"/>
              </w:rPr>
            </w:pPr>
            <w:r w:rsidRPr="00A4063E">
              <w:rPr>
                <w:szCs w:val="28"/>
              </w:rPr>
              <w:t>2</w:t>
            </w:r>
          </w:p>
        </w:tc>
        <w:tc>
          <w:tcPr>
            <w:tcW w:w="919" w:type="dxa"/>
            <w:gridSpan w:val="3"/>
            <w:shd w:val="clear" w:color="auto" w:fill="auto"/>
          </w:tcPr>
          <w:p w:rsidR="00A4063E" w:rsidRPr="00A4063E" w:rsidRDefault="00A4063E" w:rsidP="00A4063E">
            <w:pPr>
              <w:pStyle w:val="a7"/>
              <w:rPr>
                <w:szCs w:val="28"/>
              </w:rPr>
            </w:pPr>
            <w:r w:rsidRPr="00A4063E">
              <w:rPr>
                <w:szCs w:val="28"/>
              </w:rPr>
              <w:t>3</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60 и менее</w:t>
            </w:r>
          </w:p>
        </w:tc>
        <w:tc>
          <w:tcPr>
            <w:tcW w:w="818" w:type="dxa"/>
            <w:gridSpan w:val="2"/>
            <w:shd w:val="clear" w:color="auto" w:fill="auto"/>
          </w:tcPr>
          <w:p w:rsidR="00A4063E" w:rsidRPr="00A4063E" w:rsidRDefault="00A4063E" w:rsidP="00A4063E">
            <w:pPr>
              <w:pStyle w:val="a7"/>
              <w:rPr>
                <w:szCs w:val="28"/>
              </w:rPr>
            </w:pPr>
            <w:r w:rsidRPr="00A4063E">
              <w:rPr>
                <w:szCs w:val="28"/>
              </w:rPr>
              <w:t>140</w:t>
            </w:r>
          </w:p>
        </w:tc>
        <w:tc>
          <w:tcPr>
            <w:tcW w:w="916" w:type="dxa"/>
            <w:gridSpan w:val="4"/>
            <w:shd w:val="clear" w:color="auto" w:fill="auto"/>
          </w:tcPr>
          <w:p w:rsidR="00A4063E" w:rsidRPr="00A4063E" w:rsidRDefault="00A4063E" w:rsidP="00A4063E">
            <w:pPr>
              <w:pStyle w:val="a7"/>
              <w:rPr>
                <w:szCs w:val="28"/>
              </w:rPr>
            </w:pPr>
            <w:r w:rsidRPr="00A4063E">
              <w:rPr>
                <w:szCs w:val="28"/>
              </w:rPr>
              <w:t>-</w:t>
            </w:r>
          </w:p>
        </w:tc>
        <w:tc>
          <w:tcPr>
            <w:tcW w:w="919" w:type="dxa"/>
            <w:gridSpan w:val="3"/>
            <w:shd w:val="clear" w:color="auto" w:fill="auto"/>
          </w:tcPr>
          <w:p w:rsidR="00A4063E" w:rsidRPr="00A4063E" w:rsidRDefault="00A4063E" w:rsidP="00A4063E">
            <w:pPr>
              <w:pStyle w:val="a7"/>
              <w:rPr>
                <w:szCs w:val="28"/>
              </w:rPr>
            </w:pPr>
            <w:r w:rsidRPr="00A4063E">
              <w:rPr>
                <w:szCs w:val="28"/>
              </w:rPr>
              <w:t>-</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100</w:t>
            </w:r>
          </w:p>
        </w:tc>
        <w:tc>
          <w:tcPr>
            <w:tcW w:w="818" w:type="dxa"/>
            <w:gridSpan w:val="2"/>
            <w:shd w:val="clear" w:color="auto" w:fill="auto"/>
          </w:tcPr>
          <w:p w:rsidR="00A4063E" w:rsidRPr="00A4063E" w:rsidRDefault="00A4063E" w:rsidP="00A4063E">
            <w:pPr>
              <w:pStyle w:val="a7"/>
              <w:rPr>
                <w:szCs w:val="28"/>
              </w:rPr>
            </w:pPr>
            <w:r w:rsidRPr="00A4063E">
              <w:rPr>
                <w:szCs w:val="28"/>
              </w:rPr>
              <w:t>125</w:t>
            </w:r>
          </w:p>
        </w:tc>
        <w:tc>
          <w:tcPr>
            <w:tcW w:w="916" w:type="dxa"/>
            <w:gridSpan w:val="4"/>
            <w:shd w:val="clear" w:color="auto" w:fill="auto"/>
          </w:tcPr>
          <w:p w:rsidR="00A4063E" w:rsidRPr="00A4063E" w:rsidRDefault="00A4063E" w:rsidP="00A4063E">
            <w:pPr>
              <w:pStyle w:val="a7"/>
              <w:rPr>
                <w:szCs w:val="28"/>
              </w:rPr>
            </w:pPr>
            <w:r w:rsidRPr="00A4063E">
              <w:rPr>
                <w:szCs w:val="28"/>
              </w:rPr>
              <w:t>135</w:t>
            </w:r>
          </w:p>
        </w:tc>
        <w:tc>
          <w:tcPr>
            <w:tcW w:w="919" w:type="dxa"/>
            <w:gridSpan w:val="3"/>
            <w:shd w:val="clear" w:color="auto" w:fill="auto"/>
          </w:tcPr>
          <w:p w:rsidR="00A4063E" w:rsidRPr="00A4063E" w:rsidRDefault="00A4063E" w:rsidP="00A4063E">
            <w:pPr>
              <w:pStyle w:val="a7"/>
              <w:rPr>
                <w:szCs w:val="28"/>
              </w:rPr>
            </w:pPr>
            <w:r w:rsidRPr="00A4063E">
              <w:rPr>
                <w:szCs w:val="28"/>
              </w:rPr>
              <w:t>-</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150</w:t>
            </w:r>
          </w:p>
        </w:tc>
        <w:tc>
          <w:tcPr>
            <w:tcW w:w="818" w:type="dxa"/>
            <w:gridSpan w:val="2"/>
            <w:shd w:val="clear" w:color="auto" w:fill="auto"/>
          </w:tcPr>
          <w:p w:rsidR="00A4063E" w:rsidRPr="00A4063E" w:rsidRDefault="00A4063E" w:rsidP="00A4063E">
            <w:pPr>
              <w:pStyle w:val="a7"/>
              <w:rPr>
                <w:szCs w:val="28"/>
              </w:rPr>
            </w:pPr>
            <w:r w:rsidRPr="00A4063E">
              <w:rPr>
                <w:szCs w:val="28"/>
              </w:rPr>
              <w:t>110</w:t>
            </w:r>
          </w:p>
        </w:tc>
        <w:tc>
          <w:tcPr>
            <w:tcW w:w="916" w:type="dxa"/>
            <w:gridSpan w:val="4"/>
            <w:shd w:val="clear" w:color="auto" w:fill="auto"/>
          </w:tcPr>
          <w:p w:rsidR="00A4063E" w:rsidRPr="00A4063E" w:rsidRDefault="00A4063E" w:rsidP="00A4063E">
            <w:pPr>
              <w:pStyle w:val="a7"/>
              <w:rPr>
                <w:szCs w:val="28"/>
              </w:rPr>
            </w:pPr>
            <w:r w:rsidRPr="00A4063E">
              <w:rPr>
                <w:szCs w:val="28"/>
              </w:rPr>
              <w:t>120</w:t>
            </w:r>
          </w:p>
        </w:tc>
        <w:tc>
          <w:tcPr>
            <w:tcW w:w="919" w:type="dxa"/>
            <w:gridSpan w:val="3"/>
            <w:shd w:val="clear" w:color="auto" w:fill="auto"/>
          </w:tcPr>
          <w:p w:rsidR="00A4063E" w:rsidRPr="00A4063E" w:rsidRDefault="00A4063E" w:rsidP="00A4063E">
            <w:pPr>
              <w:pStyle w:val="a7"/>
              <w:rPr>
                <w:szCs w:val="28"/>
              </w:rPr>
            </w:pPr>
            <w:r w:rsidRPr="00A4063E">
              <w:rPr>
                <w:szCs w:val="28"/>
              </w:rPr>
              <w:t>130</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250</w:t>
            </w:r>
          </w:p>
        </w:tc>
        <w:tc>
          <w:tcPr>
            <w:tcW w:w="818" w:type="dxa"/>
            <w:gridSpan w:val="2"/>
            <w:shd w:val="clear" w:color="auto" w:fill="auto"/>
          </w:tcPr>
          <w:p w:rsidR="00A4063E" w:rsidRPr="00A4063E" w:rsidRDefault="00A4063E" w:rsidP="00A4063E">
            <w:pPr>
              <w:pStyle w:val="a7"/>
              <w:rPr>
                <w:szCs w:val="28"/>
              </w:rPr>
            </w:pPr>
            <w:r w:rsidRPr="00A4063E">
              <w:rPr>
                <w:szCs w:val="28"/>
              </w:rPr>
              <w:t>100</w:t>
            </w:r>
          </w:p>
        </w:tc>
        <w:tc>
          <w:tcPr>
            <w:tcW w:w="916" w:type="dxa"/>
            <w:gridSpan w:val="4"/>
            <w:shd w:val="clear" w:color="auto" w:fill="auto"/>
          </w:tcPr>
          <w:p w:rsidR="00A4063E" w:rsidRPr="00A4063E" w:rsidRDefault="00A4063E" w:rsidP="00A4063E">
            <w:pPr>
              <w:pStyle w:val="a7"/>
              <w:rPr>
                <w:szCs w:val="28"/>
              </w:rPr>
            </w:pPr>
            <w:r w:rsidRPr="00A4063E">
              <w:rPr>
                <w:szCs w:val="28"/>
              </w:rPr>
              <w:t>105</w:t>
            </w:r>
          </w:p>
        </w:tc>
        <w:tc>
          <w:tcPr>
            <w:tcW w:w="919" w:type="dxa"/>
            <w:gridSpan w:val="3"/>
            <w:shd w:val="clear" w:color="auto" w:fill="auto"/>
          </w:tcPr>
          <w:p w:rsidR="00A4063E" w:rsidRPr="00A4063E" w:rsidRDefault="00A4063E" w:rsidP="00A4063E">
            <w:pPr>
              <w:pStyle w:val="a7"/>
              <w:rPr>
                <w:szCs w:val="28"/>
              </w:rPr>
            </w:pPr>
            <w:r w:rsidRPr="00A4063E">
              <w:rPr>
                <w:szCs w:val="28"/>
              </w:rPr>
              <w:t>110</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400</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90</w:t>
            </w:r>
          </w:p>
        </w:tc>
        <w:tc>
          <w:tcPr>
            <w:tcW w:w="919" w:type="dxa"/>
            <w:gridSpan w:val="3"/>
            <w:shd w:val="clear" w:color="auto" w:fill="auto"/>
          </w:tcPr>
          <w:p w:rsidR="00A4063E" w:rsidRPr="00A4063E" w:rsidRDefault="00A4063E" w:rsidP="00A4063E">
            <w:pPr>
              <w:pStyle w:val="a7"/>
              <w:rPr>
                <w:szCs w:val="28"/>
              </w:rPr>
            </w:pPr>
            <w:r w:rsidRPr="00A4063E">
              <w:rPr>
                <w:szCs w:val="28"/>
              </w:rPr>
              <w:t>95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600</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80</w:t>
            </w:r>
          </w:p>
        </w:tc>
        <w:tc>
          <w:tcPr>
            <w:tcW w:w="919" w:type="dxa"/>
            <w:gridSpan w:val="3"/>
            <w:shd w:val="clear" w:color="auto" w:fill="auto"/>
          </w:tcPr>
          <w:p w:rsidR="00A4063E" w:rsidRPr="00A4063E" w:rsidRDefault="00A4063E" w:rsidP="00A4063E">
            <w:pPr>
              <w:pStyle w:val="a7"/>
              <w:rPr>
                <w:szCs w:val="28"/>
              </w:rPr>
            </w:pPr>
            <w:r w:rsidRPr="00A4063E">
              <w:rPr>
                <w:szCs w:val="28"/>
              </w:rPr>
              <w:t>85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highlight w:val="yellow"/>
              </w:rPr>
            </w:pPr>
            <w:r w:rsidRPr="00A4063E">
              <w:rPr>
                <w:szCs w:val="28"/>
              </w:rPr>
              <w:t>1000 и более</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70</w:t>
            </w:r>
          </w:p>
        </w:tc>
        <w:tc>
          <w:tcPr>
            <w:tcW w:w="919" w:type="dxa"/>
            <w:gridSpan w:val="3"/>
            <w:shd w:val="clear" w:color="auto" w:fill="auto"/>
          </w:tcPr>
          <w:p w:rsidR="00A4063E" w:rsidRPr="00A4063E" w:rsidRDefault="00A4063E" w:rsidP="00A4063E">
            <w:pPr>
              <w:pStyle w:val="a7"/>
              <w:rPr>
                <w:szCs w:val="28"/>
              </w:rPr>
            </w:pPr>
            <w:r w:rsidRPr="00A4063E">
              <w:rPr>
                <w:szCs w:val="28"/>
              </w:rPr>
              <w:t>75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мой пл</w:t>
            </w:r>
            <w:r w:rsidRPr="00A4063E">
              <w:rPr>
                <w:szCs w:val="28"/>
              </w:rPr>
              <w:t>о</w:t>
            </w:r>
            <w:r w:rsidRPr="00A4063E">
              <w:rPr>
                <w:szCs w:val="28"/>
              </w:rPr>
              <w:lastRenderedPageBreak/>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ного участка для отдельно стоящих к</w:t>
            </w:r>
            <w:r w:rsidRPr="00A4063E">
              <w:rPr>
                <w:szCs w:val="28"/>
              </w:rPr>
              <w:t>о</w:t>
            </w:r>
            <w:r w:rsidRPr="00A4063E">
              <w:rPr>
                <w:szCs w:val="28"/>
              </w:rPr>
              <w:t xml:space="preserve">тельных в зависимости </w:t>
            </w:r>
            <w:r w:rsidRPr="00A4063E">
              <w:rPr>
                <w:szCs w:val="28"/>
              </w:rPr>
              <w:lastRenderedPageBreak/>
              <w:t>от мощности, га</w:t>
            </w:r>
          </w:p>
        </w:tc>
        <w:tc>
          <w:tcPr>
            <w:tcW w:w="2437" w:type="dxa"/>
            <w:gridSpan w:val="2"/>
            <w:vMerge w:val="restart"/>
            <w:shd w:val="clear" w:color="auto" w:fill="auto"/>
          </w:tcPr>
          <w:p w:rsidR="00A4063E" w:rsidRPr="00A4063E" w:rsidRDefault="00A4063E" w:rsidP="00A4063E">
            <w:pPr>
              <w:pStyle w:val="a7"/>
              <w:rPr>
                <w:szCs w:val="28"/>
              </w:rPr>
            </w:pPr>
            <w:r w:rsidRPr="00A4063E">
              <w:rPr>
                <w:szCs w:val="28"/>
              </w:rPr>
              <w:lastRenderedPageBreak/>
              <w:t>Теплопроизвод</w:t>
            </w:r>
            <w:r w:rsidRPr="00A4063E">
              <w:rPr>
                <w:szCs w:val="28"/>
              </w:rPr>
              <w:t>и</w:t>
            </w:r>
            <w:r w:rsidRPr="00A4063E">
              <w:rPr>
                <w:szCs w:val="28"/>
              </w:rPr>
              <w:t>тель-ность к</w:t>
            </w:r>
            <w:r w:rsidRPr="00A4063E">
              <w:rPr>
                <w:szCs w:val="28"/>
              </w:rPr>
              <w:t>о</w:t>
            </w:r>
            <w:r w:rsidRPr="00A4063E">
              <w:rPr>
                <w:szCs w:val="28"/>
              </w:rPr>
              <w:t>тельной, Гкал/ч (МВт)</w:t>
            </w:r>
          </w:p>
        </w:tc>
        <w:tc>
          <w:tcPr>
            <w:tcW w:w="5076" w:type="dxa"/>
            <w:gridSpan w:val="16"/>
            <w:shd w:val="clear" w:color="auto" w:fill="auto"/>
          </w:tcPr>
          <w:p w:rsidR="00A4063E" w:rsidRPr="00A4063E" w:rsidRDefault="00A4063E" w:rsidP="00A4063E">
            <w:pPr>
              <w:pStyle w:val="a7"/>
              <w:rPr>
                <w:szCs w:val="28"/>
              </w:rPr>
            </w:pPr>
            <w:r w:rsidRPr="00A4063E">
              <w:rPr>
                <w:szCs w:val="28"/>
              </w:rPr>
              <w:t>Размеры земельных участков, га, к</w:t>
            </w:r>
            <w:r w:rsidRPr="00A4063E">
              <w:rPr>
                <w:szCs w:val="28"/>
              </w:rPr>
              <w:t>о</w:t>
            </w:r>
            <w:r w:rsidRPr="00A4063E">
              <w:rPr>
                <w:szCs w:val="28"/>
              </w:rPr>
              <w:t>тельных, работающих</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vMerge/>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на твердом топливе</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до 5</w:t>
            </w:r>
          </w:p>
        </w:tc>
        <w:tc>
          <w:tcPr>
            <w:tcW w:w="2006" w:type="dxa"/>
            <w:gridSpan w:val="8"/>
            <w:shd w:val="clear" w:color="auto" w:fill="auto"/>
          </w:tcPr>
          <w:p w:rsidR="00A4063E" w:rsidRPr="00A4063E" w:rsidRDefault="00A4063E" w:rsidP="00A4063E">
            <w:pPr>
              <w:pStyle w:val="a7"/>
              <w:rPr>
                <w:szCs w:val="28"/>
              </w:rPr>
            </w:pPr>
            <w:r w:rsidRPr="00A4063E">
              <w:rPr>
                <w:szCs w:val="28"/>
              </w:rPr>
              <w:t>0,7</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 xml:space="preserve">св. 5 до 10 (св. 6 </w:t>
            </w:r>
            <w:r w:rsidRPr="00A4063E">
              <w:rPr>
                <w:szCs w:val="28"/>
              </w:rPr>
              <w:lastRenderedPageBreak/>
              <w:t>до 12)</w:t>
            </w:r>
          </w:p>
        </w:tc>
        <w:tc>
          <w:tcPr>
            <w:tcW w:w="2006" w:type="dxa"/>
            <w:gridSpan w:val="8"/>
            <w:shd w:val="clear" w:color="auto" w:fill="auto"/>
          </w:tcPr>
          <w:p w:rsidR="00A4063E" w:rsidRPr="00A4063E" w:rsidRDefault="00A4063E" w:rsidP="00A4063E">
            <w:pPr>
              <w:pStyle w:val="a7"/>
              <w:rPr>
                <w:szCs w:val="28"/>
              </w:rPr>
            </w:pPr>
            <w:r w:rsidRPr="00A4063E">
              <w:rPr>
                <w:szCs w:val="28"/>
              </w:rPr>
              <w:lastRenderedPageBreak/>
              <w:t>1</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2</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4</w:t>
            </w:r>
          </w:p>
        </w:tc>
        <w:tc>
          <w:tcPr>
            <w:tcW w:w="2151" w:type="dxa"/>
            <w:vMerge w:val="restart"/>
            <w:shd w:val="clear" w:color="auto" w:fill="auto"/>
          </w:tcPr>
          <w:p w:rsidR="00A4063E" w:rsidRPr="00A4063E" w:rsidRDefault="00A4063E" w:rsidP="00A4063E">
            <w:pPr>
              <w:pStyle w:val="a7"/>
              <w:rPr>
                <w:szCs w:val="28"/>
              </w:rPr>
            </w:pPr>
            <w:r w:rsidRPr="00A4063E">
              <w:rPr>
                <w:szCs w:val="28"/>
              </w:rPr>
              <w:t>Водозаборы,</w:t>
            </w:r>
          </w:p>
          <w:p w:rsidR="00A4063E" w:rsidRPr="00A4063E" w:rsidRDefault="00A4063E" w:rsidP="00A4063E">
            <w:pPr>
              <w:pStyle w:val="a7"/>
              <w:rPr>
                <w:szCs w:val="28"/>
              </w:rPr>
            </w:pPr>
            <w:r w:rsidRPr="00A4063E">
              <w:rPr>
                <w:szCs w:val="28"/>
              </w:rPr>
              <w:t>станции вод</w:t>
            </w:r>
            <w:r w:rsidRPr="00A4063E">
              <w:rPr>
                <w:szCs w:val="28"/>
              </w:rPr>
              <w:t>о</w:t>
            </w:r>
            <w:r w:rsidRPr="00A4063E">
              <w:rPr>
                <w:szCs w:val="28"/>
              </w:rPr>
              <w:t>подготовки (водопрово</w:t>
            </w:r>
            <w:r w:rsidRPr="00A4063E">
              <w:rPr>
                <w:szCs w:val="28"/>
              </w:rPr>
              <w:t>д</w:t>
            </w:r>
            <w:r w:rsidRPr="00A4063E">
              <w:rPr>
                <w:szCs w:val="28"/>
              </w:rPr>
              <w:t>ные очистные сооружения),</w:t>
            </w:r>
          </w:p>
          <w:p w:rsidR="00A4063E" w:rsidRPr="00A4063E" w:rsidRDefault="00A4063E" w:rsidP="00A4063E">
            <w:pPr>
              <w:pStyle w:val="a7"/>
              <w:rPr>
                <w:szCs w:val="28"/>
              </w:rPr>
            </w:pPr>
            <w:r w:rsidRPr="00A4063E">
              <w:rPr>
                <w:szCs w:val="28"/>
              </w:rPr>
              <w:t>насосные ста</w:t>
            </w:r>
            <w:r w:rsidRPr="00A4063E">
              <w:rPr>
                <w:szCs w:val="28"/>
              </w:rPr>
              <w:t>н</w:t>
            </w:r>
            <w:r w:rsidRPr="00A4063E">
              <w:rPr>
                <w:szCs w:val="28"/>
              </w:rPr>
              <w:t>ции,</w:t>
            </w:r>
          </w:p>
          <w:p w:rsidR="00A4063E" w:rsidRPr="00A4063E" w:rsidRDefault="00A4063E" w:rsidP="00A4063E">
            <w:pPr>
              <w:pStyle w:val="a7"/>
              <w:rPr>
                <w:szCs w:val="28"/>
              </w:rPr>
            </w:pPr>
            <w:r w:rsidRPr="00A4063E">
              <w:rPr>
                <w:szCs w:val="28"/>
              </w:rPr>
              <w:t>резервуары,</w:t>
            </w:r>
          </w:p>
          <w:p w:rsidR="00A4063E" w:rsidRPr="00A4063E" w:rsidRDefault="00A4063E" w:rsidP="00A4063E">
            <w:pPr>
              <w:pStyle w:val="a7"/>
              <w:rPr>
                <w:szCs w:val="28"/>
              </w:rPr>
            </w:pPr>
            <w:r w:rsidRPr="00A4063E">
              <w:rPr>
                <w:szCs w:val="28"/>
              </w:rPr>
              <w:t>водонапорные башни,</w:t>
            </w:r>
          </w:p>
          <w:p w:rsidR="00A4063E" w:rsidRPr="00A4063E" w:rsidRDefault="00A4063E" w:rsidP="00A4063E">
            <w:pPr>
              <w:pStyle w:val="a7"/>
              <w:rPr>
                <w:szCs w:val="28"/>
              </w:rPr>
            </w:pPr>
            <w:r w:rsidRPr="00A4063E">
              <w:rPr>
                <w:szCs w:val="28"/>
              </w:rPr>
              <w:t>водопровод</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Показатель удельного в</w:t>
            </w:r>
            <w:r w:rsidRPr="00A4063E">
              <w:rPr>
                <w:szCs w:val="28"/>
              </w:rPr>
              <w:t>о</w:t>
            </w:r>
            <w:r w:rsidRPr="00A4063E">
              <w:rPr>
                <w:szCs w:val="28"/>
              </w:rPr>
              <w:t>допотребления, л/сут. на 1 чел.</w:t>
            </w:r>
          </w:p>
        </w:tc>
        <w:tc>
          <w:tcPr>
            <w:tcW w:w="4394" w:type="dxa"/>
            <w:gridSpan w:val="9"/>
            <w:shd w:val="clear" w:color="auto" w:fill="auto"/>
          </w:tcPr>
          <w:p w:rsidR="00A4063E" w:rsidRPr="00A4063E" w:rsidRDefault="00A4063E" w:rsidP="00A4063E">
            <w:pPr>
              <w:pStyle w:val="a7"/>
              <w:rPr>
                <w:szCs w:val="28"/>
              </w:rPr>
            </w:pPr>
            <w:r w:rsidRPr="00A4063E">
              <w:rPr>
                <w:szCs w:val="28"/>
              </w:rPr>
              <w:t>Степень благоустройства районов жилой застройки</w:t>
            </w:r>
          </w:p>
        </w:tc>
        <w:tc>
          <w:tcPr>
            <w:tcW w:w="3119" w:type="dxa"/>
            <w:gridSpan w:val="9"/>
            <w:shd w:val="clear" w:color="auto" w:fill="auto"/>
          </w:tcPr>
          <w:p w:rsidR="00A4063E" w:rsidRPr="00A4063E" w:rsidRDefault="00A4063E" w:rsidP="00A4063E">
            <w:pPr>
              <w:pStyle w:val="a7"/>
              <w:rPr>
                <w:szCs w:val="28"/>
              </w:rPr>
            </w:pPr>
            <w:r w:rsidRPr="00A4063E">
              <w:rPr>
                <w:szCs w:val="28"/>
              </w:rPr>
              <w:t>Минимальная норма удельного хозяйстве</w:t>
            </w:r>
            <w:r w:rsidRPr="00A4063E">
              <w:rPr>
                <w:szCs w:val="28"/>
              </w:rPr>
              <w:t>н</w:t>
            </w:r>
            <w:r w:rsidRPr="00A4063E">
              <w:rPr>
                <w:szCs w:val="28"/>
              </w:rPr>
              <w:t>но-питьевого водоп</w:t>
            </w:r>
            <w:r w:rsidRPr="00A4063E">
              <w:rPr>
                <w:szCs w:val="28"/>
              </w:rPr>
              <w:t>о</w:t>
            </w:r>
            <w:r w:rsidRPr="00A4063E">
              <w:rPr>
                <w:szCs w:val="28"/>
              </w:rPr>
              <w:t>требления на одного жителя среднесуточная (за год), л/сут. на чел</w:t>
            </w:r>
            <w:r w:rsidRPr="00A4063E">
              <w:rPr>
                <w:szCs w:val="28"/>
              </w:rPr>
              <w:t>о</w:t>
            </w:r>
            <w:r w:rsidRPr="00A4063E">
              <w:rPr>
                <w:szCs w:val="28"/>
              </w:rPr>
              <w:t>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без ванн</w:t>
            </w:r>
          </w:p>
        </w:tc>
        <w:tc>
          <w:tcPr>
            <w:tcW w:w="3119" w:type="dxa"/>
            <w:gridSpan w:val="9"/>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с ванными и мес</w:t>
            </w:r>
            <w:r w:rsidRPr="00A4063E">
              <w:rPr>
                <w:szCs w:val="28"/>
              </w:rPr>
              <w:t>т</w:t>
            </w:r>
            <w:r w:rsidRPr="00A4063E">
              <w:rPr>
                <w:szCs w:val="28"/>
              </w:rPr>
              <w:t>ными водонагревателями</w:t>
            </w:r>
          </w:p>
        </w:tc>
        <w:tc>
          <w:tcPr>
            <w:tcW w:w="3119" w:type="dxa"/>
            <w:gridSpan w:val="9"/>
            <w:shd w:val="clear" w:color="auto" w:fill="auto"/>
          </w:tcPr>
          <w:p w:rsidR="00A4063E" w:rsidRPr="00A4063E" w:rsidRDefault="00A4063E" w:rsidP="00A4063E">
            <w:pPr>
              <w:pStyle w:val="a7"/>
              <w:rPr>
                <w:szCs w:val="28"/>
              </w:rPr>
            </w:pPr>
            <w:r w:rsidRPr="00A4063E">
              <w:rPr>
                <w:szCs w:val="28"/>
              </w:rPr>
              <w:t>160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lastRenderedPageBreak/>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ного участка для размещ</w:t>
            </w:r>
            <w:r w:rsidRPr="00A4063E">
              <w:rPr>
                <w:szCs w:val="28"/>
              </w:rPr>
              <w:t>е</w:t>
            </w:r>
            <w:r w:rsidRPr="00A4063E">
              <w:rPr>
                <w:szCs w:val="28"/>
              </w:rPr>
              <w:t>ния станций водоподгото</w:t>
            </w:r>
            <w:r w:rsidRPr="00A4063E">
              <w:rPr>
                <w:szCs w:val="28"/>
              </w:rPr>
              <w:t>в</w:t>
            </w:r>
            <w:r w:rsidRPr="00A4063E">
              <w:rPr>
                <w:szCs w:val="28"/>
              </w:rPr>
              <w:lastRenderedPageBreak/>
              <w:t xml:space="preserve">ки в зависимости от их </w:t>
            </w:r>
            <w:r w:rsidRPr="00A4063E">
              <w:rPr>
                <w:spacing w:val="-6"/>
                <w:szCs w:val="28"/>
              </w:rPr>
              <w:t>произв</w:t>
            </w:r>
            <w:r w:rsidRPr="00A4063E">
              <w:rPr>
                <w:spacing w:val="-6"/>
                <w:szCs w:val="28"/>
              </w:rPr>
              <w:t>о</w:t>
            </w:r>
            <w:r w:rsidRPr="00A4063E">
              <w:rPr>
                <w:spacing w:val="-6"/>
                <w:szCs w:val="28"/>
              </w:rPr>
              <w:t>дительности</w:t>
            </w:r>
            <w:r w:rsidRPr="00A4063E">
              <w:rPr>
                <w:szCs w:val="28"/>
              </w:rPr>
              <w:t>, следует прин</w:t>
            </w:r>
            <w:r w:rsidRPr="00A4063E">
              <w:rPr>
                <w:szCs w:val="28"/>
              </w:rPr>
              <w:t>и</w:t>
            </w:r>
            <w:r w:rsidRPr="00A4063E">
              <w:rPr>
                <w:szCs w:val="28"/>
              </w:rPr>
              <w:t>мать по проекту, но не более, га</w:t>
            </w:r>
          </w:p>
        </w:tc>
        <w:tc>
          <w:tcPr>
            <w:tcW w:w="4394" w:type="dxa"/>
            <w:gridSpan w:val="9"/>
            <w:shd w:val="clear" w:color="auto" w:fill="auto"/>
          </w:tcPr>
          <w:p w:rsidR="00A4063E" w:rsidRPr="00A4063E" w:rsidRDefault="00A4063E" w:rsidP="00A4063E">
            <w:pPr>
              <w:pStyle w:val="a7"/>
              <w:rPr>
                <w:szCs w:val="28"/>
              </w:rPr>
            </w:pPr>
            <w:r w:rsidRPr="00A4063E">
              <w:rPr>
                <w:szCs w:val="28"/>
              </w:rPr>
              <w:lastRenderedPageBreak/>
              <w:t>Производительность станций в</w:t>
            </w:r>
            <w:r w:rsidRPr="00A4063E">
              <w:rPr>
                <w:szCs w:val="28"/>
              </w:rPr>
              <w:t>о</w:t>
            </w:r>
            <w:r w:rsidRPr="00A4063E">
              <w:rPr>
                <w:szCs w:val="28"/>
              </w:rPr>
              <w:t>доподготовки, тыс. куб. м/сут.</w:t>
            </w:r>
          </w:p>
        </w:tc>
        <w:tc>
          <w:tcPr>
            <w:tcW w:w="3119" w:type="dxa"/>
            <w:gridSpan w:val="9"/>
            <w:shd w:val="clear" w:color="auto" w:fill="auto"/>
          </w:tcPr>
          <w:p w:rsidR="00A4063E" w:rsidRPr="00A4063E" w:rsidRDefault="00A4063E" w:rsidP="00A4063E">
            <w:pPr>
              <w:pStyle w:val="a7"/>
              <w:rPr>
                <w:szCs w:val="28"/>
              </w:rPr>
            </w:pPr>
            <w:r w:rsidRPr="00A4063E">
              <w:rPr>
                <w:szCs w:val="28"/>
              </w:rPr>
              <w:t>Размер земельного уч</w:t>
            </w:r>
            <w:r w:rsidRPr="00A4063E">
              <w:rPr>
                <w:szCs w:val="28"/>
              </w:rPr>
              <w:t>а</w:t>
            </w:r>
            <w:r w:rsidRPr="00A4063E">
              <w:rPr>
                <w:szCs w:val="28"/>
              </w:rPr>
              <w:t>стка,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До 0,1</w:t>
            </w:r>
          </w:p>
        </w:tc>
        <w:tc>
          <w:tcPr>
            <w:tcW w:w="3119" w:type="dxa"/>
            <w:gridSpan w:val="9"/>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0,1 до 0,2</w:t>
            </w:r>
          </w:p>
        </w:tc>
        <w:tc>
          <w:tcPr>
            <w:tcW w:w="3119" w:type="dxa"/>
            <w:gridSpan w:val="9"/>
            <w:shd w:val="clear" w:color="auto" w:fill="auto"/>
          </w:tcPr>
          <w:p w:rsidR="00A4063E" w:rsidRPr="00A4063E" w:rsidRDefault="00A4063E" w:rsidP="00A4063E">
            <w:pPr>
              <w:pStyle w:val="a7"/>
              <w:rPr>
                <w:szCs w:val="28"/>
              </w:rPr>
            </w:pPr>
            <w:r w:rsidRPr="00A4063E">
              <w:rPr>
                <w:szCs w:val="28"/>
              </w:rPr>
              <w:t>0,25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0,2 до 0,4</w:t>
            </w:r>
          </w:p>
        </w:tc>
        <w:tc>
          <w:tcPr>
            <w:tcW w:w="3119" w:type="dxa"/>
            <w:gridSpan w:val="9"/>
            <w:shd w:val="clear" w:color="auto" w:fill="auto"/>
          </w:tcPr>
          <w:p w:rsidR="00A4063E" w:rsidRPr="00A4063E" w:rsidRDefault="00A4063E" w:rsidP="00A4063E">
            <w:pPr>
              <w:pStyle w:val="a7"/>
              <w:rPr>
                <w:szCs w:val="28"/>
              </w:rPr>
            </w:pPr>
            <w:r w:rsidRPr="00A4063E">
              <w:rPr>
                <w:szCs w:val="28"/>
              </w:rPr>
              <w:t>0,4</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0,4 до 0,8</w:t>
            </w:r>
          </w:p>
        </w:tc>
        <w:tc>
          <w:tcPr>
            <w:tcW w:w="3119" w:type="dxa"/>
            <w:gridSpan w:val="9"/>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0,8 до 12</w:t>
            </w:r>
          </w:p>
        </w:tc>
        <w:tc>
          <w:tcPr>
            <w:tcW w:w="3119" w:type="dxa"/>
            <w:gridSpan w:val="9"/>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5</w:t>
            </w:r>
          </w:p>
        </w:tc>
        <w:tc>
          <w:tcPr>
            <w:tcW w:w="2151" w:type="dxa"/>
            <w:vMerge w:val="restart"/>
            <w:shd w:val="clear" w:color="auto" w:fill="auto"/>
          </w:tcPr>
          <w:p w:rsidR="00A4063E" w:rsidRPr="00A4063E" w:rsidRDefault="00A4063E" w:rsidP="00A4063E">
            <w:pPr>
              <w:pStyle w:val="a7"/>
              <w:rPr>
                <w:szCs w:val="28"/>
              </w:rPr>
            </w:pPr>
            <w:r w:rsidRPr="00A4063E">
              <w:rPr>
                <w:szCs w:val="28"/>
              </w:rPr>
              <w:t>Очистные с</w:t>
            </w:r>
            <w:r w:rsidRPr="00A4063E">
              <w:rPr>
                <w:szCs w:val="28"/>
              </w:rPr>
              <w:t>о</w:t>
            </w:r>
            <w:r w:rsidRPr="00A4063E">
              <w:rPr>
                <w:szCs w:val="28"/>
              </w:rPr>
              <w:t>оружения,</w:t>
            </w:r>
          </w:p>
          <w:p w:rsidR="00A4063E" w:rsidRPr="00A4063E" w:rsidRDefault="00A4063E" w:rsidP="00A4063E">
            <w:pPr>
              <w:pStyle w:val="a7"/>
              <w:rPr>
                <w:szCs w:val="28"/>
              </w:rPr>
            </w:pPr>
            <w:r w:rsidRPr="00A4063E">
              <w:rPr>
                <w:szCs w:val="28"/>
              </w:rPr>
              <w:t>канализацио</w:t>
            </w:r>
            <w:r w:rsidRPr="00A4063E">
              <w:rPr>
                <w:szCs w:val="28"/>
              </w:rPr>
              <w:t>н</w:t>
            </w:r>
            <w:r w:rsidRPr="00A4063E">
              <w:rPr>
                <w:szCs w:val="28"/>
              </w:rPr>
              <w:t>ные насосные станции,</w:t>
            </w:r>
          </w:p>
          <w:p w:rsidR="00A4063E" w:rsidRPr="00A4063E" w:rsidRDefault="00A4063E" w:rsidP="00A4063E">
            <w:pPr>
              <w:pStyle w:val="a7"/>
              <w:rPr>
                <w:szCs w:val="28"/>
              </w:rPr>
            </w:pPr>
            <w:r w:rsidRPr="00A4063E">
              <w:rPr>
                <w:szCs w:val="28"/>
              </w:rPr>
              <w:t>канализация магистральная</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Показатель удельного в</w:t>
            </w:r>
            <w:r w:rsidRPr="00A4063E">
              <w:rPr>
                <w:szCs w:val="28"/>
              </w:rPr>
              <w:t>о</w:t>
            </w:r>
            <w:r w:rsidRPr="00A4063E">
              <w:rPr>
                <w:szCs w:val="28"/>
              </w:rPr>
              <w:t>доотведения, л/сут. на 1 чел.</w:t>
            </w:r>
          </w:p>
        </w:tc>
        <w:tc>
          <w:tcPr>
            <w:tcW w:w="4443" w:type="dxa"/>
            <w:gridSpan w:val="10"/>
            <w:shd w:val="clear" w:color="auto" w:fill="auto"/>
          </w:tcPr>
          <w:p w:rsidR="00A4063E" w:rsidRPr="00A4063E" w:rsidRDefault="00A4063E" w:rsidP="00A4063E">
            <w:pPr>
              <w:pStyle w:val="a7"/>
              <w:rPr>
                <w:szCs w:val="28"/>
              </w:rPr>
            </w:pPr>
            <w:r w:rsidRPr="00A4063E">
              <w:rPr>
                <w:szCs w:val="28"/>
              </w:rPr>
              <w:t>Степень благоустройства районов жилой застройки</w:t>
            </w:r>
          </w:p>
        </w:tc>
        <w:tc>
          <w:tcPr>
            <w:tcW w:w="3070" w:type="dxa"/>
            <w:gridSpan w:val="8"/>
            <w:shd w:val="clear" w:color="auto" w:fill="auto"/>
          </w:tcPr>
          <w:p w:rsidR="00A4063E" w:rsidRPr="00A4063E" w:rsidRDefault="00A4063E" w:rsidP="00A4063E">
            <w:pPr>
              <w:pStyle w:val="a7"/>
              <w:rPr>
                <w:szCs w:val="28"/>
              </w:rPr>
            </w:pPr>
            <w:r w:rsidRPr="00A4063E">
              <w:rPr>
                <w:szCs w:val="28"/>
              </w:rPr>
              <w:t>Минимальная норма удельного водоотвед</w:t>
            </w:r>
            <w:r w:rsidRPr="00A4063E">
              <w:rPr>
                <w:szCs w:val="28"/>
              </w:rPr>
              <w:t>е</w:t>
            </w:r>
            <w:r w:rsidRPr="00A4063E">
              <w:rPr>
                <w:szCs w:val="28"/>
              </w:rPr>
              <w:t>ния на одного жителя среднесуточная (за год), л/сут. на человека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без ванн</w:t>
            </w:r>
          </w:p>
        </w:tc>
        <w:tc>
          <w:tcPr>
            <w:tcW w:w="3070" w:type="dxa"/>
            <w:gridSpan w:val="8"/>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с ванными и мес</w:t>
            </w:r>
            <w:r w:rsidRPr="00A4063E">
              <w:rPr>
                <w:szCs w:val="28"/>
              </w:rPr>
              <w:t>т</w:t>
            </w:r>
            <w:r w:rsidRPr="00A4063E">
              <w:rPr>
                <w:szCs w:val="28"/>
              </w:rPr>
              <w:t>ными водонагревателями</w:t>
            </w:r>
          </w:p>
        </w:tc>
        <w:tc>
          <w:tcPr>
            <w:tcW w:w="3070" w:type="dxa"/>
            <w:gridSpan w:val="8"/>
            <w:shd w:val="clear" w:color="auto" w:fill="auto"/>
          </w:tcPr>
          <w:p w:rsidR="00A4063E" w:rsidRPr="00A4063E" w:rsidRDefault="00A4063E" w:rsidP="00A4063E">
            <w:pPr>
              <w:pStyle w:val="a7"/>
              <w:rPr>
                <w:szCs w:val="28"/>
              </w:rPr>
            </w:pPr>
            <w:r w:rsidRPr="00A4063E">
              <w:rPr>
                <w:szCs w:val="28"/>
              </w:rPr>
              <w:t>160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 xml:space="preserve">мально </w:t>
            </w:r>
            <w:r w:rsidRPr="00A4063E">
              <w:rPr>
                <w:szCs w:val="28"/>
              </w:rPr>
              <w:lastRenderedPageBreak/>
              <w:t>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Ориентирово</w:t>
            </w:r>
            <w:r w:rsidRPr="00A4063E">
              <w:rPr>
                <w:szCs w:val="28"/>
              </w:rPr>
              <w:t>ч</w:t>
            </w:r>
            <w:r w:rsidRPr="00A4063E">
              <w:rPr>
                <w:szCs w:val="28"/>
              </w:rPr>
              <w:t xml:space="preserve">ные размеры земельного участка для </w:t>
            </w:r>
            <w:r w:rsidRPr="00A4063E">
              <w:rPr>
                <w:szCs w:val="28"/>
              </w:rPr>
              <w:lastRenderedPageBreak/>
              <w:t>размещения канализацио</w:t>
            </w:r>
            <w:r w:rsidRPr="00A4063E">
              <w:rPr>
                <w:szCs w:val="28"/>
              </w:rPr>
              <w:t>н</w:t>
            </w:r>
            <w:r w:rsidRPr="00A4063E">
              <w:rPr>
                <w:szCs w:val="28"/>
              </w:rPr>
              <w:t xml:space="preserve">ных очистных сооружений в зависимости от их </w:t>
            </w:r>
            <w:r w:rsidRPr="00A4063E">
              <w:rPr>
                <w:spacing w:val="-6"/>
                <w:szCs w:val="28"/>
              </w:rPr>
              <w:t>произв</w:t>
            </w:r>
            <w:r w:rsidRPr="00A4063E">
              <w:rPr>
                <w:spacing w:val="-6"/>
                <w:szCs w:val="28"/>
              </w:rPr>
              <w:t>о</w:t>
            </w:r>
            <w:r w:rsidRPr="00A4063E">
              <w:rPr>
                <w:spacing w:val="-6"/>
                <w:szCs w:val="28"/>
              </w:rPr>
              <w:t>дительности</w:t>
            </w:r>
            <w:r w:rsidRPr="00A4063E">
              <w:rPr>
                <w:szCs w:val="28"/>
              </w:rPr>
              <w:t>, га</w:t>
            </w:r>
          </w:p>
        </w:tc>
        <w:tc>
          <w:tcPr>
            <w:tcW w:w="2437" w:type="dxa"/>
            <w:gridSpan w:val="2"/>
            <w:vMerge w:val="restart"/>
            <w:shd w:val="clear" w:color="auto" w:fill="auto"/>
          </w:tcPr>
          <w:p w:rsidR="00A4063E" w:rsidRPr="00A4063E" w:rsidRDefault="00A4063E" w:rsidP="00A4063E">
            <w:pPr>
              <w:pStyle w:val="a7"/>
              <w:rPr>
                <w:szCs w:val="28"/>
              </w:rPr>
            </w:pPr>
            <w:r w:rsidRPr="00A4063E">
              <w:rPr>
                <w:szCs w:val="28"/>
              </w:rPr>
              <w:lastRenderedPageBreak/>
              <w:t>Производител</w:t>
            </w:r>
            <w:r w:rsidRPr="00A4063E">
              <w:rPr>
                <w:szCs w:val="28"/>
              </w:rPr>
              <w:t>ь</w:t>
            </w:r>
            <w:r w:rsidRPr="00A4063E">
              <w:rPr>
                <w:szCs w:val="28"/>
              </w:rPr>
              <w:t>ность канализ</w:t>
            </w:r>
            <w:r w:rsidRPr="00A4063E">
              <w:rPr>
                <w:szCs w:val="28"/>
              </w:rPr>
              <w:t>а</w:t>
            </w:r>
            <w:r w:rsidRPr="00A4063E">
              <w:rPr>
                <w:szCs w:val="28"/>
              </w:rPr>
              <w:t>ционных очис</w:t>
            </w:r>
            <w:r w:rsidRPr="00A4063E">
              <w:rPr>
                <w:szCs w:val="28"/>
              </w:rPr>
              <w:t>т</w:t>
            </w:r>
            <w:r w:rsidRPr="00A4063E">
              <w:rPr>
                <w:szCs w:val="28"/>
              </w:rPr>
              <w:t xml:space="preserve">ных сооружений, </w:t>
            </w:r>
            <w:r w:rsidRPr="00A4063E">
              <w:rPr>
                <w:szCs w:val="28"/>
              </w:rPr>
              <w:lastRenderedPageBreak/>
              <w:t>тыс. куб. м/сут.</w:t>
            </w:r>
          </w:p>
        </w:tc>
        <w:tc>
          <w:tcPr>
            <w:tcW w:w="5076" w:type="dxa"/>
            <w:gridSpan w:val="16"/>
            <w:shd w:val="clear" w:color="auto" w:fill="auto"/>
          </w:tcPr>
          <w:p w:rsidR="00A4063E" w:rsidRPr="00A4063E" w:rsidRDefault="00A4063E" w:rsidP="00A4063E">
            <w:pPr>
              <w:pStyle w:val="a7"/>
              <w:rPr>
                <w:szCs w:val="28"/>
              </w:rPr>
            </w:pPr>
            <w:r w:rsidRPr="00A4063E">
              <w:rPr>
                <w:szCs w:val="28"/>
              </w:rPr>
              <w:lastRenderedPageBreak/>
              <w:t>Размеры земельных участков,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vMerge/>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Очистных с</w:t>
            </w:r>
            <w:r w:rsidRPr="00A4063E">
              <w:rPr>
                <w:szCs w:val="28"/>
              </w:rPr>
              <w:t>о</w:t>
            </w:r>
            <w:r w:rsidRPr="00A4063E">
              <w:rPr>
                <w:szCs w:val="28"/>
              </w:rPr>
              <w:t>оружений</w:t>
            </w:r>
          </w:p>
        </w:tc>
        <w:tc>
          <w:tcPr>
            <w:tcW w:w="1838" w:type="dxa"/>
            <w:gridSpan w:val="5"/>
            <w:shd w:val="clear" w:color="auto" w:fill="auto"/>
          </w:tcPr>
          <w:p w:rsidR="00A4063E" w:rsidRPr="00A4063E" w:rsidRDefault="00A4063E" w:rsidP="00A4063E">
            <w:pPr>
              <w:pStyle w:val="a7"/>
              <w:rPr>
                <w:szCs w:val="28"/>
              </w:rPr>
            </w:pPr>
            <w:r w:rsidRPr="00A4063E">
              <w:rPr>
                <w:szCs w:val="28"/>
              </w:rPr>
              <w:t>Иловых площадок</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до 0,7</w:t>
            </w:r>
          </w:p>
        </w:tc>
        <w:tc>
          <w:tcPr>
            <w:tcW w:w="2006" w:type="dxa"/>
            <w:gridSpan w:val="8"/>
            <w:shd w:val="clear" w:color="auto" w:fill="auto"/>
          </w:tcPr>
          <w:p w:rsidR="00A4063E" w:rsidRPr="00A4063E" w:rsidRDefault="00A4063E" w:rsidP="00A4063E">
            <w:pPr>
              <w:pStyle w:val="a7"/>
              <w:rPr>
                <w:szCs w:val="28"/>
              </w:rPr>
            </w:pPr>
            <w:r w:rsidRPr="00A4063E">
              <w:rPr>
                <w:szCs w:val="28"/>
              </w:rPr>
              <w:t>0,5</w:t>
            </w:r>
          </w:p>
        </w:tc>
        <w:tc>
          <w:tcPr>
            <w:tcW w:w="1838" w:type="dxa"/>
            <w:gridSpan w:val="5"/>
            <w:shd w:val="clear" w:color="auto" w:fill="auto"/>
          </w:tcPr>
          <w:p w:rsidR="00A4063E" w:rsidRPr="00A4063E" w:rsidRDefault="00A4063E" w:rsidP="00A4063E">
            <w:pPr>
              <w:pStyle w:val="a7"/>
              <w:rPr>
                <w:szCs w:val="28"/>
              </w:rPr>
            </w:pPr>
            <w:r w:rsidRPr="00A4063E">
              <w:rPr>
                <w:szCs w:val="28"/>
              </w:rPr>
              <w:t>0,2</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0,7 до 17</w:t>
            </w:r>
          </w:p>
        </w:tc>
        <w:tc>
          <w:tcPr>
            <w:tcW w:w="2006" w:type="dxa"/>
            <w:gridSpan w:val="8"/>
            <w:shd w:val="clear" w:color="auto" w:fill="auto"/>
          </w:tcPr>
          <w:p w:rsidR="00A4063E" w:rsidRPr="00A4063E" w:rsidRDefault="00A4063E" w:rsidP="00A4063E">
            <w:pPr>
              <w:pStyle w:val="a7"/>
              <w:rPr>
                <w:szCs w:val="28"/>
              </w:rPr>
            </w:pPr>
            <w:r w:rsidRPr="00A4063E">
              <w:rPr>
                <w:szCs w:val="28"/>
              </w:rPr>
              <w:t>4</w:t>
            </w:r>
          </w:p>
        </w:tc>
        <w:tc>
          <w:tcPr>
            <w:tcW w:w="1838" w:type="dxa"/>
            <w:gridSpan w:val="5"/>
            <w:shd w:val="clear" w:color="auto" w:fill="auto"/>
          </w:tcPr>
          <w:p w:rsidR="00A4063E" w:rsidRPr="00A4063E" w:rsidRDefault="00A4063E" w:rsidP="00A4063E">
            <w:pPr>
              <w:pStyle w:val="a7"/>
              <w:rPr>
                <w:szCs w:val="28"/>
              </w:rPr>
            </w:pPr>
            <w:r w:rsidRPr="00A4063E">
              <w:rPr>
                <w:szCs w:val="28"/>
              </w:rPr>
              <w:t>3</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17 до 40</w:t>
            </w:r>
          </w:p>
        </w:tc>
        <w:tc>
          <w:tcPr>
            <w:tcW w:w="2006" w:type="dxa"/>
            <w:gridSpan w:val="8"/>
            <w:shd w:val="clear" w:color="auto" w:fill="auto"/>
          </w:tcPr>
          <w:p w:rsidR="00A4063E" w:rsidRPr="00A4063E" w:rsidRDefault="00A4063E" w:rsidP="00A4063E">
            <w:pPr>
              <w:pStyle w:val="a7"/>
              <w:rPr>
                <w:szCs w:val="28"/>
              </w:rPr>
            </w:pPr>
            <w:r w:rsidRPr="00A4063E">
              <w:rPr>
                <w:szCs w:val="28"/>
              </w:rPr>
              <w:t>6</w:t>
            </w:r>
          </w:p>
        </w:tc>
        <w:tc>
          <w:tcPr>
            <w:tcW w:w="1838" w:type="dxa"/>
            <w:gridSpan w:val="5"/>
            <w:shd w:val="clear" w:color="auto" w:fill="auto"/>
          </w:tcPr>
          <w:p w:rsidR="00A4063E" w:rsidRPr="00A4063E" w:rsidRDefault="00A4063E" w:rsidP="00A4063E">
            <w:pPr>
              <w:pStyle w:val="a7"/>
              <w:rPr>
                <w:szCs w:val="28"/>
              </w:rPr>
            </w:pPr>
            <w:r w:rsidRPr="00A4063E">
              <w:rPr>
                <w:szCs w:val="28"/>
              </w:rPr>
              <w:t>9</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40 до 130</w:t>
            </w:r>
          </w:p>
        </w:tc>
        <w:tc>
          <w:tcPr>
            <w:tcW w:w="2006" w:type="dxa"/>
            <w:gridSpan w:val="8"/>
            <w:shd w:val="clear" w:color="auto" w:fill="auto"/>
          </w:tcPr>
          <w:p w:rsidR="00A4063E" w:rsidRPr="00A4063E" w:rsidRDefault="00A4063E" w:rsidP="00A4063E">
            <w:pPr>
              <w:pStyle w:val="a7"/>
              <w:rPr>
                <w:szCs w:val="28"/>
              </w:rPr>
            </w:pPr>
            <w:r w:rsidRPr="00A4063E">
              <w:rPr>
                <w:szCs w:val="28"/>
              </w:rPr>
              <w:t>12</w:t>
            </w:r>
          </w:p>
        </w:tc>
        <w:tc>
          <w:tcPr>
            <w:tcW w:w="1838" w:type="dxa"/>
            <w:gridSpan w:val="5"/>
            <w:shd w:val="clear" w:color="auto" w:fill="auto"/>
          </w:tcPr>
          <w:p w:rsidR="00A4063E" w:rsidRPr="00A4063E" w:rsidRDefault="00A4063E" w:rsidP="00A4063E">
            <w:pPr>
              <w:pStyle w:val="a7"/>
              <w:rPr>
                <w:szCs w:val="28"/>
              </w:rPr>
            </w:pPr>
            <w:r w:rsidRPr="00A4063E">
              <w:rPr>
                <w:szCs w:val="28"/>
              </w:rPr>
              <w:t>25</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1838" w:type="dxa"/>
            <w:gridSpan w:val="5"/>
            <w:shd w:val="clear" w:color="auto" w:fill="auto"/>
          </w:tcPr>
          <w:p w:rsidR="00A4063E" w:rsidRPr="00A4063E" w:rsidRDefault="00A4063E" w:rsidP="00A4063E">
            <w:pPr>
              <w:pStyle w:val="a7"/>
              <w:rPr>
                <w:szCs w:val="28"/>
              </w:rPr>
            </w:pP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1838" w:type="dxa"/>
            <w:gridSpan w:val="5"/>
            <w:shd w:val="clear" w:color="auto" w:fill="auto"/>
          </w:tcPr>
          <w:p w:rsidR="00A4063E" w:rsidRPr="00A4063E" w:rsidRDefault="00A4063E" w:rsidP="00A4063E">
            <w:pPr>
              <w:pStyle w:val="a7"/>
              <w:rPr>
                <w:szCs w:val="28"/>
              </w:rPr>
            </w:pP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w:t>
            </w:r>
          </w:p>
        </w:tc>
        <w:tc>
          <w:tcPr>
            <w:tcW w:w="5076" w:type="dxa"/>
            <w:gridSpan w:val="16"/>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Ориентирово</w:t>
            </w:r>
            <w:r w:rsidRPr="00A4063E">
              <w:rPr>
                <w:szCs w:val="28"/>
              </w:rPr>
              <w:t>ч</w:t>
            </w:r>
            <w:r w:rsidRPr="00A4063E">
              <w:rPr>
                <w:szCs w:val="28"/>
              </w:rPr>
              <w:t>ные размеры участков для размещения сооружений систем водоо</w:t>
            </w:r>
            <w:r w:rsidRPr="00A4063E">
              <w:rPr>
                <w:szCs w:val="28"/>
              </w:rPr>
              <w:t>т</w:t>
            </w:r>
            <w:r w:rsidRPr="00A4063E">
              <w:rPr>
                <w:szCs w:val="28"/>
              </w:rPr>
              <w:t>ведения и расстояние от них до жилых и общественных зданий</w:t>
            </w:r>
          </w:p>
        </w:tc>
        <w:tc>
          <w:tcPr>
            <w:tcW w:w="2437" w:type="dxa"/>
            <w:gridSpan w:val="2"/>
            <w:shd w:val="clear" w:color="auto" w:fill="auto"/>
          </w:tcPr>
          <w:p w:rsidR="00A4063E" w:rsidRPr="00A4063E" w:rsidRDefault="00A4063E" w:rsidP="00A4063E">
            <w:pPr>
              <w:pStyle w:val="a7"/>
              <w:rPr>
                <w:szCs w:val="28"/>
              </w:rPr>
            </w:pPr>
            <w:r w:rsidRPr="00A4063E">
              <w:rPr>
                <w:szCs w:val="28"/>
              </w:rPr>
              <w:t>Наименование объекта</w:t>
            </w:r>
          </w:p>
        </w:tc>
        <w:tc>
          <w:tcPr>
            <w:tcW w:w="2006" w:type="dxa"/>
            <w:gridSpan w:val="8"/>
            <w:shd w:val="clear" w:color="auto" w:fill="auto"/>
          </w:tcPr>
          <w:p w:rsidR="00A4063E" w:rsidRPr="00A4063E" w:rsidRDefault="00A4063E" w:rsidP="00A4063E">
            <w:pPr>
              <w:pStyle w:val="a7"/>
              <w:rPr>
                <w:szCs w:val="28"/>
              </w:rPr>
            </w:pPr>
            <w:r w:rsidRPr="00A4063E">
              <w:rPr>
                <w:szCs w:val="28"/>
              </w:rPr>
              <w:t>Размер учас</w:t>
            </w:r>
            <w:r w:rsidRPr="00A4063E">
              <w:rPr>
                <w:szCs w:val="28"/>
              </w:rPr>
              <w:t>т</w:t>
            </w:r>
            <w:r w:rsidRPr="00A4063E">
              <w:rPr>
                <w:szCs w:val="28"/>
              </w:rPr>
              <w:t>ка, м</w:t>
            </w:r>
          </w:p>
        </w:tc>
        <w:tc>
          <w:tcPr>
            <w:tcW w:w="3070" w:type="dxa"/>
            <w:gridSpan w:val="8"/>
            <w:shd w:val="clear" w:color="auto" w:fill="auto"/>
          </w:tcPr>
          <w:p w:rsidR="00A4063E" w:rsidRPr="00A4063E" w:rsidRDefault="00A4063E" w:rsidP="00A4063E">
            <w:pPr>
              <w:pStyle w:val="a7"/>
              <w:rPr>
                <w:szCs w:val="28"/>
              </w:rPr>
            </w:pPr>
            <w:r w:rsidRPr="00A4063E">
              <w:rPr>
                <w:szCs w:val="28"/>
              </w:rPr>
              <w:t>Расстояние до жилых и общественных зд</w:t>
            </w:r>
            <w:r w:rsidRPr="00A4063E">
              <w:rPr>
                <w:szCs w:val="28"/>
              </w:rPr>
              <w:t>а</w:t>
            </w:r>
            <w:r w:rsidRPr="00A4063E">
              <w:rPr>
                <w:szCs w:val="28"/>
              </w:rPr>
              <w:t>ний, м</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Очистные соор</w:t>
            </w:r>
            <w:r w:rsidRPr="00A4063E">
              <w:rPr>
                <w:szCs w:val="28"/>
              </w:rPr>
              <w:t>у</w:t>
            </w:r>
            <w:r w:rsidRPr="00A4063E">
              <w:rPr>
                <w:szCs w:val="28"/>
              </w:rPr>
              <w:t>жения поверхн</w:t>
            </w:r>
            <w:r w:rsidRPr="00A4063E">
              <w:rPr>
                <w:szCs w:val="28"/>
              </w:rPr>
              <w:t>о</w:t>
            </w:r>
            <w:r w:rsidRPr="00A4063E">
              <w:rPr>
                <w:szCs w:val="28"/>
              </w:rPr>
              <w:t>стных сточных вод</w:t>
            </w:r>
          </w:p>
        </w:tc>
        <w:tc>
          <w:tcPr>
            <w:tcW w:w="2006" w:type="dxa"/>
            <w:gridSpan w:val="8"/>
            <w:shd w:val="clear" w:color="auto" w:fill="auto"/>
          </w:tcPr>
          <w:p w:rsidR="00A4063E" w:rsidRPr="00A4063E" w:rsidRDefault="00A4063E" w:rsidP="00A4063E">
            <w:pPr>
              <w:pStyle w:val="a7"/>
              <w:rPr>
                <w:szCs w:val="28"/>
              </w:rPr>
            </w:pPr>
            <w:r w:rsidRPr="00A4063E">
              <w:rPr>
                <w:szCs w:val="28"/>
              </w:rPr>
              <w:t>В зависимости от производительности и т</w:t>
            </w:r>
            <w:r w:rsidRPr="00A4063E">
              <w:rPr>
                <w:szCs w:val="28"/>
              </w:rPr>
              <w:t>и</w:t>
            </w:r>
            <w:r w:rsidRPr="00A4063E">
              <w:rPr>
                <w:szCs w:val="28"/>
              </w:rPr>
              <w:t>па сооружения</w:t>
            </w:r>
          </w:p>
        </w:tc>
        <w:tc>
          <w:tcPr>
            <w:tcW w:w="3070" w:type="dxa"/>
            <w:gridSpan w:val="8"/>
            <w:shd w:val="clear" w:color="auto" w:fill="auto"/>
          </w:tcPr>
          <w:p w:rsidR="00A4063E" w:rsidRPr="00A4063E" w:rsidRDefault="00A4063E" w:rsidP="00A4063E">
            <w:pPr>
              <w:pStyle w:val="a7"/>
              <w:rPr>
                <w:szCs w:val="28"/>
              </w:rPr>
            </w:pPr>
            <w:r w:rsidRPr="00A4063E">
              <w:rPr>
                <w:szCs w:val="28"/>
              </w:rPr>
              <w:t>в соответствии с та</w:t>
            </w:r>
            <w:r w:rsidRPr="00A4063E">
              <w:rPr>
                <w:szCs w:val="28"/>
              </w:rPr>
              <w:t>б</w:t>
            </w:r>
            <w:r w:rsidRPr="00A4063E">
              <w:rPr>
                <w:szCs w:val="28"/>
              </w:rPr>
              <w:t>лицей 7.1.2 СанПиН 2.2.1/2.1.1.1200-03</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Внутриквартал</w:t>
            </w:r>
            <w:r w:rsidRPr="00A4063E">
              <w:rPr>
                <w:szCs w:val="28"/>
              </w:rPr>
              <w:t>ь</w:t>
            </w:r>
            <w:r w:rsidRPr="00A4063E">
              <w:rPr>
                <w:szCs w:val="28"/>
              </w:rPr>
              <w:t>ная канализац</w:t>
            </w:r>
            <w:r w:rsidRPr="00A4063E">
              <w:rPr>
                <w:szCs w:val="28"/>
              </w:rPr>
              <w:t>и</w:t>
            </w:r>
            <w:r w:rsidRPr="00A4063E">
              <w:rPr>
                <w:szCs w:val="28"/>
              </w:rPr>
              <w:t>онная насосная станция</w:t>
            </w:r>
          </w:p>
        </w:tc>
        <w:tc>
          <w:tcPr>
            <w:tcW w:w="2006" w:type="dxa"/>
            <w:gridSpan w:val="8"/>
            <w:shd w:val="clear" w:color="auto" w:fill="auto"/>
          </w:tcPr>
          <w:p w:rsidR="00A4063E" w:rsidRPr="00A4063E" w:rsidRDefault="00A4063E" w:rsidP="00A4063E">
            <w:pPr>
              <w:pStyle w:val="a7"/>
              <w:rPr>
                <w:szCs w:val="28"/>
              </w:rPr>
            </w:pPr>
            <w:r w:rsidRPr="00A4063E">
              <w:rPr>
                <w:szCs w:val="28"/>
              </w:rPr>
              <w:t>10x10</w:t>
            </w:r>
          </w:p>
        </w:tc>
        <w:tc>
          <w:tcPr>
            <w:tcW w:w="3070" w:type="dxa"/>
            <w:gridSpan w:val="8"/>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shd w:val="clear" w:color="auto" w:fill="auto"/>
          </w:tcPr>
          <w:p w:rsidR="00A4063E" w:rsidRPr="00A4063E" w:rsidRDefault="00A4063E" w:rsidP="00A4063E">
            <w:pPr>
              <w:pStyle w:val="a7"/>
              <w:rPr>
                <w:szCs w:val="28"/>
              </w:rPr>
            </w:pPr>
            <w:r w:rsidRPr="00A4063E">
              <w:rPr>
                <w:szCs w:val="28"/>
              </w:rPr>
              <w:t>Размеры з</w:t>
            </w:r>
            <w:r w:rsidRPr="00A4063E">
              <w:rPr>
                <w:szCs w:val="28"/>
              </w:rPr>
              <w:t>е</w:t>
            </w:r>
            <w:r w:rsidRPr="00A4063E">
              <w:rPr>
                <w:szCs w:val="28"/>
              </w:rPr>
              <w:t>мельных учас</w:t>
            </w:r>
            <w:r w:rsidRPr="00A4063E">
              <w:rPr>
                <w:szCs w:val="28"/>
              </w:rPr>
              <w:t>т</w:t>
            </w:r>
            <w:r w:rsidRPr="00A4063E">
              <w:rPr>
                <w:szCs w:val="28"/>
              </w:rPr>
              <w:t>ков очистных сооружений локальных си</w:t>
            </w:r>
            <w:r w:rsidRPr="00A4063E">
              <w:rPr>
                <w:szCs w:val="28"/>
              </w:rPr>
              <w:t>с</w:t>
            </w:r>
            <w:r w:rsidRPr="00A4063E">
              <w:rPr>
                <w:szCs w:val="28"/>
              </w:rPr>
              <w:t>тем канализ</w:t>
            </w:r>
            <w:r w:rsidRPr="00A4063E">
              <w:rPr>
                <w:szCs w:val="28"/>
              </w:rPr>
              <w:t>а</w:t>
            </w:r>
            <w:r w:rsidRPr="00A4063E">
              <w:rPr>
                <w:szCs w:val="28"/>
              </w:rPr>
              <w:t>ции</w:t>
            </w:r>
          </w:p>
        </w:tc>
        <w:tc>
          <w:tcPr>
            <w:tcW w:w="7513" w:type="dxa"/>
            <w:gridSpan w:val="18"/>
            <w:shd w:val="clear" w:color="auto" w:fill="auto"/>
          </w:tcPr>
          <w:p w:rsidR="00A4063E" w:rsidRPr="00A4063E" w:rsidRDefault="00A4063E" w:rsidP="00A4063E">
            <w:pPr>
              <w:pStyle w:val="a7"/>
              <w:rPr>
                <w:szCs w:val="28"/>
              </w:rPr>
            </w:pPr>
            <w:r w:rsidRPr="00A4063E">
              <w:rPr>
                <w:szCs w:val="28"/>
              </w:rPr>
              <w:t>следует принимать в зависимости от грунтовых условий и количества сточных вод, но не более 0,25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 xml:space="preserve">Расчетный показатель максимально допустимого </w:t>
            </w:r>
            <w:r w:rsidRPr="00A4063E">
              <w:rPr>
                <w:szCs w:val="28"/>
              </w:rPr>
              <w:lastRenderedPageBreak/>
              <w:t>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lastRenderedPageBreak/>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23"/>
            <w:shd w:val="clear" w:color="auto" w:fill="auto"/>
          </w:tcPr>
          <w:p w:rsidR="00A4063E" w:rsidRPr="00A4063E" w:rsidRDefault="00A4063E" w:rsidP="00A4063E">
            <w:pPr>
              <w:pStyle w:val="a7"/>
              <w:rPr>
                <w:szCs w:val="28"/>
              </w:rPr>
            </w:pPr>
            <w:r w:rsidRPr="00A4063E">
              <w:rPr>
                <w:szCs w:val="28"/>
              </w:rPr>
              <w:lastRenderedPageBreak/>
              <w:t>Примечания:</w:t>
            </w:r>
          </w:p>
          <w:p w:rsidR="00A4063E" w:rsidRPr="00A4063E" w:rsidRDefault="00A4063E" w:rsidP="00A4063E">
            <w:pPr>
              <w:pStyle w:val="a7"/>
              <w:rPr>
                <w:szCs w:val="28"/>
              </w:rPr>
            </w:pPr>
            <w:r w:rsidRPr="00A4063E">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A4063E" w:rsidRPr="00A4063E" w:rsidRDefault="00A4063E" w:rsidP="00A4063E">
            <w:pPr>
              <w:pStyle w:val="a7"/>
              <w:rPr>
                <w:szCs w:val="28"/>
              </w:rPr>
            </w:pPr>
            <w:r w:rsidRPr="00A4063E">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4.2.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автомобильных дорог </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A4063E" w:rsidRPr="00A4063E" w:rsidTr="00A4063E">
        <w:trPr>
          <w:trHeight w:val="20"/>
        </w:trPr>
        <w:tc>
          <w:tcPr>
            <w:tcW w:w="534" w:type="dxa"/>
          </w:tcPr>
          <w:p w:rsidR="00A4063E" w:rsidRPr="00A4063E" w:rsidRDefault="00A4063E" w:rsidP="00A4063E">
            <w:pPr>
              <w:pStyle w:val="a7"/>
              <w:rPr>
                <w:szCs w:val="28"/>
              </w:rPr>
            </w:pPr>
            <w:r w:rsidRPr="00A4063E">
              <w:rPr>
                <w:szCs w:val="28"/>
              </w:rPr>
              <w:t>№ п/п</w:t>
            </w:r>
          </w:p>
        </w:tc>
        <w:tc>
          <w:tcPr>
            <w:tcW w:w="2409"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4253" w:type="dxa"/>
            <w:gridSpan w:val="2"/>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ОМЗ, единица измерения</w:t>
            </w:r>
          </w:p>
        </w:tc>
        <w:tc>
          <w:tcPr>
            <w:tcW w:w="8539" w:type="dxa"/>
            <w:gridSpan w:val="5"/>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15735" w:type="dxa"/>
            <w:gridSpan w:val="9"/>
          </w:tcPr>
          <w:p w:rsidR="00A4063E" w:rsidRPr="00A4063E" w:rsidRDefault="00A4063E" w:rsidP="00A4063E">
            <w:pPr>
              <w:pStyle w:val="a7"/>
              <w:rPr>
                <w:szCs w:val="28"/>
              </w:rPr>
            </w:pPr>
            <w:r w:rsidRPr="00A4063E">
              <w:rPr>
                <w:szCs w:val="28"/>
              </w:rPr>
              <w:t>В области автомобильных дорог местного значения</w:t>
            </w:r>
          </w:p>
        </w:tc>
      </w:tr>
      <w:tr w:rsidR="00A4063E" w:rsidRPr="00A4063E" w:rsidTr="00A4063E">
        <w:trPr>
          <w:trHeight w:val="20"/>
        </w:trPr>
        <w:tc>
          <w:tcPr>
            <w:tcW w:w="534" w:type="dxa"/>
            <w:vMerge w:val="restart"/>
          </w:tcPr>
          <w:p w:rsidR="00A4063E" w:rsidRPr="00A4063E" w:rsidRDefault="00A4063E" w:rsidP="00A4063E">
            <w:pPr>
              <w:pStyle w:val="a7"/>
              <w:rPr>
                <w:szCs w:val="28"/>
                <w:lang w:val="en-US"/>
              </w:rPr>
            </w:pPr>
            <w:r w:rsidRPr="00A4063E">
              <w:rPr>
                <w:szCs w:val="28"/>
              </w:rPr>
              <w:t>1</w:t>
            </w:r>
          </w:p>
        </w:tc>
        <w:tc>
          <w:tcPr>
            <w:tcW w:w="2551" w:type="dxa"/>
            <w:gridSpan w:val="2"/>
            <w:vMerge w:val="restart"/>
            <w:shd w:val="clear" w:color="auto" w:fill="auto"/>
          </w:tcPr>
          <w:p w:rsidR="00A4063E" w:rsidRPr="00A4063E" w:rsidRDefault="00A4063E" w:rsidP="00A4063E">
            <w:pPr>
              <w:pStyle w:val="a7"/>
              <w:rPr>
                <w:szCs w:val="28"/>
                <w:lang w:val="en-US"/>
              </w:rPr>
            </w:pPr>
            <w:r w:rsidRPr="00A4063E">
              <w:rPr>
                <w:szCs w:val="28"/>
              </w:rPr>
              <w:t>Автомобильные дороги местного значения</w:t>
            </w:r>
          </w:p>
        </w:tc>
        <w:tc>
          <w:tcPr>
            <w:tcW w:w="12650" w:type="dxa"/>
            <w:gridSpan w:val="6"/>
            <w:shd w:val="clear" w:color="auto" w:fill="auto"/>
          </w:tcPr>
          <w:p w:rsidR="00A4063E" w:rsidRPr="00A4063E" w:rsidRDefault="00A4063E" w:rsidP="00A4063E">
            <w:pPr>
              <w:pStyle w:val="a7"/>
              <w:rPr>
                <w:szCs w:val="28"/>
              </w:rPr>
            </w:pPr>
            <w:r w:rsidRPr="00A4063E">
              <w:rPr>
                <w:szCs w:val="28"/>
              </w:rPr>
              <w:t>Категории и параметры улично-дорожной сети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A4063E">
              <w:rPr>
                <w:szCs w:val="28"/>
              </w:rPr>
              <w:t>е</w:t>
            </w:r>
            <w:r w:rsidRPr="00A4063E">
              <w:rPr>
                <w:szCs w:val="28"/>
              </w:rPr>
              <w:t>ны – в таблице № 2 приложения № 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 условиях реконструкции, а также для улиц районного значения допускается устройство магистралей или их участков, предназн</w:t>
            </w:r>
            <w:r w:rsidRPr="00A4063E">
              <w:rPr>
                <w:szCs w:val="28"/>
              </w:rPr>
              <w:t>а</w:t>
            </w:r>
            <w:r w:rsidRPr="00A4063E">
              <w:rPr>
                <w:szCs w:val="28"/>
              </w:rPr>
              <w:lastRenderedPageBreak/>
              <w:t>ченных только для пропуска средств общественного транспорта с организацией автобусно-пешеходного движения</w:t>
            </w:r>
          </w:p>
        </w:tc>
      </w:tr>
      <w:tr w:rsidR="00A4063E" w:rsidRPr="00A4063E" w:rsidTr="00A4063E">
        <w:trPr>
          <w:trHeight w:val="477"/>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Ширина полосы движения,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2,75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2,75-3*****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магистральных дорогах с преимущественным движением груз</w:t>
            </w:r>
            <w:r w:rsidRPr="00A4063E">
              <w:rPr>
                <w:szCs w:val="28"/>
              </w:rPr>
              <w:t>о</w:t>
            </w:r>
            <w:r w:rsidRPr="00A4063E">
              <w:rPr>
                <w:szCs w:val="28"/>
              </w:rPr>
              <w:t>вых автомобилей следует увеличивать ширину полосы движения до 4 м. Для подъезда к отдельно стоящим трансформаторным подста</w:t>
            </w:r>
            <w:r w:rsidRPr="00A4063E">
              <w:rPr>
                <w:szCs w:val="28"/>
              </w:rPr>
              <w:t>н</w:t>
            </w:r>
            <w:r w:rsidRPr="00A4063E">
              <w:rPr>
                <w:szCs w:val="28"/>
              </w:rPr>
              <w:t>циям, газораспределительным пунктам допускается предусматр</w:t>
            </w:r>
            <w:r w:rsidRPr="00A4063E">
              <w:rPr>
                <w:szCs w:val="28"/>
              </w:rPr>
              <w:t>и</w:t>
            </w:r>
            <w:r w:rsidRPr="00A4063E">
              <w:rPr>
                <w:szCs w:val="28"/>
              </w:rPr>
              <w:t>вать проезды с шириной проезжей части 4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****Вдоль проездов допускается устраивать места для временного складирования снега, счищаемого с проездов, в виде полос с тве</w:t>
            </w:r>
            <w:r w:rsidRPr="00A4063E">
              <w:rPr>
                <w:szCs w:val="28"/>
              </w:rPr>
              <w:t>р</w:t>
            </w:r>
            <w:r w:rsidRPr="00A4063E">
              <w:rPr>
                <w:szCs w:val="28"/>
              </w:rPr>
              <w:t>дым покрытием шириной не менее 0,5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однополосных проездах следует предусматривать разъез</w:t>
            </w:r>
            <w:r w:rsidRPr="00A4063E">
              <w:rPr>
                <w:szCs w:val="28"/>
              </w:rPr>
              <w:t>д</w:t>
            </w:r>
            <w:r w:rsidRPr="00A4063E">
              <w:rPr>
                <w:szCs w:val="28"/>
              </w:rPr>
              <w:t>ные площадки шириной не менее 6 метров и длиной не менее 15 метров на расстоянии не более 75 метров между ними, на террит</w:t>
            </w:r>
            <w:r w:rsidRPr="00A4063E">
              <w:rPr>
                <w:szCs w:val="28"/>
              </w:rPr>
              <w:t>о</w:t>
            </w:r>
            <w:r w:rsidRPr="00A4063E">
              <w:rPr>
                <w:szCs w:val="28"/>
              </w:rPr>
              <w:t>рии малоэтажной жилой застройки расстояние между разъездными площадками следует принимать не более 200 метров; в пределах ф</w:t>
            </w:r>
            <w:r w:rsidRPr="00A4063E">
              <w:rPr>
                <w:szCs w:val="28"/>
              </w:rPr>
              <w:t>а</w:t>
            </w:r>
            <w:r w:rsidRPr="00A4063E">
              <w:rPr>
                <w:szCs w:val="28"/>
              </w:rPr>
              <w:t>садов зданий, имеющих входы, проезды следует принимать шир</w:t>
            </w:r>
            <w:r w:rsidRPr="00A4063E">
              <w:rPr>
                <w:szCs w:val="28"/>
              </w:rPr>
              <w:t>и</w:t>
            </w:r>
            <w:r w:rsidRPr="00A4063E">
              <w:rPr>
                <w:szCs w:val="28"/>
              </w:rPr>
              <w:t>ной 5,5 метра</w:t>
            </w:r>
          </w:p>
        </w:tc>
      </w:tr>
      <w:tr w:rsidR="00A4063E" w:rsidRPr="00A4063E" w:rsidTr="00A4063E">
        <w:trPr>
          <w:trHeight w:val="694"/>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lang w:val="en-US"/>
              </w:rPr>
            </w:pPr>
            <w:r w:rsidRPr="00A4063E">
              <w:rPr>
                <w:szCs w:val="28"/>
              </w:rPr>
              <w:t>Число полос движения</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2-3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542"/>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Наименьший радиус кривых в плане, м</w:t>
            </w:r>
          </w:p>
        </w:tc>
        <w:tc>
          <w:tcPr>
            <w:tcW w:w="3827" w:type="dxa"/>
            <w:shd w:val="clear" w:color="auto" w:fill="auto"/>
          </w:tcPr>
          <w:p w:rsidR="00A4063E" w:rsidRPr="00A4063E" w:rsidRDefault="00A4063E" w:rsidP="00A4063E">
            <w:pPr>
              <w:pStyle w:val="a7"/>
              <w:rPr>
                <w:szCs w:val="28"/>
              </w:rPr>
            </w:pPr>
            <w:r w:rsidRPr="00A4063E">
              <w:rPr>
                <w:szCs w:val="28"/>
              </w:rPr>
              <w:t>ДСД</w:t>
            </w:r>
          </w:p>
        </w:tc>
        <w:tc>
          <w:tcPr>
            <w:tcW w:w="4712" w:type="dxa"/>
            <w:gridSpan w:val="4"/>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ДПар</w:t>
            </w:r>
          </w:p>
        </w:tc>
        <w:tc>
          <w:tcPr>
            <w:tcW w:w="4712" w:type="dxa"/>
            <w:gridSpan w:val="4"/>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Наибольший продольный у</w:t>
            </w:r>
            <w:r w:rsidRPr="00A4063E">
              <w:rPr>
                <w:szCs w:val="28"/>
              </w:rPr>
              <w:t>к</w:t>
            </w:r>
            <w:r w:rsidRPr="00A4063E">
              <w:rPr>
                <w:szCs w:val="28"/>
              </w:rPr>
              <w:t>лон, °/00</w:t>
            </w: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ДПар</w:t>
            </w:r>
          </w:p>
        </w:tc>
        <w:tc>
          <w:tcPr>
            <w:tcW w:w="4712" w:type="dxa"/>
            <w:gridSpan w:val="4"/>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УПш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УПш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улиц и дорог в красных линиях, м</w:t>
            </w:r>
          </w:p>
        </w:tc>
        <w:tc>
          <w:tcPr>
            <w:tcW w:w="3827" w:type="dxa"/>
            <w:shd w:val="clear" w:color="auto" w:fill="auto"/>
          </w:tcPr>
          <w:p w:rsidR="00A4063E" w:rsidRPr="00A4063E" w:rsidRDefault="00A4063E" w:rsidP="00A4063E">
            <w:pPr>
              <w:pStyle w:val="a7"/>
              <w:rPr>
                <w:szCs w:val="28"/>
              </w:rPr>
            </w:pPr>
            <w:r w:rsidRPr="00A4063E">
              <w:rPr>
                <w:szCs w:val="28"/>
              </w:rPr>
              <w:t>ДСД</w:t>
            </w:r>
          </w:p>
        </w:tc>
        <w:tc>
          <w:tcPr>
            <w:tcW w:w="4712" w:type="dxa"/>
            <w:gridSpan w:val="4"/>
            <w:shd w:val="clear" w:color="auto" w:fill="auto"/>
          </w:tcPr>
          <w:p w:rsidR="00A4063E" w:rsidRPr="00A4063E" w:rsidRDefault="00A4063E" w:rsidP="00A4063E">
            <w:pPr>
              <w:pStyle w:val="a7"/>
              <w:rPr>
                <w:szCs w:val="28"/>
              </w:rPr>
            </w:pPr>
            <w:r w:rsidRPr="00A4063E">
              <w:rPr>
                <w:szCs w:val="28"/>
              </w:rPr>
              <w:t>50-75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50-75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vMerge w:val="restart"/>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vMerge/>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vMerge w:val="restart"/>
            <w:shd w:val="clear" w:color="auto" w:fill="auto"/>
          </w:tcPr>
          <w:p w:rsidR="00A4063E" w:rsidRPr="00A4063E" w:rsidRDefault="00A4063E" w:rsidP="00A4063E">
            <w:pPr>
              <w:pStyle w:val="a7"/>
              <w:rPr>
                <w:szCs w:val="28"/>
              </w:rPr>
            </w:pPr>
            <w:r w:rsidRPr="00A4063E">
              <w:rPr>
                <w:szCs w:val="28"/>
              </w:rPr>
              <w:t>15-25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vMerge/>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краевых полос между проезжей частью и бортовым камнем (окаймляющими плит</w:t>
            </w:r>
            <w:r w:rsidRPr="00A4063E">
              <w:rPr>
                <w:szCs w:val="28"/>
              </w:rPr>
              <w:t>а</w:t>
            </w:r>
            <w:r w:rsidRPr="00A4063E">
              <w:rPr>
                <w:szCs w:val="28"/>
              </w:rPr>
              <w:t>ми или лотками) на магис</w:t>
            </w:r>
            <w:r w:rsidRPr="00A4063E">
              <w:rPr>
                <w:szCs w:val="28"/>
              </w:rPr>
              <w:t>т</w:t>
            </w:r>
            <w:r w:rsidRPr="00A4063E">
              <w:rPr>
                <w:szCs w:val="28"/>
              </w:rPr>
              <w:t>ральных улицах и дорогах, м</w:t>
            </w:r>
          </w:p>
        </w:tc>
        <w:tc>
          <w:tcPr>
            <w:tcW w:w="3827" w:type="dxa"/>
            <w:shd w:val="clear" w:color="auto" w:fill="auto"/>
          </w:tcPr>
          <w:p w:rsidR="00A4063E" w:rsidRPr="00A4063E" w:rsidRDefault="00A4063E" w:rsidP="00A4063E">
            <w:pPr>
              <w:pStyle w:val="a7"/>
              <w:rPr>
                <w:szCs w:val="28"/>
              </w:rPr>
            </w:pPr>
            <w:r w:rsidRPr="00A4063E">
              <w:rPr>
                <w:szCs w:val="28"/>
              </w:rPr>
              <w:t>дороги скоростного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непр</w:t>
            </w:r>
            <w:r w:rsidRPr="00A4063E">
              <w:rPr>
                <w:szCs w:val="28"/>
              </w:rPr>
              <w:t>е</w:t>
            </w:r>
            <w:r w:rsidRPr="00A4063E">
              <w:rPr>
                <w:szCs w:val="28"/>
              </w:rPr>
              <w:t>рывного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райо</w:t>
            </w:r>
            <w:r w:rsidRPr="00A4063E">
              <w:rPr>
                <w:szCs w:val="28"/>
              </w:rPr>
              <w:t>н</w:t>
            </w:r>
            <w:r w:rsidRPr="00A4063E">
              <w:rPr>
                <w:szCs w:val="28"/>
              </w:rPr>
              <w:t>ного значения регулируемого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0,5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 стесненных условиях и при реконструкции краевые полосы допу</w:t>
            </w:r>
            <w:r w:rsidRPr="00A4063E">
              <w:rPr>
                <w:szCs w:val="28"/>
              </w:rPr>
              <w:t>с</w:t>
            </w:r>
            <w:r w:rsidRPr="00A4063E">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Радиус закругления проезжей части улиц и дорог, м</w:t>
            </w:r>
          </w:p>
        </w:tc>
        <w:tc>
          <w:tcPr>
            <w:tcW w:w="3827" w:type="dxa"/>
            <w:vMerge w:val="restart"/>
            <w:shd w:val="clear" w:color="auto" w:fill="auto"/>
          </w:tcPr>
          <w:p w:rsidR="00A4063E" w:rsidRPr="00A4063E" w:rsidRDefault="00A4063E" w:rsidP="00A4063E">
            <w:pPr>
              <w:pStyle w:val="a7"/>
              <w:rPr>
                <w:szCs w:val="28"/>
              </w:rPr>
            </w:pPr>
            <w:r w:rsidRPr="00A4063E">
              <w:rPr>
                <w:szCs w:val="28"/>
              </w:rPr>
              <w:t>Категория улиц</w:t>
            </w:r>
          </w:p>
        </w:tc>
        <w:tc>
          <w:tcPr>
            <w:tcW w:w="4712" w:type="dxa"/>
            <w:gridSpan w:val="4"/>
            <w:shd w:val="clear" w:color="auto" w:fill="auto"/>
          </w:tcPr>
          <w:p w:rsidR="00A4063E" w:rsidRPr="00A4063E" w:rsidRDefault="00A4063E" w:rsidP="00A4063E">
            <w:pPr>
              <w:pStyle w:val="a7"/>
              <w:rPr>
                <w:szCs w:val="28"/>
              </w:rPr>
            </w:pPr>
            <w:r w:rsidRPr="00A4063E">
              <w:rPr>
                <w:szCs w:val="28"/>
              </w:rPr>
              <w:t>Радиус закругления проезжей части,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vMerge/>
            <w:shd w:val="clear" w:color="auto" w:fill="auto"/>
          </w:tcPr>
          <w:p w:rsidR="00A4063E" w:rsidRPr="00A4063E" w:rsidRDefault="00A4063E" w:rsidP="00A4063E">
            <w:pPr>
              <w:pStyle w:val="a7"/>
              <w:rPr>
                <w:szCs w:val="28"/>
              </w:rPr>
            </w:pPr>
          </w:p>
        </w:tc>
        <w:tc>
          <w:tcPr>
            <w:tcW w:w="1701" w:type="dxa"/>
            <w:gridSpan w:val="3"/>
            <w:shd w:val="clear" w:color="auto" w:fill="auto"/>
          </w:tcPr>
          <w:p w:rsidR="00A4063E" w:rsidRPr="00A4063E" w:rsidRDefault="00A4063E" w:rsidP="00A4063E">
            <w:pPr>
              <w:pStyle w:val="a7"/>
              <w:rPr>
                <w:szCs w:val="28"/>
              </w:rPr>
            </w:pPr>
            <w:r w:rsidRPr="00A4063E">
              <w:rPr>
                <w:szCs w:val="28"/>
              </w:rPr>
              <w:t>при новом строител</w:t>
            </w:r>
            <w:r w:rsidRPr="00A4063E">
              <w:rPr>
                <w:szCs w:val="28"/>
              </w:rPr>
              <w:t>ь</w:t>
            </w:r>
            <w:r w:rsidRPr="00A4063E">
              <w:rPr>
                <w:szCs w:val="28"/>
              </w:rPr>
              <w:t>стве</w:t>
            </w:r>
          </w:p>
        </w:tc>
        <w:tc>
          <w:tcPr>
            <w:tcW w:w="3011" w:type="dxa"/>
            <w:shd w:val="clear" w:color="auto" w:fill="auto"/>
          </w:tcPr>
          <w:p w:rsidR="00A4063E" w:rsidRPr="00A4063E" w:rsidRDefault="00A4063E" w:rsidP="00A4063E">
            <w:pPr>
              <w:pStyle w:val="a7"/>
              <w:rPr>
                <w:szCs w:val="28"/>
              </w:rPr>
            </w:pPr>
            <w:r w:rsidRPr="00A4063E">
              <w:rPr>
                <w:szCs w:val="28"/>
              </w:rPr>
              <w:t>в условиях реконс</w:t>
            </w:r>
            <w:r w:rsidRPr="00A4063E">
              <w:rPr>
                <w:szCs w:val="28"/>
              </w:rPr>
              <w:t>т</w:t>
            </w:r>
            <w:r w:rsidRPr="00A4063E">
              <w:rPr>
                <w:szCs w:val="28"/>
              </w:rPr>
              <w:t>рукции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и д</w:t>
            </w:r>
            <w:r w:rsidRPr="00A4063E">
              <w:rPr>
                <w:szCs w:val="28"/>
              </w:rPr>
              <w:t>о</w:t>
            </w:r>
            <w:r w:rsidRPr="00A4063E">
              <w:rPr>
                <w:szCs w:val="28"/>
              </w:rPr>
              <w:t>роги</w:t>
            </w:r>
          </w:p>
        </w:tc>
        <w:tc>
          <w:tcPr>
            <w:tcW w:w="1701" w:type="dxa"/>
            <w:gridSpan w:val="3"/>
            <w:shd w:val="clear" w:color="auto" w:fill="auto"/>
          </w:tcPr>
          <w:p w:rsidR="00A4063E" w:rsidRPr="00A4063E" w:rsidRDefault="00A4063E" w:rsidP="00A4063E">
            <w:pPr>
              <w:pStyle w:val="a7"/>
              <w:rPr>
                <w:szCs w:val="28"/>
              </w:rPr>
            </w:pPr>
            <w:r w:rsidRPr="00A4063E">
              <w:rPr>
                <w:szCs w:val="28"/>
              </w:rPr>
              <w:t>10</w:t>
            </w:r>
          </w:p>
        </w:tc>
        <w:tc>
          <w:tcPr>
            <w:tcW w:w="3011" w:type="dxa"/>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улицы местного значения</w:t>
            </w:r>
          </w:p>
        </w:tc>
        <w:tc>
          <w:tcPr>
            <w:tcW w:w="1701" w:type="dxa"/>
            <w:gridSpan w:val="3"/>
            <w:shd w:val="clear" w:color="auto" w:fill="auto"/>
          </w:tcPr>
          <w:p w:rsidR="00A4063E" w:rsidRPr="00A4063E" w:rsidRDefault="00A4063E" w:rsidP="00A4063E">
            <w:pPr>
              <w:pStyle w:val="a7"/>
              <w:rPr>
                <w:szCs w:val="28"/>
              </w:rPr>
            </w:pPr>
            <w:r w:rsidRPr="00A4063E">
              <w:rPr>
                <w:szCs w:val="28"/>
              </w:rPr>
              <w:t>8</w:t>
            </w:r>
          </w:p>
        </w:tc>
        <w:tc>
          <w:tcPr>
            <w:tcW w:w="3011" w:type="dxa"/>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проезды</w:t>
            </w:r>
          </w:p>
        </w:tc>
        <w:tc>
          <w:tcPr>
            <w:tcW w:w="1701" w:type="dxa"/>
            <w:gridSpan w:val="3"/>
            <w:shd w:val="clear" w:color="auto" w:fill="auto"/>
          </w:tcPr>
          <w:p w:rsidR="00A4063E" w:rsidRPr="00A4063E" w:rsidRDefault="00A4063E" w:rsidP="00A4063E">
            <w:pPr>
              <w:pStyle w:val="a7"/>
              <w:rPr>
                <w:szCs w:val="28"/>
              </w:rPr>
            </w:pPr>
            <w:r w:rsidRPr="00A4063E">
              <w:rPr>
                <w:szCs w:val="28"/>
              </w:rPr>
              <w:t>8</w:t>
            </w:r>
          </w:p>
        </w:tc>
        <w:tc>
          <w:tcPr>
            <w:tcW w:w="3011" w:type="dxa"/>
            <w:shd w:val="clear" w:color="auto" w:fill="auto"/>
          </w:tcPr>
          <w:p w:rsidR="00A4063E" w:rsidRPr="00A4063E" w:rsidRDefault="00A4063E" w:rsidP="00A4063E">
            <w:pPr>
              <w:pStyle w:val="a7"/>
              <w:rPr>
                <w:szCs w:val="28"/>
              </w:rPr>
            </w:pPr>
            <w:r w:rsidRPr="00A4063E">
              <w:rPr>
                <w:szCs w:val="28"/>
              </w:rPr>
              <w:t>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Ширина боковых проездов, м</w:t>
            </w: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без устройства специальных полос для стоянки автомоб</w:t>
            </w:r>
            <w:r w:rsidRPr="00A4063E">
              <w:rPr>
                <w:szCs w:val="28"/>
              </w:rPr>
              <w:t>и</w:t>
            </w:r>
            <w:r w:rsidRPr="00A4063E">
              <w:rPr>
                <w:szCs w:val="28"/>
              </w:rPr>
              <w:t>лей</w:t>
            </w:r>
          </w:p>
        </w:tc>
        <w:tc>
          <w:tcPr>
            <w:tcW w:w="3011" w:type="dxa"/>
            <w:shd w:val="clear" w:color="auto" w:fill="auto"/>
          </w:tcPr>
          <w:p w:rsidR="00A4063E" w:rsidRPr="00A4063E" w:rsidRDefault="00A4063E" w:rsidP="00A4063E">
            <w:pPr>
              <w:pStyle w:val="a7"/>
              <w:rPr>
                <w:szCs w:val="28"/>
              </w:rPr>
            </w:pPr>
            <w:r w:rsidRPr="00A4063E">
              <w:rPr>
                <w:szCs w:val="28"/>
              </w:rPr>
              <w:t>не менее 7</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организации по местному проезду движения общественного пассажирского транспорта в одном напра</w:t>
            </w:r>
            <w:r w:rsidRPr="00A4063E">
              <w:rPr>
                <w:szCs w:val="28"/>
              </w:rPr>
              <w:t>в</w:t>
            </w:r>
            <w:r w:rsidRPr="00A4063E">
              <w:rPr>
                <w:szCs w:val="28"/>
              </w:rPr>
              <w:t>лении</w:t>
            </w:r>
          </w:p>
        </w:tc>
        <w:tc>
          <w:tcPr>
            <w:tcW w:w="3011"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организации по местному проезду движения общественного пассажирского транспорта в двух напра</w:t>
            </w:r>
            <w:r w:rsidRPr="00A4063E">
              <w:rPr>
                <w:szCs w:val="28"/>
              </w:rPr>
              <w:t>в</w:t>
            </w:r>
            <w:r w:rsidRPr="00A4063E">
              <w:rPr>
                <w:szCs w:val="28"/>
              </w:rPr>
              <w:t>лениях</w:t>
            </w:r>
          </w:p>
        </w:tc>
        <w:tc>
          <w:tcPr>
            <w:tcW w:w="3011" w:type="dxa"/>
            <w:shd w:val="clear" w:color="auto" w:fill="auto"/>
          </w:tcPr>
          <w:p w:rsidR="00A4063E" w:rsidRPr="00A4063E" w:rsidRDefault="00A4063E" w:rsidP="00A4063E">
            <w:pPr>
              <w:pStyle w:val="a7"/>
              <w:rPr>
                <w:szCs w:val="28"/>
              </w:rPr>
            </w:pPr>
            <w:r w:rsidRPr="00A4063E">
              <w:rPr>
                <w:szCs w:val="28"/>
              </w:rPr>
              <w:t>10,5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до примыканий п</w:t>
            </w:r>
            <w:r w:rsidRPr="00A4063E">
              <w:rPr>
                <w:szCs w:val="28"/>
              </w:rPr>
              <w:t>е</w:t>
            </w:r>
            <w:r w:rsidRPr="00A4063E">
              <w:rPr>
                <w:szCs w:val="28"/>
              </w:rPr>
              <w:t>шеходно-транспортных улиц, улиц и дорог местного знач</w:t>
            </w:r>
            <w:r w:rsidRPr="00A4063E">
              <w:rPr>
                <w:szCs w:val="28"/>
              </w:rPr>
              <w:t>е</w:t>
            </w:r>
            <w:r w:rsidRPr="00A4063E">
              <w:rPr>
                <w:szCs w:val="28"/>
              </w:rPr>
              <w:t>ния, проездов к другим магис</w:t>
            </w:r>
            <w:r w:rsidRPr="00A4063E">
              <w:rPr>
                <w:szCs w:val="28"/>
              </w:rPr>
              <w:t>т</w:t>
            </w:r>
            <w:r w:rsidRPr="00A4063E">
              <w:rPr>
                <w:szCs w:val="28"/>
              </w:rPr>
              <w:t>ральным улицам и дорогам р</w:t>
            </w:r>
            <w:r w:rsidRPr="00A4063E">
              <w:rPr>
                <w:szCs w:val="28"/>
              </w:rPr>
              <w:t>е</w:t>
            </w:r>
            <w:r w:rsidRPr="00A4063E">
              <w:rPr>
                <w:szCs w:val="28"/>
              </w:rPr>
              <w:t>гулируемого движения,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 от конца кривой радиуса закругления на ближайшем п</w:t>
            </w:r>
            <w:r w:rsidRPr="00A4063E">
              <w:rPr>
                <w:szCs w:val="28"/>
              </w:rPr>
              <w:t>е</w:t>
            </w:r>
            <w:r w:rsidRPr="00A4063E">
              <w:rPr>
                <w:szCs w:val="28"/>
              </w:rPr>
              <w:t>ресечении и не менее 150 друг от друга</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 при условии применения шумозащитных устройств – не менее 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A4063E" w:rsidRPr="00A4063E" w:rsidRDefault="00A4063E" w:rsidP="00A4063E">
            <w:pPr>
              <w:pStyle w:val="a7"/>
              <w:rPr>
                <w:b/>
                <w:szCs w:val="28"/>
              </w:rPr>
            </w:pPr>
            <w:r w:rsidRPr="00A4063E">
              <w:rPr>
                <w:szCs w:val="28"/>
              </w:rPr>
              <w:t>в условиях сложного рельефа – не менее 100, на плоском рельефе – 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Расстояние до въездов и вые</w:t>
            </w:r>
            <w:r w:rsidRPr="00A4063E">
              <w:rPr>
                <w:szCs w:val="28"/>
              </w:rPr>
              <w:t>з</w:t>
            </w:r>
            <w:r w:rsidRPr="00A4063E">
              <w:rPr>
                <w:szCs w:val="28"/>
              </w:rPr>
              <w:t>дов на территории кварталов и микрорайонов, иных прил</w:t>
            </w:r>
            <w:r w:rsidRPr="00A4063E">
              <w:rPr>
                <w:szCs w:val="28"/>
              </w:rPr>
              <w:t>е</w:t>
            </w:r>
            <w:r w:rsidRPr="00A4063E">
              <w:rPr>
                <w:szCs w:val="28"/>
              </w:rPr>
              <w:t>гающих территорий, м</w:t>
            </w:r>
          </w:p>
        </w:tc>
        <w:tc>
          <w:tcPr>
            <w:tcW w:w="5449" w:type="dxa"/>
            <w:gridSpan w:val="3"/>
            <w:shd w:val="clear" w:color="auto" w:fill="auto"/>
          </w:tcPr>
          <w:p w:rsidR="00A4063E" w:rsidRPr="00A4063E" w:rsidRDefault="00A4063E" w:rsidP="00A4063E">
            <w:pPr>
              <w:pStyle w:val="a7"/>
              <w:rPr>
                <w:szCs w:val="28"/>
              </w:rPr>
            </w:pPr>
            <w:r w:rsidRPr="00A4063E">
              <w:rPr>
                <w:szCs w:val="28"/>
              </w:rPr>
              <w:t>от границы пересечений улиц, дорог и пр</w:t>
            </w:r>
            <w:r w:rsidRPr="00A4063E">
              <w:rPr>
                <w:szCs w:val="28"/>
              </w:rPr>
              <w:t>о</w:t>
            </w:r>
            <w:r w:rsidRPr="00A4063E">
              <w:rPr>
                <w:szCs w:val="28"/>
              </w:rPr>
              <w:t>ездов местного значения (от стоп-линии)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от остановочного пункта общественного транспорта при отсутствии островка без</w:t>
            </w:r>
            <w:r w:rsidRPr="00A4063E">
              <w:rPr>
                <w:szCs w:val="28"/>
              </w:rPr>
              <w:t>о</w:t>
            </w:r>
            <w:r w:rsidRPr="00A4063E">
              <w:rPr>
                <w:szCs w:val="28"/>
              </w:rPr>
              <w:t>пасности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Тупиковые проезды следует принимать протяженностью не более 150 метров. В конце проезжих частей тупиковых улиц и дорог сл</w:t>
            </w:r>
            <w:r w:rsidRPr="00A4063E">
              <w:rPr>
                <w:szCs w:val="28"/>
              </w:rPr>
              <w:t>е</w:t>
            </w:r>
            <w:r w:rsidRPr="00A4063E">
              <w:rPr>
                <w:szCs w:val="28"/>
              </w:rPr>
              <w:t>дует устраивать площадки с островками диаметром не менее 16 м для разворота автомобилей и не менее 30 м при организации коне</w:t>
            </w:r>
            <w:r w:rsidRPr="00A4063E">
              <w:rPr>
                <w:szCs w:val="28"/>
              </w:rPr>
              <w:t>ч</w:t>
            </w:r>
            <w:r w:rsidRPr="00A4063E">
              <w:rPr>
                <w:szCs w:val="28"/>
              </w:rPr>
              <w:t>ного пункта для разворота средств общественного пассажирского транспорта. Использование поворотных площадок для стоянки а</w:t>
            </w:r>
            <w:r w:rsidRPr="00A4063E">
              <w:rPr>
                <w:szCs w:val="28"/>
              </w:rPr>
              <w:t>в</w:t>
            </w:r>
            <w:r w:rsidRPr="00A4063E">
              <w:rPr>
                <w:szCs w:val="28"/>
              </w:rPr>
              <w:t>томобилей не допускается</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пешеходными переходами, м</w:t>
            </w:r>
          </w:p>
        </w:tc>
        <w:tc>
          <w:tcPr>
            <w:tcW w:w="5449" w:type="dxa"/>
            <w:gridSpan w:val="3"/>
            <w:shd w:val="clear" w:color="auto" w:fill="auto"/>
          </w:tcPr>
          <w:p w:rsidR="00A4063E" w:rsidRPr="00A4063E" w:rsidRDefault="00A4063E" w:rsidP="00A4063E">
            <w:pPr>
              <w:pStyle w:val="a7"/>
              <w:rPr>
                <w:szCs w:val="28"/>
              </w:rPr>
            </w:pPr>
            <w:r w:rsidRPr="00A4063E">
              <w:rPr>
                <w:szCs w:val="28"/>
              </w:rPr>
              <w:t>на магистральных дорогах регулируемого движения в пределах застроенной террит</w:t>
            </w:r>
            <w:r w:rsidRPr="00A4063E">
              <w:rPr>
                <w:szCs w:val="28"/>
              </w:rPr>
              <w:t>о</w:t>
            </w:r>
            <w:r w:rsidRPr="00A4063E">
              <w:rPr>
                <w:szCs w:val="28"/>
              </w:rPr>
              <w:t>рии</w:t>
            </w:r>
          </w:p>
        </w:tc>
        <w:tc>
          <w:tcPr>
            <w:tcW w:w="3090" w:type="dxa"/>
            <w:gridSpan w:val="2"/>
            <w:shd w:val="clear" w:color="auto" w:fill="auto"/>
          </w:tcPr>
          <w:p w:rsidR="00A4063E" w:rsidRPr="00A4063E" w:rsidRDefault="00A4063E" w:rsidP="00A4063E">
            <w:pPr>
              <w:pStyle w:val="a7"/>
              <w:rPr>
                <w:szCs w:val="28"/>
              </w:rPr>
            </w:pPr>
            <w:r w:rsidRPr="00A4063E">
              <w:rPr>
                <w:szCs w:val="28"/>
              </w:rPr>
              <w:t>300 м в одном уровне</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на магистральных дорогах скоростного движения</w:t>
            </w:r>
          </w:p>
        </w:tc>
        <w:tc>
          <w:tcPr>
            <w:tcW w:w="3090" w:type="dxa"/>
            <w:gridSpan w:val="2"/>
            <w:shd w:val="clear" w:color="auto" w:fill="auto"/>
          </w:tcPr>
          <w:p w:rsidR="00A4063E" w:rsidRPr="00A4063E" w:rsidRDefault="00A4063E" w:rsidP="00A4063E">
            <w:pPr>
              <w:pStyle w:val="a7"/>
              <w:rPr>
                <w:szCs w:val="28"/>
              </w:rPr>
            </w:pPr>
            <w:r w:rsidRPr="00A4063E">
              <w:rPr>
                <w:szCs w:val="28"/>
              </w:rPr>
              <w:t>800 м в двух уровнях</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p>
        </w:tc>
        <w:tc>
          <w:tcPr>
            <w:tcW w:w="3090" w:type="dxa"/>
            <w:gridSpan w:val="2"/>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Категории и параметры автомобильных дорог общей сети</w:t>
            </w:r>
          </w:p>
        </w:tc>
      </w:tr>
      <w:tr w:rsidR="00A4063E" w:rsidRPr="00A4063E" w:rsidTr="00A4063E">
        <w:trPr>
          <w:trHeight w:val="41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Расчетная скорость движения, км/ч</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100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342"/>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Число полос движения</w:t>
            </w:r>
          </w:p>
        </w:tc>
        <w:tc>
          <w:tcPr>
            <w:tcW w:w="8539" w:type="dxa"/>
            <w:gridSpan w:val="5"/>
            <w:shd w:val="clear" w:color="auto" w:fill="auto"/>
          </w:tcPr>
          <w:p w:rsidR="00A4063E" w:rsidRPr="00A4063E" w:rsidRDefault="00A4063E" w:rsidP="00A4063E">
            <w:pPr>
              <w:pStyle w:val="a7"/>
              <w:rPr>
                <w:szCs w:val="28"/>
                <w:lang w:val="en-US"/>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347"/>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полосы движения,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349"/>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обочины,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1,75</w:t>
            </w:r>
          </w:p>
        </w:tc>
      </w:tr>
      <w:tr w:rsidR="00A4063E" w:rsidRPr="00A4063E" w:rsidTr="00A4063E">
        <w:trPr>
          <w:trHeight w:val="323"/>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Наименьший радиус кривых в плане,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150</w:t>
            </w:r>
          </w:p>
        </w:tc>
      </w:tr>
      <w:tr w:rsidR="00A4063E" w:rsidRPr="00A4063E" w:rsidTr="00A4063E">
        <w:trPr>
          <w:trHeight w:val="353"/>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Наибольший продольный у</w:t>
            </w:r>
            <w:r w:rsidRPr="00A4063E">
              <w:rPr>
                <w:szCs w:val="28"/>
              </w:rPr>
              <w:t>к</w:t>
            </w:r>
            <w:r w:rsidRPr="00A4063E">
              <w:rPr>
                <w:szCs w:val="28"/>
              </w:rPr>
              <w:t>лон, °/00</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участках дорог категории V с уклонами более 60°/00 в местах с неблагоприятными гидрологическими условиями и с легкоразм</w:t>
            </w:r>
            <w:r w:rsidRPr="00A4063E">
              <w:rPr>
                <w:szCs w:val="28"/>
              </w:rPr>
              <w:t>ы</w:t>
            </w:r>
            <w:r w:rsidRPr="00A4063E">
              <w:rPr>
                <w:szCs w:val="28"/>
              </w:rPr>
              <w:t>ваемыми грунтами, с уменьшенной шириной обочин предусматр</w:t>
            </w:r>
            <w:r w:rsidRPr="00A4063E">
              <w:rPr>
                <w:szCs w:val="28"/>
              </w:rPr>
              <w:t>и</w:t>
            </w:r>
            <w:r w:rsidRPr="00A4063E">
              <w:rPr>
                <w:szCs w:val="28"/>
              </w:rPr>
              <w:t>вают устройство разъездов. Расстояния между разъездами приним</w:t>
            </w:r>
            <w:r w:rsidRPr="00A4063E">
              <w:rPr>
                <w:szCs w:val="28"/>
              </w:rPr>
              <w:t>а</w:t>
            </w:r>
            <w:r w:rsidRPr="00A4063E">
              <w:rPr>
                <w:szCs w:val="28"/>
              </w:rPr>
              <w:t xml:space="preserve">ют равными расстояниям видимости встречного автомобиля, но не </w:t>
            </w:r>
            <w:r w:rsidRPr="00A4063E">
              <w:rPr>
                <w:szCs w:val="28"/>
              </w:rPr>
              <w:lastRenderedPageBreak/>
              <w:t>более 1 км. Ширину земляного полотна и проезжей части на разъездах принимают по нормам дорог категории IV, а наимен</w:t>
            </w:r>
            <w:r w:rsidRPr="00A4063E">
              <w:rPr>
                <w:szCs w:val="28"/>
              </w:rPr>
              <w:t>ь</w:t>
            </w:r>
            <w:r w:rsidRPr="00A4063E">
              <w:rPr>
                <w:szCs w:val="28"/>
              </w:rPr>
              <w:t>шую длину разъезда – 30 м. Переход от однополосной проезжей ча</w:t>
            </w:r>
            <w:r w:rsidRPr="00A4063E">
              <w:rPr>
                <w:szCs w:val="28"/>
              </w:rPr>
              <w:t>с</w:t>
            </w:r>
            <w:r w:rsidRPr="00A4063E">
              <w:rPr>
                <w:szCs w:val="28"/>
              </w:rPr>
              <w:t>ти к двухполосной осуществляют на протяжении 10 м</w:t>
            </w:r>
          </w:p>
        </w:tc>
      </w:tr>
      <w:tr w:rsidR="00A4063E" w:rsidRPr="00A4063E" w:rsidTr="00A4063E">
        <w:trPr>
          <w:trHeight w:val="268"/>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Общая площадь полосы отвода под автомобильную дорогу, га/км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4,6</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3,3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 допустимая обе</w:t>
            </w:r>
            <w:r w:rsidRPr="00A4063E">
              <w:rPr>
                <w:szCs w:val="28"/>
              </w:rPr>
              <w:t>с</w:t>
            </w:r>
            <w:r w:rsidRPr="00A4063E">
              <w:rPr>
                <w:szCs w:val="28"/>
              </w:rPr>
              <w:t>печенность подъездами до гр</w:t>
            </w:r>
            <w:r w:rsidRPr="00A4063E">
              <w:rPr>
                <w:szCs w:val="28"/>
              </w:rPr>
              <w:t>а</w:t>
            </w:r>
            <w:r w:rsidRPr="00A4063E">
              <w:rPr>
                <w:szCs w:val="28"/>
              </w:rPr>
              <w:t>ницы земельных участков</w:t>
            </w:r>
          </w:p>
        </w:tc>
        <w:tc>
          <w:tcPr>
            <w:tcW w:w="8539" w:type="dxa"/>
            <w:gridSpan w:val="5"/>
            <w:shd w:val="clear" w:color="auto" w:fill="auto"/>
          </w:tcPr>
          <w:p w:rsidR="00A4063E" w:rsidRPr="00A4063E" w:rsidRDefault="00A4063E" w:rsidP="00A4063E">
            <w:pPr>
              <w:pStyle w:val="a7"/>
              <w:rPr>
                <w:szCs w:val="28"/>
              </w:rPr>
            </w:pPr>
            <w:r w:rsidRPr="00A4063E">
              <w:rPr>
                <w:szCs w:val="28"/>
              </w:rPr>
              <w:t>улицы и дороги местного значения, автомобильная дорога IV кат</w:t>
            </w:r>
            <w:r w:rsidRPr="00A4063E">
              <w:rPr>
                <w:szCs w:val="28"/>
              </w:rPr>
              <w:t>е</w:t>
            </w:r>
            <w:r w:rsidRPr="00A4063E">
              <w:rPr>
                <w:szCs w:val="28"/>
              </w:rPr>
              <w:t>гории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Минимальные радиусы кривых в плане для размещения остан</w:t>
            </w:r>
            <w:r w:rsidRPr="00A4063E">
              <w:rPr>
                <w:szCs w:val="28"/>
              </w:rPr>
              <w:t>о</w:t>
            </w:r>
            <w:r w:rsidRPr="00A4063E">
              <w:rPr>
                <w:szCs w:val="28"/>
              </w:rPr>
              <w:t>вок на автомобильных дорогах категории, м</w:t>
            </w:r>
          </w:p>
        </w:tc>
        <w:tc>
          <w:tcPr>
            <w:tcW w:w="8539" w:type="dxa"/>
            <w:gridSpan w:val="5"/>
            <w:shd w:val="clear" w:color="auto" w:fill="auto"/>
          </w:tcPr>
          <w:p w:rsidR="00A4063E" w:rsidRPr="00A4063E" w:rsidRDefault="00A4063E" w:rsidP="00A4063E">
            <w:pPr>
              <w:pStyle w:val="a7"/>
              <w:rPr>
                <w:szCs w:val="28"/>
              </w:rPr>
            </w:pPr>
            <w:r w:rsidRPr="00A4063E">
              <w:rPr>
                <w:szCs w:val="28"/>
              </w:rPr>
              <w:t xml:space="preserve">  дорогах III категории – 600, на дорогах IV</w:t>
            </w:r>
            <w:r w:rsidRPr="00A4063E">
              <w:rPr>
                <w:szCs w:val="28"/>
              </w:rPr>
              <w:noBreakHyphen/>
              <w:t>V категорий – 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Минимальная длина останово</w:t>
            </w:r>
            <w:r w:rsidRPr="00A4063E">
              <w:rPr>
                <w:szCs w:val="28"/>
              </w:rPr>
              <w:t>ч</w:t>
            </w:r>
            <w:r w:rsidRPr="00A4063E">
              <w:rPr>
                <w:szCs w:val="28"/>
              </w:rPr>
              <w:t>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 допустимые р</w:t>
            </w:r>
            <w:r w:rsidRPr="00A4063E">
              <w:rPr>
                <w:szCs w:val="28"/>
              </w:rPr>
              <w:t>а</w:t>
            </w:r>
            <w:r w:rsidRPr="00A4063E">
              <w:rPr>
                <w:szCs w:val="28"/>
              </w:rPr>
              <w:t>диусы кривых в плане для ра</w:t>
            </w:r>
            <w:r w:rsidRPr="00A4063E">
              <w:rPr>
                <w:szCs w:val="28"/>
              </w:rPr>
              <w:t>з</w:t>
            </w:r>
            <w:r w:rsidRPr="00A4063E">
              <w:rPr>
                <w:szCs w:val="28"/>
              </w:rPr>
              <w:t>мещения остановок, м</w:t>
            </w:r>
          </w:p>
        </w:tc>
        <w:tc>
          <w:tcPr>
            <w:tcW w:w="8539" w:type="dxa"/>
            <w:gridSpan w:val="5"/>
            <w:shd w:val="clear" w:color="auto" w:fill="auto"/>
          </w:tcPr>
          <w:p w:rsidR="00A4063E" w:rsidRPr="00A4063E" w:rsidRDefault="00A4063E" w:rsidP="00A4063E">
            <w:pPr>
              <w:pStyle w:val="a7"/>
              <w:rPr>
                <w:szCs w:val="28"/>
              </w:rPr>
            </w:pPr>
            <w:r w:rsidRPr="00A4063E">
              <w:rPr>
                <w:szCs w:val="28"/>
              </w:rPr>
              <w:t xml:space="preserve"> на автомобильных дорогах III категории – 600, на автомобильных дорогах IV-V категорий – 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Минимальное расстояние ме</w:t>
            </w:r>
            <w:r w:rsidRPr="00A4063E">
              <w:rPr>
                <w:szCs w:val="28"/>
              </w:rPr>
              <w:t>ж</w:t>
            </w:r>
            <w:r w:rsidRPr="00A4063E">
              <w:rPr>
                <w:szCs w:val="28"/>
              </w:rPr>
              <w:t>ду остановочными пунктами, км</w:t>
            </w:r>
          </w:p>
        </w:tc>
        <w:tc>
          <w:tcPr>
            <w:tcW w:w="8539" w:type="dxa"/>
            <w:gridSpan w:val="5"/>
            <w:shd w:val="clear" w:color="auto" w:fill="auto"/>
          </w:tcPr>
          <w:p w:rsidR="00A4063E" w:rsidRPr="00A4063E" w:rsidRDefault="00A4063E" w:rsidP="00A4063E">
            <w:pPr>
              <w:pStyle w:val="a7"/>
              <w:rPr>
                <w:szCs w:val="28"/>
              </w:rPr>
            </w:pPr>
            <w:r w:rsidRPr="00A4063E">
              <w:rPr>
                <w:szCs w:val="28"/>
              </w:rPr>
              <w:t>для автомобильных дорог III категорий – 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Общественный пассажирский транспорт</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Норма наполнения подвижного состава общественного пасс</w:t>
            </w:r>
            <w:r w:rsidRPr="00A4063E">
              <w:rPr>
                <w:szCs w:val="28"/>
              </w:rPr>
              <w:t>а</w:t>
            </w:r>
            <w:r w:rsidRPr="00A4063E">
              <w:rPr>
                <w:szCs w:val="28"/>
              </w:rPr>
              <w:t>жирского транспорта на расче</w:t>
            </w:r>
            <w:r w:rsidRPr="00A4063E">
              <w:rPr>
                <w:szCs w:val="28"/>
              </w:rPr>
              <w:t>т</w:t>
            </w:r>
            <w:r w:rsidRPr="00A4063E">
              <w:rPr>
                <w:szCs w:val="28"/>
              </w:rPr>
              <w:t xml:space="preserve">ный срок, чел/кв.м свободной площади пола пассажирского </w:t>
            </w:r>
            <w:r w:rsidRPr="00A4063E">
              <w:rPr>
                <w:szCs w:val="28"/>
              </w:rPr>
              <w:lastRenderedPageBreak/>
              <w:t>салона</w:t>
            </w:r>
          </w:p>
        </w:tc>
        <w:tc>
          <w:tcPr>
            <w:tcW w:w="8539" w:type="dxa"/>
            <w:gridSpan w:val="5"/>
            <w:shd w:val="clear" w:color="auto" w:fill="auto"/>
          </w:tcPr>
          <w:p w:rsidR="00A4063E" w:rsidRPr="00A4063E" w:rsidRDefault="00A4063E" w:rsidP="00A4063E">
            <w:pPr>
              <w:pStyle w:val="a7"/>
              <w:rPr>
                <w:szCs w:val="28"/>
              </w:rPr>
            </w:pPr>
            <w:r w:rsidRPr="00A4063E">
              <w:rPr>
                <w:szCs w:val="28"/>
              </w:rPr>
              <w:lastRenderedPageBreak/>
              <w:t>4</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Расчетная скорость движения, км/ч</w:t>
            </w:r>
          </w:p>
        </w:tc>
        <w:tc>
          <w:tcPr>
            <w:tcW w:w="8539" w:type="dxa"/>
            <w:gridSpan w:val="5"/>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Плотность сети линий наземн</w:t>
            </w:r>
            <w:r w:rsidRPr="00A4063E">
              <w:rPr>
                <w:szCs w:val="28"/>
              </w:rPr>
              <w:t>о</w:t>
            </w:r>
            <w:r w:rsidRPr="00A4063E">
              <w:rPr>
                <w:szCs w:val="28"/>
              </w:rPr>
              <w:t>го общественного пассажирск</w:t>
            </w:r>
            <w:r w:rsidRPr="00A4063E">
              <w:rPr>
                <w:szCs w:val="28"/>
              </w:rPr>
              <w:t>о</w:t>
            </w:r>
            <w:r w:rsidRPr="00A4063E">
              <w:rPr>
                <w:szCs w:val="28"/>
              </w:rPr>
              <w:t>го транспорта, км/кв.км</w:t>
            </w:r>
          </w:p>
        </w:tc>
        <w:tc>
          <w:tcPr>
            <w:tcW w:w="8539" w:type="dxa"/>
            <w:gridSpan w:val="5"/>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остановочными пунктами на линиях общественного пасс</w:t>
            </w:r>
            <w:r w:rsidRPr="00A4063E">
              <w:rPr>
                <w:szCs w:val="28"/>
              </w:rPr>
              <w:t>а</w:t>
            </w:r>
            <w:r w:rsidRPr="00A4063E">
              <w:rPr>
                <w:szCs w:val="28"/>
              </w:rPr>
              <w:t>жирского транспорта, м</w:t>
            </w:r>
          </w:p>
        </w:tc>
        <w:tc>
          <w:tcPr>
            <w:tcW w:w="4111" w:type="dxa"/>
            <w:gridSpan w:val="2"/>
            <w:shd w:val="clear" w:color="auto" w:fill="auto"/>
          </w:tcPr>
          <w:p w:rsidR="00A4063E" w:rsidRPr="00A4063E" w:rsidRDefault="00A4063E" w:rsidP="00A4063E">
            <w:pPr>
              <w:pStyle w:val="a7"/>
              <w:rPr>
                <w:szCs w:val="28"/>
              </w:rPr>
            </w:pPr>
            <w:r w:rsidRPr="00A4063E">
              <w:rPr>
                <w:szCs w:val="28"/>
              </w:rPr>
              <w:t>в пределах населенных пунктов</w:t>
            </w:r>
          </w:p>
        </w:tc>
        <w:tc>
          <w:tcPr>
            <w:tcW w:w="4428" w:type="dxa"/>
            <w:gridSpan w:val="3"/>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в зоне индивидуальной з</w:t>
            </w:r>
            <w:r w:rsidRPr="00A4063E">
              <w:rPr>
                <w:szCs w:val="28"/>
              </w:rPr>
              <w:t>а</w:t>
            </w:r>
            <w:r w:rsidRPr="00A4063E">
              <w:rPr>
                <w:szCs w:val="28"/>
              </w:rPr>
              <w:t>стройки</w:t>
            </w:r>
          </w:p>
        </w:tc>
        <w:tc>
          <w:tcPr>
            <w:tcW w:w="4428" w:type="dxa"/>
            <w:gridSpan w:val="3"/>
            <w:shd w:val="clear" w:color="auto" w:fill="auto"/>
          </w:tcPr>
          <w:p w:rsidR="00A4063E" w:rsidRPr="00A4063E" w:rsidRDefault="00A4063E" w:rsidP="00A4063E">
            <w:pPr>
              <w:pStyle w:val="a7"/>
              <w:rPr>
                <w:szCs w:val="28"/>
              </w:rPr>
            </w:pPr>
            <w:r w:rsidRPr="00A4063E">
              <w:rPr>
                <w:szCs w:val="28"/>
              </w:rPr>
              <w:t>800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Размещение остановочных площадок автобусов</w:t>
            </w:r>
          </w:p>
        </w:tc>
        <w:tc>
          <w:tcPr>
            <w:tcW w:w="4111" w:type="dxa"/>
            <w:gridSpan w:val="2"/>
            <w:shd w:val="clear" w:color="auto" w:fill="auto"/>
          </w:tcPr>
          <w:p w:rsidR="00A4063E" w:rsidRPr="00A4063E" w:rsidRDefault="00A4063E" w:rsidP="00A4063E">
            <w:pPr>
              <w:pStyle w:val="a7"/>
              <w:rPr>
                <w:szCs w:val="28"/>
              </w:rPr>
            </w:pPr>
            <w:r w:rsidRPr="00A4063E">
              <w:rPr>
                <w:szCs w:val="28"/>
              </w:rPr>
              <w:t>за перекрестками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25 м до стоп-линии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перед перекрестками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40 м до стоп-линии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за наземными пешеходными переходами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Длина остановочной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20 м на один автобус, но не более 60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Ширина остановочной площа</w:t>
            </w:r>
            <w:r w:rsidRPr="00A4063E">
              <w:rPr>
                <w:szCs w:val="28"/>
              </w:rPr>
              <w:t>д</w:t>
            </w:r>
            <w:r w:rsidRPr="00A4063E">
              <w:rPr>
                <w:szCs w:val="28"/>
              </w:rPr>
              <w:t>ки в заездном кармане, м</w:t>
            </w:r>
          </w:p>
        </w:tc>
        <w:tc>
          <w:tcPr>
            <w:tcW w:w="8539" w:type="dxa"/>
            <w:gridSpan w:val="5"/>
            <w:shd w:val="clear" w:color="auto" w:fill="auto"/>
          </w:tcPr>
          <w:p w:rsidR="00A4063E" w:rsidRPr="00A4063E" w:rsidRDefault="00A4063E" w:rsidP="00A4063E">
            <w:pPr>
              <w:pStyle w:val="a7"/>
              <w:rPr>
                <w:szCs w:val="28"/>
              </w:rPr>
            </w:pPr>
            <w:r w:rsidRPr="00A4063E">
              <w:rPr>
                <w:szCs w:val="28"/>
              </w:rPr>
              <w:t>равна ширине основных полос проезжей части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Ширина отстойно-разворотной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отстойно-разворотной площадки до ж</w:t>
            </w:r>
            <w:r w:rsidRPr="00A4063E">
              <w:rPr>
                <w:szCs w:val="28"/>
              </w:rPr>
              <w:t>и</w:t>
            </w:r>
            <w:r w:rsidRPr="00A4063E">
              <w:rPr>
                <w:szCs w:val="28"/>
              </w:rPr>
              <w:t>лой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A4063E" w:rsidRPr="00A4063E" w:rsidRDefault="00A4063E" w:rsidP="00A4063E">
            <w:pPr>
              <w:pStyle w:val="a7"/>
              <w:rPr>
                <w:szCs w:val="28"/>
              </w:rPr>
            </w:pPr>
            <w:r w:rsidRPr="00A4063E">
              <w:rPr>
                <w:szCs w:val="28"/>
              </w:rPr>
              <w:t>100 машин</w:t>
            </w:r>
          </w:p>
        </w:tc>
        <w:tc>
          <w:tcPr>
            <w:tcW w:w="4428" w:type="dxa"/>
            <w:gridSpan w:val="3"/>
            <w:shd w:val="clear" w:color="auto" w:fill="auto"/>
          </w:tcPr>
          <w:p w:rsidR="00A4063E" w:rsidRPr="00A4063E" w:rsidRDefault="00A4063E" w:rsidP="00A4063E">
            <w:pPr>
              <w:pStyle w:val="a7"/>
              <w:rPr>
                <w:szCs w:val="28"/>
              </w:rPr>
            </w:pPr>
            <w:r w:rsidRPr="00A4063E">
              <w:rPr>
                <w:szCs w:val="28"/>
              </w:rPr>
              <w:t>2,3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2</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Автостанции</w:t>
            </w:r>
          </w:p>
        </w:tc>
        <w:tc>
          <w:tcPr>
            <w:tcW w:w="4111" w:type="dxa"/>
            <w:vMerge w:val="restart"/>
            <w:shd w:val="clear" w:color="auto" w:fill="auto"/>
          </w:tcPr>
          <w:p w:rsidR="00A4063E" w:rsidRPr="00A4063E" w:rsidRDefault="00A4063E" w:rsidP="00A4063E">
            <w:pPr>
              <w:pStyle w:val="a7"/>
              <w:rPr>
                <w:szCs w:val="28"/>
              </w:rPr>
            </w:pPr>
            <w:r w:rsidRPr="00A4063E">
              <w:rPr>
                <w:szCs w:val="28"/>
              </w:rPr>
              <w:t>Вместимость автостанции, па</w:t>
            </w:r>
            <w:r w:rsidRPr="00A4063E">
              <w:rPr>
                <w:szCs w:val="28"/>
              </w:rPr>
              <w:t>с</w:t>
            </w:r>
            <w:r w:rsidRPr="00A4063E">
              <w:rPr>
                <w:szCs w:val="28"/>
              </w:rPr>
              <w:t>сажир</w:t>
            </w: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100 до 200</w:t>
            </w:r>
          </w:p>
        </w:tc>
        <w:tc>
          <w:tcPr>
            <w:tcW w:w="4428" w:type="dxa"/>
            <w:gridSpan w:val="3"/>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200 до 400</w:t>
            </w:r>
          </w:p>
        </w:tc>
        <w:tc>
          <w:tcPr>
            <w:tcW w:w="4428"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Количество постов (поса</w:t>
            </w:r>
            <w:r w:rsidRPr="00A4063E">
              <w:rPr>
                <w:szCs w:val="28"/>
              </w:rPr>
              <w:t>д</w:t>
            </w:r>
            <w:r w:rsidRPr="00A4063E">
              <w:rPr>
                <w:szCs w:val="28"/>
              </w:rPr>
              <w:t>ки/высадки)</w:t>
            </w: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100 до 200</w:t>
            </w:r>
          </w:p>
        </w:tc>
        <w:tc>
          <w:tcPr>
            <w:tcW w:w="4428" w:type="dxa"/>
            <w:gridSpan w:val="3"/>
            <w:shd w:val="clear" w:color="auto" w:fill="auto"/>
          </w:tcPr>
          <w:p w:rsidR="00A4063E" w:rsidRPr="00A4063E" w:rsidRDefault="00A4063E" w:rsidP="00A4063E">
            <w:pPr>
              <w:pStyle w:val="a7"/>
              <w:rPr>
                <w:szCs w:val="28"/>
              </w:rPr>
            </w:pPr>
            <w:r w:rsidRPr="00A4063E">
              <w:rPr>
                <w:szCs w:val="28"/>
              </w:rPr>
              <w:t>2 (1/1)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200 до 400</w:t>
            </w:r>
          </w:p>
        </w:tc>
        <w:tc>
          <w:tcPr>
            <w:tcW w:w="4428" w:type="dxa"/>
            <w:gridSpan w:val="3"/>
            <w:shd w:val="clear" w:color="auto" w:fill="auto"/>
          </w:tcPr>
          <w:p w:rsidR="00A4063E" w:rsidRPr="00A4063E" w:rsidRDefault="00A4063E" w:rsidP="00A4063E">
            <w:pPr>
              <w:pStyle w:val="a7"/>
              <w:rPr>
                <w:szCs w:val="28"/>
              </w:rPr>
            </w:pPr>
            <w:r w:rsidRPr="00A4063E">
              <w:rPr>
                <w:szCs w:val="28"/>
              </w:rPr>
              <w:t>3 (2/1)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Размер земельного участка на один пост посадки-высадки пассажиров (без учета приво</w:t>
            </w:r>
            <w:r w:rsidRPr="00A4063E">
              <w:rPr>
                <w:szCs w:val="28"/>
              </w:rPr>
              <w:t>к</w:t>
            </w:r>
            <w:r w:rsidRPr="00A4063E">
              <w:rPr>
                <w:szCs w:val="28"/>
              </w:rPr>
              <w:t>зальной площади), га</w:t>
            </w:r>
          </w:p>
        </w:tc>
        <w:tc>
          <w:tcPr>
            <w:tcW w:w="8539" w:type="dxa"/>
            <w:gridSpan w:val="5"/>
            <w:shd w:val="clear" w:color="auto" w:fill="auto"/>
          </w:tcPr>
          <w:p w:rsidR="00A4063E" w:rsidRPr="00A4063E" w:rsidRDefault="00A4063E" w:rsidP="00A4063E">
            <w:pPr>
              <w:pStyle w:val="a7"/>
              <w:rPr>
                <w:szCs w:val="28"/>
              </w:rPr>
            </w:pPr>
            <w:r w:rsidRPr="00A4063E">
              <w:rPr>
                <w:szCs w:val="28"/>
              </w:rPr>
              <w:t>0,13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lang w:val="en-US"/>
              </w:rPr>
            </w:pPr>
            <w:r w:rsidRPr="00A4063E">
              <w:rPr>
                <w:szCs w:val="28"/>
              </w:rPr>
              <w:t>3</w:t>
            </w:r>
          </w:p>
        </w:tc>
        <w:tc>
          <w:tcPr>
            <w:tcW w:w="2551" w:type="dxa"/>
            <w:gridSpan w:val="2"/>
            <w:vMerge w:val="restart"/>
            <w:shd w:val="clear" w:color="auto" w:fill="auto"/>
          </w:tcPr>
          <w:p w:rsidR="00A4063E" w:rsidRPr="00A4063E" w:rsidRDefault="00A4063E" w:rsidP="00A4063E">
            <w:pPr>
              <w:pStyle w:val="a7"/>
              <w:rPr>
                <w:szCs w:val="28"/>
                <w:lang w:val="en-US"/>
              </w:rPr>
            </w:pPr>
            <w:r w:rsidRPr="00A4063E">
              <w:rPr>
                <w:szCs w:val="28"/>
              </w:rPr>
              <w:t>Автозаправочные станции</w:t>
            </w:r>
          </w:p>
        </w:tc>
        <w:tc>
          <w:tcPr>
            <w:tcW w:w="4111" w:type="dxa"/>
            <w:shd w:val="clear" w:color="auto" w:fill="auto"/>
          </w:tcPr>
          <w:p w:rsidR="00A4063E" w:rsidRPr="00A4063E" w:rsidRDefault="00A4063E" w:rsidP="00A4063E">
            <w:pPr>
              <w:pStyle w:val="a7"/>
              <w:rPr>
                <w:szCs w:val="28"/>
              </w:rPr>
            </w:pPr>
            <w:r w:rsidRPr="00A4063E">
              <w:rPr>
                <w:szCs w:val="28"/>
              </w:rPr>
              <w:t>Уровень обеспеченности, к</w:t>
            </w:r>
            <w:r w:rsidRPr="00A4063E">
              <w:rPr>
                <w:szCs w:val="28"/>
              </w:rPr>
              <w:t>о</w:t>
            </w:r>
            <w:r w:rsidRPr="00A4063E">
              <w:rPr>
                <w:szCs w:val="28"/>
              </w:rPr>
              <w:t>лонка</w:t>
            </w:r>
          </w:p>
        </w:tc>
        <w:tc>
          <w:tcPr>
            <w:tcW w:w="8539" w:type="dxa"/>
            <w:gridSpan w:val="5"/>
            <w:shd w:val="clear" w:color="auto" w:fill="auto"/>
          </w:tcPr>
          <w:p w:rsidR="00A4063E" w:rsidRPr="00A4063E" w:rsidRDefault="00A4063E" w:rsidP="00A4063E">
            <w:pPr>
              <w:pStyle w:val="a7"/>
              <w:rPr>
                <w:szCs w:val="28"/>
              </w:rPr>
            </w:pPr>
            <w:r w:rsidRPr="00A4063E">
              <w:rPr>
                <w:szCs w:val="28"/>
              </w:rPr>
              <w:t>1 на 1200 автомобилей</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Размер земельного участка, га</w:t>
            </w:r>
          </w:p>
        </w:tc>
        <w:tc>
          <w:tcPr>
            <w:tcW w:w="4111" w:type="dxa"/>
            <w:gridSpan w:val="2"/>
            <w:shd w:val="clear" w:color="auto" w:fill="auto"/>
          </w:tcPr>
          <w:p w:rsidR="00A4063E" w:rsidRPr="00A4063E" w:rsidRDefault="00A4063E" w:rsidP="00A4063E">
            <w:pPr>
              <w:pStyle w:val="a7"/>
              <w:rPr>
                <w:szCs w:val="28"/>
              </w:rPr>
            </w:pPr>
            <w:r w:rsidRPr="00A4063E">
              <w:rPr>
                <w:szCs w:val="28"/>
              </w:rPr>
              <w:t>на 2 колонки</w:t>
            </w:r>
          </w:p>
        </w:tc>
        <w:tc>
          <w:tcPr>
            <w:tcW w:w="4428" w:type="dxa"/>
            <w:gridSpan w:val="3"/>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5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7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9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4</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Автогазозаправо</w:t>
            </w:r>
            <w:r w:rsidRPr="00A4063E">
              <w:rPr>
                <w:szCs w:val="28"/>
              </w:rPr>
              <w:t>ч</w:t>
            </w:r>
            <w:r w:rsidRPr="00A4063E">
              <w:rPr>
                <w:szCs w:val="28"/>
              </w:rPr>
              <w:t>ные станции</w:t>
            </w:r>
          </w:p>
        </w:tc>
        <w:tc>
          <w:tcPr>
            <w:tcW w:w="4111" w:type="dxa"/>
            <w:shd w:val="clear" w:color="auto" w:fill="auto"/>
          </w:tcPr>
          <w:p w:rsidR="00A4063E" w:rsidRPr="00A4063E" w:rsidRDefault="00A4063E" w:rsidP="00A4063E">
            <w:pPr>
              <w:pStyle w:val="a7"/>
              <w:rPr>
                <w:szCs w:val="28"/>
              </w:rPr>
            </w:pPr>
            <w:r w:rsidRPr="00A4063E">
              <w:rPr>
                <w:szCs w:val="28"/>
              </w:rPr>
              <w:t>Доля от общего количества а</w:t>
            </w:r>
            <w:r w:rsidRPr="00A4063E">
              <w:rPr>
                <w:szCs w:val="28"/>
              </w:rPr>
              <w:t>в</w:t>
            </w:r>
            <w:r w:rsidRPr="00A4063E">
              <w:rPr>
                <w:szCs w:val="28"/>
              </w:rPr>
              <w:t>тозаправочных станций, %</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15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w:t>
            </w:r>
          </w:p>
        </w:tc>
        <w:tc>
          <w:tcPr>
            <w:tcW w:w="4111" w:type="dxa"/>
            <w:gridSpan w:val="2"/>
            <w:shd w:val="clear" w:color="auto" w:fill="auto"/>
          </w:tcPr>
          <w:p w:rsidR="00A4063E" w:rsidRPr="00A4063E" w:rsidRDefault="00A4063E" w:rsidP="00A4063E">
            <w:pPr>
              <w:pStyle w:val="a7"/>
              <w:rPr>
                <w:szCs w:val="28"/>
              </w:rPr>
            </w:pPr>
            <w:r w:rsidRPr="00A4063E">
              <w:rPr>
                <w:szCs w:val="28"/>
              </w:rPr>
              <w:t>на 2 колонки</w:t>
            </w:r>
          </w:p>
        </w:tc>
        <w:tc>
          <w:tcPr>
            <w:tcW w:w="4428" w:type="dxa"/>
            <w:gridSpan w:val="3"/>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5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7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9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5</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Автокемпинги, м</w:t>
            </w:r>
            <w:r w:rsidRPr="00A4063E">
              <w:rPr>
                <w:szCs w:val="28"/>
              </w:rPr>
              <w:t>о</w:t>
            </w:r>
            <w:r w:rsidRPr="00A4063E">
              <w:rPr>
                <w:szCs w:val="28"/>
              </w:rPr>
              <w:t>тели</w:t>
            </w: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объектами, км</w:t>
            </w: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автомобильных дорогах к</w:t>
            </w:r>
            <w:r w:rsidRPr="00A4063E">
              <w:rPr>
                <w:szCs w:val="28"/>
              </w:rPr>
              <w:t>а</w:t>
            </w:r>
            <w:r w:rsidRPr="00A4063E">
              <w:rPr>
                <w:szCs w:val="28"/>
              </w:rPr>
              <w:t>тегории   III, IV, V</w:t>
            </w:r>
          </w:p>
        </w:tc>
        <w:tc>
          <w:tcPr>
            <w:tcW w:w="4428" w:type="dxa"/>
            <w:gridSpan w:val="3"/>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4.3.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образования</w:t>
      </w:r>
    </w:p>
    <w:p w:rsidR="00A4063E" w:rsidRPr="00A4063E" w:rsidRDefault="00A4063E" w:rsidP="00A4063E">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A4063E" w:rsidRPr="00A4063E" w:rsidTr="00A4063E">
        <w:tc>
          <w:tcPr>
            <w:tcW w:w="567" w:type="dxa"/>
            <w:gridSpan w:val="2"/>
            <w:vMerge w:val="restart"/>
            <w:shd w:val="clear" w:color="auto" w:fill="auto"/>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1933" w:type="dxa"/>
            <w:vMerge w:val="restart"/>
            <w:shd w:val="clear" w:color="auto" w:fill="auto"/>
          </w:tcPr>
          <w:p w:rsidR="00A4063E" w:rsidRPr="00A4063E" w:rsidRDefault="00A4063E" w:rsidP="00A4063E">
            <w:pPr>
              <w:pStyle w:val="a7"/>
              <w:rPr>
                <w:szCs w:val="28"/>
              </w:rPr>
            </w:pPr>
            <w:r w:rsidRPr="00A4063E">
              <w:rPr>
                <w:szCs w:val="28"/>
              </w:rPr>
              <w:t>Наименов</w:t>
            </w:r>
            <w:r w:rsidRPr="00A4063E">
              <w:rPr>
                <w:szCs w:val="28"/>
              </w:rPr>
              <w:t>а</w:t>
            </w:r>
            <w:r w:rsidRPr="00A4063E">
              <w:rPr>
                <w:szCs w:val="28"/>
              </w:rPr>
              <w:t>ние вида ОМЗ</w:t>
            </w:r>
          </w:p>
        </w:tc>
        <w:tc>
          <w:tcPr>
            <w:tcW w:w="13235" w:type="dxa"/>
            <w:gridSpan w:val="5"/>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shd w:val="clear" w:color="auto" w:fill="auto"/>
          </w:tcPr>
          <w:p w:rsidR="00A4063E" w:rsidRPr="00A4063E" w:rsidRDefault="00A4063E" w:rsidP="00A4063E">
            <w:pPr>
              <w:pStyle w:val="a7"/>
              <w:rPr>
                <w:szCs w:val="28"/>
              </w:rPr>
            </w:pPr>
            <w:r w:rsidRPr="00A4063E">
              <w:rPr>
                <w:szCs w:val="28"/>
              </w:rPr>
              <w:t>Тип расчетного показателя</w:t>
            </w:r>
          </w:p>
        </w:tc>
        <w:tc>
          <w:tcPr>
            <w:tcW w:w="2693" w:type="dxa"/>
            <w:shd w:val="clear" w:color="auto" w:fill="auto"/>
          </w:tcPr>
          <w:p w:rsidR="00A4063E" w:rsidRPr="00A4063E" w:rsidRDefault="00A4063E" w:rsidP="00A4063E">
            <w:pPr>
              <w:pStyle w:val="a7"/>
              <w:rPr>
                <w:szCs w:val="28"/>
              </w:rPr>
            </w:pPr>
            <w:r w:rsidRPr="00A4063E">
              <w:rPr>
                <w:szCs w:val="28"/>
              </w:rPr>
              <w:t>Вид расчетного п</w:t>
            </w:r>
            <w:r w:rsidRPr="00A4063E">
              <w:rPr>
                <w:szCs w:val="28"/>
              </w:rPr>
              <w:t>о</w:t>
            </w:r>
            <w:r w:rsidRPr="00A4063E">
              <w:rPr>
                <w:szCs w:val="28"/>
              </w:rPr>
              <w:t>казателя</w:t>
            </w:r>
          </w:p>
        </w:tc>
        <w:tc>
          <w:tcPr>
            <w:tcW w:w="2098" w:type="dxa"/>
            <w:shd w:val="clear" w:color="auto" w:fill="auto"/>
          </w:tcPr>
          <w:p w:rsidR="00A4063E" w:rsidRPr="00A4063E" w:rsidRDefault="00A4063E" w:rsidP="00A4063E">
            <w:pPr>
              <w:pStyle w:val="a7"/>
              <w:rPr>
                <w:szCs w:val="28"/>
              </w:rPr>
            </w:pPr>
            <w:r w:rsidRPr="00A4063E">
              <w:rPr>
                <w:szCs w:val="28"/>
              </w:rPr>
              <w:t>Наименование расчетного п</w:t>
            </w:r>
            <w:r w:rsidRPr="00A4063E">
              <w:rPr>
                <w:szCs w:val="28"/>
              </w:rPr>
              <w:t>о</w:t>
            </w:r>
            <w:r w:rsidRPr="00A4063E">
              <w:rPr>
                <w:szCs w:val="28"/>
              </w:rPr>
              <w:t>казателя, ед</w:t>
            </w:r>
            <w:r w:rsidRPr="00A4063E">
              <w:rPr>
                <w:szCs w:val="28"/>
              </w:rPr>
              <w:t>и</w:t>
            </w:r>
            <w:r w:rsidRPr="00A4063E">
              <w:rPr>
                <w:szCs w:val="28"/>
              </w:rPr>
              <w:t>ница измер</w:t>
            </w:r>
            <w:r w:rsidRPr="00A4063E">
              <w:rPr>
                <w:szCs w:val="28"/>
              </w:rPr>
              <w:t>е</w:t>
            </w:r>
            <w:r w:rsidRPr="00A4063E">
              <w:rPr>
                <w:szCs w:val="28"/>
              </w:rPr>
              <w:lastRenderedPageBreak/>
              <w:t>ния</w:t>
            </w:r>
          </w:p>
        </w:tc>
        <w:tc>
          <w:tcPr>
            <w:tcW w:w="5982" w:type="dxa"/>
            <w:gridSpan w:val="2"/>
            <w:shd w:val="clear" w:color="auto" w:fill="auto"/>
          </w:tcPr>
          <w:p w:rsidR="00A4063E" w:rsidRPr="00A4063E" w:rsidRDefault="00A4063E" w:rsidP="00A4063E">
            <w:pPr>
              <w:pStyle w:val="a7"/>
              <w:rPr>
                <w:szCs w:val="28"/>
              </w:rPr>
            </w:pPr>
            <w:r w:rsidRPr="00A4063E">
              <w:rPr>
                <w:szCs w:val="28"/>
              </w:rPr>
              <w:lastRenderedPageBreak/>
              <w:t>Значение расчетного показателя</w:t>
            </w:r>
          </w:p>
        </w:tc>
      </w:tr>
      <w:tr w:rsidR="00A4063E" w:rsidRPr="00A4063E" w:rsidTr="00A4063E">
        <w:tc>
          <w:tcPr>
            <w:tcW w:w="567" w:type="dxa"/>
            <w:gridSpan w:val="2"/>
            <w:vMerge w:val="restart"/>
            <w:shd w:val="clear" w:color="auto" w:fill="auto"/>
          </w:tcPr>
          <w:p w:rsidR="00A4063E" w:rsidRPr="00A4063E" w:rsidRDefault="00A4063E" w:rsidP="00A4063E">
            <w:pPr>
              <w:pStyle w:val="a7"/>
              <w:rPr>
                <w:szCs w:val="28"/>
              </w:rPr>
            </w:pPr>
            <w:r w:rsidRPr="00A4063E">
              <w:rPr>
                <w:szCs w:val="28"/>
              </w:rPr>
              <w:lastRenderedPageBreak/>
              <w:t>1</w:t>
            </w:r>
          </w:p>
        </w:tc>
        <w:tc>
          <w:tcPr>
            <w:tcW w:w="1933" w:type="dxa"/>
            <w:vMerge w:val="restart"/>
            <w:shd w:val="clear" w:color="auto" w:fill="auto"/>
          </w:tcPr>
          <w:p w:rsidR="00A4063E" w:rsidRPr="00A4063E" w:rsidRDefault="00A4063E" w:rsidP="00A4063E">
            <w:pPr>
              <w:pStyle w:val="a7"/>
              <w:rPr>
                <w:szCs w:val="28"/>
              </w:rPr>
            </w:pPr>
            <w:r w:rsidRPr="00A4063E">
              <w:rPr>
                <w:szCs w:val="28"/>
              </w:rPr>
              <w:t>Дошкольные образов</w:t>
            </w:r>
            <w:r w:rsidRPr="00A4063E">
              <w:rPr>
                <w:szCs w:val="28"/>
              </w:rPr>
              <w:t>а</w:t>
            </w:r>
            <w:r w:rsidRPr="00A4063E">
              <w:rPr>
                <w:szCs w:val="28"/>
              </w:rPr>
              <w:t>тельные орг</w:t>
            </w:r>
            <w:r w:rsidRPr="00A4063E">
              <w:rPr>
                <w:szCs w:val="28"/>
              </w:rPr>
              <w:t>а</w:t>
            </w:r>
            <w:r w:rsidRPr="00A4063E">
              <w:rPr>
                <w:szCs w:val="28"/>
              </w:rPr>
              <w:t>низации</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место</w:t>
            </w:r>
          </w:p>
        </w:tc>
        <w:tc>
          <w:tcPr>
            <w:tcW w:w="5982" w:type="dxa"/>
            <w:gridSpan w:val="2"/>
            <w:shd w:val="clear" w:color="auto" w:fill="auto"/>
          </w:tcPr>
          <w:p w:rsidR="00A4063E" w:rsidRPr="00A4063E" w:rsidRDefault="00A4063E" w:rsidP="00A4063E">
            <w:pPr>
              <w:pStyle w:val="a7"/>
              <w:rPr>
                <w:szCs w:val="28"/>
              </w:rPr>
            </w:pPr>
            <w:r w:rsidRPr="00A4063E">
              <w:rPr>
                <w:szCs w:val="28"/>
              </w:rPr>
              <w:t>70% охват от общего числа детей в возрасте от 1 до 7 лет;</w:t>
            </w:r>
          </w:p>
          <w:p w:rsidR="00A4063E" w:rsidRPr="00A4063E" w:rsidRDefault="00A4063E" w:rsidP="00A4063E">
            <w:pPr>
              <w:pStyle w:val="a7"/>
              <w:rPr>
                <w:szCs w:val="28"/>
              </w:rPr>
            </w:pPr>
            <w:r w:rsidRPr="00A4063E">
              <w:rPr>
                <w:szCs w:val="28"/>
              </w:rPr>
              <w:t>35 мест на 1 тыс. человек общей численности населения</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допустимой площ</w:t>
            </w:r>
            <w:r w:rsidRPr="00A4063E">
              <w:rPr>
                <w:szCs w:val="28"/>
              </w:rPr>
              <w:t>а</w:t>
            </w:r>
            <w:r w:rsidRPr="00A4063E">
              <w:rPr>
                <w:szCs w:val="28"/>
              </w:rPr>
              <w:t>ди территории для размещения объекта</w:t>
            </w:r>
          </w:p>
        </w:tc>
        <w:tc>
          <w:tcPr>
            <w:tcW w:w="2098"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кв.м/место</w:t>
            </w:r>
          </w:p>
        </w:tc>
        <w:tc>
          <w:tcPr>
            <w:tcW w:w="2778" w:type="dxa"/>
            <w:shd w:val="clear" w:color="auto" w:fill="auto"/>
          </w:tcPr>
          <w:p w:rsidR="00A4063E" w:rsidRPr="00A4063E" w:rsidRDefault="00A4063E" w:rsidP="00A4063E">
            <w:pPr>
              <w:pStyle w:val="a7"/>
              <w:rPr>
                <w:szCs w:val="28"/>
              </w:rPr>
            </w:pPr>
            <w:r w:rsidRPr="00A4063E">
              <w:rPr>
                <w:szCs w:val="28"/>
              </w:rPr>
              <w:t>мощность, мест</w:t>
            </w:r>
          </w:p>
        </w:tc>
        <w:tc>
          <w:tcPr>
            <w:tcW w:w="3204" w:type="dxa"/>
            <w:shd w:val="clear" w:color="auto" w:fill="auto"/>
          </w:tcPr>
          <w:p w:rsidR="00A4063E" w:rsidRPr="00A4063E" w:rsidRDefault="00A4063E" w:rsidP="00A4063E">
            <w:pPr>
              <w:pStyle w:val="a7"/>
              <w:rPr>
                <w:szCs w:val="28"/>
              </w:rPr>
            </w:pPr>
            <w:r w:rsidRPr="00A4063E">
              <w:rPr>
                <w:szCs w:val="28"/>
              </w:rPr>
              <w:t>обеспеченность, кв.м/место</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до 100</w:t>
            </w:r>
          </w:p>
        </w:tc>
        <w:tc>
          <w:tcPr>
            <w:tcW w:w="3204" w:type="dxa"/>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свыше 100</w:t>
            </w:r>
          </w:p>
        </w:tc>
        <w:tc>
          <w:tcPr>
            <w:tcW w:w="3204" w:type="dxa"/>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в комплексе орган</w:t>
            </w:r>
            <w:r w:rsidRPr="00A4063E">
              <w:rPr>
                <w:szCs w:val="28"/>
              </w:rPr>
              <w:t>и</w:t>
            </w:r>
            <w:r w:rsidRPr="00A4063E">
              <w:rPr>
                <w:szCs w:val="28"/>
              </w:rPr>
              <w:t>заций свыше 500</w:t>
            </w:r>
          </w:p>
        </w:tc>
        <w:tc>
          <w:tcPr>
            <w:tcW w:w="3204" w:type="dxa"/>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размер групповой площадки для детей ясельного возраста</w:t>
            </w:r>
          </w:p>
        </w:tc>
        <w:tc>
          <w:tcPr>
            <w:tcW w:w="3204"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5155"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982" w:type="dxa"/>
            <w:gridSpan w:val="2"/>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Для сельских населенных пунктов с численностью населения менее 200 человек следует предусматривать дошкольные обр</w:t>
            </w:r>
            <w:r w:rsidRPr="00A4063E">
              <w:rPr>
                <w:szCs w:val="28"/>
              </w:rPr>
              <w:t>а</w:t>
            </w:r>
            <w:r w:rsidRPr="00A4063E">
              <w:rPr>
                <w:szCs w:val="28"/>
              </w:rPr>
              <w:t>зовательные организации малой вместимости, объединенные с начальными классами. Минимальную обеспеченность такими о</w:t>
            </w:r>
            <w:r w:rsidRPr="00A4063E">
              <w:rPr>
                <w:szCs w:val="28"/>
              </w:rPr>
              <w:t>р</w:t>
            </w:r>
            <w:r w:rsidRPr="00A4063E">
              <w:rPr>
                <w:szCs w:val="28"/>
              </w:rPr>
              <w:t>ганизациями и их вместимость следует принимать по заданию на проектирование в зависимости от местных условий.</w:t>
            </w:r>
          </w:p>
          <w:p w:rsidR="00A4063E" w:rsidRPr="00A4063E" w:rsidRDefault="00A4063E" w:rsidP="00A4063E">
            <w:pPr>
              <w:pStyle w:val="a7"/>
              <w:rPr>
                <w:szCs w:val="28"/>
              </w:rPr>
            </w:pPr>
            <w:r w:rsidRPr="00A4063E">
              <w:rPr>
                <w:szCs w:val="28"/>
              </w:rPr>
              <w:t>2. Размеры земельных участков могут быть уменьшены на 25% – в условиях реконструкции; на 15% – при размещении на рел</w:t>
            </w:r>
            <w:r w:rsidRPr="00A4063E">
              <w:rPr>
                <w:szCs w:val="28"/>
              </w:rPr>
              <w:t>ь</w:t>
            </w:r>
            <w:r w:rsidRPr="00A4063E">
              <w:rPr>
                <w:szCs w:val="28"/>
              </w:rPr>
              <w:t>ефе с уклоном более 20%</w:t>
            </w:r>
          </w:p>
        </w:tc>
      </w:tr>
      <w:tr w:rsidR="00A4063E" w:rsidRPr="00A4063E" w:rsidTr="00A4063E">
        <w:tc>
          <w:tcPr>
            <w:tcW w:w="402" w:type="dxa"/>
            <w:vMerge w:val="restart"/>
            <w:shd w:val="clear" w:color="auto" w:fill="auto"/>
          </w:tcPr>
          <w:p w:rsidR="00A4063E" w:rsidRPr="00A4063E" w:rsidRDefault="00A4063E" w:rsidP="00A4063E">
            <w:pPr>
              <w:pStyle w:val="a7"/>
              <w:rPr>
                <w:szCs w:val="28"/>
                <w:lang w:val="en-US"/>
              </w:rPr>
            </w:pPr>
            <w:r w:rsidRPr="00A4063E">
              <w:rPr>
                <w:szCs w:val="28"/>
              </w:rPr>
              <w:t>2</w:t>
            </w:r>
          </w:p>
        </w:tc>
        <w:tc>
          <w:tcPr>
            <w:tcW w:w="2098" w:type="dxa"/>
            <w:gridSpan w:val="2"/>
            <w:vMerge w:val="restart"/>
            <w:shd w:val="clear" w:color="auto" w:fill="auto"/>
          </w:tcPr>
          <w:p w:rsidR="00A4063E" w:rsidRPr="00A4063E" w:rsidRDefault="00A4063E" w:rsidP="00A4063E">
            <w:pPr>
              <w:pStyle w:val="a7"/>
              <w:rPr>
                <w:szCs w:val="28"/>
                <w:lang w:val="en-US"/>
              </w:rPr>
            </w:pPr>
            <w:r w:rsidRPr="00A4063E">
              <w:rPr>
                <w:szCs w:val="28"/>
              </w:rPr>
              <w:t>Общеобразов</w:t>
            </w:r>
            <w:r w:rsidRPr="00A4063E">
              <w:rPr>
                <w:szCs w:val="28"/>
              </w:rPr>
              <w:t>а</w:t>
            </w:r>
            <w:r w:rsidRPr="00A4063E">
              <w:rPr>
                <w:szCs w:val="28"/>
              </w:rPr>
              <w:t>тельные орг</w:t>
            </w:r>
            <w:r w:rsidRPr="00A4063E">
              <w:rPr>
                <w:szCs w:val="28"/>
              </w:rPr>
              <w:t>а</w:t>
            </w:r>
            <w:r w:rsidRPr="00A4063E">
              <w:rPr>
                <w:szCs w:val="28"/>
              </w:rPr>
              <w:t>низации</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учащийся</w:t>
            </w:r>
          </w:p>
        </w:tc>
        <w:tc>
          <w:tcPr>
            <w:tcW w:w="5982" w:type="dxa"/>
            <w:gridSpan w:val="2"/>
            <w:shd w:val="clear" w:color="auto" w:fill="auto"/>
          </w:tcPr>
          <w:p w:rsidR="00A4063E" w:rsidRPr="00A4063E" w:rsidRDefault="00A4063E" w:rsidP="00A4063E">
            <w:pPr>
              <w:pStyle w:val="a7"/>
              <w:rPr>
                <w:szCs w:val="28"/>
              </w:rPr>
            </w:pPr>
            <w:r w:rsidRPr="00A4063E">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A4063E">
              <w:rPr>
                <w:szCs w:val="28"/>
              </w:rPr>
              <w:t>а</w:t>
            </w:r>
            <w:r w:rsidRPr="00A4063E">
              <w:rPr>
                <w:szCs w:val="28"/>
              </w:rPr>
              <w:t>зованием;</w:t>
            </w:r>
          </w:p>
          <w:p w:rsidR="00A4063E" w:rsidRPr="00A4063E" w:rsidRDefault="00A4063E" w:rsidP="00A4063E">
            <w:pPr>
              <w:pStyle w:val="a7"/>
              <w:rPr>
                <w:szCs w:val="28"/>
              </w:rPr>
            </w:pPr>
            <w:r w:rsidRPr="00A4063E">
              <w:rPr>
                <w:szCs w:val="28"/>
              </w:rPr>
              <w:t>100 учащихся на 1 тыс. человек общей числе</w:t>
            </w:r>
            <w:r w:rsidRPr="00A4063E">
              <w:rPr>
                <w:szCs w:val="28"/>
              </w:rPr>
              <w:t>н</w:t>
            </w:r>
            <w:r w:rsidRPr="00A4063E">
              <w:rPr>
                <w:szCs w:val="28"/>
              </w:rPr>
              <w:lastRenderedPageBreak/>
              <w:t>ности населения</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допустимой площ</w:t>
            </w:r>
            <w:r w:rsidRPr="00A4063E">
              <w:rPr>
                <w:szCs w:val="28"/>
              </w:rPr>
              <w:t>а</w:t>
            </w:r>
            <w:r w:rsidRPr="00A4063E">
              <w:rPr>
                <w:szCs w:val="28"/>
              </w:rPr>
              <w:t>ди территории для размещения объекта</w:t>
            </w:r>
          </w:p>
        </w:tc>
        <w:tc>
          <w:tcPr>
            <w:tcW w:w="2098"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кв.м/учащийся</w:t>
            </w:r>
          </w:p>
        </w:tc>
        <w:tc>
          <w:tcPr>
            <w:tcW w:w="2778" w:type="dxa"/>
            <w:shd w:val="clear" w:color="auto" w:fill="auto"/>
          </w:tcPr>
          <w:p w:rsidR="00A4063E" w:rsidRPr="00A4063E" w:rsidRDefault="00A4063E" w:rsidP="00A4063E">
            <w:pPr>
              <w:pStyle w:val="a7"/>
              <w:rPr>
                <w:szCs w:val="28"/>
              </w:rPr>
            </w:pPr>
            <w:r w:rsidRPr="00A4063E">
              <w:rPr>
                <w:szCs w:val="28"/>
              </w:rPr>
              <w:t>мощность, мест</w:t>
            </w:r>
          </w:p>
        </w:tc>
        <w:tc>
          <w:tcPr>
            <w:tcW w:w="3204" w:type="dxa"/>
            <w:shd w:val="clear" w:color="auto" w:fill="auto"/>
          </w:tcPr>
          <w:p w:rsidR="00A4063E" w:rsidRPr="00A4063E" w:rsidRDefault="00A4063E" w:rsidP="00A4063E">
            <w:pPr>
              <w:pStyle w:val="a7"/>
              <w:rPr>
                <w:szCs w:val="28"/>
              </w:rPr>
            </w:pPr>
            <w:r w:rsidRPr="00A4063E">
              <w:rPr>
                <w:szCs w:val="28"/>
              </w:rPr>
              <w:t>обеспеченность, кв.м/учащийся</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40 до 400</w:t>
            </w:r>
          </w:p>
        </w:tc>
        <w:tc>
          <w:tcPr>
            <w:tcW w:w="3204"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400 до 500</w:t>
            </w:r>
          </w:p>
        </w:tc>
        <w:tc>
          <w:tcPr>
            <w:tcW w:w="3204" w:type="dxa"/>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500 до 600</w:t>
            </w:r>
          </w:p>
        </w:tc>
        <w:tc>
          <w:tcPr>
            <w:tcW w:w="3204"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600 до 800</w:t>
            </w:r>
          </w:p>
        </w:tc>
        <w:tc>
          <w:tcPr>
            <w:tcW w:w="3204" w:type="dxa"/>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800 до 1100</w:t>
            </w:r>
          </w:p>
        </w:tc>
        <w:tc>
          <w:tcPr>
            <w:tcW w:w="3204" w:type="dxa"/>
            <w:shd w:val="clear" w:color="auto" w:fill="auto"/>
          </w:tcPr>
          <w:p w:rsidR="00A4063E" w:rsidRPr="00A4063E" w:rsidRDefault="00A4063E" w:rsidP="00A4063E">
            <w:pPr>
              <w:pStyle w:val="a7"/>
              <w:rPr>
                <w:szCs w:val="28"/>
              </w:rPr>
            </w:pPr>
            <w:r w:rsidRPr="00A4063E">
              <w:rPr>
                <w:szCs w:val="28"/>
              </w:rPr>
              <w:t>33</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982" w:type="dxa"/>
            <w:gridSpan w:val="2"/>
            <w:shd w:val="clear" w:color="auto" w:fill="auto"/>
          </w:tcPr>
          <w:p w:rsidR="00A4063E" w:rsidRPr="00A4063E" w:rsidRDefault="00A4063E" w:rsidP="00A4063E">
            <w:pPr>
              <w:pStyle w:val="a7"/>
              <w:rPr>
                <w:szCs w:val="28"/>
              </w:rPr>
            </w:pPr>
            <w:r w:rsidRPr="00A4063E">
              <w:rPr>
                <w:szCs w:val="28"/>
              </w:rPr>
              <w:t>для учащихся 1 ступени обучения – 2000;</w:t>
            </w:r>
          </w:p>
          <w:p w:rsidR="00A4063E" w:rsidRPr="00A4063E" w:rsidRDefault="00A4063E" w:rsidP="00A4063E">
            <w:pPr>
              <w:pStyle w:val="a7"/>
              <w:rPr>
                <w:szCs w:val="28"/>
              </w:rPr>
            </w:pPr>
            <w:r w:rsidRPr="00A4063E">
              <w:rPr>
                <w:szCs w:val="28"/>
              </w:rPr>
              <w:t>для учащихся 2-3 ступени обучения – 4000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vMerge/>
            <w:shd w:val="clear" w:color="auto" w:fill="auto"/>
          </w:tcPr>
          <w:p w:rsidR="00A4063E" w:rsidRPr="00A4063E" w:rsidRDefault="00A4063E" w:rsidP="00A4063E">
            <w:pPr>
              <w:pStyle w:val="a7"/>
              <w:rPr>
                <w:szCs w:val="28"/>
              </w:rPr>
            </w:pPr>
          </w:p>
        </w:tc>
        <w:tc>
          <w:tcPr>
            <w:tcW w:w="209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982" w:type="dxa"/>
            <w:gridSpan w:val="2"/>
            <w:shd w:val="clear" w:color="auto" w:fill="auto"/>
          </w:tcPr>
          <w:p w:rsidR="00A4063E" w:rsidRPr="00A4063E" w:rsidRDefault="00A4063E" w:rsidP="00A4063E">
            <w:pPr>
              <w:pStyle w:val="a7"/>
              <w:rPr>
                <w:szCs w:val="28"/>
              </w:rPr>
            </w:pPr>
            <w:r w:rsidRPr="00A4063E">
              <w:rPr>
                <w:szCs w:val="28"/>
              </w:rPr>
              <w:t>для учащихся 1 ступени обучения – 15 в одну сторону;</w:t>
            </w:r>
          </w:p>
          <w:p w:rsidR="00A4063E" w:rsidRPr="00A4063E" w:rsidRDefault="00A4063E" w:rsidP="00A4063E">
            <w:pPr>
              <w:pStyle w:val="a7"/>
              <w:rPr>
                <w:szCs w:val="28"/>
              </w:rPr>
            </w:pPr>
            <w:r w:rsidRPr="00A4063E">
              <w:rPr>
                <w:szCs w:val="28"/>
              </w:rPr>
              <w:t>для учащихся 2-3 ступени обучения – 30 в одну сторону</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Для учащихся, проживающих на расстоянии свыше предельно допустимого транспортного обслуживания, а также при тран</w:t>
            </w:r>
            <w:r w:rsidRPr="00A4063E">
              <w:rPr>
                <w:szCs w:val="28"/>
              </w:rPr>
              <w:t>с</w:t>
            </w:r>
            <w:r w:rsidRPr="00A4063E">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A4063E" w:rsidRPr="00A4063E" w:rsidRDefault="00A4063E" w:rsidP="00A4063E">
            <w:pPr>
              <w:pStyle w:val="a7"/>
              <w:rPr>
                <w:szCs w:val="28"/>
              </w:rPr>
            </w:pPr>
            <w:r w:rsidRPr="00A4063E">
              <w:rPr>
                <w:szCs w:val="28"/>
              </w:rPr>
              <w:t>2. Размеры земельных участков школ могут быть уменьшены на 20% – в условиях реконструкции; увеличены на 30% – в сел</w:t>
            </w:r>
            <w:r w:rsidRPr="00A4063E">
              <w:rPr>
                <w:szCs w:val="28"/>
              </w:rPr>
              <w:t>ь</w:t>
            </w:r>
            <w:r w:rsidRPr="00A4063E">
              <w:rPr>
                <w:szCs w:val="28"/>
              </w:rPr>
              <w:t>ских поселениях, если для организации учебно-опытной работы не предусмотрены специальные.</w:t>
            </w:r>
          </w:p>
          <w:p w:rsidR="00A4063E" w:rsidRPr="00A4063E" w:rsidRDefault="00A4063E" w:rsidP="00A4063E">
            <w:pPr>
              <w:pStyle w:val="a7"/>
              <w:rPr>
                <w:szCs w:val="28"/>
              </w:rPr>
            </w:pPr>
            <w:r w:rsidRPr="00A4063E">
              <w:rPr>
                <w:szCs w:val="28"/>
              </w:rPr>
              <w:t>3. Спортивная зона школы может быть объединена с физкультурно-оздоровительным комплексом микрорайона</w:t>
            </w:r>
          </w:p>
        </w:tc>
      </w:tr>
      <w:tr w:rsidR="00A4063E" w:rsidRPr="00A4063E" w:rsidTr="00A4063E">
        <w:tc>
          <w:tcPr>
            <w:tcW w:w="402" w:type="dxa"/>
            <w:vMerge w:val="restart"/>
            <w:shd w:val="clear" w:color="auto" w:fill="auto"/>
          </w:tcPr>
          <w:p w:rsidR="00A4063E" w:rsidRPr="00A4063E" w:rsidRDefault="00A4063E" w:rsidP="00A4063E">
            <w:pPr>
              <w:pStyle w:val="a7"/>
              <w:rPr>
                <w:szCs w:val="28"/>
              </w:rPr>
            </w:pPr>
            <w:r w:rsidRPr="00A4063E">
              <w:rPr>
                <w:szCs w:val="28"/>
              </w:rPr>
              <w:t>3</w:t>
            </w:r>
          </w:p>
        </w:tc>
        <w:tc>
          <w:tcPr>
            <w:tcW w:w="2098" w:type="dxa"/>
            <w:gridSpan w:val="2"/>
            <w:vMerge w:val="restart"/>
            <w:shd w:val="clear" w:color="auto" w:fill="auto"/>
          </w:tcPr>
          <w:p w:rsidR="00A4063E" w:rsidRPr="00A4063E" w:rsidRDefault="00A4063E" w:rsidP="00A4063E">
            <w:pPr>
              <w:pStyle w:val="a7"/>
              <w:rPr>
                <w:szCs w:val="28"/>
              </w:rPr>
            </w:pPr>
            <w:r w:rsidRPr="00A4063E">
              <w:rPr>
                <w:szCs w:val="28"/>
              </w:rPr>
              <w:t>Организации дополнител</w:t>
            </w:r>
            <w:r w:rsidRPr="00A4063E">
              <w:rPr>
                <w:szCs w:val="28"/>
              </w:rPr>
              <w:t>ь</w:t>
            </w:r>
            <w:r w:rsidRPr="00A4063E">
              <w:rPr>
                <w:szCs w:val="28"/>
              </w:rPr>
              <w:t>ного образов</w:t>
            </w:r>
            <w:r w:rsidRPr="00A4063E">
              <w:rPr>
                <w:szCs w:val="28"/>
              </w:rPr>
              <w:t>а</w:t>
            </w:r>
            <w:r w:rsidRPr="00A4063E">
              <w:rPr>
                <w:szCs w:val="28"/>
              </w:rPr>
              <w:t>ния</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место</w:t>
            </w:r>
          </w:p>
        </w:tc>
        <w:tc>
          <w:tcPr>
            <w:tcW w:w="5982" w:type="dxa"/>
            <w:gridSpan w:val="2"/>
            <w:shd w:val="clear" w:color="auto" w:fill="auto"/>
          </w:tcPr>
          <w:p w:rsidR="00A4063E" w:rsidRPr="00A4063E" w:rsidRDefault="00A4063E" w:rsidP="00A4063E">
            <w:pPr>
              <w:pStyle w:val="a7"/>
              <w:rPr>
                <w:szCs w:val="28"/>
              </w:rPr>
            </w:pPr>
            <w:r w:rsidRPr="00A4063E">
              <w:rPr>
                <w:szCs w:val="28"/>
              </w:rPr>
              <w:t>80% охват от общего числа детей в возрасте от 5 до 18 лет</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lastRenderedPageBreak/>
              <w:t>тель минимально допустимой площ</w:t>
            </w:r>
            <w:r w:rsidRPr="00A4063E">
              <w:rPr>
                <w:szCs w:val="28"/>
              </w:rPr>
              <w:t>а</w:t>
            </w:r>
            <w:r w:rsidRPr="00A4063E">
              <w:rPr>
                <w:szCs w:val="28"/>
              </w:rPr>
              <w:t>ди территории для размещения объекта</w:t>
            </w:r>
          </w:p>
        </w:tc>
        <w:tc>
          <w:tcPr>
            <w:tcW w:w="2098" w:type="dxa"/>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lastRenderedPageBreak/>
              <w:t>ного участка</w:t>
            </w:r>
          </w:p>
        </w:tc>
        <w:tc>
          <w:tcPr>
            <w:tcW w:w="5982" w:type="dxa"/>
            <w:gridSpan w:val="2"/>
            <w:shd w:val="clear" w:color="auto" w:fill="auto"/>
          </w:tcPr>
          <w:p w:rsidR="00A4063E" w:rsidRPr="00A4063E" w:rsidRDefault="00A4063E" w:rsidP="00A4063E">
            <w:pPr>
              <w:pStyle w:val="a7"/>
              <w:rPr>
                <w:szCs w:val="28"/>
              </w:rPr>
            </w:pPr>
            <w:r w:rsidRPr="00A4063E">
              <w:rPr>
                <w:szCs w:val="28"/>
              </w:rPr>
              <w:lastRenderedPageBreak/>
              <w:t xml:space="preserve">По заданию на проектирование для отдельно </w:t>
            </w:r>
            <w:r w:rsidRPr="00A4063E">
              <w:rPr>
                <w:szCs w:val="28"/>
              </w:rPr>
              <w:lastRenderedPageBreak/>
              <w:t>стоящего здания либо в первых этажах жилых зданий, общественных центров</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982" w:type="dxa"/>
            <w:gridSpan w:val="2"/>
            <w:shd w:val="clear" w:color="auto" w:fill="auto"/>
          </w:tcPr>
          <w:p w:rsidR="00A4063E" w:rsidRPr="00A4063E" w:rsidRDefault="00A4063E" w:rsidP="00A4063E">
            <w:pPr>
              <w:pStyle w:val="a7"/>
              <w:rPr>
                <w:szCs w:val="28"/>
              </w:rPr>
            </w:pPr>
            <w:r w:rsidRPr="00A4063E">
              <w:rPr>
                <w:szCs w:val="28"/>
              </w:rPr>
              <w:t>30 в одну сторону</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Норматив обеспеченности следует определять исходя из количества детей, фактически охваченных дополнительным образ</w:t>
            </w:r>
            <w:r w:rsidRPr="00A4063E">
              <w:rPr>
                <w:szCs w:val="28"/>
              </w:rPr>
              <w:t>о</w:t>
            </w:r>
            <w:r w:rsidRPr="00A4063E">
              <w:rPr>
                <w:szCs w:val="28"/>
              </w:rPr>
              <w:t>ванием.</w:t>
            </w:r>
          </w:p>
          <w:p w:rsidR="00A4063E" w:rsidRPr="00A4063E" w:rsidRDefault="00A4063E" w:rsidP="00A4063E">
            <w:pPr>
              <w:pStyle w:val="a7"/>
              <w:rPr>
                <w:szCs w:val="28"/>
              </w:rPr>
            </w:pPr>
            <w:r w:rsidRPr="00A4063E">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4.4.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физической культуры и массового спорта</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2047" w:type="dxa"/>
            <w:vMerge w:val="restart"/>
            <w:shd w:val="clear" w:color="auto" w:fill="auto"/>
          </w:tcPr>
          <w:p w:rsidR="00A4063E" w:rsidRPr="00A4063E" w:rsidRDefault="00A4063E" w:rsidP="00A4063E">
            <w:pPr>
              <w:pStyle w:val="a7"/>
              <w:rPr>
                <w:szCs w:val="28"/>
              </w:rPr>
            </w:pPr>
            <w:r w:rsidRPr="00A4063E">
              <w:rPr>
                <w:szCs w:val="28"/>
              </w:rPr>
              <w:t>Наименование вида ОМЗ</w:t>
            </w:r>
          </w:p>
        </w:tc>
        <w:tc>
          <w:tcPr>
            <w:tcW w:w="13121" w:type="dxa"/>
            <w:gridSpan w:val="4"/>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shd w:val="clear" w:color="auto" w:fill="auto"/>
          </w:tcPr>
          <w:p w:rsidR="00A4063E" w:rsidRPr="00A4063E" w:rsidRDefault="00A4063E" w:rsidP="00A4063E">
            <w:pPr>
              <w:pStyle w:val="a7"/>
              <w:rPr>
                <w:szCs w:val="28"/>
              </w:rPr>
            </w:pPr>
            <w:r w:rsidRPr="00A4063E">
              <w:rPr>
                <w:szCs w:val="28"/>
              </w:rPr>
              <w:t>Тип расчетного показателя</w:t>
            </w:r>
          </w:p>
        </w:tc>
        <w:tc>
          <w:tcPr>
            <w:tcW w:w="3260" w:type="dxa"/>
            <w:shd w:val="clear" w:color="auto" w:fill="auto"/>
          </w:tcPr>
          <w:p w:rsidR="00A4063E" w:rsidRPr="00A4063E" w:rsidRDefault="00A4063E" w:rsidP="00A4063E">
            <w:pPr>
              <w:pStyle w:val="a7"/>
              <w:rPr>
                <w:szCs w:val="28"/>
              </w:rPr>
            </w:pPr>
            <w:r w:rsidRPr="00A4063E">
              <w:rPr>
                <w:szCs w:val="28"/>
              </w:rPr>
              <w:t>Вид расчетного показ</w:t>
            </w:r>
            <w:r w:rsidRPr="00A4063E">
              <w:rPr>
                <w:szCs w:val="28"/>
              </w:rPr>
              <w:t>а</w:t>
            </w:r>
            <w:r w:rsidRPr="00A4063E">
              <w:rPr>
                <w:szCs w:val="28"/>
              </w:rPr>
              <w:t>теля</w:t>
            </w:r>
          </w:p>
        </w:tc>
        <w:tc>
          <w:tcPr>
            <w:tcW w:w="2268" w:type="dxa"/>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единица измерения</w:t>
            </w:r>
          </w:p>
        </w:tc>
        <w:tc>
          <w:tcPr>
            <w:tcW w:w="5387" w:type="dxa"/>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1</w:t>
            </w:r>
          </w:p>
        </w:tc>
        <w:tc>
          <w:tcPr>
            <w:tcW w:w="2047" w:type="dxa"/>
            <w:vMerge w:val="restart"/>
            <w:shd w:val="clear" w:color="auto" w:fill="auto"/>
          </w:tcPr>
          <w:p w:rsidR="00A4063E" w:rsidRPr="00A4063E" w:rsidRDefault="00A4063E" w:rsidP="00A4063E">
            <w:pPr>
              <w:pStyle w:val="a7"/>
              <w:rPr>
                <w:szCs w:val="28"/>
              </w:rPr>
            </w:pPr>
            <w:r w:rsidRPr="00A4063E">
              <w:rPr>
                <w:szCs w:val="28"/>
              </w:rPr>
              <w:t>Физкультурно-спортивные залы</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 площади пола</w:t>
            </w:r>
          </w:p>
        </w:tc>
        <w:tc>
          <w:tcPr>
            <w:tcW w:w="5387" w:type="dxa"/>
            <w:shd w:val="clear" w:color="auto" w:fill="auto"/>
          </w:tcPr>
          <w:p w:rsidR="00A4063E" w:rsidRPr="00A4063E" w:rsidRDefault="00A4063E" w:rsidP="00A4063E">
            <w:pPr>
              <w:pStyle w:val="a7"/>
              <w:rPr>
                <w:szCs w:val="28"/>
              </w:rPr>
            </w:pPr>
            <w:r w:rsidRPr="00A4063E">
              <w:rPr>
                <w:szCs w:val="28"/>
              </w:rPr>
              <w:t>350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админ</w:t>
            </w:r>
            <w:r w:rsidRPr="00A4063E">
              <w:rPr>
                <w:szCs w:val="28"/>
              </w:rPr>
              <w:t>и</w:t>
            </w:r>
            <w:r w:rsidRPr="00A4063E">
              <w:rPr>
                <w:szCs w:val="28"/>
              </w:rPr>
              <w:t>стративных центрах сельсоветов и мун</w:t>
            </w:r>
            <w:r w:rsidRPr="00A4063E">
              <w:rPr>
                <w:szCs w:val="28"/>
              </w:rPr>
              <w:t>и</w:t>
            </w:r>
            <w:r w:rsidRPr="00A4063E">
              <w:rPr>
                <w:szCs w:val="28"/>
              </w:rPr>
              <w:t>ципальном районе в пределах транспор</w:t>
            </w:r>
            <w:r w:rsidRPr="00A4063E">
              <w:rPr>
                <w:szCs w:val="28"/>
              </w:rPr>
              <w:t>т</w:t>
            </w:r>
            <w:r w:rsidRPr="00A4063E">
              <w:rPr>
                <w:szCs w:val="28"/>
              </w:rPr>
              <w:t>ной доступности</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2</w:t>
            </w:r>
          </w:p>
        </w:tc>
        <w:tc>
          <w:tcPr>
            <w:tcW w:w="2047" w:type="dxa"/>
            <w:vMerge w:val="restart"/>
            <w:shd w:val="clear" w:color="auto" w:fill="auto"/>
          </w:tcPr>
          <w:p w:rsidR="00A4063E" w:rsidRPr="00A4063E" w:rsidRDefault="00A4063E" w:rsidP="00A4063E">
            <w:pPr>
              <w:pStyle w:val="a7"/>
              <w:rPr>
                <w:szCs w:val="28"/>
              </w:rPr>
            </w:pPr>
            <w:r w:rsidRPr="00A4063E">
              <w:rPr>
                <w:szCs w:val="28"/>
              </w:rPr>
              <w:t>Плавательные бассейны</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 зеркала воды</w:t>
            </w:r>
          </w:p>
        </w:tc>
        <w:tc>
          <w:tcPr>
            <w:tcW w:w="5387" w:type="dxa"/>
            <w:shd w:val="clear" w:color="auto" w:fill="auto"/>
          </w:tcPr>
          <w:p w:rsidR="00A4063E" w:rsidRPr="00A4063E" w:rsidRDefault="00A4063E" w:rsidP="00A4063E">
            <w:pPr>
              <w:pStyle w:val="a7"/>
              <w:rPr>
                <w:szCs w:val="28"/>
              </w:rPr>
            </w:pPr>
            <w:r w:rsidRPr="00A4063E">
              <w:rPr>
                <w:szCs w:val="28"/>
              </w:rPr>
              <w:t>75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муниц</w:t>
            </w:r>
            <w:r w:rsidRPr="00A4063E">
              <w:rPr>
                <w:szCs w:val="28"/>
              </w:rPr>
              <w:t>и</w:t>
            </w:r>
            <w:r w:rsidRPr="00A4063E">
              <w:rPr>
                <w:szCs w:val="28"/>
              </w:rPr>
              <w:t>пальном районе в пределах транспортной доступности</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3</w:t>
            </w:r>
          </w:p>
        </w:tc>
        <w:tc>
          <w:tcPr>
            <w:tcW w:w="2047" w:type="dxa"/>
            <w:vMerge w:val="restart"/>
            <w:shd w:val="clear" w:color="auto" w:fill="auto"/>
          </w:tcPr>
          <w:p w:rsidR="00A4063E" w:rsidRPr="00A4063E" w:rsidRDefault="00A4063E" w:rsidP="00A4063E">
            <w:pPr>
              <w:pStyle w:val="a7"/>
              <w:rPr>
                <w:szCs w:val="28"/>
              </w:rPr>
            </w:pPr>
            <w:r w:rsidRPr="00A4063E">
              <w:rPr>
                <w:szCs w:val="28"/>
              </w:rPr>
              <w:t>Плоскостные сооружения</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w:t>
            </w:r>
          </w:p>
        </w:tc>
        <w:tc>
          <w:tcPr>
            <w:tcW w:w="5387" w:type="dxa"/>
            <w:shd w:val="clear" w:color="auto" w:fill="auto"/>
          </w:tcPr>
          <w:p w:rsidR="00A4063E" w:rsidRPr="00A4063E" w:rsidRDefault="00A4063E" w:rsidP="00A4063E">
            <w:pPr>
              <w:pStyle w:val="a7"/>
              <w:rPr>
                <w:szCs w:val="28"/>
              </w:rPr>
            </w:pPr>
            <w:r w:rsidRPr="00A4063E">
              <w:rPr>
                <w:szCs w:val="28"/>
              </w:rPr>
              <w:t>1950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админ</w:t>
            </w:r>
            <w:r w:rsidRPr="00A4063E">
              <w:rPr>
                <w:szCs w:val="28"/>
              </w:rPr>
              <w:t>и</w:t>
            </w:r>
            <w:r w:rsidRPr="00A4063E">
              <w:rPr>
                <w:szCs w:val="28"/>
              </w:rPr>
              <w:t>стративном центре муниципального ра</w:t>
            </w:r>
            <w:r w:rsidRPr="00A4063E">
              <w:rPr>
                <w:szCs w:val="28"/>
              </w:rPr>
              <w:t>й</w:t>
            </w:r>
            <w:r w:rsidRPr="00A4063E">
              <w:rPr>
                <w:szCs w:val="28"/>
              </w:rPr>
              <w:t>она в пределах транспортной доступности</w:t>
            </w:r>
          </w:p>
        </w:tc>
      </w:tr>
      <w:tr w:rsidR="00A4063E" w:rsidRPr="00A4063E" w:rsidTr="00A4063E">
        <w:tc>
          <w:tcPr>
            <w:tcW w:w="15735" w:type="dxa"/>
            <w:gridSpan w:val="6"/>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Значения расчетных показателей минимально допустимого уровня обеспеченности определены суммарно для объектов физ</w:t>
            </w:r>
            <w:r w:rsidRPr="00A4063E">
              <w:rPr>
                <w:szCs w:val="28"/>
              </w:rPr>
              <w:t>и</w:t>
            </w:r>
            <w:r w:rsidRPr="00A4063E">
              <w:rPr>
                <w:szCs w:val="28"/>
              </w:rPr>
              <w:t>ческой культуры и спорта, находящихся в ведении Новосибирской области, муниципальных районов, городских округов и пос</w:t>
            </w:r>
            <w:r w:rsidRPr="00A4063E">
              <w:rPr>
                <w:szCs w:val="28"/>
              </w:rPr>
              <w:t>е</w:t>
            </w:r>
            <w:r w:rsidRPr="00A4063E">
              <w:rPr>
                <w:szCs w:val="28"/>
              </w:rPr>
              <w:lastRenderedPageBreak/>
              <w:t>лений.</w:t>
            </w:r>
          </w:p>
          <w:p w:rsidR="00A4063E" w:rsidRPr="00A4063E" w:rsidRDefault="00A4063E" w:rsidP="00A4063E">
            <w:pPr>
              <w:pStyle w:val="a7"/>
              <w:rPr>
                <w:szCs w:val="28"/>
              </w:rPr>
            </w:pPr>
            <w:r w:rsidRPr="00A4063E">
              <w:rPr>
                <w:szCs w:val="28"/>
              </w:rPr>
              <w:t>2. Физкультурно-спортивные сооружения сети общего пользования следует объединять со спортивными объектами образов</w:t>
            </w:r>
            <w:r w:rsidRPr="00A4063E">
              <w:rPr>
                <w:szCs w:val="28"/>
              </w:rPr>
              <w:t>а</w:t>
            </w:r>
            <w:r w:rsidRPr="00A4063E">
              <w:rPr>
                <w:szCs w:val="28"/>
              </w:rPr>
              <w:t>тельных школ и других учебных заведений, учреждений отдыха и культуры с возможным сокращением территории.</w:t>
            </w:r>
          </w:p>
          <w:p w:rsidR="00A4063E" w:rsidRPr="00A4063E" w:rsidRDefault="00A4063E" w:rsidP="00A4063E">
            <w:pPr>
              <w:pStyle w:val="a7"/>
              <w:rPr>
                <w:szCs w:val="28"/>
              </w:rPr>
            </w:pPr>
            <w:r w:rsidRPr="00A4063E">
              <w:rPr>
                <w:szCs w:val="28"/>
              </w:rPr>
              <w:t>3. Для небольших поселений нормы расчета залов и бассейнов необходимо принимать с учетом минимальной вместимости об</w:t>
            </w:r>
            <w:r w:rsidRPr="00A4063E">
              <w:rPr>
                <w:szCs w:val="28"/>
              </w:rPr>
              <w:t>ъ</w:t>
            </w:r>
            <w:r w:rsidRPr="00A4063E">
              <w:rPr>
                <w:szCs w:val="28"/>
              </w:rPr>
              <w:t>ектов по технологическим требованиям. Комплексы физкультурно-оздоровительных площадок предусматриваются в каждом поселении.</w:t>
            </w:r>
          </w:p>
          <w:p w:rsidR="00A4063E" w:rsidRPr="00A4063E" w:rsidRDefault="00A4063E" w:rsidP="00A4063E">
            <w:pPr>
              <w:pStyle w:val="a7"/>
              <w:rPr>
                <w:szCs w:val="28"/>
              </w:rPr>
            </w:pPr>
            <w:r w:rsidRPr="00A4063E">
              <w:rPr>
                <w:szCs w:val="28"/>
              </w:rPr>
              <w:t>4. В поселениях с числом жителей от 2 до 5 тыс. следует предусматривать один спортивный зал площадью 540 кв.м.</w:t>
            </w:r>
          </w:p>
          <w:p w:rsidR="00A4063E" w:rsidRPr="00A4063E" w:rsidRDefault="00A4063E" w:rsidP="00A4063E">
            <w:pPr>
              <w:pStyle w:val="a7"/>
              <w:rPr>
                <w:szCs w:val="28"/>
              </w:rPr>
            </w:pPr>
            <w:r w:rsidRPr="00A4063E">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A4063E" w:rsidRPr="00A4063E" w:rsidRDefault="00A4063E" w:rsidP="00A4063E">
            <w:pPr>
              <w:pStyle w:val="a7"/>
              <w:rPr>
                <w:szCs w:val="28"/>
              </w:rPr>
            </w:pPr>
            <w:r w:rsidRPr="00A4063E">
              <w:rPr>
                <w:szCs w:val="28"/>
              </w:rPr>
              <w:t>6. Общая площадь территорий, занимаемых объектами физической культуры и массового спорта, не менее 7000 кв.м/1 тыс. чел.</w:t>
            </w:r>
          </w:p>
          <w:p w:rsidR="00A4063E" w:rsidRPr="00A4063E" w:rsidRDefault="00A4063E" w:rsidP="00A4063E">
            <w:pPr>
              <w:pStyle w:val="a7"/>
              <w:rPr>
                <w:szCs w:val="28"/>
              </w:rPr>
            </w:pPr>
            <w:r w:rsidRPr="00A4063E">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A4063E" w:rsidRPr="00A4063E" w:rsidRDefault="00A4063E" w:rsidP="00A4063E">
            <w:pPr>
              <w:pStyle w:val="a7"/>
              <w:rPr>
                <w:szCs w:val="28"/>
              </w:rPr>
            </w:pP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4.5.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утилизации и переработки бытовых </w:t>
      </w:r>
    </w:p>
    <w:p w:rsidR="00A4063E" w:rsidRPr="00A4063E" w:rsidRDefault="00A4063E" w:rsidP="00A4063E">
      <w:pPr>
        <w:pStyle w:val="a7"/>
        <w:rPr>
          <w:szCs w:val="28"/>
        </w:rPr>
      </w:pPr>
      <w:r w:rsidRPr="00A4063E">
        <w:rPr>
          <w:szCs w:val="28"/>
        </w:rPr>
        <w:t>и промышленных отходов</w:t>
      </w:r>
    </w:p>
    <w:p w:rsidR="00A4063E" w:rsidRPr="00A4063E" w:rsidRDefault="00A4063E" w:rsidP="00A4063E">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A4063E" w:rsidRPr="00A4063E" w:rsidTr="00A4063E">
        <w:tc>
          <w:tcPr>
            <w:tcW w:w="567" w:type="dxa"/>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3119"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5528" w:type="dxa"/>
            <w:shd w:val="clear" w:color="auto" w:fill="auto"/>
          </w:tcPr>
          <w:p w:rsidR="00A4063E" w:rsidRPr="00A4063E" w:rsidRDefault="00A4063E" w:rsidP="00A4063E">
            <w:pPr>
              <w:pStyle w:val="a7"/>
              <w:rPr>
                <w:szCs w:val="28"/>
              </w:rPr>
            </w:pPr>
            <w:r w:rsidRPr="00A4063E">
              <w:rPr>
                <w:szCs w:val="28"/>
              </w:rPr>
              <w:t xml:space="preserve">Наименование расчетного показателя ОМЗ, </w:t>
            </w:r>
          </w:p>
          <w:p w:rsidR="00A4063E" w:rsidRPr="00A4063E" w:rsidRDefault="00A4063E" w:rsidP="00A4063E">
            <w:pPr>
              <w:pStyle w:val="a7"/>
              <w:rPr>
                <w:szCs w:val="28"/>
              </w:rPr>
            </w:pPr>
            <w:r w:rsidRPr="00A4063E">
              <w:rPr>
                <w:szCs w:val="28"/>
              </w:rPr>
              <w:t>единица измерения</w:t>
            </w:r>
          </w:p>
        </w:tc>
        <w:tc>
          <w:tcPr>
            <w:tcW w:w="6490" w:type="dxa"/>
            <w:gridSpan w:val="2"/>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15704" w:type="dxa"/>
            <w:gridSpan w:val="5"/>
          </w:tcPr>
          <w:p w:rsidR="00A4063E" w:rsidRPr="00A4063E" w:rsidRDefault="00A4063E" w:rsidP="00A4063E">
            <w:pPr>
              <w:pStyle w:val="a7"/>
              <w:rPr>
                <w:szCs w:val="28"/>
              </w:rPr>
            </w:pPr>
            <w:r w:rsidRPr="00A4063E">
              <w:rPr>
                <w:szCs w:val="28"/>
              </w:rPr>
              <w:t>В области утилизации и переработки бытовых и промышленных отходов</w:t>
            </w:r>
          </w:p>
        </w:tc>
      </w:tr>
      <w:tr w:rsidR="00A4063E" w:rsidRPr="00A4063E" w:rsidTr="00A4063E">
        <w:trPr>
          <w:trHeight w:val="516"/>
        </w:trPr>
        <w:tc>
          <w:tcPr>
            <w:tcW w:w="567" w:type="dxa"/>
            <w:vMerge w:val="restart"/>
          </w:tcPr>
          <w:p w:rsidR="00A4063E" w:rsidRPr="00A4063E" w:rsidRDefault="00A4063E" w:rsidP="00A4063E">
            <w:pPr>
              <w:pStyle w:val="a7"/>
              <w:rPr>
                <w:szCs w:val="28"/>
              </w:rPr>
            </w:pPr>
            <w:r w:rsidRPr="00A4063E">
              <w:rPr>
                <w:szCs w:val="28"/>
              </w:rPr>
              <w:t>1</w:t>
            </w:r>
          </w:p>
        </w:tc>
        <w:tc>
          <w:tcPr>
            <w:tcW w:w="3119" w:type="dxa"/>
            <w:vMerge w:val="restart"/>
            <w:shd w:val="clear" w:color="auto" w:fill="auto"/>
          </w:tcPr>
          <w:p w:rsidR="00A4063E" w:rsidRPr="00A4063E" w:rsidRDefault="00A4063E" w:rsidP="00A4063E">
            <w:pPr>
              <w:pStyle w:val="a7"/>
              <w:rPr>
                <w:szCs w:val="28"/>
              </w:rPr>
            </w:pPr>
            <w:r w:rsidRPr="00A4063E">
              <w:rPr>
                <w:szCs w:val="28"/>
              </w:rPr>
              <w:t>Полигоны бытовых и промышленных отх</w:t>
            </w:r>
            <w:r w:rsidRPr="00A4063E">
              <w:rPr>
                <w:szCs w:val="28"/>
              </w:rPr>
              <w:t>о</w:t>
            </w:r>
            <w:r w:rsidRPr="00A4063E">
              <w:rPr>
                <w:szCs w:val="28"/>
              </w:rPr>
              <w:t>дов, объекты по тран</w:t>
            </w:r>
            <w:r w:rsidRPr="00A4063E">
              <w:rPr>
                <w:szCs w:val="28"/>
              </w:rPr>
              <w:t>с</w:t>
            </w:r>
            <w:r w:rsidRPr="00A4063E">
              <w:rPr>
                <w:szCs w:val="28"/>
              </w:rPr>
              <w:t>портировке, обезвр</w:t>
            </w:r>
            <w:r w:rsidRPr="00A4063E">
              <w:rPr>
                <w:szCs w:val="28"/>
              </w:rPr>
              <w:t>е</w:t>
            </w:r>
            <w:r w:rsidRPr="00A4063E">
              <w:rPr>
                <w:szCs w:val="28"/>
              </w:rPr>
              <w:t>живанию и переработке бытовых отходов</w:t>
            </w:r>
          </w:p>
        </w:tc>
        <w:tc>
          <w:tcPr>
            <w:tcW w:w="5528" w:type="dxa"/>
            <w:vMerge w:val="restart"/>
            <w:shd w:val="clear" w:color="auto" w:fill="auto"/>
          </w:tcPr>
          <w:p w:rsidR="00A4063E" w:rsidRPr="00A4063E" w:rsidRDefault="00A4063E" w:rsidP="00A4063E">
            <w:pPr>
              <w:pStyle w:val="a7"/>
              <w:rPr>
                <w:szCs w:val="28"/>
              </w:rPr>
            </w:pPr>
            <w:r w:rsidRPr="00A4063E">
              <w:rPr>
                <w:szCs w:val="28"/>
              </w:rPr>
              <w:t>Размер земельного участка предприятия и сооружения по транспортировке, обезвр</w:t>
            </w:r>
            <w:r w:rsidRPr="00A4063E">
              <w:rPr>
                <w:szCs w:val="28"/>
              </w:rPr>
              <w:t>е</w:t>
            </w:r>
            <w:r w:rsidRPr="00A4063E">
              <w:rPr>
                <w:szCs w:val="28"/>
              </w:rPr>
              <w:t>живанию и переработке бытовых отходов, га/1 тыс. тонн твердых бытовых отходов в год</w:t>
            </w:r>
          </w:p>
        </w:tc>
        <w:tc>
          <w:tcPr>
            <w:tcW w:w="5103" w:type="dxa"/>
            <w:shd w:val="clear" w:color="auto" w:fill="auto"/>
          </w:tcPr>
          <w:p w:rsidR="00A4063E" w:rsidRPr="00A4063E" w:rsidRDefault="00A4063E" w:rsidP="00A4063E">
            <w:pPr>
              <w:pStyle w:val="a7"/>
              <w:rPr>
                <w:szCs w:val="28"/>
              </w:rPr>
            </w:pPr>
            <w:r w:rsidRPr="00A4063E">
              <w:rPr>
                <w:szCs w:val="28"/>
              </w:rPr>
              <w:t>предприятия по промышленной перер</w:t>
            </w:r>
            <w:r w:rsidRPr="00A4063E">
              <w:rPr>
                <w:szCs w:val="28"/>
              </w:rPr>
              <w:t>а</w:t>
            </w:r>
            <w:r w:rsidRPr="00A4063E">
              <w:rPr>
                <w:szCs w:val="28"/>
              </w:rPr>
              <w:t>ботке бытовых отходов</w:t>
            </w:r>
          </w:p>
        </w:tc>
        <w:tc>
          <w:tcPr>
            <w:tcW w:w="1387" w:type="dxa"/>
            <w:shd w:val="clear" w:color="auto" w:fill="auto"/>
          </w:tcPr>
          <w:p w:rsidR="00A4063E" w:rsidRPr="00A4063E" w:rsidRDefault="00A4063E" w:rsidP="00A4063E">
            <w:pPr>
              <w:pStyle w:val="a7"/>
              <w:rPr>
                <w:szCs w:val="28"/>
              </w:rPr>
            </w:pPr>
            <w:r w:rsidRPr="00A4063E">
              <w:rPr>
                <w:szCs w:val="28"/>
              </w:rPr>
              <w:t>0,05</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склады свежего компоста</w:t>
            </w:r>
          </w:p>
        </w:tc>
        <w:tc>
          <w:tcPr>
            <w:tcW w:w="1387" w:type="dxa"/>
            <w:shd w:val="clear" w:color="auto" w:fill="auto"/>
          </w:tcPr>
          <w:p w:rsidR="00A4063E" w:rsidRPr="00A4063E" w:rsidRDefault="00A4063E" w:rsidP="00A4063E">
            <w:pPr>
              <w:pStyle w:val="a7"/>
              <w:rPr>
                <w:szCs w:val="28"/>
              </w:rPr>
            </w:pPr>
            <w:r w:rsidRPr="00A4063E">
              <w:rPr>
                <w:szCs w:val="28"/>
              </w:rPr>
              <w:t>0,04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полигоны (кроме полигонов по обе</w:t>
            </w:r>
            <w:r w:rsidRPr="00A4063E">
              <w:rPr>
                <w:szCs w:val="28"/>
              </w:rPr>
              <w:t>з</w:t>
            </w:r>
            <w:r w:rsidRPr="00A4063E">
              <w:rPr>
                <w:szCs w:val="28"/>
              </w:rPr>
              <w:t>вреживанию и захоронению токсичных промышленных отходов)</w:t>
            </w:r>
          </w:p>
        </w:tc>
        <w:tc>
          <w:tcPr>
            <w:tcW w:w="1387" w:type="dxa"/>
            <w:shd w:val="clear" w:color="auto" w:fill="auto"/>
          </w:tcPr>
          <w:p w:rsidR="00A4063E" w:rsidRPr="00A4063E" w:rsidRDefault="00A4063E" w:rsidP="00A4063E">
            <w:pPr>
              <w:pStyle w:val="a7"/>
              <w:rPr>
                <w:szCs w:val="28"/>
                <w:highlight w:val="yellow"/>
              </w:rPr>
            </w:pPr>
            <w:r w:rsidRPr="00A4063E">
              <w:rPr>
                <w:szCs w:val="28"/>
              </w:rPr>
              <w:t>0,02</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компостирования</w:t>
            </w:r>
          </w:p>
        </w:tc>
        <w:tc>
          <w:tcPr>
            <w:tcW w:w="1387" w:type="dxa"/>
            <w:shd w:val="clear" w:color="auto" w:fill="auto"/>
          </w:tcPr>
          <w:p w:rsidR="00A4063E" w:rsidRPr="00A4063E" w:rsidRDefault="00A4063E" w:rsidP="00A4063E">
            <w:pPr>
              <w:pStyle w:val="a7"/>
              <w:rPr>
                <w:szCs w:val="28"/>
              </w:rPr>
            </w:pPr>
            <w:r w:rsidRPr="00A4063E">
              <w:rPr>
                <w:szCs w:val="28"/>
              </w:rPr>
              <w:t>0,5-1</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ассенизации</w:t>
            </w:r>
          </w:p>
        </w:tc>
        <w:tc>
          <w:tcPr>
            <w:tcW w:w="1387" w:type="dxa"/>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сливные станции</w:t>
            </w:r>
          </w:p>
        </w:tc>
        <w:tc>
          <w:tcPr>
            <w:tcW w:w="1387" w:type="dxa"/>
            <w:shd w:val="clear" w:color="auto" w:fill="auto"/>
          </w:tcPr>
          <w:p w:rsidR="00A4063E" w:rsidRPr="00A4063E" w:rsidRDefault="00A4063E" w:rsidP="00A4063E">
            <w:pPr>
              <w:pStyle w:val="a7"/>
              <w:rPr>
                <w:szCs w:val="28"/>
              </w:rPr>
            </w:pPr>
            <w:r w:rsidRPr="00A4063E">
              <w:rPr>
                <w:szCs w:val="28"/>
              </w:rPr>
              <w:t>0,02</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мусороперегрузочные станции</w:t>
            </w:r>
          </w:p>
        </w:tc>
        <w:tc>
          <w:tcPr>
            <w:tcW w:w="1387" w:type="dxa"/>
            <w:shd w:val="clear" w:color="auto" w:fill="auto"/>
          </w:tcPr>
          <w:p w:rsidR="00A4063E" w:rsidRPr="00A4063E" w:rsidRDefault="00A4063E" w:rsidP="00A4063E">
            <w:pPr>
              <w:pStyle w:val="a7"/>
              <w:rPr>
                <w:szCs w:val="28"/>
              </w:rPr>
            </w:pPr>
            <w:r w:rsidRPr="00A4063E">
              <w:rPr>
                <w:szCs w:val="28"/>
              </w:rPr>
              <w:t>0,04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складирования и захоронения обезвреженных осадков (по сухому в</w:t>
            </w:r>
            <w:r w:rsidRPr="00A4063E">
              <w:rPr>
                <w:szCs w:val="28"/>
              </w:rPr>
              <w:t>е</w:t>
            </w:r>
            <w:r w:rsidRPr="00A4063E">
              <w:rPr>
                <w:szCs w:val="28"/>
              </w:rPr>
              <w:t>ществу)</w:t>
            </w:r>
          </w:p>
        </w:tc>
        <w:tc>
          <w:tcPr>
            <w:tcW w:w="1387" w:type="dxa"/>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мусоросжигательные и мусороперер</w:t>
            </w:r>
            <w:r w:rsidRPr="00A4063E">
              <w:rPr>
                <w:szCs w:val="28"/>
              </w:rPr>
              <w:t>а</w:t>
            </w:r>
            <w:r w:rsidRPr="00A4063E">
              <w:rPr>
                <w:szCs w:val="28"/>
              </w:rPr>
              <w:t>батывающие объекты мощностью, тыс. т в год:</w:t>
            </w:r>
          </w:p>
          <w:p w:rsidR="00A4063E" w:rsidRPr="00A4063E" w:rsidRDefault="00A4063E" w:rsidP="00A4063E">
            <w:pPr>
              <w:pStyle w:val="a7"/>
              <w:rPr>
                <w:szCs w:val="28"/>
              </w:rPr>
            </w:pPr>
            <w:r w:rsidRPr="00A4063E">
              <w:rPr>
                <w:szCs w:val="28"/>
              </w:rPr>
              <w:t>до 40</w:t>
            </w:r>
          </w:p>
          <w:p w:rsidR="00A4063E" w:rsidRPr="00A4063E" w:rsidRDefault="00A4063E" w:rsidP="00A4063E">
            <w:pPr>
              <w:pStyle w:val="a7"/>
              <w:rPr>
                <w:szCs w:val="28"/>
              </w:rPr>
            </w:pPr>
            <w:r w:rsidRPr="00A4063E">
              <w:rPr>
                <w:szCs w:val="28"/>
              </w:rPr>
              <w:t>свыше 40</w:t>
            </w:r>
          </w:p>
        </w:tc>
        <w:tc>
          <w:tcPr>
            <w:tcW w:w="1387" w:type="dxa"/>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0,05</w:t>
            </w:r>
          </w:p>
          <w:p w:rsidR="00A4063E" w:rsidRPr="00A4063E" w:rsidRDefault="00A4063E" w:rsidP="00A4063E">
            <w:pPr>
              <w:pStyle w:val="a7"/>
              <w:rPr>
                <w:szCs w:val="28"/>
              </w:rPr>
            </w:pPr>
            <w:r w:rsidRPr="00A4063E">
              <w:rPr>
                <w:szCs w:val="28"/>
              </w:rPr>
              <w:t>0,05</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2</w:t>
            </w:r>
          </w:p>
        </w:tc>
        <w:tc>
          <w:tcPr>
            <w:tcW w:w="3119" w:type="dxa"/>
            <w:vMerge w:val="restart"/>
            <w:shd w:val="clear" w:color="auto" w:fill="auto"/>
          </w:tcPr>
          <w:p w:rsidR="00A4063E" w:rsidRPr="00A4063E" w:rsidRDefault="00A4063E" w:rsidP="00A4063E">
            <w:pPr>
              <w:pStyle w:val="a7"/>
              <w:rPr>
                <w:szCs w:val="28"/>
              </w:rPr>
            </w:pPr>
            <w:r w:rsidRPr="00A4063E">
              <w:rPr>
                <w:szCs w:val="28"/>
              </w:rPr>
              <w:t>Предприятия по пер</w:t>
            </w:r>
            <w:r w:rsidRPr="00A4063E">
              <w:rPr>
                <w:szCs w:val="28"/>
              </w:rPr>
              <w:t>е</w:t>
            </w:r>
            <w:r w:rsidRPr="00A4063E">
              <w:rPr>
                <w:szCs w:val="28"/>
              </w:rPr>
              <w:t>работке промышленных отходов</w:t>
            </w:r>
          </w:p>
        </w:tc>
        <w:tc>
          <w:tcPr>
            <w:tcW w:w="5528" w:type="dxa"/>
            <w:shd w:val="clear" w:color="auto" w:fill="auto"/>
          </w:tcPr>
          <w:p w:rsidR="00A4063E" w:rsidRPr="00A4063E" w:rsidRDefault="00A4063E" w:rsidP="00A4063E">
            <w:pPr>
              <w:pStyle w:val="a7"/>
              <w:rPr>
                <w:szCs w:val="28"/>
              </w:rPr>
            </w:pPr>
            <w:r w:rsidRPr="00A4063E">
              <w:rPr>
                <w:szCs w:val="28"/>
              </w:rPr>
              <w:t>Плотность застройки предприятия, %</w:t>
            </w:r>
          </w:p>
        </w:tc>
        <w:tc>
          <w:tcPr>
            <w:tcW w:w="6490" w:type="dxa"/>
            <w:gridSpan w:val="2"/>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1265"/>
        </w:trPr>
        <w:tc>
          <w:tcPr>
            <w:tcW w:w="567" w:type="dxa"/>
            <w:vMerge w:val="restart"/>
          </w:tcPr>
          <w:p w:rsidR="00A4063E" w:rsidRPr="00A4063E" w:rsidRDefault="00A4063E" w:rsidP="00A4063E">
            <w:pPr>
              <w:pStyle w:val="a7"/>
              <w:rPr>
                <w:szCs w:val="28"/>
              </w:rPr>
            </w:pPr>
            <w:r w:rsidRPr="00A4063E">
              <w:rPr>
                <w:szCs w:val="28"/>
              </w:rPr>
              <w:t>3</w:t>
            </w:r>
          </w:p>
        </w:tc>
        <w:tc>
          <w:tcPr>
            <w:tcW w:w="3119" w:type="dxa"/>
            <w:shd w:val="clear" w:color="auto" w:fill="auto"/>
          </w:tcPr>
          <w:p w:rsidR="00A4063E" w:rsidRPr="00A4063E" w:rsidRDefault="00A4063E" w:rsidP="00A4063E">
            <w:pPr>
              <w:pStyle w:val="a7"/>
              <w:rPr>
                <w:szCs w:val="28"/>
              </w:rPr>
            </w:pPr>
            <w:r w:rsidRPr="00A4063E">
              <w:rPr>
                <w:szCs w:val="28"/>
              </w:rPr>
              <w:t>Предприятия по обе</w:t>
            </w:r>
            <w:r w:rsidRPr="00A4063E">
              <w:rPr>
                <w:szCs w:val="28"/>
              </w:rPr>
              <w:t>з</w:t>
            </w:r>
            <w:r w:rsidRPr="00A4063E">
              <w:rPr>
                <w:szCs w:val="28"/>
              </w:rPr>
              <w:t>вреживанию токсичных промышленных отх</w:t>
            </w:r>
            <w:r w:rsidRPr="00A4063E">
              <w:rPr>
                <w:szCs w:val="28"/>
              </w:rPr>
              <w:t>о</w:t>
            </w:r>
            <w:r w:rsidRPr="00A4063E">
              <w:rPr>
                <w:szCs w:val="28"/>
              </w:rPr>
              <w:t>дов мощностью 100 тыс. т и более отходов в год</w:t>
            </w: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м</w:t>
            </w:r>
          </w:p>
        </w:tc>
        <w:tc>
          <w:tcPr>
            <w:tcW w:w="5103" w:type="dxa"/>
            <w:vMerge w:val="restart"/>
            <w:shd w:val="clear" w:color="auto" w:fill="auto"/>
          </w:tcPr>
          <w:p w:rsidR="00A4063E" w:rsidRPr="00A4063E" w:rsidRDefault="00A4063E" w:rsidP="00A4063E">
            <w:pPr>
              <w:pStyle w:val="a7"/>
              <w:rPr>
                <w:szCs w:val="28"/>
              </w:rPr>
            </w:pPr>
            <w:r w:rsidRPr="00A4063E">
              <w:rPr>
                <w:szCs w:val="28"/>
              </w:rPr>
              <w:t>до жилой застройки, ландшафтно-рекреационных зон, зон отдыха, сад</w:t>
            </w:r>
            <w:r w:rsidRPr="00A4063E">
              <w:rPr>
                <w:szCs w:val="28"/>
              </w:rPr>
              <w:t>о</w:t>
            </w:r>
            <w:r w:rsidRPr="00A4063E">
              <w:rPr>
                <w:szCs w:val="28"/>
              </w:rPr>
              <w:t>водческих товариществ, дачных и садово-огородных участков, спорти</w:t>
            </w:r>
            <w:r w:rsidRPr="00A4063E">
              <w:rPr>
                <w:szCs w:val="28"/>
              </w:rPr>
              <w:t>в</w:t>
            </w:r>
            <w:r w:rsidRPr="00A4063E">
              <w:rPr>
                <w:szCs w:val="28"/>
              </w:rPr>
              <w:t>ных сооружений, детских площадок, образовательных и детских организ</w:t>
            </w:r>
            <w:r w:rsidRPr="00A4063E">
              <w:rPr>
                <w:szCs w:val="28"/>
              </w:rPr>
              <w:t>а</w:t>
            </w:r>
            <w:r w:rsidRPr="00A4063E">
              <w:rPr>
                <w:szCs w:val="28"/>
              </w:rPr>
              <w:t>ций, лечебно-профилактических и озд</w:t>
            </w:r>
            <w:r w:rsidRPr="00A4063E">
              <w:rPr>
                <w:szCs w:val="28"/>
              </w:rPr>
              <w:t>о</w:t>
            </w:r>
            <w:r w:rsidRPr="00A4063E">
              <w:rPr>
                <w:szCs w:val="28"/>
              </w:rPr>
              <w:t>ровительных организаций</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shd w:val="clear" w:color="auto" w:fill="auto"/>
          </w:tcPr>
          <w:p w:rsidR="00A4063E" w:rsidRPr="00A4063E" w:rsidRDefault="00A4063E" w:rsidP="00A4063E">
            <w:pPr>
              <w:pStyle w:val="a7"/>
              <w:rPr>
                <w:szCs w:val="28"/>
              </w:rPr>
            </w:pPr>
            <w:r w:rsidRPr="00A4063E">
              <w:rPr>
                <w:szCs w:val="28"/>
              </w:rPr>
              <w:t>Предприятия по обе</w:t>
            </w:r>
            <w:r w:rsidRPr="00A4063E">
              <w:rPr>
                <w:szCs w:val="28"/>
              </w:rPr>
              <w:t>з</w:t>
            </w:r>
            <w:r w:rsidRPr="00A4063E">
              <w:rPr>
                <w:szCs w:val="28"/>
              </w:rPr>
              <w:t>вреживанию токсичных промышленных отх</w:t>
            </w:r>
            <w:r w:rsidRPr="00A4063E">
              <w:rPr>
                <w:szCs w:val="28"/>
              </w:rPr>
              <w:t>о</w:t>
            </w:r>
            <w:r w:rsidRPr="00A4063E">
              <w:rPr>
                <w:szCs w:val="28"/>
              </w:rPr>
              <w:t>дов мощностью менее 100 тыс. т отходов в год</w:t>
            </w:r>
          </w:p>
        </w:tc>
        <w:tc>
          <w:tcPr>
            <w:tcW w:w="5528" w:type="dxa"/>
            <w:vMerge/>
            <w:shd w:val="clear" w:color="auto" w:fill="auto"/>
          </w:tcPr>
          <w:p w:rsidR="00A4063E" w:rsidRPr="00A4063E" w:rsidRDefault="00A4063E" w:rsidP="00A4063E">
            <w:pPr>
              <w:pStyle w:val="a7"/>
              <w:rPr>
                <w:szCs w:val="28"/>
              </w:rPr>
            </w:pPr>
          </w:p>
        </w:tc>
        <w:tc>
          <w:tcPr>
            <w:tcW w:w="5103" w:type="dxa"/>
            <w:vMerge/>
            <w:shd w:val="clear" w:color="auto" w:fill="auto"/>
          </w:tcPr>
          <w:p w:rsidR="00A4063E" w:rsidRPr="00A4063E" w:rsidRDefault="00A4063E" w:rsidP="00A4063E">
            <w:pPr>
              <w:pStyle w:val="a7"/>
              <w:rPr>
                <w:szCs w:val="28"/>
              </w:rPr>
            </w:pPr>
          </w:p>
        </w:tc>
        <w:tc>
          <w:tcPr>
            <w:tcW w:w="1387" w:type="dxa"/>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c>
          <w:tcPr>
            <w:tcW w:w="567" w:type="dxa"/>
            <w:vMerge/>
          </w:tcPr>
          <w:p w:rsidR="00A4063E" w:rsidRPr="00A4063E" w:rsidRDefault="00A4063E" w:rsidP="00A4063E">
            <w:pPr>
              <w:pStyle w:val="a7"/>
              <w:rPr>
                <w:szCs w:val="28"/>
              </w:rPr>
            </w:pPr>
          </w:p>
        </w:tc>
        <w:tc>
          <w:tcPr>
            <w:tcW w:w="3119" w:type="dxa"/>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4</w:t>
            </w:r>
          </w:p>
        </w:tc>
        <w:tc>
          <w:tcPr>
            <w:tcW w:w="3119" w:type="dxa"/>
            <w:vMerge w:val="restart"/>
            <w:shd w:val="clear" w:color="auto" w:fill="auto"/>
          </w:tcPr>
          <w:p w:rsidR="00A4063E" w:rsidRPr="00A4063E" w:rsidRDefault="00A4063E" w:rsidP="00A4063E">
            <w:pPr>
              <w:pStyle w:val="a7"/>
              <w:rPr>
                <w:szCs w:val="28"/>
              </w:rPr>
            </w:pPr>
            <w:r w:rsidRPr="00A4063E">
              <w:rPr>
                <w:szCs w:val="28"/>
              </w:rPr>
              <w:t>Участки захоронения токсичных промы</w:t>
            </w:r>
            <w:r w:rsidRPr="00A4063E">
              <w:rPr>
                <w:szCs w:val="28"/>
              </w:rPr>
              <w:t>ш</w:t>
            </w:r>
            <w:r w:rsidRPr="00A4063E">
              <w:rPr>
                <w:szCs w:val="28"/>
              </w:rPr>
              <w:t>ленных отходов</w:t>
            </w:r>
          </w:p>
        </w:tc>
        <w:tc>
          <w:tcPr>
            <w:tcW w:w="5528" w:type="dxa"/>
            <w:shd w:val="clear" w:color="auto" w:fill="auto"/>
          </w:tcPr>
          <w:p w:rsidR="00A4063E" w:rsidRPr="00A4063E" w:rsidRDefault="00A4063E" w:rsidP="00A4063E">
            <w:pPr>
              <w:pStyle w:val="a7"/>
              <w:rPr>
                <w:szCs w:val="28"/>
              </w:rPr>
            </w:pPr>
            <w:r w:rsidRPr="00A4063E">
              <w:rPr>
                <w:szCs w:val="28"/>
              </w:rPr>
              <w:t>Размер земельного участка, кв.м</w:t>
            </w:r>
          </w:p>
        </w:tc>
        <w:tc>
          <w:tcPr>
            <w:tcW w:w="6490" w:type="dxa"/>
            <w:gridSpan w:val="2"/>
            <w:shd w:val="clear" w:color="auto" w:fill="auto"/>
          </w:tcPr>
          <w:p w:rsidR="00A4063E" w:rsidRPr="00A4063E" w:rsidRDefault="00A4063E" w:rsidP="00A4063E">
            <w:pPr>
              <w:pStyle w:val="a7"/>
              <w:rPr>
                <w:szCs w:val="28"/>
              </w:rPr>
            </w:pPr>
            <w:r w:rsidRPr="00A4063E">
              <w:rPr>
                <w:szCs w:val="28"/>
              </w:rPr>
              <w:t>не регламентируется</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Мощность, тыс. тонн</w:t>
            </w:r>
          </w:p>
        </w:tc>
        <w:tc>
          <w:tcPr>
            <w:tcW w:w="6490" w:type="dxa"/>
            <w:gridSpan w:val="2"/>
            <w:shd w:val="clear" w:color="auto" w:fill="auto"/>
          </w:tcPr>
          <w:p w:rsidR="00A4063E" w:rsidRPr="00A4063E" w:rsidRDefault="00A4063E" w:rsidP="00A4063E">
            <w:pPr>
              <w:pStyle w:val="a7"/>
              <w:rPr>
                <w:szCs w:val="28"/>
              </w:rPr>
            </w:pPr>
            <w:r w:rsidRPr="00A4063E">
              <w:rPr>
                <w:szCs w:val="28"/>
              </w:rPr>
              <w:t>определяется количеством токсичных отходов, к</w:t>
            </w:r>
            <w:r w:rsidRPr="00A4063E">
              <w:rPr>
                <w:szCs w:val="28"/>
              </w:rPr>
              <w:t>о</w:t>
            </w:r>
            <w:r w:rsidRPr="00A4063E">
              <w:rPr>
                <w:szCs w:val="28"/>
              </w:rPr>
              <w:t>торое может быть принято на полигон в течение одного года</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м</w:t>
            </w:r>
          </w:p>
        </w:tc>
        <w:tc>
          <w:tcPr>
            <w:tcW w:w="5103" w:type="dxa"/>
            <w:shd w:val="clear" w:color="auto" w:fill="auto"/>
          </w:tcPr>
          <w:p w:rsidR="00A4063E" w:rsidRPr="00A4063E" w:rsidRDefault="00A4063E" w:rsidP="00A4063E">
            <w:pPr>
              <w:pStyle w:val="a7"/>
              <w:rPr>
                <w:szCs w:val="28"/>
              </w:rPr>
            </w:pPr>
            <w:r w:rsidRPr="00A4063E">
              <w:rPr>
                <w:szCs w:val="28"/>
              </w:rPr>
              <w:t>до населенных пунктов и открытых в</w:t>
            </w:r>
            <w:r w:rsidRPr="00A4063E">
              <w:rPr>
                <w:szCs w:val="28"/>
              </w:rPr>
              <w:t>о</w:t>
            </w:r>
            <w:r w:rsidRPr="00A4063E">
              <w:rPr>
                <w:szCs w:val="28"/>
              </w:rPr>
              <w:t>доемов, а также до объектов, испол</w:t>
            </w:r>
            <w:r w:rsidRPr="00A4063E">
              <w:rPr>
                <w:szCs w:val="28"/>
              </w:rPr>
              <w:t>ь</w:t>
            </w:r>
            <w:r w:rsidRPr="00A4063E">
              <w:rPr>
                <w:szCs w:val="28"/>
              </w:rPr>
              <w:t>зуемых в культурно-оздоровительных целях</w:t>
            </w:r>
          </w:p>
        </w:tc>
        <w:tc>
          <w:tcPr>
            <w:tcW w:w="1387" w:type="dxa"/>
            <w:shd w:val="clear" w:color="auto" w:fill="auto"/>
          </w:tcPr>
          <w:p w:rsidR="00A4063E" w:rsidRPr="00A4063E" w:rsidRDefault="00A4063E" w:rsidP="00A4063E">
            <w:pPr>
              <w:pStyle w:val="a7"/>
              <w:rPr>
                <w:szCs w:val="28"/>
              </w:rPr>
            </w:pPr>
            <w:r w:rsidRPr="00A4063E">
              <w:rPr>
                <w:szCs w:val="28"/>
              </w:rPr>
              <w:t>3000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сельскохозяйственных угодий, авт</w:t>
            </w:r>
            <w:r w:rsidRPr="00A4063E">
              <w:rPr>
                <w:szCs w:val="28"/>
              </w:rPr>
              <w:t>о</w:t>
            </w:r>
            <w:r w:rsidRPr="00A4063E">
              <w:rPr>
                <w:szCs w:val="28"/>
              </w:rPr>
              <w:t>мобильных дорог общей сети</w:t>
            </w:r>
          </w:p>
        </w:tc>
        <w:tc>
          <w:tcPr>
            <w:tcW w:w="1387" w:type="dxa"/>
            <w:shd w:val="clear" w:color="auto" w:fill="auto"/>
          </w:tcPr>
          <w:p w:rsidR="00A4063E" w:rsidRPr="00A4063E" w:rsidRDefault="00A4063E" w:rsidP="00A4063E">
            <w:pPr>
              <w:pStyle w:val="a7"/>
              <w:rPr>
                <w:szCs w:val="28"/>
              </w:rPr>
            </w:pPr>
            <w:r w:rsidRPr="00A4063E">
              <w:rPr>
                <w:szCs w:val="28"/>
              </w:rPr>
              <w:t>200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границ леса и лесопосадок, не пре</w:t>
            </w:r>
            <w:r w:rsidRPr="00A4063E">
              <w:rPr>
                <w:szCs w:val="28"/>
              </w:rPr>
              <w:t>д</w:t>
            </w:r>
            <w:r w:rsidRPr="00A4063E">
              <w:rPr>
                <w:szCs w:val="28"/>
              </w:rPr>
              <w:t>назначенных для использования в ре</w:t>
            </w:r>
            <w:r w:rsidRPr="00A4063E">
              <w:rPr>
                <w:szCs w:val="28"/>
              </w:rPr>
              <w:t>к</w:t>
            </w:r>
            <w:r w:rsidRPr="00A4063E">
              <w:rPr>
                <w:szCs w:val="28"/>
              </w:rPr>
              <w:t>реационных целях</w:t>
            </w:r>
          </w:p>
        </w:tc>
        <w:tc>
          <w:tcPr>
            <w:tcW w:w="1387"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5</w:t>
            </w:r>
          </w:p>
        </w:tc>
        <w:tc>
          <w:tcPr>
            <w:tcW w:w="3119" w:type="dxa"/>
            <w:vMerge w:val="restart"/>
            <w:shd w:val="clear" w:color="auto" w:fill="auto"/>
          </w:tcPr>
          <w:p w:rsidR="00A4063E" w:rsidRPr="00A4063E" w:rsidRDefault="00A4063E" w:rsidP="00A4063E">
            <w:pPr>
              <w:pStyle w:val="a7"/>
              <w:rPr>
                <w:szCs w:val="28"/>
              </w:rPr>
            </w:pPr>
            <w:r w:rsidRPr="00A4063E">
              <w:rPr>
                <w:szCs w:val="28"/>
              </w:rPr>
              <w:t>Скотомогильники (би</w:t>
            </w:r>
            <w:r w:rsidRPr="00A4063E">
              <w:rPr>
                <w:szCs w:val="28"/>
              </w:rPr>
              <w:t>о</w:t>
            </w:r>
            <w:r w:rsidRPr="00A4063E">
              <w:rPr>
                <w:szCs w:val="28"/>
              </w:rPr>
              <w:t>термические ямы)</w:t>
            </w:r>
          </w:p>
        </w:tc>
        <w:tc>
          <w:tcPr>
            <w:tcW w:w="5528" w:type="dxa"/>
            <w:shd w:val="clear" w:color="auto" w:fill="auto"/>
          </w:tcPr>
          <w:p w:rsidR="00A4063E" w:rsidRPr="00A4063E" w:rsidRDefault="00A4063E" w:rsidP="00A4063E">
            <w:pPr>
              <w:pStyle w:val="a7"/>
              <w:rPr>
                <w:szCs w:val="28"/>
              </w:rPr>
            </w:pPr>
            <w:r w:rsidRPr="00A4063E">
              <w:rPr>
                <w:szCs w:val="28"/>
              </w:rPr>
              <w:t>Размер земельного участка, кв.м</w:t>
            </w:r>
          </w:p>
        </w:tc>
        <w:tc>
          <w:tcPr>
            <w:tcW w:w="6490" w:type="dxa"/>
            <w:gridSpan w:val="2"/>
            <w:shd w:val="clear" w:color="auto" w:fill="auto"/>
          </w:tcPr>
          <w:p w:rsidR="00A4063E" w:rsidRPr="00A4063E" w:rsidRDefault="00A4063E" w:rsidP="00A4063E">
            <w:pPr>
              <w:pStyle w:val="a7"/>
              <w:rPr>
                <w:szCs w:val="28"/>
              </w:rPr>
            </w:pPr>
            <w:r w:rsidRPr="00A4063E">
              <w:rPr>
                <w:szCs w:val="28"/>
              </w:rPr>
              <w:t>не менее 600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от скотомогил</w:t>
            </w:r>
            <w:r w:rsidRPr="00A4063E">
              <w:rPr>
                <w:szCs w:val="28"/>
              </w:rPr>
              <w:t>ь</w:t>
            </w:r>
            <w:r w:rsidRPr="00A4063E">
              <w:rPr>
                <w:szCs w:val="28"/>
              </w:rPr>
              <w:t>ника (биотермической ямы), м</w:t>
            </w:r>
          </w:p>
        </w:tc>
        <w:tc>
          <w:tcPr>
            <w:tcW w:w="5103" w:type="dxa"/>
            <w:shd w:val="clear" w:color="auto" w:fill="auto"/>
          </w:tcPr>
          <w:p w:rsidR="00A4063E" w:rsidRPr="00A4063E" w:rsidRDefault="00A4063E" w:rsidP="00A4063E">
            <w:pPr>
              <w:pStyle w:val="a7"/>
              <w:rPr>
                <w:szCs w:val="28"/>
              </w:rPr>
            </w:pPr>
            <w:r w:rsidRPr="00A4063E">
              <w:rPr>
                <w:szCs w:val="28"/>
              </w:rPr>
              <w:t>до жилых, общественных зданий, ж</w:t>
            </w:r>
            <w:r w:rsidRPr="00A4063E">
              <w:rPr>
                <w:szCs w:val="28"/>
              </w:rPr>
              <w:t>и</w:t>
            </w:r>
            <w:r w:rsidRPr="00A4063E">
              <w:rPr>
                <w:szCs w:val="28"/>
              </w:rPr>
              <w:t>вотноводческих ферм (комплексов)</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 xml:space="preserve">до автомобильных, </w:t>
            </w:r>
          </w:p>
        </w:tc>
        <w:tc>
          <w:tcPr>
            <w:tcW w:w="1387" w:type="dxa"/>
            <w:shd w:val="clear" w:color="auto" w:fill="auto"/>
          </w:tcPr>
          <w:p w:rsidR="00A4063E" w:rsidRPr="00A4063E" w:rsidRDefault="00A4063E" w:rsidP="00A4063E">
            <w:pPr>
              <w:pStyle w:val="a7"/>
              <w:rPr>
                <w:szCs w:val="28"/>
              </w:rPr>
            </w:pPr>
            <w:r w:rsidRPr="00A4063E">
              <w:rPr>
                <w:szCs w:val="28"/>
              </w:rPr>
              <w:t>300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скотопрогонов и пастбищ</w:t>
            </w:r>
          </w:p>
        </w:tc>
        <w:tc>
          <w:tcPr>
            <w:tcW w:w="1387" w:type="dxa"/>
            <w:shd w:val="clear" w:color="auto" w:fill="auto"/>
          </w:tcPr>
          <w:p w:rsidR="00A4063E" w:rsidRPr="00A4063E" w:rsidRDefault="00A4063E" w:rsidP="00A4063E">
            <w:pPr>
              <w:pStyle w:val="a7"/>
              <w:rPr>
                <w:szCs w:val="28"/>
              </w:rPr>
            </w:pPr>
            <w:r w:rsidRPr="00A4063E">
              <w:rPr>
                <w:szCs w:val="28"/>
              </w:rPr>
              <w:t>200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6</w:t>
            </w:r>
          </w:p>
        </w:tc>
        <w:tc>
          <w:tcPr>
            <w:tcW w:w="3119" w:type="dxa"/>
            <w:vMerge w:val="restart"/>
            <w:shd w:val="clear" w:color="auto" w:fill="auto"/>
          </w:tcPr>
          <w:p w:rsidR="00A4063E" w:rsidRPr="00A4063E" w:rsidRDefault="00A4063E" w:rsidP="00A4063E">
            <w:pPr>
              <w:pStyle w:val="a7"/>
              <w:rPr>
                <w:szCs w:val="28"/>
              </w:rPr>
            </w:pPr>
            <w:r w:rsidRPr="00A4063E">
              <w:rPr>
                <w:szCs w:val="28"/>
              </w:rPr>
              <w:t>Установки термической утилизации биологич</w:t>
            </w:r>
            <w:r w:rsidRPr="00A4063E">
              <w:rPr>
                <w:szCs w:val="28"/>
              </w:rPr>
              <w:t>е</w:t>
            </w:r>
            <w:r w:rsidRPr="00A4063E">
              <w:rPr>
                <w:szCs w:val="28"/>
              </w:rPr>
              <w:lastRenderedPageBreak/>
              <w:t>ских отходов</w:t>
            </w:r>
          </w:p>
        </w:tc>
        <w:tc>
          <w:tcPr>
            <w:tcW w:w="5528" w:type="dxa"/>
            <w:shd w:val="clear" w:color="auto" w:fill="auto"/>
          </w:tcPr>
          <w:p w:rsidR="00A4063E" w:rsidRPr="00A4063E" w:rsidRDefault="00A4063E" w:rsidP="00A4063E">
            <w:pPr>
              <w:pStyle w:val="a7"/>
              <w:rPr>
                <w:szCs w:val="28"/>
              </w:rPr>
            </w:pPr>
            <w:r w:rsidRPr="00A4063E">
              <w:rPr>
                <w:szCs w:val="28"/>
              </w:rPr>
              <w:lastRenderedPageBreak/>
              <w:t>Минимальные расстояния, м</w:t>
            </w:r>
          </w:p>
        </w:tc>
        <w:tc>
          <w:tcPr>
            <w:tcW w:w="5103" w:type="dxa"/>
            <w:shd w:val="clear" w:color="auto" w:fill="auto"/>
          </w:tcPr>
          <w:p w:rsidR="00A4063E" w:rsidRPr="00A4063E" w:rsidRDefault="00A4063E" w:rsidP="00A4063E">
            <w:pPr>
              <w:pStyle w:val="a7"/>
              <w:rPr>
                <w:szCs w:val="28"/>
              </w:rPr>
            </w:pPr>
            <w:r w:rsidRPr="00A4063E">
              <w:rPr>
                <w:szCs w:val="28"/>
              </w:rPr>
              <w:t>до жилых, общественных зданий, ж</w:t>
            </w:r>
            <w:r w:rsidRPr="00A4063E">
              <w:rPr>
                <w:szCs w:val="28"/>
              </w:rPr>
              <w:t>и</w:t>
            </w:r>
            <w:r w:rsidRPr="00A4063E">
              <w:rPr>
                <w:szCs w:val="28"/>
              </w:rPr>
              <w:t>вотноводческих ферм (комплексов)</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bl>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A4063E" w:rsidRPr="00A4063E" w:rsidRDefault="00A4063E" w:rsidP="00A4063E">
      <w:pPr>
        <w:pStyle w:val="a7"/>
        <w:rPr>
          <w:szCs w:val="28"/>
        </w:rPr>
      </w:pPr>
      <w:r w:rsidRPr="00A4063E">
        <w:rPr>
          <w:szCs w:val="28"/>
        </w:rPr>
        <w:t xml:space="preserve"> связанных с решением вопросов местного значения</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2127" w:type="dxa"/>
            <w:gridSpan w:val="2"/>
            <w:shd w:val="clear" w:color="auto" w:fill="auto"/>
          </w:tcPr>
          <w:p w:rsidR="00A4063E" w:rsidRPr="00A4063E" w:rsidRDefault="00A4063E" w:rsidP="00A4063E">
            <w:pPr>
              <w:pStyle w:val="a7"/>
              <w:rPr>
                <w:szCs w:val="28"/>
              </w:rPr>
            </w:pPr>
            <w:r w:rsidRPr="00A4063E">
              <w:rPr>
                <w:szCs w:val="28"/>
              </w:rPr>
              <w:t>Наименование вида объекта местного зн</w:t>
            </w:r>
            <w:r w:rsidRPr="00A4063E">
              <w:rPr>
                <w:szCs w:val="28"/>
              </w:rPr>
              <w:t>а</w:t>
            </w:r>
            <w:r w:rsidRPr="00A4063E">
              <w:rPr>
                <w:szCs w:val="28"/>
              </w:rPr>
              <w:t>чения</w:t>
            </w:r>
          </w:p>
        </w:tc>
        <w:tc>
          <w:tcPr>
            <w:tcW w:w="2835" w:type="dxa"/>
            <w:gridSpan w:val="2"/>
            <w:shd w:val="clear" w:color="auto" w:fill="auto"/>
          </w:tcPr>
          <w:p w:rsidR="00A4063E" w:rsidRPr="00A4063E" w:rsidRDefault="00A4063E" w:rsidP="00A4063E">
            <w:pPr>
              <w:pStyle w:val="a7"/>
              <w:rPr>
                <w:szCs w:val="28"/>
              </w:rPr>
            </w:pPr>
            <w:r w:rsidRPr="00A4063E">
              <w:rPr>
                <w:szCs w:val="28"/>
              </w:rPr>
              <w:t>Тип расчетного пок</w:t>
            </w:r>
            <w:r w:rsidRPr="00A4063E">
              <w:rPr>
                <w:szCs w:val="28"/>
              </w:rPr>
              <w:t>а</w:t>
            </w:r>
            <w:r w:rsidRPr="00A4063E">
              <w:rPr>
                <w:szCs w:val="28"/>
              </w:rPr>
              <w:t>зателя</w:t>
            </w:r>
          </w:p>
        </w:tc>
        <w:tc>
          <w:tcPr>
            <w:tcW w:w="2977" w:type="dxa"/>
            <w:gridSpan w:val="2"/>
            <w:shd w:val="clear" w:color="auto" w:fill="auto"/>
          </w:tcPr>
          <w:p w:rsidR="00A4063E" w:rsidRPr="00A4063E" w:rsidRDefault="00A4063E" w:rsidP="00A4063E">
            <w:pPr>
              <w:pStyle w:val="a7"/>
              <w:rPr>
                <w:szCs w:val="28"/>
              </w:rPr>
            </w:pPr>
            <w:r w:rsidRPr="00A4063E">
              <w:rPr>
                <w:szCs w:val="28"/>
              </w:rPr>
              <w:t>Вид расчетного пок</w:t>
            </w:r>
            <w:r w:rsidRPr="00A4063E">
              <w:rPr>
                <w:szCs w:val="28"/>
              </w:rPr>
              <w:t>а</w:t>
            </w:r>
            <w:r w:rsidRPr="00A4063E">
              <w:rPr>
                <w:szCs w:val="28"/>
              </w:rPr>
              <w:t>зателя</w:t>
            </w:r>
          </w:p>
        </w:tc>
        <w:tc>
          <w:tcPr>
            <w:tcW w:w="2410" w:type="dxa"/>
            <w:gridSpan w:val="2"/>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ед. изм</w:t>
            </w:r>
            <w:r w:rsidRPr="00A4063E">
              <w:rPr>
                <w:szCs w:val="28"/>
              </w:rPr>
              <w:t>е</w:t>
            </w:r>
            <w:r w:rsidRPr="00A4063E">
              <w:rPr>
                <w:szCs w:val="28"/>
              </w:rPr>
              <w:t>рения</w:t>
            </w:r>
          </w:p>
        </w:tc>
        <w:tc>
          <w:tcPr>
            <w:tcW w:w="4819" w:type="dxa"/>
            <w:gridSpan w:val="7"/>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Места погреб</w:t>
            </w:r>
            <w:r w:rsidRPr="00A4063E">
              <w:rPr>
                <w:szCs w:val="28"/>
              </w:rPr>
              <w:t>е</w:t>
            </w:r>
            <w:r w:rsidRPr="00A4063E">
              <w:rPr>
                <w:szCs w:val="28"/>
              </w:rPr>
              <w:t>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мой площади террит</w:t>
            </w:r>
            <w:r w:rsidRPr="00A4063E">
              <w:rPr>
                <w:szCs w:val="28"/>
              </w:rPr>
              <w:t>о</w:t>
            </w:r>
            <w:r w:rsidRPr="00A4063E">
              <w:rPr>
                <w:szCs w:val="28"/>
              </w:rPr>
              <w:t>рии для размещения объекта</w:t>
            </w:r>
          </w:p>
        </w:tc>
        <w:tc>
          <w:tcPr>
            <w:tcW w:w="2410" w:type="dxa"/>
            <w:gridSpan w:val="2"/>
            <w:shd w:val="clear" w:color="auto" w:fill="auto"/>
          </w:tcPr>
          <w:p w:rsidR="00A4063E" w:rsidRPr="00A4063E" w:rsidRDefault="00A4063E" w:rsidP="00A4063E">
            <w:pPr>
              <w:pStyle w:val="a7"/>
              <w:rPr>
                <w:szCs w:val="28"/>
              </w:rPr>
            </w:pPr>
            <w:r w:rsidRPr="00A4063E">
              <w:rPr>
                <w:szCs w:val="28"/>
              </w:rPr>
              <w:t>Размер земельн</w:t>
            </w:r>
            <w:r w:rsidRPr="00A4063E">
              <w:rPr>
                <w:szCs w:val="28"/>
              </w:rPr>
              <w:t>о</w:t>
            </w:r>
            <w:r w:rsidRPr="00A4063E">
              <w:rPr>
                <w:szCs w:val="28"/>
              </w:rPr>
              <w:t xml:space="preserve">го участка, </w:t>
            </w:r>
          </w:p>
          <w:p w:rsidR="00A4063E" w:rsidRPr="00A4063E" w:rsidRDefault="00A4063E" w:rsidP="00A4063E">
            <w:pPr>
              <w:pStyle w:val="a7"/>
              <w:rPr>
                <w:szCs w:val="28"/>
              </w:rPr>
            </w:pPr>
            <w:r w:rsidRPr="00A4063E">
              <w:rPr>
                <w:szCs w:val="28"/>
              </w:rPr>
              <w:t>га на 1 тыс. чел.</w:t>
            </w:r>
          </w:p>
        </w:tc>
        <w:tc>
          <w:tcPr>
            <w:tcW w:w="4819" w:type="dxa"/>
            <w:gridSpan w:val="7"/>
            <w:shd w:val="clear" w:color="auto" w:fill="auto"/>
          </w:tcPr>
          <w:p w:rsidR="00A4063E" w:rsidRPr="00A4063E" w:rsidRDefault="00A4063E" w:rsidP="00A4063E">
            <w:pPr>
              <w:pStyle w:val="a7"/>
              <w:rPr>
                <w:szCs w:val="28"/>
              </w:rPr>
            </w:pPr>
            <w:r w:rsidRPr="00A4063E">
              <w:rPr>
                <w:szCs w:val="28"/>
              </w:rPr>
              <w:t>Кладбища смешанного и традицио</w:t>
            </w:r>
            <w:r w:rsidRPr="00A4063E">
              <w:rPr>
                <w:szCs w:val="28"/>
              </w:rPr>
              <w:t>н</w:t>
            </w:r>
            <w:r w:rsidRPr="00A4063E">
              <w:rPr>
                <w:szCs w:val="28"/>
              </w:rPr>
              <w:t>ного захоронения – 0,24.</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Особо охр</w:t>
            </w:r>
            <w:r w:rsidRPr="00A4063E">
              <w:rPr>
                <w:szCs w:val="28"/>
              </w:rPr>
              <w:t>а</w:t>
            </w:r>
            <w:r w:rsidRPr="00A4063E">
              <w:rPr>
                <w:szCs w:val="28"/>
              </w:rPr>
              <w:t>няемые пр</w:t>
            </w:r>
            <w:r w:rsidRPr="00A4063E">
              <w:rPr>
                <w:szCs w:val="28"/>
              </w:rPr>
              <w:t>и</w:t>
            </w:r>
            <w:r w:rsidRPr="00A4063E">
              <w:rPr>
                <w:szCs w:val="28"/>
              </w:rPr>
              <w:t>родные терр</w:t>
            </w:r>
            <w:r w:rsidRPr="00A4063E">
              <w:rPr>
                <w:szCs w:val="28"/>
              </w:rPr>
              <w:t>и</w:t>
            </w:r>
            <w:r w:rsidRPr="00A4063E">
              <w:rPr>
                <w:szCs w:val="28"/>
              </w:rPr>
              <w:t>тории местного значения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3</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кул</w:t>
            </w:r>
            <w:r w:rsidRPr="00A4063E">
              <w:rPr>
                <w:szCs w:val="28"/>
              </w:rPr>
              <w:t>ь</w:t>
            </w:r>
            <w:r w:rsidRPr="00A4063E">
              <w:rPr>
                <w:szCs w:val="28"/>
              </w:rPr>
              <w:t>турного насл</w:t>
            </w:r>
            <w:r w:rsidRPr="00A4063E">
              <w:rPr>
                <w:szCs w:val="28"/>
              </w:rPr>
              <w:t>е</w:t>
            </w:r>
            <w:r w:rsidRPr="00A4063E">
              <w:rPr>
                <w:szCs w:val="28"/>
              </w:rPr>
              <w:t>дия местного значения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4</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пр</w:t>
            </w:r>
            <w:r w:rsidRPr="00A4063E">
              <w:rPr>
                <w:szCs w:val="28"/>
              </w:rPr>
              <w:t>о</w:t>
            </w:r>
            <w:r w:rsidRPr="00A4063E">
              <w:rPr>
                <w:szCs w:val="28"/>
              </w:rPr>
              <w:t>изводственного назначения</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Коэффициент з</w:t>
            </w:r>
            <w:r w:rsidRPr="00A4063E">
              <w:rPr>
                <w:szCs w:val="28"/>
              </w:rPr>
              <w:t>а</w:t>
            </w:r>
            <w:r w:rsidRPr="00A4063E">
              <w:rPr>
                <w:szCs w:val="28"/>
              </w:rPr>
              <w:t>стройки промы</w:t>
            </w:r>
            <w:r w:rsidRPr="00A4063E">
              <w:rPr>
                <w:szCs w:val="28"/>
              </w:rPr>
              <w:t>ш</w:t>
            </w:r>
            <w:r w:rsidRPr="00A4063E">
              <w:rPr>
                <w:szCs w:val="28"/>
              </w:rPr>
              <w:t>ленной зоны</w:t>
            </w:r>
          </w:p>
        </w:tc>
        <w:tc>
          <w:tcPr>
            <w:tcW w:w="4819" w:type="dxa"/>
            <w:gridSpan w:val="7"/>
            <w:shd w:val="clear" w:color="auto" w:fill="auto"/>
          </w:tcPr>
          <w:p w:rsidR="00A4063E" w:rsidRPr="00A4063E" w:rsidRDefault="00A4063E" w:rsidP="00A4063E">
            <w:pPr>
              <w:pStyle w:val="a7"/>
              <w:rPr>
                <w:szCs w:val="28"/>
              </w:rPr>
            </w:pPr>
            <w:r w:rsidRPr="00A4063E">
              <w:rPr>
                <w:szCs w:val="28"/>
              </w:rPr>
              <w:t>0,8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shd w:val="clear" w:color="auto" w:fill="auto"/>
          </w:tcPr>
          <w:p w:rsidR="00A4063E" w:rsidRPr="00A4063E" w:rsidRDefault="00A4063E" w:rsidP="00A4063E">
            <w:pPr>
              <w:pStyle w:val="a7"/>
              <w:rPr>
                <w:szCs w:val="28"/>
              </w:rPr>
            </w:pPr>
            <w:r w:rsidRPr="00A4063E">
              <w:rPr>
                <w:szCs w:val="28"/>
              </w:rPr>
              <w:t>Коэффициент плотности з</w:t>
            </w:r>
            <w:r w:rsidRPr="00A4063E">
              <w:rPr>
                <w:szCs w:val="28"/>
              </w:rPr>
              <w:t>а</w:t>
            </w:r>
            <w:r w:rsidRPr="00A4063E">
              <w:rPr>
                <w:szCs w:val="28"/>
              </w:rPr>
              <w:t>стройки промы</w:t>
            </w:r>
            <w:r w:rsidRPr="00A4063E">
              <w:rPr>
                <w:szCs w:val="28"/>
              </w:rPr>
              <w:t>ш</w:t>
            </w:r>
            <w:r w:rsidRPr="00A4063E">
              <w:rPr>
                <w:szCs w:val="28"/>
              </w:rPr>
              <w:t>ленной зоны</w:t>
            </w:r>
          </w:p>
        </w:tc>
        <w:tc>
          <w:tcPr>
            <w:tcW w:w="4819" w:type="dxa"/>
            <w:gridSpan w:val="7"/>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5</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пищ</w:t>
            </w:r>
            <w:r w:rsidRPr="00A4063E">
              <w:rPr>
                <w:szCs w:val="28"/>
              </w:rPr>
              <w:t>е</w:t>
            </w:r>
            <w:r w:rsidRPr="00A4063E">
              <w:rPr>
                <w:szCs w:val="28"/>
              </w:rPr>
              <w:t>вой промы</w:t>
            </w:r>
            <w:r w:rsidRPr="00A4063E">
              <w:rPr>
                <w:szCs w:val="28"/>
              </w:rPr>
              <w:t>ш</w:t>
            </w:r>
            <w:r w:rsidRPr="00A4063E">
              <w:rPr>
                <w:szCs w:val="28"/>
              </w:rPr>
              <w:t>ленности и сельского х</w:t>
            </w:r>
            <w:r w:rsidRPr="00A4063E">
              <w:rPr>
                <w:szCs w:val="28"/>
              </w:rPr>
              <w:t>о</w:t>
            </w:r>
            <w:r w:rsidRPr="00A4063E">
              <w:rPr>
                <w:szCs w:val="28"/>
              </w:rPr>
              <w:t>зяйства</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Минимальная плотность з</w:t>
            </w:r>
            <w:r w:rsidRPr="00A4063E">
              <w:rPr>
                <w:szCs w:val="28"/>
              </w:rPr>
              <w:t>а</w:t>
            </w:r>
            <w:r w:rsidRPr="00A4063E">
              <w:rPr>
                <w:szCs w:val="28"/>
              </w:rPr>
              <w:t>стройки земел</w:t>
            </w:r>
            <w:r w:rsidRPr="00A4063E">
              <w:rPr>
                <w:szCs w:val="28"/>
              </w:rPr>
              <w:t>ь</w:t>
            </w:r>
            <w:r w:rsidRPr="00A4063E">
              <w:rPr>
                <w:szCs w:val="28"/>
              </w:rPr>
              <w:t>ных участков, %</w:t>
            </w:r>
          </w:p>
        </w:tc>
        <w:tc>
          <w:tcPr>
            <w:tcW w:w="2268" w:type="dxa"/>
            <w:gridSpan w:val="4"/>
            <w:shd w:val="clear" w:color="auto" w:fill="auto"/>
          </w:tcPr>
          <w:p w:rsidR="00A4063E" w:rsidRPr="00A4063E" w:rsidRDefault="00A4063E" w:rsidP="00A4063E">
            <w:pPr>
              <w:pStyle w:val="a7"/>
              <w:rPr>
                <w:szCs w:val="28"/>
              </w:rPr>
            </w:pPr>
            <w:r w:rsidRPr="00A4063E">
              <w:rPr>
                <w:szCs w:val="28"/>
              </w:rPr>
              <w:t>По производству молока</w:t>
            </w:r>
          </w:p>
        </w:tc>
        <w:tc>
          <w:tcPr>
            <w:tcW w:w="2551" w:type="dxa"/>
            <w:gridSpan w:val="3"/>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По доращив</w:t>
            </w:r>
            <w:r w:rsidRPr="00A4063E">
              <w:rPr>
                <w:szCs w:val="28"/>
              </w:rPr>
              <w:t>а</w:t>
            </w:r>
            <w:r w:rsidRPr="00A4063E">
              <w:rPr>
                <w:szCs w:val="28"/>
              </w:rPr>
              <w:t>нию и откорму крупного рог</w:t>
            </w:r>
            <w:r w:rsidRPr="00A4063E">
              <w:rPr>
                <w:szCs w:val="28"/>
              </w:rPr>
              <w:t>а</w:t>
            </w:r>
            <w:r w:rsidRPr="00A4063E">
              <w:rPr>
                <w:szCs w:val="28"/>
              </w:rPr>
              <w:t>того скота</w:t>
            </w:r>
          </w:p>
        </w:tc>
        <w:tc>
          <w:tcPr>
            <w:tcW w:w="2551"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По откорму св</w:t>
            </w:r>
            <w:r w:rsidRPr="00A4063E">
              <w:rPr>
                <w:szCs w:val="28"/>
              </w:rPr>
              <w:t>и</w:t>
            </w:r>
            <w:r w:rsidRPr="00A4063E">
              <w:rPr>
                <w:szCs w:val="28"/>
              </w:rPr>
              <w:t>ней (с законченным производстве</w:t>
            </w:r>
            <w:r w:rsidRPr="00A4063E">
              <w:rPr>
                <w:szCs w:val="28"/>
              </w:rPr>
              <w:t>н</w:t>
            </w:r>
            <w:r w:rsidRPr="00A4063E">
              <w:rPr>
                <w:szCs w:val="28"/>
              </w:rPr>
              <w:t>ным циклом)</w:t>
            </w:r>
          </w:p>
        </w:tc>
        <w:tc>
          <w:tcPr>
            <w:tcW w:w="2551"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Птицеводческие яичного напра</w:t>
            </w:r>
            <w:r w:rsidRPr="00A4063E">
              <w:rPr>
                <w:szCs w:val="28"/>
              </w:rPr>
              <w:t>в</w:t>
            </w:r>
            <w:r w:rsidRPr="00A4063E">
              <w:rPr>
                <w:szCs w:val="28"/>
              </w:rPr>
              <w:t>ления</w:t>
            </w:r>
          </w:p>
        </w:tc>
        <w:tc>
          <w:tcPr>
            <w:tcW w:w="2551" w:type="dxa"/>
            <w:gridSpan w:val="3"/>
            <w:shd w:val="clear" w:color="auto" w:fill="auto"/>
          </w:tcPr>
          <w:p w:rsidR="00A4063E" w:rsidRPr="00A4063E" w:rsidRDefault="00A4063E" w:rsidP="00A4063E">
            <w:pPr>
              <w:pStyle w:val="a7"/>
              <w:rPr>
                <w:szCs w:val="28"/>
              </w:rPr>
            </w:pPr>
            <w:r w:rsidRPr="00A4063E">
              <w:rPr>
                <w:szCs w:val="28"/>
              </w:rPr>
              <w:t>27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Птицеводческие мясного напра</w:t>
            </w:r>
            <w:r w:rsidRPr="00A4063E">
              <w:rPr>
                <w:szCs w:val="28"/>
              </w:rPr>
              <w:t>в</w:t>
            </w:r>
            <w:r w:rsidRPr="00A4063E">
              <w:rPr>
                <w:szCs w:val="28"/>
              </w:rPr>
              <w:t>ления</w:t>
            </w:r>
          </w:p>
        </w:tc>
        <w:tc>
          <w:tcPr>
            <w:tcW w:w="2551"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lastRenderedPageBreak/>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lastRenderedPageBreak/>
              <w:t>-</w:t>
            </w:r>
          </w:p>
        </w:tc>
        <w:tc>
          <w:tcPr>
            <w:tcW w:w="4819" w:type="dxa"/>
            <w:gridSpan w:val="7"/>
            <w:shd w:val="clear" w:color="auto" w:fill="auto"/>
          </w:tcPr>
          <w:p w:rsidR="00A4063E" w:rsidRPr="00A4063E" w:rsidRDefault="00A4063E" w:rsidP="00A4063E">
            <w:pPr>
              <w:pStyle w:val="a7"/>
              <w:rPr>
                <w:szCs w:val="28"/>
              </w:rPr>
            </w:pPr>
            <w:r w:rsidRPr="00A4063E">
              <w:rPr>
                <w:szCs w:val="28"/>
              </w:rPr>
              <w:t>Автомобильным транспортом</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lastRenderedPageBreak/>
              <w:t>6</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т</w:t>
            </w:r>
            <w:r w:rsidRPr="00A4063E">
              <w:rPr>
                <w:szCs w:val="28"/>
              </w:rPr>
              <w:t>у</w:t>
            </w:r>
            <w:r w:rsidRPr="00A4063E">
              <w:rPr>
                <w:szCs w:val="28"/>
              </w:rPr>
              <w:t>ризма и рекреации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гост</w:t>
            </w:r>
            <w:r w:rsidRPr="00A4063E">
              <w:rPr>
                <w:szCs w:val="28"/>
              </w:rPr>
              <w:t>и</w:t>
            </w:r>
            <w:r w:rsidRPr="00A4063E">
              <w:rPr>
                <w:szCs w:val="28"/>
              </w:rPr>
              <w:t>ницами, мест на 1000 чел.</w:t>
            </w:r>
          </w:p>
        </w:tc>
        <w:tc>
          <w:tcPr>
            <w:tcW w:w="4819" w:type="dxa"/>
            <w:gridSpan w:val="7"/>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Автомобильным транспортом</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жилищного строительства на территории поселения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7</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Жилой квартал</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w:t>
            </w:r>
            <w:r w:rsidRPr="00A4063E">
              <w:rPr>
                <w:szCs w:val="28"/>
              </w:rPr>
              <w:t>е</w:t>
            </w:r>
            <w:r w:rsidRPr="00A4063E">
              <w:rPr>
                <w:szCs w:val="28"/>
              </w:rPr>
              <w:t>ли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мощн</w:t>
            </w:r>
            <w:r w:rsidRPr="00A4063E">
              <w:rPr>
                <w:szCs w:val="28"/>
              </w:rPr>
              <w:t>о</w:t>
            </w:r>
            <w:r w:rsidRPr="00A4063E">
              <w:rPr>
                <w:szCs w:val="28"/>
              </w:rPr>
              <w:t>сти объекта</w:t>
            </w:r>
          </w:p>
        </w:tc>
        <w:tc>
          <w:tcPr>
            <w:tcW w:w="2410" w:type="dxa"/>
            <w:gridSpan w:val="2"/>
            <w:shd w:val="clear" w:color="auto" w:fill="auto"/>
          </w:tcPr>
          <w:p w:rsidR="00A4063E" w:rsidRPr="00A4063E" w:rsidRDefault="00A4063E" w:rsidP="00A4063E">
            <w:pPr>
              <w:pStyle w:val="a7"/>
              <w:rPr>
                <w:szCs w:val="28"/>
              </w:rPr>
            </w:pPr>
            <w:r w:rsidRPr="00A4063E">
              <w:rPr>
                <w:szCs w:val="28"/>
              </w:rPr>
              <w:t>Средняя жили</w:t>
            </w:r>
            <w:r w:rsidRPr="00A4063E">
              <w:rPr>
                <w:szCs w:val="28"/>
              </w:rPr>
              <w:t>щ</w:t>
            </w:r>
            <w:r w:rsidRPr="00A4063E">
              <w:rPr>
                <w:szCs w:val="28"/>
              </w:rPr>
              <w:t>ная обеспече</w:t>
            </w:r>
            <w:r w:rsidRPr="00A4063E">
              <w:rPr>
                <w:szCs w:val="28"/>
              </w:rPr>
              <w:t>н</w:t>
            </w:r>
            <w:r w:rsidRPr="00A4063E">
              <w:rPr>
                <w:szCs w:val="28"/>
              </w:rPr>
              <w:t>ность, кв.м/чел.</w:t>
            </w:r>
          </w:p>
        </w:tc>
        <w:tc>
          <w:tcPr>
            <w:tcW w:w="4819" w:type="dxa"/>
            <w:gridSpan w:val="7"/>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Средняя жили</w:t>
            </w:r>
            <w:r w:rsidRPr="00A4063E">
              <w:rPr>
                <w:szCs w:val="28"/>
              </w:rPr>
              <w:t>щ</w:t>
            </w:r>
            <w:r w:rsidRPr="00A4063E">
              <w:rPr>
                <w:szCs w:val="28"/>
              </w:rPr>
              <w:t>ная обеспече</w:t>
            </w:r>
            <w:r w:rsidRPr="00A4063E">
              <w:rPr>
                <w:szCs w:val="28"/>
              </w:rPr>
              <w:t>н</w:t>
            </w:r>
            <w:r w:rsidRPr="00A4063E">
              <w:rPr>
                <w:szCs w:val="28"/>
              </w:rPr>
              <w:t>ность для многоквартирных жилых д</w:t>
            </w:r>
            <w:r w:rsidRPr="00A4063E">
              <w:rPr>
                <w:szCs w:val="28"/>
              </w:rPr>
              <w:t>о</w:t>
            </w:r>
            <w:r w:rsidRPr="00A4063E">
              <w:rPr>
                <w:szCs w:val="28"/>
              </w:rPr>
              <w:t>мов, кв.м площ</w:t>
            </w:r>
            <w:r w:rsidRPr="00A4063E">
              <w:rPr>
                <w:szCs w:val="28"/>
              </w:rPr>
              <w:t>а</w:t>
            </w:r>
            <w:r w:rsidRPr="00A4063E">
              <w:rPr>
                <w:szCs w:val="28"/>
              </w:rPr>
              <w:t>ди жилых пом</w:t>
            </w:r>
            <w:r w:rsidRPr="00A4063E">
              <w:rPr>
                <w:szCs w:val="28"/>
              </w:rPr>
              <w:t>е</w:t>
            </w:r>
            <w:r w:rsidRPr="00A4063E">
              <w:rPr>
                <w:szCs w:val="28"/>
              </w:rPr>
              <w:t>щений на человека в з</w:t>
            </w:r>
            <w:r w:rsidRPr="00A4063E">
              <w:rPr>
                <w:szCs w:val="28"/>
              </w:rPr>
              <w:t>а</w:t>
            </w:r>
            <w:r w:rsidRPr="00A4063E">
              <w:rPr>
                <w:szCs w:val="28"/>
              </w:rPr>
              <w:t>висимости от уровня комфор</w:t>
            </w:r>
            <w:r w:rsidRPr="00A4063E">
              <w:rPr>
                <w:szCs w:val="28"/>
              </w:rPr>
              <w:t>т</w:t>
            </w:r>
            <w:r w:rsidRPr="00A4063E">
              <w:rPr>
                <w:szCs w:val="28"/>
              </w:rPr>
              <w:t>ности жилья</w:t>
            </w:r>
          </w:p>
        </w:tc>
        <w:tc>
          <w:tcPr>
            <w:tcW w:w="2204" w:type="dxa"/>
            <w:gridSpan w:val="3"/>
            <w:shd w:val="clear" w:color="auto" w:fill="auto"/>
          </w:tcPr>
          <w:p w:rsidR="00A4063E" w:rsidRPr="00A4063E" w:rsidRDefault="00A4063E" w:rsidP="00A4063E">
            <w:pPr>
              <w:pStyle w:val="a7"/>
              <w:rPr>
                <w:szCs w:val="28"/>
              </w:rPr>
            </w:pPr>
            <w:r w:rsidRPr="00A4063E">
              <w:rPr>
                <w:szCs w:val="28"/>
              </w:rPr>
              <w:t>высококо</w:t>
            </w:r>
            <w:r w:rsidRPr="00A4063E">
              <w:rPr>
                <w:szCs w:val="28"/>
              </w:rPr>
              <w:t>м</w:t>
            </w:r>
            <w:r w:rsidRPr="00A4063E">
              <w:rPr>
                <w:szCs w:val="28"/>
              </w:rPr>
              <w:t>фортное</w:t>
            </w:r>
          </w:p>
        </w:tc>
        <w:tc>
          <w:tcPr>
            <w:tcW w:w="2615" w:type="dxa"/>
            <w:gridSpan w:val="4"/>
            <w:shd w:val="clear" w:color="auto" w:fill="auto"/>
          </w:tcPr>
          <w:p w:rsidR="00A4063E" w:rsidRPr="00A4063E" w:rsidRDefault="00A4063E" w:rsidP="00A4063E">
            <w:pPr>
              <w:pStyle w:val="a7"/>
              <w:rPr>
                <w:szCs w:val="28"/>
              </w:rPr>
            </w:pPr>
            <w:r w:rsidRPr="00A4063E">
              <w:rPr>
                <w:szCs w:val="28"/>
              </w:rPr>
              <w:t>от 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комфортное</w:t>
            </w:r>
          </w:p>
        </w:tc>
        <w:tc>
          <w:tcPr>
            <w:tcW w:w="2615" w:type="dxa"/>
            <w:gridSpan w:val="4"/>
            <w:shd w:val="clear" w:color="auto" w:fill="auto"/>
          </w:tcPr>
          <w:p w:rsidR="00A4063E" w:rsidRPr="00A4063E" w:rsidRDefault="00A4063E" w:rsidP="00A4063E">
            <w:pPr>
              <w:pStyle w:val="a7"/>
              <w:rPr>
                <w:szCs w:val="28"/>
              </w:rPr>
            </w:pPr>
            <w:r w:rsidRPr="00A4063E">
              <w:rPr>
                <w:szCs w:val="28"/>
              </w:rPr>
              <w:t>от 30 до 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массовое</w:t>
            </w:r>
          </w:p>
        </w:tc>
        <w:tc>
          <w:tcPr>
            <w:tcW w:w="2615" w:type="dxa"/>
            <w:gridSpan w:val="4"/>
            <w:shd w:val="clear" w:color="auto" w:fill="auto"/>
          </w:tcPr>
          <w:p w:rsidR="00A4063E" w:rsidRPr="00A4063E" w:rsidRDefault="00A4063E" w:rsidP="00A4063E">
            <w:pPr>
              <w:pStyle w:val="a7"/>
              <w:rPr>
                <w:szCs w:val="28"/>
              </w:rPr>
            </w:pPr>
            <w:r w:rsidRPr="00A4063E">
              <w:rPr>
                <w:szCs w:val="28"/>
              </w:rPr>
              <w:t>от 24 до 30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максимальной плотн</w:t>
            </w:r>
            <w:r w:rsidRPr="00A4063E">
              <w:rPr>
                <w:szCs w:val="28"/>
              </w:rPr>
              <w:t>о</w:t>
            </w:r>
            <w:r w:rsidRPr="00A4063E">
              <w:rPr>
                <w:szCs w:val="28"/>
              </w:rPr>
              <w:t>сти объекта</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Плотность нас</w:t>
            </w:r>
            <w:r w:rsidRPr="00A4063E">
              <w:rPr>
                <w:szCs w:val="28"/>
              </w:rPr>
              <w:t>е</w:t>
            </w:r>
            <w:r w:rsidRPr="00A4063E">
              <w:rPr>
                <w:szCs w:val="28"/>
              </w:rPr>
              <w:t>ления в границах квартала, чел./га</w:t>
            </w:r>
          </w:p>
        </w:tc>
        <w:tc>
          <w:tcPr>
            <w:tcW w:w="2204" w:type="dxa"/>
            <w:gridSpan w:val="3"/>
            <w:shd w:val="clear" w:color="auto" w:fill="auto"/>
          </w:tcPr>
          <w:p w:rsidR="00A4063E" w:rsidRPr="00A4063E" w:rsidRDefault="00A4063E" w:rsidP="00A4063E">
            <w:pPr>
              <w:pStyle w:val="a7"/>
              <w:rPr>
                <w:szCs w:val="28"/>
              </w:rPr>
            </w:pPr>
            <w:r w:rsidRPr="00A4063E">
              <w:rPr>
                <w:szCs w:val="28"/>
              </w:rPr>
              <w:t>тип застройки</w:t>
            </w:r>
          </w:p>
        </w:tc>
        <w:tc>
          <w:tcPr>
            <w:tcW w:w="2615" w:type="dxa"/>
            <w:gridSpan w:val="4"/>
            <w:shd w:val="clear" w:color="auto" w:fill="auto"/>
          </w:tcPr>
          <w:p w:rsidR="00A4063E" w:rsidRPr="00A4063E" w:rsidRDefault="00A4063E" w:rsidP="00A4063E">
            <w:pPr>
              <w:pStyle w:val="a7"/>
              <w:rPr>
                <w:szCs w:val="28"/>
              </w:rPr>
            </w:pPr>
            <w:r w:rsidRPr="00A4063E">
              <w:rPr>
                <w:szCs w:val="28"/>
              </w:rPr>
              <w:t>расчетная пло</w:t>
            </w:r>
            <w:r w:rsidRPr="00A4063E">
              <w:rPr>
                <w:szCs w:val="28"/>
              </w:rPr>
              <w:t>т</w:t>
            </w:r>
            <w:r w:rsidRPr="00A4063E">
              <w:rPr>
                <w:szCs w:val="28"/>
              </w:rPr>
              <w:t>ность населения, чел./га</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блокированная</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малоэтажная з</w:t>
            </w:r>
            <w:r w:rsidRPr="00A4063E">
              <w:rPr>
                <w:szCs w:val="28"/>
              </w:rPr>
              <w:t>а</w:t>
            </w:r>
            <w:r w:rsidRPr="00A4063E">
              <w:rPr>
                <w:szCs w:val="28"/>
              </w:rPr>
              <w:t>стройка</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среднеэтажная застройка</w:t>
            </w:r>
          </w:p>
        </w:tc>
        <w:tc>
          <w:tcPr>
            <w:tcW w:w="2615" w:type="dxa"/>
            <w:gridSpan w:val="4"/>
            <w:shd w:val="clear" w:color="auto" w:fill="auto"/>
          </w:tcPr>
          <w:p w:rsidR="00A4063E" w:rsidRPr="00A4063E" w:rsidRDefault="00A4063E" w:rsidP="00A4063E">
            <w:pPr>
              <w:pStyle w:val="a7"/>
              <w:rPr>
                <w:szCs w:val="28"/>
              </w:rPr>
            </w:pPr>
            <w:r w:rsidRPr="00A4063E">
              <w:rPr>
                <w:szCs w:val="28"/>
              </w:rPr>
              <w:t>420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Показатель приведен с учетом средней расчетной жилищной обеспеченности 24 кв.м/чел. в многоквартирной жилой застро</w:t>
            </w:r>
            <w:r w:rsidRPr="00A4063E">
              <w:rPr>
                <w:szCs w:val="28"/>
              </w:rPr>
              <w:t>й</w:t>
            </w:r>
            <w:r w:rsidRPr="00A4063E">
              <w:rPr>
                <w:szCs w:val="28"/>
              </w:rPr>
              <w:t>ке.</w:t>
            </w:r>
          </w:p>
          <w:p w:rsidR="00A4063E" w:rsidRPr="00A4063E" w:rsidRDefault="00A4063E" w:rsidP="00A4063E">
            <w:pPr>
              <w:pStyle w:val="a7"/>
              <w:rPr>
                <w:szCs w:val="28"/>
              </w:rPr>
            </w:pPr>
            <w:r w:rsidRPr="00A4063E">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A4063E" w:rsidRPr="00A4063E" w:rsidRDefault="00A4063E" w:rsidP="00A4063E">
            <w:pPr>
              <w:pStyle w:val="a7"/>
              <w:rPr>
                <w:szCs w:val="28"/>
              </w:rPr>
            </w:pPr>
            <w:r w:rsidRPr="00A4063E">
              <w:rPr>
                <w:szCs w:val="28"/>
              </w:rPr>
              <w:t>3. Размеры земельных участков индивидуальной жилой застройки, приквартирных земельных участков рекомендуется прин</w:t>
            </w:r>
            <w:r w:rsidRPr="00A4063E">
              <w:rPr>
                <w:szCs w:val="28"/>
              </w:rPr>
              <w:t>и</w:t>
            </w:r>
            <w:r w:rsidRPr="00A4063E">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A4063E" w:rsidRPr="00A4063E" w:rsidRDefault="00A4063E" w:rsidP="00A4063E">
            <w:pPr>
              <w:pStyle w:val="a7"/>
              <w:rPr>
                <w:szCs w:val="28"/>
              </w:rPr>
            </w:pPr>
            <w:r w:rsidRPr="00A4063E">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8</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Площадки о</w:t>
            </w:r>
            <w:r w:rsidRPr="00A4063E">
              <w:rPr>
                <w:szCs w:val="28"/>
              </w:rPr>
              <w:t>б</w:t>
            </w:r>
            <w:r w:rsidRPr="00A4063E">
              <w:rPr>
                <w:szCs w:val="28"/>
              </w:rPr>
              <w:t>щего пользов</w:t>
            </w:r>
            <w:r w:rsidRPr="00A4063E">
              <w:rPr>
                <w:szCs w:val="28"/>
              </w:rPr>
              <w:t>а</w:t>
            </w:r>
            <w:r w:rsidRPr="00A4063E">
              <w:rPr>
                <w:szCs w:val="28"/>
              </w:rPr>
              <w:t>ния различного функционал</w:t>
            </w:r>
            <w:r w:rsidRPr="00A4063E">
              <w:rPr>
                <w:szCs w:val="28"/>
              </w:rPr>
              <w:t>ь</w:t>
            </w:r>
            <w:r w:rsidRPr="00A4063E">
              <w:rPr>
                <w:szCs w:val="28"/>
              </w:rPr>
              <w:t>ного назнач</w:t>
            </w:r>
            <w:r w:rsidRPr="00A4063E">
              <w:rPr>
                <w:szCs w:val="28"/>
              </w:rPr>
              <w:t>е</w:t>
            </w:r>
            <w:r w:rsidRPr="00A4063E">
              <w:rPr>
                <w:szCs w:val="28"/>
              </w:rPr>
              <w:t>ния</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w:t>
            </w:r>
            <w:r w:rsidRPr="00A4063E">
              <w:rPr>
                <w:szCs w:val="28"/>
              </w:rPr>
              <w:t>е</w:t>
            </w:r>
            <w:r w:rsidRPr="00A4063E">
              <w:rPr>
                <w:szCs w:val="28"/>
              </w:rPr>
              <w:t>ли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 количеством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объект</w:t>
            </w:r>
          </w:p>
        </w:tc>
        <w:tc>
          <w:tcPr>
            <w:tcW w:w="4819" w:type="dxa"/>
            <w:gridSpan w:val="7"/>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мой площади террит</w:t>
            </w:r>
            <w:r w:rsidRPr="00A4063E">
              <w:rPr>
                <w:szCs w:val="28"/>
              </w:rPr>
              <w:t>о</w:t>
            </w:r>
            <w:r w:rsidRPr="00A4063E">
              <w:rPr>
                <w:szCs w:val="28"/>
              </w:rPr>
              <w:t>рии в границах з</w:t>
            </w:r>
            <w:r w:rsidRPr="00A4063E">
              <w:rPr>
                <w:szCs w:val="28"/>
              </w:rPr>
              <w:t>е</w:t>
            </w:r>
            <w:r w:rsidRPr="00A4063E">
              <w:rPr>
                <w:szCs w:val="28"/>
              </w:rPr>
              <w:lastRenderedPageBreak/>
              <w:t>мельного участка для размещения объекта</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lastRenderedPageBreak/>
              <w:t>Удельный размер площадок общего пользования ра</w:t>
            </w:r>
            <w:r w:rsidRPr="00A4063E">
              <w:rPr>
                <w:szCs w:val="28"/>
              </w:rPr>
              <w:t>з</w:t>
            </w:r>
            <w:r w:rsidRPr="00A4063E">
              <w:rPr>
                <w:szCs w:val="28"/>
              </w:rPr>
              <w:t>личного назнач</w:t>
            </w:r>
            <w:r w:rsidRPr="00A4063E">
              <w:rPr>
                <w:szCs w:val="28"/>
              </w:rPr>
              <w:t>е</w:t>
            </w:r>
            <w:r w:rsidRPr="00A4063E">
              <w:rPr>
                <w:szCs w:val="28"/>
              </w:rPr>
              <w:lastRenderedPageBreak/>
              <w:t>ния, кв.м/че л</w:t>
            </w: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4819" w:type="dxa"/>
            <w:gridSpan w:val="7"/>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Удельный размер площадок общего пользования ра</w:t>
            </w:r>
            <w:r w:rsidRPr="00A4063E">
              <w:rPr>
                <w:szCs w:val="28"/>
              </w:rPr>
              <w:t>з</w:t>
            </w:r>
            <w:r w:rsidRPr="00A4063E">
              <w:rPr>
                <w:szCs w:val="28"/>
              </w:rPr>
              <w:t>личного назнач</w:t>
            </w:r>
            <w:r w:rsidRPr="00A4063E">
              <w:rPr>
                <w:szCs w:val="28"/>
              </w:rPr>
              <w:t>е</w:t>
            </w:r>
            <w:r w:rsidRPr="00A4063E">
              <w:rPr>
                <w:szCs w:val="28"/>
              </w:rPr>
              <w:t>ния, кв.м/чел</w:t>
            </w: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выгула собак</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игр детей</w:t>
            </w:r>
          </w:p>
        </w:tc>
        <w:tc>
          <w:tcPr>
            <w:tcW w:w="2615" w:type="dxa"/>
            <w:gridSpan w:val="4"/>
            <w:shd w:val="clear" w:color="auto" w:fill="auto"/>
          </w:tcPr>
          <w:p w:rsidR="00A4063E" w:rsidRPr="00A4063E" w:rsidRDefault="00A4063E" w:rsidP="00A4063E">
            <w:pPr>
              <w:pStyle w:val="a7"/>
              <w:rPr>
                <w:szCs w:val="28"/>
              </w:rPr>
            </w:pPr>
            <w:r w:rsidRPr="00A4063E">
              <w:rPr>
                <w:szCs w:val="28"/>
              </w:rPr>
              <w:t>0,7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отдыха взросл</w:t>
            </w:r>
            <w:r w:rsidRPr="00A4063E">
              <w:rPr>
                <w:szCs w:val="28"/>
              </w:rPr>
              <w:t>о</w:t>
            </w:r>
            <w:r w:rsidRPr="00A4063E">
              <w:rPr>
                <w:szCs w:val="28"/>
              </w:rPr>
              <w:t>го населения</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физкультурно-спортивные площадки и сооружения</w:t>
            </w:r>
          </w:p>
        </w:tc>
        <w:tc>
          <w:tcPr>
            <w:tcW w:w="2615"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хозяйственные площадки (ко</w:t>
            </w:r>
            <w:r w:rsidRPr="00A4063E">
              <w:rPr>
                <w:szCs w:val="28"/>
              </w:rPr>
              <w:t>н</w:t>
            </w:r>
            <w:r w:rsidRPr="00A4063E">
              <w:rPr>
                <w:szCs w:val="28"/>
              </w:rPr>
              <w:t>тейнерные)</w:t>
            </w:r>
          </w:p>
        </w:tc>
        <w:tc>
          <w:tcPr>
            <w:tcW w:w="2615" w:type="dxa"/>
            <w:gridSpan w:val="4"/>
            <w:shd w:val="clear" w:color="auto" w:fill="auto"/>
          </w:tcPr>
          <w:p w:rsidR="00A4063E" w:rsidRPr="00A4063E" w:rsidRDefault="00A4063E" w:rsidP="00A4063E">
            <w:pPr>
              <w:pStyle w:val="a7"/>
              <w:rPr>
                <w:szCs w:val="28"/>
                <w:lang w:val="en-US"/>
              </w:rPr>
            </w:pPr>
            <w:r w:rsidRPr="00A4063E">
              <w:rPr>
                <w:szCs w:val="28"/>
              </w:rPr>
              <w:t>0,0</w:t>
            </w:r>
            <w:r w:rsidRPr="00A4063E">
              <w:rPr>
                <w:szCs w:val="28"/>
                <w:lang w:val="en-US"/>
              </w:rPr>
              <w:t>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расстояния от окон жилых и обществе</w:t>
            </w:r>
            <w:r w:rsidRPr="00A4063E">
              <w:rPr>
                <w:szCs w:val="28"/>
              </w:rPr>
              <w:t>н</w:t>
            </w:r>
            <w:r w:rsidRPr="00A4063E">
              <w:rPr>
                <w:szCs w:val="28"/>
              </w:rPr>
              <w:t>ных зданий до площадок общего пользования различного назначения</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w:t>
            </w:r>
          </w:p>
        </w:tc>
        <w:tc>
          <w:tcPr>
            <w:tcW w:w="2189" w:type="dxa"/>
            <w:gridSpan w:val="2"/>
            <w:shd w:val="clear" w:color="auto" w:fill="auto"/>
          </w:tcPr>
          <w:p w:rsidR="00A4063E" w:rsidRPr="00A4063E" w:rsidRDefault="00A4063E" w:rsidP="00A4063E">
            <w:pPr>
              <w:pStyle w:val="a7"/>
              <w:rPr>
                <w:szCs w:val="28"/>
              </w:rPr>
            </w:pPr>
            <w:r w:rsidRPr="00A4063E">
              <w:rPr>
                <w:szCs w:val="28"/>
              </w:rPr>
              <w:t>Назначение площадки</w:t>
            </w:r>
          </w:p>
        </w:tc>
        <w:tc>
          <w:tcPr>
            <w:tcW w:w="2630" w:type="dxa"/>
            <w:gridSpan w:val="5"/>
            <w:shd w:val="clear" w:color="auto" w:fill="auto"/>
          </w:tcPr>
          <w:p w:rsidR="00A4063E" w:rsidRPr="00A4063E" w:rsidRDefault="00A4063E" w:rsidP="00A4063E">
            <w:pPr>
              <w:pStyle w:val="a7"/>
              <w:rPr>
                <w:szCs w:val="28"/>
              </w:rPr>
            </w:pPr>
            <w:r w:rsidRPr="00A4063E">
              <w:rPr>
                <w:szCs w:val="28"/>
              </w:rPr>
              <w:t>расстояние, не м</w:t>
            </w:r>
            <w:r w:rsidRPr="00A4063E">
              <w:rPr>
                <w:szCs w:val="28"/>
              </w:rPr>
              <w:t>е</w:t>
            </w:r>
            <w:r w:rsidRPr="00A4063E">
              <w:rPr>
                <w:szCs w:val="28"/>
              </w:rPr>
              <w:t>нее, м</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выгула собак</w:t>
            </w:r>
          </w:p>
        </w:tc>
        <w:tc>
          <w:tcPr>
            <w:tcW w:w="2630" w:type="dxa"/>
            <w:gridSpan w:val="5"/>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игр детей</w:t>
            </w:r>
          </w:p>
        </w:tc>
        <w:tc>
          <w:tcPr>
            <w:tcW w:w="2630" w:type="dxa"/>
            <w:gridSpan w:val="5"/>
            <w:shd w:val="clear" w:color="auto" w:fill="auto"/>
          </w:tcPr>
          <w:p w:rsidR="00A4063E" w:rsidRPr="00A4063E" w:rsidRDefault="00A4063E" w:rsidP="00A4063E">
            <w:pPr>
              <w:pStyle w:val="a7"/>
              <w:rPr>
                <w:szCs w:val="28"/>
              </w:rPr>
            </w:pPr>
            <w:r w:rsidRPr="00A4063E">
              <w:rPr>
                <w:szCs w:val="28"/>
              </w:rPr>
              <w:t>12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отдыха взросл</w:t>
            </w:r>
            <w:r w:rsidRPr="00A4063E">
              <w:rPr>
                <w:szCs w:val="28"/>
              </w:rPr>
              <w:t>о</w:t>
            </w:r>
            <w:r w:rsidRPr="00A4063E">
              <w:rPr>
                <w:szCs w:val="28"/>
              </w:rPr>
              <w:t>го населения</w:t>
            </w:r>
          </w:p>
        </w:tc>
        <w:tc>
          <w:tcPr>
            <w:tcW w:w="2630" w:type="dxa"/>
            <w:gridSpan w:val="5"/>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 xml:space="preserve">физкультурно-спортивные </w:t>
            </w:r>
            <w:r w:rsidRPr="00A4063E">
              <w:rPr>
                <w:szCs w:val="28"/>
              </w:rPr>
              <w:lastRenderedPageBreak/>
              <w:t>площадки и сооружения (в зависимости от шумовых х</w:t>
            </w:r>
            <w:r w:rsidRPr="00A4063E">
              <w:rPr>
                <w:szCs w:val="28"/>
              </w:rPr>
              <w:t>а</w:t>
            </w:r>
            <w:r w:rsidRPr="00A4063E">
              <w:rPr>
                <w:szCs w:val="28"/>
              </w:rPr>
              <w:t>рактеристик)</w:t>
            </w:r>
          </w:p>
        </w:tc>
        <w:tc>
          <w:tcPr>
            <w:tcW w:w="2630" w:type="dxa"/>
            <w:gridSpan w:val="5"/>
            <w:shd w:val="clear" w:color="auto" w:fill="auto"/>
          </w:tcPr>
          <w:p w:rsidR="00A4063E" w:rsidRPr="00A4063E" w:rsidRDefault="00A4063E" w:rsidP="00A4063E">
            <w:pPr>
              <w:pStyle w:val="a7"/>
              <w:rPr>
                <w:szCs w:val="28"/>
              </w:rPr>
            </w:pPr>
            <w:r w:rsidRPr="00A4063E">
              <w:rPr>
                <w:szCs w:val="28"/>
              </w:rPr>
              <w:lastRenderedPageBreak/>
              <w:t>10-40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хозяйственные площадки (ко</w:t>
            </w:r>
            <w:r w:rsidRPr="00A4063E">
              <w:rPr>
                <w:szCs w:val="28"/>
              </w:rPr>
              <w:t>н</w:t>
            </w:r>
            <w:r w:rsidRPr="00A4063E">
              <w:rPr>
                <w:szCs w:val="28"/>
              </w:rPr>
              <w:t>тейнерные)</w:t>
            </w:r>
          </w:p>
        </w:tc>
        <w:tc>
          <w:tcPr>
            <w:tcW w:w="2630" w:type="dxa"/>
            <w:gridSpan w:val="5"/>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 1. Допускается уменьшать, но не более чем на 50% удельные размеры площадок: для хозяйственных целей при з</w:t>
            </w:r>
            <w:r w:rsidRPr="00A4063E">
              <w:rPr>
                <w:szCs w:val="28"/>
              </w:rPr>
              <w:t>а</w:t>
            </w:r>
            <w:r w:rsidRPr="00A4063E">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A4063E" w:rsidRPr="00A4063E" w:rsidRDefault="00A4063E" w:rsidP="00A4063E">
            <w:pPr>
              <w:pStyle w:val="a7"/>
              <w:rPr>
                <w:szCs w:val="28"/>
              </w:rPr>
            </w:pPr>
            <w:r w:rsidRPr="00A4063E">
              <w:rPr>
                <w:szCs w:val="28"/>
              </w:rPr>
              <w:t>2. Допускается уменьшать удельный размер площадки для игр детей до 0,4 кв. м/чел на застроенных территориях, подлежащих развитию.</w:t>
            </w:r>
          </w:p>
          <w:p w:rsidR="00A4063E" w:rsidRPr="00A4063E" w:rsidRDefault="00A4063E" w:rsidP="00A4063E">
            <w:pPr>
              <w:pStyle w:val="a7"/>
              <w:rPr>
                <w:szCs w:val="28"/>
              </w:rPr>
            </w:pPr>
            <w:r w:rsidRPr="00A4063E">
              <w:rPr>
                <w:szCs w:val="28"/>
              </w:rPr>
              <w:t>3. При расчете обеспеченности площадками дворового благоустройства необходимо учитывать демографический состав насел</w:t>
            </w:r>
            <w:r w:rsidRPr="00A4063E">
              <w:rPr>
                <w:szCs w:val="28"/>
              </w:rPr>
              <w:t>е</w:t>
            </w:r>
            <w:r w:rsidRPr="00A4063E">
              <w:rPr>
                <w:szCs w:val="28"/>
              </w:rPr>
              <w:t>ния.</w:t>
            </w:r>
          </w:p>
          <w:p w:rsidR="00A4063E" w:rsidRPr="00A4063E" w:rsidRDefault="00A4063E" w:rsidP="00A4063E">
            <w:pPr>
              <w:pStyle w:val="a7"/>
              <w:rPr>
                <w:szCs w:val="28"/>
              </w:rPr>
            </w:pPr>
            <w:r w:rsidRPr="00A4063E">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9</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Зона инд</w:t>
            </w:r>
            <w:r w:rsidRPr="00A4063E">
              <w:rPr>
                <w:szCs w:val="28"/>
              </w:rPr>
              <w:t>и</w:t>
            </w:r>
            <w:r w:rsidRPr="00A4063E">
              <w:rPr>
                <w:szCs w:val="28"/>
              </w:rPr>
              <w:t>видуальной жилой з</w:t>
            </w:r>
            <w:r w:rsidRPr="00A4063E">
              <w:rPr>
                <w:szCs w:val="28"/>
              </w:rPr>
              <w:t>а</w:t>
            </w:r>
            <w:r w:rsidRPr="00A4063E">
              <w:rPr>
                <w:szCs w:val="28"/>
              </w:rPr>
              <w:t>стройки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lang w:val="en-US"/>
              </w:rPr>
            </w:pPr>
            <w:r w:rsidRPr="00A4063E">
              <w:rPr>
                <w:szCs w:val="28"/>
              </w:rPr>
              <w:t>Расчетный показ</w:t>
            </w:r>
            <w:r w:rsidRPr="00A4063E">
              <w:rPr>
                <w:szCs w:val="28"/>
              </w:rPr>
              <w:t>а</w:t>
            </w:r>
            <w:r w:rsidRPr="00A4063E">
              <w:rPr>
                <w:szCs w:val="28"/>
              </w:rPr>
              <w:t>тель плотности об</w:t>
            </w:r>
            <w:r w:rsidRPr="00A4063E">
              <w:rPr>
                <w:szCs w:val="28"/>
              </w:rPr>
              <w:t>ъ</w:t>
            </w:r>
            <w:r w:rsidRPr="00A4063E">
              <w:rPr>
                <w:szCs w:val="28"/>
              </w:rPr>
              <w:t>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Расчетная плотность нас</w:t>
            </w:r>
            <w:r w:rsidRPr="00A4063E">
              <w:rPr>
                <w:szCs w:val="28"/>
              </w:rPr>
              <w:t>е</w:t>
            </w:r>
            <w:r w:rsidRPr="00A4063E">
              <w:rPr>
                <w:szCs w:val="28"/>
              </w:rPr>
              <w:t>ления жилой зоны, чел./га</w:t>
            </w:r>
          </w:p>
        </w:tc>
        <w:tc>
          <w:tcPr>
            <w:tcW w:w="2041" w:type="dxa"/>
            <w:gridSpan w:val="2"/>
            <w:vMerge w:val="restart"/>
            <w:shd w:val="clear" w:color="auto" w:fill="auto"/>
          </w:tcPr>
          <w:p w:rsidR="00A4063E" w:rsidRPr="00A4063E" w:rsidRDefault="00A4063E" w:rsidP="00A4063E">
            <w:pPr>
              <w:pStyle w:val="a7"/>
              <w:rPr>
                <w:szCs w:val="28"/>
              </w:rPr>
            </w:pPr>
            <w:r w:rsidRPr="00A4063E">
              <w:rPr>
                <w:szCs w:val="28"/>
              </w:rPr>
              <w:t>Размер з</w:t>
            </w:r>
            <w:r w:rsidRPr="00A4063E">
              <w:rPr>
                <w:szCs w:val="28"/>
              </w:rPr>
              <w:t>е</w:t>
            </w:r>
            <w:r w:rsidRPr="00A4063E">
              <w:rPr>
                <w:szCs w:val="28"/>
              </w:rPr>
              <w:t>мельного уч</w:t>
            </w:r>
            <w:r w:rsidRPr="00A4063E">
              <w:rPr>
                <w:szCs w:val="28"/>
              </w:rPr>
              <w:t>а</w:t>
            </w:r>
            <w:r w:rsidRPr="00A4063E">
              <w:rPr>
                <w:szCs w:val="28"/>
              </w:rPr>
              <w:t>стка для инд</w:t>
            </w:r>
            <w:r w:rsidRPr="00A4063E">
              <w:rPr>
                <w:szCs w:val="28"/>
              </w:rPr>
              <w:t>и</w:t>
            </w:r>
            <w:r w:rsidRPr="00A4063E">
              <w:rPr>
                <w:szCs w:val="28"/>
              </w:rPr>
              <w:t>видуальной застройки, кв.м:</w:t>
            </w:r>
          </w:p>
        </w:tc>
        <w:tc>
          <w:tcPr>
            <w:tcW w:w="3239" w:type="dxa"/>
            <w:gridSpan w:val="6"/>
            <w:shd w:val="clear" w:color="auto" w:fill="auto"/>
          </w:tcPr>
          <w:p w:rsidR="00A4063E" w:rsidRPr="00A4063E" w:rsidRDefault="00A4063E" w:rsidP="00A4063E">
            <w:pPr>
              <w:pStyle w:val="a7"/>
              <w:rPr>
                <w:szCs w:val="28"/>
              </w:rPr>
            </w:pPr>
            <w:r w:rsidRPr="00A4063E">
              <w:rPr>
                <w:szCs w:val="28"/>
              </w:rPr>
              <w:t>Плотность населения, чел./га</w:t>
            </w:r>
          </w:p>
          <w:p w:rsidR="00A4063E" w:rsidRPr="00A4063E" w:rsidRDefault="00A4063E" w:rsidP="00A4063E">
            <w:pPr>
              <w:pStyle w:val="a7"/>
              <w:rPr>
                <w:szCs w:val="28"/>
              </w:rPr>
            </w:pPr>
            <w:r w:rsidRPr="00A4063E">
              <w:rPr>
                <w:szCs w:val="28"/>
              </w:rPr>
              <w:t>при среднем размере с</w:t>
            </w:r>
            <w:r w:rsidRPr="00A4063E">
              <w:rPr>
                <w:szCs w:val="28"/>
              </w:rPr>
              <w:t>е</w:t>
            </w:r>
            <w:r w:rsidRPr="00A4063E">
              <w:rPr>
                <w:szCs w:val="28"/>
              </w:rPr>
              <w:t>мьи, чел.</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vMerge/>
            <w:shd w:val="clear" w:color="auto" w:fill="auto"/>
          </w:tcPr>
          <w:p w:rsidR="00A4063E" w:rsidRPr="00A4063E" w:rsidRDefault="00A4063E" w:rsidP="00A4063E">
            <w:pPr>
              <w:pStyle w:val="a7"/>
              <w:rPr>
                <w:szCs w:val="28"/>
              </w:rPr>
            </w:pPr>
          </w:p>
        </w:tc>
        <w:tc>
          <w:tcPr>
            <w:tcW w:w="624" w:type="dxa"/>
            <w:gridSpan w:val="2"/>
            <w:shd w:val="clear" w:color="auto" w:fill="auto"/>
          </w:tcPr>
          <w:p w:rsidR="00A4063E" w:rsidRPr="00A4063E" w:rsidRDefault="00A4063E" w:rsidP="00A4063E">
            <w:pPr>
              <w:pStyle w:val="a7"/>
              <w:rPr>
                <w:szCs w:val="28"/>
              </w:rPr>
            </w:pPr>
            <w:r w:rsidRPr="00A4063E">
              <w:rPr>
                <w:szCs w:val="28"/>
              </w:rPr>
              <w:t>3</w:t>
            </w:r>
          </w:p>
        </w:tc>
        <w:tc>
          <w:tcPr>
            <w:tcW w:w="860" w:type="dxa"/>
            <w:gridSpan w:val="2"/>
            <w:shd w:val="clear" w:color="auto" w:fill="auto"/>
          </w:tcPr>
          <w:p w:rsidR="00A4063E" w:rsidRPr="00A4063E" w:rsidRDefault="00A4063E" w:rsidP="00A4063E">
            <w:pPr>
              <w:pStyle w:val="a7"/>
              <w:rPr>
                <w:szCs w:val="28"/>
              </w:rPr>
            </w:pPr>
            <w:r w:rsidRPr="00A4063E">
              <w:rPr>
                <w:szCs w:val="28"/>
              </w:rPr>
              <w:t>3,5</w:t>
            </w:r>
          </w:p>
        </w:tc>
        <w:tc>
          <w:tcPr>
            <w:tcW w:w="680" w:type="dxa"/>
            <w:shd w:val="clear" w:color="auto" w:fill="auto"/>
          </w:tcPr>
          <w:p w:rsidR="00A4063E" w:rsidRPr="00A4063E" w:rsidRDefault="00A4063E" w:rsidP="00A4063E">
            <w:pPr>
              <w:pStyle w:val="a7"/>
              <w:rPr>
                <w:szCs w:val="28"/>
              </w:rPr>
            </w:pPr>
            <w:r w:rsidRPr="00A4063E">
              <w:rPr>
                <w:szCs w:val="28"/>
              </w:rPr>
              <w:t>4</w:t>
            </w:r>
          </w:p>
        </w:tc>
        <w:tc>
          <w:tcPr>
            <w:tcW w:w="1075" w:type="dxa"/>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5000</w:t>
            </w:r>
          </w:p>
        </w:tc>
        <w:tc>
          <w:tcPr>
            <w:tcW w:w="624" w:type="dxa"/>
            <w:gridSpan w:val="2"/>
            <w:shd w:val="clear" w:color="auto" w:fill="auto"/>
          </w:tcPr>
          <w:p w:rsidR="00A4063E" w:rsidRPr="00A4063E" w:rsidRDefault="00A4063E" w:rsidP="00A4063E">
            <w:pPr>
              <w:pStyle w:val="a7"/>
              <w:rPr>
                <w:szCs w:val="28"/>
              </w:rPr>
            </w:pPr>
            <w:r w:rsidRPr="00A4063E">
              <w:rPr>
                <w:szCs w:val="28"/>
              </w:rPr>
              <w:t>5</w:t>
            </w:r>
          </w:p>
        </w:tc>
        <w:tc>
          <w:tcPr>
            <w:tcW w:w="860" w:type="dxa"/>
            <w:gridSpan w:val="2"/>
            <w:shd w:val="clear" w:color="auto" w:fill="auto"/>
          </w:tcPr>
          <w:p w:rsidR="00A4063E" w:rsidRPr="00A4063E" w:rsidRDefault="00A4063E" w:rsidP="00A4063E">
            <w:pPr>
              <w:pStyle w:val="a7"/>
              <w:rPr>
                <w:szCs w:val="28"/>
              </w:rPr>
            </w:pPr>
            <w:r w:rsidRPr="00A4063E">
              <w:rPr>
                <w:szCs w:val="28"/>
              </w:rPr>
              <w:t>5</w:t>
            </w:r>
          </w:p>
        </w:tc>
        <w:tc>
          <w:tcPr>
            <w:tcW w:w="680" w:type="dxa"/>
            <w:shd w:val="clear" w:color="auto" w:fill="auto"/>
          </w:tcPr>
          <w:p w:rsidR="00A4063E" w:rsidRPr="00A4063E" w:rsidRDefault="00A4063E" w:rsidP="00A4063E">
            <w:pPr>
              <w:pStyle w:val="a7"/>
              <w:rPr>
                <w:szCs w:val="28"/>
              </w:rPr>
            </w:pPr>
            <w:r w:rsidRPr="00A4063E">
              <w:rPr>
                <w:szCs w:val="28"/>
              </w:rPr>
              <w:t>6</w:t>
            </w:r>
          </w:p>
        </w:tc>
        <w:tc>
          <w:tcPr>
            <w:tcW w:w="1075" w:type="dxa"/>
            <w:shd w:val="clear" w:color="auto" w:fill="auto"/>
          </w:tcPr>
          <w:p w:rsidR="00A4063E" w:rsidRPr="00A4063E" w:rsidRDefault="00A4063E" w:rsidP="00A4063E">
            <w:pPr>
              <w:pStyle w:val="a7"/>
              <w:rPr>
                <w:szCs w:val="28"/>
              </w:rPr>
            </w:pPr>
            <w:r w:rsidRPr="00A4063E">
              <w:rPr>
                <w:szCs w:val="28"/>
              </w:rPr>
              <w:t>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4500</w:t>
            </w:r>
          </w:p>
        </w:tc>
        <w:tc>
          <w:tcPr>
            <w:tcW w:w="624" w:type="dxa"/>
            <w:gridSpan w:val="2"/>
            <w:shd w:val="clear" w:color="auto" w:fill="auto"/>
          </w:tcPr>
          <w:p w:rsidR="00A4063E" w:rsidRPr="00A4063E" w:rsidRDefault="00A4063E" w:rsidP="00A4063E">
            <w:pPr>
              <w:pStyle w:val="a7"/>
              <w:rPr>
                <w:szCs w:val="28"/>
              </w:rPr>
            </w:pPr>
            <w:r w:rsidRPr="00A4063E">
              <w:rPr>
                <w:szCs w:val="28"/>
              </w:rPr>
              <w:t>5</w:t>
            </w:r>
          </w:p>
        </w:tc>
        <w:tc>
          <w:tcPr>
            <w:tcW w:w="860" w:type="dxa"/>
            <w:gridSpan w:val="2"/>
            <w:shd w:val="clear" w:color="auto" w:fill="auto"/>
          </w:tcPr>
          <w:p w:rsidR="00A4063E" w:rsidRPr="00A4063E" w:rsidRDefault="00A4063E" w:rsidP="00A4063E">
            <w:pPr>
              <w:pStyle w:val="a7"/>
              <w:rPr>
                <w:szCs w:val="28"/>
              </w:rPr>
            </w:pPr>
            <w:r w:rsidRPr="00A4063E">
              <w:rPr>
                <w:szCs w:val="28"/>
              </w:rPr>
              <w:t>6</w:t>
            </w:r>
          </w:p>
        </w:tc>
        <w:tc>
          <w:tcPr>
            <w:tcW w:w="680" w:type="dxa"/>
            <w:shd w:val="clear" w:color="auto" w:fill="auto"/>
          </w:tcPr>
          <w:p w:rsidR="00A4063E" w:rsidRPr="00A4063E" w:rsidRDefault="00A4063E" w:rsidP="00A4063E">
            <w:pPr>
              <w:pStyle w:val="a7"/>
              <w:rPr>
                <w:szCs w:val="28"/>
              </w:rPr>
            </w:pPr>
            <w:r w:rsidRPr="00A4063E">
              <w:rPr>
                <w:szCs w:val="28"/>
              </w:rPr>
              <w:t>7</w:t>
            </w:r>
          </w:p>
        </w:tc>
        <w:tc>
          <w:tcPr>
            <w:tcW w:w="1075" w:type="dxa"/>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4000</w:t>
            </w:r>
          </w:p>
        </w:tc>
        <w:tc>
          <w:tcPr>
            <w:tcW w:w="624" w:type="dxa"/>
            <w:gridSpan w:val="2"/>
            <w:shd w:val="clear" w:color="auto" w:fill="auto"/>
          </w:tcPr>
          <w:p w:rsidR="00A4063E" w:rsidRPr="00A4063E" w:rsidRDefault="00A4063E" w:rsidP="00A4063E">
            <w:pPr>
              <w:pStyle w:val="a7"/>
              <w:rPr>
                <w:szCs w:val="28"/>
              </w:rPr>
            </w:pPr>
            <w:r w:rsidRPr="00A4063E">
              <w:rPr>
                <w:szCs w:val="28"/>
              </w:rPr>
              <w:t>6</w:t>
            </w:r>
          </w:p>
        </w:tc>
        <w:tc>
          <w:tcPr>
            <w:tcW w:w="860" w:type="dxa"/>
            <w:gridSpan w:val="2"/>
            <w:shd w:val="clear" w:color="auto" w:fill="auto"/>
          </w:tcPr>
          <w:p w:rsidR="00A4063E" w:rsidRPr="00A4063E" w:rsidRDefault="00A4063E" w:rsidP="00A4063E">
            <w:pPr>
              <w:pStyle w:val="a7"/>
              <w:rPr>
                <w:szCs w:val="28"/>
              </w:rPr>
            </w:pPr>
            <w:r w:rsidRPr="00A4063E">
              <w:rPr>
                <w:szCs w:val="28"/>
              </w:rPr>
              <w:t>7</w:t>
            </w:r>
          </w:p>
        </w:tc>
        <w:tc>
          <w:tcPr>
            <w:tcW w:w="680" w:type="dxa"/>
            <w:shd w:val="clear" w:color="auto" w:fill="auto"/>
          </w:tcPr>
          <w:p w:rsidR="00A4063E" w:rsidRPr="00A4063E" w:rsidRDefault="00A4063E" w:rsidP="00A4063E">
            <w:pPr>
              <w:pStyle w:val="a7"/>
              <w:rPr>
                <w:szCs w:val="28"/>
              </w:rPr>
            </w:pPr>
            <w:r w:rsidRPr="00A4063E">
              <w:rPr>
                <w:szCs w:val="28"/>
              </w:rPr>
              <w:t>9</w:t>
            </w:r>
          </w:p>
        </w:tc>
        <w:tc>
          <w:tcPr>
            <w:tcW w:w="1075" w:type="dxa"/>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3500</w:t>
            </w:r>
          </w:p>
        </w:tc>
        <w:tc>
          <w:tcPr>
            <w:tcW w:w="624" w:type="dxa"/>
            <w:gridSpan w:val="2"/>
            <w:shd w:val="clear" w:color="auto" w:fill="auto"/>
          </w:tcPr>
          <w:p w:rsidR="00A4063E" w:rsidRPr="00A4063E" w:rsidRDefault="00A4063E" w:rsidP="00A4063E">
            <w:pPr>
              <w:pStyle w:val="a7"/>
              <w:rPr>
                <w:szCs w:val="28"/>
              </w:rPr>
            </w:pPr>
            <w:r w:rsidRPr="00A4063E">
              <w:rPr>
                <w:szCs w:val="28"/>
              </w:rPr>
              <w:t>8</w:t>
            </w:r>
          </w:p>
        </w:tc>
        <w:tc>
          <w:tcPr>
            <w:tcW w:w="860" w:type="dxa"/>
            <w:gridSpan w:val="2"/>
            <w:shd w:val="clear" w:color="auto" w:fill="auto"/>
          </w:tcPr>
          <w:p w:rsidR="00A4063E" w:rsidRPr="00A4063E" w:rsidRDefault="00A4063E" w:rsidP="00A4063E">
            <w:pPr>
              <w:pStyle w:val="a7"/>
              <w:rPr>
                <w:szCs w:val="28"/>
              </w:rPr>
            </w:pPr>
            <w:r w:rsidRPr="00A4063E">
              <w:rPr>
                <w:szCs w:val="28"/>
              </w:rPr>
              <w:t>9</w:t>
            </w:r>
          </w:p>
        </w:tc>
        <w:tc>
          <w:tcPr>
            <w:tcW w:w="680" w:type="dxa"/>
            <w:shd w:val="clear" w:color="auto" w:fill="auto"/>
          </w:tcPr>
          <w:p w:rsidR="00A4063E" w:rsidRPr="00A4063E" w:rsidRDefault="00A4063E" w:rsidP="00A4063E">
            <w:pPr>
              <w:pStyle w:val="a7"/>
              <w:rPr>
                <w:szCs w:val="28"/>
              </w:rPr>
            </w:pPr>
            <w:r w:rsidRPr="00A4063E">
              <w:rPr>
                <w:szCs w:val="28"/>
              </w:rPr>
              <w:t>10</w:t>
            </w:r>
          </w:p>
        </w:tc>
        <w:tc>
          <w:tcPr>
            <w:tcW w:w="1075" w:type="dxa"/>
            <w:shd w:val="clear" w:color="auto" w:fill="auto"/>
          </w:tcPr>
          <w:p w:rsidR="00A4063E" w:rsidRPr="00A4063E" w:rsidRDefault="00A4063E" w:rsidP="00A4063E">
            <w:pPr>
              <w:pStyle w:val="a7"/>
              <w:rPr>
                <w:szCs w:val="28"/>
              </w:rPr>
            </w:pPr>
            <w:r w:rsidRPr="00A4063E">
              <w:rPr>
                <w:szCs w:val="28"/>
              </w:rPr>
              <w:t>11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3000</w:t>
            </w:r>
          </w:p>
        </w:tc>
        <w:tc>
          <w:tcPr>
            <w:tcW w:w="624" w:type="dxa"/>
            <w:gridSpan w:val="2"/>
            <w:shd w:val="clear" w:color="auto" w:fill="auto"/>
          </w:tcPr>
          <w:p w:rsidR="00A4063E" w:rsidRPr="00A4063E" w:rsidRDefault="00A4063E" w:rsidP="00A4063E">
            <w:pPr>
              <w:pStyle w:val="a7"/>
              <w:rPr>
                <w:szCs w:val="28"/>
              </w:rPr>
            </w:pPr>
            <w:r w:rsidRPr="00A4063E">
              <w:rPr>
                <w:szCs w:val="28"/>
              </w:rPr>
              <w:t>9</w:t>
            </w:r>
          </w:p>
        </w:tc>
        <w:tc>
          <w:tcPr>
            <w:tcW w:w="860" w:type="dxa"/>
            <w:gridSpan w:val="2"/>
            <w:shd w:val="clear" w:color="auto" w:fill="auto"/>
          </w:tcPr>
          <w:p w:rsidR="00A4063E" w:rsidRPr="00A4063E" w:rsidRDefault="00A4063E" w:rsidP="00A4063E">
            <w:pPr>
              <w:pStyle w:val="a7"/>
              <w:rPr>
                <w:szCs w:val="28"/>
              </w:rPr>
            </w:pPr>
            <w:r w:rsidRPr="00A4063E">
              <w:rPr>
                <w:szCs w:val="28"/>
              </w:rPr>
              <w:t>10</w:t>
            </w:r>
          </w:p>
        </w:tc>
        <w:tc>
          <w:tcPr>
            <w:tcW w:w="680" w:type="dxa"/>
            <w:shd w:val="clear" w:color="auto" w:fill="auto"/>
          </w:tcPr>
          <w:p w:rsidR="00A4063E" w:rsidRPr="00A4063E" w:rsidRDefault="00A4063E" w:rsidP="00A4063E">
            <w:pPr>
              <w:pStyle w:val="a7"/>
              <w:rPr>
                <w:szCs w:val="28"/>
              </w:rPr>
            </w:pPr>
            <w:r w:rsidRPr="00A4063E">
              <w:rPr>
                <w:szCs w:val="28"/>
              </w:rPr>
              <w:t>12</w:t>
            </w:r>
          </w:p>
        </w:tc>
        <w:tc>
          <w:tcPr>
            <w:tcW w:w="1075" w:type="dxa"/>
            <w:shd w:val="clear" w:color="auto" w:fill="auto"/>
          </w:tcPr>
          <w:p w:rsidR="00A4063E" w:rsidRPr="00A4063E" w:rsidRDefault="00A4063E" w:rsidP="00A4063E">
            <w:pPr>
              <w:pStyle w:val="a7"/>
              <w:rPr>
                <w:szCs w:val="28"/>
              </w:rPr>
            </w:pPr>
            <w:r w:rsidRPr="00A4063E">
              <w:rPr>
                <w:szCs w:val="28"/>
              </w:rPr>
              <w:t>13</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2500</w:t>
            </w:r>
          </w:p>
        </w:tc>
        <w:tc>
          <w:tcPr>
            <w:tcW w:w="624" w:type="dxa"/>
            <w:gridSpan w:val="2"/>
            <w:shd w:val="clear" w:color="auto" w:fill="auto"/>
          </w:tcPr>
          <w:p w:rsidR="00A4063E" w:rsidRPr="00A4063E" w:rsidRDefault="00A4063E" w:rsidP="00A4063E">
            <w:pPr>
              <w:pStyle w:val="a7"/>
              <w:rPr>
                <w:szCs w:val="28"/>
              </w:rPr>
            </w:pPr>
            <w:r w:rsidRPr="00A4063E">
              <w:rPr>
                <w:szCs w:val="28"/>
              </w:rPr>
              <w:t>10</w:t>
            </w:r>
          </w:p>
        </w:tc>
        <w:tc>
          <w:tcPr>
            <w:tcW w:w="860" w:type="dxa"/>
            <w:gridSpan w:val="2"/>
            <w:shd w:val="clear" w:color="auto" w:fill="auto"/>
          </w:tcPr>
          <w:p w:rsidR="00A4063E" w:rsidRPr="00A4063E" w:rsidRDefault="00A4063E" w:rsidP="00A4063E">
            <w:pPr>
              <w:pStyle w:val="a7"/>
              <w:rPr>
                <w:szCs w:val="28"/>
              </w:rPr>
            </w:pPr>
            <w:r w:rsidRPr="00A4063E">
              <w:rPr>
                <w:szCs w:val="28"/>
              </w:rPr>
              <w:t>12</w:t>
            </w:r>
          </w:p>
        </w:tc>
        <w:tc>
          <w:tcPr>
            <w:tcW w:w="680" w:type="dxa"/>
            <w:shd w:val="clear" w:color="auto" w:fill="auto"/>
          </w:tcPr>
          <w:p w:rsidR="00A4063E" w:rsidRPr="00A4063E" w:rsidRDefault="00A4063E" w:rsidP="00A4063E">
            <w:pPr>
              <w:pStyle w:val="a7"/>
              <w:rPr>
                <w:szCs w:val="28"/>
              </w:rPr>
            </w:pPr>
            <w:r w:rsidRPr="00A4063E">
              <w:rPr>
                <w:szCs w:val="28"/>
              </w:rPr>
              <w:t>14</w:t>
            </w:r>
          </w:p>
        </w:tc>
        <w:tc>
          <w:tcPr>
            <w:tcW w:w="1075" w:type="dxa"/>
            <w:shd w:val="clear" w:color="auto" w:fill="auto"/>
          </w:tcPr>
          <w:p w:rsidR="00A4063E" w:rsidRPr="00A4063E" w:rsidRDefault="00A4063E" w:rsidP="00A4063E">
            <w:pPr>
              <w:pStyle w:val="a7"/>
              <w:rPr>
                <w:szCs w:val="28"/>
              </w:rPr>
            </w:pPr>
            <w:r w:rsidRPr="00A4063E">
              <w:rPr>
                <w:szCs w:val="28"/>
              </w:rPr>
              <w:t>16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2000</w:t>
            </w:r>
          </w:p>
        </w:tc>
        <w:tc>
          <w:tcPr>
            <w:tcW w:w="624" w:type="dxa"/>
            <w:gridSpan w:val="2"/>
            <w:shd w:val="clear" w:color="auto" w:fill="auto"/>
          </w:tcPr>
          <w:p w:rsidR="00A4063E" w:rsidRPr="00A4063E" w:rsidRDefault="00A4063E" w:rsidP="00A4063E">
            <w:pPr>
              <w:pStyle w:val="a7"/>
              <w:rPr>
                <w:szCs w:val="28"/>
              </w:rPr>
            </w:pPr>
            <w:r w:rsidRPr="00A4063E">
              <w:rPr>
                <w:szCs w:val="28"/>
              </w:rPr>
              <w:t>12</w:t>
            </w:r>
          </w:p>
        </w:tc>
        <w:tc>
          <w:tcPr>
            <w:tcW w:w="860" w:type="dxa"/>
            <w:gridSpan w:val="2"/>
            <w:shd w:val="clear" w:color="auto" w:fill="auto"/>
          </w:tcPr>
          <w:p w:rsidR="00A4063E" w:rsidRPr="00A4063E" w:rsidRDefault="00A4063E" w:rsidP="00A4063E">
            <w:pPr>
              <w:pStyle w:val="a7"/>
              <w:rPr>
                <w:szCs w:val="28"/>
              </w:rPr>
            </w:pPr>
            <w:r w:rsidRPr="00A4063E">
              <w:rPr>
                <w:szCs w:val="28"/>
              </w:rPr>
              <w:t>14</w:t>
            </w:r>
          </w:p>
        </w:tc>
        <w:tc>
          <w:tcPr>
            <w:tcW w:w="680" w:type="dxa"/>
            <w:shd w:val="clear" w:color="auto" w:fill="auto"/>
          </w:tcPr>
          <w:p w:rsidR="00A4063E" w:rsidRPr="00A4063E" w:rsidRDefault="00A4063E" w:rsidP="00A4063E">
            <w:pPr>
              <w:pStyle w:val="a7"/>
              <w:rPr>
                <w:szCs w:val="28"/>
              </w:rPr>
            </w:pPr>
            <w:r w:rsidRPr="00A4063E">
              <w:rPr>
                <w:szCs w:val="28"/>
              </w:rPr>
              <w:t>16</w:t>
            </w:r>
          </w:p>
        </w:tc>
        <w:tc>
          <w:tcPr>
            <w:tcW w:w="1075" w:type="dxa"/>
            <w:shd w:val="clear" w:color="auto" w:fill="auto"/>
          </w:tcPr>
          <w:p w:rsidR="00A4063E" w:rsidRPr="00A4063E" w:rsidRDefault="00A4063E" w:rsidP="00A4063E">
            <w:pPr>
              <w:pStyle w:val="a7"/>
              <w:rPr>
                <w:szCs w:val="28"/>
              </w:rPr>
            </w:pPr>
            <w:r w:rsidRPr="00A4063E">
              <w:rPr>
                <w:szCs w:val="28"/>
              </w:rPr>
              <w:t>18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1500</w:t>
            </w:r>
          </w:p>
        </w:tc>
        <w:tc>
          <w:tcPr>
            <w:tcW w:w="624" w:type="dxa"/>
            <w:gridSpan w:val="2"/>
            <w:shd w:val="clear" w:color="auto" w:fill="auto"/>
          </w:tcPr>
          <w:p w:rsidR="00A4063E" w:rsidRPr="00A4063E" w:rsidRDefault="00A4063E" w:rsidP="00A4063E">
            <w:pPr>
              <w:pStyle w:val="a7"/>
              <w:rPr>
                <w:szCs w:val="28"/>
              </w:rPr>
            </w:pPr>
            <w:r w:rsidRPr="00A4063E">
              <w:rPr>
                <w:szCs w:val="28"/>
              </w:rPr>
              <w:t>14</w:t>
            </w:r>
          </w:p>
        </w:tc>
        <w:tc>
          <w:tcPr>
            <w:tcW w:w="860" w:type="dxa"/>
            <w:gridSpan w:val="2"/>
            <w:shd w:val="clear" w:color="auto" w:fill="auto"/>
          </w:tcPr>
          <w:p w:rsidR="00A4063E" w:rsidRPr="00A4063E" w:rsidRDefault="00A4063E" w:rsidP="00A4063E">
            <w:pPr>
              <w:pStyle w:val="a7"/>
              <w:rPr>
                <w:szCs w:val="28"/>
              </w:rPr>
            </w:pPr>
            <w:r w:rsidRPr="00A4063E">
              <w:rPr>
                <w:szCs w:val="28"/>
              </w:rPr>
              <w:t>17</w:t>
            </w:r>
          </w:p>
        </w:tc>
        <w:tc>
          <w:tcPr>
            <w:tcW w:w="680" w:type="dxa"/>
            <w:shd w:val="clear" w:color="auto" w:fill="auto"/>
          </w:tcPr>
          <w:p w:rsidR="00A4063E" w:rsidRPr="00A4063E" w:rsidRDefault="00A4063E" w:rsidP="00A4063E">
            <w:pPr>
              <w:pStyle w:val="a7"/>
              <w:rPr>
                <w:szCs w:val="28"/>
              </w:rPr>
            </w:pPr>
            <w:r w:rsidRPr="00A4063E">
              <w:rPr>
                <w:szCs w:val="28"/>
              </w:rPr>
              <w:t>19</w:t>
            </w:r>
          </w:p>
        </w:tc>
        <w:tc>
          <w:tcPr>
            <w:tcW w:w="1075" w:type="dxa"/>
            <w:shd w:val="clear" w:color="auto" w:fill="auto"/>
          </w:tcPr>
          <w:p w:rsidR="00A4063E" w:rsidRPr="00A4063E" w:rsidRDefault="00A4063E" w:rsidP="00A4063E">
            <w:pPr>
              <w:pStyle w:val="a7"/>
              <w:rPr>
                <w:szCs w:val="28"/>
              </w:rPr>
            </w:pPr>
            <w:r w:rsidRPr="00A4063E">
              <w:rPr>
                <w:szCs w:val="28"/>
              </w:rPr>
              <w:t>21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1200</w:t>
            </w:r>
          </w:p>
        </w:tc>
        <w:tc>
          <w:tcPr>
            <w:tcW w:w="624" w:type="dxa"/>
            <w:gridSpan w:val="2"/>
            <w:shd w:val="clear" w:color="auto" w:fill="auto"/>
          </w:tcPr>
          <w:p w:rsidR="00A4063E" w:rsidRPr="00A4063E" w:rsidRDefault="00A4063E" w:rsidP="00A4063E">
            <w:pPr>
              <w:pStyle w:val="a7"/>
              <w:rPr>
                <w:szCs w:val="28"/>
              </w:rPr>
            </w:pPr>
            <w:r w:rsidRPr="00A4063E">
              <w:rPr>
                <w:szCs w:val="28"/>
              </w:rPr>
              <w:t>18</w:t>
            </w:r>
          </w:p>
        </w:tc>
        <w:tc>
          <w:tcPr>
            <w:tcW w:w="860" w:type="dxa"/>
            <w:gridSpan w:val="2"/>
            <w:shd w:val="clear" w:color="auto" w:fill="auto"/>
          </w:tcPr>
          <w:p w:rsidR="00A4063E" w:rsidRPr="00A4063E" w:rsidRDefault="00A4063E" w:rsidP="00A4063E">
            <w:pPr>
              <w:pStyle w:val="a7"/>
              <w:rPr>
                <w:szCs w:val="28"/>
              </w:rPr>
            </w:pPr>
            <w:r w:rsidRPr="00A4063E">
              <w:rPr>
                <w:szCs w:val="28"/>
              </w:rPr>
              <w:t>21</w:t>
            </w:r>
          </w:p>
        </w:tc>
        <w:tc>
          <w:tcPr>
            <w:tcW w:w="680" w:type="dxa"/>
            <w:shd w:val="clear" w:color="auto" w:fill="auto"/>
          </w:tcPr>
          <w:p w:rsidR="00A4063E" w:rsidRPr="00A4063E" w:rsidRDefault="00A4063E" w:rsidP="00A4063E">
            <w:pPr>
              <w:pStyle w:val="a7"/>
              <w:rPr>
                <w:szCs w:val="28"/>
              </w:rPr>
            </w:pPr>
            <w:r w:rsidRPr="00A4063E">
              <w:rPr>
                <w:szCs w:val="28"/>
              </w:rPr>
              <w:t>24</w:t>
            </w:r>
          </w:p>
        </w:tc>
        <w:tc>
          <w:tcPr>
            <w:tcW w:w="1075" w:type="dxa"/>
            <w:shd w:val="clear" w:color="auto" w:fill="auto"/>
          </w:tcPr>
          <w:p w:rsidR="00A4063E" w:rsidRPr="00A4063E" w:rsidRDefault="00A4063E" w:rsidP="00A4063E">
            <w:pPr>
              <w:pStyle w:val="a7"/>
              <w:rPr>
                <w:szCs w:val="28"/>
              </w:rPr>
            </w:pPr>
            <w:r w:rsidRPr="00A4063E">
              <w:rPr>
                <w:szCs w:val="28"/>
              </w:rPr>
              <w:t>26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1000</w:t>
            </w:r>
          </w:p>
        </w:tc>
        <w:tc>
          <w:tcPr>
            <w:tcW w:w="624" w:type="dxa"/>
            <w:gridSpan w:val="2"/>
            <w:shd w:val="clear" w:color="auto" w:fill="auto"/>
          </w:tcPr>
          <w:p w:rsidR="00A4063E" w:rsidRPr="00A4063E" w:rsidRDefault="00A4063E" w:rsidP="00A4063E">
            <w:pPr>
              <w:pStyle w:val="a7"/>
              <w:rPr>
                <w:szCs w:val="28"/>
              </w:rPr>
            </w:pPr>
            <w:r w:rsidRPr="00A4063E">
              <w:rPr>
                <w:szCs w:val="28"/>
              </w:rPr>
              <w:t>20</w:t>
            </w:r>
          </w:p>
        </w:tc>
        <w:tc>
          <w:tcPr>
            <w:tcW w:w="860" w:type="dxa"/>
            <w:gridSpan w:val="2"/>
            <w:shd w:val="clear" w:color="auto" w:fill="auto"/>
          </w:tcPr>
          <w:p w:rsidR="00A4063E" w:rsidRPr="00A4063E" w:rsidRDefault="00A4063E" w:rsidP="00A4063E">
            <w:pPr>
              <w:pStyle w:val="a7"/>
              <w:rPr>
                <w:szCs w:val="28"/>
              </w:rPr>
            </w:pPr>
            <w:r w:rsidRPr="00A4063E">
              <w:rPr>
                <w:szCs w:val="28"/>
              </w:rPr>
              <w:t>23</w:t>
            </w:r>
          </w:p>
        </w:tc>
        <w:tc>
          <w:tcPr>
            <w:tcW w:w="680" w:type="dxa"/>
            <w:shd w:val="clear" w:color="auto" w:fill="auto"/>
          </w:tcPr>
          <w:p w:rsidR="00A4063E" w:rsidRPr="00A4063E" w:rsidRDefault="00A4063E" w:rsidP="00A4063E">
            <w:pPr>
              <w:pStyle w:val="a7"/>
              <w:rPr>
                <w:szCs w:val="28"/>
              </w:rPr>
            </w:pPr>
            <w:r w:rsidRPr="00A4063E">
              <w:rPr>
                <w:szCs w:val="28"/>
              </w:rPr>
              <w:t>27</w:t>
            </w:r>
          </w:p>
        </w:tc>
        <w:tc>
          <w:tcPr>
            <w:tcW w:w="1075" w:type="dxa"/>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800</w:t>
            </w:r>
          </w:p>
        </w:tc>
        <w:tc>
          <w:tcPr>
            <w:tcW w:w="624" w:type="dxa"/>
            <w:gridSpan w:val="2"/>
            <w:shd w:val="clear" w:color="auto" w:fill="auto"/>
          </w:tcPr>
          <w:p w:rsidR="00A4063E" w:rsidRPr="00A4063E" w:rsidRDefault="00A4063E" w:rsidP="00A4063E">
            <w:pPr>
              <w:pStyle w:val="a7"/>
              <w:rPr>
                <w:szCs w:val="28"/>
              </w:rPr>
            </w:pPr>
            <w:r w:rsidRPr="00A4063E">
              <w:rPr>
                <w:szCs w:val="28"/>
              </w:rPr>
              <w:t>23</w:t>
            </w:r>
          </w:p>
        </w:tc>
        <w:tc>
          <w:tcPr>
            <w:tcW w:w="860" w:type="dxa"/>
            <w:gridSpan w:val="2"/>
            <w:shd w:val="clear" w:color="auto" w:fill="auto"/>
          </w:tcPr>
          <w:p w:rsidR="00A4063E" w:rsidRPr="00A4063E" w:rsidRDefault="00A4063E" w:rsidP="00A4063E">
            <w:pPr>
              <w:pStyle w:val="a7"/>
              <w:rPr>
                <w:szCs w:val="28"/>
              </w:rPr>
            </w:pPr>
            <w:r w:rsidRPr="00A4063E">
              <w:rPr>
                <w:szCs w:val="28"/>
              </w:rPr>
              <w:t>27</w:t>
            </w:r>
          </w:p>
        </w:tc>
        <w:tc>
          <w:tcPr>
            <w:tcW w:w="680" w:type="dxa"/>
            <w:shd w:val="clear" w:color="auto" w:fill="auto"/>
          </w:tcPr>
          <w:p w:rsidR="00A4063E" w:rsidRPr="00A4063E" w:rsidRDefault="00A4063E" w:rsidP="00A4063E">
            <w:pPr>
              <w:pStyle w:val="a7"/>
              <w:rPr>
                <w:szCs w:val="28"/>
              </w:rPr>
            </w:pPr>
            <w:r w:rsidRPr="00A4063E">
              <w:rPr>
                <w:szCs w:val="28"/>
              </w:rPr>
              <w:t>31</w:t>
            </w:r>
          </w:p>
        </w:tc>
        <w:tc>
          <w:tcPr>
            <w:tcW w:w="1075" w:type="dxa"/>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600</w:t>
            </w:r>
          </w:p>
        </w:tc>
        <w:tc>
          <w:tcPr>
            <w:tcW w:w="624" w:type="dxa"/>
            <w:gridSpan w:val="2"/>
            <w:shd w:val="clear" w:color="auto" w:fill="auto"/>
          </w:tcPr>
          <w:p w:rsidR="00A4063E" w:rsidRPr="00A4063E" w:rsidRDefault="00A4063E" w:rsidP="00A4063E">
            <w:pPr>
              <w:pStyle w:val="a7"/>
              <w:rPr>
                <w:szCs w:val="28"/>
              </w:rPr>
            </w:pPr>
            <w:r w:rsidRPr="00A4063E">
              <w:rPr>
                <w:szCs w:val="28"/>
              </w:rPr>
              <w:t>27</w:t>
            </w:r>
          </w:p>
        </w:tc>
        <w:tc>
          <w:tcPr>
            <w:tcW w:w="860" w:type="dxa"/>
            <w:gridSpan w:val="2"/>
            <w:shd w:val="clear" w:color="auto" w:fill="auto"/>
          </w:tcPr>
          <w:p w:rsidR="00A4063E" w:rsidRPr="00A4063E" w:rsidRDefault="00A4063E" w:rsidP="00A4063E">
            <w:pPr>
              <w:pStyle w:val="a7"/>
              <w:rPr>
                <w:szCs w:val="28"/>
              </w:rPr>
            </w:pPr>
            <w:r w:rsidRPr="00A4063E">
              <w:rPr>
                <w:szCs w:val="28"/>
              </w:rPr>
              <w:t>32</w:t>
            </w:r>
          </w:p>
        </w:tc>
        <w:tc>
          <w:tcPr>
            <w:tcW w:w="680" w:type="dxa"/>
            <w:shd w:val="clear" w:color="auto" w:fill="auto"/>
          </w:tcPr>
          <w:p w:rsidR="00A4063E" w:rsidRPr="00A4063E" w:rsidRDefault="00A4063E" w:rsidP="00A4063E">
            <w:pPr>
              <w:pStyle w:val="a7"/>
              <w:rPr>
                <w:szCs w:val="28"/>
              </w:rPr>
            </w:pPr>
            <w:r w:rsidRPr="00A4063E">
              <w:rPr>
                <w:szCs w:val="28"/>
              </w:rPr>
              <w:t>36</w:t>
            </w:r>
          </w:p>
        </w:tc>
        <w:tc>
          <w:tcPr>
            <w:tcW w:w="1075" w:type="dxa"/>
            <w:shd w:val="clear" w:color="auto" w:fill="auto"/>
          </w:tcPr>
          <w:p w:rsidR="00A4063E" w:rsidRPr="00A4063E" w:rsidRDefault="00A4063E" w:rsidP="00A4063E">
            <w:pPr>
              <w:pStyle w:val="a7"/>
              <w:rPr>
                <w:szCs w:val="28"/>
              </w:rPr>
            </w:pPr>
            <w:r w:rsidRPr="00A4063E">
              <w:rPr>
                <w:szCs w:val="28"/>
              </w:rPr>
              <w:t>41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400</w:t>
            </w:r>
          </w:p>
        </w:tc>
        <w:tc>
          <w:tcPr>
            <w:tcW w:w="624" w:type="dxa"/>
            <w:gridSpan w:val="2"/>
            <w:shd w:val="clear" w:color="auto" w:fill="auto"/>
          </w:tcPr>
          <w:p w:rsidR="00A4063E" w:rsidRPr="00A4063E" w:rsidRDefault="00A4063E" w:rsidP="00A4063E">
            <w:pPr>
              <w:pStyle w:val="a7"/>
              <w:rPr>
                <w:szCs w:val="28"/>
              </w:rPr>
            </w:pPr>
            <w:r w:rsidRPr="00A4063E">
              <w:rPr>
                <w:szCs w:val="28"/>
              </w:rPr>
              <w:t>38</w:t>
            </w:r>
          </w:p>
        </w:tc>
        <w:tc>
          <w:tcPr>
            <w:tcW w:w="860" w:type="dxa"/>
            <w:gridSpan w:val="2"/>
            <w:shd w:val="clear" w:color="auto" w:fill="auto"/>
          </w:tcPr>
          <w:p w:rsidR="00A4063E" w:rsidRPr="00A4063E" w:rsidRDefault="00A4063E" w:rsidP="00A4063E">
            <w:pPr>
              <w:pStyle w:val="a7"/>
              <w:rPr>
                <w:szCs w:val="28"/>
              </w:rPr>
            </w:pPr>
            <w:r w:rsidRPr="00A4063E">
              <w:rPr>
                <w:szCs w:val="28"/>
              </w:rPr>
              <w:t>44</w:t>
            </w:r>
          </w:p>
        </w:tc>
        <w:tc>
          <w:tcPr>
            <w:tcW w:w="680" w:type="dxa"/>
            <w:shd w:val="clear" w:color="auto" w:fill="auto"/>
          </w:tcPr>
          <w:p w:rsidR="00A4063E" w:rsidRPr="00A4063E" w:rsidRDefault="00A4063E" w:rsidP="00A4063E">
            <w:pPr>
              <w:pStyle w:val="a7"/>
              <w:rPr>
                <w:szCs w:val="28"/>
              </w:rPr>
            </w:pPr>
            <w:r w:rsidRPr="00A4063E">
              <w:rPr>
                <w:szCs w:val="28"/>
              </w:rPr>
              <w:t>50</w:t>
            </w:r>
          </w:p>
        </w:tc>
        <w:tc>
          <w:tcPr>
            <w:tcW w:w="1075" w:type="dxa"/>
            <w:shd w:val="clear" w:color="auto" w:fill="auto"/>
          </w:tcPr>
          <w:p w:rsidR="00A4063E" w:rsidRPr="00A4063E" w:rsidRDefault="00A4063E" w:rsidP="00A4063E">
            <w:pPr>
              <w:pStyle w:val="a7"/>
              <w:rPr>
                <w:szCs w:val="28"/>
              </w:rPr>
            </w:pPr>
            <w:r w:rsidRPr="00A4063E">
              <w:rPr>
                <w:szCs w:val="28"/>
              </w:rPr>
              <w:t>56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300</w:t>
            </w:r>
          </w:p>
        </w:tc>
        <w:tc>
          <w:tcPr>
            <w:tcW w:w="624" w:type="dxa"/>
            <w:gridSpan w:val="2"/>
            <w:shd w:val="clear" w:color="auto" w:fill="auto"/>
          </w:tcPr>
          <w:p w:rsidR="00A4063E" w:rsidRPr="00A4063E" w:rsidRDefault="00A4063E" w:rsidP="00A4063E">
            <w:pPr>
              <w:pStyle w:val="a7"/>
              <w:rPr>
                <w:szCs w:val="28"/>
              </w:rPr>
            </w:pPr>
            <w:r w:rsidRPr="00A4063E">
              <w:rPr>
                <w:szCs w:val="28"/>
              </w:rPr>
              <w:t>50</w:t>
            </w:r>
          </w:p>
        </w:tc>
        <w:tc>
          <w:tcPr>
            <w:tcW w:w="860" w:type="dxa"/>
            <w:gridSpan w:val="2"/>
            <w:shd w:val="clear" w:color="auto" w:fill="auto"/>
          </w:tcPr>
          <w:p w:rsidR="00A4063E" w:rsidRPr="00A4063E" w:rsidRDefault="00A4063E" w:rsidP="00A4063E">
            <w:pPr>
              <w:pStyle w:val="a7"/>
              <w:rPr>
                <w:szCs w:val="28"/>
              </w:rPr>
            </w:pPr>
            <w:r w:rsidRPr="00A4063E">
              <w:rPr>
                <w:szCs w:val="28"/>
              </w:rPr>
              <w:t>58</w:t>
            </w:r>
          </w:p>
        </w:tc>
        <w:tc>
          <w:tcPr>
            <w:tcW w:w="680" w:type="dxa"/>
            <w:shd w:val="clear" w:color="auto" w:fill="auto"/>
          </w:tcPr>
          <w:p w:rsidR="00A4063E" w:rsidRPr="00A4063E" w:rsidRDefault="00A4063E" w:rsidP="00A4063E">
            <w:pPr>
              <w:pStyle w:val="a7"/>
              <w:rPr>
                <w:szCs w:val="28"/>
              </w:rPr>
            </w:pPr>
            <w:r w:rsidRPr="00A4063E">
              <w:rPr>
                <w:szCs w:val="28"/>
              </w:rPr>
              <w:t>67</w:t>
            </w:r>
          </w:p>
        </w:tc>
        <w:tc>
          <w:tcPr>
            <w:tcW w:w="1075"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A4063E">
              <w:rPr>
                <w:szCs w:val="28"/>
              </w:rPr>
              <w:t>о</w:t>
            </w:r>
            <w:r w:rsidRPr="00A4063E">
              <w:rPr>
                <w:szCs w:val="28"/>
              </w:rPr>
              <w:t>мов)</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фармацевтики</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10</w:t>
            </w:r>
          </w:p>
        </w:tc>
        <w:tc>
          <w:tcPr>
            <w:tcW w:w="1809" w:type="dxa"/>
            <w:vMerge w:val="restart"/>
            <w:shd w:val="clear" w:color="auto" w:fill="auto"/>
          </w:tcPr>
          <w:p w:rsidR="00A4063E" w:rsidRPr="00A4063E" w:rsidRDefault="00A4063E" w:rsidP="00A4063E">
            <w:pPr>
              <w:pStyle w:val="a7"/>
              <w:rPr>
                <w:szCs w:val="28"/>
              </w:rPr>
            </w:pPr>
            <w:r w:rsidRPr="00A4063E">
              <w:rPr>
                <w:szCs w:val="28"/>
              </w:rPr>
              <w:t>Аптеки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lastRenderedPageBreak/>
              <w:t>ченности</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1 объект на 6,2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lastRenderedPageBreak/>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рекомендуется размещать в составе п</w:t>
            </w:r>
            <w:r w:rsidRPr="00A4063E">
              <w:rPr>
                <w:szCs w:val="28"/>
              </w:rPr>
              <w:t>о</w:t>
            </w:r>
            <w:r w:rsidRPr="00A4063E">
              <w:rPr>
                <w:szCs w:val="28"/>
              </w:rPr>
              <w:t xml:space="preserve">мещений общественных комплексов, а также в специально приспособленном помещении жилого или общественного </w:t>
            </w:r>
            <w:r w:rsidRPr="00A4063E">
              <w:rPr>
                <w:szCs w:val="28"/>
              </w:rPr>
              <w:lastRenderedPageBreak/>
              <w:t>здания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многоэтажная и среднеэтажная жилая з</w:t>
            </w:r>
            <w:r w:rsidRPr="00A4063E">
              <w:rPr>
                <w:szCs w:val="28"/>
              </w:rPr>
              <w:t>а</w:t>
            </w:r>
            <w:r w:rsidRPr="00A4063E">
              <w:rPr>
                <w:szCs w:val="28"/>
              </w:rPr>
              <w:t>стройка – 500 м;</w:t>
            </w:r>
          </w:p>
          <w:p w:rsidR="00A4063E" w:rsidRPr="00A4063E" w:rsidRDefault="00A4063E" w:rsidP="00A4063E">
            <w:pPr>
              <w:pStyle w:val="a7"/>
              <w:rPr>
                <w:szCs w:val="28"/>
              </w:rPr>
            </w:pPr>
            <w:r w:rsidRPr="00A4063E">
              <w:rPr>
                <w:szCs w:val="28"/>
              </w:rPr>
              <w:t>малоэтажная жилая застройка – 800 м</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индивидуальная жилая застройка – 30;</w:t>
            </w:r>
          </w:p>
          <w:p w:rsidR="00A4063E" w:rsidRPr="00A4063E" w:rsidRDefault="00A4063E" w:rsidP="00A4063E">
            <w:pPr>
              <w:pStyle w:val="a7"/>
              <w:rPr>
                <w:szCs w:val="28"/>
              </w:rPr>
            </w:pPr>
            <w:r w:rsidRPr="00A4063E">
              <w:rPr>
                <w:szCs w:val="28"/>
              </w:rPr>
              <w:t>сельские населенные пункты – 30</w:t>
            </w:r>
          </w:p>
        </w:tc>
      </w:tr>
      <w:tr w:rsidR="00A4063E" w:rsidRPr="00A4063E" w:rsidTr="00A4063E">
        <w:trPr>
          <w:trHeight w:val="20"/>
        </w:trPr>
        <w:tc>
          <w:tcPr>
            <w:tcW w:w="15735" w:type="dxa"/>
            <w:gridSpan w:val="16"/>
          </w:tcPr>
          <w:p w:rsidR="00A4063E" w:rsidRPr="00A4063E" w:rsidRDefault="00A4063E" w:rsidP="00A4063E">
            <w:pPr>
              <w:pStyle w:val="a7"/>
              <w:rPr>
                <w:szCs w:val="28"/>
              </w:rPr>
            </w:pP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культуры</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11</w:t>
            </w:r>
          </w:p>
        </w:tc>
        <w:tc>
          <w:tcPr>
            <w:tcW w:w="1809" w:type="dxa"/>
            <w:vMerge w:val="restart"/>
            <w:shd w:val="clear" w:color="auto" w:fill="auto"/>
          </w:tcPr>
          <w:p w:rsidR="00A4063E" w:rsidRPr="00A4063E" w:rsidRDefault="00A4063E" w:rsidP="00A4063E">
            <w:pPr>
              <w:pStyle w:val="a7"/>
              <w:rPr>
                <w:szCs w:val="28"/>
              </w:rPr>
            </w:pPr>
            <w:r w:rsidRPr="00A4063E">
              <w:rPr>
                <w:szCs w:val="28"/>
              </w:rPr>
              <w:t>Помещения для культу</w:t>
            </w:r>
            <w:r w:rsidRPr="00A4063E">
              <w:rPr>
                <w:szCs w:val="28"/>
              </w:rPr>
              <w:t>р</w:t>
            </w:r>
            <w:r w:rsidRPr="00A4063E">
              <w:rPr>
                <w:szCs w:val="28"/>
              </w:rPr>
              <w:t>но-досуговой деятельн</w:t>
            </w:r>
            <w:r w:rsidRPr="00A4063E">
              <w:rPr>
                <w:szCs w:val="28"/>
              </w:rPr>
              <w:t>о</w:t>
            </w:r>
            <w:r w:rsidRPr="00A4063E">
              <w:rPr>
                <w:szCs w:val="28"/>
              </w:rPr>
              <w:t>сти:</w:t>
            </w:r>
          </w:p>
          <w:p w:rsidR="00A4063E" w:rsidRPr="00A4063E" w:rsidRDefault="00A4063E" w:rsidP="00A4063E">
            <w:pPr>
              <w:pStyle w:val="a7"/>
              <w:rPr>
                <w:szCs w:val="28"/>
              </w:rPr>
            </w:pPr>
            <w:r w:rsidRPr="00A4063E">
              <w:rPr>
                <w:szCs w:val="28"/>
              </w:rPr>
              <w:t>Дом Культ</w:t>
            </w:r>
            <w:r w:rsidRPr="00A4063E">
              <w:rPr>
                <w:szCs w:val="28"/>
              </w:rPr>
              <w:t>у</w:t>
            </w:r>
            <w:r w:rsidRPr="00A4063E">
              <w:rPr>
                <w:szCs w:val="28"/>
              </w:rPr>
              <w:t>ры</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объект</w:t>
            </w:r>
          </w:p>
        </w:tc>
        <w:tc>
          <w:tcPr>
            <w:tcW w:w="5280" w:type="dxa"/>
            <w:gridSpan w:val="8"/>
            <w:shd w:val="clear" w:color="auto" w:fill="auto"/>
          </w:tcPr>
          <w:p w:rsidR="00A4063E" w:rsidRPr="00A4063E" w:rsidRDefault="00A4063E" w:rsidP="00A4063E">
            <w:pPr>
              <w:pStyle w:val="a7"/>
              <w:rPr>
                <w:szCs w:val="28"/>
              </w:rPr>
            </w:pPr>
            <w:r w:rsidRPr="00A4063E">
              <w:rPr>
                <w:szCs w:val="28"/>
              </w:rPr>
              <w:t>1 на сельское поселение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w:t>
            </w:r>
            <w:r w:rsidRPr="00A4063E">
              <w:rPr>
                <w:szCs w:val="28"/>
              </w:rPr>
              <w:t>и</w:t>
            </w:r>
            <w:r w:rsidRPr="00A4063E">
              <w:rPr>
                <w:szCs w:val="28"/>
              </w:rPr>
              <w:t>нут</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сельское поселение,15</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 40</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12</w:t>
            </w:r>
          </w:p>
        </w:tc>
        <w:tc>
          <w:tcPr>
            <w:tcW w:w="1809" w:type="dxa"/>
            <w:vMerge w:val="restart"/>
            <w:shd w:val="clear" w:color="auto" w:fill="auto"/>
          </w:tcPr>
          <w:p w:rsidR="00A4063E" w:rsidRPr="00A4063E" w:rsidRDefault="00A4063E" w:rsidP="00A4063E">
            <w:pPr>
              <w:pStyle w:val="a7"/>
              <w:rPr>
                <w:szCs w:val="28"/>
              </w:rPr>
            </w:pPr>
            <w:r w:rsidRPr="00A4063E">
              <w:rPr>
                <w:szCs w:val="28"/>
              </w:rPr>
              <w:t>Кинозал</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 xml:space="preserve">мально </w:t>
            </w:r>
            <w:r w:rsidRPr="00A4063E">
              <w:rPr>
                <w:szCs w:val="28"/>
              </w:rPr>
              <w:lastRenderedPageBreak/>
              <w:t>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lastRenderedPageBreak/>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r w:rsidRPr="00A4063E">
              <w:rPr>
                <w:szCs w:val="28"/>
              </w:rPr>
              <w:t>1 – на сельское поселение с населением свыше 3 тыс. чел;</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A4063E" w:rsidRPr="00A4063E" w:rsidRDefault="00A4063E" w:rsidP="00A4063E">
            <w:pPr>
              <w:pStyle w:val="a7"/>
              <w:rPr>
                <w:szCs w:val="28"/>
              </w:rPr>
            </w:pPr>
            <w:r w:rsidRPr="00A4063E">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A4063E" w:rsidRPr="00A4063E" w:rsidRDefault="00A4063E" w:rsidP="00A4063E">
            <w:pPr>
              <w:pStyle w:val="a7"/>
              <w:rPr>
                <w:szCs w:val="28"/>
              </w:rPr>
            </w:pPr>
          </w:p>
        </w:tc>
      </w:tr>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13</w:t>
            </w:r>
          </w:p>
        </w:tc>
        <w:tc>
          <w:tcPr>
            <w:tcW w:w="1809" w:type="dxa"/>
            <w:shd w:val="clear" w:color="auto" w:fill="auto"/>
          </w:tcPr>
          <w:p w:rsidR="00A4063E" w:rsidRPr="00A4063E" w:rsidRDefault="00A4063E" w:rsidP="00A4063E">
            <w:pPr>
              <w:pStyle w:val="a7"/>
              <w:rPr>
                <w:szCs w:val="28"/>
              </w:rPr>
            </w:pPr>
            <w:r w:rsidRPr="00A4063E">
              <w:rPr>
                <w:szCs w:val="28"/>
              </w:rPr>
              <w:t>общедосту</w:t>
            </w:r>
            <w:r w:rsidRPr="00A4063E">
              <w:rPr>
                <w:szCs w:val="28"/>
              </w:rPr>
              <w:t>п</w:t>
            </w:r>
            <w:r w:rsidRPr="00A4063E">
              <w:rPr>
                <w:szCs w:val="28"/>
              </w:rPr>
              <w:t>ная библи</w:t>
            </w:r>
            <w:r w:rsidRPr="00A4063E">
              <w:rPr>
                <w:szCs w:val="28"/>
              </w:rPr>
              <w:t>о</w:t>
            </w:r>
            <w:r w:rsidRPr="00A4063E">
              <w:rPr>
                <w:szCs w:val="28"/>
              </w:rPr>
              <w:t>тека с де</w:t>
            </w:r>
            <w:r w:rsidRPr="00A4063E">
              <w:rPr>
                <w:szCs w:val="28"/>
              </w:rPr>
              <w:t>т</w:t>
            </w:r>
            <w:r w:rsidRPr="00A4063E">
              <w:rPr>
                <w:szCs w:val="28"/>
              </w:rPr>
              <w:t>ским отд</w:t>
            </w:r>
            <w:r w:rsidRPr="00A4063E">
              <w:rPr>
                <w:szCs w:val="28"/>
              </w:rPr>
              <w:t>е</w:t>
            </w:r>
            <w:r w:rsidRPr="00A4063E">
              <w:rPr>
                <w:szCs w:val="28"/>
              </w:rPr>
              <w:t>лением</w:t>
            </w: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Расчетные показатели минимал</w:t>
            </w:r>
            <w:r w:rsidRPr="00A4063E">
              <w:rPr>
                <w:szCs w:val="28"/>
              </w:rPr>
              <w:t>ь</w:t>
            </w:r>
            <w:r w:rsidRPr="00A4063E">
              <w:rPr>
                <w:szCs w:val="28"/>
              </w:rPr>
              <w:t>но допустимого уровня обесп</w:t>
            </w:r>
            <w:r w:rsidRPr="00A4063E">
              <w:rPr>
                <w:szCs w:val="28"/>
              </w:rPr>
              <w:t>е</w:t>
            </w:r>
            <w:r w:rsidRPr="00A4063E">
              <w:rPr>
                <w:szCs w:val="28"/>
              </w:rPr>
              <w:t>ченности</w:t>
            </w:r>
          </w:p>
        </w:tc>
        <w:tc>
          <w:tcPr>
            <w:tcW w:w="3684" w:type="dxa"/>
            <w:gridSpan w:val="2"/>
            <w:shd w:val="clear" w:color="auto" w:fill="auto"/>
          </w:tcPr>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допустимого уровня обеспеченности к</w:t>
            </w:r>
            <w:r w:rsidRPr="00A4063E">
              <w:rPr>
                <w:szCs w:val="28"/>
              </w:rPr>
              <w:t>о</w:t>
            </w:r>
            <w:r w:rsidRPr="00A4063E">
              <w:rPr>
                <w:szCs w:val="28"/>
              </w:rPr>
              <w:t>личеством объектов</w:t>
            </w:r>
          </w:p>
        </w:tc>
        <w:tc>
          <w:tcPr>
            <w:tcW w:w="2665" w:type="dxa"/>
            <w:gridSpan w:val="4"/>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объект</w:t>
            </w:r>
          </w:p>
        </w:tc>
        <w:tc>
          <w:tcPr>
            <w:tcW w:w="2615" w:type="dxa"/>
            <w:gridSpan w:val="4"/>
            <w:shd w:val="clear" w:color="auto" w:fill="auto"/>
          </w:tcPr>
          <w:p w:rsidR="00A4063E" w:rsidRPr="00A4063E" w:rsidRDefault="00A4063E" w:rsidP="00A4063E">
            <w:pPr>
              <w:pStyle w:val="a7"/>
              <w:rPr>
                <w:szCs w:val="28"/>
              </w:rPr>
            </w:pPr>
            <w:r w:rsidRPr="00A4063E">
              <w:rPr>
                <w:szCs w:val="28"/>
              </w:rPr>
              <w:t>1 – на сельское п</w:t>
            </w:r>
            <w:r w:rsidRPr="00A4063E">
              <w:rPr>
                <w:szCs w:val="28"/>
              </w:rPr>
              <w:t>о</w:t>
            </w:r>
            <w:r w:rsidRPr="00A4063E">
              <w:rPr>
                <w:szCs w:val="28"/>
              </w:rPr>
              <w:t>селение</w:t>
            </w:r>
          </w:p>
          <w:p w:rsidR="00A4063E" w:rsidRPr="00A4063E" w:rsidRDefault="00A4063E" w:rsidP="00A4063E">
            <w:pPr>
              <w:pStyle w:val="a7"/>
              <w:rPr>
                <w:szCs w:val="28"/>
              </w:rPr>
            </w:pP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допустимой пл</w:t>
            </w:r>
            <w:r w:rsidRPr="00A4063E">
              <w:rPr>
                <w:szCs w:val="28"/>
              </w:rPr>
              <w:t>о</w:t>
            </w:r>
            <w:r w:rsidRPr="00A4063E">
              <w:rPr>
                <w:szCs w:val="28"/>
              </w:rPr>
              <w:t>щади территории для ра</w:t>
            </w:r>
            <w:r w:rsidRPr="00A4063E">
              <w:rPr>
                <w:szCs w:val="28"/>
              </w:rPr>
              <w:t>з</w:t>
            </w:r>
            <w:r w:rsidRPr="00A4063E">
              <w:rPr>
                <w:szCs w:val="28"/>
              </w:rPr>
              <w:t>мещения объекта</w:t>
            </w:r>
          </w:p>
        </w:tc>
        <w:tc>
          <w:tcPr>
            <w:tcW w:w="2665" w:type="dxa"/>
            <w:gridSpan w:val="4"/>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2615" w:type="dxa"/>
            <w:gridSpan w:val="4"/>
            <w:shd w:val="clear" w:color="auto" w:fill="auto"/>
          </w:tcPr>
          <w:p w:rsidR="00A4063E" w:rsidRPr="00A4063E" w:rsidRDefault="00A4063E" w:rsidP="00A4063E">
            <w:pPr>
              <w:pStyle w:val="a7"/>
              <w:rPr>
                <w:szCs w:val="28"/>
              </w:rPr>
            </w:pPr>
            <w:r w:rsidRPr="00A4063E">
              <w:rPr>
                <w:szCs w:val="28"/>
              </w:rPr>
              <w:t>по заданию на пр</w:t>
            </w:r>
            <w:r w:rsidRPr="00A4063E">
              <w:rPr>
                <w:szCs w:val="28"/>
              </w:rPr>
              <w:t>о</w:t>
            </w:r>
            <w:r w:rsidRPr="00A4063E">
              <w:rPr>
                <w:szCs w:val="28"/>
              </w:rPr>
              <w:t>ектирование</w:t>
            </w: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15</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14</w:t>
            </w:r>
          </w:p>
        </w:tc>
        <w:tc>
          <w:tcPr>
            <w:tcW w:w="1809" w:type="dxa"/>
            <w:shd w:val="clear" w:color="auto" w:fill="auto"/>
          </w:tcPr>
          <w:p w:rsidR="00A4063E" w:rsidRPr="00A4063E" w:rsidRDefault="00A4063E" w:rsidP="00A4063E">
            <w:pPr>
              <w:pStyle w:val="a7"/>
              <w:rPr>
                <w:szCs w:val="28"/>
              </w:rPr>
            </w:pPr>
            <w:r w:rsidRPr="00A4063E">
              <w:rPr>
                <w:szCs w:val="28"/>
              </w:rPr>
              <w:t>точка дост</w:t>
            </w:r>
            <w:r w:rsidRPr="00A4063E">
              <w:rPr>
                <w:szCs w:val="28"/>
              </w:rPr>
              <w:t>у</w:t>
            </w:r>
            <w:r w:rsidRPr="00A4063E">
              <w:rPr>
                <w:szCs w:val="28"/>
              </w:rPr>
              <w:lastRenderedPageBreak/>
              <w:t>па к полн</w:t>
            </w:r>
            <w:r w:rsidRPr="00A4063E">
              <w:rPr>
                <w:szCs w:val="28"/>
              </w:rPr>
              <w:t>о</w:t>
            </w:r>
            <w:r w:rsidRPr="00A4063E">
              <w:rPr>
                <w:szCs w:val="28"/>
              </w:rPr>
              <w:t>текстовым информац</w:t>
            </w:r>
            <w:r w:rsidRPr="00A4063E">
              <w:rPr>
                <w:szCs w:val="28"/>
              </w:rPr>
              <w:t>и</w:t>
            </w:r>
            <w:r w:rsidRPr="00A4063E">
              <w:rPr>
                <w:szCs w:val="28"/>
              </w:rPr>
              <w:t>онным р</w:t>
            </w:r>
            <w:r w:rsidRPr="00A4063E">
              <w:rPr>
                <w:szCs w:val="28"/>
              </w:rPr>
              <w:t>е</w:t>
            </w:r>
            <w:r w:rsidRPr="00A4063E">
              <w:rPr>
                <w:szCs w:val="28"/>
              </w:rPr>
              <w:t>сурсам</w:t>
            </w:r>
          </w:p>
        </w:tc>
        <w:tc>
          <w:tcPr>
            <w:tcW w:w="4395" w:type="dxa"/>
            <w:gridSpan w:val="4"/>
            <w:shd w:val="clear" w:color="auto" w:fill="auto"/>
          </w:tcPr>
          <w:p w:rsidR="00A4063E" w:rsidRPr="00A4063E" w:rsidRDefault="00A4063E" w:rsidP="00A4063E">
            <w:pPr>
              <w:pStyle w:val="a7"/>
              <w:rPr>
                <w:szCs w:val="28"/>
              </w:rPr>
            </w:pPr>
            <w:r w:rsidRPr="00A4063E">
              <w:rPr>
                <w:szCs w:val="28"/>
              </w:rPr>
              <w:lastRenderedPageBreak/>
              <w:t>Расчетные показатели минимал</w:t>
            </w:r>
            <w:r w:rsidRPr="00A4063E">
              <w:rPr>
                <w:szCs w:val="28"/>
              </w:rPr>
              <w:t>ь</w:t>
            </w:r>
            <w:r w:rsidRPr="00A4063E">
              <w:rPr>
                <w:szCs w:val="28"/>
              </w:rPr>
              <w:lastRenderedPageBreak/>
              <w:t>но допустимого уровня обесп</w:t>
            </w:r>
            <w:r w:rsidRPr="00A4063E">
              <w:rPr>
                <w:szCs w:val="28"/>
              </w:rPr>
              <w:t>е</w:t>
            </w:r>
            <w:r w:rsidRPr="00A4063E">
              <w:rPr>
                <w:szCs w:val="28"/>
              </w:rPr>
              <w:t>ченности</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показатель м</w:t>
            </w:r>
            <w:r w:rsidRPr="00A4063E">
              <w:rPr>
                <w:szCs w:val="28"/>
              </w:rPr>
              <w:t>и</w:t>
            </w:r>
            <w:r w:rsidRPr="00A4063E">
              <w:rPr>
                <w:szCs w:val="28"/>
              </w:rPr>
              <w:lastRenderedPageBreak/>
              <w:t>нимально допустимого уровня обеспеченности к</w:t>
            </w:r>
            <w:r w:rsidRPr="00A4063E">
              <w:rPr>
                <w:szCs w:val="28"/>
              </w:rPr>
              <w:t>о</w:t>
            </w:r>
            <w:r w:rsidRPr="00A4063E">
              <w:rPr>
                <w:szCs w:val="28"/>
              </w:rPr>
              <w:t>личеством объектов</w:t>
            </w:r>
          </w:p>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допустимой пл</w:t>
            </w:r>
            <w:r w:rsidRPr="00A4063E">
              <w:rPr>
                <w:szCs w:val="28"/>
              </w:rPr>
              <w:t>о</w:t>
            </w:r>
            <w:r w:rsidRPr="00A4063E">
              <w:rPr>
                <w:szCs w:val="28"/>
              </w:rPr>
              <w:t>щади территории для ра</w:t>
            </w:r>
            <w:r w:rsidRPr="00A4063E">
              <w:rPr>
                <w:szCs w:val="28"/>
              </w:rPr>
              <w:t>з</w:t>
            </w:r>
            <w:r w:rsidRPr="00A4063E">
              <w:rPr>
                <w:szCs w:val="28"/>
              </w:rPr>
              <w:t>мещения объекта</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Уровень обесп</w:t>
            </w:r>
            <w:r w:rsidRPr="00A4063E">
              <w:rPr>
                <w:szCs w:val="28"/>
              </w:rPr>
              <w:t>е</w:t>
            </w:r>
            <w:r w:rsidRPr="00A4063E">
              <w:rPr>
                <w:szCs w:val="28"/>
              </w:rPr>
              <w:lastRenderedPageBreak/>
              <w:t>ченности, объекта</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 Размер земельного участка</w:t>
            </w:r>
          </w:p>
        </w:tc>
        <w:tc>
          <w:tcPr>
            <w:tcW w:w="2615" w:type="dxa"/>
            <w:gridSpan w:val="4"/>
            <w:shd w:val="clear" w:color="auto" w:fill="auto"/>
          </w:tcPr>
          <w:p w:rsidR="00A4063E" w:rsidRPr="00A4063E" w:rsidRDefault="00A4063E" w:rsidP="00A4063E">
            <w:pPr>
              <w:pStyle w:val="a7"/>
              <w:rPr>
                <w:szCs w:val="28"/>
              </w:rPr>
            </w:pPr>
            <w:r w:rsidRPr="00A4063E">
              <w:rPr>
                <w:szCs w:val="28"/>
              </w:rPr>
              <w:lastRenderedPageBreak/>
              <w:t>1 – на сельское п</w:t>
            </w:r>
            <w:r w:rsidRPr="00A4063E">
              <w:rPr>
                <w:szCs w:val="28"/>
              </w:rPr>
              <w:t>о</w:t>
            </w:r>
            <w:r w:rsidRPr="00A4063E">
              <w:rPr>
                <w:szCs w:val="28"/>
              </w:rPr>
              <w:lastRenderedPageBreak/>
              <w:t>селение</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допустимости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30</w:t>
            </w:r>
          </w:p>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примечания:1. Организационная структура библиотечного обслуживания сельских населенных пунктов должна предусматр</w:t>
            </w:r>
            <w:r w:rsidRPr="00A4063E">
              <w:rPr>
                <w:szCs w:val="28"/>
              </w:rPr>
              <w:t>и</w:t>
            </w:r>
            <w:r w:rsidRPr="00A4063E">
              <w:rPr>
                <w:szCs w:val="28"/>
              </w:rPr>
              <w:t>вать в административном центре сельского поселения общедоступную библиотеку с детским отделением либо при условии п</w:t>
            </w:r>
            <w:r w:rsidRPr="00A4063E">
              <w:rPr>
                <w:szCs w:val="28"/>
              </w:rPr>
              <w:t>е</w:t>
            </w:r>
            <w:r w:rsidRPr="00A4063E">
              <w:rPr>
                <w:szCs w:val="28"/>
              </w:rPr>
              <w:t>редачи полномочий по библиотечному обслуживанию на уровень муниципального района филиал межпоселенческой библиот</w:t>
            </w:r>
            <w:r w:rsidRPr="00A4063E">
              <w:rPr>
                <w:szCs w:val="28"/>
              </w:rPr>
              <w:t>е</w:t>
            </w:r>
            <w:r w:rsidRPr="00A4063E">
              <w:rPr>
                <w:szCs w:val="28"/>
              </w:rPr>
              <w:t>ки с детским отделением</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15</w:t>
            </w:r>
          </w:p>
        </w:tc>
        <w:tc>
          <w:tcPr>
            <w:tcW w:w="1809" w:type="dxa"/>
            <w:vMerge w:val="restart"/>
            <w:shd w:val="clear" w:color="auto" w:fill="auto"/>
          </w:tcPr>
          <w:p w:rsidR="00A4063E" w:rsidRPr="00A4063E" w:rsidRDefault="00A4063E" w:rsidP="00A4063E">
            <w:pPr>
              <w:pStyle w:val="a7"/>
              <w:rPr>
                <w:szCs w:val="28"/>
              </w:rPr>
            </w:pPr>
            <w:r w:rsidRPr="00A4063E">
              <w:rPr>
                <w:szCs w:val="28"/>
              </w:rPr>
              <w:t>Помещения для физкул</w:t>
            </w:r>
            <w:r w:rsidRPr="00A4063E">
              <w:rPr>
                <w:szCs w:val="28"/>
              </w:rPr>
              <w:t>ь</w:t>
            </w:r>
            <w:r w:rsidRPr="00A4063E">
              <w:rPr>
                <w:szCs w:val="28"/>
              </w:rPr>
              <w:t>турных зан</w:t>
            </w:r>
            <w:r w:rsidRPr="00A4063E">
              <w:rPr>
                <w:szCs w:val="28"/>
              </w:rPr>
              <w:t>я</w:t>
            </w:r>
            <w:r w:rsidRPr="00A4063E">
              <w:rPr>
                <w:szCs w:val="28"/>
              </w:rPr>
              <w:t>тий и тренировок</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кв.м общей площади</w:t>
            </w:r>
          </w:p>
        </w:tc>
        <w:tc>
          <w:tcPr>
            <w:tcW w:w="5280" w:type="dxa"/>
            <w:gridSpan w:val="8"/>
            <w:shd w:val="clear" w:color="auto" w:fill="auto"/>
          </w:tcPr>
          <w:p w:rsidR="00A4063E" w:rsidRPr="00A4063E" w:rsidRDefault="00A4063E" w:rsidP="00A4063E">
            <w:pPr>
              <w:pStyle w:val="a7"/>
              <w:rPr>
                <w:szCs w:val="28"/>
              </w:rPr>
            </w:pPr>
            <w:r w:rsidRPr="00A4063E">
              <w:rPr>
                <w:szCs w:val="28"/>
              </w:rPr>
              <w:t>70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в составе помещений спортивных ко</w:t>
            </w:r>
            <w:r w:rsidRPr="00A4063E">
              <w:rPr>
                <w:szCs w:val="28"/>
              </w:rPr>
              <w:t>м</w:t>
            </w:r>
            <w:r w:rsidRPr="00A4063E">
              <w:rPr>
                <w:szCs w:val="28"/>
              </w:rPr>
              <w:t>плексов, а также в специально присп</w:t>
            </w:r>
            <w:r w:rsidRPr="00A4063E">
              <w:rPr>
                <w:szCs w:val="28"/>
              </w:rPr>
              <w:t>о</w:t>
            </w:r>
            <w:r w:rsidRPr="00A4063E">
              <w:rPr>
                <w:szCs w:val="28"/>
              </w:rPr>
              <w:t>собленном помещении жилого или общ</w:t>
            </w:r>
            <w:r w:rsidRPr="00A4063E">
              <w:rPr>
                <w:szCs w:val="28"/>
              </w:rPr>
              <w:t>е</w:t>
            </w:r>
            <w:r w:rsidRPr="00A4063E">
              <w:rPr>
                <w:szCs w:val="28"/>
              </w:rPr>
              <w:t>ственного здания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общая площадь территорий, занимаемой объектами физической культуры и массового спорта, не менее 7000 кв.м/1 тыс. чел.</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lastRenderedPageBreak/>
              <w:t>В области торговли, общественного питания и бытового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16</w:t>
            </w:r>
          </w:p>
        </w:tc>
        <w:tc>
          <w:tcPr>
            <w:tcW w:w="1809" w:type="dxa"/>
            <w:vMerge w:val="restart"/>
            <w:shd w:val="clear" w:color="auto" w:fill="auto"/>
          </w:tcPr>
          <w:p w:rsidR="00A4063E" w:rsidRPr="00A4063E" w:rsidRDefault="00A4063E" w:rsidP="00A4063E">
            <w:pPr>
              <w:pStyle w:val="a7"/>
              <w:rPr>
                <w:szCs w:val="28"/>
              </w:rPr>
            </w:pPr>
            <w:r w:rsidRPr="00A4063E">
              <w:rPr>
                <w:szCs w:val="28"/>
              </w:rPr>
              <w:t>Предприятия торговли</w:t>
            </w:r>
          </w:p>
          <w:p w:rsidR="00A4063E" w:rsidRPr="00A4063E" w:rsidRDefault="00A4063E" w:rsidP="00A4063E">
            <w:pPr>
              <w:pStyle w:val="a7"/>
              <w:rPr>
                <w:szCs w:val="28"/>
              </w:rPr>
            </w:pPr>
            <w:r w:rsidRPr="00A4063E">
              <w:rPr>
                <w:szCs w:val="28"/>
              </w:rPr>
              <w:t>(магазины, торговые центры, то</w:t>
            </w:r>
            <w:r w:rsidRPr="00A4063E">
              <w:rPr>
                <w:szCs w:val="28"/>
              </w:rPr>
              <w:t>р</w:t>
            </w:r>
            <w:r w:rsidRPr="00A4063E">
              <w:rPr>
                <w:szCs w:val="28"/>
              </w:rPr>
              <w:t>говые ко</w:t>
            </w:r>
            <w:r w:rsidRPr="00A4063E">
              <w:rPr>
                <w:szCs w:val="28"/>
              </w:rPr>
              <w:t>м</w:t>
            </w:r>
            <w:r w:rsidRPr="00A4063E">
              <w:rPr>
                <w:szCs w:val="28"/>
              </w:rPr>
              <w:t>плексы)</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кв.м площади торговых об</w:t>
            </w:r>
            <w:r w:rsidRPr="00A4063E">
              <w:rPr>
                <w:szCs w:val="28"/>
              </w:rPr>
              <w:t>ъ</w:t>
            </w:r>
            <w:r w:rsidRPr="00A4063E">
              <w:rPr>
                <w:szCs w:val="28"/>
              </w:rPr>
              <w:t>ектов</w:t>
            </w:r>
          </w:p>
        </w:tc>
        <w:tc>
          <w:tcPr>
            <w:tcW w:w="5280" w:type="dxa"/>
            <w:gridSpan w:val="8"/>
            <w:shd w:val="clear" w:color="auto" w:fill="auto"/>
          </w:tcPr>
          <w:p w:rsidR="00A4063E" w:rsidRPr="00A4063E" w:rsidRDefault="00A4063E" w:rsidP="00A4063E">
            <w:pPr>
              <w:pStyle w:val="a7"/>
              <w:rPr>
                <w:szCs w:val="28"/>
              </w:rPr>
            </w:pPr>
            <w:r w:rsidRPr="00A4063E">
              <w:rPr>
                <w:szCs w:val="28"/>
              </w:rPr>
              <w:t>в соответствии с региональным норм</w:t>
            </w:r>
            <w:r w:rsidRPr="00A4063E">
              <w:rPr>
                <w:szCs w:val="28"/>
              </w:rPr>
              <w:t>а</w:t>
            </w:r>
            <w:r w:rsidRPr="00A4063E">
              <w:rPr>
                <w:szCs w:val="28"/>
              </w:rPr>
              <w:t>тивно-правовым актом, регламентиру</w:t>
            </w:r>
            <w:r w:rsidRPr="00A4063E">
              <w:rPr>
                <w:szCs w:val="28"/>
              </w:rPr>
              <w:t>ю</w:t>
            </w:r>
            <w:r w:rsidRPr="00A4063E">
              <w:rPr>
                <w:szCs w:val="28"/>
              </w:rPr>
              <w:t>щим нормативы минимальной обесп</w:t>
            </w:r>
            <w:r w:rsidRPr="00A4063E">
              <w:rPr>
                <w:szCs w:val="28"/>
              </w:rPr>
              <w:t>е</w:t>
            </w:r>
            <w:r w:rsidRPr="00A4063E">
              <w:rPr>
                <w:szCs w:val="28"/>
              </w:rPr>
              <w:t>ченности площадью торговых объектов</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торговые центры поселений с числом жителей,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1</w:t>
            </w:r>
          </w:p>
        </w:tc>
        <w:tc>
          <w:tcPr>
            <w:tcW w:w="2615" w:type="dxa"/>
            <w:gridSpan w:val="4"/>
            <w:shd w:val="clear" w:color="auto" w:fill="auto"/>
          </w:tcPr>
          <w:p w:rsidR="00A4063E" w:rsidRPr="00A4063E" w:rsidRDefault="00A4063E" w:rsidP="00A4063E">
            <w:pPr>
              <w:pStyle w:val="a7"/>
              <w:rPr>
                <w:szCs w:val="28"/>
              </w:rPr>
            </w:pPr>
            <w:r w:rsidRPr="00A4063E">
              <w:rPr>
                <w:szCs w:val="28"/>
              </w:rPr>
              <w:t>0,1-0,2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1 до 3</w:t>
            </w:r>
          </w:p>
        </w:tc>
        <w:tc>
          <w:tcPr>
            <w:tcW w:w="2615" w:type="dxa"/>
            <w:gridSpan w:val="4"/>
            <w:shd w:val="clear" w:color="auto" w:fill="auto"/>
          </w:tcPr>
          <w:p w:rsidR="00A4063E" w:rsidRPr="00A4063E" w:rsidRDefault="00A4063E" w:rsidP="00A4063E">
            <w:pPr>
              <w:pStyle w:val="a7"/>
              <w:rPr>
                <w:szCs w:val="28"/>
              </w:rPr>
            </w:pPr>
            <w:r w:rsidRPr="00A4063E">
              <w:rPr>
                <w:szCs w:val="28"/>
              </w:rPr>
              <w:t>0,2-0,4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3 до 4</w:t>
            </w:r>
          </w:p>
        </w:tc>
        <w:tc>
          <w:tcPr>
            <w:tcW w:w="2615" w:type="dxa"/>
            <w:gridSpan w:val="4"/>
            <w:shd w:val="clear" w:color="auto" w:fill="auto"/>
          </w:tcPr>
          <w:p w:rsidR="00A4063E" w:rsidRPr="00A4063E" w:rsidRDefault="00A4063E" w:rsidP="00A4063E">
            <w:pPr>
              <w:pStyle w:val="a7"/>
              <w:rPr>
                <w:szCs w:val="28"/>
              </w:rPr>
            </w:pPr>
            <w:r w:rsidRPr="00A4063E">
              <w:rPr>
                <w:szCs w:val="28"/>
              </w:rPr>
              <w:t>0,4-0,6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5 до 6</w:t>
            </w:r>
          </w:p>
        </w:tc>
        <w:tc>
          <w:tcPr>
            <w:tcW w:w="2615" w:type="dxa"/>
            <w:gridSpan w:val="4"/>
            <w:shd w:val="clear" w:color="auto" w:fill="auto"/>
          </w:tcPr>
          <w:p w:rsidR="00A4063E" w:rsidRPr="00A4063E" w:rsidRDefault="00A4063E" w:rsidP="00A4063E">
            <w:pPr>
              <w:pStyle w:val="a7"/>
              <w:rPr>
                <w:szCs w:val="28"/>
              </w:rPr>
            </w:pPr>
            <w:r w:rsidRPr="00A4063E">
              <w:rPr>
                <w:szCs w:val="28"/>
              </w:rPr>
              <w:t>0,6-1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7 до 10</w:t>
            </w:r>
          </w:p>
        </w:tc>
        <w:tc>
          <w:tcPr>
            <w:tcW w:w="2615" w:type="dxa"/>
            <w:gridSpan w:val="4"/>
            <w:shd w:val="clear" w:color="auto" w:fill="auto"/>
          </w:tcPr>
          <w:p w:rsidR="00A4063E" w:rsidRPr="00A4063E" w:rsidRDefault="00A4063E" w:rsidP="00A4063E">
            <w:pPr>
              <w:pStyle w:val="a7"/>
              <w:rPr>
                <w:szCs w:val="28"/>
              </w:rPr>
            </w:pPr>
            <w:r w:rsidRPr="00A4063E">
              <w:rPr>
                <w:szCs w:val="28"/>
              </w:rPr>
              <w:t>1-1,2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2000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для сезонного населения садоводческих, огороднических объединений, дачных хозяйств и жилого фонда с време</w:t>
            </w:r>
            <w:r w:rsidRPr="00A4063E">
              <w:rPr>
                <w:szCs w:val="28"/>
              </w:rPr>
              <w:t>н</w:t>
            </w:r>
            <w:r w:rsidRPr="00A4063E">
              <w:rPr>
                <w:szCs w:val="28"/>
              </w:rPr>
              <w:t>ным проживанием в сельских населенных пунктах – 80 кв.м площади торговых объектов на 1 тыс. человек</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17</w:t>
            </w:r>
          </w:p>
        </w:tc>
        <w:tc>
          <w:tcPr>
            <w:tcW w:w="1809" w:type="dxa"/>
            <w:vMerge w:val="restart"/>
            <w:shd w:val="clear" w:color="auto" w:fill="auto"/>
          </w:tcPr>
          <w:p w:rsidR="00A4063E" w:rsidRPr="00A4063E" w:rsidRDefault="00A4063E" w:rsidP="00A4063E">
            <w:pPr>
              <w:pStyle w:val="a7"/>
              <w:rPr>
                <w:szCs w:val="28"/>
              </w:rPr>
            </w:pPr>
            <w:r w:rsidRPr="00A4063E">
              <w:rPr>
                <w:szCs w:val="28"/>
              </w:rPr>
              <w:t>Предприятия обществе</w:t>
            </w:r>
            <w:r w:rsidRPr="00A4063E">
              <w:rPr>
                <w:szCs w:val="28"/>
              </w:rPr>
              <w:t>н</w:t>
            </w:r>
            <w:r w:rsidRPr="00A4063E">
              <w:rPr>
                <w:szCs w:val="28"/>
              </w:rPr>
              <w:t>ного питания</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lastRenderedPageBreak/>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23 места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lastRenderedPageBreak/>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 xml:space="preserve">Размер земельного участка, </w:t>
            </w:r>
            <w:r w:rsidRPr="00A4063E">
              <w:rPr>
                <w:szCs w:val="28"/>
              </w:rPr>
              <w:lastRenderedPageBreak/>
              <w:t>га/100 мест</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мощность, мест</w:t>
            </w:r>
          </w:p>
        </w:tc>
        <w:tc>
          <w:tcPr>
            <w:tcW w:w="2615" w:type="dxa"/>
            <w:gridSpan w:val="4"/>
            <w:shd w:val="clear" w:color="auto" w:fill="auto"/>
          </w:tcPr>
          <w:p w:rsidR="00A4063E" w:rsidRPr="00A4063E" w:rsidRDefault="00A4063E" w:rsidP="00A4063E">
            <w:pPr>
              <w:pStyle w:val="a7"/>
              <w:rPr>
                <w:szCs w:val="28"/>
              </w:rPr>
            </w:pPr>
            <w:r w:rsidRPr="00A4063E">
              <w:rPr>
                <w:szCs w:val="28"/>
              </w:rPr>
              <w:t xml:space="preserve">размер участка, </w:t>
            </w:r>
            <w:r w:rsidRPr="00A4063E">
              <w:rPr>
                <w:szCs w:val="28"/>
              </w:rPr>
              <w:lastRenderedPageBreak/>
              <w:t>га/100 мест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50</w:t>
            </w:r>
          </w:p>
        </w:tc>
        <w:tc>
          <w:tcPr>
            <w:tcW w:w="2615" w:type="dxa"/>
            <w:gridSpan w:val="4"/>
            <w:shd w:val="clear" w:color="auto" w:fill="auto"/>
          </w:tcPr>
          <w:p w:rsidR="00A4063E" w:rsidRPr="00A4063E" w:rsidRDefault="00A4063E" w:rsidP="00A4063E">
            <w:pPr>
              <w:pStyle w:val="a7"/>
              <w:rPr>
                <w:szCs w:val="28"/>
              </w:rPr>
            </w:pPr>
            <w:r w:rsidRPr="00A4063E">
              <w:rPr>
                <w:szCs w:val="28"/>
              </w:rPr>
              <w:t>0,2-0,25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50 до 150</w:t>
            </w:r>
          </w:p>
        </w:tc>
        <w:tc>
          <w:tcPr>
            <w:tcW w:w="2615" w:type="dxa"/>
            <w:gridSpan w:val="4"/>
            <w:shd w:val="clear" w:color="auto" w:fill="auto"/>
          </w:tcPr>
          <w:p w:rsidR="00A4063E" w:rsidRPr="00A4063E" w:rsidRDefault="00A4063E" w:rsidP="00A4063E">
            <w:pPr>
              <w:pStyle w:val="a7"/>
              <w:rPr>
                <w:szCs w:val="28"/>
              </w:rPr>
            </w:pPr>
            <w:r w:rsidRPr="00A4063E">
              <w:rPr>
                <w:szCs w:val="28"/>
              </w:rPr>
              <w:t>0,15-0,2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свыше 150</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 – 2000</w:t>
            </w:r>
          </w:p>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18</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Предприятия бытового обслужив</w:t>
            </w:r>
            <w:r w:rsidRPr="00A4063E">
              <w:rPr>
                <w:szCs w:val="28"/>
              </w:rPr>
              <w:t>а</w:t>
            </w:r>
            <w:r w:rsidRPr="00A4063E">
              <w:rPr>
                <w:szCs w:val="28"/>
              </w:rPr>
              <w:t>ния</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 xml:space="preserve">Уровень обеспеченности, </w:t>
            </w:r>
          </w:p>
          <w:p w:rsidR="00A4063E" w:rsidRPr="00A4063E" w:rsidRDefault="00A4063E" w:rsidP="00A4063E">
            <w:pPr>
              <w:pStyle w:val="a7"/>
              <w:rPr>
                <w:szCs w:val="28"/>
              </w:rPr>
            </w:pPr>
            <w:r w:rsidRPr="00A4063E">
              <w:rPr>
                <w:szCs w:val="28"/>
              </w:rPr>
              <w:t>рабочее место</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7 рабочих мест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 xml:space="preserve">Размер земельного участка, </w:t>
            </w:r>
          </w:p>
          <w:p w:rsidR="00A4063E" w:rsidRPr="00A4063E" w:rsidRDefault="00A4063E" w:rsidP="00A4063E">
            <w:pPr>
              <w:pStyle w:val="a7"/>
              <w:rPr>
                <w:szCs w:val="28"/>
              </w:rPr>
            </w:pPr>
            <w:r w:rsidRPr="00A4063E">
              <w:rPr>
                <w:szCs w:val="28"/>
              </w:rPr>
              <w:t>га/10 рабочих мест</w:t>
            </w:r>
          </w:p>
        </w:tc>
        <w:tc>
          <w:tcPr>
            <w:tcW w:w="2665" w:type="dxa"/>
            <w:gridSpan w:val="4"/>
            <w:shd w:val="clear" w:color="auto" w:fill="auto"/>
          </w:tcPr>
          <w:p w:rsidR="00A4063E" w:rsidRPr="00A4063E" w:rsidRDefault="00A4063E" w:rsidP="00A4063E">
            <w:pPr>
              <w:pStyle w:val="a7"/>
              <w:rPr>
                <w:szCs w:val="28"/>
              </w:rPr>
            </w:pPr>
            <w:r w:rsidRPr="00A4063E">
              <w:rPr>
                <w:szCs w:val="28"/>
              </w:rPr>
              <w:t>мощность, рабочих мест</w:t>
            </w:r>
          </w:p>
        </w:tc>
        <w:tc>
          <w:tcPr>
            <w:tcW w:w="2615" w:type="dxa"/>
            <w:gridSpan w:val="4"/>
            <w:shd w:val="clear" w:color="auto" w:fill="auto"/>
          </w:tcPr>
          <w:p w:rsidR="00A4063E" w:rsidRPr="00A4063E" w:rsidRDefault="00A4063E" w:rsidP="00A4063E">
            <w:pPr>
              <w:pStyle w:val="a7"/>
              <w:rPr>
                <w:szCs w:val="28"/>
              </w:rPr>
            </w:pPr>
            <w:r w:rsidRPr="00A4063E">
              <w:rPr>
                <w:szCs w:val="28"/>
              </w:rPr>
              <w:t xml:space="preserve">размер участка, </w:t>
            </w:r>
          </w:p>
          <w:p w:rsidR="00A4063E" w:rsidRPr="00A4063E" w:rsidRDefault="00A4063E" w:rsidP="00A4063E">
            <w:pPr>
              <w:pStyle w:val="a7"/>
              <w:rPr>
                <w:szCs w:val="28"/>
              </w:rPr>
            </w:pPr>
            <w:r w:rsidRPr="00A4063E">
              <w:rPr>
                <w:szCs w:val="28"/>
              </w:rPr>
              <w:t>га/10 рабочих мест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10-50</w:t>
            </w:r>
          </w:p>
        </w:tc>
        <w:tc>
          <w:tcPr>
            <w:tcW w:w="2615" w:type="dxa"/>
            <w:gridSpan w:val="4"/>
            <w:shd w:val="clear" w:color="auto" w:fill="auto"/>
          </w:tcPr>
          <w:p w:rsidR="00A4063E" w:rsidRPr="00A4063E" w:rsidRDefault="00A4063E" w:rsidP="00A4063E">
            <w:pPr>
              <w:pStyle w:val="a7"/>
              <w:rPr>
                <w:szCs w:val="28"/>
              </w:rPr>
            </w:pPr>
            <w:r w:rsidRPr="00A4063E">
              <w:rPr>
                <w:szCs w:val="28"/>
              </w:rPr>
              <w:t>0,1</w:t>
            </w:r>
            <w:r w:rsidRPr="00A4063E">
              <w:rPr>
                <w:szCs w:val="28"/>
                <w:lang w:val="en-US"/>
              </w:rPr>
              <w:t>-</w:t>
            </w:r>
            <w:r w:rsidRPr="00A4063E">
              <w:rPr>
                <w:szCs w:val="28"/>
              </w:rPr>
              <w:t>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50-150</w:t>
            </w:r>
          </w:p>
        </w:tc>
        <w:tc>
          <w:tcPr>
            <w:tcW w:w="2615" w:type="dxa"/>
            <w:gridSpan w:val="4"/>
            <w:shd w:val="clear" w:color="auto" w:fill="auto"/>
          </w:tcPr>
          <w:p w:rsidR="00A4063E" w:rsidRPr="00A4063E" w:rsidRDefault="00A4063E" w:rsidP="00A4063E">
            <w:pPr>
              <w:pStyle w:val="a7"/>
              <w:rPr>
                <w:szCs w:val="28"/>
              </w:rPr>
            </w:pPr>
            <w:r w:rsidRPr="00A4063E">
              <w:rPr>
                <w:szCs w:val="28"/>
              </w:rPr>
              <w:t>0,05-0,08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свыше 150</w:t>
            </w:r>
          </w:p>
        </w:tc>
        <w:tc>
          <w:tcPr>
            <w:tcW w:w="2615" w:type="dxa"/>
            <w:gridSpan w:val="4"/>
            <w:shd w:val="clear" w:color="auto" w:fill="auto"/>
          </w:tcPr>
          <w:p w:rsidR="00A4063E" w:rsidRPr="00A4063E" w:rsidRDefault="00A4063E" w:rsidP="00A4063E">
            <w:pPr>
              <w:pStyle w:val="a7"/>
              <w:rPr>
                <w:szCs w:val="28"/>
              </w:rPr>
            </w:pPr>
            <w:r w:rsidRPr="00A4063E">
              <w:rPr>
                <w:szCs w:val="28"/>
              </w:rPr>
              <w:t>0,03-0,04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2000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Предприятия бытового обслуживания возможно размещать во встроенно-пристроенных помещениях.</w:t>
            </w:r>
          </w:p>
          <w:p w:rsidR="00A4063E" w:rsidRPr="00A4063E" w:rsidRDefault="00A4063E" w:rsidP="00A4063E">
            <w:pPr>
              <w:pStyle w:val="a7"/>
              <w:rPr>
                <w:szCs w:val="28"/>
              </w:rPr>
            </w:pPr>
            <w:r w:rsidRPr="00A4063E">
              <w:rPr>
                <w:szCs w:val="28"/>
              </w:rPr>
              <w:t>2. Для сезонного населения садоводческих, огороднических объединений, дачных хозяйств и жилого фонда с временным пр</w:t>
            </w:r>
            <w:r w:rsidRPr="00A4063E">
              <w:rPr>
                <w:szCs w:val="28"/>
              </w:rPr>
              <w:t>о</w:t>
            </w:r>
            <w:r w:rsidRPr="00A4063E">
              <w:rPr>
                <w:szCs w:val="28"/>
              </w:rPr>
              <w:t>живанием в сельских населенных пунктах – 1,6 рабочих места на 1 тыс. человек</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19</w:t>
            </w:r>
          </w:p>
        </w:tc>
        <w:tc>
          <w:tcPr>
            <w:tcW w:w="1809" w:type="dxa"/>
            <w:vMerge w:val="restart"/>
            <w:shd w:val="clear" w:color="auto" w:fill="auto"/>
          </w:tcPr>
          <w:p w:rsidR="00A4063E" w:rsidRPr="00A4063E" w:rsidRDefault="00A4063E" w:rsidP="00A4063E">
            <w:pPr>
              <w:pStyle w:val="a7"/>
              <w:rPr>
                <w:szCs w:val="28"/>
              </w:rPr>
            </w:pPr>
            <w:r w:rsidRPr="00A4063E">
              <w:rPr>
                <w:szCs w:val="28"/>
              </w:rPr>
              <w:t>Прачечные</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 xml:space="preserve">мого </w:t>
            </w:r>
            <w:r w:rsidRPr="00A4063E">
              <w:rPr>
                <w:szCs w:val="28"/>
              </w:rPr>
              <w:lastRenderedPageBreak/>
              <w:t>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 xml:space="preserve">Уровень обеспеченности, </w:t>
            </w:r>
          </w:p>
          <w:p w:rsidR="00A4063E" w:rsidRPr="00A4063E" w:rsidRDefault="00A4063E" w:rsidP="00A4063E">
            <w:pPr>
              <w:pStyle w:val="a7"/>
              <w:rPr>
                <w:szCs w:val="28"/>
              </w:rPr>
            </w:pPr>
            <w:r w:rsidRPr="00A4063E">
              <w:rPr>
                <w:szCs w:val="28"/>
              </w:rPr>
              <w:t>кг белья в смену</w:t>
            </w:r>
          </w:p>
        </w:tc>
        <w:tc>
          <w:tcPr>
            <w:tcW w:w="5280" w:type="dxa"/>
            <w:gridSpan w:val="8"/>
            <w:shd w:val="clear" w:color="auto" w:fill="auto"/>
          </w:tcPr>
          <w:p w:rsidR="00A4063E" w:rsidRPr="00A4063E" w:rsidRDefault="00A4063E" w:rsidP="00A4063E">
            <w:pPr>
              <w:pStyle w:val="a7"/>
              <w:rPr>
                <w:szCs w:val="28"/>
              </w:rPr>
            </w:pPr>
            <w:r w:rsidRPr="00A4063E">
              <w:rPr>
                <w:szCs w:val="28"/>
              </w:rPr>
              <w:t> </w:t>
            </w:r>
          </w:p>
          <w:p w:rsidR="00A4063E" w:rsidRPr="00A4063E" w:rsidRDefault="00A4063E" w:rsidP="00A4063E">
            <w:pPr>
              <w:pStyle w:val="a7"/>
              <w:rPr>
                <w:szCs w:val="28"/>
              </w:rPr>
            </w:pPr>
            <w:r w:rsidRPr="00A4063E">
              <w:rPr>
                <w:szCs w:val="28"/>
              </w:rPr>
              <w:t>сельские населенные пункты: 60 на 1 тыс. человек, в том числе 20 – прачечные с</w:t>
            </w:r>
            <w:r w:rsidRPr="00A4063E">
              <w:rPr>
                <w:szCs w:val="28"/>
              </w:rPr>
              <w:t>а</w:t>
            </w:r>
            <w:r w:rsidRPr="00A4063E">
              <w:rPr>
                <w:szCs w:val="28"/>
              </w:rPr>
              <w:t>мообслуживания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lastRenderedPageBreak/>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20</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Химчистки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кг вещей в смену</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3,5 на 1 тыс. человек, в том числе 1,2 – химчистки самообслуживания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химчистки рекомендуется размещать в производственно-коммунальной зоне, в жилой и общественной зонах рек</w:t>
            </w:r>
            <w:r w:rsidRPr="00A4063E">
              <w:rPr>
                <w:szCs w:val="28"/>
              </w:rPr>
              <w:t>о</w:t>
            </w:r>
            <w:r w:rsidRPr="00A4063E">
              <w:rPr>
                <w:szCs w:val="28"/>
              </w:rPr>
              <w:t>мендуется организовывать пункты сбора</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21</w:t>
            </w:r>
          </w:p>
        </w:tc>
        <w:tc>
          <w:tcPr>
            <w:tcW w:w="1809" w:type="dxa"/>
            <w:vMerge w:val="restart"/>
            <w:shd w:val="clear" w:color="auto" w:fill="auto"/>
          </w:tcPr>
          <w:p w:rsidR="00A4063E" w:rsidRPr="00A4063E" w:rsidRDefault="00A4063E" w:rsidP="00A4063E">
            <w:pPr>
              <w:pStyle w:val="a7"/>
              <w:rPr>
                <w:szCs w:val="28"/>
              </w:rPr>
            </w:pPr>
            <w:r w:rsidRPr="00A4063E">
              <w:rPr>
                <w:szCs w:val="28"/>
              </w:rPr>
              <w:t>Бани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7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b/>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кредитно-финансового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22</w:t>
            </w:r>
          </w:p>
        </w:tc>
        <w:tc>
          <w:tcPr>
            <w:tcW w:w="1809" w:type="dxa"/>
            <w:vMerge w:val="restart"/>
            <w:shd w:val="clear" w:color="auto" w:fill="auto"/>
          </w:tcPr>
          <w:p w:rsidR="00A4063E" w:rsidRPr="00A4063E" w:rsidRDefault="00A4063E" w:rsidP="00A4063E">
            <w:pPr>
              <w:pStyle w:val="a7"/>
              <w:rPr>
                <w:szCs w:val="28"/>
              </w:rPr>
            </w:pPr>
          </w:p>
        </w:tc>
        <w:tc>
          <w:tcPr>
            <w:tcW w:w="1560" w:type="dxa"/>
            <w:gridSpan w:val="2"/>
            <w:vMerge w:val="restart"/>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23</w:t>
            </w:r>
          </w:p>
        </w:tc>
        <w:tc>
          <w:tcPr>
            <w:tcW w:w="1809" w:type="dxa"/>
            <w:vMerge w:val="restart"/>
            <w:shd w:val="clear" w:color="auto" w:fill="auto"/>
          </w:tcPr>
          <w:p w:rsidR="00A4063E" w:rsidRPr="00A4063E" w:rsidRDefault="00A4063E" w:rsidP="00A4063E">
            <w:pPr>
              <w:pStyle w:val="a7"/>
              <w:rPr>
                <w:szCs w:val="28"/>
              </w:rPr>
            </w:pPr>
            <w:r w:rsidRPr="00A4063E">
              <w:rPr>
                <w:szCs w:val="28"/>
              </w:rPr>
              <w:t>Отделения и филиалы сберегател</w:t>
            </w:r>
            <w:r w:rsidRPr="00A4063E">
              <w:rPr>
                <w:szCs w:val="28"/>
              </w:rPr>
              <w:t>ь</w:t>
            </w:r>
            <w:r w:rsidRPr="00A4063E">
              <w:rPr>
                <w:szCs w:val="28"/>
              </w:rPr>
              <w:t>ного банка</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операционное место</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1 операционное место на 1-2 тыс. человек</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2665" w:type="dxa"/>
            <w:gridSpan w:val="4"/>
            <w:shd w:val="clear" w:color="auto" w:fill="auto"/>
          </w:tcPr>
          <w:p w:rsidR="00A4063E" w:rsidRPr="00A4063E" w:rsidRDefault="00A4063E" w:rsidP="00A4063E">
            <w:pPr>
              <w:pStyle w:val="a7"/>
              <w:rPr>
                <w:szCs w:val="28"/>
              </w:rPr>
            </w:pPr>
            <w:r w:rsidRPr="00A4063E">
              <w:rPr>
                <w:szCs w:val="28"/>
              </w:rPr>
              <w:t>при 3 операцио</w:t>
            </w:r>
            <w:r w:rsidRPr="00A4063E">
              <w:rPr>
                <w:szCs w:val="28"/>
              </w:rPr>
              <w:t>н</w:t>
            </w:r>
            <w:r w:rsidRPr="00A4063E">
              <w:rPr>
                <w:szCs w:val="28"/>
              </w:rPr>
              <w:t>ных местах</w:t>
            </w:r>
          </w:p>
        </w:tc>
        <w:tc>
          <w:tcPr>
            <w:tcW w:w="2615" w:type="dxa"/>
            <w:gridSpan w:val="4"/>
            <w:shd w:val="clear" w:color="auto" w:fill="auto"/>
          </w:tcPr>
          <w:p w:rsidR="00A4063E" w:rsidRPr="00A4063E" w:rsidRDefault="00A4063E" w:rsidP="00A4063E">
            <w:pPr>
              <w:pStyle w:val="a7"/>
              <w:rPr>
                <w:szCs w:val="28"/>
              </w:rPr>
            </w:pPr>
            <w:r w:rsidRPr="00A4063E">
              <w:rPr>
                <w:szCs w:val="28"/>
              </w:rPr>
              <w:t>0,05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при 20 операцио</w:t>
            </w:r>
            <w:r w:rsidRPr="00A4063E">
              <w:rPr>
                <w:szCs w:val="28"/>
              </w:rPr>
              <w:t>н</w:t>
            </w:r>
            <w:r w:rsidRPr="00A4063E">
              <w:rPr>
                <w:szCs w:val="28"/>
              </w:rPr>
              <w:t>ных местах</w:t>
            </w:r>
          </w:p>
        </w:tc>
        <w:tc>
          <w:tcPr>
            <w:tcW w:w="2615" w:type="dxa"/>
            <w:gridSpan w:val="4"/>
            <w:shd w:val="clear" w:color="auto" w:fill="auto"/>
          </w:tcPr>
          <w:p w:rsidR="00A4063E" w:rsidRPr="00A4063E" w:rsidRDefault="00A4063E" w:rsidP="00A4063E">
            <w:pPr>
              <w:pStyle w:val="a7"/>
              <w:rPr>
                <w:szCs w:val="28"/>
              </w:rPr>
            </w:pPr>
            <w:r w:rsidRPr="00A4063E">
              <w:rPr>
                <w:szCs w:val="28"/>
              </w:rPr>
              <w:t>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почтовой связи</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24</w:t>
            </w:r>
          </w:p>
        </w:tc>
        <w:tc>
          <w:tcPr>
            <w:tcW w:w="1809" w:type="dxa"/>
            <w:vMerge w:val="restart"/>
            <w:shd w:val="clear" w:color="auto" w:fill="auto"/>
          </w:tcPr>
          <w:p w:rsidR="00A4063E" w:rsidRPr="00A4063E" w:rsidRDefault="00A4063E" w:rsidP="00A4063E">
            <w:pPr>
              <w:pStyle w:val="a7"/>
              <w:rPr>
                <w:szCs w:val="28"/>
              </w:rPr>
            </w:pPr>
            <w:r w:rsidRPr="00A4063E">
              <w:rPr>
                <w:szCs w:val="28"/>
              </w:rPr>
              <w:t>Отделения почтовой связи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lastRenderedPageBreak/>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r w:rsidRPr="00A4063E">
              <w:rPr>
                <w:szCs w:val="28"/>
              </w:rPr>
              <w:t>по нормам и правилам Министерства св</w:t>
            </w:r>
            <w:r w:rsidRPr="00A4063E">
              <w:rPr>
                <w:szCs w:val="28"/>
              </w:rPr>
              <w:t>я</w:t>
            </w:r>
            <w:r w:rsidRPr="00A4063E">
              <w:rPr>
                <w:szCs w:val="28"/>
              </w:rPr>
              <w:t>зи Российской Федерации</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lastRenderedPageBreak/>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r w:rsidRPr="00A4063E">
              <w:rPr>
                <w:szCs w:val="28"/>
              </w:rPr>
              <w:t>Отделения связи сельского поселения, га, для обслуживаемого населения, групп</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V-VI (0,5-2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0,3-0,35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III-IV (2-6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0,4-0,45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 xml:space="preserve"> 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транспортного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25</w:t>
            </w:r>
          </w:p>
        </w:tc>
        <w:tc>
          <w:tcPr>
            <w:tcW w:w="1809" w:type="dxa"/>
            <w:vMerge w:val="restart"/>
            <w:shd w:val="clear" w:color="auto" w:fill="auto"/>
          </w:tcPr>
          <w:p w:rsidR="00A4063E" w:rsidRPr="00A4063E" w:rsidRDefault="00A4063E" w:rsidP="00A4063E">
            <w:pPr>
              <w:pStyle w:val="a7"/>
              <w:rPr>
                <w:szCs w:val="28"/>
              </w:rPr>
            </w:pPr>
            <w:r w:rsidRPr="00A4063E">
              <w:rPr>
                <w:szCs w:val="28"/>
              </w:rPr>
              <w:t>Сооружения и устройства для хранения и обслуживания тран</w:t>
            </w:r>
            <w:r w:rsidRPr="00A4063E">
              <w:rPr>
                <w:szCs w:val="28"/>
              </w:rPr>
              <w:t>с</w:t>
            </w:r>
            <w:r w:rsidRPr="00A4063E">
              <w:rPr>
                <w:szCs w:val="28"/>
              </w:rPr>
              <w:t>портных средств</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г</w:t>
            </w:r>
            <w:r w:rsidRPr="00A4063E">
              <w:rPr>
                <w:szCs w:val="28"/>
              </w:rPr>
              <w:t>а</w:t>
            </w:r>
            <w:r w:rsidRPr="00A4063E">
              <w:rPr>
                <w:szCs w:val="28"/>
              </w:rPr>
              <w:t>ражами и открытыми стоя</w:t>
            </w:r>
            <w:r w:rsidRPr="00A4063E">
              <w:rPr>
                <w:szCs w:val="28"/>
              </w:rPr>
              <w:t>н</w:t>
            </w:r>
            <w:r w:rsidRPr="00A4063E">
              <w:rPr>
                <w:szCs w:val="28"/>
              </w:rPr>
              <w:t>ками для постоянного хр</w:t>
            </w:r>
            <w:r w:rsidRPr="00A4063E">
              <w:rPr>
                <w:szCs w:val="28"/>
              </w:rPr>
              <w:t>а</w:t>
            </w:r>
            <w:r w:rsidRPr="00A4063E">
              <w:rPr>
                <w:szCs w:val="28"/>
              </w:rPr>
              <w:t>нения легковых автомоб</w:t>
            </w:r>
            <w:r w:rsidRPr="00A4063E">
              <w:rPr>
                <w:szCs w:val="28"/>
              </w:rPr>
              <w:t>и</w:t>
            </w:r>
            <w:r w:rsidRPr="00A4063E">
              <w:rPr>
                <w:szCs w:val="28"/>
              </w:rPr>
              <w:t>лей, %</w:t>
            </w:r>
          </w:p>
        </w:tc>
        <w:tc>
          <w:tcPr>
            <w:tcW w:w="5280" w:type="dxa"/>
            <w:gridSpan w:val="8"/>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Уровень обеспеченности стоянками для временного хранения легковых автом</w:t>
            </w:r>
            <w:r w:rsidRPr="00A4063E">
              <w:rPr>
                <w:szCs w:val="28"/>
              </w:rPr>
              <w:t>о</w:t>
            </w:r>
            <w:r w:rsidRPr="00A4063E">
              <w:rPr>
                <w:szCs w:val="28"/>
              </w:rPr>
              <w:t>билей, %</w:t>
            </w:r>
          </w:p>
        </w:tc>
        <w:tc>
          <w:tcPr>
            <w:tcW w:w="5280" w:type="dxa"/>
            <w:gridSpan w:val="8"/>
            <w:shd w:val="clear" w:color="auto" w:fill="auto"/>
          </w:tcPr>
          <w:p w:rsidR="00A4063E" w:rsidRPr="00A4063E" w:rsidRDefault="00A4063E" w:rsidP="00A4063E">
            <w:pPr>
              <w:pStyle w:val="a7"/>
              <w:rPr>
                <w:szCs w:val="28"/>
              </w:rPr>
            </w:pPr>
            <w:r w:rsidRPr="00A4063E">
              <w:rPr>
                <w:szCs w:val="28"/>
              </w:rPr>
              <w:t>Не менее чем для 70% расчетного парка индивидуальных легковых автомобилей, в том числе: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жилые районы</w:t>
            </w:r>
          </w:p>
        </w:tc>
        <w:tc>
          <w:tcPr>
            <w:tcW w:w="2615"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промышленные и коммунально-складские зоны (районы)</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зоны массового кратковременного отдыха</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lastRenderedPageBreak/>
              <w:t>риальной доступности</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Пешеходная доступность гаражей и стоянок для п</w:t>
            </w:r>
            <w:r w:rsidRPr="00A4063E">
              <w:rPr>
                <w:szCs w:val="28"/>
              </w:rPr>
              <w:t>о</w:t>
            </w:r>
            <w:r w:rsidRPr="00A4063E">
              <w:rPr>
                <w:szCs w:val="28"/>
              </w:rPr>
              <w:lastRenderedPageBreak/>
              <w:t>стоянного хранения автом</w:t>
            </w:r>
            <w:r w:rsidRPr="00A4063E">
              <w:rPr>
                <w:szCs w:val="28"/>
              </w:rPr>
              <w:t>о</w:t>
            </w:r>
            <w:r w:rsidRPr="00A4063E">
              <w:rPr>
                <w:szCs w:val="28"/>
              </w:rPr>
              <w:t>билей, м</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при новом стро</w:t>
            </w:r>
            <w:r w:rsidRPr="00A4063E">
              <w:rPr>
                <w:szCs w:val="28"/>
              </w:rPr>
              <w:t>и</w:t>
            </w:r>
            <w:r w:rsidRPr="00A4063E">
              <w:rPr>
                <w:szCs w:val="28"/>
              </w:rPr>
              <w:t>тельстве</w:t>
            </w:r>
          </w:p>
        </w:tc>
        <w:tc>
          <w:tcPr>
            <w:tcW w:w="2615" w:type="dxa"/>
            <w:gridSpan w:val="4"/>
            <w:shd w:val="clear" w:color="auto" w:fill="auto"/>
          </w:tcPr>
          <w:p w:rsidR="00A4063E" w:rsidRPr="00A4063E" w:rsidRDefault="00A4063E" w:rsidP="00A4063E">
            <w:pPr>
              <w:pStyle w:val="a7"/>
              <w:rPr>
                <w:szCs w:val="28"/>
              </w:rPr>
            </w:pPr>
            <w:r w:rsidRPr="00A4063E">
              <w:rPr>
                <w:szCs w:val="28"/>
              </w:rPr>
              <w:t>800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в районах реконс</w:t>
            </w:r>
            <w:r w:rsidRPr="00A4063E">
              <w:rPr>
                <w:szCs w:val="28"/>
              </w:rPr>
              <w:t>т</w:t>
            </w:r>
            <w:r w:rsidRPr="00A4063E">
              <w:rPr>
                <w:szCs w:val="28"/>
              </w:rPr>
              <w:t>рукции или с небл</w:t>
            </w:r>
            <w:r w:rsidRPr="00A4063E">
              <w:rPr>
                <w:szCs w:val="28"/>
              </w:rPr>
              <w:t>а</w:t>
            </w:r>
            <w:r w:rsidRPr="00A4063E">
              <w:rPr>
                <w:szCs w:val="28"/>
              </w:rPr>
              <w:t>гоприятной гидр</w:t>
            </w:r>
            <w:r w:rsidRPr="00A4063E">
              <w:rPr>
                <w:szCs w:val="28"/>
              </w:rPr>
              <w:t>о</w:t>
            </w:r>
            <w:r w:rsidRPr="00A4063E">
              <w:rPr>
                <w:szCs w:val="28"/>
              </w:rPr>
              <w:t>геологической о</w:t>
            </w:r>
            <w:r w:rsidRPr="00A4063E">
              <w:rPr>
                <w:szCs w:val="28"/>
              </w:rPr>
              <w:t>б</w:t>
            </w:r>
            <w:r w:rsidRPr="00A4063E">
              <w:rPr>
                <w:szCs w:val="28"/>
              </w:rPr>
              <w:t>становкой</w:t>
            </w:r>
          </w:p>
        </w:tc>
        <w:tc>
          <w:tcPr>
            <w:tcW w:w="2615" w:type="dxa"/>
            <w:gridSpan w:val="4"/>
            <w:shd w:val="clear" w:color="auto" w:fill="auto"/>
          </w:tcPr>
          <w:p w:rsidR="00A4063E" w:rsidRPr="00A4063E" w:rsidRDefault="00A4063E" w:rsidP="00A4063E">
            <w:pPr>
              <w:pStyle w:val="a7"/>
              <w:rPr>
                <w:szCs w:val="28"/>
              </w:rPr>
            </w:pPr>
            <w:r w:rsidRPr="00A4063E">
              <w:rPr>
                <w:szCs w:val="28"/>
              </w:rPr>
              <w:t>1500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Пешеходная доступность стоянок временного хран</w:t>
            </w:r>
            <w:r w:rsidRPr="00A4063E">
              <w:rPr>
                <w:szCs w:val="28"/>
              </w:rPr>
              <w:t>е</w:t>
            </w:r>
            <w:r w:rsidRPr="00A4063E">
              <w:rPr>
                <w:szCs w:val="28"/>
              </w:rPr>
              <w:t>ния легковых автомобилей</w:t>
            </w:r>
          </w:p>
        </w:tc>
        <w:tc>
          <w:tcPr>
            <w:tcW w:w="2665" w:type="dxa"/>
            <w:gridSpan w:val="4"/>
            <w:shd w:val="clear" w:color="auto" w:fill="auto"/>
          </w:tcPr>
          <w:p w:rsidR="00A4063E" w:rsidRPr="00A4063E" w:rsidRDefault="00A4063E" w:rsidP="00A4063E">
            <w:pPr>
              <w:pStyle w:val="a7"/>
              <w:rPr>
                <w:szCs w:val="28"/>
              </w:rPr>
            </w:pPr>
            <w:r w:rsidRPr="00A4063E">
              <w:rPr>
                <w:szCs w:val="28"/>
              </w:rPr>
              <w:t>до входов в жилые дома</w:t>
            </w:r>
          </w:p>
        </w:tc>
        <w:tc>
          <w:tcPr>
            <w:tcW w:w="2615" w:type="dxa"/>
            <w:gridSpan w:val="4"/>
            <w:shd w:val="clear" w:color="auto" w:fill="auto"/>
          </w:tcPr>
          <w:p w:rsidR="00A4063E" w:rsidRPr="00A4063E" w:rsidRDefault="00A4063E" w:rsidP="00A4063E">
            <w:pPr>
              <w:pStyle w:val="a7"/>
              <w:rPr>
                <w:szCs w:val="28"/>
              </w:rPr>
            </w:pPr>
            <w:r w:rsidRPr="00A4063E">
              <w:rPr>
                <w:szCs w:val="28"/>
              </w:rPr>
              <w:t>100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пассажирских помещений вокз</w:t>
            </w:r>
            <w:r w:rsidRPr="00A4063E">
              <w:rPr>
                <w:szCs w:val="28"/>
              </w:rPr>
              <w:t>а</w:t>
            </w:r>
            <w:r w:rsidRPr="00A4063E">
              <w:rPr>
                <w:szCs w:val="28"/>
              </w:rPr>
              <w:t>лов, входов в места крупных учрежд</w:t>
            </w:r>
            <w:r w:rsidRPr="00A4063E">
              <w:rPr>
                <w:szCs w:val="28"/>
              </w:rPr>
              <w:t>е</w:t>
            </w:r>
            <w:r w:rsidRPr="00A4063E">
              <w:rPr>
                <w:szCs w:val="28"/>
              </w:rPr>
              <w:t>ний торговли и общественного питания</w:t>
            </w:r>
          </w:p>
        </w:tc>
        <w:tc>
          <w:tcPr>
            <w:tcW w:w="2615" w:type="dxa"/>
            <w:gridSpan w:val="4"/>
            <w:shd w:val="clear" w:color="auto" w:fill="auto"/>
          </w:tcPr>
          <w:p w:rsidR="00A4063E" w:rsidRPr="00A4063E" w:rsidRDefault="00A4063E" w:rsidP="00A4063E">
            <w:pPr>
              <w:pStyle w:val="a7"/>
              <w:rPr>
                <w:szCs w:val="28"/>
              </w:rPr>
            </w:pPr>
            <w:r w:rsidRPr="00A4063E">
              <w:rPr>
                <w:szCs w:val="28"/>
              </w:rPr>
              <w:t>150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прочих учрежд</w:t>
            </w:r>
            <w:r w:rsidRPr="00A4063E">
              <w:rPr>
                <w:szCs w:val="28"/>
              </w:rPr>
              <w:t>е</w:t>
            </w:r>
            <w:r w:rsidRPr="00A4063E">
              <w:rPr>
                <w:szCs w:val="28"/>
              </w:rPr>
              <w:t>ний и предприятий обслуживания нас</w:t>
            </w:r>
            <w:r w:rsidRPr="00A4063E">
              <w:rPr>
                <w:szCs w:val="28"/>
              </w:rPr>
              <w:t>е</w:t>
            </w:r>
            <w:r w:rsidRPr="00A4063E">
              <w:rPr>
                <w:szCs w:val="28"/>
              </w:rPr>
              <w:t>ления и админис</w:t>
            </w:r>
            <w:r w:rsidRPr="00A4063E">
              <w:rPr>
                <w:szCs w:val="28"/>
              </w:rPr>
              <w:t>т</w:t>
            </w:r>
            <w:r w:rsidRPr="00A4063E">
              <w:rPr>
                <w:szCs w:val="28"/>
              </w:rPr>
              <w:t>ративных зданий</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входов в парки, на выставки и ст</w:t>
            </w:r>
            <w:r w:rsidRPr="00A4063E">
              <w:rPr>
                <w:szCs w:val="28"/>
              </w:rPr>
              <w:t>а</w:t>
            </w:r>
            <w:r w:rsidRPr="00A4063E">
              <w:rPr>
                <w:szCs w:val="28"/>
              </w:rPr>
              <w:t>дионы</w:t>
            </w:r>
          </w:p>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67" w:type="dxa"/>
            <w:vMerge w:val="restart"/>
          </w:tcPr>
          <w:p w:rsidR="00A4063E" w:rsidRPr="00A4063E" w:rsidRDefault="00A4063E" w:rsidP="00A4063E">
            <w:pPr>
              <w:pStyle w:val="a7"/>
              <w:rPr>
                <w:szCs w:val="28"/>
              </w:rPr>
            </w:pPr>
          </w:p>
        </w:tc>
        <w:tc>
          <w:tcPr>
            <w:tcW w:w="1809" w:type="dxa"/>
            <w:vMerge w:val="restart"/>
            <w:shd w:val="clear" w:color="auto" w:fill="auto"/>
          </w:tcPr>
          <w:p w:rsidR="00A4063E" w:rsidRPr="00A4063E" w:rsidRDefault="00A4063E" w:rsidP="00A4063E">
            <w:pPr>
              <w:pStyle w:val="a7"/>
              <w:rPr>
                <w:szCs w:val="28"/>
              </w:rPr>
            </w:pPr>
          </w:p>
        </w:tc>
        <w:tc>
          <w:tcPr>
            <w:tcW w:w="1560" w:type="dxa"/>
            <w:gridSpan w:val="2"/>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bl>
    <w:p w:rsidR="00A4063E" w:rsidRPr="00A4063E" w:rsidRDefault="00A4063E" w:rsidP="00A4063E">
      <w:pPr>
        <w:pStyle w:val="a7"/>
        <w:rPr>
          <w:bCs/>
          <w:szCs w:val="28"/>
        </w:rPr>
      </w:pPr>
    </w:p>
    <w:p w:rsidR="00A4063E" w:rsidRPr="00A4063E" w:rsidRDefault="00A4063E" w:rsidP="00A4063E">
      <w:pPr>
        <w:pStyle w:val="a7"/>
        <w:rPr>
          <w:bCs/>
          <w:szCs w:val="28"/>
        </w:rPr>
      </w:pPr>
      <w:r w:rsidRPr="00A4063E">
        <w:rPr>
          <w:bCs/>
          <w:szCs w:val="28"/>
        </w:rPr>
        <w:t xml:space="preserve">4.7. Расчетные показатели минимально допустимого уровня обеспеченности, установленные Правительством </w:t>
      </w:r>
    </w:p>
    <w:p w:rsidR="00A4063E" w:rsidRPr="00A4063E" w:rsidRDefault="00A4063E" w:rsidP="00A4063E">
      <w:pPr>
        <w:pStyle w:val="a7"/>
        <w:rPr>
          <w:b/>
          <w:szCs w:val="28"/>
        </w:rPr>
      </w:pPr>
      <w:r w:rsidRPr="00A4063E">
        <w:rPr>
          <w:bCs/>
          <w:szCs w:val="28"/>
        </w:rPr>
        <w:t>Российской Федерации</w:t>
      </w:r>
    </w:p>
    <w:p w:rsidR="00A4063E" w:rsidRPr="00A4063E" w:rsidRDefault="00A4063E" w:rsidP="00A4063E">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A4063E" w:rsidRPr="00A4063E" w:rsidTr="00A4063E">
        <w:trPr>
          <w:trHeight w:val="145"/>
        </w:trPr>
        <w:tc>
          <w:tcPr>
            <w:tcW w:w="2410" w:type="dxa"/>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lastRenderedPageBreak/>
              <w:t>№</w:t>
            </w:r>
          </w:p>
          <w:p w:rsidR="00A4063E" w:rsidRPr="00A4063E" w:rsidRDefault="00A4063E" w:rsidP="00A4063E">
            <w:pPr>
              <w:pStyle w:val="a7"/>
              <w:rPr>
                <w:szCs w:val="28"/>
              </w:rPr>
            </w:pPr>
            <w:r w:rsidRPr="00A4063E">
              <w:rPr>
                <w:szCs w:val="28"/>
              </w:rPr>
              <w:t>п/п</w:t>
            </w:r>
          </w:p>
        </w:tc>
        <w:tc>
          <w:tcPr>
            <w:tcW w:w="382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Наименование расчетного показат</w:t>
            </w:r>
            <w:r w:rsidRPr="00A4063E">
              <w:rPr>
                <w:szCs w:val="28"/>
              </w:rPr>
              <w:t>е</w:t>
            </w:r>
            <w:r w:rsidRPr="00A4063E">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 xml:space="preserve">Предельные значения расчетных </w:t>
            </w:r>
          </w:p>
          <w:p w:rsidR="00A4063E" w:rsidRPr="00A4063E" w:rsidRDefault="00A4063E" w:rsidP="00A4063E">
            <w:pPr>
              <w:pStyle w:val="a7"/>
              <w:rPr>
                <w:szCs w:val="28"/>
              </w:rPr>
            </w:pPr>
            <w:r w:rsidRPr="00A4063E">
              <w:rPr>
                <w:szCs w:val="28"/>
              </w:rPr>
              <w:t>показателей</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Парковки легковых автом</w:t>
            </w:r>
            <w:r w:rsidRPr="00A4063E">
              <w:rPr>
                <w:szCs w:val="28"/>
              </w:rPr>
              <w:t>о</w:t>
            </w:r>
            <w:r w:rsidRPr="00A4063E">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для жилых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nil"/>
              <w:bottom w:val="single" w:sz="4" w:space="0" w:color="auto"/>
              <w:right w:val="nil"/>
            </w:tcBorders>
          </w:tcPr>
          <w:p w:rsidR="00A4063E" w:rsidRPr="00A4063E" w:rsidRDefault="00A4063E" w:rsidP="00A4063E">
            <w:pPr>
              <w:pStyle w:val="a7"/>
              <w:rPr>
                <w:szCs w:val="28"/>
              </w:rPr>
            </w:pPr>
          </w:p>
        </w:tc>
        <w:tc>
          <w:tcPr>
            <w:tcW w:w="3827" w:type="dxa"/>
            <w:vMerge/>
            <w:tcBorders>
              <w:top w:val="nil"/>
              <w:left w:val="single" w:sz="4" w:space="0" w:color="auto"/>
              <w:bottom w:val="single" w:sz="4" w:space="0" w:color="auto"/>
              <w:right w:val="nil"/>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потребность расчетного населения в местах для постоянного хранения и</w:t>
            </w:r>
            <w:r w:rsidRPr="00A4063E">
              <w:rPr>
                <w:szCs w:val="28"/>
              </w:rPr>
              <w:t>н</w:t>
            </w:r>
            <w:r w:rsidRPr="00A4063E">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A4063E" w:rsidRPr="00A4063E" w:rsidRDefault="00A4063E" w:rsidP="00A4063E">
            <w:pPr>
              <w:pStyle w:val="a7"/>
              <w:rPr>
                <w:szCs w:val="28"/>
              </w:rPr>
            </w:pPr>
            <w:r w:rsidRPr="00A4063E">
              <w:rPr>
                <w:szCs w:val="28"/>
              </w:rPr>
              <w:t>Распределение обеспеченности ра</w:t>
            </w:r>
            <w:r w:rsidRPr="00A4063E">
              <w:rPr>
                <w:szCs w:val="28"/>
              </w:rPr>
              <w:t>с</w:t>
            </w:r>
            <w:r w:rsidRPr="00A4063E">
              <w:rPr>
                <w:szCs w:val="28"/>
              </w:rPr>
              <w:t>четного населения местами для п</w:t>
            </w:r>
            <w:r w:rsidRPr="00A4063E">
              <w:rPr>
                <w:szCs w:val="28"/>
              </w:rPr>
              <w:t>о</w:t>
            </w:r>
            <w:r w:rsidRPr="00A4063E">
              <w:rPr>
                <w:szCs w:val="28"/>
              </w:rPr>
              <w:t>стоянного хранения индивидуального автомобильного транспорта:</w:t>
            </w:r>
          </w:p>
          <w:p w:rsidR="00A4063E" w:rsidRPr="00A4063E" w:rsidRDefault="00A4063E" w:rsidP="00A4063E">
            <w:pPr>
              <w:pStyle w:val="a7"/>
              <w:rPr>
                <w:szCs w:val="28"/>
              </w:rPr>
            </w:pPr>
            <w:r w:rsidRPr="00A4063E">
              <w:rPr>
                <w:szCs w:val="28"/>
              </w:rPr>
              <w:t>в границах земельного участка для многоквартирной жилой застройки - не менее 60%;</w:t>
            </w:r>
          </w:p>
          <w:p w:rsidR="00A4063E" w:rsidRPr="00A4063E" w:rsidRDefault="00A4063E" w:rsidP="00A4063E">
            <w:pPr>
              <w:pStyle w:val="a7"/>
              <w:rPr>
                <w:szCs w:val="28"/>
              </w:rPr>
            </w:pPr>
            <w:r w:rsidRPr="00A4063E">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 xml:space="preserve">при застройке индивидуальными </w:t>
            </w:r>
            <w:r w:rsidRPr="00A4063E">
              <w:rPr>
                <w:szCs w:val="28"/>
              </w:rPr>
              <w:lastRenderedPageBreak/>
              <w:t>жилыми, садовыми домами и блок</w:t>
            </w:r>
            <w:r w:rsidRPr="00A4063E">
              <w:rPr>
                <w:szCs w:val="28"/>
              </w:rPr>
              <w:t>и</w:t>
            </w:r>
            <w:r w:rsidRPr="00A4063E">
              <w:rPr>
                <w:szCs w:val="28"/>
              </w:rPr>
              <w:t>рованными жилыми домами вся н</w:t>
            </w:r>
            <w:r w:rsidRPr="00A4063E">
              <w:rPr>
                <w:szCs w:val="28"/>
              </w:rPr>
              <w:t>е</w:t>
            </w:r>
            <w:r w:rsidRPr="00A4063E">
              <w:rPr>
                <w:szCs w:val="28"/>
              </w:rPr>
              <w:t>обходимая территория для постоя</w:t>
            </w:r>
            <w:r w:rsidRPr="00A4063E">
              <w:rPr>
                <w:szCs w:val="28"/>
              </w:rPr>
              <w:t>н</w:t>
            </w:r>
            <w:r w:rsidRPr="00A4063E">
              <w:rPr>
                <w:szCs w:val="28"/>
              </w:rPr>
              <w:t>ного хранения индивидуального а</w:t>
            </w:r>
            <w:r w:rsidRPr="00A4063E">
              <w:rPr>
                <w:szCs w:val="28"/>
              </w:rPr>
              <w:t>в</w:t>
            </w:r>
            <w:r w:rsidRPr="00A4063E">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в соответствии с приложением № 2</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у границ лесопарков, зон отдыха и курортных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lastRenderedPageBreak/>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lastRenderedPageBreak/>
              <w:t xml:space="preserve">в соответствии с приложением Ж к своду правил «СП 42.13330.2016. Свод правил. Градостроительство. </w:t>
            </w:r>
            <w:r w:rsidRPr="00A4063E">
              <w:rPr>
                <w:szCs w:val="28"/>
              </w:rPr>
              <w:lastRenderedPageBreak/>
              <w:t>Планировка и застройка городских и сельских поселений. Актуализир</w:t>
            </w:r>
            <w:r w:rsidRPr="00A4063E">
              <w:rPr>
                <w:szCs w:val="28"/>
              </w:rPr>
              <w:t>о</w:t>
            </w:r>
            <w:r w:rsidRPr="00A4063E">
              <w:rPr>
                <w:szCs w:val="28"/>
              </w:rPr>
              <w:t>ванная редакция СНиП 2.07.01-89*» в зависимости от функционального н</w:t>
            </w:r>
            <w:r w:rsidRPr="00A4063E">
              <w:rPr>
                <w:szCs w:val="28"/>
              </w:rPr>
              <w:t>а</w:t>
            </w:r>
            <w:r w:rsidRPr="00A4063E">
              <w:rPr>
                <w:szCs w:val="28"/>
              </w:rPr>
              <w:t>значения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104"/>
        </w:trPr>
        <w:tc>
          <w:tcPr>
            <w:tcW w:w="2410" w:type="dxa"/>
            <w:vMerge w:val="restart"/>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Озелененные территории о</w:t>
            </w:r>
            <w:r w:rsidRPr="00A4063E">
              <w:rPr>
                <w:szCs w:val="28"/>
              </w:rPr>
              <w:t>б</w:t>
            </w:r>
            <w:r w:rsidRPr="00A4063E">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vMerge/>
            <w:tcBorders>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837" w:type="dxa"/>
            <w:vMerge/>
            <w:tcBorders>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838"/>
        </w:trPr>
        <w:tc>
          <w:tcPr>
            <w:tcW w:w="15752" w:type="dxa"/>
            <w:gridSpan w:val="4"/>
            <w:tcBorders>
              <w:top w:val="single" w:sz="4" w:space="0" w:color="auto"/>
              <w:right w:val="single" w:sz="4" w:space="0" w:color="auto"/>
            </w:tcBorders>
          </w:tcPr>
          <w:p w:rsidR="00A4063E" w:rsidRPr="00A4063E" w:rsidRDefault="00A4063E" w:rsidP="00A4063E">
            <w:pPr>
              <w:pStyle w:val="a7"/>
              <w:rPr>
                <w:szCs w:val="28"/>
              </w:rPr>
            </w:pPr>
            <w:r w:rsidRPr="00A4063E">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A4063E">
              <w:rPr>
                <w:szCs w:val="28"/>
              </w:rPr>
              <w:t>р</w:t>
            </w:r>
            <w:r w:rsidRPr="00A4063E">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A4063E">
              <w:rPr>
                <w:szCs w:val="28"/>
              </w:rPr>
              <w:t>д</w:t>
            </w:r>
            <w:r w:rsidRPr="00A4063E">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szCs w:val="28"/>
        </w:rPr>
      </w:pPr>
    </w:p>
    <w:p w:rsidR="00A4063E" w:rsidRPr="00A4063E" w:rsidRDefault="00A4063E" w:rsidP="00A4063E">
      <w:pPr>
        <w:pStyle w:val="a7"/>
        <w:rPr>
          <w:b/>
          <w:szCs w:val="28"/>
        </w:rPr>
        <w:sectPr w:rsidR="00A4063E" w:rsidRPr="00A4063E" w:rsidSect="00A4063E">
          <w:headerReference w:type="even" r:id="rId445"/>
          <w:headerReference w:type="default" r:id="rId446"/>
          <w:footerReference w:type="even" r:id="rId447"/>
          <w:footerReference w:type="default" r:id="rId448"/>
          <w:headerReference w:type="first" r:id="rId449"/>
          <w:footerReference w:type="first" r:id="rId450"/>
          <w:pgSz w:w="16838" w:h="11906" w:orient="landscape" w:code="9"/>
          <w:pgMar w:top="1418" w:right="567" w:bottom="567" w:left="567" w:header="709" w:footer="709" w:gutter="0"/>
          <w:pgNumType w:start="10"/>
          <w:cols w:space="708"/>
          <w:docGrid w:linePitch="360"/>
        </w:sectPr>
      </w:pPr>
    </w:p>
    <w:p w:rsidR="00A4063E" w:rsidRPr="00A4063E" w:rsidRDefault="00A4063E" w:rsidP="00A4063E">
      <w:pPr>
        <w:pStyle w:val="a7"/>
        <w:rPr>
          <w:b/>
          <w:szCs w:val="28"/>
        </w:rPr>
      </w:pPr>
      <w:r w:rsidRPr="00A4063E">
        <w:rPr>
          <w:b/>
          <w:szCs w:val="28"/>
          <w:lang w:val="en-US"/>
        </w:rPr>
        <w:lastRenderedPageBreak/>
        <w:t>III</w:t>
      </w:r>
      <w:r w:rsidRPr="00A4063E">
        <w:rPr>
          <w:b/>
          <w:szCs w:val="28"/>
        </w:rPr>
        <w:t>. Правила и область применения расчетных показателей,</w:t>
      </w:r>
    </w:p>
    <w:p w:rsidR="00A4063E" w:rsidRPr="00A4063E" w:rsidRDefault="00A4063E" w:rsidP="00A4063E">
      <w:pPr>
        <w:pStyle w:val="a7"/>
        <w:rPr>
          <w:b/>
          <w:szCs w:val="28"/>
        </w:rPr>
      </w:pPr>
      <w:r w:rsidRPr="00A4063E">
        <w:rPr>
          <w:b/>
          <w:szCs w:val="28"/>
        </w:rPr>
        <w:t>содержащихся в основной части местных нормативов</w:t>
      </w:r>
    </w:p>
    <w:p w:rsidR="00A4063E" w:rsidRPr="00A4063E" w:rsidRDefault="00A4063E" w:rsidP="00A4063E">
      <w:pPr>
        <w:pStyle w:val="a7"/>
        <w:rPr>
          <w:b/>
          <w:szCs w:val="28"/>
        </w:rPr>
      </w:pPr>
      <w:r w:rsidRPr="00A4063E">
        <w:rPr>
          <w:b/>
          <w:szCs w:val="28"/>
        </w:rPr>
        <w:t>градостроительного проектирования</w:t>
      </w:r>
    </w:p>
    <w:p w:rsidR="00A4063E" w:rsidRPr="00A4063E" w:rsidRDefault="00A4063E" w:rsidP="00A4063E">
      <w:pPr>
        <w:pStyle w:val="a7"/>
        <w:rPr>
          <w:szCs w:val="28"/>
        </w:rPr>
      </w:pPr>
    </w:p>
    <w:p w:rsidR="00A4063E" w:rsidRPr="00A4063E" w:rsidRDefault="00A4063E" w:rsidP="00A4063E">
      <w:pPr>
        <w:pStyle w:val="a7"/>
        <w:rPr>
          <w:bCs/>
          <w:szCs w:val="28"/>
        </w:rPr>
      </w:pPr>
      <w:r w:rsidRPr="00A4063E">
        <w:rPr>
          <w:szCs w:val="28"/>
        </w:rPr>
        <w:t>Расчетные показатели минимально допустимого уровня обеспеченности объект</w:t>
      </w:r>
      <w:r w:rsidRPr="00A4063E">
        <w:rPr>
          <w:szCs w:val="28"/>
        </w:rPr>
        <w:t>а</w:t>
      </w:r>
      <w:r w:rsidRPr="00A4063E">
        <w:rPr>
          <w:szCs w:val="28"/>
        </w:rPr>
        <w:t>ми местного значения и расчетные показатели максимально допустимого уровня территориальной доступности таких объектов для населения Усть-Изесского сельсовета Венгеровского района Новосибирской области, установленные в мес</w:t>
      </w:r>
      <w:r w:rsidRPr="00A4063E">
        <w:rPr>
          <w:szCs w:val="28"/>
        </w:rPr>
        <w:t>т</w:t>
      </w:r>
      <w:r w:rsidRPr="00A4063E">
        <w:rPr>
          <w:szCs w:val="28"/>
        </w:rPr>
        <w:t>ных нормативах градостроительного проектирования Усть-Изесского сельсовета применяются при подготовке и внесении изменений в схему территориального планирования Венгеровского района,  генеральные планы поселений (ГП посел</w:t>
      </w:r>
      <w:r w:rsidRPr="00A4063E">
        <w:rPr>
          <w:szCs w:val="28"/>
        </w:rPr>
        <w:t>е</w:t>
      </w:r>
      <w:r w:rsidRPr="00A4063E">
        <w:rPr>
          <w:szCs w:val="28"/>
        </w:rPr>
        <w:t>ния), документацию по планировке территории (ДППТ), правила землепользов</w:t>
      </w:r>
      <w:r w:rsidRPr="00A4063E">
        <w:rPr>
          <w:szCs w:val="28"/>
        </w:rPr>
        <w:t>а</w:t>
      </w:r>
      <w:r w:rsidRPr="00A4063E">
        <w:rPr>
          <w:szCs w:val="28"/>
        </w:rPr>
        <w:t>ния и застройки муниципальных образований (ПЗЗ).</w:t>
      </w:r>
    </w:p>
    <w:p w:rsidR="00A4063E" w:rsidRPr="00A4063E" w:rsidRDefault="00A4063E" w:rsidP="00A4063E">
      <w:pPr>
        <w:pStyle w:val="a7"/>
        <w:rPr>
          <w:szCs w:val="28"/>
        </w:rPr>
      </w:pPr>
      <w:r w:rsidRPr="00A4063E">
        <w:rPr>
          <w:szCs w:val="28"/>
        </w:rPr>
        <w:t>Утвержденные МНГП Усть-Изесского сельсовета Венгеровского района подл</w:t>
      </w:r>
      <w:r w:rsidRPr="00A4063E">
        <w:rPr>
          <w:szCs w:val="28"/>
        </w:rPr>
        <w:t>е</w:t>
      </w:r>
      <w:r w:rsidRPr="00A4063E">
        <w:rPr>
          <w:szCs w:val="28"/>
        </w:rPr>
        <w:t>жат применению:</w:t>
      </w:r>
    </w:p>
    <w:p w:rsidR="00A4063E" w:rsidRPr="00A4063E" w:rsidRDefault="00A4063E" w:rsidP="00A4063E">
      <w:pPr>
        <w:pStyle w:val="a7"/>
        <w:rPr>
          <w:szCs w:val="28"/>
        </w:rPr>
      </w:pPr>
      <w:r w:rsidRPr="00A4063E">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A4063E">
        <w:rPr>
          <w:szCs w:val="28"/>
        </w:rPr>
        <w:t>ь</w:t>
      </w:r>
      <w:r w:rsidRPr="00A4063E">
        <w:rPr>
          <w:szCs w:val="28"/>
        </w:rPr>
        <w:t>ства о градостроительной деятельности;</w:t>
      </w:r>
    </w:p>
    <w:p w:rsidR="00A4063E" w:rsidRPr="00A4063E" w:rsidRDefault="00A4063E" w:rsidP="00A4063E">
      <w:pPr>
        <w:pStyle w:val="a7"/>
        <w:rPr>
          <w:szCs w:val="28"/>
        </w:rPr>
      </w:pPr>
      <w:r w:rsidRPr="00A4063E">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A4063E">
        <w:rPr>
          <w:szCs w:val="28"/>
        </w:rPr>
        <w:t>ю</w:t>
      </w:r>
      <w:r w:rsidRPr="00A4063E">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A4063E">
        <w:rPr>
          <w:szCs w:val="28"/>
        </w:rPr>
        <w:t>о</w:t>
      </w:r>
      <w:r w:rsidRPr="00A4063E">
        <w:rPr>
          <w:szCs w:val="28"/>
        </w:rPr>
        <w:t>вания;</w:t>
      </w:r>
    </w:p>
    <w:p w:rsidR="00A4063E" w:rsidRPr="00A4063E" w:rsidRDefault="00A4063E" w:rsidP="00A4063E">
      <w:pPr>
        <w:pStyle w:val="a7"/>
        <w:rPr>
          <w:szCs w:val="28"/>
        </w:rPr>
      </w:pPr>
      <w:r w:rsidRPr="00A4063E">
        <w:rPr>
          <w:szCs w:val="28"/>
        </w:rPr>
        <w:t>разработчиками градостроительной документации, заказчиками градостроител</w:t>
      </w:r>
      <w:r w:rsidRPr="00A4063E">
        <w:rPr>
          <w:szCs w:val="28"/>
        </w:rPr>
        <w:t>ь</w:t>
      </w:r>
      <w:r w:rsidRPr="00A4063E">
        <w:rPr>
          <w:szCs w:val="28"/>
        </w:rPr>
        <w:t>ной документации и иными заинтересованными лицами при оценке качества гр</w:t>
      </w:r>
      <w:r w:rsidRPr="00A4063E">
        <w:rPr>
          <w:szCs w:val="28"/>
        </w:rPr>
        <w:t>а</w:t>
      </w:r>
      <w:r w:rsidRPr="00A4063E">
        <w:rPr>
          <w:szCs w:val="28"/>
        </w:rPr>
        <w:t>достроительной документации в плане соответствия ее решений целям повыш</w:t>
      </w:r>
      <w:r w:rsidRPr="00A4063E">
        <w:rPr>
          <w:szCs w:val="28"/>
        </w:rPr>
        <w:t>е</w:t>
      </w:r>
      <w:r w:rsidRPr="00A4063E">
        <w:rPr>
          <w:szCs w:val="28"/>
        </w:rPr>
        <w:t>ния качества жизни населения.</w:t>
      </w:r>
    </w:p>
    <w:p w:rsidR="00A4063E" w:rsidRPr="00A4063E" w:rsidRDefault="00A4063E" w:rsidP="00A4063E">
      <w:pPr>
        <w:pStyle w:val="a7"/>
        <w:rPr>
          <w:szCs w:val="28"/>
        </w:rPr>
      </w:pPr>
      <w:r w:rsidRPr="00A4063E">
        <w:rPr>
          <w:szCs w:val="28"/>
        </w:rPr>
        <w:t>Расчетные показатели минимально допустимого уровня обеспеченности объект</w:t>
      </w:r>
      <w:r w:rsidRPr="00A4063E">
        <w:rPr>
          <w:szCs w:val="28"/>
        </w:rPr>
        <w:t>а</w:t>
      </w:r>
      <w:r w:rsidRPr="00A4063E">
        <w:rPr>
          <w:szCs w:val="28"/>
        </w:rPr>
        <w:t>ми местного значения населения муниципального образования, установленные МНГП Усть-Изесского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w:t>
      </w:r>
      <w:r w:rsidRPr="00A4063E">
        <w:rPr>
          <w:szCs w:val="28"/>
        </w:rPr>
        <w:t>о</w:t>
      </w:r>
      <w:r w:rsidRPr="00A4063E">
        <w:rPr>
          <w:szCs w:val="28"/>
        </w:rPr>
        <w:t>ваний Новосибирской области, установленных РНГП Новосибирской области.</w:t>
      </w:r>
    </w:p>
    <w:p w:rsidR="00A4063E" w:rsidRPr="00A4063E" w:rsidRDefault="00A4063E" w:rsidP="00A4063E">
      <w:pPr>
        <w:pStyle w:val="a7"/>
        <w:rPr>
          <w:szCs w:val="28"/>
        </w:rPr>
      </w:pPr>
      <w:r w:rsidRPr="00A4063E">
        <w:rPr>
          <w:szCs w:val="28"/>
        </w:rPr>
        <w:t>В случае внесения изменений в РНГП Новосибирской области, в результате кот</w:t>
      </w:r>
      <w:r w:rsidRPr="00A4063E">
        <w:rPr>
          <w:szCs w:val="28"/>
        </w:rPr>
        <w:t>о</w:t>
      </w:r>
      <w:r w:rsidRPr="00A4063E">
        <w:rPr>
          <w:szCs w:val="28"/>
        </w:rPr>
        <w:t>рых предельные значения расчетных показателей минимально допустимого уро</w:t>
      </w:r>
      <w:r w:rsidRPr="00A4063E">
        <w:rPr>
          <w:szCs w:val="28"/>
        </w:rPr>
        <w:t>в</w:t>
      </w:r>
      <w:r w:rsidRPr="00A4063E">
        <w:rPr>
          <w:szCs w:val="28"/>
        </w:rPr>
        <w:t>ня обеспеченности объектами местного значения населения муниципальных обр</w:t>
      </w:r>
      <w:r w:rsidRPr="00A4063E">
        <w:rPr>
          <w:szCs w:val="28"/>
        </w:rPr>
        <w:t>а</w:t>
      </w:r>
      <w:r w:rsidRPr="00A4063E">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A4063E">
        <w:rPr>
          <w:szCs w:val="28"/>
        </w:rPr>
        <w:t>у</w:t>
      </w:r>
      <w:r w:rsidRPr="00A4063E">
        <w:rPr>
          <w:szCs w:val="28"/>
        </w:rPr>
        <w:t>ниципального образования, установленных МНГП Усть-Изесского сельсовета, применению подлежат расчетные показатели РНГП Новосибирской области с учетом требований федерального законодательства.</w:t>
      </w:r>
    </w:p>
    <w:p w:rsidR="00A4063E" w:rsidRPr="00A4063E" w:rsidRDefault="00A4063E" w:rsidP="00A4063E">
      <w:pPr>
        <w:pStyle w:val="a7"/>
        <w:rPr>
          <w:szCs w:val="28"/>
        </w:rPr>
      </w:pPr>
      <w:r w:rsidRPr="00A4063E">
        <w:rPr>
          <w:szCs w:val="28"/>
        </w:rPr>
        <w:t>Расчетные показатели максимально допустимого уровня территориальной до</w:t>
      </w:r>
      <w:r w:rsidRPr="00A4063E">
        <w:rPr>
          <w:szCs w:val="28"/>
        </w:rPr>
        <w:t>с</w:t>
      </w:r>
      <w:r w:rsidRPr="00A4063E">
        <w:rPr>
          <w:szCs w:val="28"/>
        </w:rPr>
        <w:t>тупности объектов местного значения для населения муниципального образов</w:t>
      </w:r>
      <w:r w:rsidRPr="00A4063E">
        <w:rPr>
          <w:szCs w:val="28"/>
        </w:rPr>
        <w:t>а</w:t>
      </w:r>
      <w:r w:rsidRPr="00A4063E">
        <w:rPr>
          <w:szCs w:val="28"/>
        </w:rPr>
        <w:t>ния, установленные МНГП Усть-Изесского сельсовета Венгеровского района, не могут превышать предельные значения расчетных показателей максимально д</w:t>
      </w:r>
      <w:r w:rsidRPr="00A4063E">
        <w:rPr>
          <w:szCs w:val="28"/>
        </w:rPr>
        <w:t>о</w:t>
      </w:r>
      <w:r w:rsidRPr="00A4063E">
        <w:rPr>
          <w:szCs w:val="28"/>
        </w:rPr>
        <w:lastRenderedPageBreak/>
        <w:t>пустимого уровня территориальной доступности объектов местного значения для населения муниципальных образований Новосибирской области, установленных РНГП Новосибирской области.</w:t>
      </w:r>
    </w:p>
    <w:p w:rsidR="00A4063E" w:rsidRPr="00A4063E" w:rsidRDefault="00A4063E" w:rsidP="00A4063E">
      <w:pPr>
        <w:pStyle w:val="a7"/>
        <w:rPr>
          <w:szCs w:val="28"/>
        </w:rPr>
      </w:pPr>
      <w:r w:rsidRPr="00A4063E">
        <w:rPr>
          <w:szCs w:val="28"/>
        </w:rPr>
        <w:t>В случае внесения изменений в РНГП Новосибирской области, в результате кот</w:t>
      </w:r>
      <w:r w:rsidRPr="00A4063E">
        <w:rPr>
          <w:szCs w:val="28"/>
        </w:rPr>
        <w:t>о</w:t>
      </w:r>
      <w:r w:rsidRPr="00A4063E">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A4063E">
        <w:rPr>
          <w:szCs w:val="28"/>
        </w:rPr>
        <w:t>о</w:t>
      </w:r>
      <w:r w:rsidRPr="00A4063E">
        <w:rPr>
          <w:szCs w:val="28"/>
        </w:rPr>
        <w:t>казателей максимально допустимого уровня территориальной доступности объе</w:t>
      </w:r>
      <w:r w:rsidRPr="00A4063E">
        <w:rPr>
          <w:szCs w:val="28"/>
        </w:rPr>
        <w:t>к</w:t>
      </w:r>
      <w:r w:rsidRPr="00A4063E">
        <w:rPr>
          <w:szCs w:val="28"/>
        </w:rPr>
        <w:t>тов местного значения для населения муниципального образования, установле</w:t>
      </w:r>
      <w:r w:rsidRPr="00A4063E">
        <w:rPr>
          <w:szCs w:val="28"/>
        </w:rPr>
        <w:t>н</w:t>
      </w:r>
      <w:r w:rsidRPr="00A4063E">
        <w:rPr>
          <w:szCs w:val="28"/>
        </w:rPr>
        <w:t>ных МНГП Усть-Изесского сельсовета Венгеровского района, применению по</w:t>
      </w:r>
      <w:r w:rsidRPr="00A4063E">
        <w:rPr>
          <w:szCs w:val="28"/>
        </w:rPr>
        <w:t>д</w:t>
      </w:r>
      <w:r w:rsidRPr="00A4063E">
        <w:rPr>
          <w:szCs w:val="28"/>
        </w:rPr>
        <w:t>лежат расчетные показатели РНГП Новосибирской области с учетом требований федерального законодательства.</w:t>
      </w:r>
    </w:p>
    <w:p w:rsidR="00A4063E" w:rsidRPr="00A4063E" w:rsidRDefault="00A4063E" w:rsidP="00A4063E">
      <w:pPr>
        <w:pStyle w:val="a7"/>
        <w:rPr>
          <w:b/>
          <w:bCs/>
          <w:szCs w:val="28"/>
        </w:rPr>
      </w:pPr>
    </w:p>
    <w:p w:rsidR="00A4063E" w:rsidRPr="00A4063E" w:rsidRDefault="00A4063E" w:rsidP="00A4063E">
      <w:pPr>
        <w:pStyle w:val="a7"/>
        <w:rPr>
          <w:b/>
          <w:bCs/>
          <w:szCs w:val="28"/>
        </w:rPr>
      </w:pPr>
      <w:r w:rsidRPr="00A4063E">
        <w:rPr>
          <w:b/>
          <w:bCs/>
          <w:szCs w:val="28"/>
          <w:lang w:val="en-US"/>
        </w:rPr>
        <w:t>IV</w:t>
      </w:r>
      <w:r w:rsidRPr="00A4063E">
        <w:rPr>
          <w:b/>
          <w:bCs/>
          <w:szCs w:val="28"/>
        </w:rPr>
        <w:t>.</w:t>
      </w:r>
      <w:r w:rsidRPr="00A4063E">
        <w:rPr>
          <w:b/>
          <w:bCs/>
          <w:szCs w:val="28"/>
          <w:lang w:val="en-US"/>
        </w:rPr>
        <w:t> </w:t>
      </w:r>
      <w:r w:rsidRPr="00A4063E">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b/>
          <w:bCs/>
          <w:szCs w:val="28"/>
        </w:rPr>
      </w:pPr>
    </w:p>
    <w:p w:rsidR="00A4063E" w:rsidRPr="00A4063E" w:rsidRDefault="00A4063E" w:rsidP="00A4063E">
      <w:pPr>
        <w:pStyle w:val="a7"/>
        <w:rPr>
          <w:szCs w:val="28"/>
        </w:rPr>
      </w:pPr>
      <w:r w:rsidRPr="00A4063E">
        <w:rPr>
          <w:szCs w:val="28"/>
        </w:rPr>
        <w:t xml:space="preserve">Перечень нормативных правовых актов и иных документов, использованных при подготовке местных нормативов градостроительного проектирования Усть-Изесского сельсовета </w:t>
      </w:r>
      <w:r w:rsidRPr="00A4063E">
        <w:rPr>
          <w:bCs/>
          <w:szCs w:val="28"/>
        </w:rPr>
        <w:t>Венгеровского района Новосибирской области</w:t>
      </w:r>
      <w:r w:rsidRPr="00A4063E">
        <w:rPr>
          <w:szCs w:val="28"/>
        </w:rPr>
        <w:t>.</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Федеральные законы</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Водный </w:t>
      </w:r>
      <w:hyperlink r:id="rId451" w:tooltip="&quot;Водный кодекс Российской Федерации&quot; от 03.06.2006 N 74-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Градостроительный </w:t>
      </w:r>
      <w:hyperlink r:id="rId452"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Земельный </w:t>
      </w:r>
      <w:hyperlink r:id="rId453" w:tooltip="&quot;Земельный кодекс Российской Федерации&quot; от 25.10.2001 N 136-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Лесной </w:t>
      </w:r>
      <w:hyperlink r:id="rId454" w:tooltip="&quot;Лесной кодекс Российской Федерации&quot; от 04.12.2006 N 200-ФЗ (ред. от 21.07.2014) (с изм. и доп., вступ. в силу с 01.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Федеральный </w:t>
      </w:r>
      <w:hyperlink r:id="rId455"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A4063E">
          <w:rPr>
            <w:szCs w:val="28"/>
          </w:rPr>
          <w:t>закон</w:t>
        </w:r>
      </w:hyperlink>
      <w:r w:rsidRPr="00A4063E">
        <w:rPr>
          <w:szCs w:val="28"/>
        </w:rPr>
        <w:t xml:space="preserve"> от 06.10.2003 № 131-ФЗ «Об общих принципах организации местного самоуправления в Российской Федерации»;</w:t>
      </w:r>
    </w:p>
    <w:p w:rsidR="00A4063E" w:rsidRPr="00A4063E" w:rsidRDefault="00A4063E" w:rsidP="00A4063E">
      <w:pPr>
        <w:pStyle w:val="a7"/>
        <w:rPr>
          <w:szCs w:val="28"/>
        </w:rPr>
      </w:pPr>
      <w:r w:rsidRPr="00A4063E">
        <w:rPr>
          <w:szCs w:val="28"/>
        </w:rPr>
        <w:t xml:space="preserve">Федеральный </w:t>
      </w:r>
      <w:hyperlink r:id="rId456"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A4063E">
          <w:rPr>
            <w:szCs w:val="28"/>
          </w:rPr>
          <w:t>закон</w:t>
        </w:r>
      </w:hyperlink>
      <w:r w:rsidRPr="00A4063E">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A4063E" w:rsidRPr="00A4063E" w:rsidRDefault="00A4063E" w:rsidP="00A4063E">
      <w:pPr>
        <w:pStyle w:val="a7"/>
        <w:rPr>
          <w:szCs w:val="28"/>
        </w:rPr>
      </w:pPr>
      <w:r w:rsidRPr="00A4063E">
        <w:rPr>
          <w:szCs w:val="28"/>
        </w:rPr>
        <w:t xml:space="preserve">Федеральный </w:t>
      </w:r>
      <w:hyperlink r:id="rId457" w:tooltip="Федеральный закон от 12.02.1998 N 28-ФЗ (ред. от 28.12.2013) &quot;О гражданской обороне&quot;{КонсультантПлюс}" w:history="1">
        <w:r w:rsidRPr="00A4063E">
          <w:rPr>
            <w:szCs w:val="28"/>
          </w:rPr>
          <w:t>закон</w:t>
        </w:r>
      </w:hyperlink>
      <w:r w:rsidRPr="00A4063E">
        <w:rPr>
          <w:szCs w:val="28"/>
        </w:rPr>
        <w:t xml:space="preserve"> от 12.02.1998 № 28-ФЗ «О гражданской обороне»;</w:t>
      </w:r>
    </w:p>
    <w:p w:rsidR="00A4063E" w:rsidRPr="00A4063E" w:rsidRDefault="00A4063E" w:rsidP="00A4063E">
      <w:pPr>
        <w:pStyle w:val="a7"/>
        <w:rPr>
          <w:szCs w:val="28"/>
        </w:rPr>
      </w:pPr>
      <w:r w:rsidRPr="00A4063E">
        <w:rPr>
          <w:szCs w:val="28"/>
        </w:rPr>
        <w:t xml:space="preserve">Федеральный </w:t>
      </w:r>
      <w:hyperlink r:id="rId458" w:tooltip="Федеральный закон от 04.05.1999 N 96-ФЗ (ред. от 29.12.2014) &quot;Об охране атмосферного воздуха&quot;{КонсультантПлюс}" w:history="1">
        <w:r w:rsidRPr="00A4063E">
          <w:rPr>
            <w:szCs w:val="28"/>
          </w:rPr>
          <w:t>закон</w:t>
        </w:r>
      </w:hyperlink>
      <w:r w:rsidRPr="00A4063E">
        <w:rPr>
          <w:szCs w:val="28"/>
        </w:rPr>
        <w:t xml:space="preserve"> от 04.05.1999 № 96-ФЗ «Об охране атмосферного воздуха»;</w:t>
      </w:r>
    </w:p>
    <w:p w:rsidR="00A4063E" w:rsidRPr="00A4063E" w:rsidRDefault="00A4063E" w:rsidP="00A4063E">
      <w:pPr>
        <w:pStyle w:val="a7"/>
        <w:rPr>
          <w:szCs w:val="28"/>
        </w:rPr>
      </w:pPr>
      <w:r w:rsidRPr="00A4063E">
        <w:rPr>
          <w:szCs w:val="28"/>
        </w:rPr>
        <w:t>Федеральный закон от 25.06.2002 № 73-ФЗ «Об объектах культурного наследия (памятниках истории и культуры) народов Российской Федерации»;</w:t>
      </w:r>
    </w:p>
    <w:p w:rsidR="00A4063E" w:rsidRPr="00A4063E" w:rsidRDefault="00B7799B" w:rsidP="00A4063E">
      <w:pPr>
        <w:pStyle w:val="a7"/>
        <w:rPr>
          <w:szCs w:val="28"/>
        </w:rPr>
      </w:pPr>
      <w:hyperlink r:id="rId459" w:tooltip="Закон РФ от 21.02.1992 N 2395-1 (ред. от 29.12.2014) &quot;О недрах&quot; (с изм. и доп., вступ. в силу с 01.02.2015){КонсультантПлюс}" w:history="1">
        <w:r w:rsidR="00A4063E" w:rsidRPr="00A4063E">
          <w:rPr>
            <w:szCs w:val="28"/>
          </w:rPr>
          <w:t>Закон</w:t>
        </w:r>
      </w:hyperlink>
      <w:r w:rsidR="00A4063E" w:rsidRPr="00A4063E">
        <w:rPr>
          <w:szCs w:val="28"/>
        </w:rPr>
        <w:t xml:space="preserve"> Российской Федерации от 21.02.1992 № 2395-1 «О недрах»;</w:t>
      </w:r>
    </w:p>
    <w:p w:rsidR="00A4063E" w:rsidRPr="00A4063E" w:rsidRDefault="00A4063E" w:rsidP="00A4063E">
      <w:pPr>
        <w:pStyle w:val="a7"/>
        <w:rPr>
          <w:szCs w:val="28"/>
        </w:rPr>
      </w:pPr>
      <w:r w:rsidRPr="00A4063E">
        <w:rPr>
          <w:szCs w:val="28"/>
        </w:rPr>
        <w:t xml:space="preserve">Федеральный </w:t>
      </w:r>
      <w:hyperlink r:id="rId460" w:tooltip="Федеральный закон от 26.03.2003 N 35-ФЗ (ред. от 29.12.2014) &quot;Об электроэнергетике&quot;{КонсультантПлюс}" w:history="1">
        <w:r w:rsidRPr="00A4063E">
          <w:rPr>
            <w:szCs w:val="28"/>
          </w:rPr>
          <w:t>закон</w:t>
        </w:r>
      </w:hyperlink>
      <w:r w:rsidRPr="00A4063E">
        <w:rPr>
          <w:szCs w:val="28"/>
        </w:rPr>
        <w:t xml:space="preserve"> от 26.03.2003 № 35-ФЗ «Об электроэнергетике»;</w:t>
      </w:r>
    </w:p>
    <w:p w:rsidR="00A4063E" w:rsidRPr="00A4063E" w:rsidRDefault="00A4063E" w:rsidP="00A4063E">
      <w:pPr>
        <w:pStyle w:val="a7"/>
        <w:rPr>
          <w:szCs w:val="28"/>
        </w:rPr>
      </w:pPr>
      <w:r w:rsidRPr="00A4063E">
        <w:rPr>
          <w:szCs w:val="28"/>
        </w:rPr>
        <w:t xml:space="preserve">Федеральный </w:t>
      </w:r>
      <w:hyperlink r:id="rId461" w:tooltip="Федеральный закон от 31.03.1999 N 69-ФЗ (ред. от 21.07.2014) &quot;О газоснабжении в Российской Федерации&quot;{КонсультантПлюс}" w:history="1">
        <w:r w:rsidRPr="00A4063E">
          <w:rPr>
            <w:szCs w:val="28"/>
          </w:rPr>
          <w:t>закон</w:t>
        </w:r>
      </w:hyperlink>
      <w:r w:rsidRPr="00A4063E">
        <w:rPr>
          <w:szCs w:val="28"/>
        </w:rPr>
        <w:t xml:space="preserve"> от 31.03.1999 № 69-ФЗ «О газоснабжении в Российской Ф</w:t>
      </w:r>
      <w:r w:rsidRPr="00A4063E">
        <w:rPr>
          <w:szCs w:val="28"/>
        </w:rPr>
        <w:t>е</w:t>
      </w:r>
      <w:r w:rsidRPr="00A4063E">
        <w:rPr>
          <w:szCs w:val="28"/>
        </w:rPr>
        <w:t>дерации»;</w:t>
      </w:r>
    </w:p>
    <w:p w:rsidR="00A4063E" w:rsidRPr="00A4063E" w:rsidRDefault="00A4063E" w:rsidP="00A4063E">
      <w:pPr>
        <w:pStyle w:val="a7"/>
        <w:rPr>
          <w:szCs w:val="28"/>
        </w:rPr>
      </w:pPr>
      <w:r w:rsidRPr="00A4063E">
        <w:rPr>
          <w:szCs w:val="28"/>
        </w:rPr>
        <w:t xml:space="preserve">Федеральный </w:t>
      </w:r>
      <w:hyperlink r:id="rId462" w:tooltip="Федеральный закон от 07.07.2003 N 126-ФЗ (ред. от 21.07.2014) &quot;О связи&quot; (с изм. и доп., вступ. в силу с 21.10.2014){КонсультантПлюс}" w:history="1">
        <w:r w:rsidRPr="00A4063E">
          <w:rPr>
            <w:szCs w:val="28"/>
          </w:rPr>
          <w:t>закон</w:t>
        </w:r>
      </w:hyperlink>
      <w:r w:rsidRPr="00A4063E">
        <w:rPr>
          <w:szCs w:val="28"/>
        </w:rPr>
        <w:t xml:space="preserve"> от 07.07.2003 № 126-ФЗ «О связи»;</w:t>
      </w:r>
    </w:p>
    <w:p w:rsidR="00A4063E" w:rsidRPr="00A4063E" w:rsidRDefault="00A4063E" w:rsidP="00A4063E">
      <w:pPr>
        <w:pStyle w:val="a7"/>
        <w:rPr>
          <w:szCs w:val="28"/>
        </w:rPr>
      </w:pPr>
      <w:r w:rsidRPr="00A4063E">
        <w:rPr>
          <w:szCs w:val="28"/>
        </w:rPr>
        <w:t xml:space="preserve">Федеральный </w:t>
      </w:r>
      <w:hyperlink r:id="rId463" w:tooltip="Федеральный закон от 27.07.2010 N 190-ФЗ (ред. от 29.12.2014) &quot;О теплоснабжении&quot;{КонсультантПлюс}" w:history="1">
        <w:r w:rsidRPr="00A4063E">
          <w:rPr>
            <w:szCs w:val="28"/>
          </w:rPr>
          <w:t>закон</w:t>
        </w:r>
      </w:hyperlink>
      <w:r w:rsidRPr="00A4063E">
        <w:rPr>
          <w:szCs w:val="28"/>
        </w:rPr>
        <w:t xml:space="preserve"> от 27.07.2010 № 190-ФЗ «О теплоснабжении»;</w:t>
      </w:r>
    </w:p>
    <w:p w:rsidR="00A4063E" w:rsidRPr="00A4063E" w:rsidRDefault="00A4063E" w:rsidP="00A4063E">
      <w:pPr>
        <w:pStyle w:val="a7"/>
        <w:rPr>
          <w:szCs w:val="28"/>
        </w:rPr>
      </w:pPr>
      <w:r w:rsidRPr="00A4063E">
        <w:rPr>
          <w:szCs w:val="28"/>
        </w:rPr>
        <w:t xml:space="preserve">Федеральный </w:t>
      </w:r>
      <w:hyperlink r:id="rId464" w:tooltip="Федеральный закон от 07.12.2011 N 416-ФЗ (ред. от 29.12.2014) &quot;О водоснабжении и водоотведении&quot; (с изм. и доп., вступ. в силу с 09.01.2015){КонсультантПлюс}" w:history="1">
        <w:r w:rsidRPr="00A4063E">
          <w:rPr>
            <w:szCs w:val="28"/>
          </w:rPr>
          <w:t>закон</w:t>
        </w:r>
      </w:hyperlink>
      <w:r w:rsidRPr="00A4063E">
        <w:rPr>
          <w:szCs w:val="28"/>
        </w:rPr>
        <w:t xml:space="preserve"> от 07.12.2011 № 416-ФЗ «О водоснабжении и водоотвед</w:t>
      </w:r>
      <w:r w:rsidRPr="00A4063E">
        <w:rPr>
          <w:szCs w:val="28"/>
        </w:rPr>
        <w:t>е</w:t>
      </w:r>
      <w:r w:rsidRPr="00A4063E">
        <w:rPr>
          <w:szCs w:val="28"/>
        </w:rPr>
        <w:t>нии»;</w:t>
      </w:r>
    </w:p>
    <w:p w:rsidR="00A4063E" w:rsidRPr="00A4063E" w:rsidRDefault="00A4063E" w:rsidP="00A4063E">
      <w:pPr>
        <w:pStyle w:val="a7"/>
        <w:rPr>
          <w:szCs w:val="28"/>
        </w:rPr>
      </w:pPr>
      <w:r w:rsidRPr="00A4063E">
        <w:rPr>
          <w:szCs w:val="28"/>
        </w:rPr>
        <w:t xml:space="preserve">Федеральный </w:t>
      </w:r>
      <w:hyperlink r:id="rId465" w:tooltip="Федеральный закон от 28.12.2013 N 442-ФЗ (ред. от 21.07.2014) &quot;Об основах социального обслуживания граждан в Российской Федерации&quot;{КонсультантПлюс}" w:history="1">
        <w:r w:rsidRPr="00A4063E">
          <w:rPr>
            <w:szCs w:val="28"/>
          </w:rPr>
          <w:t>закон</w:t>
        </w:r>
      </w:hyperlink>
      <w:r w:rsidRPr="00A4063E">
        <w:rPr>
          <w:szCs w:val="28"/>
        </w:rPr>
        <w:t xml:space="preserve"> от 28.12.2013 № 442-ФЗ «Об основах социального обслуж</w:t>
      </w:r>
      <w:r w:rsidRPr="00A4063E">
        <w:rPr>
          <w:szCs w:val="28"/>
        </w:rPr>
        <w:t>и</w:t>
      </w:r>
      <w:r w:rsidRPr="00A4063E">
        <w:rPr>
          <w:szCs w:val="28"/>
        </w:rPr>
        <w:t>вания граждан в Российской Федерации»;</w:t>
      </w:r>
    </w:p>
    <w:p w:rsidR="00A4063E" w:rsidRPr="00A4063E" w:rsidRDefault="00A4063E" w:rsidP="00A4063E">
      <w:pPr>
        <w:pStyle w:val="a7"/>
        <w:rPr>
          <w:szCs w:val="28"/>
        </w:rPr>
      </w:pPr>
      <w:r w:rsidRPr="00A4063E">
        <w:rPr>
          <w:szCs w:val="28"/>
        </w:rPr>
        <w:lastRenderedPageBreak/>
        <w:t xml:space="preserve">Федеральный </w:t>
      </w:r>
      <w:hyperlink r:id="rId466"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A4063E">
          <w:rPr>
            <w:szCs w:val="28"/>
          </w:rPr>
          <w:t>закон</w:t>
        </w:r>
      </w:hyperlink>
      <w:r w:rsidRPr="00A4063E">
        <w:rPr>
          <w:szCs w:val="28"/>
        </w:rPr>
        <w:t xml:space="preserve"> от 19.05.1995 № 81-ФЗ «О государственных пособиях гра</w:t>
      </w:r>
      <w:r w:rsidRPr="00A4063E">
        <w:rPr>
          <w:szCs w:val="28"/>
        </w:rPr>
        <w:t>ж</w:t>
      </w:r>
      <w:r w:rsidRPr="00A4063E">
        <w:rPr>
          <w:szCs w:val="28"/>
        </w:rPr>
        <w:t>данам, имеющим детей»;</w:t>
      </w:r>
    </w:p>
    <w:p w:rsidR="00A4063E" w:rsidRPr="00A4063E" w:rsidRDefault="00A4063E" w:rsidP="00A4063E">
      <w:pPr>
        <w:pStyle w:val="a7"/>
        <w:rPr>
          <w:szCs w:val="28"/>
        </w:rPr>
      </w:pPr>
      <w:r w:rsidRPr="00A4063E">
        <w:rPr>
          <w:szCs w:val="28"/>
        </w:rPr>
        <w:t xml:space="preserve">Федеральный </w:t>
      </w:r>
      <w:hyperlink r:id="rId467"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A4063E">
          <w:rPr>
            <w:szCs w:val="28"/>
          </w:rPr>
          <w:t>закон</w:t>
        </w:r>
      </w:hyperlink>
      <w:r w:rsidRPr="00A4063E">
        <w:rPr>
          <w:szCs w:val="28"/>
        </w:rPr>
        <w:t xml:space="preserve"> от 22.07.2008 № 123-ФЗ «Технический регламент о требованиях пожарной безопасности»;</w:t>
      </w:r>
    </w:p>
    <w:p w:rsidR="00A4063E" w:rsidRPr="00A4063E" w:rsidRDefault="00A4063E" w:rsidP="00A4063E">
      <w:pPr>
        <w:pStyle w:val="a7"/>
        <w:rPr>
          <w:szCs w:val="28"/>
        </w:rPr>
      </w:pPr>
      <w:r w:rsidRPr="00A4063E">
        <w:rPr>
          <w:szCs w:val="28"/>
        </w:rPr>
        <w:t xml:space="preserve">Федеральный </w:t>
      </w:r>
      <w:hyperlink r:id="rId468" w:tooltip="Федеральный закон от 22.08.1995 N 151-ФЗ (ред. от 02.07.2013) &quot;Об аварийно-спасательных службах и статусе спасателей&quot;{КонсультантПлюс}" w:history="1">
        <w:r w:rsidRPr="00A4063E">
          <w:rPr>
            <w:szCs w:val="28"/>
          </w:rPr>
          <w:t>закон</w:t>
        </w:r>
      </w:hyperlink>
      <w:r w:rsidRPr="00A4063E">
        <w:rPr>
          <w:szCs w:val="28"/>
        </w:rPr>
        <w:t xml:space="preserve"> от 22.08.1995 № 151-ФЗ «Об аварийно-спасательных службах и статусе спасателей»;</w:t>
      </w:r>
    </w:p>
    <w:p w:rsidR="00A4063E" w:rsidRPr="00A4063E" w:rsidRDefault="00A4063E" w:rsidP="00A4063E">
      <w:pPr>
        <w:pStyle w:val="a7"/>
        <w:rPr>
          <w:szCs w:val="28"/>
        </w:rPr>
      </w:pPr>
      <w:r w:rsidRPr="00A4063E">
        <w:rPr>
          <w:szCs w:val="28"/>
        </w:rPr>
        <w:t xml:space="preserve">Федеральный </w:t>
      </w:r>
      <w:hyperlink r:id="rId469" w:tooltip="Федеральный закон от 29.12.2012 N 273-ФЗ (ред. от 31.12.2014) &quot;Об образовании в Российской Федерации&quot;{КонсультантПлюс}" w:history="1">
        <w:r w:rsidRPr="00A4063E">
          <w:rPr>
            <w:szCs w:val="28"/>
          </w:rPr>
          <w:t>закон</w:t>
        </w:r>
      </w:hyperlink>
      <w:r w:rsidRPr="00A4063E">
        <w:rPr>
          <w:szCs w:val="28"/>
        </w:rPr>
        <w:t xml:space="preserve"> от 29.12.2012 № 273-ФЗ «Об образовании в Российской Ф</w:t>
      </w:r>
      <w:r w:rsidRPr="00A4063E">
        <w:rPr>
          <w:szCs w:val="28"/>
        </w:rPr>
        <w:t>е</w:t>
      </w:r>
      <w:r w:rsidRPr="00A4063E">
        <w:rPr>
          <w:szCs w:val="28"/>
        </w:rPr>
        <w:t>дерации»;</w:t>
      </w:r>
    </w:p>
    <w:p w:rsidR="00A4063E" w:rsidRPr="00A4063E" w:rsidRDefault="00A4063E" w:rsidP="00A4063E">
      <w:pPr>
        <w:pStyle w:val="a7"/>
        <w:rPr>
          <w:szCs w:val="28"/>
        </w:rPr>
      </w:pPr>
      <w:r w:rsidRPr="00A4063E">
        <w:rPr>
          <w:szCs w:val="28"/>
        </w:rPr>
        <w:t xml:space="preserve">Федеральный </w:t>
      </w:r>
      <w:hyperlink r:id="rId470" w:tooltip="Федеральный закон от 24.06.1998 N 89-ФЗ (ред. от 29.12.2014) &quot;Об отходах производства и потребления&quot; (с изм. и доп., вступ. в силу с 01.02.2015){КонсультантПлюс}" w:history="1">
        <w:r w:rsidRPr="00A4063E">
          <w:rPr>
            <w:szCs w:val="28"/>
          </w:rPr>
          <w:t>закон</w:t>
        </w:r>
      </w:hyperlink>
      <w:r w:rsidRPr="00A4063E">
        <w:rPr>
          <w:szCs w:val="28"/>
        </w:rPr>
        <w:t xml:space="preserve"> от 24.06.1998 № 89-ФЗ «Об отходах производства и потребления»;</w:t>
      </w:r>
    </w:p>
    <w:p w:rsidR="00A4063E" w:rsidRPr="00A4063E" w:rsidRDefault="00A4063E" w:rsidP="00A4063E">
      <w:pPr>
        <w:pStyle w:val="a7"/>
        <w:rPr>
          <w:szCs w:val="28"/>
        </w:rPr>
      </w:pPr>
      <w:r w:rsidRPr="00A4063E">
        <w:rPr>
          <w:szCs w:val="28"/>
        </w:rPr>
        <w:t xml:space="preserve">Федеральный </w:t>
      </w:r>
      <w:hyperlink r:id="rId471" w:tooltip="Федеральный закон от 30.03.1999 N 52-ФЗ (ред. от 29.12.2014) &quot;О санитарно-эпидемиологическом благополучии населения&quot;{КонсультантПлюс}" w:history="1">
        <w:r w:rsidRPr="00A4063E">
          <w:rPr>
            <w:szCs w:val="28"/>
          </w:rPr>
          <w:t>закон</w:t>
        </w:r>
      </w:hyperlink>
      <w:r w:rsidRPr="00A4063E">
        <w:rPr>
          <w:szCs w:val="28"/>
        </w:rPr>
        <w:t xml:space="preserve"> от 30.03.1999 № 52-ФЗ «О санитарно-эпидемиологическом благополучии населения».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Иные нормативные акты Российской Федерации</w:t>
      </w:r>
    </w:p>
    <w:p w:rsidR="00A4063E" w:rsidRPr="00A4063E" w:rsidRDefault="00A4063E" w:rsidP="00A4063E">
      <w:pPr>
        <w:pStyle w:val="a7"/>
        <w:rPr>
          <w:szCs w:val="28"/>
        </w:rPr>
      </w:pPr>
    </w:p>
    <w:p w:rsidR="00A4063E" w:rsidRPr="00A4063E" w:rsidRDefault="00B7799B" w:rsidP="00A4063E">
      <w:pPr>
        <w:pStyle w:val="a7"/>
        <w:rPr>
          <w:szCs w:val="28"/>
        </w:rPr>
      </w:pPr>
      <w:hyperlink r:id="rId472"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A4063E" w:rsidRPr="00A4063E">
          <w:rPr>
            <w:szCs w:val="28"/>
          </w:rPr>
          <w:t>Распоряжение</w:t>
        </w:r>
      </w:hyperlink>
      <w:r w:rsidR="00A4063E" w:rsidRPr="00A4063E">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A4063E" w:rsidRPr="00A4063E" w:rsidRDefault="00A4063E" w:rsidP="00A4063E">
      <w:pPr>
        <w:pStyle w:val="a7"/>
        <w:rPr>
          <w:szCs w:val="28"/>
        </w:rPr>
      </w:pPr>
      <w:r w:rsidRPr="00A4063E">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A4063E">
        <w:rPr>
          <w:szCs w:val="28"/>
        </w:rPr>
        <w:t>е</w:t>
      </w:r>
      <w:r w:rsidRPr="00A4063E">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A4063E">
        <w:rPr>
          <w:szCs w:val="28"/>
        </w:rPr>
        <w:t>о</w:t>
      </w:r>
      <w:r w:rsidRPr="00A4063E">
        <w:rPr>
          <w:szCs w:val="28"/>
        </w:rPr>
        <w:t>рог, а также требованиях к перечню минимально необходимых услуг, оказыва</w:t>
      </w:r>
      <w:r w:rsidRPr="00A4063E">
        <w:rPr>
          <w:szCs w:val="28"/>
        </w:rPr>
        <w:t>е</w:t>
      </w:r>
      <w:r w:rsidRPr="00A4063E">
        <w:rPr>
          <w:szCs w:val="28"/>
        </w:rPr>
        <w:t>мых на таких объектах дорожного сервиса»;</w:t>
      </w:r>
    </w:p>
    <w:p w:rsidR="00A4063E" w:rsidRPr="00A4063E" w:rsidRDefault="00B7799B" w:rsidP="00A4063E">
      <w:pPr>
        <w:pStyle w:val="a7"/>
        <w:rPr>
          <w:szCs w:val="28"/>
        </w:rPr>
      </w:pPr>
      <w:hyperlink r:id="rId473"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A4063E" w:rsidRPr="00A4063E">
          <w:rPr>
            <w:szCs w:val="28"/>
          </w:rPr>
          <w:t>постановление</w:t>
        </w:r>
      </w:hyperlink>
      <w:r w:rsidR="00A4063E" w:rsidRPr="00A4063E">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A4063E" w:rsidRPr="00A4063E">
        <w:rPr>
          <w:szCs w:val="28"/>
        </w:rPr>
        <w:t>о</w:t>
      </w:r>
      <w:r w:rsidR="00A4063E" w:rsidRPr="00A4063E">
        <w:rPr>
          <w:szCs w:val="28"/>
        </w:rPr>
        <w:t>рожного сервиса»;</w:t>
      </w:r>
    </w:p>
    <w:p w:rsidR="00A4063E" w:rsidRPr="00A4063E" w:rsidRDefault="00B7799B" w:rsidP="00A4063E">
      <w:pPr>
        <w:pStyle w:val="a7"/>
        <w:rPr>
          <w:szCs w:val="28"/>
        </w:rPr>
      </w:pPr>
      <w:hyperlink r:id="rId474"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A4063E" w:rsidRPr="00A4063E">
          <w:rPr>
            <w:szCs w:val="28"/>
          </w:rPr>
          <w:t>постановление</w:t>
        </w:r>
      </w:hyperlink>
      <w:r w:rsidR="00A4063E" w:rsidRPr="00A4063E">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A4063E" w:rsidRPr="00A4063E" w:rsidRDefault="00A4063E" w:rsidP="00A4063E">
      <w:pPr>
        <w:pStyle w:val="a7"/>
        <w:rPr>
          <w:szCs w:val="28"/>
        </w:rPr>
      </w:pPr>
      <w:r w:rsidRPr="00A4063E">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A4063E">
        <w:rPr>
          <w:szCs w:val="28"/>
        </w:rPr>
        <w:t>о</w:t>
      </w:r>
      <w:r w:rsidRPr="00A4063E">
        <w:rPr>
          <w:szCs w:val="28"/>
        </w:rPr>
        <w:t>циального обслуживания»;</w:t>
      </w:r>
    </w:p>
    <w:p w:rsidR="00A4063E" w:rsidRPr="00A4063E" w:rsidRDefault="00B7799B" w:rsidP="00A4063E">
      <w:pPr>
        <w:pStyle w:val="a7"/>
        <w:rPr>
          <w:szCs w:val="28"/>
        </w:rPr>
      </w:pPr>
      <w:hyperlink r:id="rId475"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A4063E" w:rsidRPr="00A4063E">
          <w:rPr>
            <w:szCs w:val="28"/>
          </w:rPr>
          <w:t>приказ</w:t>
        </w:r>
      </w:hyperlink>
      <w:r w:rsidR="00A4063E" w:rsidRPr="00A4063E">
        <w:rPr>
          <w:szCs w:val="28"/>
        </w:rPr>
        <w:t xml:space="preserve"> Министерства здравоохранения и социального развития Российской Фед</w:t>
      </w:r>
      <w:r w:rsidR="00A4063E" w:rsidRPr="00A4063E">
        <w:rPr>
          <w:szCs w:val="28"/>
        </w:rPr>
        <w:t>е</w:t>
      </w:r>
      <w:r w:rsidR="00A4063E" w:rsidRPr="00A4063E">
        <w:rPr>
          <w:szCs w:val="28"/>
        </w:rPr>
        <w:t>рации от 15.05.2012 № 543 н «Об утверждении Положения об организации оказ</w:t>
      </w:r>
      <w:r w:rsidR="00A4063E" w:rsidRPr="00A4063E">
        <w:rPr>
          <w:szCs w:val="28"/>
        </w:rPr>
        <w:t>а</w:t>
      </w:r>
      <w:r w:rsidR="00A4063E" w:rsidRPr="00A4063E">
        <w:rPr>
          <w:szCs w:val="28"/>
        </w:rPr>
        <w:t>ния первичной медико-санитарной помощи взрослому населению»;</w:t>
      </w:r>
    </w:p>
    <w:p w:rsidR="00A4063E" w:rsidRPr="00A4063E" w:rsidRDefault="00A4063E" w:rsidP="00A4063E">
      <w:pPr>
        <w:pStyle w:val="a7"/>
        <w:rPr>
          <w:szCs w:val="28"/>
        </w:rPr>
      </w:pPr>
      <w:r w:rsidRPr="00A4063E">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A4063E">
        <w:rPr>
          <w:szCs w:val="28"/>
        </w:rPr>
        <w:t>я</w:t>
      </w:r>
      <w:r w:rsidRPr="00A4063E">
        <w:rPr>
          <w:szCs w:val="28"/>
        </w:rPr>
        <w:t>тельности по основным общеобразовательным программам - образовательным программам дошкольного образования»;</w:t>
      </w:r>
    </w:p>
    <w:p w:rsidR="00A4063E" w:rsidRPr="00A4063E" w:rsidRDefault="00A4063E" w:rsidP="00A4063E">
      <w:pPr>
        <w:pStyle w:val="a7"/>
        <w:rPr>
          <w:szCs w:val="28"/>
        </w:rPr>
      </w:pPr>
      <w:r w:rsidRPr="00A4063E">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A4063E">
        <w:rPr>
          <w:szCs w:val="28"/>
        </w:rPr>
        <w:t>а</w:t>
      </w:r>
      <w:r w:rsidRPr="00A4063E">
        <w:rPr>
          <w:szCs w:val="28"/>
        </w:rPr>
        <w:t>ботки и утилизации биологических отходов»;</w:t>
      </w:r>
    </w:p>
    <w:p w:rsidR="00A4063E" w:rsidRPr="00A4063E" w:rsidRDefault="00A4063E" w:rsidP="00A4063E">
      <w:pPr>
        <w:pStyle w:val="a7"/>
        <w:rPr>
          <w:szCs w:val="28"/>
        </w:rPr>
      </w:pPr>
      <w:r w:rsidRPr="00A4063E">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A4063E">
        <w:rPr>
          <w:szCs w:val="28"/>
        </w:rPr>
        <w:t>е</w:t>
      </w:r>
      <w:r w:rsidRPr="00A4063E">
        <w:rPr>
          <w:szCs w:val="28"/>
        </w:rPr>
        <w:t>рации и органам местного самоуправления по развитию сети организаций культ</w:t>
      </w:r>
      <w:r w:rsidRPr="00A4063E">
        <w:rPr>
          <w:szCs w:val="28"/>
        </w:rPr>
        <w:t>у</w:t>
      </w:r>
      <w:r w:rsidRPr="00A4063E">
        <w:rPr>
          <w:szCs w:val="28"/>
        </w:rPr>
        <w:t>ры и обеспеченности населения услугами организаций культуры».</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Нормативные правовые акты Новосибирской области</w:t>
      </w:r>
    </w:p>
    <w:p w:rsidR="00A4063E" w:rsidRPr="00A4063E" w:rsidRDefault="00A4063E" w:rsidP="00A4063E">
      <w:pPr>
        <w:pStyle w:val="a7"/>
        <w:rPr>
          <w:szCs w:val="28"/>
        </w:rPr>
      </w:pPr>
    </w:p>
    <w:p w:rsidR="00A4063E" w:rsidRPr="00A4063E" w:rsidRDefault="00A4063E" w:rsidP="00A4063E">
      <w:pPr>
        <w:pStyle w:val="a7"/>
        <w:rPr>
          <w:bCs/>
          <w:szCs w:val="28"/>
        </w:rPr>
      </w:pPr>
      <w:r w:rsidRPr="00A4063E">
        <w:rPr>
          <w:bCs/>
          <w:szCs w:val="28"/>
        </w:rPr>
        <w:t>Закон Новосибирской области от 05.12.2016 г. № 112-ОЗ «Об отдельных вопросах регулирования земельных отношений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30.12.2003 № 162-ОЗ «Об обороте земель сел</w:t>
      </w:r>
      <w:r w:rsidRPr="00A4063E">
        <w:rPr>
          <w:szCs w:val="28"/>
        </w:rPr>
        <w:t>ь</w:t>
      </w:r>
      <w:r w:rsidRPr="00A4063E">
        <w:rPr>
          <w:szCs w:val="28"/>
        </w:rPr>
        <w:t>скохозяйственного назначения на территории Новосибирской области»;</w:t>
      </w:r>
    </w:p>
    <w:p w:rsidR="00A4063E" w:rsidRPr="00A4063E" w:rsidRDefault="00A4063E" w:rsidP="00A4063E">
      <w:pPr>
        <w:pStyle w:val="a7"/>
        <w:rPr>
          <w:bCs/>
          <w:szCs w:val="28"/>
        </w:rPr>
      </w:pPr>
      <w:r w:rsidRPr="00A4063E">
        <w:rPr>
          <w:bCs/>
          <w:szCs w:val="28"/>
        </w:rPr>
        <w:t>Закон Новосибирской области от 02.06.2004 № 200-ОЗ «О статусе и границах м</w:t>
      </w:r>
      <w:r w:rsidRPr="00A4063E">
        <w:rPr>
          <w:bCs/>
          <w:szCs w:val="28"/>
        </w:rPr>
        <w:t>у</w:t>
      </w:r>
      <w:r w:rsidRPr="00A4063E">
        <w:rPr>
          <w:bCs/>
          <w:szCs w:val="28"/>
        </w:rPr>
        <w:t>ниципальных образований Новосибирской области»;</w:t>
      </w:r>
    </w:p>
    <w:p w:rsidR="00A4063E" w:rsidRPr="00A4063E" w:rsidRDefault="00A4063E" w:rsidP="00A4063E">
      <w:pPr>
        <w:pStyle w:val="a7"/>
        <w:rPr>
          <w:szCs w:val="28"/>
        </w:rPr>
      </w:pPr>
      <w:r w:rsidRPr="00A4063E">
        <w:rPr>
          <w:szCs w:val="28"/>
        </w:rPr>
        <w:t>Закон Новосибирской области от 26.09.2005 № 325-ОЗ «Об особо охраняемых природных территориях в Новосибирской области»;</w:t>
      </w:r>
    </w:p>
    <w:p w:rsidR="00A4063E" w:rsidRPr="00A4063E" w:rsidRDefault="00A4063E" w:rsidP="00A4063E">
      <w:pPr>
        <w:pStyle w:val="a7"/>
        <w:rPr>
          <w:bCs/>
          <w:szCs w:val="28"/>
        </w:rPr>
      </w:pPr>
      <w:r w:rsidRPr="00A4063E">
        <w:rPr>
          <w:bCs/>
          <w:szCs w:val="28"/>
        </w:rPr>
        <w:t>Закон Новосибирской области от 16.03.2006 № 4-ОЗ «Об административно-территориальном устройстве Новосибирской области»;</w:t>
      </w:r>
    </w:p>
    <w:p w:rsidR="00A4063E" w:rsidRPr="00A4063E" w:rsidRDefault="00A4063E" w:rsidP="00A4063E">
      <w:pPr>
        <w:pStyle w:val="a7"/>
        <w:rPr>
          <w:szCs w:val="28"/>
        </w:rPr>
      </w:pPr>
      <w:r w:rsidRPr="00A4063E">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A4063E">
        <w:rPr>
          <w:szCs w:val="28"/>
        </w:rPr>
        <w:t>с</w:t>
      </w:r>
      <w:r w:rsidRPr="00A4063E">
        <w:rPr>
          <w:szCs w:val="28"/>
        </w:rPr>
        <w:t>положенных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27.04.2010 № 481-ОЗ «О регулировании град</w:t>
      </w:r>
      <w:r w:rsidRPr="00A4063E">
        <w:rPr>
          <w:szCs w:val="28"/>
        </w:rPr>
        <w:t>о</w:t>
      </w:r>
      <w:r w:rsidRPr="00A4063E">
        <w:rPr>
          <w:szCs w:val="28"/>
        </w:rPr>
        <w:t>строительной деятельности в Новосибирской области»;</w:t>
      </w:r>
    </w:p>
    <w:p w:rsidR="00A4063E" w:rsidRPr="00A4063E" w:rsidRDefault="00A4063E" w:rsidP="00A4063E">
      <w:pPr>
        <w:pStyle w:val="a7"/>
        <w:rPr>
          <w:szCs w:val="28"/>
        </w:rPr>
      </w:pPr>
      <w:r w:rsidRPr="00A4063E">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A4063E">
        <w:rPr>
          <w:szCs w:val="28"/>
        </w:rPr>
        <w:t>с</w:t>
      </w:r>
      <w:r w:rsidRPr="00A4063E">
        <w:rPr>
          <w:szCs w:val="28"/>
        </w:rPr>
        <w:t>ти»;</w:t>
      </w:r>
    </w:p>
    <w:p w:rsidR="00A4063E" w:rsidRPr="00A4063E" w:rsidRDefault="00A4063E" w:rsidP="00A4063E">
      <w:pPr>
        <w:pStyle w:val="a7"/>
        <w:rPr>
          <w:szCs w:val="28"/>
        </w:rPr>
      </w:pPr>
      <w:r w:rsidRPr="00A4063E">
        <w:rPr>
          <w:szCs w:val="28"/>
        </w:rPr>
        <w:t>постановление Правительства Новосибирской области от 19.03.2019 № 105-п «О Стратегии социально-экономического развития Новосибирской области на период до 2030 года».</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Своды правил по проектированию и строительству (СП)</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СП 42.13330.2016. Свод правил. Градостроительство. Планировка и застройка г</w:t>
      </w:r>
      <w:r w:rsidRPr="00A4063E">
        <w:rPr>
          <w:szCs w:val="28"/>
        </w:rPr>
        <w:t>о</w:t>
      </w:r>
      <w:r w:rsidRPr="00A4063E">
        <w:rPr>
          <w:szCs w:val="28"/>
        </w:rPr>
        <w:t>родских и сельских поселений. Актуализированная редакция СНиП 2.07.01-89*;</w:t>
      </w:r>
    </w:p>
    <w:p w:rsidR="00A4063E" w:rsidRPr="00A4063E" w:rsidRDefault="00A4063E" w:rsidP="00A4063E">
      <w:pPr>
        <w:pStyle w:val="a7"/>
        <w:rPr>
          <w:szCs w:val="28"/>
        </w:rPr>
      </w:pPr>
      <w:r w:rsidRPr="00A4063E">
        <w:rPr>
          <w:szCs w:val="28"/>
        </w:rPr>
        <w:t>СП 145.13330.2020. Свод правил. Дома-интернаты. Правила проектирования;</w:t>
      </w:r>
    </w:p>
    <w:p w:rsidR="00A4063E" w:rsidRPr="00A4063E" w:rsidRDefault="00A4063E" w:rsidP="00A4063E">
      <w:pPr>
        <w:pStyle w:val="a7"/>
        <w:rPr>
          <w:szCs w:val="28"/>
        </w:rPr>
      </w:pPr>
      <w:r w:rsidRPr="00A4063E">
        <w:rPr>
          <w:szCs w:val="28"/>
        </w:rPr>
        <w:t>СП 35-106-2003. Расчет и размещение учреждений социального обслуживания пожилых людей;</w:t>
      </w:r>
    </w:p>
    <w:p w:rsidR="00A4063E" w:rsidRPr="00A4063E" w:rsidRDefault="00A4063E" w:rsidP="00A4063E">
      <w:pPr>
        <w:pStyle w:val="a7"/>
        <w:rPr>
          <w:szCs w:val="28"/>
        </w:rPr>
      </w:pPr>
      <w:r w:rsidRPr="00A4063E">
        <w:rPr>
          <w:szCs w:val="28"/>
        </w:rPr>
        <w:t>СП 31.13330.2012. Свод правил. Водоснабжение. Наружные сети и сооружения. Актуализированная редакция СНиП 2.04.02-84*;</w:t>
      </w:r>
    </w:p>
    <w:p w:rsidR="00A4063E" w:rsidRPr="00A4063E" w:rsidRDefault="00A4063E" w:rsidP="00A4063E">
      <w:pPr>
        <w:pStyle w:val="a7"/>
        <w:rPr>
          <w:szCs w:val="28"/>
        </w:rPr>
      </w:pPr>
      <w:r w:rsidRPr="00A4063E">
        <w:rPr>
          <w:szCs w:val="28"/>
        </w:rPr>
        <w:t>СП 32.13330.2018. Свод правил. Канализация. Наружные сети и сооружения. СНиП 2.04.03-85;</w:t>
      </w:r>
    </w:p>
    <w:p w:rsidR="00A4063E" w:rsidRPr="00A4063E" w:rsidRDefault="00A4063E" w:rsidP="00A4063E">
      <w:pPr>
        <w:pStyle w:val="a7"/>
        <w:rPr>
          <w:szCs w:val="28"/>
        </w:rPr>
      </w:pPr>
      <w:r w:rsidRPr="00A4063E">
        <w:rPr>
          <w:szCs w:val="28"/>
        </w:rPr>
        <w:t>СП 113.13330.2016. Свод правил. Стоянки автомобилей. Актуализированная р</w:t>
      </w:r>
      <w:r w:rsidRPr="00A4063E">
        <w:rPr>
          <w:szCs w:val="28"/>
        </w:rPr>
        <w:t>е</w:t>
      </w:r>
      <w:r w:rsidRPr="00A4063E">
        <w:rPr>
          <w:szCs w:val="28"/>
        </w:rPr>
        <w:t>дакция СНиП 21-02-99*;</w:t>
      </w:r>
    </w:p>
    <w:p w:rsidR="00A4063E" w:rsidRPr="00A4063E" w:rsidRDefault="00A4063E" w:rsidP="00A4063E">
      <w:pPr>
        <w:pStyle w:val="a7"/>
        <w:rPr>
          <w:szCs w:val="28"/>
        </w:rPr>
      </w:pPr>
      <w:r w:rsidRPr="00A4063E">
        <w:rPr>
          <w:szCs w:val="28"/>
        </w:rPr>
        <w:t>СП 34.13330.2021. Свод правил. Автомобильные дороги. СНиП 2.05.02-85*;</w:t>
      </w:r>
    </w:p>
    <w:p w:rsidR="00A4063E" w:rsidRPr="00A4063E" w:rsidRDefault="00A4063E" w:rsidP="00A4063E">
      <w:pPr>
        <w:pStyle w:val="a7"/>
        <w:rPr>
          <w:szCs w:val="28"/>
        </w:rPr>
      </w:pPr>
      <w:r w:rsidRPr="00A4063E">
        <w:rPr>
          <w:szCs w:val="28"/>
        </w:rPr>
        <w:lastRenderedPageBreak/>
        <w:t>СП 131.13330.2020. Свод правил. Строительная климатология. СНиП 23-01-99*;</w:t>
      </w:r>
    </w:p>
    <w:p w:rsidR="00A4063E" w:rsidRPr="00A4063E" w:rsidRDefault="00A4063E" w:rsidP="00A4063E">
      <w:pPr>
        <w:pStyle w:val="a7"/>
        <w:rPr>
          <w:szCs w:val="28"/>
        </w:rPr>
      </w:pPr>
      <w:r w:rsidRPr="00A4063E">
        <w:rPr>
          <w:szCs w:val="28"/>
        </w:rPr>
        <w:t>СП 59.13330.2020. Свод правил. Доступность зданий и сооружений для малом</w:t>
      </w:r>
      <w:r w:rsidRPr="00A4063E">
        <w:rPr>
          <w:szCs w:val="28"/>
        </w:rPr>
        <w:t>о</w:t>
      </w:r>
      <w:r w:rsidRPr="00A4063E">
        <w:rPr>
          <w:szCs w:val="28"/>
        </w:rPr>
        <w:t>бильных групп населения. СНиП 35-01-2001;</w:t>
      </w:r>
    </w:p>
    <w:p w:rsidR="00A4063E" w:rsidRPr="00A4063E" w:rsidRDefault="00A4063E" w:rsidP="00A4063E">
      <w:pPr>
        <w:pStyle w:val="a7"/>
        <w:rPr>
          <w:szCs w:val="28"/>
        </w:rPr>
      </w:pPr>
      <w:r w:rsidRPr="00A4063E">
        <w:rPr>
          <w:szCs w:val="28"/>
        </w:rPr>
        <w:t>СП 54.13330.2016. Свод правил. Здания жилые многоквартирные. Актуализир</w:t>
      </w:r>
      <w:r w:rsidRPr="00A4063E">
        <w:rPr>
          <w:szCs w:val="28"/>
        </w:rPr>
        <w:t>о</w:t>
      </w:r>
      <w:r w:rsidRPr="00A4063E">
        <w:rPr>
          <w:szCs w:val="28"/>
        </w:rPr>
        <w:t>ванная редакция СНиП 31-01-2003;</w:t>
      </w:r>
    </w:p>
    <w:p w:rsidR="00A4063E" w:rsidRPr="00A4063E" w:rsidRDefault="00A4063E" w:rsidP="00A4063E">
      <w:pPr>
        <w:pStyle w:val="a7"/>
        <w:rPr>
          <w:szCs w:val="28"/>
        </w:rPr>
      </w:pPr>
      <w:r w:rsidRPr="00A4063E">
        <w:rPr>
          <w:szCs w:val="28"/>
        </w:rPr>
        <w:t>СП 62.13330.2011. Свод правил. Газораспределительные системы. Актуализир</w:t>
      </w:r>
      <w:r w:rsidRPr="00A4063E">
        <w:rPr>
          <w:szCs w:val="28"/>
        </w:rPr>
        <w:t>о</w:t>
      </w:r>
      <w:r w:rsidRPr="00A4063E">
        <w:rPr>
          <w:szCs w:val="28"/>
        </w:rPr>
        <w:t>ванная редакция СНиП 42-01-2002;</w:t>
      </w:r>
    </w:p>
    <w:p w:rsidR="00A4063E" w:rsidRPr="00A4063E" w:rsidRDefault="00A4063E" w:rsidP="00A4063E">
      <w:pPr>
        <w:pStyle w:val="a7"/>
        <w:rPr>
          <w:szCs w:val="28"/>
        </w:rPr>
      </w:pPr>
      <w:r w:rsidRPr="00A4063E">
        <w:rPr>
          <w:szCs w:val="28"/>
        </w:rPr>
        <w:t>СП 50.13330.2012. Свод правил. Тепловая защита зданий. Актуализированная р</w:t>
      </w:r>
      <w:r w:rsidRPr="00A4063E">
        <w:rPr>
          <w:szCs w:val="28"/>
        </w:rPr>
        <w:t>е</w:t>
      </w:r>
      <w:r w:rsidRPr="00A4063E">
        <w:rPr>
          <w:szCs w:val="28"/>
        </w:rPr>
        <w:t>дакция СНиП 23-02-2003;</w:t>
      </w:r>
    </w:p>
    <w:p w:rsidR="00A4063E" w:rsidRPr="00A4063E" w:rsidRDefault="00A4063E" w:rsidP="00A4063E">
      <w:pPr>
        <w:pStyle w:val="a7"/>
        <w:rPr>
          <w:szCs w:val="28"/>
        </w:rPr>
      </w:pPr>
      <w:r w:rsidRPr="00A4063E">
        <w:rPr>
          <w:szCs w:val="28"/>
        </w:rPr>
        <w:t>СП 39.13330.2012. Свод правил. Плотины из грунтовых материалов. Актуализ</w:t>
      </w:r>
      <w:r w:rsidRPr="00A4063E">
        <w:rPr>
          <w:szCs w:val="28"/>
        </w:rPr>
        <w:t>и</w:t>
      </w:r>
      <w:r w:rsidRPr="00A4063E">
        <w:rPr>
          <w:szCs w:val="28"/>
        </w:rPr>
        <w:t>рованная редакция СНиП 2.06.05-84*;</w:t>
      </w:r>
    </w:p>
    <w:p w:rsidR="00A4063E" w:rsidRPr="00A4063E" w:rsidRDefault="00A4063E" w:rsidP="00A4063E">
      <w:pPr>
        <w:pStyle w:val="a7"/>
        <w:rPr>
          <w:szCs w:val="28"/>
        </w:rPr>
      </w:pPr>
      <w:r w:rsidRPr="00A4063E">
        <w:rPr>
          <w:szCs w:val="28"/>
        </w:rPr>
        <w:t>СП 31-115-2006. Открытые плоскостные физкультурно-спортивные сооружения;</w:t>
      </w:r>
    </w:p>
    <w:p w:rsidR="00A4063E" w:rsidRPr="00A4063E" w:rsidRDefault="00A4063E" w:rsidP="00A4063E">
      <w:pPr>
        <w:pStyle w:val="a7"/>
        <w:rPr>
          <w:szCs w:val="28"/>
        </w:rPr>
      </w:pPr>
      <w:r w:rsidRPr="00A4063E">
        <w:rPr>
          <w:szCs w:val="28"/>
        </w:rPr>
        <w:t>СП 31-113-2004. Бассейны для плавания;</w:t>
      </w:r>
    </w:p>
    <w:p w:rsidR="00A4063E" w:rsidRPr="00A4063E" w:rsidRDefault="00A4063E" w:rsidP="00A4063E">
      <w:pPr>
        <w:pStyle w:val="a7"/>
        <w:rPr>
          <w:szCs w:val="28"/>
        </w:rPr>
      </w:pPr>
      <w:r w:rsidRPr="00A4063E">
        <w:rPr>
          <w:szCs w:val="28"/>
        </w:rPr>
        <w:t>СП 31-112-2004. Физкультурно-спортивные залы. Части 1 и 2;</w:t>
      </w:r>
    </w:p>
    <w:p w:rsidR="00A4063E" w:rsidRPr="00A4063E" w:rsidRDefault="00A4063E" w:rsidP="00A4063E">
      <w:pPr>
        <w:pStyle w:val="a7"/>
        <w:rPr>
          <w:szCs w:val="28"/>
        </w:rPr>
      </w:pPr>
      <w:r w:rsidRPr="00A4063E">
        <w:rPr>
          <w:szCs w:val="28"/>
        </w:rPr>
        <w:t>СП 35-101-2001. Проектирование зданий и сооружений с учетом доступности для маломобильных групп населения. Общие положения;</w:t>
      </w:r>
    </w:p>
    <w:p w:rsidR="00A4063E" w:rsidRPr="00A4063E" w:rsidRDefault="00A4063E" w:rsidP="00A4063E">
      <w:pPr>
        <w:pStyle w:val="a7"/>
        <w:rPr>
          <w:szCs w:val="28"/>
        </w:rPr>
      </w:pPr>
      <w:r w:rsidRPr="00A4063E">
        <w:rPr>
          <w:szCs w:val="28"/>
        </w:rPr>
        <w:t>СП 35-102-2001. Жилая среда с планировочными элементами, доступными инв</w:t>
      </w:r>
      <w:r w:rsidRPr="00A4063E">
        <w:rPr>
          <w:szCs w:val="28"/>
        </w:rPr>
        <w:t>а</w:t>
      </w:r>
      <w:r w:rsidRPr="00A4063E">
        <w:rPr>
          <w:szCs w:val="28"/>
        </w:rPr>
        <w:t>лидам;</w:t>
      </w:r>
    </w:p>
    <w:p w:rsidR="00A4063E" w:rsidRPr="00A4063E" w:rsidRDefault="00A4063E" w:rsidP="00A4063E">
      <w:pPr>
        <w:pStyle w:val="a7"/>
        <w:rPr>
          <w:szCs w:val="28"/>
        </w:rPr>
      </w:pPr>
      <w:r w:rsidRPr="00A4063E">
        <w:rPr>
          <w:szCs w:val="28"/>
        </w:rPr>
        <w:t>СП 31-102-99. Требования доступности общественных зданий и сооружений для инвалидов и других маломобильных посетителей;</w:t>
      </w:r>
    </w:p>
    <w:p w:rsidR="00A4063E" w:rsidRPr="00A4063E" w:rsidRDefault="00A4063E" w:rsidP="00A4063E">
      <w:pPr>
        <w:pStyle w:val="a7"/>
        <w:rPr>
          <w:szCs w:val="28"/>
        </w:rPr>
      </w:pPr>
      <w:r w:rsidRPr="00A4063E">
        <w:rPr>
          <w:szCs w:val="28"/>
        </w:rPr>
        <w:t>СП 35-103-2001. Общественные здания и сооружения, доступные маломобильным посетителям.</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Строительные нормы и правила (СНиП)</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СНиП 2.07.01-89* Градостроительство. Планировка и застройка городских и сельских поселений;</w:t>
      </w:r>
    </w:p>
    <w:p w:rsidR="00A4063E" w:rsidRPr="00A4063E" w:rsidRDefault="00A4063E" w:rsidP="00A4063E">
      <w:pPr>
        <w:pStyle w:val="a7"/>
        <w:rPr>
          <w:szCs w:val="28"/>
        </w:rPr>
      </w:pPr>
      <w:r w:rsidRPr="00A4063E">
        <w:rPr>
          <w:szCs w:val="28"/>
        </w:rPr>
        <w:t>Рекомендации по проектированию улиц и дорог городов и сельских поселений (составлены к главе СНиП 2.07.01-89*);</w:t>
      </w:r>
    </w:p>
    <w:p w:rsidR="00A4063E" w:rsidRPr="00A4063E" w:rsidRDefault="00A4063E" w:rsidP="00A4063E">
      <w:pPr>
        <w:pStyle w:val="a7"/>
        <w:rPr>
          <w:szCs w:val="28"/>
        </w:rPr>
      </w:pPr>
      <w:r w:rsidRPr="00A4063E">
        <w:rPr>
          <w:szCs w:val="28"/>
        </w:rPr>
        <w:t>СНиП 2.01.51-90. Инженерно-технические мероприятия гражданской обороны;</w:t>
      </w:r>
    </w:p>
    <w:p w:rsidR="00A4063E" w:rsidRPr="00A4063E" w:rsidRDefault="00A4063E" w:rsidP="00A4063E">
      <w:pPr>
        <w:pStyle w:val="a7"/>
        <w:rPr>
          <w:szCs w:val="28"/>
        </w:rPr>
      </w:pPr>
      <w:r w:rsidRPr="00A4063E">
        <w:rPr>
          <w:szCs w:val="28"/>
        </w:rPr>
        <w:t>СНиП 2.06.15-85. Инженерная защита территории от затопления и подтопления;</w:t>
      </w:r>
    </w:p>
    <w:p w:rsidR="00A4063E" w:rsidRPr="00A4063E" w:rsidRDefault="00A4063E" w:rsidP="00A4063E">
      <w:pPr>
        <w:pStyle w:val="a7"/>
        <w:rPr>
          <w:szCs w:val="28"/>
        </w:rPr>
      </w:pPr>
      <w:r w:rsidRPr="00A4063E">
        <w:rPr>
          <w:szCs w:val="28"/>
        </w:rPr>
        <w:t>СНиП 2.01.28-85. Полигоны по обезвреживанию и захоронению токсичных пр</w:t>
      </w:r>
      <w:r w:rsidRPr="00A4063E">
        <w:rPr>
          <w:szCs w:val="28"/>
        </w:rPr>
        <w:t>о</w:t>
      </w:r>
      <w:r w:rsidRPr="00A4063E">
        <w:rPr>
          <w:szCs w:val="28"/>
        </w:rPr>
        <w:t>мышленных отходов. Основные положения по проектированию.</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Санитарно-эпидемиологические правила и нормативы (СанПиН)</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СП 2.4.3648-20 «Санитарно-эпидемиологические требования к организациям во</w:t>
      </w:r>
      <w:r w:rsidRPr="00A4063E">
        <w:rPr>
          <w:szCs w:val="28"/>
        </w:rPr>
        <w:t>с</w:t>
      </w:r>
      <w:r w:rsidRPr="00A4063E">
        <w:rPr>
          <w:szCs w:val="28"/>
        </w:rPr>
        <w:t>питания и обучения, отдыха и оздоровления детей и молодежи»;</w:t>
      </w:r>
    </w:p>
    <w:p w:rsidR="00A4063E" w:rsidRPr="00A4063E" w:rsidRDefault="00A4063E" w:rsidP="00A4063E">
      <w:pPr>
        <w:pStyle w:val="a7"/>
        <w:rPr>
          <w:szCs w:val="28"/>
        </w:rPr>
      </w:pPr>
      <w:r w:rsidRPr="00A4063E">
        <w:rPr>
          <w:szCs w:val="28"/>
        </w:rPr>
        <w:t>СП 2.1.3678-20 «Санитарно-эпидемиологические требования к эксплуатации п</w:t>
      </w:r>
      <w:r w:rsidRPr="00A4063E">
        <w:rPr>
          <w:szCs w:val="28"/>
        </w:rPr>
        <w:t>о</w:t>
      </w:r>
      <w:r w:rsidRPr="00A4063E">
        <w:rPr>
          <w:szCs w:val="28"/>
        </w:rPr>
        <w:t>мещений, зданий, сооружений, оборудования и транспорта, а также условиям де</w:t>
      </w:r>
      <w:r w:rsidRPr="00A4063E">
        <w:rPr>
          <w:szCs w:val="28"/>
        </w:rPr>
        <w:t>я</w:t>
      </w:r>
      <w:r w:rsidRPr="00A4063E">
        <w:rPr>
          <w:szCs w:val="28"/>
        </w:rPr>
        <w:t>тельности хозяйствующих субъектов, осуществляющих продажу товаров, выпо</w:t>
      </w:r>
      <w:r w:rsidRPr="00A4063E">
        <w:rPr>
          <w:szCs w:val="28"/>
        </w:rPr>
        <w:t>л</w:t>
      </w:r>
      <w:r w:rsidRPr="00A4063E">
        <w:rPr>
          <w:szCs w:val="28"/>
        </w:rPr>
        <w:t>нение работ или оказание услуг»;</w:t>
      </w:r>
    </w:p>
    <w:p w:rsidR="00A4063E" w:rsidRPr="00A4063E" w:rsidRDefault="00B7799B" w:rsidP="00A4063E">
      <w:pPr>
        <w:pStyle w:val="a7"/>
        <w:rPr>
          <w:szCs w:val="28"/>
        </w:rPr>
      </w:pPr>
      <w:hyperlink r:id="rId476"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A4063E" w:rsidRPr="00A4063E">
          <w:rPr>
            <w:szCs w:val="28"/>
          </w:rPr>
          <w:t>СанПиН</w:t>
        </w:r>
      </w:hyperlink>
      <w:r w:rsidR="00A4063E" w:rsidRPr="00A4063E">
        <w:rPr>
          <w:szCs w:val="28"/>
        </w:rPr>
        <w:t> 2.2.1/2.1.1.1200-03 «Санитарно-защитные зоны и санитарная классиф</w:t>
      </w:r>
      <w:r w:rsidR="00A4063E" w:rsidRPr="00A4063E">
        <w:rPr>
          <w:szCs w:val="28"/>
        </w:rPr>
        <w:t>и</w:t>
      </w:r>
      <w:r w:rsidR="00A4063E" w:rsidRPr="00A4063E">
        <w:rPr>
          <w:szCs w:val="28"/>
        </w:rPr>
        <w:t>кация предприятий, сооружений и иных объектов»;</w:t>
      </w:r>
    </w:p>
    <w:p w:rsidR="00A4063E" w:rsidRPr="00A4063E" w:rsidRDefault="00B7799B" w:rsidP="00A4063E">
      <w:pPr>
        <w:pStyle w:val="a7"/>
        <w:rPr>
          <w:szCs w:val="28"/>
        </w:rPr>
      </w:pPr>
      <w:hyperlink r:id="rId477"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A4063E" w:rsidRPr="00A4063E">
          <w:rPr>
            <w:szCs w:val="28"/>
          </w:rPr>
          <w:t>СанПиН</w:t>
        </w:r>
      </w:hyperlink>
      <w:r w:rsidR="00A4063E" w:rsidRPr="00A4063E">
        <w:rPr>
          <w:szCs w:val="28"/>
        </w:rPr>
        <w:t> 2.1.8/2.2.4.1383-03 «Гигиенические требования к размещению и эксплуатации передающих радиотехнических объектов»;</w:t>
      </w:r>
    </w:p>
    <w:p w:rsidR="00A4063E" w:rsidRPr="00A4063E" w:rsidRDefault="00A4063E" w:rsidP="00A4063E">
      <w:pPr>
        <w:pStyle w:val="a7"/>
        <w:rPr>
          <w:szCs w:val="28"/>
        </w:rPr>
      </w:pPr>
      <w:r w:rsidRPr="00A4063E">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A4063E">
        <w:rPr>
          <w:szCs w:val="28"/>
        </w:rPr>
        <w:t>а</w:t>
      </w:r>
      <w:r w:rsidRPr="00A4063E">
        <w:rPr>
          <w:szCs w:val="28"/>
        </w:rPr>
        <w:t>низации и проведению санитарно-противоэпидемических (профилактических) мероприятий»;</w:t>
      </w:r>
    </w:p>
    <w:p w:rsidR="00A4063E" w:rsidRPr="00A4063E" w:rsidRDefault="00A4063E" w:rsidP="00A4063E">
      <w:pPr>
        <w:pStyle w:val="a7"/>
        <w:rPr>
          <w:szCs w:val="28"/>
        </w:rPr>
      </w:pPr>
      <w:r w:rsidRPr="00A4063E">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Государственные стандарты (ГОСТ)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A4063E">
        <w:rPr>
          <w:szCs w:val="28"/>
        </w:rPr>
        <w:t>а</w:t>
      </w:r>
      <w:r w:rsidRPr="00A4063E">
        <w:rPr>
          <w:szCs w:val="28"/>
        </w:rPr>
        <w:t>ния;</w:t>
      </w:r>
    </w:p>
    <w:p w:rsidR="00A4063E" w:rsidRPr="00A4063E" w:rsidRDefault="00B7799B" w:rsidP="00A4063E">
      <w:pPr>
        <w:pStyle w:val="a7"/>
        <w:rPr>
          <w:szCs w:val="28"/>
        </w:rPr>
      </w:pPr>
      <w:hyperlink r:id="rId478"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A4063E" w:rsidRPr="00A4063E">
          <w:rPr>
            <w:szCs w:val="28"/>
          </w:rPr>
          <w:t>ГОСТ</w:t>
        </w:r>
      </w:hyperlink>
      <w:r w:rsidR="00A4063E" w:rsidRPr="00A4063E">
        <w:rPr>
          <w:szCs w:val="28"/>
        </w:rPr>
        <w:t xml:space="preserve"> 30772-2001. Межгосударственный стандарт. Ресурсосбережение. Обращ</w:t>
      </w:r>
      <w:r w:rsidR="00A4063E" w:rsidRPr="00A4063E">
        <w:rPr>
          <w:szCs w:val="28"/>
        </w:rPr>
        <w:t>е</w:t>
      </w:r>
      <w:r w:rsidR="00A4063E" w:rsidRPr="00A4063E">
        <w:rPr>
          <w:szCs w:val="28"/>
        </w:rPr>
        <w:t>ние с отходами. Термины и определения;</w:t>
      </w:r>
    </w:p>
    <w:p w:rsidR="00A4063E" w:rsidRPr="00A4063E" w:rsidRDefault="00A4063E" w:rsidP="00A4063E">
      <w:pPr>
        <w:pStyle w:val="a7"/>
        <w:rPr>
          <w:szCs w:val="28"/>
        </w:rPr>
      </w:pPr>
      <w:r w:rsidRPr="00A4063E">
        <w:rPr>
          <w:szCs w:val="28"/>
        </w:rPr>
        <w:t>ГОСТ Р 55528-2013 Национальный стандарт Российской Федерации. Состав и с</w:t>
      </w:r>
      <w:r w:rsidRPr="00A4063E">
        <w:rPr>
          <w:szCs w:val="28"/>
        </w:rPr>
        <w:t>о</w:t>
      </w:r>
      <w:r w:rsidRPr="00A4063E">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Руководящие документы системы нормативных документов в строительстве (РДС)</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РДС 35-201-99. Порядок реализации требований доступности для инвалидов к объектам социальной инфраструктуры.</w:t>
      </w:r>
    </w:p>
    <w:p w:rsidR="00A4063E" w:rsidRPr="00A4063E" w:rsidRDefault="00A4063E" w:rsidP="00A4063E">
      <w:pPr>
        <w:pStyle w:val="a7"/>
        <w:rPr>
          <w:szCs w:val="28"/>
        </w:rPr>
        <w:sectPr w:rsidR="00A4063E" w:rsidRPr="00A4063E" w:rsidSect="00A4063E">
          <w:pgSz w:w="11906" w:h="16838"/>
          <w:pgMar w:top="1134" w:right="567" w:bottom="1134" w:left="1418" w:header="709" w:footer="709" w:gutter="0"/>
          <w:cols w:space="708"/>
          <w:docGrid w:linePitch="360"/>
        </w:sectPr>
      </w:pPr>
    </w:p>
    <w:p w:rsidR="00A4063E" w:rsidRPr="00A4063E" w:rsidRDefault="00A4063E" w:rsidP="00A4063E">
      <w:pPr>
        <w:pStyle w:val="a7"/>
        <w:rPr>
          <w:szCs w:val="28"/>
        </w:rPr>
      </w:pPr>
      <w:r w:rsidRPr="00A4063E">
        <w:rPr>
          <w:szCs w:val="28"/>
        </w:rPr>
        <w:lastRenderedPageBreak/>
        <w:t>Приложение № 1</w:t>
      </w:r>
    </w:p>
    <w:p w:rsidR="00A4063E" w:rsidRPr="00A4063E" w:rsidRDefault="00A4063E" w:rsidP="00A4063E">
      <w:pPr>
        <w:pStyle w:val="a7"/>
        <w:rPr>
          <w:szCs w:val="28"/>
        </w:rPr>
      </w:pPr>
      <w:r w:rsidRPr="00A4063E">
        <w:rPr>
          <w:szCs w:val="28"/>
        </w:rPr>
        <w:t>к таблице расчетных показателей</w:t>
      </w:r>
    </w:p>
    <w:p w:rsidR="00A4063E" w:rsidRPr="00A4063E" w:rsidRDefault="00A4063E" w:rsidP="00A4063E">
      <w:pPr>
        <w:pStyle w:val="a7"/>
        <w:rPr>
          <w:szCs w:val="28"/>
        </w:rPr>
      </w:pPr>
      <w:r w:rsidRPr="00A4063E">
        <w:rPr>
          <w:szCs w:val="28"/>
        </w:rPr>
        <w:t>минимально допустимого уровня обеспеченности объектами местного значения в области автомобильных дорог местных нормативов градостроительного проект</w:t>
      </w:r>
      <w:r w:rsidRPr="00A4063E">
        <w:rPr>
          <w:szCs w:val="28"/>
        </w:rPr>
        <w:t>и</w:t>
      </w:r>
      <w:r w:rsidRPr="00A4063E">
        <w:rPr>
          <w:szCs w:val="28"/>
        </w:rPr>
        <w:t xml:space="preserve">рования </w:t>
      </w:r>
    </w:p>
    <w:p w:rsidR="00A4063E" w:rsidRPr="00A4063E" w:rsidRDefault="00A4063E" w:rsidP="00A4063E">
      <w:pPr>
        <w:pStyle w:val="a7"/>
        <w:rPr>
          <w:szCs w:val="28"/>
        </w:rPr>
      </w:pPr>
      <w:r w:rsidRPr="00A4063E">
        <w:rPr>
          <w:szCs w:val="28"/>
        </w:rPr>
        <w:t xml:space="preserve">Усть-Изесского сельсовета </w:t>
      </w:r>
    </w:p>
    <w:p w:rsidR="00A4063E" w:rsidRPr="00A4063E" w:rsidRDefault="00A4063E" w:rsidP="00A4063E">
      <w:pPr>
        <w:pStyle w:val="a7"/>
        <w:rPr>
          <w:szCs w:val="28"/>
        </w:rPr>
      </w:pPr>
      <w:r w:rsidRPr="00A4063E">
        <w:rPr>
          <w:bCs/>
          <w:szCs w:val="28"/>
        </w:rPr>
        <w:t xml:space="preserve">Венгеровского района Новосибирской области </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Таблица № 2. Классификация улиц и дорог сельских поселений. Основное назн</w:t>
      </w:r>
      <w:r w:rsidRPr="00A4063E">
        <w:rPr>
          <w:szCs w:val="28"/>
        </w:rPr>
        <w:t>а</w:t>
      </w:r>
      <w:r w:rsidRPr="00A4063E">
        <w:rPr>
          <w:szCs w:val="28"/>
        </w:rPr>
        <w:t>чение</w:t>
      </w:r>
    </w:p>
    <w:p w:rsidR="00A4063E" w:rsidRPr="00A4063E" w:rsidRDefault="00A4063E" w:rsidP="00A4063E">
      <w:pPr>
        <w:pStyle w:val="a7"/>
        <w:rPr>
          <w:szCs w:val="28"/>
        </w:rPr>
      </w:pPr>
    </w:p>
    <w:tbl>
      <w:tblPr>
        <w:tblW w:w="1488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639"/>
      </w:tblGrid>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Категория сельских улиц и дорог сел</w:t>
            </w:r>
            <w:r w:rsidRPr="00A4063E">
              <w:rPr>
                <w:szCs w:val="28"/>
              </w:rPr>
              <w:t>ь</w:t>
            </w:r>
            <w:r w:rsidRPr="00A4063E">
              <w:rPr>
                <w:szCs w:val="28"/>
              </w:rPr>
              <w:t>ских поселений</w:t>
            </w:r>
          </w:p>
        </w:tc>
        <w:tc>
          <w:tcPr>
            <w:tcW w:w="9639" w:type="dxa"/>
            <w:shd w:val="clear" w:color="auto" w:fill="auto"/>
          </w:tcPr>
          <w:p w:rsidR="00A4063E" w:rsidRPr="00A4063E" w:rsidRDefault="00A4063E" w:rsidP="00A4063E">
            <w:pPr>
              <w:pStyle w:val="a7"/>
              <w:rPr>
                <w:szCs w:val="28"/>
              </w:rPr>
            </w:pPr>
            <w:r w:rsidRPr="00A4063E">
              <w:rPr>
                <w:szCs w:val="28"/>
              </w:rPr>
              <w:t>Основное назначение</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Поселковая дорога (ДПос)</w:t>
            </w:r>
          </w:p>
        </w:tc>
        <w:tc>
          <w:tcPr>
            <w:tcW w:w="9639" w:type="dxa"/>
            <w:shd w:val="clear" w:color="auto" w:fill="auto"/>
          </w:tcPr>
          <w:p w:rsidR="00A4063E" w:rsidRPr="00A4063E" w:rsidRDefault="00A4063E" w:rsidP="00A4063E">
            <w:pPr>
              <w:pStyle w:val="a7"/>
              <w:rPr>
                <w:szCs w:val="28"/>
              </w:rPr>
            </w:pPr>
            <w:r w:rsidRPr="00A4063E">
              <w:rPr>
                <w:szCs w:val="28"/>
              </w:rPr>
              <w:t>Связь сельского поселения с внешними дорогами общей сети</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Главная улица (УГл)</w:t>
            </w:r>
          </w:p>
        </w:tc>
        <w:tc>
          <w:tcPr>
            <w:tcW w:w="9639" w:type="dxa"/>
            <w:shd w:val="clear" w:color="auto" w:fill="auto"/>
          </w:tcPr>
          <w:p w:rsidR="00A4063E" w:rsidRPr="00A4063E" w:rsidRDefault="00A4063E" w:rsidP="00A4063E">
            <w:pPr>
              <w:pStyle w:val="a7"/>
              <w:rPr>
                <w:szCs w:val="28"/>
              </w:rPr>
            </w:pPr>
            <w:r w:rsidRPr="00A4063E">
              <w:rPr>
                <w:szCs w:val="28"/>
              </w:rPr>
              <w:t>Связь жилых территорий с общественным центром</w:t>
            </w:r>
          </w:p>
        </w:tc>
      </w:tr>
      <w:tr w:rsidR="00A4063E" w:rsidRPr="00A4063E" w:rsidTr="00A4063E">
        <w:trPr>
          <w:trHeight w:val="283"/>
        </w:trPr>
        <w:tc>
          <w:tcPr>
            <w:tcW w:w="1309" w:type="dxa"/>
            <w:vMerge w:val="restart"/>
            <w:shd w:val="clear" w:color="auto" w:fill="auto"/>
          </w:tcPr>
          <w:p w:rsidR="00A4063E" w:rsidRPr="00A4063E" w:rsidRDefault="00A4063E" w:rsidP="00A4063E">
            <w:pPr>
              <w:pStyle w:val="a7"/>
              <w:rPr>
                <w:szCs w:val="28"/>
              </w:rPr>
            </w:pPr>
            <w:r w:rsidRPr="00A4063E">
              <w:rPr>
                <w:szCs w:val="28"/>
              </w:rPr>
              <w:t>Улица в жилой застро</w:t>
            </w:r>
            <w:r w:rsidRPr="00A4063E">
              <w:rPr>
                <w:szCs w:val="28"/>
              </w:rPr>
              <w:t>й</w:t>
            </w:r>
            <w:r w:rsidRPr="00A4063E">
              <w:rPr>
                <w:szCs w:val="28"/>
              </w:rPr>
              <w:t>ке</w:t>
            </w:r>
          </w:p>
        </w:tc>
        <w:tc>
          <w:tcPr>
            <w:tcW w:w="3936" w:type="dxa"/>
            <w:shd w:val="clear" w:color="auto" w:fill="auto"/>
          </w:tcPr>
          <w:p w:rsidR="00A4063E" w:rsidRPr="00A4063E" w:rsidRDefault="00A4063E" w:rsidP="00A4063E">
            <w:pPr>
              <w:pStyle w:val="a7"/>
              <w:rPr>
                <w:szCs w:val="28"/>
              </w:rPr>
            </w:pPr>
            <w:r w:rsidRPr="00A4063E">
              <w:rPr>
                <w:szCs w:val="28"/>
              </w:rPr>
              <w:t>Основная (УЖо)</w:t>
            </w:r>
          </w:p>
        </w:tc>
        <w:tc>
          <w:tcPr>
            <w:tcW w:w="9639" w:type="dxa"/>
            <w:shd w:val="clear" w:color="auto" w:fill="auto"/>
          </w:tcPr>
          <w:p w:rsidR="00A4063E" w:rsidRPr="00A4063E" w:rsidRDefault="00A4063E" w:rsidP="00A4063E">
            <w:pPr>
              <w:pStyle w:val="a7"/>
              <w:rPr>
                <w:szCs w:val="28"/>
              </w:rPr>
            </w:pPr>
            <w:r w:rsidRPr="00A4063E">
              <w:rPr>
                <w:szCs w:val="28"/>
              </w:rPr>
              <w:t>Связь внутри жилых территорий и с главной улицей по направлениям с и</w:t>
            </w:r>
            <w:r w:rsidRPr="00A4063E">
              <w:rPr>
                <w:szCs w:val="28"/>
              </w:rPr>
              <w:t>н</w:t>
            </w:r>
            <w:r w:rsidRPr="00A4063E">
              <w:rPr>
                <w:szCs w:val="28"/>
              </w:rPr>
              <w:t>тенсивным движением</w:t>
            </w:r>
          </w:p>
        </w:tc>
      </w:tr>
      <w:tr w:rsidR="00A4063E" w:rsidRPr="00A4063E" w:rsidTr="00A4063E">
        <w:trPr>
          <w:trHeight w:val="283"/>
        </w:trPr>
        <w:tc>
          <w:tcPr>
            <w:tcW w:w="1309" w:type="dxa"/>
            <w:vMerge/>
            <w:shd w:val="clear" w:color="auto" w:fill="auto"/>
          </w:tcPr>
          <w:p w:rsidR="00A4063E" w:rsidRPr="00A4063E" w:rsidRDefault="00A4063E" w:rsidP="00A4063E">
            <w:pPr>
              <w:pStyle w:val="a7"/>
              <w:rPr>
                <w:szCs w:val="28"/>
              </w:rPr>
            </w:pPr>
          </w:p>
        </w:tc>
        <w:tc>
          <w:tcPr>
            <w:tcW w:w="3936" w:type="dxa"/>
            <w:shd w:val="clear" w:color="auto" w:fill="auto"/>
          </w:tcPr>
          <w:p w:rsidR="00A4063E" w:rsidRPr="00A4063E" w:rsidRDefault="00A4063E" w:rsidP="00A4063E">
            <w:pPr>
              <w:pStyle w:val="a7"/>
              <w:rPr>
                <w:szCs w:val="28"/>
              </w:rPr>
            </w:pPr>
            <w:r w:rsidRPr="00A4063E">
              <w:rPr>
                <w:szCs w:val="28"/>
              </w:rPr>
              <w:t>Второстепенная (переулок) (УЖв)</w:t>
            </w:r>
          </w:p>
        </w:tc>
        <w:tc>
          <w:tcPr>
            <w:tcW w:w="9639" w:type="dxa"/>
            <w:shd w:val="clear" w:color="auto" w:fill="auto"/>
          </w:tcPr>
          <w:p w:rsidR="00A4063E" w:rsidRPr="00A4063E" w:rsidRDefault="00A4063E" w:rsidP="00A4063E">
            <w:pPr>
              <w:pStyle w:val="a7"/>
              <w:rPr>
                <w:szCs w:val="28"/>
              </w:rPr>
            </w:pPr>
            <w:r w:rsidRPr="00A4063E">
              <w:rPr>
                <w:szCs w:val="28"/>
              </w:rPr>
              <w:t>Связь между основными жилыми улицами</w:t>
            </w:r>
          </w:p>
        </w:tc>
      </w:tr>
      <w:tr w:rsidR="00A4063E" w:rsidRPr="00A4063E" w:rsidTr="00A4063E">
        <w:trPr>
          <w:trHeight w:val="283"/>
        </w:trPr>
        <w:tc>
          <w:tcPr>
            <w:tcW w:w="1309" w:type="dxa"/>
            <w:vMerge/>
            <w:shd w:val="clear" w:color="auto" w:fill="auto"/>
          </w:tcPr>
          <w:p w:rsidR="00A4063E" w:rsidRPr="00A4063E" w:rsidRDefault="00A4063E" w:rsidP="00A4063E">
            <w:pPr>
              <w:pStyle w:val="a7"/>
              <w:rPr>
                <w:szCs w:val="28"/>
              </w:rPr>
            </w:pPr>
          </w:p>
        </w:tc>
        <w:tc>
          <w:tcPr>
            <w:tcW w:w="3936" w:type="dxa"/>
            <w:shd w:val="clear" w:color="auto" w:fill="auto"/>
          </w:tcPr>
          <w:p w:rsidR="00A4063E" w:rsidRPr="00A4063E" w:rsidRDefault="00A4063E" w:rsidP="00A4063E">
            <w:pPr>
              <w:pStyle w:val="a7"/>
              <w:rPr>
                <w:szCs w:val="28"/>
              </w:rPr>
            </w:pPr>
            <w:r w:rsidRPr="00A4063E">
              <w:rPr>
                <w:szCs w:val="28"/>
              </w:rPr>
              <w:t>Проезд (Пр)</w:t>
            </w:r>
          </w:p>
        </w:tc>
        <w:tc>
          <w:tcPr>
            <w:tcW w:w="9639" w:type="dxa"/>
            <w:shd w:val="clear" w:color="auto" w:fill="auto"/>
          </w:tcPr>
          <w:p w:rsidR="00A4063E" w:rsidRPr="00A4063E" w:rsidRDefault="00A4063E" w:rsidP="00A4063E">
            <w:pPr>
              <w:pStyle w:val="a7"/>
              <w:rPr>
                <w:szCs w:val="28"/>
              </w:rPr>
            </w:pPr>
            <w:r w:rsidRPr="00A4063E">
              <w:rPr>
                <w:szCs w:val="28"/>
              </w:rPr>
              <w:t>Связь жилых домов, расположенных в глубине квартала, с улицей</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Хозяйственный проезд, скотопрогон (Прх)</w:t>
            </w:r>
          </w:p>
        </w:tc>
        <w:tc>
          <w:tcPr>
            <w:tcW w:w="9639" w:type="dxa"/>
            <w:shd w:val="clear" w:color="auto" w:fill="auto"/>
          </w:tcPr>
          <w:p w:rsidR="00A4063E" w:rsidRPr="00A4063E" w:rsidRDefault="00A4063E" w:rsidP="00A4063E">
            <w:pPr>
              <w:pStyle w:val="a7"/>
              <w:rPr>
                <w:szCs w:val="28"/>
              </w:rPr>
            </w:pPr>
            <w:r w:rsidRPr="00A4063E">
              <w:rPr>
                <w:szCs w:val="28"/>
              </w:rPr>
              <w:t>Прогон личного скота и проезд грузового транспорта к приусадебным учас</w:t>
            </w:r>
            <w:r w:rsidRPr="00A4063E">
              <w:rPr>
                <w:szCs w:val="28"/>
              </w:rPr>
              <w:t>т</w:t>
            </w:r>
            <w:r w:rsidRPr="00A4063E">
              <w:rPr>
                <w:szCs w:val="28"/>
              </w:rPr>
              <w:t>кам</w:t>
            </w:r>
          </w:p>
        </w:tc>
      </w:tr>
    </w:tbl>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br w:type="page"/>
      </w:r>
    </w:p>
    <w:tbl>
      <w:tblPr>
        <w:tblW w:w="0" w:type="auto"/>
        <w:tblLook w:val="04A0"/>
      </w:tblPr>
      <w:tblGrid>
        <w:gridCol w:w="4540"/>
        <w:gridCol w:w="5597"/>
      </w:tblGrid>
      <w:tr w:rsidR="00A4063E" w:rsidRPr="00A4063E" w:rsidTr="00A4063E">
        <w:tc>
          <w:tcPr>
            <w:tcW w:w="7960" w:type="dxa"/>
            <w:shd w:val="clear" w:color="auto" w:fill="auto"/>
          </w:tcPr>
          <w:p w:rsidR="00A4063E" w:rsidRPr="00A4063E" w:rsidRDefault="00A4063E" w:rsidP="00A4063E">
            <w:pPr>
              <w:pStyle w:val="a7"/>
              <w:rPr>
                <w:szCs w:val="28"/>
              </w:rPr>
            </w:pPr>
          </w:p>
        </w:tc>
        <w:tc>
          <w:tcPr>
            <w:tcW w:w="7960" w:type="dxa"/>
            <w:shd w:val="clear" w:color="auto" w:fill="auto"/>
          </w:tcPr>
          <w:p w:rsidR="00A4063E" w:rsidRPr="00A4063E" w:rsidRDefault="00A4063E" w:rsidP="00A4063E">
            <w:pPr>
              <w:pStyle w:val="a7"/>
              <w:rPr>
                <w:bCs/>
                <w:color w:val="26282F"/>
                <w:szCs w:val="28"/>
              </w:rPr>
            </w:pPr>
            <w:r w:rsidRPr="00A4063E">
              <w:rPr>
                <w:bCs/>
                <w:color w:val="26282F"/>
                <w:szCs w:val="28"/>
              </w:rPr>
              <w:t>Приложение № 2</w:t>
            </w:r>
            <w:r w:rsidRPr="00A4063E">
              <w:rPr>
                <w:bCs/>
                <w:color w:val="26282F"/>
                <w:szCs w:val="28"/>
              </w:rPr>
              <w:br/>
              <w:t>к местным нормативам</w:t>
            </w:r>
            <w:r w:rsidRPr="00A4063E">
              <w:rPr>
                <w:bCs/>
                <w:color w:val="26282F"/>
                <w:szCs w:val="28"/>
              </w:rPr>
              <w:br/>
              <w:t>градостроительного проектирования</w:t>
            </w:r>
            <w:r w:rsidRPr="00A4063E">
              <w:rPr>
                <w:bCs/>
                <w:color w:val="26282F"/>
                <w:szCs w:val="28"/>
              </w:rPr>
              <w:br/>
              <w:t>(к пункту 4.7 «Расчетные показатели</w:t>
            </w:r>
            <w:r w:rsidRPr="00A4063E">
              <w:rPr>
                <w:bCs/>
                <w:color w:val="26282F"/>
                <w:szCs w:val="28"/>
              </w:rPr>
              <w:br/>
              <w:t>минимально допустимого уровня</w:t>
            </w:r>
            <w:r w:rsidRPr="00A4063E">
              <w:rPr>
                <w:bCs/>
                <w:color w:val="26282F"/>
                <w:szCs w:val="28"/>
              </w:rPr>
              <w:br/>
              <w:t>обеспеченности, установленные</w:t>
            </w:r>
            <w:r w:rsidRPr="00A4063E">
              <w:rPr>
                <w:bCs/>
                <w:color w:val="26282F"/>
                <w:szCs w:val="28"/>
              </w:rPr>
              <w:br/>
              <w:t>Правительством Российской Федерации»)</w:t>
            </w:r>
          </w:p>
          <w:p w:rsidR="00A4063E" w:rsidRPr="00A4063E" w:rsidRDefault="00A4063E" w:rsidP="00A4063E">
            <w:pPr>
              <w:pStyle w:val="a7"/>
              <w:rPr>
                <w:szCs w:val="28"/>
              </w:rPr>
            </w:pPr>
          </w:p>
        </w:tc>
      </w:tr>
    </w:tbl>
    <w:p w:rsidR="00A4063E" w:rsidRPr="00A4063E" w:rsidRDefault="00A4063E" w:rsidP="00A4063E">
      <w:pPr>
        <w:pStyle w:val="a7"/>
        <w:rPr>
          <w:bCs/>
          <w:kern w:val="32"/>
          <w:szCs w:val="28"/>
        </w:rPr>
      </w:pPr>
      <w:r w:rsidRPr="00A4063E">
        <w:rPr>
          <w:bCs/>
          <w:kern w:val="32"/>
          <w:szCs w:val="28"/>
        </w:rPr>
        <w:t>Предельные значения расчетных показателей минимально допустимого количес</w:t>
      </w:r>
      <w:r w:rsidRPr="00A4063E">
        <w:rPr>
          <w:bCs/>
          <w:kern w:val="32"/>
          <w:szCs w:val="28"/>
        </w:rPr>
        <w:t>т</w:t>
      </w:r>
      <w:r w:rsidRPr="00A4063E">
        <w:rPr>
          <w:bCs/>
          <w:kern w:val="32"/>
          <w:szCs w:val="28"/>
        </w:rPr>
        <w:t>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A4063E">
        <w:rPr>
          <w:bCs/>
          <w:kern w:val="32"/>
          <w:szCs w:val="28"/>
        </w:rPr>
        <w:t>и</w:t>
      </w:r>
      <w:r w:rsidRPr="00A4063E">
        <w:rPr>
          <w:bCs/>
          <w:kern w:val="32"/>
          <w:szCs w:val="28"/>
        </w:rPr>
        <w:t>тального строительства в границах жилых и общественно-деловых зон</w:t>
      </w:r>
    </w:p>
    <w:p w:rsidR="00A4063E" w:rsidRPr="00A4063E" w:rsidRDefault="00A4063E" w:rsidP="00A4063E">
      <w:pPr>
        <w:pStyle w:val="a7"/>
        <w:rPr>
          <w:szCs w:val="28"/>
        </w:rPr>
      </w:pPr>
    </w:p>
    <w:tbl>
      <w:tblPr>
        <w:tblW w:w="15025"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762"/>
        <w:gridCol w:w="283"/>
      </w:tblGrid>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Объект обслуживания</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Расчетная единица</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Количество машино-мест на расчетную единицу</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1</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2</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Коммунальное обслуживание</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Бытовое обслуживание: мастерские мелк</w:t>
            </w:r>
            <w:r w:rsidRPr="00A4063E">
              <w:rPr>
                <w:szCs w:val="28"/>
              </w:rPr>
              <w:t>о</w:t>
            </w:r>
            <w:r w:rsidRPr="00A4063E">
              <w:rPr>
                <w:szCs w:val="28"/>
              </w:rPr>
              <w:t>го ремонта, ателье, бани, парикмахерские, прачечные, похоронные бюро, салоны кр</w:t>
            </w:r>
            <w:r w:rsidRPr="00A4063E">
              <w:rPr>
                <w:szCs w:val="28"/>
              </w:rPr>
              <w:t>а</w:t>
            </w:r>
            <w:r w:rsidRPr="00A4063E">
              <w:rPr>
                <w:szCs w:val="28"/>
              </w:rPr>
              <w:t>соты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Здравоохранение: поликлиники, фель</w:t>
            </w:r>
            <w:r w:rsidRPr="00A4063E">
              <w:rPr>
                <w:szCs w:val="28"/>
              </w:rPr>
              <w:t>д</w:t>
            </w:r>
            <w:r w:rsidRPr="00A4063E">
              <w:rPr>
                <w:szCs w:val="28"/>
              </w:rPr>
              <w:t>шерско-акушерские пункты, больницы, амбулатории, родильные дома, центры м</w:t>
            </w:r>
            <w:r w:rsidRPr="00A4063E">
              <w:rPr>
                <w:szCs w:val="28"/>
              </w:rPr>
              <w:t>а</w:t>
            </w:r>
            <w:r w:rsidRPr="00A4063E">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посещений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5 на расстоянии не более 150 м</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Образование и просвещение: дошкольные образовательные организации, общеобр</w:t>
            </w:r>
            <w:r w:rsidRPr="00A4063E">
              <w:rPr>
                <w:szCs w:val="28"/>
              </w:rPr>
              <w:t>а</w:t>
            </w:r>
            <w:r w:rsidRPr="00A4063E">
              <w:rPr>
                <w:szCs w:val="28"/>
              </w:rPr>
              <w:t>зовательные организации, профессионал</w:t>
            </w:r>
            <w:r w:rsidRPr="00A4063E">
              <w:rPr>
                <w:szCs w:val="28"/>
              </w:rPr>
              <w:t>ь</w:t>
            </w:r>
            <w:r w:rsidRPr="00A4063E">
              <w:rPr>
                <w:szCs w:val="28"/>
              </w:rPr>
              <w:t>ные технические училища, колледжи, х</w:t>
            </w:r>
            <w:r w:rsidRPr="00A4063E">
              <w:rPr>
                <w:szCs w:val="28"/>
              </w:rPr>
              <w:t>у</w:t>
            </w:r>
            <w:r w:rsidRPr="00A4063E">
              <w:rPr>
                <w:szCs w:val="28"/>
              </w:rPr>
              <w:t>дожественные школы и училища, инстит</w:t>
            </w:r>
            <w:r w:rsidRPr="00A4063E">
              <w:rPr>
                <w:szCs w:val="28"/>
              </w:rPr>
              <w:t>у</w:t>
            </w:r>
            <w:r w:rsidRPr="00A4063E">
              <w:rPr>
                <w:szCs w:val="28"/>
              </w:rPr>
              <w:t>ты, университеты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обучающихся</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2 на расстоянии не более 150 м</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Культурное развитие: музеи, выставочные залы, художественные галереи, дома кул</w:t>
            </w:r>
            <w:r w:rsidRPr="00A4063E">
              <w:rPr>
                <w:szCs w:val="28"/>
              </w:rPr>
              <w:t>ь</w:t>
            </w:r>
            <w:r w:rsidRPr="00A4063E">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мест или ед</w:t>
            </w:r>
            <w:r w:rsidRPr="00A4063E">
              <w:rPr>
                <w:szCs w:val="28"/>
              </w:rPr>
              <w:t>и</w:t>
            </w:r>
            <w:r w:rsidRPr="00A4063E">
              <w:rPr>
                <w:szCs w:val="28"/>
              </w:rPr>
              <w:t>новременных п</w:t>
            </w:r>
            <w:r w:rsidRPr="00A4063E">
              <w:rPr>
                <w:szCs w:val="28"/>
              </w:rPr>
              <w:t>о</w:t>
            </w:r>
            <w:r w:rsidRPr="00A4063E">
              <w:rPr>
                <w:szCs w:val="28"/>
              </w:rPr>
              <w:t>сетителей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15</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Религиозное использование: церкви, соб</w:t>
            </w:r>
            <w:r w:rsidRPr="00A4063E">
              <w:rPr>
                <w:szCs w:val="28"/>
              </w:rPr>
              <w:t>о</w:t>
            </w:r>
            <w:r w:rsidRPr="00A4063E">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единовреме</w:t>
            </w:r>
            <w:r w:rsidRPr="00A4063E">
              <w:rPr>
                <w:szCs w:val="28"/>
              </w:rPr>
              <w:t>н</w:t>
            </w:r>
            <w:r w:rsidRPr="00A4063E">
              <w:rPr>
                <w:szCs w:val="28"/>
              </w:rPr>
              <w:t>ных посетителей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Общественное управление: учреждения о</w:t>
            </w:r>
            <w:r w:rsidRPr="00A4063E">
              <w:rPr>
                <w:szCs w:val="28"/>
              </w:rPr>
              <w:t>р</w:t>
            </w:r>
            <w:r w:rsidRPr="00A4063E">
              <w:rPr>
                <w:szCs w:val="28"/>
              </w:rPr>
              <w:t>ганов государственной власти, органов м</w:t>
            </w:r>
            <w:r w:rsidRPr="00A4063E">
              <w:rPr>
                <w:szCs w:val="28"/>
              </w:rPr>
              <w:t>е</w:t>
            </w:r>
            <w:r w:rsidRPr="00A4063E">
              <w:rPr>
                <w:szCs w:val="28"/>
              </w:rPr>
              <w:t>стного самоуправления, суды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200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single" w:sz="4" w:space="0" w:color="auto"/>
              <w:right w:val="nil"/>
            </w:tcBorders>
          </w:tcPr>
          <w:p w:rsidR="00A4063E" w:rsidRPr="00A4063E" w:rsidRDefault="00A4063E" w:rsidP="00A4063E">
            <w:pPr>
              <w:pStyle w:val="a7"/>
              <w:rPr>
                <w:szCs w:val="28"/>
              </w:rPr>
            </w:pPr>
            <w:r w:rsidRPr="00A4063E">
              <w:rPr>
                <w:szCs w:val="28"/>
              </w:rPr>
              <w:t xml:space="preserve">Деловое управление: объекты органов управления производством, торговлей, </w:t>
            </w:r>
            <w:r w:rsidRPr="00A4063E">
              <w:rPr>
                <w:szCs w:val="28"/>
              </w:rPr>
              <w:lastRenderedPageBreak/>
              <w:t>банковской, страховой деятельностью, а также иной управленческой деятельн</w:t>
            </w:r>
            <w:r w:rsidRPr="00A4063E">
              <w:rPr>
                <w:szCs w:val="28"/>
              </w:rPr>
              <w:t>о</w:t>
            </w:r>
            <w:r w:rsidRPr="00A4063E">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A4063E" w:rsidRPr="00A4063E" w:rsidRDefault="00A4063E" w:rsidP="00A4063E">
            <w:pPr>
              <w:pStyle w:val="a7"/>
              <w:rPr>
                <w:szCs w:val="28"/>
              </w:rPr>
            </w:pPr>
            <w:r w:rsidRPr="00A4063E">
              <w:rPr>
                <w:szCs w:val="28"/>
              </w:rPr>
              <w:lastRenderedPageBreak/>
              <w:t>60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lastRenderedPageBreak/>
              <w:t>Объекты торговли: торговые центры, то</w:t>
            </w:r>
            <w:r w:rsidRPr="00A4063E">
              <w:rPr>
                <w:szCs w:val="28"/>
              </w:rPr>
              <w:t>р</w:t>
            </w:r>
            <w:r w:rsidRPr="00A4063E">
              <w:rPr>
                <w:szCs w:val="28"/>
              </w:rPr>
              <w:t>гово-развлекательные центры общей пл</w:t>
            </w:r>
            <w:r w:rsidRPr="00A4063E">
              <w:rPr>
                <w:szCs w:val="28"/>
              </w:rPr>
              <w:t>о</w:t>
            </w:r>
            <w:r w:rsidRPr="00A4063E">
              <w:rPr>
                <w:szCs w:val="28"/>
              </w:rPr>
              <w:t>щадью свыше 5000 кв. м</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5</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val="restart"/>
            <w:tcBorders>
              <w:top w:val="single" w:sz="4" w:space="0" w:color="auto"/>
              <w:bottom w:val="nil"/>
              <w:right w:val="nil"/>
            </w:tcBorders>
          </w:tcPr>
          <w:p w:rsidR="00A4063E" w:rsidRPr="00A4063E" w:rsidRDefault="00A4063E" w:rsidP="00A4063E">
            <w:pPr>
              <w:pStyle w:val="a7"/>
              <w:rPr>
                <w:szCs w:val="28"/>
              </w:rPr>
            </w:pPr>
            <w:r w:rsidRPr="00A4063E">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до 400 кв. м - 80 кв. м общей пл</w:t>
            </w:r>
            <w:r w:rsidRPr="00A4063E">
              <w:rPr>
                <w:szCs w:val="28"/>
              </w:rPr>
              <w:t>о</w:t>
            </w:r>
            <w:r w:rsidRPr="00A4063E">
              <w:rPr>
                <w:szCs w:val="28"/>
              </w:rPr>
              <w:t>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tcBorders>
              <w:top w:val="nil"/>
              <w:bottom w:val="nil"/>
              <w:right w:val="nil"/>
            </w:tcBorders>
          </w:tcPr>
          <w:p w:rsidR="00A4063E" w:rsidRPr="00A4063E" w:rsidRDefault="00A4063E" w:rsidP="00A4063E">
            <w:pPr>
              <w:pStyle w:val="a7"/>
              <w:rPr>
                <w:szCs w:val="28"/>
              </w:rPr>
            </w:pPr>
          </w:p>
        </w:tc>
        <w:tc>
          <w:tcPr>
            <w:tcW w:w="2520"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от 401 до 1000 кв. м - 80 кв. м общей площади;</w:t>
            </w:r>
          </w:p>
        </w:tc>
        <w:tc>
          <w:tcPr>
            <w:tcW w:w="6762" w:type="dxa"/>
            <w:tcBorders>
              <w:top w:val="nil"/>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2</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tcBorders>
              <w:top w:val="nil"/>
              <w:bottom w:val="nil"/>
              <w:right w:val="nil"/>
            </w:tcBorders>
          </w:tcPr>
          <w:p w:rsidR="00A4063E" w:rsidRPr="00A4063E" w:rsidRDefault="00A4063E" w:rsidP="00A4063E">
            <w:pPr>
              <w:pStyle w:val="a7"/>
              <w:rPr>
                <w:szCs w:val="28"/>
              </w:rPr>
            </w:pPr>
          </w:p>
        </w:tc>
        <w:tc>
          <w:tcPr>
            <w:tcW w:w="2520"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от 1001 кв. м до 5000 кв. м - 100 кв. м общей площади</w:t>
            </w:r>
          </w:p>
        </w:tc>
        <w:tc>
          <w:tcPr>
            <w:tcW w:w="6762" w:type="dxa"/>
            <w:tcBorders>
              <w:top w:val="nil"/>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номеров</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30, но не менее 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Спортивно-зрелищные объекты с трибун</w:t>
            </w:r>
            <w:r w:rsidRPr="00A4063E">
              <w:rPr>
                <w:szCs w:val="28"/>
              </w:rPr>
              <w:t>а</w:t>
            </w:r>
            <w:r w:rsidRPr="00A4063E">
              <w:rPr>
                <w:szCs w:val="28"/>
              </w:rPr>
              <w:t>ми: стадионы, дворцы спорта</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30 посадочных мест</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Физкультурно-оздоровительные компле</w:t>
            </w:r>
            <w:r w:rsidRPr="00A4063E">
              <w:rPr>
                <w:szCs w:val="28"/>
              </w:rPr>
              <w:t>к</w:t>
            </w:r>
            <w:r w:rsidRPr="00A4063E">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single" w:sz="4" w:space="0" w:color="auto"/>
              <w:right w:val="nil"/>
            </w:tcBorders>
          </w:tcPr>
          <w:p w:rsidR="00A4063E" w:rsidRPr="00A4063E" w:rsidRDefault="00A4063E" w:rsidP="00A4063E">
            <w:pPr>
              <w:pStyle w:val="a7"/>
              <w:rPr>
                <w:szCs w:val="28"/>
              </w:rPr>
            </w:pPr>
            <w:r w:rsidRPr="00A4063E">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w:t>
            </w:r>
          </w:p>
        </w:tc>
      </w:tr>
    </w:tbl>
    <w:p w:rsidR="00A4063E" w:rsidRPr="000D57EC" w:rsidRDefault="00A4063E" w:rsidP="00A4063E">
      <w:pPr>
        <w:widowControl w:val="0"/>
        <w:autoSpaceDE w:val="0"/>
        <w:autoSpaceDN w:val="0"/>
        <w:adjustRightInd w:val="0"/>
        <w:jc w:val="center"/>
        <w:rPr>
          <w:sz w:val="28"/>
          <w:szCs w:val="28"/>
        </w:rPr>
      </w:pPr>
    </w:p>
    <w:p w:rsidR="00A4063E" w:rsidRDefault="00A4063E" w:rsidP="00A4063E">
      <w:pPr>
        <w:pStyle w:val="a7"/>
        <w:rPr>
          <w:szCs w:val="28"/>
        </w:rPr>
      </w:pPr>
      <w:r w:rsidRPr="00A8287F">
        <w:rPr>
          <w:szCs w:val="28"/>
        </w:rPr>
        <w:t xml:space="preserve">                         </w:t>
      </w: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tbl>
      <w:tblPr>
        <w:tblW w:w="0" w:type="auto"/>
        <w:tblLook w:val="04A0"/>
      </w:tblPr>
      <w:tblGrid>
        <w:gridCol w:w="5068"/>
        <w:gridCol w:w="5069"/>
      </w:tblGrid>
      <w:tr w:rsidR="00A4063E" w:rsidRPr="00A4063E" w:rsidTr="00A4063E">
        <w:tc>
          <w:tcPr>
            <w:tcW w:w="5068" w:type="dxa"/>
            <w:shd w:val="clear" w:color="auto" w:fill="auto"/>
          </w:tcPr>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Pr="00A4063E" w:rsidRDefault="00A4063E" w:rsidP="00A4063E">
            <w:pPr>
              <w:pStyle w:val="a7"/>
              <w:rPr>
                <w:szCs w:val="28"/>
              </w:rPr>
            </w:pPr>
          </w:p>
        </w:tc>
        <w:tc>
          <w:tcPr>
            <w:tcW w:w="5069" w:type="dxa"/>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УТВЕРЖДЕНЫ</w:t>
            </w:r>
          </w:p>
          <w:p w:rsidR="00A4063E" w:rsidRPr="00A4063E" w:rsidRDefault="00A4063E" w:rsidP="00A4063E">
            <w:pPr>
              <w:pStyle w:val="a7"/>
              <w:rPr>
                <w:szCs w:val="28"/>
              </w:rPr>
            </w:pPr>
            <w:r w:rsidRPr="00A4063E">
              <w:rPr>
                <w:szCs w:val="28"/>
              </w:rPr>
              <w:lastRenderedPageBreak/>
              <w:t xml:space="preserve">решением Совета депутатов </w:t>
            </w:r>
          </w:p>
          <w:p w:rsidR="00A4063E" w:rsidRPr="00A4063E" w:rsidRDefault="00A4063E" w:rsidP="00A4063E">
            <w:pPr>
              <w:pStyle w:val="a7"/>
              <w:rPr>
                <w:szCs w:val="28"/>
              </w:rPr>
            </w:pPr>
            <w:r w:rsidRPr="00A4063E">
              <w:rPr>
                <w:szCs w:val="28"/>
              </w:rPr>
              <w:t xml:space="preserve">Венгеровского района </w:t>
            </w:r>
          </w:p>
          <w:p w:rsidR="00A4063E" w:rsidRPr="00A4063E" w:rsidRDefault="00A4063E" w:rsidP="00A4063E">
            <w:pPr>
              <w:pStyle w:val="a7"/>
              <w:rPr>
                <w:szCs w:val="28"/>
              </w:rPr>
            </w:pPr>
            <w:r w:rsidRPr="00A4063E">
              <w:rPr>
                <w:szCs w:val="28"/>
              </w:rPr>
              <w:t>Новосибирской области</w:t>
            </w:r>
          </w:p>
          <w:p w:rsidR="00A4063E" w:rsidRPr="00A4063E" w:rsidRDefault="00A4063E" w:rsidP="00A4063E">
            <w:pPr>
              <w:pStyle w:val="a7"/>
              <w:rPr>
                <w:szCs w:val="28"/>
              </w:rPr>
            </w:pPr>
            <w:r w:rsidRPr="00A4063E">
              <w:rPr>
                <w:szCs w:val="28"/>
              </w:rPr>
              <w:t>от 13.05.2022 № 161</w:t>
            </w:r>
          </w:p>
          <w:p w:rsidR="00A4063E" w:rsidRPr="00A4063E" w:rsidRDefault="00A4063E" w:rsidP="00A4063E">
            <w:pPr>
              <w:pStyle w:val="a7"/>
              <w:rPr>
                <w:szCs w:val="28"/>
              </w:rPr>
            </w:pPr>
          </w:p>
        </w:tc>
      </w:tr>
    </w:tbl>
    <w:p w:rsidR="00A4063E" w:rsidRPr="00A4063E" w:rsidRDefault="00A4063E" w:rsidP="00A4063E">
      <w:pPr>
        <w:pStyle w:val="a7"/>
        <w:rPr>
          <w:szCs w:val="28"/>
        </w:rPr>
      </w:pPr>
      <w:r w:rsidRPr="00A4063E">
        <w:rPr>
          <w:szCs w:val="28"/>
        </w:rPr>
        <w:lastRenderedPageBreak/>
        <w:t xml:space="preserve">                                                                                                                                 </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jc w:val="center"/>
        <w:rPr>
          <w:b/>
          <w:bCs/>
          <w:szCs w:val="28"/>
        </w:rPr>
      </w:pPr>
      <w:r w:rsidRPr="00A4063E">
        <w:rPr>
          <w:b/>
          <w:bCs/>
          <w:szCs w:val="28"/>
        </w:rPr>
        <w:t>МЕСТНЫЕ НОРМАТИВЫ</w:t>
      </w:r>
    </w:p>
    <w:p w:rsidR="00A4063E" w:rsidRPr="00A4063E" w:rsidRDefault="00A4063E" w:rsidP="00A4063E">
      <w:pPr>
        <w:pStyle w:val="a7"/>
        <w:jc w:val="center"/>
        <w:rPr>
          <w:b/>
          <w:bCs/>
          <w:szCs w:val="28"/>
        </w:rPr>
      </w:pPr>
      <w:r w:rsidRPr="00A4063E">
        <w:rPr>
          <w:b/>
          <w:bCs/>
          <w:szCs w:val="28"/>
        </w:rPr>
        <w:t>градостроительного проектирования Шипицынского сельсовета Венгеро</w:t>
      </w:r>
      <w:r w:rsidRPr="00A4063E">
        <w:rPr>
          <w:b/>
          <w:bCs/>
          <w:szCs w:val="28"/>
        </w:rPr>
        <w:t>в</w:t>
      </w:r>
      <w:r w:rsidRPr="00A4063E">
        <w:rPr>
          <w:b/>
          <w:bCs/>
          <w:szCs w:val="28"/>
        </w:rPr>
        <w:t>ского района Новосибирской области</w:t>
      </w:r>
    </w:p>
    <w:p w:rsidR="00A4063E" w:rsidRPr="00A4063E" w:rsidRDefault="00A4063E" w:rsidP="00A4063E">
      <w:pPr>
        <w:pStyle w:val="a7"/>
        <w:rPr>
          <w:bCs/>
          <w:szCs w:val="28"/>
        </w:rPr>
      </w:pPr>
    </w:p>
    <w:p w:rsidR="00A4063E" w:rsidRPr="00A4063E" w:rsidRDefault="00A4063E" w:rsidP="00A4063E">
      <w:pPr>
        <w:pStyle w:val="a7"/>
        <w:rPr>
          <w:b/>
          <w:szCs w:val="28"/>
        </w:rPr>
      </w:pPr>
    </w:p>
    <w:p w:rsidR="00A4063E" w:rsidRPr="00A4063E" w:rsidRDefault="00A4063E" w:rsidP="00A4063E">
      <w:pPr>
        <w:pStyle w:val="a7"/>
        <w:rPr>
          <w:b/>
          <w:szCs w:val="28"/>
        </w:rPr>
      </w:pPr>
      <w:r w:rsidRPr="00A4063E">
        <w:rPr>
          <w:b/>
          <w:szCs w:val="28"/>
        </w:rPr>
        <w:t>Содержание</w:t>
      </w:r>
    </w:p>
    <w:p w:rsidR="00A4063E" w:rsidRPr="00A4063E" w:rsidRDefault="00A4063E" w:rsidP="00A4063E">
      <w:pPr>
        <w:pStyle w:val="a7"/>
        <w:rPr>
          <w:bCs/>
          <w:szCs w:val="28"/>
        </w:rPr>
      </w:pPr>
    </w:p>
    <w:p w:rsidR="00A4063E" w:rsidRPr="00A4063E" w:rsidRDefault="00A4063E" w:rsidP="00A4063E">
      <w:pPr>
        <w:pStyle w:val="a7"/>
        <w:rPr>
          <w:bCs/>
          <w:szCs w:val="28"/>
        </w:rPr>
      </w:pPr>
      <w:r w:rsidRPr="00A4063E">
        <w:rPr>
          <w:bCs/>
          <w:szCs w:val="28"/>
          <w:lang w:val="en-US"/>
        </w:rPr>
        <w:t>I</w:t>
      </w:r>
      <w:r w:rsidRPr="00A4063E">
        <w:rPr>
          <w:bCs/>
          <w:szCs w:val="28"/>
        </w:rPr>
        <w:t>.</w:t>
      </w:r>
      <w:r w:rsidRPr="00A4063E">
        <w:rPr>
          <w:bCs/>
          <w:szCs w:val="28"/>
          <w:lang w:val="en-US"/>
        </w:rPr>
        <w:t> </w:t>
      </w:r>
      <w:r w:rsidRPr="00A4063E">
        <w:rPr>
          <w:bCs/>
          <w:szCs w:val="28"/>
        </w:rPr>
        <w:t>Общие положения.</w:t>
      </w:r>
    </w:p>
    <w:p w:rsidR="00A4063E" w:rsidRPr="00A4063E" w:rsidRDefault="00A4063E" w:rsidP="00A4063E">
      <w:pPr>
        <w:pStyle w:val="a7"/>
        <w:rPr>
          <w:szCs w:val="28"/>
        </w:rPr>
      </w:pPr>
      <w:r w:rsidRPr="00A4063E">
        <w:rPr>
          <w:szCs w:val="28"/>
        </w:rPr>
        <w:t>Перечень используемых сокращений.</w:t>
      </w:r>
    </w:p>
    <w:p w:rsidR="00A4063E" w:rsidRPr="00A4063E" w:rsidRDefault="00A4063E" w:rsidP="00A4063E">
      <w:pPr>
        <w:pStyle w:val="a7"/>
        <w:rPr>
          <w:bCs/>
          <w:szCs w:val="28"/>
        </w:rPr>
      </w:pPr>
      <w:r w:rsidRPr="00A4063E">
        <w:rPr>
          <w:bCs/>
          <w:szCs w:val="28"/>
          <w:lang w:val="en-US"/>
        </w:rPr>
        <w:t>II</w:t>
      </w:r>
      <w:r w:rsidRPr="00A4063E">
        <w:rPr>
          <w:bCs/>
          <w:szCs w:val="28"/>
        </w:rPr>
        <w:t>. Основная часть.</w:t>
      </w:r>
    </w:p>
    <w:p w:rsidR="00A4063E" w:rsidRPr="00A4063E" w:rsidRDefault="00A4063E" w:rsidP="00A4063E">
      <w:pPr>
        <w:pStyle w:val="a7"/>
        <w:rPr>
          <w:bCs/>
          <w:szCs w:val="28"/>
        </w:rPr>
      </w:pPr>
      <w:r w:rsidRPr="00A4063E">
        <w:rPr>
          <w:bCs/>
          <w:szCs w:val="28"/>
        </w:rPr>
        <w:t>1. Термины и определения.</w:t>
      </w:r>
    </w:p>
    <w:p w:rsidR="00A4063E" w:rsidRPr="00A4063E" w:rsidRDefault="00A4063E" w:rsidP="00A4063E">
      <w:pPr>
        <w:pStyle w:val="a7"/>
        <w:rPr>
          <w:bCs/>
          <w:szCs w:val="28"/>
        </w:rPr>
      </w:pPr>
      <w:r w:rsidRPr="00A4063E">
        <w:rPr>
          <w:bCs/>
          <w:szCs w:val="28"/>
        </w:rPr>
        <w:t>2. Цели и задачи разработки местных нормативов градостроительного проектир</w:t>
      </w:r>
      <w:r w:rsidRPr="00A4063E">
        <w:rPr>
          <w:bCs/>
          <w:szCs w:val="28"/>
        </w:rPr>
        <w:t>о</w:t>
      </w:r>
      <w:r w:rsidRPr="00A4063E">
        <w:rPr>
          <w:bCs/>
          <w:szCs w:val="28"/>
        </w:rPr>
        <w:t>вания Шипицынского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 xml:space="preserve">3. Общая характеристика состава и содержания </w:t>
      </w:r>
      <w:r w:rsidRPr="00A4063E">
        <w:rPr>
          <w:bCs/>
          <w:szCs w:val="28"/>
        </w:rPr>
        <w:t>местных нормативов градостро</w:t>
      </w:r>
      <w:r w:rsidRPr="00A4063E">
        <w:rPr>
          <w:bCs/>
          <w:szCs w:val="28"/>
        </w:rPr>
        <w:t>и</w:t>
      </w:r>
      <w:r w:rsidRPr="00A4063E">
        <w:rPr>
          <w:bCs/>
          <w:szCs w:val="28"/>
        </w:rPr>
        <w:t>тельного проектирования Шипицынского сельсовета Венгеровского района Нов</w:t>
      </w:r>
      <w:r w:rsidRPr="00A4063E">
        <w:rPr>
          <w:bCs/>
          <w:szCs w:val="28"/>
        </w:rPr>
        <w:t>о</w:t>
      </w:r>
      <w:r w:rsidRPr="00A4063E">
        <w:rPr>
          <w:bCs/>
          <w:szCs w:val="28"/>
        </w:rPr>
        <w:t>сибирской области</w:t>
      </w:r>
      <w:r w:rsidRPr="00A4063E">
        <w:rPr>
          <w:szCs w:val="28"/>
        </w:rPr>
        <w:t>.</w:t>
      </w:r>
    </w:p>
    <w:p w:rsidR="00A4063E" w:rsidRPr="00A4063E" w:rsidRDefault="00A4063E" w:rsidP="00A4063E">
      <w:pPr>
        <w:pStyle w:val="a7"/>
        <w:rPr>
          <w:bCs/>
          <w:szCs w:val="28"/>
        </w:rPr>
      </w:pPr>
      <w:r w:rsidRPr="00A4063E">
        <w:rPr>
          <w:bCs/>
          <w:szCs w:val="28"/>
        </w:rPr>
        <w:t>4.</w:t>
      </w:r>
      <w:r w:rsidRPr="00A4063E">
        <w:rPr>
          <w:bCs/>
          <w:szCs w:val="28"/>
          <w:lang w:val="en-US"/>
        </w:rPr>
        <w:t> </w:t>
      </w:r>
      <w:r w:rsidRPr="00A4063E">
        <w:rPr>
          <w:bCs/>
          <w:szCs w:val="28"/>
        </w:rPr>
        <w:t>Расчетные показатели минимально допустимого уровня обеспеченности объе</w:t>
      </w:r>
      <w:r w:rsidRPr="00A4063E">
        <w:rPr>
          <w:bCs/>
          <w:szCs w:val="28"/>
        </w:rPr>
        <w:t>к</w:t>
      </w:r>
      <w:r w:rsidRPr="00A4063E">
        <w:rPr>
          <w:bCs/>
          <w:szCs w:val="28"/>
        </w:rPr>
        <w:t xml:space="preserve">тами местного значения </w:t>
      </w:r>
      <w:r w:rsidRPr="00A4063E">
        <w:rPr>
          <w:szCs w:val="28"/>
        </w:rPr>
        <w:t>Шипицынского сельсовета Венгеровского района Нов</w:t>
      </w:r>
      <w:r w:rsidRPr="00A4063E">
        <w:rPr>
          <w:szCs w:val="28"/>
        </w:rPr>
        <w:t>о</w:t>
      </w:r>
      <w:r w:rsidRPr="00A4063E">
        <w:rPr>
          <w:szCs w:val="28"/>
        </w:rPr>
        <w:t xml:space="preserve">сибирской области </w:t>
      </w:r>
      <w:r w:rsidRPr="00A4063E">
        <w:rPr>
          <w:bCs/>
          <w:szCs w:val="28"/>
        </w:rPr>
        <w:t>и расчетные показатели максимально допустимого уровня территориальной доступности таких объектов для населения.</w:t>
      </w:r>
    </w:p>
    <w:p w:rsidR="00A4063E" w:rsidRPr="00A4063E" w:rsidRDefault="00A4063E" w:rsidP="00A4063E">
      <w:pPr>
        <w:pStyle w:val="a7"/>
        <w:rPr>
          <w:bCs/>
          <w:szCs w:val="28"/>
        </w:rPr>
      </w:pPr>
      <w:r w:rsidRPr="00A4063E">
        <w:rPr>
          <w:bCs/>
          <w:szCs w:val="28"/>
          <w:lang w:val="en-US"/>
        </w:rPr>
        <w:t>III</w:t>
      </w:r>
      <w:r w:rsidRPr="00A4063E">
        <w:rPr>
          <w:bCs/>
          <w:szCs w:val="28"/>
        </w:rPr>
        <w:t>. </w:t>
      </w:r>
      <w:r w:rsidRPr="00A4063E">
        <w:rPr>
          <w:szCs w:val="28"/>
        </w:rPr>
        <w:t>Правила и область применения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r w:rsidRPr="00A4063E">
        <w:rPr>
          <w:bCs/>
          <w:szCs w:val="28"/>
          <w:lang w:val="en-US"/>
        </w:rPr>
        <w:t>IV</w:t>
      </w:r>
      <w:r w:rsidRPr="00A4063E">
        <w:rPr>
          <w:bCs/>
          <w:szCs w:val="28"/>
        </w:rPr>
        <w:t>.</w:t>
      </w:r>
      <w:r w:rsidRPr="00A4063E">
        <w:rPr>
          <w:bCs/>
          <w:szCs w:val="28"/>
          <w:lang w:val="en-US"/>
        </w:rPr>
        <w:t> </w:t>
      </w:r>
      <w:r w:rsidRPr="00A4063E">
        <w:rPr>
          <w:bCs/>
          <w:szCs w:val="28"/>
        </w:rPr>
        <w:t xml:space="preserve">Материалы по обоснованию расчетных показателей, содержащихся в основной части </w:t>
      </w:r>
      <w:r w:rsidRPr="00A4063E">
        <w:rPr>
          <w:szCs w:val="28"/>
        </w:rPr>
        <w:t>местных</w:t>
      </w:r>
      <w:r w:rsidRPr="00A4063E">
        <w:rPr>
          <w:bCs/>
          <w:szCs w:val="28"/>
        </w:rPr>
        <w:t xml:space="preserve"> нормативов градостроительного проектирования.</w:t>
      </w:r>
    </w:p>
    <w:p w:rsidR="00A4063E" w:rsidRPr="00A4063E" w:rsidRDefault="00A4063E" w:rsidP="00A4063E">
      <w:pPr>
        <w:pStyle w:val="a7"/>
        <w:rPr>
          <w:bCs/>
          <w:szCs w:val="28"/>
        </w:rPr>
      </w:pPr>
      <w:r w:rsidRPr="00A4063E">
        <w:rPr>
          <w:szCs w:val="28"/>
        </w:rPr>
        <w:t xml:space="preserve">Перечень нормативных правовых актов и иных документов, использованных при подготовке </w:t>
      </w:r>
      <w:r w:rsidRPr="00A4063E">
        <w:rPr>
          <w:bCs/>
          <w:szCs w:val="28"/>
        </w:rPr>
        <w:t>местных нормативов градостроительного проектирования Шипицы</w:t>
      </w:r>
      <w:r w:rsidRPr="00A4063E">
        <w:rPr>
          <w:bCs/>
          <w:szCs w:val="28"/>
        </w:rPr>
        <w:t>н</w:t>
      </w:r>
      <w:r w:rsidRPr="00A4063E">
        <w:rPr>
          <w:bCs/>
          <w:szCs w:val="28"/>
        </w:rPr>
        <w:t>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br w:type="page"/>
      </w:r>
      <w:r w:rsidRPr="00A4063E">
        <w:rPr>
          <w:b/>
          <w:szCs w:val="28"/>
          <w:lang w:val="en-US"/>
        </w:rPr>
        <w:lastRenderedPageBreak/>
        <w:t>I</w:t>
      </w:r>
      <w:r w:rsidRPr="00A4063E">
        <w:rPr>
          <w:b/>
          <w:szCs w:val="28"/>
        </w:rPr>
        <w:t>.</w:t>
      </w:r>
      <w:r w:rsidRPr="00A4063E">
        <w:rPr>
          <w:b/>
          <w:szCs w:val="28"/>
          <w:lang w:val="en-US"/>
        </w:rPr>
        <w:t> </w:t>
      </w:r>
      <w:r w:rsidRPr="00A4063E">
        <w:rPr>
          <w:b/>
          <w:szCs w:val="28"/>
        </w:rPr>
        <w:t>Общие положения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1. Местные нормативы градостроительного проектирования Шипицынского</w:t>
      </w:r>
      <w:r w:rsidRPr="00A4063E">
        <w:rPr>
          <w:b/>
          <w:szCs w:val="28"/>
        </w:rPr>
        <w:t xml:space="preserve"> </w:t>
      </w:r>
      <w:r w:rsidRPr="00A4063E">
        <w:rPr>
          <w:szCs w:val="28"/>
        </w:rPr>
        <w:t>сел</w:t>
      </w:r>
      <w:r w:rsidRPr="00A4063E">
        <w:rPr>
          <w:szCs w:val="28"/>
        </w:rPr>
        <w:t>ь</w:t>
      </w:r>
      <w:r w:rsidRPr="00A4063E">
        <w:rPr>
          <w:szCs w:val="28"/>
        </w:rPr>
        <w:t>совета Венгеровского района Новосибирской области</w:t>
      </w:r>
      <w:r w:rsidRPr="00A4063E">
        <w:rPr>
          <w:bCs/>
          <w:szCs w:val="28"/>
        </w:rPr>
        <w:t xml:space="preserve"> </w:t>
      </w:r>
      <w:r w:rsidRPr="00A4063E">
        <w:rPr>
          <w:szCs w:val="28"/>
        </w:rPr>
        <w:t xml:space="preserve"> разработаны в соответс</w:t>
      </w:r>
      <w:r w:rsidRPr="00A4063E">
        <w:rPr>
          <w:szCs w:val="28"/>
        </w:rPr>
        <w:t>т</w:t>
      </w:r>
      <w:r w:rsidRPr="00A4063E">
        <w:rPr>
          <w:szCs w:val="28"/>
        </w:rPr>
        <w:t>вии с законодательством Российской Федерации, Новосибирской области, Венг</w:t>
      </w:r>
      <w:r w:rsidRPr="00A4063E">
        <w:rPr>
          <w:szCs w:val="28"/>
        </w:rPr>
        <w:t>е</w:t>
      </w:r>
      <w:r w:rsidRPr="00A4063E">
        <w:rPr>
          <w:szCs w:val="28"/>
        </w:rPr>
        <w:t>ровского района и  нормативными правовыми актами Шипицынского сельсовета Венгеровского района Новосибирской области, содержат совокупность расчетных показателей минимально допустимого уровня обеспеченности объектами местн</w:t>
      </w:r>
      <w:r w:rsidRPr="00A4063E">
        <w:rPr>
          <w:szCs w:val="28"/>
        </w:rPr>
        <w:t>о</w:t>
      </w:r>
      <w:r w:rsidRPr="00A4063E">
        <w:rPr>
          <w:szCs w:val="28"/>
        </w:rPr>
        <w:t xml:space="preserve">го значения, относящимися к областям, указанным в  </w:t>
      </w:r>
      <w:hyperlink r:id="rId479" w:history="1">
        <w:r w:rsidRPr="00A4063E">
          <w:rPr>
            <w:szCs w:val="28"/>
          </w:rPr>
          <w:t>пункте 1 части 3 статьи 19</w:t>
        </w:r>
      </w:hyperlink>
      <w:r w:rsidRPr="00A4063E">
        <w:rPr>
          <w:szCs w:val="28"/>
        </w:rPr>
        <w:t xml:space="preserve"> Градостроительного кодекса Российской Федерации, иными объектами местного значения Шипицынского сельсовета Венгеровского района Новосибирской обла</w:t>
      </w:r>
      <w:r w:rsidRPr="00A4063E">
        <w:rPr>
          <w:szCs w:val="28"/>
        </w:rPr>
        <w:t>с</w:t>
      </w:r>
      <w:r w:rsidRPr="00A4063E">
        <w:rPr>
          <w:szCs w:val="28"/>
        </w:rPr>
        <w:t>ти  и расчетных показателей максимально допустимого уровня территориальной доступности таких объектов для населения Шипицынского сельсовета</w:t>
      </w:r>
      <w:r w:rsidRPr="00A4063E">
        <w:rPr>
          <w:i/>
          <w:szCs w:val="28"/>
        </w:rPr>
        <w:t>.</w:t>
      </w:r>
    </w:p>
    <w:p w:rsidR="00A4063E" w:rsidRPr="00A4063E" w:rsidRDefault="00A4063E" w:rsidP="00A4063E">
      <w:pPr>
        <w:pStyle w:val="a7"/>
        <w:rPr>
          <w:szCs w:val="28"/>
        </w:rPr>
      </w:pPr>
      <w:r w:rsidRPr="00A4063E">
        <w:rPr>
          <w:szCs w:val="28"/>
        </w:rPr>
        <w:t>2. Местные нормативы градостроительного проектирования Шипицынского сел</w:t>
      </w:r>
      <w:r w:rsidRPr="00A4063E">
        <w:rPr>
          <w:szCs w:val="28"/>
        </w:rPr>
        <w:t>ь</w:t>
      </w:r>
      <w:r w:rsidRPr="00A4063E">
        <w:rPr>
          <w:szCs w:val="28"/>
        </w:rPr>
        <w:t>совета Венгеровского района Новосибирской области разработаны для использ</w:t>
      </w:r>
      <w:r w:rsidRPr="00A4063E">
        <w:rPr>
          <w:szCs w:val="28"/>
        </w:rPr>
        <w:t>о</w:t>
      </w:r>
      <w:r w:rsidRPr="00A4063E">
        <w:rPr>
          <w:szCs w:val="28"/>
        </w:rPr>
        <w:t>вания их в процессе подготовки документов территориального планирования, правил землепользования и застройки, документации по планировке территорий, проведении экспертизы, подготовки и рассмотрения проектной документации для строительства, реконструкции, капитального ремонта объектов капитального строительства, благоустройства территории.</w:t>
      </w:r>
    </w:p>
    <w:p w:rsidR="00A4063E" w:rsidRPr="00A4063E" w:rsidRDefault="00A4063E" w:rsidP="00A4063E">
      <w:pPr>
        <w:pStyle w:val="a7"/>
        <w:rPr>
          <w:szCs w:val="28"/>
        </w:rPr>
      </w:pPr>
      <w:r w:rsidRPr="00A4063E">
        <w:rPr>
          <w:szCs w:val="28"/>
        </w:rPr>
        <w:t>Планировка и застройка населенных пунктов, формирование жилых и рекреац</w:t>
      </w:r>
      <w:r w:rsidRPr="00A4063E">
        <w:rPr>
          <w:szCs w:val="28"/>
        </w:rPr>
        <w:t>и</w:t>
      </w:r>
      <w:r w:rsidRPr="00A4063E">
        <w:rPr>
          <w:szCs w:val="28"/>
        </w:rPr>
        <w:t>онных зон, разработка проектных решений на новое строительство и реконстру</w:t>
      </w:r>
      <w:r w:rsidRPr="00A4063E">
        <w:rPr>
          <w:szCs w:val="28"/>
        </w:rPr>
        <w:t>к</w:t>
      </w:r>
      <w:r w:rsidRPr="00A4063E">
        <w:rPr>
          <w:szCs w:val="28"/>
        </w:rPr>
        <w:t>цию зданий, сооружений и их комплексов без приспособления указанных объе</w:t>
      </w:r>
      <w:r w:rsidRPr="00A4063E">
        <w:rPr>
          <w:szCs w:val="28"/>
        </w:rPr>
        <w:t>к</w:t>
      </w:r>
      <w:r w:rsidRPr="00A4063E">
        <w:rPr>
          <w:szCs w:val="28"/>
        </w:rPr>
        <w:t>тов для беспрепятственного доступа к ним инвалидов, маломобильных групп граждан и использования их инвалидами, маломобильными группами граждан не допускаются.</w:t>
      </w:r>
    </w:p>
    <w:p w:rsidR="00A4063E" w:rsidRPr="00A4063E" w:rsidRDefault="00A4063E" w:rsidP="00A4063E">
      <w:pPr>
        <w:pStyle w:val="a7"/>
        <w:rPr>
          <w:szCs w:val="28"/>
        </w:rPr>
      </w:pPr>
      <w:r w:rsidRPr="00A4063E">
        <w:rPr>
          <w:szCs w:val="28"/>
        </w:rPr>
        <w:t>3. Местные нормативы градостроительного проектирования Шипицынского сел</w:t>
      </w:r>
      <w:r w:rsidRPr="00A4063E">
        <w:rPr>
          <w:szCs w:val="28"/>
        </w:rPr>
        <w:t>ь</w:t>
      </w:r>
      <w:r w:rsidRPr="00A4063E">
        <w:rPr>
          <w:szCs w:val="28"/>
        </w:rPr>
        <w:t>совета Венгеровского района Новосибирской области</w:t>
      </w:r>
      <w:r w:rsidRPr="00A4063E">
        <w:rPr>
          <w:bCs/>
          <w:szCs w:val="28"/>
        </w:rPr>
        <w:t xml:space="preserve"> </w:t>
      </w:r>
      <w:r w:rsidRPr="00A4063E">
        <w:rPr>
          <w:szCs w:val="28"/>
        </w:rPr>
        <w:t>разработаны с учетом соц</w:t>
      </w:r>
      <w:r w:rsidRPr="00A4063E">
        <w:rPr>
          <w:szCs w:val="28"/>
        </w:rPr>
        <w:t>и</w:t>
      </w:r>
      <w:r w:rsidRPr="00A4063E">
        <w:rPr>
          <w:szCs w:val="28"/>
        </w:rPr>
        <w:t>ально-демографического состава и плотности населения на территории Шип</w:t>
      </w:r>
      <w:r w:rsidRPr="00A4063E">
        <w:rPr>
          <w:szCs w:val="28"/>
        </w:rPr>
        <w:t>и</w:t>
      </w:r>
      <w:r w:rsidRPr="00A4063E">
        <w:rPr>
          <w:szCs w:val="28"/>
        </w:rPr>
        <w:t>цынского сельсовета Венгеровского района Новосибирской области планов и программ комплексного социально-экономического развития Шипицынского сельсовета Венгеровского района Новосибирской области</w:t>
      </w:r>
      <w:r w:rsidRPr="00A4063E">
        <w:rPr>
          <w:i/>
          <w:szCs w:val="28"/>
        </w:rPr>
        <w:t xml:space="preserve">, </w:t>
      </w:r>
      <w:r w:rsidRPr="00A4063E">
        <w:rPr>
          <w:szCs w:val="28"/>
        </w:rPr>
        <w:t>предложений органов местного самоуправления и заинтересованных лиц.</w:t>
      </w:r>
    </w:p>
    <w:p w:rsidR="00A4063E" w:rsidRPr="00A4063E" w:rsidRDefault="00A4063E" w:rsidP="00A4063E">
      <w:pPr>
        <w:pStyle w:val="a7"/>
        <w:rPr>
          <w:szCs w:val="28"/>
        </w:rPr>
      </w:pPr>
      <w:r w:rsidRPr="00A4063E">
        <w:rPr>
          <w:szCs w:val="28"/>
        </w:rPr>
        <w:t>4. Местные нормативы градостроительного проектирования Шипицынского сел</w:t>
      </w:r>
      <w:r w:rsidRPr="00A4063E">
        <w:rPr>
          <w:szCs w:val="28"/>
        </w:rPr>
        <w:t>ь</w:t>
      </w:r>
      <w:r w:rsidRPr="00A4063E">
        <w:rPr>
          <w:szCs w:val="28"/>
        </w:rPr>
        <w:t xml:space="preserve">совета Венгеровского района Новосибирской области </w:t>
      </w:r>
      <w:r w:rsidRPr="00A4063E">
        <w:rPr>
          <w:bCs/>
          <w:szCs w:val="28"/>
        </w:rPr>
        <w:t xml:space="preserve"> </w:t>
      </w:r>
      <w:r w:rsidRPr="00A4063E">
        <w:rPr>
          <w:szCs w:val="28"/>
        </w:rPr>
        <w:t xml:space="preserve"> разработаны в целях обе</w:t>
      </w:r>
      <w:r w:rsidRPr="00A4063E">
        <w:rPr>
          <w:szCs w:val="28"/>
        </w:rPr>
        <w:t>с</w:t>
      </w:r>
      <w:r w:rsidRPr="00A4063E">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Новосибирской области, Венгеровского района и Шипицынского сельсовета Ве</w:t>
      </w:r>
      <w:r w:rsidRPr="00A4063E">
        <w:rPr>
          <w:szCs w:val="28"/>
        </w:rPr>
        <w:t>н</w:t>
      </w:r>
      <w:r w:rsidRPr="00A4063E">
        <w:rPr>
          <w:szCs w:val="28"/>
        </w:rPr>
        <w:t>геровского района Новосибирской области, определяющими и содержащими цели и задачи социально-экономического развития территории Новосибирской обла</w:t>
      </w:r>
      <w:r w:rsidRPr="00A4063E">
        <w:rPr>
          <w:szCs w:val="28"/>
        </w:rPr>
        <w:t>с</w:t>
      </w:r>
      <w:r w:rsidRPr="00A4063E">
        <w:rPr>
          <w:szCs w:val="28"/>
        </w:rPr>
        <w:t>ти, Венгеровского района  и Шипицынского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5. Местные нормативы градостроительного проектирования Шипицынского сел</w:t>
      </w:r>
      <w:r w:rsidRPr="00A4063E">
        <w:rPr>
          <w:szCs w:val="28"/>
        </w:rPr>
        <w:t>ь</w:t>
      </w:r>
      <w:r w:rsidRPr="00A4063E">
        <w:rPr>
          <w:szCs w:val="28"/>
        </w:rPr>
        <w:t>совета Венгеровского района Новосибирской области включают в себя:</w:t>
      </w:r>
    </w:p>
    <w:p w:rsidR="00A4063E" w:rsidRPr="00A4063E" w:rsidRDefault="00A4063E" w:rsidP="00A4063E">
      <w:pPr>
        <w:pStyle w:val="a7"/>
        <w:rPr>
          <w:szCs w:val="28"/>
        </w:rPr>
      </w:pPr>
      <w:r w:rsidRPr="00A4063E">
        <w:rPr>
          <w:szCs w:val="28"/>
        </w:rPr>
        <w:lastRenderedPageBreak/>
        <w:t>1) основную часть (расчетные показатели минимально допустимого уровня обе</w:t>
      </w:r>
      <w:r w:rsidRPr="00A4063E">
        <w:rPr>
          <w:szCs w:val="28"/>
        </w:rPr>
        <w:t>с</w:t>
      </w:r>
      <w:r w:rsidRPr="00A4063E">
        <w:rPr>
          <w:szCs w:val="28"/>
        </w:rPr>
        <w:t xml:space="preserve">печенности объектами местного значения, относящимися к областям, указанным в  </w:t>
      </w:r>
      <w:hyperlink r:id="rId480" w:history="1">
        <w:r w:rsidRPr="00A4063E">
          <w:rPr>
            <w:szCs w:val="28"/>
          </w:rPr>
          <w:t>пункт 1 части 3 статьи 19</w:t>
        </w:r>
      </w:hyperlink>
      <w:r w:rsidRPr="00A4063E">
        <w:rPr>
          <w:szCs w:val="28"/>
        </w:rPr>
        <w:t xml:space="preserve"> Градостроительного кодекса Российской Федерации, иными объектами местного значения Шипицынского сельсовета Венгеровского района Новосибирской области  и расчетные показатели максимально допустим</w:t>
      </w:r>
      <w:r w:rsidRPr="00A4063E">
        <w:rPr>
          <w:szCs w:val="28"/>
        </w:rPr>
        <w:t>о</w:t>
      </w:r>
      <w:r w:rsidRPr="00A4063E">
        <w:rPr>
          <w:szCs w:val="28"/>
        </w:rPr>
        <w:t>го уровня территориальной доступности таких объектов для населения Шип</w:t>
      </w:r>
      <w:r w:rsidRPr="00A4063E">
        <w:rPr>
          <w:szCs w:val="28"/>
        </w:rPr>
        <w:t>и</w:t>
      </w:r>
      <w:r w:rsidRPr="00A4063E">
        <w:rPr>
          <w:szCs w:val="28"/>
        </w:rPr>
        <w:t>цынского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r w:rsidRPr="00A4063E">
        <w:rPr>
          <w:szCs w:val="28"/>
        </w:rPr>
        <w:t>3) материалы по обоснованию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Перечень используемых сокращений</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В местных нормативах градостроительного проектирования Шипицынского сел</w:t>
      </w:r>
      <w:r w:rsidRPr="00A4063E">
        <w:rPr>
          <w:szCs w:val="28"/>
        </w:rPr>
        <w:t>ь</w:t>
      </w:r>
      <w:r w:rsidRPr="00A4063E">
        <w:rPr>
          <w:szCs w:val="28"/>
        </w:rPr>
        <w:t>совета Венгеровского района Новосибирской области применяются следующие сокращения:</w:t>
      </w:r>
    </w:p>
    <w:p w:rsidR="00A4063E" w:rsidRPr="00A4063E" w:rsidRDefault="00A4063E" w:rsidP="00A4063E">
      <w:pPr>
        <w:pStyle w:val="a7"/>
        <w:rPr>
          <w:szCs w:val="28"/>
        </w:rPr>
      </w:pPr>
    </w:p>
    <w:tbl>
      <w:tblPr>
        <w:tblW w:w="489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921"/>
        <w:gridCol w:w="7001"/>
      </w:tblGrid>
      <w:tr w:rsidR="00A4063E" w:rsidRPr="00A4063E" w:rsidTr="00A4063E">
        <w:tc>
          <w:tcPr>
            <w:tcW w:w="5000" w:type="pct"/>
            <w:gridSpan w:val="2"/>
            <w:shd w:val="clear" w:color="auto" w:fill="auto"/>
          </w:tcPr>
          <w:p w:rsidR="00A4063E" w:rsidRPr="00A4063E" w:rsidRDefault="00A4063E" w:rsidP="00A4063E">
            <w:pPr>
              <w:pStyle w:val="a7"/>
              <w:rPr>
                <w:szCs w:val="28"/>
              </w:rPr>
            </w:pPr>
            <w:r w:rsidRPr="00A4063E">
              <w:rPr>
                <w:szCs w:val="28"/>
              </w:rPr>
              <w:t>Сокращения слов и словосочетаний</w:t>
            </w:r>
          </w:p>
        </w:tc>
      </w:tr>
      <w:tr w:rsidR="00A4063E" w:rsidRPr="00A4063E" w:rsidTr="00A4063E">
        <w:tc>
          <w:tcPr>
            <w:tcW w:w="1472" w:type="pct"/>
            <w:shd w:val="clear" w:color="auto" w:fill="auto"/>
          </w:tcPr>
          <w:p w:rsidR="00A4063E" w:rsidRPr="00A4063E" w:rsidRDefault="00A4063E" w:rsidP="00A4063E">
            <w:pPr>
              <w:pStyle w:val="a7"/>
              <w:rPr>
                <w:szCs w:val="28"/>
              </w:rPr>
            </w:pPr>
            <w:r w:rsidRPr="00A4063E">
              <w:rPr>
                <w:szCs w:val="28"/>
              </w:rPr>
              <w:t>Сокращение</w:t>
            </w:r>
          </w:p>
        </w:tc>
        <w:tc>
          <w:tcPr>
            <w:tcW w:w="3528" w:type="pct"/>
            <w:shd w:val="clear" w:color="auto" w:fill="auto"/>
          </w:tcPr>
          <w:p w:rsidR="00A4063E" w:rsidRPr="00A4063E" w:rsidRDefault="00A4063E" w:rsidP="00A4063E">
            <w:pPr>
              <w:pStyle w:val="a7"/>
              <w:rPr>
                <w:szCs w:val="28"/>
              </w:rPr>
            </w:pPr>
            <w:r w:rsidRPr="00A4063E">
              <w:rPr>
                <w:szCs w:val="28"/>
              </w:rPr>
              <w:t>Слово/словосочетание</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гг.</w:t>
            </w:r>
          </w:p>
        </w:tc>
        <w:tc>
          <w:tcPr>
            <w:tcW w:w="3528" w:type="pct"/>
            <w:shd w:val="clear" w:color="auto" w:fill="auto"/>
          </w:tcPr>
          <w:p w:rsidR="00A4063E" w:rsidRPr="00A4063E" w:rsidRDefault="00A4063E" w:rsidP="00A4063E">
            <w:pPr>
              <w:pStyle w:val="a7"/>
              <w:rPr>
                <w:szCs w:val="28"/>
              </w:rPr>
            </w:pPr>
            <w:r w:rsidRPr="00A4063E">
              <w:rPr>
                <w:szCs w:val="28"/>
              </w:rPr>
              <w:t>годы</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ГП</w:t>
            </w:r>
          </w:p>
        </w:tc>
        <w:tc>
          <w:tcPr>
            <w:tcW w:w="3528" w:type="pct"/>
            <w:shd w:val="clear" w:color="auto" w:fill="auto"/>
          </w:tcPr>
          <w:p w:rsidR="00A4063E" w:rsidRPr="00A4063E" w:rsidRDefault="00A4063E" w:rsidP="00A4063E">
            <w:pPr>
              <w:pStyle w:val="a7"/>
              <w:rPr>
                <w:szCs w:val="28"/>
              </w:rPr>
            </w:pPr>
            <w:r w:rsidRPr="00A4063E">
              <w:rPr>
                <w:szCs w:val="28"/>
              </w:rPr>
              <w:t>Генеральный план</w:t>
            </w:r>
          </w:p>
        </w:tc>
      </w:tr>
      <w:tr w:rsidR="00A4063E" w:rsidRPr="00A4063E" w:rsidTr="00A4063E">
        <w:trPr>
          <w:trHeight w:val="323"/>
        </w:trPr>
        <w:tc>
          <w:tcPr>
            <w:tcW w:w="1472" w:type="pct"/>
            <w:shd w:val="clear" w:color="auto" w:fill="auto"/>
          </w:tcPr>
          <w:p w:rsidR="00A4063E" w:rsidRPr="00A4063E" w:rsidRDefault="00B7799B" w:rsidP="00A4063E">
            <w:pPr>
              <w:pStyle w:val="a7"/>
              <w:rPr>
                <w:szCs w:val="28"/>
              </w:rPr>
            </w:pPr>
            <w:hyperlink r:id="rId481" w:tooltip="&quot;Градостроительный кодекс Российской Федерации&quot; от 29.12.2004 N 190-ФЗ (ред. от 31.12.2014) (с изм. и доп., вступ. в силу с 22.01.2015){КонсультантПлюс}" w:history="1">
              <w:r w:rsidR="00A4063E" w:rsidRPr="00A4063E">
                <w:rPr>
                  <w:szCs w:val="28"/>
                </w:rPr>
                <w:t>ГрК</w:t>
              </w:r>
            </w:hyperlink>
            <w:r w:rsidR="00A4063E" w:rsidRPr="00A4063E">
              <w:rPr>
                <w:szCs w:val="28"/>
              </w:rPr>
              <w:t xml:space="preserve"> РФ</w:t>
            </w:r>
          </w:p>
        </w:tc>
        <w:tc>
          <w:tcPr>
            <w:tcW w:w="3528" w:type="pct"/>
            <w:shd w:val="clear" w:color="auto" w:fill="auto"/>
          </w:tcPr>
          <w:p w:rsidR="00A4063E" w:rsidRPr="00A4063E" w:rsidRDefault="00A4063E" w:rsidP="00A4063E">
            <w:pPr>
              <w:pStyle w:val="a7"/>
              <w:rPr>
                <w:szCs w:val="28"/>
              </w:rPr>
            </w:pPr>
            <w:r w:rsidRPr="00A4063E">
              <w:rPr>
                <w:szCs w:val="28"/>
              </w:rPr>
              <w:t xml:space="preserve">Градостроительный </w:t>
            </w:r>
            <w:hyperlink r:id="rId482"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др.</w:t>
            </w:r>
          </w:p>
        </w:tc>
        <w:tc>
          <w:tcPr>
            <w:tcW w:w="3528" w:type="pct"/>
            <w:shd w:val="clear" w:color="auto" w:fill="auto"/>
          </w:tcPr>
          <w:p w:rsidR="00A4063E" w:rsidRPr="00A4063E" w:rsidRDefault="00A4063E" w:rsidP="00A4063E">
            <w:pPr>
              <w:pStyle w:val="a7"/>
              <w:rPr>
                <w:szCs w:val="28"/>
              </w:rPr>
            </w:pPr>
            <w:r w:rsidRPr="00A4063E">
              <w:rPr>
                <w:szCs w:val="28"/>
              </w:rPr>
              <w:t>другие</w:t>
            </w:r>
          </w:p>
        </w:tc>
      </w:tr>
      <w:tr w:rsidR="00A4063E" w:rsidRPr="00A4063E" w:rsidTr="00A4063E">
        <w:trPr>
          <w:trHeight w:val="323"/>
        </w:trPr>
        <w:tc>
          <w:tcPr>
            <w:tcW w:w="1472" w:type="pct"/>
            <w:shd w:val="clear" w:color="auto" w:fill="auto"/>
          </w:tcPr>
          <w:p w:rsidR="00A4063E" w:rsidRPr="00A4063E" w:rsidRDefault="00B7799B" w:rsidP="00A4063E">
            <w:pPr>
              <w:pStyle w:val="a7"/>
              <w:rPr>
                <w:szCs w:val="28"/>
              </w:rPr>
            </w:pPr>
            <w:hyperlink r:id="rId483" w:tooltip="&quot;Земельный кодекс Российской Федерации&quot; от 25.10.2001 N 136-ФЗ (ред. от 29.12.2014) (с изм. и доп., вступ. в силу с 22.01.2015){КонсультантПлюс}" w:history="1">
              <w:r w:rsidR="00A4063E" w:rsidRPr="00A4063E">
                <w:rPr>
                  <w:szCs w:val="28"/>
                </w:rPr>
                <w:t>ЗК</w:t>
              </w:r>
            </w:hyperlink>
            <w:r w:rsidR="00A4063E" w:rsidRPr="00A4063E">
              <w:rPr>
                <w:szCs w:val="28"/>
              </w:rPr>
              <w:t xml:space="preserve"> РФ</w:t>
            </w:r>
          </w:p>
        </w:tc>
        <w:tc>
          <w:tcPr>
            <w:tcW w:w="3528" w:type="pct"/>
            <w:shd w:val="clear" w:color="auto" w:fill="auto"/>
          </w:tcPr>
          <w:p w:rsidR="00A4063E" w:rsidRPr="00A4063E" w:rsidRDefault="00A4063E" w:rsidP="00A4063E">
            <w:pPr>
              <w:pStyle w:val="a7"/>
              <w:rPr>
                <w:szCs w:val="28"/>
              </w:rPr>
            </w:pPr>
            <w:r w:rsidRPr="00A4063E">
              <w:rPr>
                <w:szCs w:val="28"/>
              </w:rPr>
              <w:t xml:space="preserve">Земельный </w:t>
            </w:r>
            <w:hyperlink r:id="rId484" w:tooltip="&quot;Земельный кодекс Российской Федерации&quot; от 25.10.2001 N 136-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МНГП Шипицынск</w:t>
            </w:r>
            <w:r w:rsidRPr="00A4063E">
              <w:rPr>
                <w:szCs w:val="28"/>
              </w:rPr>
              <w:t>о</w:t>
            </w:r>
            <w:r w:rsidRPr="00A4063E">
              <w:rPr>
                <w:szCs w:val="28"/>
              </w:rPr>
              <w:t xml:space="preserve">го сельсовета </w:t>
            </w:r>
          </w:p>
        </w:tc>
        <w:tc>
          <w:tcPr>
            <w:tcW w:w="3528" w:type="pct"/>
            <w:shd w:val="clear" w:color="auto" w:fill="auto"/>
          </w:tcPr>
          <w:p w:rsidR="00A4063E" w:rsidRPr="00A4063E" w:rsidRDefault="00A4063E" w:rsidP="00A4063E">
            <w:pPr>
              <w:pStyle w:val="a7"/>
              <w:rPr>
                <w:szCs w:val="28"/>
              </w:rPr>
            </w:pPr>
            <w:r w:rsidRPr="00A4063E">
              <w:rPr>
                <w:szCs w:val="28"/>
              </w:rPr>
              <w:t>Местные нормативы градостроительного проектиров</w:t>
            </w:r>
            <w:r w:rsidRPr="00A4063E">
              <w:rPr>
                <w:szCs w:val="28"/>
              </w:rPr>
              <w:t>а</w:t>
            </w:r>
            <w:r w:rsidRPr="00A4063E">
              <w:rPr>
                <w:szCs w:val="28"/>
              </w:rPr>
              <w:t xml:space="preserve">ния Шипицынского сельсовета  </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ОМЗ</w:t>
            </w:r>
          </w:p>
        </w:tc>
        <w:tc>
          <w:tcPr>
            <w:tcW w:w="3528" w:type="pct"/>
            <w:shd w:val="clear" w:color="auto" w:fill="auto"/>
          </w:tcPr>
          <w:p w:rsidR="00A4063E" w:rsidRPr="00A4063E" w:rsidRDefault="00A4063E" w:rsidP="00A4063E">
            <w:pPr>
              <w:pStyle w:val="a7"/>
              <w:rPr>
                <w:szCs w:val="28"/>
              </w:rPr>
            </w:pPr>
            <w:r w:rsidRPr="00A4063E">
              <w:rPr>
                <w:szCs w:val="28"/>
              </w:rPr>
              <w:t>Объект местного значения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w:t>
            </w:r>
          </w:p>
        </w:tc>
        <w:tc>
          <w:tcPr>
            <w:tcW w:w="3528" w:type="pct"/>
            <w:shd w:val="clear" w:color="auto" w:fill="auto"/>
          </w:tcPr>
          <w:p w:rsidR="00A4063E" w:rsidRPr="00A4063E" w:rsidRDefault="00A4063E" w:rsidP="00A4063E">
            <w:pPr>
              <w:pStyle w:val="a7"/>
              <w:rPr>
                <w:szCs w:val="28"/>
              </w:rPr>
            </w:pPr>
            <w:r w:rsidRPr="00A4063E">
              <w:rPr>
                <w:szCs w:val="28"/>
              </w:rPr>
              <w:t>пункт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ПЗЗ</w:t>
            </w:r>
          </w:p>
        </w:tc>
        <w:tc>
          <w:tcPr>
            <w:tcW w:w="3528" w:type="pct"/>
            <w:shd w:val="clear" w:color="auto" w:fill="auto"/>
          </w:tcPr>
          <w:p w:rsidR="00A4063E" w:rsidRPr="00A4063E" w:rsidRDefault="00A4063E" w:rsidP="00A4063E">
            <w:pPr>
              <w:pStyle w:val="a7"/>
              <w:rPr>
                <w:szCs w:val="28"/>
              </w:rPr>
            </w:pPr>
            <w:r w:rsidRPr="00A4063E">
              <w:rPr>
                <w:szCs w:val="28"/>
              </w:rPr>
              <w:t>Правила землепользования и застройки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пп.</w:t>
            </w:r>
          </w:p>
        </w:tc>
        <w:tc>
          <w:tcPr>
            <w:tcW w:w="3528" w:type="pct"/>
            <w:shd w:val="clear" w:color="auto" w:fill="auto"/>
          </w:tcPr>
          <w:p w:rsidR="00A4063E" w:rsidRPr="00A4063E" w:rsidRDefault="00A4063E" w:rsidP="00A4063E">
            <w:pPr>
              <w:pStyle w:val="a7"/>
              <w:rPr>
                <w:szCs w:val="28"/>
              </w:rPr>
            </w:pPr>
            <w:r w:rsidRPr="00A4063E">
              <w:rPr>
                <w:szCs w:val="28"/>
              </w:rPr>
              <w:t>подпункт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РНГП Новосибирской области</w:t>
            </w:r>
          </w:p>
        </w:tc>
        <w:tc>
          <w:tcPr>
            <w:tcW w:w="3528" w:type="pct"/>
            <w:shd w:val="clear" w:color="auto" w:fill="auto"/>
          </w:tcPr>
          <w:p w:rsidR="00A4063E" w:rsidRPr="00A4063E" w:rsidRDefault="00A4063E" w:rsidP="00A4063E">
            <w:pPr>
              <w:pStyle w:val="a7"/>
              <w:rPr>
                <w:szCs w:val="28"/>
              </w:rPr>
            </w:pPr>
            <w:r w:rsidRPr="00A4063E">
              <w:rPr>
                <w:szCs w:val="28"/>
              </w:rPr>
              <w:t>Региональные нормативы градостроительного проект</w:t>
            </w:r>
            <w:r w:rsidRPr="00A4063E">
              <w:rPr>
                <w:szCs w:val="28"/>
              </w:rPr>
              <w:t>и</w:t>
            </w:r>
            <w:r w:rsidRPr="00A4063E">
              <w:rPr>
                <w:szCs w:val="28"/>
              </w:rPr>
              <w:t>рования Новосибирской области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ст.</w:t>
            </w:r>
          </w:p>
        </w:tc>
        <w:tc>
          <w:tcPr>
            <w:tcW w:w="3528" w:type="pct"/>
            <w:shd w:val="clear" w:color="auto" w:fill="auto"/>
          </w:tcPr>
          <w:p w:rsidR="00A4063E" w:rsidRPr="00A4063E" w:rsidRDefault="00A4063E" w:rsidP="00A4063E">
            <w:pPr>
              <w:pStyle w:val="a7"/>
              <w:rPr>
                <w:szCs w:val="28"/>
              </w:rPr>
            </w:pPr>
            <w:r w:rsidRPr="00A4063E">
              <w:rPr>
                <w:szCs w:val="28"/>
              </w:rPr>
              <w:t>статья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ст.ст.</w:t>
            </w:r>
          </w:p>
        </w:tc>
        <w:tc>
          <w:tcPr>
            <w:tcW w:w="3528" w:type="pct"/>
            <w:shd w:val="clear" w:color="auto" w:fill="auto"/>
          </w:tcPr>
          <w:p w:rsidR="00A4063E" w:rsidRPr="00A4063E" w:rsidRDefault="00A4063E" w:rsidP="00A4063E">
            <w:pPr>
              <w:pStyle w:val="a7"/>
              <w:rPr>
                <w:szCs w:val="28"/>
              </w:rPr>
            </w:pPr>
            <w:r w:rsidRPr="00A4063E">
              <w:rPr>
                <w:szCs w:val="28"/>
              </w:rPr>
              <w:t>статьи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w:t>
            </w:r>
          </w:p>
        </w:tc>
        <w:tc>
          <w:tcPr>
            <w:tcW w:w="3528" w:type="pct"/>
            <w:shd w:val="clear" w:color="auto" w:fill="auto"/>
          </w:tcPr>
          <w:p w:rsidR="00A4063E" w:rsidRPr="00A4063E" w:rsidRDefault="00A4063E" w:rsidP="00A4063E">
            <w:pPr>
              <w:pStyle w:val="a7"/>
              <w:rPr>
                <w:szCs w:val="28"/>
              </w:rPr>
            </w:pPr>
            <w:r w:rsidRPr="00A4063E">
              <w:rPr>
                <w:szCs w:val="28"/>
              </w:rPr>
              <w:t>часть</w:t>
            </w:r>
          </w:p>
        </w:tc>
      </w:tr>
      <w:tr w:rsidR="00A4063E" w:rsidRPr="00A4063E" w:rsidTr="00A4063E">
        <w:trPr>
          <w:trHeight w:val="322"/>
        </w:trPr>
        <w:tc>
          <w:tcPr>
            <w:tcW w:w="5000" w:type="pct"/>
            <w:gridSpan w:val="2"/>
            <w:shd w:val="clear" w:color="auto" w:fill="auto"/>
          </w:tcPr>
          <w:p w:rsidR="00A4063E" w:rsidRPr="00A4063E" w:rsidRDefault="00A4063E" w:rsidP="00A4063E">
            <w:pPr>
              <w:pStyle w:val="a7"/>
              <w:rPr>
                <w:szCs w:val="28"/>
              </w:rPr>
            </w:pPr>
            <w:r w:rsidRPr="00A4063E">
              <w:rPr>
                <w:szCs w:val="28"/>
              </w:rPr>
              <w:t>Сокращения единиц измерений</w:t>
            </w:r>
          </w:p>
        </w:tc>
      </w:tr>
      <w:tr w:rsidR="00A4063E" w:rsidRPr="00A4063E" w:rsidTr="00A4063E">
        <w:trPr>
          <w:trHeight w:val="322"/>
        </w:trPr>
        <w:tc>
          <w:tcPr>
            <w:tcW w:w="1472" w:type="pct"/>
            <w:shd w:val="clear" w:color="auto" w:fill="auto"/>
          </w:tcPr>
          <w:p w:rsidR="00A4063E" w:rsidRPr="00A4063E" w:rsidRDefault="00A4063E" w:rsidP="00A4063E">
            <w:pPr>
              <w:pStyle w:val="a7"/>
              <w:rPr>
                <w:szCs w:val="28"/>
              </w:rPr>
            </w:pPr>
            <w:r w:rsidRPr="00A4063E">
              <w:rPr>
                <w:szCs w:val="28"/>
              </w:rPr>
              <w:t>Обозначение</w:t>
            </w:r>
          </w:p>
        </w:tc>
        <w:tc>
          <w:tcPr>
            <w:tcW w:w="3528" w:type="pct"/>
            <w:shd w:val="clear" w:color="auto" w:fill="auto"/>
          </w:tcPr>
          <w:p w:rsidR="00A4063E" w:rsidRPr="00A4063E" w:rsidRDefault="00A4063E" w:rsidP="00A4063E">
            <w:pPr>
              <w:pStyle w:val="a7"/>
              <w:rPr>
                <w:szCs w:val="28"/>
              </w:rPr>
            </w:pPr>
            <w:r w:rsidRPr="00A4063E">
              <w:rPr>
                <w:szCs w:val="28"/>
              </w:rPr>
              <w:t>Наименование единицы измерения</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га</w:t>
            </w:r>
          </w:p>
        </w:tc>
        <w:tc>
          <w:tcPr>
            <w:tcW w:w="3528" w:type="pct"/>
            <w:shd w:val="clear" w:color="auto" w:fill="auto"/>
          </w:tcPr>
          <w:p w:rsidR="00A4063E" w:rsidRPr="00A4063E" w:rsidRDefault="00A4063E" w:rsidP="00A4063E">
            <w:pPr>
              <w:pStyle w:val="a7"/>
              <w:rPr>
                <w:szCs w:val="28"/>
              </w:rPr>
            </w:pPr>
            <w:r w:rsidRPr="00A4063E">
              <w:rPr>
                <w:szCs w:val="28"/>
              </w:rPr>
              <w:t>гектар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w:t>
            </w:r>
          </w:p>
        </w:tc>
        <w:tc>
          <w:tcPr>
            <w:tcW w:w="3528" w:type="pct"/>
            <w:shd w:val="clear" w:color="auto" w:fill="auto"/>
          </w:tcPr>
          <w:p w:rsidR="00A4063E" w:rsidRPr="00A4063E" w:rsidRDefault="00A4063E" w:rsidP="00A4063E">
            <w:pPr>
              <w:pStyle w:val="a7"/>
              <w:rPr>
                <w:szCs w:val="28"/>
              </w:rPr>
            </w:pPr>
            <w:r w:rsidRPr="00A4063E">
              <w:rPr>
                <w:szCs w:val="28"/>
              </w:rPr>
              <w:t>киловольт</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кв.м</w:t>
            </w:r>
          </w:p>
        </w:tc>
        <w:tc>
          <w:tcPr>
            <w:tcW w:w="3528" w:type="pct"/>
            <w:shd w:val="clear" w:color="auto" w:fill="auto"/>
          </w:tcPr>
          <w:p w:rsidR="00A4063E" w:rsidRPr="00A4063E" w:rsidRDefault="00A4063E" w:rsidP="00A4063E">
            <w:pPr>
              <w:pStyle w:val="a7"/>
              <w:rPr>
                <w:szCs w:val="28"/>
              </w:rPr>
            </w:pPr>
            <w:r w:rsidRPr="00A4063E">
              <w:rPr>
                <w:szCs w:val="28"/>
              </w:rPr>
              <w:t>квадратный 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кв.м/тыс. человек</w:t>
            </w:r>
          </w:p>
        </w:tc>
        <w:tc>
          <w:tcPr>
            <w:tcW w:w="3528" w:type="pct"/>
            <w:shd w:val="clear" w:color="auto" w:fill="auto"/>
          </w:tcPr>
          <w:p w:rsidR="00A4063E" w:rsidRPr="00A4063E" w:rsidRDefault="00A4063E" w:rsidP="00A4063E">
            <w:pPr>
              <w:pStyle w:val="a7"/>
              <w:rPr>
                <w:szCs w:val="28"/>
              </w:rPr>
            </w:pPr>
            <w:r w:rsidRPr="00A4063E">
              <w:rPr>
                <w:szCs w:val="28"/>
              </w:rPr>
              <w:t>квадратных метров на тысячу 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км</w:t>
            </w:r>
          </w:p>
        </w:tc>
        <w:tc>
          <w:tcPr>
            <w:tcW w:w="3528" w:type="pct"/>
            <w:shd w:val="clear" w:color="auto" w:fill="auto"/>
          </w:tcPr>
          <w:p w:rsidR="00A4063E" w:rsidRPr="00A4063E" w:rsidRDefault="00A4063E" w:rsidP="00A4063E">
            <w:pPr>
              <w:pStyle w:val="a7"/>
              <w:rPr>
                <w:szCs w:val="28"/>
              </w:rPr>
            </w:pPr>
            <w:r w:rsidRPr="00A4063E">
              <w:rPr>
                <w:szCs w:val="28"/>
              </w:rPr>
              <w:t>километр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км/час</w:t>
            </w:r>
          </w:p>
        </w:tc>
        <w:tc>
          <w:tcPr>
            <w:tcW w:w="3528" w:type="pct"/>
            <w:shd w:val="clear" w:color="auto" w:fill="auto"/>
          </w:tcPr>
          <w:p w:rsidR="00A4063E" w:rsidRPr="00A4063E" w:rsidRDefault="00A4063E" w:rsidP="00A4063E">
            <w:pPr>
              <w:pStyle w:val="a7"/>
              <w:rPr>
                <w:szCs w:val="28"/>
              </w:rPr>
            </w:pPr>
            <w:r w:rsidRPr="00A4063E">
              <w:rPr>
                <w:szCs w:val="28"/>
              </w:rPr>
              <w:t>километр в час</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lastRenderedPageBreak/>
              <w:t>куб. м</w:t>
            </w:r>
          </w:p>
        </w:tc>
        <w:tc>
          <w:tcPr>
            <w:tcW w:w="3528" w:type="pct"/>
            <w:shd w:val="clear" w:color="auto" w:fill="auto"/>
          </w:tcPr>
          <w:p w:rsidR="00A4063E" w:rsidRPr="00A4063E" w:rsidRDefault="00A4063E" w:rsidP="00A4063E">
            <w:pPr>
              <w:pStyle w:val="a7"/>
              <w:rPr>
                <w:szCs w:val="28"/>
              </w:rPr>
            </w:pPr>
            <w:r w:rsidRPr="00A4063E">
              <w:rPr>
                <w:szCs w:val="28"/>
              </w:rPr>
              <w:t>кубический 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м</w:t>
            </w:r>
          </w:p>
        </w:tc>
        <w:tc>
          <w:tcPr>
            <w:tcW w:w="3528" w:type="pct"/>
            <w:shd w:val="clear" w:color="auto" w:fill="auto"/>
          </w:tcPr>
          <w:p w:rsidR="00A4063E" w:rsidRPr="00A4063E" w:rsidRDefault="00A4063E" w:rsidP="00A4063E">
            <w:pPr>
              <w:pStyle w:val="a7"/>
              <w:rPr>
                <w:szCs w:val="28"/>
              </w:rPr>
            </w:pPr>
            <w:r w:rsidRPr="00A4063E">
              <w:rPr>
                <w:szCs w:val="28"/>
              </w:rPr>
              <w:t>метр</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мин.</w:t>
            </w:r>
          </w:p>
        </w:tc>
        <w:tc>
          <w:tcPr>
            <w:tcW w:w="3528" w:type="pct"/>
            <w:shd w:val="clear" w:color="auto" w:fill="auto"/>
          </w:tcPr>
          <w:p w:rsidR="00A4063E" w:rsidRPr="00A4063E" w:rsidRDefault="00A4063E" w:rsidP="00A4063E">
            <w:pPr>
              <w:pStyle w:val="a7"/>
              <w:rPr>
                <w:szCs w:val="28"/>
              </w:rPr>
            </w:pPr>
            <w:r w:rsidRPr="00A4063E">
              <w:rPr>
                <w:szCs w:val="28"/>
              </w:rPr>
              <w:t>минуты</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кв.м</w:t>
            </w:r>
          </w:p>
        </w:tc>
        <w:tc>
          <w:tcPr>
            <w:tcW w:w="3528" w:type="pct"/>
            <w:shd w:val="clear" w:color="auto" w:fill="auto"/>
          </w:tcPr>
          <w:p w:rsidR="00A4063E" w:rsidRPr="00A4063E" w:rsidRDefault="00A4063E" w:rsidP="00A4063E">
            <w:pPr>
              <w:pStyle w:val="a7"/>
              <w:rPr>
                <w:szCs w:val="28"/>
              </w:rPr>
            </w:pPr>
            <w:r w:rsidRPr="00A4063E">
              <w:rPr>
                <w:szCs w:val="28"/>
              </w:rPr>
              <w:t>тысяча квадратных метров</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куб. м/сут.</w:t>
            </w:r>
          </w:p>
        </w:tc>
        <w:tc>
          <w:tcPr>
            <w:tcW w:w="3528" w:type="pct"/>
            <w:shd w:val="clear" w:color="auto" w:fill="auto"/>
          </w:tcPr>
          <w:p w:rsidR="00A4063E" w:rsidRPr="00A4063E" w:rsidRDefault="00A4063E" w:rsidP="00A4063E">
            <w:pPr>
              <w:pStyle w:val="a7"/>
              <w:rPr>
                <w:szCs w:val="28"/>
              </w:rPr>
            </w:pPr>
            <w:r w:rsidRPr="00A4063E">
              <w:rPr>
                <w:szCs w:val="28"/>
              </w:rPr>
              <w:t>тысяча кубических метров в сутки</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т/год</w:t>
            </w:r>
          </w:p>
        </w:tc>
        <w:tc>
          <w:tcPr>
            <w:tcW w:w="3528" w:type="pct"/>
            <w:shd w:val="clear" w:color="auto" w:fill="auto"/>
          </w:tcPr>
          <w:p w:rsidR="00A4063E" w:rsidRPr="00A4063E" w:rsidRDefault="00A4063E" w:rsidP="00A4063E">
            <w:pPr>
              <w:pStyle w:val="a7"/>
              <w:rPr>
                <w:szCs w:val="28"/>
              </w:rPr>
            </w:pPr>
            <w:r w:rsidRPr="00A4063E">
              <w:rPr>
                <w:szCs w:val="28"/>
              </w:rPr>
              <w:t>тысяча тонн в год</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тыс. человек</w:t>
            </w:r>
          </w:p>
        </w:tc>
        <w:tc>
          <w:tcPr>
            <w:tcW w:w="3528" w:type="pct"/>
            <w:shd w:val="clear" w:color="auto" w:fill="auto"/>
          </w:tcPr>
          <w:p w:rsidR="00A4063E" w:rsidRPr="00A4063E" w:rsidRDefault="00A4063E" w:rsidP="00A4063E">
            <w:pPr>
              <w:pStyle w:val="a7"/>
              <w:rPr>
                <w:szCs w:val="28"/>
              </w:rPr>
            </w:pPr>
            <w:r w:rsidRPr="00A4063E">
              <w:rPr>
                <w:szCs w:val="28"/>
              </w:rPr>
              <w:t>тысяча 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чел.</w:t>
            </w:r>
          </w:p>
        </w:tc>
        <w:tc>
          <w:tcPr>
            <w:tcW w:w="3528" w:type="pct"/>
            <w:shd w:val="clear" w:color="auto" w:fill="auto"/>
          </w:tcPr>
          <w:p w:rsidR="00A4063E" w:rsidRPr="00A4063E" w:rsidRDefault="00A4063E" w:rsidP="00A4063E">
            <w:pPr>
              <w:pStyle w:val="a7"/>
              <w:rPr>
                <w:szCs w:val="28"/>
              </w:rPr>
            </w:pPr>
            <w:r w:rsidRPr="00A4063E">
              <w:rPr>
                <w:szCs w:val="28"/>
              </w:rPr>
              <w:t>человек</w:t>
            </w:r>
          </w:p>
        </w:tc>
      </w:tr>
      <w:tr w:rsidR="00A4063E" w:rsidRPr="00A4063E" w:rsidTr="00A4063E">
        <w:trPr>
          <w:trHeight w:val="323"/>
        </w:trPr>
        <w:tc>
          <w:tcPr>
            <w:tcW w:w="1472" w:type="pct"/>
            <w:shd w:val="clear" w:color="auto" w:fill="auto"/>
          </w:tcPr>
          <w:p w:rsidR="00A4063E" w:rsidRPr="00A4063E" w:rsidRDefault="00A4063E" w:rsidP="00A4063E">
            <w:pPr>
              <w:pStyle w:val="a7"/>
              <w:rPr>
                <w:szCs w:val="28"/>
              </w:rPr>
            </w:pPr>
            <w:r w:rsidRPr="00A4063E">
              <w:rPr>
                <w:szCs w:val="28"/>
              </w:rPr>
              <w:t>чел./га</w:t>
            </w:r>
          </w:p>
        </w:tc>
        <w:tc>
          <w:tcPr>
            <w:tcW w:w="3528" w:type="pct"/>
            <w:shd w:val="clear" w:color="auto" w:fill="auto"/>
          </w:tcPr>
          <w:p w:rsidR="00A4063E" w:rsidRPr="00A4063E" w:rsidRDefault="00A4063E" w:rsidP="00A4063E">
            <w:pPr>
              <w:pStyle w:val="a7"/>
              <w:rPr>
                <w:szCs w:val="28"/>
              </w:rPr>
            </w:pPr>
            <w:r w:rsidRPr="00A4063E">
              <w:rPr>
                <w:szCs w:val="28"/>
              </w:rPr>
              <w:t>человек на гектар</w:t>
            </w:r>
          </w:p>
        </w:tc>
      </w:tr>
    </w:tbl>
    <w:p w:rsidR="00A4063E" w:rsidRPr="00A4063E" w:rsidRDefault="00A4063E" w:rsidP="00A4063E">
      <w:pPr>
        <w:pStyle w:val="a7"/>
        <w:rPr>
          <w:b/>
          <w:szCs w:val="28"/>
        </w:rPr>
      </w:pPr>
    </w:p>
    <w:p w:rsidR="00A4063E" w:rsidRPr="00A4063E" w:rsidRDefault="00A4063E" w:rsidP="00A4063E">
      <w:pPr>
        <w:pStyle w:val="a7"/>
        <w:rPr>
          <w:b/>
          <w:szCs w:val="28"/>
        </w:rPr>
      </w:pPr>
      <w:r w:rsidRPr="00A4063E">
        <w:rPr>
          <w:b/>
          <w:szCs w:val="28"/>
          <w:lang w:val="en-US"/>
        </w:rPr>
        <w:t>II</w:t>
      </w:r>
      <w:r w:rsidRPr="00A4063E">
        <w:rPr>
          <w:b/>
          <w:szCs w:val="28"/>
        </w:rPr>
        <w:t>. Основная часть</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1. Термины и определения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В местных нормативах градостроительного проектирования Шипицынского сел</w:t>
      </w:r>
      <w:r w:rsidRPr="00A4063E">
        <w:rPr>
          <w:szCs w:val="28"/>
        </w:rPr>
        <w:t>ь</w:t>
      </w:r>
      <w:r w:rsidRPr="00A4063E">
        <w:rPr>
          <w:szCs w:val="28"/>
        </w:rPr>
        <w:t>совета Венгеровского района Новосибирской области приведенные понятия пр</w:t>
      </w:r>
      <w:r w:rsidRPr="00A4063E">
        <w:rPr>
          <w:szCs w:val="28"/>
        </w:rPr>
        <w:t>и</w:t>
      </w:r>
      <w:r w:rsidRPr="00A4063E">
        <w:rPr>
          <w:szCs w:val="28"/>
        </w:rPr>
        <w:t>меняются в следующем значении:</w:t>
      </w:r>
    </w:p>
    <w:p w:rsidR="00A4063E" w:rsidRPr="00A4063E" w:rsidRDefault="00A4063E" w:rsidP="00A4063E">
      <w:pPr>
        <w:pStyle w:val="a7"/>
        <w:rPr>
          <w:szCs w:val="28"/>
        </w:rPr>
      </w:pPr>
      <w:r w:rsidRPr="00A4063E">
        <w:rPr>
          <w:szCs w:val="28"/>
        </w:rPr>
        <w:t>блокированный жилой дом – здание, состоящее из двух квартир и более, каждая из которых имеет непосредственно выход на придомовую территорию;</w:t>
      </w:r>
    </w:p>
    <w:p w:rsidR="00A4063E" w:rsidRPr="00A4063E" w:rsidRDefault="00A4063E" w:rsidP="00A4063E">
      <w:pPr>
        <w:pStyle w:val="a7"/>
        <w:rPr>
          <w:szCs w:val="28"/>
        </w:rPr>
      </w:pPr>
      <w:r w:rsidRPr="00A4063E">
        <w:rPr>
          <w:szCs w:val="28"/>
        </w:rPr>
        <w:t>водопроводные очистные сооружения – комплекс зданий, сооружений и устройств для очистки воды;</w:t>
      </w:r>
    </w:p>
    <w:p w:rsidR="00A4063E" w:rsidRPr="00A4063E" w:rsidRDefault="00A4063E" w:rsidP="00A4063E">
      <w:pPr>
        <w:pStyle w:val="a7"/>
        <w:rPr>
          <w:szCs w:val="28"/>
        </w:rPr>
      </w:pPr>
      <w:r w:rsidRPr="00A4063E">
        <w:rPr>
          <w:szCs w:val="28"/>
        </w:rPr>
        <w:t>вокзал – здание (или группа зданий), предназначенное для обслуживания пасс</w:t>
      </w:r>
      <w:r w:rsidRPr="00A4063E">
        <w:rPr>
          <w:szCs w:val="28"/>
        </w:rPr>
        <w:t>а</w:t>
      </w:r>
      <w:r w:rsidRPr="00A4063E">
        <w:rPr>
          <w:szCs w:val="28"/>
        </w:rPr>
        <w:t>жиров автомобильного транспорта. Вокзальный комплекс включает кроме вокз</w:t>
      </w:r>
      <w:r w:rsidRPr="00A4063E">
        <w:rPr>
          <w:szCs w:val="28"/>
        </w:rPr>
        <w:t>а</w:t>
      </w:r>
      <w:r w:rsidRPr="00A4063E">
        <w:rPr>
          <w:szCs w:val="28"/>
        </w:rPr>
        <w:t>ла сооружения и устройства, связанные с обслуживанием пассажиров на приво</w:t>
      </w:r>
      <w:r w:rsidRPr="00A4063E">
        <w:rPr>
          <w:szCs w:val="28"/>
        </w:rPr>
        <w:t>к</w:t>
      </w:r>
      <w:r w:rsidRPr="00A4063E">
        <w:rPr>
          <w:szCs w:val="28"/>
        </w:rPr>
        <w:t>зальной площади и перроне;</w:t>
      </w:r>
    </w:p>
    <w:p w:rsidR="00A4063E" w:rsidRPr="00A4063E" w:rsidRDefault="00A4063E" w:rsidP="00A4063E">
      <w:pPr>
        <w:pStyle w:val="a7"/>
        <w:rPr>
          <w:szCs w:val="28"/>
        </w:rPr>
      </w:pPr>
      <w:r w:rsidRPr="00A4063E">
        <w:rPr>
          <w:szCs w:val="28"/>
        </w:rPr>
        <w:t xml:space="preserve">высококомфортное жилье – тип жилого помещения, отвечающий </w:t>
      </w:r>
      <w:r w:rsidRPr="00A4063E">
        <w:rPr>
          <w:bCs/>
          <w:szCs w:val="28"/>
        </w:rPr>
        <w:t>комплексу с</w:t>
      </w:r>
      <w:r w:rsidRPr="00A4063E">
        <w:rPr>
          <w:bCs/>
          <w:szCs w:val="28"/>
        </w:rPr>
        <w:t>а</w:t>
      </w:r>
      <w:r w:rsidRPr="00A4063E">
        <w:rPr>
          <w:bCs/>
          <w:szCs w:val="28"/>
        </w:rPr>
        <w:t xml:space="preserve">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40 кв.м на одного человека;</w:t>
      </w:r>
    </w:p>
    <w:p w:rsidR="00A4063E" w:rsidRPr="00A4063E" w:rsidRDefault="00A4063E" w:rsidP="00A4063E">
      <w:pPr>
        <w:pStyle w:val="a7"/>
        <w:rPr>
          <w:szCs w:val="28"/>
        </w:rPr>
      </w:pPr>
      <w:r w:rsidRPr="00A4063E">
        <w:rPr>
          <w:szCs w:val="28"/>
        </w:rPr>
        <w:t>газонаполнительные станции (ГНС) – предприятия, предназначенные для приема, хранения и отпуска сжиженных углеводородных газов потребителям в автоци</w:t>
      </w:r>
      <w:r w:rsidRPr="00A4063E">
        <w:rPr>
          <w:szCs w:val="28"/>
        </w:rPr>
        <w:t>с</w:t>
      </w:r>
      <w:r w:rsidRPr="00A4063E">
        <w:rPr>
          <w:szCs w:val="28"/>
        </w:rPr>
        <w:t>тернах и бытовых баллонах, ремонта и переосвидетельствования газовых балл</w:t>
      </w:r>
      <w:r w:rsidRPr="00A4063E">
        <w:rPr>
          <w:szCs w:val="28"/>
        </w:rPr>
        <w:t>о</w:t>
      </w:r>
      <w:r w:rsidRPr="00A4063E">
        <w:rPr>
          <w:szCs w:val="28"/>
        </w:rPr>
        <w:t>нов;</w:t>
      </w:r>
    </w:p>
    <w:p w:rsidR="00A4063E" w:rsidRPr="00A4063E" w:rsidRDefault="00A4063E" w:rsidP="00A4063E">
      <w:pPr>
        <w:pStyle w:val="a7"/>
        <w:rPr>
          <w:szCs w:val="28"/>
        </w:rPr>
      </w:pPr>
      <w:r w:rsidRPr="00A4063E">
        <w:rPr>
          <w:szCs w:val="28"/>
        </w:rPr>
        <w:t>гараж – здание или сооружение, предназначенное для постоянного или временн</w:t>
      </w:r>
      <w:r w:rsidRPr="00A4063E">
        <w:rPr>
          <w:szCs w:val="28"/>
        </w:rPr>
        <w:t>о</w:t>
      </w:r>
      <w:r w:rsidRPr="00A4063E">
        <w:rPr>
          <w:szCs w:val="28"/>
        </w:rPr>
        <w:t>го хранения, а также технического обслуживания автомобилей;</w:t>
      </w:r>
    </w:p>
    <w:p w:rsidR="00A4063E" w:rsidRPr="00A4063E" w:rsidRDefault="00A4063E" w:rsidP="00A4063E">
      <w:pPr>
        <w:pStyle w:val="a7"/>
        <w:rPr>
          <w:szCs w:val="28"/>
        </w:rPr>
      </w:pPr>
      <w:r w:rsidRPr="00A4063E">
        <w:rPr>
          <w:szCs w:val="28"/>
        </w:rPr>
        <w:t>градостроительная документация – документы территориального планирования, документы градостроительного зонирования, документация по планировке терр</w:t>
      </w:r>
      <w:r w:rsidRPr="00A4063E">
        <w:rPr>
          <w:szCs w:val="28"/>
        </w:rPr>
        <w:t>и</w:t>
      </w:r>
      <w:r w:rsidRPr="00A4063E">
        <w:rPr>
          <w:szCs w:val="28"/>
        </w:rPr>
        <w:t>тории;</w:t>
      </w:r>
    </w:p>
    <w:p w:rsidR="00A4063E" w:rsidRPr="00A4063E" w:rsidRDefault="00A4063E" w:rsidP="00A4063E">
      <w:pPr>
        <w:pStyle w:val="a7"/>
        <w:rPr>
          <w:szCs w:val="28"/>
        </w:rPr>
      </w:pPr>
      <w:r w:rsidRPr="00A4063E">
        <w:rPr>
          <w:szCs w:val="28"/>
        </w:rPr>
        <w:t>индивидуальный жилой дом – отдельно стоящий жилой дом, предназначенный для проживания одной семьи;</w:t>
      </w:r>
    </w:p>
    <w:p w:rsidR="00A4063E" w:rsidRPr="00A4063E" w:rsidRDefault="00A4063E" w:rsidP="00A4063E">
      <w:pPr>
        <w:pStyle w:val="a7"/>
        <w:rPr>
          <w:szCs w:val="28"/>
        </w:rPr>
      </w:pPr>
      <w:r w:rsidRPr="00A4063E">
        <w:rPr>
          <w:szCs w:val="28"/>
        </w:rPr>
        <w:t>жилой район – территория, в границах которой размещены жилые микрорайоны или кварталы. Обслуживается комплексом культурно-бытовых учреждений п</w:t>
      </w:r>
      <w:r w:rsidRPr="00A4063E">
        <w:rPr>
          <w:szCs w:val="28"/>
        </w:rPr>
        <w:t>е</w:t>
      </w:r>
      <w:r w:rsidRPr="00A4063E">
        <w:rPr>
          <w:szCs w:val="28"/>
        </w:rPr>
        <w:t>риодического пользования;</w:t>
      </w:r>
    </w:p>
    <w:p w:rsidR="00A4063E" w:rsidRPr="00A4063E" w:rsidRDefault="00A4063E" w:rsidP="00A4063E">
      <w:pPr>
        <w:pStyle w:val="a7"/>
        <w:rPr>
          <w:szCs w:val="28"/>
        </w:rPr>
      </w:pPr>
      <w:r w:rsidRPr="00A4063E">
        <w:rPr>
          <w:szCs w:val="28"/>
        </w:rPr>
        <w:lastRenderedPageBreak/>
        <w:t>канализационные очистные сооружения – комплекс зданий, сооружений и устройств для очистки сточных вод, и обработки осадка (термин вводится для целей местных нормативов градостроительного проектирования);</w:t>
      </w:r>
    </w:p>
    <w:p w:rsidR="00A4063E" w:rsidRPr="00A4063E" w:rsidRDefault="00A4063E" w:rsidP="00A4063E">
      <w:pPr>
        <w:pStyle w:val="a7"/>
        <w:rPr>
          <w:szCs w:val="28"/>
        </w:rPr>
      </w:pPr>
      <w:r w:rsidRPr="00A4063E">
        <w:rPr>
          <w:szCs w:val="28"/>
        </w:rPr>
        <w:t>квартал (микрорайон) – элемент планировочной структуры в границах красных линий. В границах жилого квартала (микрорайона) могут выделяться земельные участки для размещения отдельных домов, группы жилых домов, объектов повс</w:t>
      </w:r>
      <w:r w:rsidRPr="00A4063E">
        <w:rPr>
          <w:szCs w:val="28"/>
        </w:rPr>
        <w:t>е</w:t>
      </w:r>
      <w:r w:rsidRPr="00A4063E">
        <w:rPr>
          <w:szCs w:val="28"/>
        </w:rPr>
        <w:t>дневного, периодического пользования. Размер территории квартала (микрора</w:t>
      </w:r>
      <w:r w:rsidRPr="00A4063E">
        <w:rPr>
          <w:szCs w:val="28"/>
        </w:rPr>
        <w:t>й</w:t>
      </w:r>
      <w:r w:rsidRPr="00A4063E">
        <w:rPr>
          <w:szCs w:val="28"/>
        </w:rPr>
        <w:t>она) определяется с учетом: климатических условий, радиусов доступности об</w:t>
      </w:r>
      <w:r w:rsidRPr="00A4063E">
        <w:rPr>
          <w:szCs w:val="28"/>
        </w:rPr>
        <w:t>ъ</w:t>
      </w:r>
      <w:r w:rsidRPr="00A4063E">
        <w:rPr>
          <w:szCs w:val="28"/>
        </w:rPr>
        <w:t>ектов повседневного пользования, требований к проектированию улично-дорожной сети, типам застройки;</w:t>
      </w:r>
    </w:p>
    <w:p w:rsidR="00A4063E" w:rsidRPr="00A4063E" w:rsidRDefault="00A4063E" w:rsidP="00A4063E">
      <w:pPr>
        <w:pStyle w:val="a7"/>
        <w:rPr>
          <w:szCs w:val="28"/>
        </w:rPr>
      </w:pPr>
      <w:r w:rsidRPr="00A4063E">
        <w:rPr>
          <w:bCs/>
          <w:szCs w:val="28"/>
        </w:rPr>
        <w:t xml:space="preserve">комфортное жилье – </w:t>
      </w:r>
      <w:r w:rsidRPr="00A4063E">
        <w:rPr>
          <w:szCs w:val="28"/>
        </w:rPr>
        <w:t xml:space="preserve">тип жилого помещения, отвечающий </w:t>
      </w:r>
      <w:r w:rsidRPr="00A4063E">
        <w:rPr>
          <w:bCs/>
          <w:szCs w:val="28"/>
        </w:rPr>
        <w:t xml:space="preserve">комплексу санитарно-гигиенических,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30, но не более 40 кв.м на одного человека;</w:t>
      </w:r>
    </w:p>
    <w:p w:rsidR="00A4063E" w:rsidRPr="00A4063E" w:rsidRDefault="00A4063E" w:rsidP="00A4063E">
      <w:pPr>
        <w:pStyle w:val="a7"/>
        <w:rPr>
          <w:szCs w:val="28"/>
        </w:rPr>
      </w:pPr>
      <w:r w:rsidRPr="00A4063E">
        <w:rPr>
          <w:szCs w:val="28"/>
        </w:rPr>
        <w:t>коэффициент застройки – отношение площади, занятой под зданиями и сооружениями, к площади участка;</w:t>
      </w:r>
    </w:p>
    <w:p w:rsidR="00A4063E" w:rsidRPr="00A4063E" w:rsidRDefault="00A4063E" w:rsidP="00A4063E">
      <w:pPr>
        <w:pStyle w:val="a7"/>
        <w:rPr>
          <w:szCs w:val="28"/>
        </w:rPr>
      </w:pPr>
      <w:r w:rsidRPr="00A4063E">
        <w:rPr>
          <w:szCs w:val="28"/>
        </w:rPr>
        <w:t>коэффициент плотности застройки – отношение площади всех этажей зданий и сооружений к площади участка;</w:t>
      </w:r>
    </w:p>
    <w:p w:rsidR="00A4063E" w:rsidRPr="00A4063E" w:rsidRDefault="00A4063E" w:rsidP="00A4063E">
      <w:pPr>
        <w:pStyle w:val="a7"/>
        <w:rPr>
          <w:szCs w:val="28"/>
        </w:rPr>
      </w:pPr>
      <w:r w:rsidRPr="00A4063E">
        <w:rPr>
          <w:szCs w:val="28"/>
        </w:rPr>
        <w:t>линия электропередач – электрическая линия, выходящая за пределы электр</w:t>
      </w:r>
      <w:r w:rsidRPr="00A4063E">
        <w:rPr>
          <w:szCs w:val="28"/>
        </w:rPr>
        <w:t>о</w:t>
      </w:r>
      <w:r w:rsidRPr="00A4063E">
        <w:rPr>
          <w:szCs w:val="28"/>
        </w:rPr>
        <w:t>станции или подстанции и предназначенная для передачи электрической энергии;</w:t>
      </w:r>
    </w:p>
    <w:p w:rsidR="00A4063E" w:rsidRPr="00A4063E" w:rsidRDefault="00A4063E" w:rsidP="00A4063E">
      <w:pPr>
        <w:pStyle w:val="a7"/>
        <w:rPr>
          <w:szCs w:val="28"/>
        </w:rPr>
      </w:pPr>
      <w:r w:rsidRPr="00A4063E">
        <w:rPr>
          <w:bCs/>
          <w:szCs w:val="28"/>
        </w:rPr>
        <w:t xml:space="preserve">массовое жилье – </w:t>
      </w:r>
      <w:r w:rsidRPr="00A4063E">
        <w:rPr>
          <w:szCs w:val="28"/>
        </w:rPr>
        <w:t xml:space="preserve">тип жилого помещения, отвечающий </w:t>
      </w:r>
      <w:r w:rsidRPr="00A4063E">
        <w:rPr>
          <w:bCs/>
          <w:szCs w:val="28"/>
        </w:rPr>
        <w:t xml:space="preserve">комплексу санитарно-гигиенических, эргономических и экологических требований, а также </w:t>
      </w:r>
      <w:r w:rsidRPr="00A4063E">
        <w:rPr>
          <w:szCs w:val="28"/>
        </w:rPr>
        <w:t>уровню требований к габаритам и площади помещений не менее 24, но не более 30 кв.м на одного человека;</w:t>
      </w:r>
    </w:p>
    <w:p w:rsidR="00A4063E" w:rsidRPr="00A4063E" w:rsidRDefault="00A4063E" w:rsidP="00A4063E">
      <w:pPr>
        <w:pStyle w:val="a7"/>
        <w:rPr>
          <w:szCs w:val="28"/>
        </w:rPr>
      </w:pPr>
      <w:r w:rsidRPr="00A4063E">
        <w:rPr>
          <w:szCs w:val="28"/>
        </w:rPr>
        <w:t>место погребения – часть пространства объекта похоронного назначения, предн</w:t>
      </w:r>
      <w:r w:rsidRPr="00A4063E">
        <w:rPr>
          <w:szCs w:val="28"/>
        </w:rPr>
        <w:t>а</w:t>
      </w:r>
      <w:r w:rsidRPr="00A4063E">
        <w:rPr>
          <w:szCs w:val="28"/>
        </w:rPr>
        <w:t>значенная для захоронения останков или праха умерших или погибших;</w:t>
      </w:r>
    </w:p>
    <w:p w:rsidR="00A4063E" w:rsidRPr="00A4063E" w:rsidRDefault="00A4063E" w:rsidP="00A4063E">
      <w:pPr>
        <w:pStyle w:val="a7"/>
        <w:rPr>
          <w:szCs w:val="28"/>
        </w:rPr>
      </w:pPr>
      <w:r w:rsidRPr="00A4063E">
        <w:rPr>
          <w:szCs w:val="28"/>
        </w:rPr>
        <w:t>нормативы градостроительного проектирования – совокупность установленных в целях обеспечения благоприятных условий жизнедеятельности человека расче</w:t>
      </w:r>
      <w:r w:rsidRPr="00A4063E">
        <w:rPr>
          <w:szCs w:val="28"/>
        </w:rPr>
        <w:t>т</w:t>
      </w:r>
      <w:r w:rsidRPr="00A4063E">
        <w:rPr>
          <w:szCs w:val="28"/>
        </w:rPr>
        <w:t xml:space="preserve">ных показателей минимально допустимого уровня обеспеченности объектами, предусмотренными </w:t>
      </w:r>
      <w:hyperlink r:id="rId485"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частями 1</w:t>
        </w:r>
      </w:hyperlink>
      <w:r w:rsidRPr="00A4063E">
        <w:rPr>
          <w:szCs w:val="28"/>
        </w:rPr>
        <w:t xml:space="preserve">, </w:t>
      </w:r>
      <w:hyperlink r:id="rId486"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3</w:t>
        </w:r>
      </w:hyperlink>
      <w:r w:rsidRPr="00A4063E">
        <w:rPr>
          <w:szCs w:val="28"/>
        </w:rPr>
        <w:t xml:space="preserve"> и </w:t>
      </w:r>
      <w:hyperlink r:id="rId487"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4 статьи 29.2</w:t>
        </w:r>
      </w:hyperlink>
      <w:r w:rsidRPr="00A4063E">
        <w:rPr>
          <w:szCs w:val="28"/>
        </w:rPr>
        <w:t xml:space="preserve"> Градостроительного кодекса Ро</w:t>
      </w:r>
      <w:r w:rsidRPr="00A4063E">
        <w:rPr>
          <w:szCs w:val="28"/>
        </w:rPr>
        <w:t>с</w:t>
      </w:r>
      <w:r w:rsidRPr="00A4063E">
        <w:rPr>
          <w:szCs w:val="28"/>
        </w:rPr>
        <w:t>сийской Федерации, населения Новосибирской области, муниципальных образ</w:t>
      </w:r>
      <w:r w:rsidRPr="00A4063E">
        <w:rPr>
          <w:szCs w:val="28"/>
        </w:rPr>
        <w:t>о</w:t>
      </w:r>
      <w:r w:rsidRPr="00A4063E">
        <w:rPr>
          <w:szCs w:val="28"/>
        </w:rPr>
        <w:t>ваний Новосибирской области и расчетных показателей максимально допустим</w:t>
      </w:r>
      <w:r w:rsidRPr="00A4063E">
        <w:rPr>
          <w:szCs w:val="28"/>
        </w:rPr>
        <w:t>о</w:t>
      </w:r>
      <w:r w:rsidRPr="00A4063E">
        <w:rPr>
          <w:szCs w:val="28"/>
        </w:rPr>
        <w:t>го уровня территориальной доступности таких объектов для населения Новос</w:t>
      </w:r>
      <w:r w:rsidRPr="00A4063E">
        <w:rPr>
          <w:szCs w:val="28"/>
        </w:rPr>
        <w:t>и</w:t>
      </w:r>
      <w:r w:rsidRPr="00A4063E">
        <w:rPr>
          <w:szCs w:val="28"/>
        </w:rPr>
        <w:t>бирской области, муниципальных образований Новосибирской области;</w:t>
      </w:r>
    </w:p>
    <w:p w:rsidR="00A4063E" w:rsidRPr="00A4063E" w:rsidRDefault="00A4063E" w:rsidP="00A4063E">
      <w:pPr>
        <w:pStyle w:val="a7"/>
        <w:rPr>
          <w:szCs w:val="28"/>
        </w:rPr>
      </w:pPr>
      <w:r w:rsidRPr="00A4063E">
        <w:rPr>
          <w:szCs w:val="28"/>
        </w:rPr>
        <w:t>объекты местного значения – объекты капитального строительства, иные объе</w:t>
      </w:r>
      <w:r w:rsidRPr="00A4063E">
        <w:rPr>
          <w:szCs w:val="28"/>
        </w:rPr>
        <w:t>к</w:t>
      </w:r>
      <w:r w:rsidRPr="00A4063E">
        <w:rPr>
          <w:szCs w:val="28"/>
        </w:rPr>
        <w:t>ты, территории, которые необходимы для осуществления органами местного с</w:t>
      </w:r>
      <w:r w:rsidRPr="00A4063E">
        <w:rPr>
          <w:szCs w:val="28"/>
        </w:rPr>
        <w:t>а</w:t>
      </w:r>
      <w:r w:rsidRPr="00A4063E">
        <w:rPr>
          <w:szCs w:val="28"/>
        </w:rPr>
        <w:t>моуправления полномочий по вопросам местного значения и в пределах переда</w:t>
      </w:r>
      <w:r w:rsidRPr="00A4063E">
        <w:rPr>
          <w:szCs w:val="28"/>
        </w:rPr>
        <w:t>н</w:t>
      </w:r>
      <w:r w:rsidRPr="00A4063E">
        <w:rPr>
          <w:szCs w:val="28"/>
        </w:rPr>
        <w:t>ных государственных полномочий в соответствии с федеральными законами, з</w:t>
      </w:r>
      <w:r w:rsidRPr="00A4063E">
        <w:rPr>
          <w:szCs w:val="28"/>
        </w:rPr>
        <w:t>а</w:t>
      </w:r>
      <w:r w:rsidRPr="00A4063E">
        <w:rPr>
          <w:szCs w:val="28"/>
        </w:rPr>
        <w:t>коном Новосибирской области, Уставом сельского поселения Шипицынского сельсовета и оказывают существенное влияние на социально-экономическое ра</w:t>
      </w:r>
      <w:r w:rsidRPr="00A4063E">
        <w:rPr>
          <w:szCs w:val="28"/>
        </w:rPr>
        <w:t>з</w:t>
      </w:r>
      <w:r w:rsidRPr="00A4063E">
        <w:rPr>
          <w:szCs w:val="28"/>
        </w:rPr>
        <w:t>витие Шипицынского сельсовета. Виды объектов местного значения Шипицы</w:t>
      </w:r>
      <w:r w:rsidRPr="00A4063E">
        <w:rPr>
          <w:szCs w:val="28"/>
        </w:rPr>
        <w:t>н</w:t>
      </w:r>
      <w:r w:rsidRPr="00A4063E">
        <w:rPr>
          <w:szCs w:val="28"/>
        </w:rPr>
        <w:t xml:space="preserve">ского сельсовета, указанных в </w:t>
      </w:r>
      <w:hyperlink r:id="rId488"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пункте 1 части 3 статьи 19</w:t>
        </w:r>
      </w:hyperlink>
      <w:r w:rsidRPr="00A4063E">
        <w:rPr>
          <w:szCs w:val="28"/>
        </w:rPr>
        <w:t xml:space="preserve"> Градостроительного к</w:t>
      </w:r>
      <w:r w:rsidRPr="00A4063E">
        <w:rPr>
          <w:szCs w:val="28"/>
        </w:rPr>
        <w:t>о</w:t>
      </w:r>
      <w:r w:rsidRPr="00A4063E">
        <w:rPr>
          <w:szCs w:val="28"/>
        </w:rPr>
        <w:t>декса Российской Федерации областях, подлежащих отображению на схеме те</w:t>
      </w:r>
      <w:r w:rsidRPr="00A4063E">
        <w:rPr>
          <w:szCs w:val="28"/>
        </w:rPr>
        <w:t>р</w:t>
      </w:r>
      <w:r w:rsidRPr="00A4063E">
        <w:rPr>
          <w:szCs w:val="28"/>
        </w:rPr>
        <w:t>риториального планирования Шипицынского сельсовета, определяются законом Новосибирской области;</w:t>
      </w:r>
    </w:p>
    <w:p w:rsidR="00A4063E" w:rsidRPr="00A4063E" w:rsidRDefault="00A4063E" w:rsidP="00A4063E">
      <w:pPr>
        <w:pStyle w:val="a7"/>
        <w:rPr>
          <w:szCs w:val="28"/>
        </w:rPr>
      </w:pPr>
      <w:r w:rsidRPr="00A4063E">
        <w:rPr>
          <w:szCs w:val="28"/>
        </w:rPr>
        <w:lastRenderedPageBreak/>
        <w:t>объекты озеленения общего пользования – парки культуры и отдыха, детские, спортивные парки (стадионы), парки тихого отдыха и прогулок, сады жилых ра</w:t>
      </w:r>
      <w:r w:rsidRPr="00A4063E">
        <w:rPr>
          <w:szCs w:val="28"/>
        </w:rPr>
        <w:t>й</w:t>
      </w:r>
      <w:r w:rsidRPr="00A4063E">
        <w:rPr>
          <w:szCs w:val="28"/>
        </w:rPr>
        <w:t>онов и микрорайонов, скверы, бульвары, озелененные полосы вдоль улиц и наб</w:t>
      </w:r>
      <w:r w:rsidRPr="00A4063E">
        <w:rPr>
          <w:szCs w:val="28"/>
        </w:rPr>
        <w:t>е</w:t>
      </w:r>
      <w:r w:rsidRPr="00A4063E">
        <w:rPr>
          <w:szCs w:val="28"/>
        </w:rPr>
        <w:t>режных, озелененные участки при торговых и административных центрах, лес</w:t>
      </w:r>
      <w:r w:rsidRPr="00A4063E">
        <w:rPr>
          <w:szCs w:val="28"/>
        </w:rPr>
        <w:t>о</w:t>
      </w:r>
      <w:r w:rsidRPr="00A4063E">
        <w:rPr>
          <w:szCs w:val="28"/>
        </w:rPr>
        <w:t>парки;</w:t>
      </w:r>
    </w:p>
    <w:p w:rsidR="00A4063E" w:rsidRPr="00A4063E" w:rsidRDefault="00A4063E" w:rsidP="00A4063E">
      <w:pPr>
        <w:pStyle w:val="a7"/>
        <w:rPr>
          <w:szCs w:val="28"/>
        </w:rPr>
      </w:pPr>
      <w:r w:rsidRPr="00A4063E">
        <w:rPr>
          <w:szCs w:val="28"/>
        </w:rPr>
        <w:t>парк – озелененная территория общего пользования, представляющая собой сам</w:t>
      </w:r>
      <w:r w:rsidRPr="00A4063E">
        <w:rPr>
          <w:szCs w:val="28"/>
        </w:rPr>
        <w:t>о</w:t>
      </w:r>
      <w:r w:rsidRPr="00A4063E">
        <w:rPr>
          <w:szCs w:val="28"/>
        </w:rPr>
        <w:t>стоятельный архитектурно-ландшафтный объект;</w:t>
      </w:r>
    </w:p>
    <w:p w:rsidR="00A4063E" w:rsidRPr="00A4063E" w:rsidRDefault="00A4063E" w:rsidP="00A4063E">
      <w:pPr>
        <w:pStyle w:val="a7"/>
        <w:rPr>
          <w:szCs w:val="28"/>
        </w:rPr>
      </w:pPr>
      <w:r w:rsidRPr="00A4063E">
        <w:rPr>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w:t>
      </w:r>
      <w:r w:rsidRPr="00A4063E">
        <w:rPr>
          <w:szCs w:val="28"/>
        </w:rPr>
        <w:t>о</w:t>
      </w:r>
      <w:r w:rsidRPr="00A4063E">
        <w:rPr>
          <w:szCs w:val="28"/>
        </w:rPr>
        <w:t>бильной дороги и (или) примыкающее к проезжей части и (или) тротуару, обоч</w:t>
      </w:r>
      <w:r w:rsidRPr="00A4063E">
        <w:rPr>
          <w:szCs w:val="28"/>
        </w:rPr>
        <w:t>и</w:t>
      </w:r>
      <w:r w:rsidRPr="00A4063E">
        <w:rPr>
          <w:szCs w:val="28"/>
        </w:rPr>
        <w:t>не, эстакаде или мосту либо являющееся частью подэстакадных или подмостовых пространств, площадей и иных объектов улично-дорожной сети, зданий, строений или сооружений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 либо собственника соответствующей части здания, строения или сооружения;</w:t>
      </w:r>
    </w:p>
    <w:p w:rsidR="00A4063E" w:rsidRPr="00A4063E" w:rsidRDefault="00A4063E" w:rsidP="00A4063E">
      <w:pPr>
        <w:pStyle w:val="a7"/>
        <w:rPr>
          <w:szCs w:val="28"/>
        </w:rPr>
      </w:pPr>
      <w:r w:rsidRPr="00A4063E">
        <w:rPr>
          <w:szCs w:val="28"/>
        </w:rPr>
        <w:t>переработка отходов – деятельность, связанная с выполнением технологических процессов по обращению с отходами для обеспечения повторного использования в народном хозяйстве полученных сырья, энергии, изделий и материалов;</w:t>
      </w:r>
    </w:p>
    <w:p w:rsidR="00A4063E" w:rsidRPr="00A4063E" w:rsidRDefault="00A4063E" w:rsidP="00A4063E">
      <w:pPr>
        <w:pStyle w:val="a7"/>
        <w:rPr>
          <w:szCs w:val="28"/>
        </w:rPr>
      </w:pPr>
      <w:r w:rsidRPr="00A4063E">
        <w:rPr>
          <w:szCs w:val="28"/>
        </w:rPr>
        <w:t>подстанция – электроустановка, служащая для преобразования и распределения электроэнергии и состоящая из трансформаторов или других преобразователей энергии, распределительных устройств, устройств управления и вспомогательных сооружений;</w:t>
      </w:r>
    </w:p>
    <w:p w:rsidR="00A4063E" w:rsidRPr="00A4063E" w:rsidRDefault="00A4063E" w:rsidP="00A4063E">
      <w:pPr>
        <w:pStyle w:val="a7"/>
        <w:rPr>
          <w:szCs w:val="28"/>
        </w:rPr>
      </w:pPr>
      <w:r w:rsidRPr="00A4063E">
        <w:rPr>
          <w:szCs w:val="28"/>
        </w:rPr>
        <w:t>природный газ – горючая газообразная смесь углеводородов с преобладающим содержанием метана, предназначенная в качестве сырья и топлива для промы</w:t>
      </w:r>
      <w:r w:rsidRPr="00A4063E">
        <w:rPr>
          <w:szCs w:val="28"/>
        </w:rPr>
        <w:t>ш</w:t>
      </w:r>
      <w:r w:rsidRPr="00A4063E">
        <w:rPr>
          <w:szCs w:val="28"/>
        </w:rPr>
        <w:t>ленного и коммунально-бытового использования;</w:t>
      </w:r>
    </w:p>
    <w:p w:rsidR="00A4063E" w:rsidRPr="00A4063E" w:rsidRDefault="00A4063E" w:rsidP="00A4063E">
      <w:pPr>
        <w:pStyle w:val="a7"/>
        <w:rPr>
          <w:szCs w:val="28"/>
        </w:rPr>
      </w:pPr>
      <w:r w:rsidRPr="00A4063E">
        <w:rPr>
          <w:szCs w:val="28"/>
        </w:rPr>
        <w:t>пункт редуцирования газа – технологическое устройство сетей газораспределения и газопотребления, предназначенное для снижения давления газа и поддержания его в заданных пределах независимо от расхода газа;</w:t>
      </w:r>
    </w:p>
    <w:p w:rsidR="00A4063E" w:rsidRPr="00A4063E" w:rsidRDefault="00A4063E" w:rsidP="00A4063E">
      <w:pPr>
        <w:pStyle w:val="a7"/>
        <w:rPr>
          <w:szCs w:val="28"/>
        </w:rPr>
      </w:pPr>
      <w:r w:rsidRPr="00A4063E">
        <w:rPr>
          <w:szCs w:val="28"/>
        </w:rPr>
        <w:t>распределительный пункт – распределительное устройство, предназначенное для приема и распределения электроэнергии на одном напряжении без преобразов</w:t>
      </w:r>
      <w:r w:rsidRPr="00A4063E">
        <w:rPr>
          <w:szCs w:val="28"/>
        </w:rPr>
        <w:t>а</w:t>
      </w:r>
      <w:r w:rsidRPr="00A4063E">
        <w:rPr>
          <w:szCs w:val="28"/>
        </w:rPr>
        <w:t>ния и трансформации, не входящее в состав подстанции;</w:t>
      </w:r>
    </w:p>
    <w:p w:rsidR="00A4063E" w:rsidRPr="00A4063E" w:rsidRDefault="00A4063E" w:rsidP="00A4063E">
      <w:pPr>
        <w:pStyle w:val="a7"/>
        <w:rPr>
          <w:szCs w:val="28"/>
        </w:rPr>
      </w:pPr>
      <w:r w:rsidRPr="00A4063E">
        <w:rPr>
          <w:szCs w:val="28"/>
        </w:rPr>
        <w:t>расчетные показатели объектов местного значения – расчетные показатели мин</w:t>
      </w:r>
      <w:r w:rsidRPr="00A4063E">
        <w:rPr>
          <w:szCs w:val="28"/>
        </w:rPr>
        <w:t>и</w:t>
      </w:r>
      <w:r w:rsidRPr="00A4063E">
        <w:rPr>
          <w:szCs w:val="28"/>
        </w:rPr>
        <w:t>мально допустимого уровня обеспеченности объектами местного значения и расчетные показатели максимально допустимого уровня территориальной до</w:t>
      </w:r>
      <w:r w:rsidRPr="00A4063E">
        <w:rPr>
          <w:szCs w:val="28"/>
        </w:rPr>
        <w:t>с</w:t>
      </w:r>
      <w:r w:rsidRPr="00A4063E">
        <w:rPr>
          <w:szCs w:val="28"/>
        </w:rPr>
        <w:t>тупности объектов местного значения для населения муниципальных образов</w:t>
      </w:r>
      <w:r w:rsidRPr="00A4063E">
        <w:rPr>
          <w:szCs w:val="28"/>
        </w:rPr>
        <w:t>а</w:t>
      </w:r>
      <w:r w:rsidRPr="00A4063E">
        <w:rPr>
          <w:szCs w:val="28"/>
        </w:rPr>
        <w:t>ний;</w:t>
      </w:r>
    </w:p>
    <w:p w:rsidR="00A4063E" w:rsidRPr="00A4063E" w:rsidRDefault="00A4063E" w:rsidP="00A4063E">
      <w:pPr>
        <w:pStyle w:val="a7"/>
        <w:rPr>
          <w:szCs w:val="28"/>
        </w:rPr>
      </w:pPr>
      <w:r w:rsidRPr="00A4063E">
        <w:rPr>
          <w:szCs w:val="28"/>
        </w:rPr>
        <w:t>сад – озелененная территория общего пользования в селитебной зоне с возможным насыщением зрелищными, спортивно-оздоровительными и игровыми сооружениями;</w:t>
      </w:r>
    </w:p>
    <w:p w:rsidR="00A4063E" w:rsidRPr="00A4063E" w:rsidRDefault="00A4063E" w:rsidP="00A4063E">
      <w:pPr>
        <w:pStyle w:val="a7"/>
        <w:rPr>
          <w:szCs w:val="28"/>
        </w:rPr>
      </w:pPr>
      <w:r w:rsidRPr="00A4063E">
        <w:rPr>
          <w:szCs w:val="28"/>
        </w:rPr>
        <w:t>сельский населенный пункт – населенный пункт, население которого преимущ</w:t>
      </w:r>
      <w:r w:rsidRPr="00A4063E">
        <w:rPr>
          <w:szCs w:val="28"/>
        </w:rPr>
        <w:t>е</w:t>
      </w:r>
      <w:r w:rsidRPr="00A4063E">
        <w:rPr>
          <w:szCs w:val="28"/>
        </w:rPr>
        <w:t>ственно занято в сельском хозяйстве, в сфере аграрно-промышленного комплекса, а также в традиционной хозяйственной деятельности;</w:t>
      </w:r>
    </w:p>
    <w:p w:rsidR="00A4063E" w:rsidRPr="00A4063E" w:rsidRDefault="00A4063E" w:rsidP="00A4063E">
      <w:pPr>
        <w:pStyle w:val="a7"/>
        <w:rPr>
          <w:szCs w:val="28"/>
        </w:rPr>
      </w:pPr>
      <w:r w:rsidRPr="00A4063E">
        <w:rPr>
          <w:szCs w:val="28"/>
        </w:rPr>
        <w:lastRenderedPageBreak/>
        <w:t>сквер – озелененная территория общего пользования, являющаяся элементом оформления площади, общественного центра, магистрали, используемая для кратковременного отдыха и пешеходного транзитного движения;</w:t>
      </w:r>
    </w:p>
    <w:p w:rsidR="00A4063E" w:rsidRPr="00A4063E" w:rsidRDefault="00A4063E" w:rsidP="00A4063E">
      <w:pPr>
        <w:pStyle w:val="a7"/>
        <w:rPr>
          <w:szCs w:val="28"/>
        </w:rPr>
      </w:pPr>
      <w:r w:rsidRPr="00A4063E">
        <w:rPr>
          <w:szCs w:val="28"/>
        </w:rPr>
        <w:t>трансформаторная подстанция – электрическая подстанция, предназначенная для преобразования электрической энергии одного напряжения в электрическую энергию другого напряжения с помощью трансформаторов;</w:t>
      </w:r>
    </w:p>
    <w:p w:rsidR="00A4063E" w:rsidRPr="00A4063E" w:rsidRDefault="00A4063E" w:rsidP="00A4063E">
      <w:pPr>
        <w:pStyle w:val="a7"/>
        <w:rPr>
          <w:szCs w:val="28"/>
        </w:rPr>
      </w:pPr>
      <w:r w:rsidRPr="00A4063E">
        <w:rPr>
          <w:szCs w:val="28"/>
        </w:rPr>
        <w:t>улица, площадь – территории общего пользования, ограниченные красными л</w:t>
      </w:r>
      <w:r w:rsidRPr="00A4063E">
        <w:rPr>
          <w:szCs w:val="28"/>
        </w:rPr>
        <w:t>и</w:t>
      </w:r>
      <w:r w:rsidRPr="00A4063E">
        <w:rPr>
          <w:szCs w:val="28"/>
        </w:rPr>
        <w:t>ниями улично-дорожной сети населенного пункта;</w:t>
      </w:r>
    </w:p>
    <w:p w:rsidR="00A4063E" w:rsidRPr="00A4063E" w:rsidRDefault="00A4063E" w:rsidP="00A4063E">
      <w:pPr>
        <w:pStyle w:val="a7"/>
        <w:rPr>
          <w:szCs w:val="28"/>
        </w:rPr>
      </w:pPr>
      <w:r w:rsidRPr="00A4063E">
        <w:rPr>
          <w:szCs w:val="28"/>
        </w:rPr>
        <w:t>централизованная система водоотведения (канализации) – комплекс технологич</w:t>
      </w:r>
      <w:r w:rsidRPr="00A4063E">
        <w:rPr>
          <w:szCs w:val="28"/>
        </w:rPr>
        <w:t>е</w:t>
      </w:r>
      <w:r w:rsidRPr="00A4063E">
        <w:rPr>
          <w:szCs w:val="28"/>
        </w:rPr>
        <w:t>ски связанных между собой инженерных сооружений, предназначенных для в</w:t>
      </w:r>
      <w:r w:rsidRPr="00A4063E">
        <w:rPr>
          <w:szCs w:val="28"/>
        </w:rPr>
        <w:t>о</w:t>
      </w:r>
      <w:r w:rsidRPr="00A4063E">
        <w:rPr>
          <w:szCs w:val="28"/>
        </w:rPr>
        <w:t>доотведения;</w:t>
      </w:r>
    </w:p>
    <w:p w:rsidR="00A4063E" w:rsidRPr="00A4063E" w:rsidRDefault="00A4063E" w:rsidP="00A4063E">
      <w:pPr>
        <w:pStyle w:val="a7"/>
        <w:rPr>
          <w:szCs w:val="28"/>
        </w:rPr>
      </w:pPr>
      <w:r w:rsidRPr="00A4063E">
        <w:rPr>
          <w:szCs w:val="28"/>
        </w:rPr>
        <w:t>учреждения клубного типа - организация, основной деятельностью которой явл</w:t>
      </w:r>
      <w:r w:rsidRPr="00A4063E">
        <w:rPr>
          <w:szCs w:val="28"/>
        </w:rPr>
        <w:t>я</w:t>
      </w:r>
      <w:r w:rsidRPr="00A4063E">
        <w:rPr>
          <w:szCs w:val="28"/>
        </w:rPr>
        <w:t>ется создание условий для занятий любительским художественным творчеством, предоставление населению услуг социально-культурного, просветительского и досугового характера;</w:t>
      </w:r>
    </w:p>
    <w:p w:rsidR="00A4063E" w:rsidRPr="00A4063E" w:rsidRDefault="00A4063E" w:rsidP="00A4063E">
      <w:pPr>
        <w:pStyle w:val="a7"/>
        <w:rPr>
          <w:szCs w:val="28"/>
        </w:rPr>
      </w:pPr>
      <w:r w:rsidRPr="00A4063E">
        <w:rPr>
          <w:szCs w:val="28"/>
        </w:rPr>
        <w:t>иные понятия, используемые в МНГП Шипицынского сельсовета Венгеровского района Новосибирской области, употребляются в значениях в соответствии с ф</w:t>
      </w:r>
      <w:r w:rsidRPr="00A4063E">
        <w:rPr>
          <w:szCs w:val="28"/>
        </w:rPr>
        <w:t>е</w:t>
      </w:r>
      <w:r w:rsidRPr="00A4063E">
        <w:rPr>
          <w:szCs w:val="28"/>
        </w:rPr>
        <w:t>деральным законодательством и законодательством Новосибирской области.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2. Цели и задачи разработки местных нормативов градостроительного </w:t>
      </w:r>
    </w:p>
    <w:p w:rsidR="00A4063E" w:rsidRPr="00A4063E" w:rsidRDefault="00A4063E" w:rsidP="00A4063E">
      <w:pPr>
        <w:pStyle w:val="a7"/>
        <w:rPr>
          <w:szCs w:val="28"/>
        </w:rPr>
      </w:pPr>
      <w:r w:rsidRPr="00A4063E">
        <w:rPr>
          <w:szCs w:val="28"/>
        </w:rPr>
        <w:t xml:space="preserve">проектирования Шипицынского сельсовета </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Местные нормативы градостроительного проектирования Шипицынского</w:t>
      </w:r>
      <w:r w:rsidRPr="00A4063E">
        <w:rPr>
          <w:b/>
          <w:szCs w:val="28"/>
        </w:rPr>
        <w:t xml:space="preserve"> </w:t>
      </w:r>
      <w:r w:rsidRPr="00A4063E">
        <w:rPr>
          <w:szCs w:val="28"/>
        </w:rPr>
        <w:t xml:space="preserve"> сел</w:t>
      </w:r>
      <w:r w:rsidRPr="00A4063E">
        <w:rPr>
          <w:szCs w:val="28"/>
        </w:rPr>
        <w:t>ь</w:t>
      </w:r>
      <w:r w:rsidRPr="00A4063E">
        <w:rPr>
          <w:szCs w:val="28"/>
        </w:rPr>
        <w:t>совета Венгеровского района Новосибирской области  разработаны в целях обе</w:t>
      </w:r>
      <w:r w:rsidRPr="00A4063E">
        <w:rPr>
          <w:szCs w:val="28"/>
        </w:rPr>
        <w:t>с</w:t>
      </w:r>
      <w:r w:rsidRPr="00A4063E">
        <w:rPr>
          <w:szCs w:val="28"/>
        </w:rPr>
        <w:t>печения пространственного развития территории, соответствующего качеству жизни населения, предусмотренному документами стратегического планирования Шипицынского сельсовета Венгеровского района Новосибирской области, опр</w:t>
      </w:r>
      <w:r w:rsidRPr="00A4063E">
        <w:rPr>
          <w:szCs w:val="28"/>
        </w:rPr>
        <w:t>е</w:t>
      </w:r>
      <w:r w:rsidRPr="00A4063E">
        <w:rPr>
          <w:szCs w:val="28"/>
        </w:rPr>
        <w:t>деляющими и содержащими цели и задачи социально-экономического развития территории Шипицынского сельсовета Венгеровского района Новосибирской о</w:t>
      </w:r>
      <w:r w:rsidRPr="00A4063E">
        <w:rPr>
          <w:szCs w:val="28"/>
        </w:rPr>
        <w:t>б</w:t>
      </w:r>
      <w:r w:rsidRPr="00A4063E">
        <w:rPr>
          <w:szCs w:val="28"/>
        </w:rPr>
        <w:t>ласти.</w:t>
      </w:r>
    </w:p>
    <w:p w:rsidR="00A4063E" w:rsidRPr="00A4063E" w:rsidRDefault="00A4063E" w:rsidP="00A4063E">
      <w:pPr>
        <w:pStyle w:val="a7"/>
        <w:rPr>
          <w:szCs w:val="28"/>
        </w:rPr>
      </w:pPr>
      <w:r w:rsidRPr="00A4063E">
        <w:rPr>
          <w:szCs w:val="28"/>
        </w:rPr>
        <w:t>Местные нормативы градостроительного проектирования Шипицынского сельс</w:t>
      </w:r>
      <w:r w:rsidRPr="00A4063E">
        <w:rPr>
          <w:szCs w:val="28"/>
        </w:rPr>
        <w:t>о</w:t>
      </w:r>
      <w:r w:rsidRPr="00A4063E">
        <w:rPr>
          <w:szCs w:val="28"/>
        </w:rPr>
        <w:t>вета Венгеровского района Новосибирской области</w:t>
      </w:r>
      <w:r w:rsidRPr="00A4063E">
        <w:rPr>
          <w:bCs/>
          <w:szCs w:val="28"/>
        </w:rPr>
        <w:t xml:space="preserve"> </w:t>
      </w:r>
      <w:r w:rsidRPr="00A4063E">
        <w:rPr>
          <w:szCs w:val="28"/>
        </w:rPr>
        <w:t>направлены на решение сл</w:t>
      </w:r>
      <w:r w:rsidRPr="00A4063E">
        <w:rPr>
          <w:szCs w:val="28"/>
        </w:rPr>
        <w:t>е</w:t>
      </w:r>
      <w:r w:rsidRPr="00A4063E">
        <w:rPr>
          <w:szCs w:val="28"/>
        </w:rPr>
        <w:t>дующих основных задач:</w:t>
      </w:r>
    </w:p>
    <w:p w:rsidR="00A4063E" w:rsidRPr="00A4063E" w:rsidRDefault="00A4063E" w:rsidP="00A4063E">
      <w:pPr>
        <w:pStyle w:val="a7"/>
        <w:rPr>
          <w:szCs w:val="28"/>
        </w:rPr>
      </w:pPr>
      <w:r w:rsidRPr="00A4063E">
        <w:rPr>
          <w:szCs w:val="28"/>
        </w:rPr>
        <w:t>1) установление расчетных показателей, применение которых необходимо при разработке или корректировке градостроительной документации;</w:t>
      </w:r>
    </w:p>
    <w:p w:rsidR="00A4063E" w:rsidRPr="00A4063E" w:rsidRDefault="00A4063E" w:rsidP="00A4063E">
      <w:pPr>
        <w:pStyle w:val="a7"/>
        <w:rPr>
          <w:szCs w:val="28"/>
        </w:rPr>
      </w:pPr>
      <w:r w:rsidRPr="00A4063E">
        <w:rPr>
          <w:szCs w:val="28"/>
        </w:rPr>
        <w:t>2) распределение используемых при проектировании расчетных показателей на группы по видам градостроительной документации (словосочетания «документы градостроительного проектирования» и «градостроительная документация» и</w:t>
      </w:r>
      <w:r w:rsidRPr="00A4063E">
        <w:rPr>
          <w:szCs w:val="28"/>
        </w:rPr>
        <w:t>с</w:t>
      </w:r>
      <w:r w:rsidRPr="00A4063E">
        <w:rPr>
          <w:szCs w:val="28"/>
        </w:rPr>
        <w:t>пользуются в местных нормативах градостроительного проектирования Шип</w:t>
      </w:r>
      <w:r w:rsidRPr="00A4063E">
        <w:rPr>
          <w:szCs w:val="28"/>
        </w:rPr>
        <w:t>и</w:t>
      </w:r>
      <w:r w:rsidRPr="00A4063E">
        <w:rPr>
          <w:szCs w:val="28"/>
        </w:rPr>
        <w:t>цынского сельсовета Венгеровского района Новосибирской области как равн</w:t>
      </w:r>
      <w:r w:rsidRPr="00A4063E">
        <w:rPr>
          <w:szCs w:val="28"/>
        </w:rPr>
        <w:t>о</w:t>
      </w:r>
      <w:r w:rsidRPr="00A4063E">
        <w:rPr>
          <w:szCs w:val="28"/>
        </w:rPr>
        <w:t>значные;</w:t>
      </w:r>
    </w:p>
    <w:p w:rsidR="00A4063E" w:rsidRPr="00A4063E" w:rsidRDefault="00A4063E" w:rsidP="00A4063E">
      <w:pPr>
        <w:pStyle w:val="a7"/>
        <w:rPr>
          <w:szCs w:val="28"/>
        </w:rPr>
      </w:pPr>
      <w:r w:rsidRPr="00A4063E">
        <w:rPr>
          <w:szCs w:val="28"/>
        </w:rPr>
        <w:t>3) обеспечение оценки качества градостроительной документации в плане соо</w:t>
      </w:r>
      <w:r w:rsidRPr="00A4063E">
        <w:rPr>
          <w:szCs w:val="28"/>
        </w:rPr>
        <w:t>т</w:t>
      </w:r>
      <w:r w:rsidRPr="00A4063E">
        <w:rPr>
          <w:szCs w:val="28"/>
        </w:rPr>
        <w:t>ветствия ее решений целям повышения качества жизни населения, установле</w:t>
      </w:r>
      <w:r w:rsidRPr="00A4063E">
        <w:rPr>
          <w:szCs w:val="28"/>
        </w:rPr>
        <w:t>н</w:t>
      </w:r>
      <w:r w:rsidRPr="00A4063E">
        <w:rPr>
          <w:szCs w:val="28"/>
        </w:rPr>
        <w:t>ным в документах стратегического планирования Новосибирской области, Венг</w:t>
      </w:r>
      <w:r w:rsidRPr="00A4063E">
        <w:rPr>
          <w:szCs w:val="28"/>
        </w:rPr>
        <w:t>е</w:t>
      </w:r>
      <w:r w:rsidRPr="00A4063E">
        <w:rPr>
          <w:szCs w:val="28"/>
        </w:rPr>
        <w:lastRenderedPageBreak/>
        <w:t>ровского района</w:t>
      </w:r>
      <w:r w:rsidRPr="00A4063E">
        <w:rPr>
          <w:bCs/>
          <w:szCs w:val="28"/>
        </w:rPr>
        <w:t xml:space="preserve"> и Шипицынского сельсовета Венгеровского района Новосиби</w:t>
      </w:r>
      <w:r w:rsidRPr="00A4063E">
        <w:rPr>
          <w:bCs/>
          <w:szCs w:val="28"/>
        </w:rPr>
        <w:t>р</w:t>
      </w:r>
      <w:r w:rsidRPr="00A4063E">
        <w:rPr>
          <w:bCs/>
          <w:szCs w:val="28"/>
        </w:rPr>
        <w:t>ской области</w:t>
      </w:r>
      <w:r w:rsidRPr="00A4063E">
        <w:rPr>
          <w:szCs w:val="28"/>
        </w:rPr>
        <w:t>;</w:t>
      </w:r>
    </w:p>
    <w:p w:rsidR="00A4063E" w:rsidRPr="00A4063E" w:rsidRDefault="00A4063E" w:rsidP="00A4063E">
      <w:pPr>
        <w:pStyle w:val="a7"/>
        <w:rPr>
          <w:szCs w:val="28"/>
        </w:rPr>
      </w:pPr>
      <w:r w:rsidRPr="00A4063E">
        <w:rPr>
          <w:szCs w:val="28"/>
        </w:rPr>
        <w:t>4) обеспечение постоянного контроля за соответствием решений градостроител</w:t>
      </w:r>
      <w:r w:rsidRPr="00A4063E">
        <w:rPr>
          <w:szCs w:val="28"/>
        </w:rPr>
        <w:t>ь</w:t>
      </w:r>
      <w:r w:rsidRPr="00A4063E">
        <w:rPr>
          <w:szCs w:val="28"/>
        </w:rPr>
        <w:t>ной документации, изменяющимся социально-экономическим условиям на терр</w:t>
      </w:r>
      <w:r w:rsidRPr="00A4063E">
        <w:rPr>
          <w:szCs w:val="28"/>
        </w:rPr>
        <w:t>и</w:t>
      </w:r>
      <w:r w:rsidRPr="00A4063E">
        <w:rPr>
          <w:szCs w:val="28"/>
        </w:rPr>
        <w:t>тории Шипицынского сельсовета Венгеровского района Новосибирской области</w:t>
      </w:r>
      <w:r w:rsidRPr="00A4063E">
        <w:rPr>
          <w:i/>
          <w:szCs w:val="28"/>
        </w:rPr>
        <w:t>.</w:t>
      </w:r>
    </w:p>
    <w:p w:rsidR="00A4063E" w:rsidRPr="00A4063E" w:rsidRDefault="00A4063E" w:rsidP="00A4063E">
      <w:pPr>
        <w:pStyle w:val="a7"/>
        <w:rPr>
          <w:szCs w:val="28"/>
        </w:rPr>
      </w:pPr>
      <w:r w:rsidRPr="00A4063E">
        <w:rPr>
          <w:szCs w:val="28"/>
        </w:rPr>
        <w:t>Местные нормативы градостроительного проектирования Шипицынского сельс</w:t>
      </w:r>
      <w:r w:rsidRPr="00A4063E">
        <w:rPr>
          <w:szCs w:val="28"/>
        </w:rPr>
        <w:t>о</w:t>
      </w:r>
      <w:r w:rsidRPr="00A4063E">
        <w:rPr>
          <w:szCs w:val="28"/>
        </w:rPr>
        <w:t>вета Венгеровского района Новосибирской области разработаны с учетом сл</w:t>
      </w:r>
      <w:r w:rsidRPr="00A4063E">
        <w:rPr>
          <w:szCs w:val="28"/>
        </w:rPr>
        <w:t>е</w:t>
      </w:r>
      <w:r w:rsidRPr="00A4063E">
        <w:rPr>
          <w:szCs w:val="28"/>
        </w:rPr>
        <w:t>дующих требований:</w:t>
      </w:r>
    </w:p>
    <w:p w:rsidR="00A4063E" w:rsidRPr="00A4063E" w:rsidRDefault="00A4063E" w:rsidP="00A4063E">
      <w:pPr>
        <w:pStyle w:val="a7"/>
        <w:rPr>
          <w:szCs w:val="28"/>
        </w:rPr>
      </w:pPr>
      <w:r w:rsidRPr="00A4063E">
        <w:rPr>
          <w:szCs w:val="28"/>
        </w:rPr>
        <w:t>охраны окружающей среды;</w:t>
      </w:r>
    </w:p>
    <w:p w:rsidR="00A4063E" w:rsidRPr="00A4063E" w:rsidRDefault="00A4063E" w:rsidP="00A4063E">
      <w:pPr>
        <w:pStyle w:val="a7"/>
        <w:rPr>
          <w:szCs w:val="28"/>
        </w:rPr>
      </w:pPr>
      <w:r w:rsidRPr="00A4063E">
        <w:rPr>
          <w:szCs w:val="28"/>
        </w:rPr>
        <w:t>санитарно-гигиенических норм;</w:t>
      </w:r>
    </w:p>
    <w:p w:rsidR="00A4063E" w:rsidRPr="00A4063E" w:rsidRDefault="00A4063E" w:rsidP="00A4063E">
      <w:pPr>
        <w:pStyle w:val="a7"/>
        <w:rPr>
          <w:szCs w:val="28"/>
        </w:rPr>
      </w:pPr>
      <w:r w:rsidRPr="00A4063E">
        <w:rPr>
          <w:szCs w:val="28"/>
        </w:rPr>
        <w:t>охраны памятников истории и культуры;</w:t>
      </w:r>
    </w:p>
    <w:p w:rsidR="00A4063E" w:rsidRPr="00A4063E" w:rsidRDefault="00A4063E" w:rsidP="00A4063E">
      <w:pPr>
        <w:pStyle w:val="a7"/>
        <w:rPr>
          <w:szCs w:val="28"/>
        </w:rPr>
      </w:pPr>
      <w:r w:rsidRPr="00A4063E">
        <w:rPr>
          <w:szCs w:val="28"/>
        </w:rPr>
        <w:t>интенсивности использования территорий иного назначения, выраженной в процентах застройки, иных показателях;</w:t>
      </w:r>
    </w:p>
    <w:p w:rsidR="00A4063E" w:rsidRPr="00A4063E" w:rsidRDefault="00A4063E" w:rsidP="00A4063E">
      <w:pPr>
        <w:pStyle w:val="a7"/>
        <w:rPr>
          <w:szCs w:val="28"/>
        </w:rPr>
      </w:pPr>
      <w:r w:rsidRPr="00A4063E">
        <w:rPr>
          <w:szCs w:val="28"/>
        </w:rPr>
        <w:t>пожарной безопасности.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3. Общая характеристика состава и содержания местных нормативов градостро</w:t>
      </w:r>
      <w:r w:rsidRPr="00A4063E">
        <w:rPr>
          <w:szCs w:val="28"/>
        </w:rPr>
        <w:t>и</w:t>
      </w:r>
      <w:r w:rsidRPr="00A4063E">
        <w:rPr>
          <w:szCs w:val="28"/>
        </w:rPr>
        <w:t xml:space="preserve">тельного проектирования Шипицынского сельсовета </w:t>
      </w:r>
    </w:p>
    <w:p w:rsidR="00A4063E" w:rsidRPr="00A4063E" w:rsidRDefault="00A4063E" w:rsidP="00A4063E">
      <w:pPr>
        <w:pStyle w:val="a7"/>
        <w:rPr>
          <w:szCs w:val="28"/>
        </w:rPr>
      </w:pPr>
      <w:r w:rsidRPr="00A4063E">
        <w:rPr>
          <w:szCs w:val="28"/>
        </w:rPr>
        <w:t>Венгеровского района Новосибирской области</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В соответствии с </w:t>
      </w:r>
      <w:hyperlink r:id="rId489"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ч.5 ст.29.2</w:t>
        </w:r>
      </w:hyperlink>
      <w:r w:rsidRPr="00A4063E">
        <w:rPr>
          <w:szCs w:val="28"/>
        </w:rPr>
        <w:t xml:space="preserve"> ГрК РФ МНГП Шипицынского сельсовета Венгеро</w:t>
      </w:r>
      <w:r w:rsidRPr="00A4063E">
        <w:rPr>
          <w:szCs w:val="28"/>
        </w:rPr>
        <w:t>в</w:t>
      </w:r>
      <w:r w:rsidRPr="00A4063E">
        <w:rPr>
          <w:szCs w:val="28"/>
        </w:rPr>
        <w:t>ского района Новосибирской области включают в себя:</w:t>
      </w:r>
    </w:p>
    <w:p w:rsidR="00A4063E" w:rsidRPr="00A4063E" w:rsidRDefault="00A4063E" w:rsidP="00A4063E">
      <w:pPr>
        <w:pStyle w:val="a7"/>
        <w:rPr>
          <w:szCs w:val="28"/>
        </w:rPr>
      </w:pPr>
      <w:r w:rsidRPr="00A4063E">
        <w:rPr>
          <w:szCs w:val="28"/>
        </w:rPr>
        <w:t>1) основную часть (расчетные показатели минимально допустимого уровня обе</w:t>
      </w:r>
      <w:r w:rsidRPr="00A4063E">
        <w:rPr>
          <w:szCs w:val="28"/>
        </w:rPr>
        <w:t>с</w:t>
      </w:r>
      <w:r w:rsidRPr="00A4063E">
        <w:rPr>
          <w:szCs w:val="28"/>
        </w:rPr>
        <w:t xml:space="preserve">печенности объектами местного значения, относящимися к областям, указанным в  </w:t>
      </w:r>
      <w:hyperlink r:id="rId490" w:history="1">
        <w:r w:rsidRPr="00A4063E">
          <w:rPr>
            <w:szCs w:val="28"/>
          </w:rPr>
          <w:t>пункте 1 части 3 статьи 19</w:t>
        </w:r>
      </w:hyperlink>
      <w:r w:rsidRPr="00A4063E">
        <w:rPr>
          <w:szCs w:val="28"/>
        </w:rPr>
        <w:t xml:space="preserve"> Градостроительного кодекса Российской Федерации, иными объектами местного значения Шипицынского  сельсовета  Венгеровского района Новосибирской области и расчетные показатели максимально допустим</w:t>
      </w:r>
      <w:r w:rsidRPr="00A4063E">
        <w:rPr>
          <w:szCs w:val="28"/>
        </w:rPr>
        <w:t>о</w:t>
      </w:r>
      <w:r w:rsidRPr="00A4063E">
        <w:rPr>
          <w:szCs w:val="28"/>
        </w:rPr>
        <w:t>го уровня территориальной доступности таких объектов для населения Шип</w:t>
      </w:r>
      <w:r w:rsidRPr="00A4063E">
        <w:rPr>
          <w:szCs w:val="28"/>
        </w:rPr>
        <w:t>и</w:t>
      </w:r>
      <w:r w:rsidRPr="00A4063E">
        <w:rPr>
          <w:szCs w:val="28"/>
        </w:rPr>
        <w:t>цынского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2) правила и область применения расчетных показателей, содержащихся в основной части местных нормативов градостроительного проектирования Ш</w:t>
      </w:r>
      <w:r w:rsidRPr="00A4063E">
        <w:rPr>
          <w:szCs w:val="28"/>
        </w:rPr>
        <w:t>и</w:t>
      </w:r>
      <w:r w:rsidRPr="00A4063E">
        <w:rPr>
          <w:szCs w:val="28"/>
        </w:rPr>
        <w:t>пицынского сельсовета Венгеровского района Новосибирской области;</w:t>
      </w:r>
    </w:p>
    <w:p w:rsidR="00A4063E" w:rsidRPr="00A4063E" w:rsidRDefault="00A4063E" w:rsidP="00A4063E">
      <w:pPr>
        <w:pStyle w:val="a7"/>
        <w:rPr>
          <w:szCs w:val="28"/>
        </w:rPr>
      </w:pPr>
      <w:r w:rsidRPr="00A4063E">
        <w:rPr>
          <w:szCs w:val="28"/>
        </w:rPr>
        <w:t>3) материалы по обоснованию расчетных показателей, содержащихся в основной части местных нормативов градостроительного проектирования Шипицынского сельсовета Венгеровского района Новосибирской области.</w:t>
      </w:r>
    </w:p>
    <w:p w:rsidR="00A4063E" w:rsidRPr="00A4063E" w:rsidRDefault="00A4063E" w:rsidP="00A4063E">
      <w:pPr>
        <w:pStyle w:val="a7"/>
        <w:rPr>
          <w:szCs w:val="28"/>
        </w:rPr>
      </w:pPr>
    </w:p>
    <w:p w:rsidR="00A4063E" w:rsidRPr="00A4063E" w:rsidRDefault="00A4063E" w:rsidP="00A4063E">
      <w:pPr>
        <w:pStyle w:val="a7"/>
        <w:rPr>
          <w:bCs/>
          <w:szCs w:val="28"/>
        </w:rPr>
        <w:sectPr w:rsidR="00A4063E" w:rsidRPr="00A4063E" w:rsidSect="00A4063E">
          <w:headerReference w:type="default" r:id="rId491"/>
          <w:pgSz w:w="11906" w:h="16838"/>
          <w:pgMar w:top="1134" w:right="567" w:bottom="1134" w:left="1418" w:header="709" w:footer="709" w:gutter="0"/>
          <w:cols w:space="708"/>
          <w:titlePg/>
          <w:docGrid w:linePitch="360"/>
        </w:sectPr>
      </w:pPr>
    </w:p>
    <w:p w:rsidR="00A4063E" w:rsidRPr="00A4063E" w:rsidRDefault="00A4063E" w:rsidP="00A4063E">
      <w:pPr>
        <w:pStyle w:val="a7"/>
        <w:rPr>
          <w:szCs w:val="28"/>
        </w:rPr>
      </w:pPr>
      <w:r w:rsidRPr="00A4063E">
        <w:rPr>
          <w:bCs/>
          <w:szCs w:val="28"/>
        </w:rPr>
        <w:lastRenderedPageBreak/>
        <w:t>4.</w:t>
      </w:r>
      <w:r w:rsidRPr="00A4063E">
        <w:rPr>
          <w:bCs/>
          <w:szCs w:val="28"/>
          <w:lang w:val="en-US"/>
        </w:rPr>
        <w:t> </w:t>
      </w:r>
      <w:r w:rsidRPr="00A4063E">
        <w:rPr>
          <w:bCs/>
          <w:szCs w:val="28"/>
        </w:rPr>
        <w:t xml:space="preserve">Расчетные показатели минимально допустимого уровня обеспеченности объектами местного значения </w:t>
      </w:r>
      <w:r w:rsidRPr="00A4063E">
        <w:rPr>
          <w:szCs w:val="28"/>
        </w:rPr>
        <w:t xml:space="preserve">Шипицынского </w:t>
      </w:r>
    </w:p>
    <w:p w:rsidR="00A4063E" w:rsidRPr="00A4063E" w:rsidRDefault="00A4063E" w:rsidP="00A4063E">
      <w:pPr>
        <w:pStyle w:val="a7"/>
        <w:rPr>
          <w:bCs/>
          <w:szCs w:val="28"/>
        </w:rPr>
      </w:pPr>
      <w:r w:rsidRPr="00A4063E">
        <w:rPr>
          <w:szCs w:val="28"/>
        </w:rPr>
        <w:t xml:space="preserve">сельсовета Венгеровского района Новосибирской области </w:t>
      </w:r>
      <w:r w:rsidRPr="00A4063E">
        <w:rPr>
          <w:bCs/>
          <w:szCs w:val="28"/>
        </w:rPr>
        <w:t xml:space="preserve">и расчетные показатели максимально допустимого уровня </w:t>
      </w:r>
    </w:p>
    <w:p w:rsidR="00A4063E" w:rsidRPr="00A4063E" w:rsidRDefault="00A4063E" w:rsidP="00A4063E">
      <w:pPr>
        <w:pStyle w:val="a7"/>
        <w:rPr>
          <w:bCs/>
          <w:szCs w:val="28"/>
        </w:rPr>
      </w:pPr>
      <w:r w:rsidRPr="00A4063E">
        <w:rPr>
          <w:bCs/>
          <w:szCs w:val="28"/>
        </w:rPr>
        <w:t>территориальной доступности таких объектов для населения</w:t>
      </w:r>
    </w:p>
    <w:p w:rsidR="00A4063E" w:rsidRPr="00A4063E" w:rsidRDefault="00A4063E" w:rsidP="00A4063E">
      <w:pPr>
        <w:pStyle w:val="a7"/>
        <w:rPr>
          <w:bCs/>
          <w:szCs w:val="28"/>
        </w:rPr>
      </w:pPr>
    </w:p>
    <w:p w:rsidR="00A4063E" w:rsidRPr="00A4063E" w:rsidRDefault="00A4063E" w:rsidP="00A4063E">
      <w:pPr>
        <w:pStyle w:val="a7"/>
        <w:rPr>
          <w:szCs w:val="28"/>
        </w:rPr>
      </w:pPr>
      <w:r w:rsidRPr="00A4063E">
        <w:rPr>
          <w:szCs w:val="28"/>
        </w:rPr>
        <w:t xml:space="preserve">4.1. Расчетные показатели минимально допустимого уровня обеспеченности и </w:t>
      </w:r>
      <w:r w:rsidRPr="00A4063E">
        <w:rPr>
          <w:bCs/>
          <w:szCs w:val="28"/>
        </w:rPr>
        <w:t>расчетные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инженерных коммуникаций </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3"/>
        <w:gridCol w:w="2151"/>
        <w:gridCol w:w="1842"/>
        <w:gridCol w:w="1560"/>
        <w:gridCol w:w="2126"/>
        <w:gridCol w:w="1984"/>
        <w:gridCol w:w="453"/>
        <w:gridCol w:w="540"/>
        <w:gridCol w:w="278"/>
        <w:gridCol w:w="392"/>
        <w:gridCol w:w="38"/>
        <w:gridCol w:w="426"/>
        <w:gridCol w:w="60"/>
        <w:gridCol w:w="223"/>
        <w:gridCol w:w="49"/>
        <w:gridCol w:w="647"/>
        <w:gridCol w:w="155"/>
        <w:gridCol w:w="142"/>
        <w:gridCol w:w="610"/>
        <w:gridCol w:w="284"/>
        <w:gridCol w:w="98"/>
        <w:gridCol w:w="340"/>
        <w:gridCol w:w="794"/>
      </w:tblGrid>
      <w:tr w:rsidR="00A4063E" w:rsidRPr="00A4063E" w:rsidTr="00A4063E">
        <w:trPr>
          <w:trHeight w:val="20"/>
        </w:trPr>
        <w:tc>
          <w:tcPr>
            <w:tcW w:w="543" w:type="dxa"/>
            <w:shd w:val="clear" w:color="auto" w:fill="auto"/>
          </w:tcPr>
          <w:p w:rsidR="00A4063E" w:rsidRPr="00A4063E" w:rsidRDefault="00A4063E" w:rsidP="00A4063E">
            <w:pPr>
              <w:pStyle w:val="a7"/>
              <w:rPr>
                <w:szCs w:val="28"/>
              </w:rPr>
            </w:pPr>
            <w:r w:rsidRPr="00A4063E">
              <w:rPr>
                <w:szCs w:val="28"/>
              </w:rPr>
              <w:t>№ п/п</w:t>
            </w:r>
          </w:p>
        </w:tc>
        <w:tc>
          <w:tcPr>
            <w:tcW w:w="2151"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1842" w:type="dxa"/>
            <w:shd w:val="clear" w:color="auto" w:fill="auto"/>
          </w:tcPr>
          <w:p w:rsidR="00A4063E" w:rsidRPr="00A4063E" w:rsidRDefault="00A4063E" w:rsidP="00A4063E">
            <w:pPr>
              <w:pStyle w:val="a7"/>
              <w:rPr>
                <w:szCs w:val="28"/>
              </w:rPr>
            </w:pPr>
            <w:r w:rsidRPr="00A4063E">
              <w:rPr>
                <w:szCs w:val="28"/>
              </w:rPr>
              <w:t>Тип расче</w:t>
            </w:r>
            <w:r w:rsidRPr="00A4063E">
              <w:rPr>
                <w:szCs w:val="28"/>
              </w:rPr>
              <w:t>т</w:t>
            </w:r>
            <w:r w:rsidRPr="00A4063E">
              <w:rPr>
                <w:szCs w:val="28"/>
              </w:rPr>
              <w:t>ного показ</w:t>
            </w:r>
            <w:r w:rsidRPr="00A4063E">
              <w:rPr>
                <w:szCs w:val="28"/>
              </w:rPr>
              <w:t>а</w:t>
            </w:r>
            <w:r w:rsidRPr="00A4063E">
              <w:rPr>
                <w:szCs w:val="28"/>
              </w:rPr>
              <w:t>теля</w:t>
            </w:r>
          </w:p>
        </w:tc>
        <w:tc>
          <w:tcPr>
            <w:tcW w:w="1560" w:type="dxa"/>
            <w:shd w:val="clear" w:color="auto" w:fill="auto"/>
          </w:tcPr>
          <w:p w:rsidR="00A4063E" w:rsidRPr="00A4063E" w:rsidRDefault="00A4063E" w:rsidP="00A4063E">
            <w:pPr>
              <w:pStyle w:val="a7"/>
              <w:rPr>
                <w:szCs w:val="28"/>
              </w:rPr>
            </w:pPr>
            <w:r w:rsidRPr="00A4063E">
              <w:rPr>
                <w:szCs w:val="28"/>
              </w:rPr>
              <w:t>Вид ра</w:t>
            </w:r>
            <w:r w:rsidRPr="00A4063E">
              <w:rPr>
                <w:szCs w:val="28"/>
              </w:rPr>
              <w:t>с</w:t>
            </w:r>
            <w:r w:rsidRPr="00A4063E">
              <w:rPr>
                <w:szCs w:val="28"/>
              </w:rPr>
              <w:t>четного показателя</w:t>
            </w:r>
          </w:p>
        </w:tc>
        <w:tc>
          <w:tcPr>
            <w:tcW w:w="2126" w:type="dxa"/>
            <w:shd w:val="clear" w:color="auto" w:fill="auto"/>
          </w:tcPr>
          <w:p w:rsidR="00A4063E" w:rsidRPr="00A4063E" w:rsidRDefault="00A4063E" w:rsidP="00A4063E">
            <w:pPr>
              <w:pStyle w:val="a7"/>
              <w:rPr>
                <w:szCs w:val="28"/>
              </w:rPr>
            </w:pPr>
            <w:r w:rsidRPr="00A4063E">
              <w:rPr>
                <w:szCs w:val="28"/>
              </w:rPr>
              <w:t>Наименование расчетного п</w:t>
            </w:r>
            <w:r w:rsidRPr="00A4063E">
              <w:rPr>
                <w:szCs w:val="28"/>
              </w:rPr>
              <w:t>о</w:t>
            </w:r>
            <w:r w:rsidRPr="00A4063E">
              <w:rPr>
                <w:szCs w:val="28"/>
              </w:rPr>
              <w:t>казателя, ед</w:t>
            </w:r>
            <w:r w:rsidRPr="00A4063E">
              <w:rPr>
                <w:szCs w:val="28"/>
              </w:rPr>
              <w:t>и</w:t>
            </w:r>
            <w:r w:rsidRPr="00A4063E">
              <w:rPr>
                <w:szCs w:val="28"/>
              </w:rPr>
              <w:t>ница измерения</w:t>
            </w:r>
          </w:p>
        </w:tc>
        <w:tc>
          <w:tcPr>
            <w:tcW w:w="7513" w:type="dxa"/>
            <w:gridSpan w:val="18"/>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1</w:t>
            </w:r>
          </w:p>
        </w:tc>
        <w:tc>
          <w:tcPr>
            <w:tcW w:w="2151" w:type="dxa"/>
            <w:vMerge w:val="restart"/>
            <w:shd w:val="clear" w:color="auto" w:fill="auto"/>
          </w:tcPr>
          <w:p w:rsidR="00A4063E" w:rsidRPr="00A4063E" w:rsidRDefault="00A4063E" w:rsidP="00A4063E">
            <w:pPr>
              <w:pStyle w:val="a7"/>
              <w:rPr>
                <w:szCs w:val="28"/>
              </w:rPr>
            </w:pPr>
            <w:r w:rsidRPr="00A4063E">
              <w:rPr>
                <w:szCs w:val="28"/>
              </w:rPr>
              <w:t>Электроста</w:t>
            </w:r>
            <w:r w:rsidRPr="00A4063E">
              <w:rPr>
                <w:szCs w:val="28"/>
              </w:rPr>
              <w:t>н</w:t>
            </w:r>
            <w:r w:rsidRPr="00A4063E">
              <w:rPr>
                <w:szCs w:val="28"/>
              </w:rPr>
              <w:t>ции,</w:t>
            </w:r>
          </w:p>
          <w:p w:rsidR="00A4063E" w:rsidRPr="00A4063E" w:rsidRDefault="00A4063E" w:rsidP="00A4063E">
            <w:pPr>
              <w:pStyle w:val="a7"/>
              <w:rPr>
                <w:szCs w:val="28"/>
              </w:rPr>
            </w:pPr>
            <w:r w:rsidRPr="00A4063E">
              <w:rPr>
                <w:szCs w:val="28"/>
              </w:rPr>
              <w:t>подстанция 35 кВ,</w:t>
            </w:r>
          </w:p>
          <w:p w:rsidR="00A4063E" w:rsidRPr="00A4063E" w:rsidRDefault="00A4063E" w:rsidP="00A4063E">
            <w:pPr>
              <w:pStyle w:val="a7"/>
              <w:rPr>
                <w:szCs w:val="28"/>
              </w:rPr>
            </w:pPr>
            <w:r w:rsidRPr="00A4063E">
              <w:rPr>
                <w:szCs w:val="28"/>
              </w:rPr>
              <w:t>переключ</w:t>
            </w:r>
            <w:r w:rsidRPr="00A4063E">
              <w:rPr>
                <w:szCs w:val="28"/>
              </w:rPr>
              <w:t>а</w:t>
            </w:r>
            <w:r w:rsidRPr="00A4063E">
              <w:rPr>
                <w:szCs w:val="28"/>
              </w:rPr>
              <w:t>тельные пун</w:t>
            </w:r>
            <w:r w:rsidRPr="00A4063E">
              <w:rPr>
                <w:szCs w:val="28"/>
              </w:rPr>
              <w:t>к</w:t>
            </w:r>
            <w:r w:rsidRPr="00A4063E">
              <w:rPr>
                <w:szCs w:val="28"/>
              </w:rPr>
              <w:t>ты,</w:t>
            </w:r>
          </w:p>
          <w:p w:rsidR="00A4063E" w:rsidRPr="00A4063E" w:rsidRDefault="00A4063E" w:rsidP="00A4063E">
            <w:pPr>
              <w:pStyle w:val="a7"/>
              <w:rPr>
                <w:szCs w:val="28"/>
              </w:rPr>
            </w:pPr>
            <w:r w:rsidRPr="00A4063E">
              <w:rPr>
                <w:szCs w:val="28"/>
              </w:rPr>
              <w:t>трансформ</w:t>
            </w:r>
            <w:r w:rsidRPr="00A4063E">
              <w:rPr>
                <w:szCs w:val="28"/>
              </w:rPr>
              <w:t>а</w:t>
            </w:r>
            <w:r w:rsidRPr="00A4063E">
              <w:rPr>
                <w:szCs w:val="28"/>
              </w:rPr>
              <w:t>торные по</w:t>
            </w:r>
            <w:r w:rsidRPr="00A4063E">
              <w:rPr>
                <w:szCs w:val="28"/>
              </w:rPr>
              <w:t>д</w:t>
            </w:r>
            <w:r w:rsidRPr="00A4063E">
              <w:rPr>
                <w:szCs w:val="28"/>
              </w:rPr>
              <w:t>станции, линии электроперед</w:t>
            </w:r>
            <w:r w:rsidRPr="00A4063E">
              <w:rPr>
                <w:szCs w:val="28"/>
              </w:rPr>
              <w:t>а</w:t>
            </w:r>
            <w:r w:rsidRPr="00A4063E">
              <w:rPr>
                <w:szCs w:val="28"/>
              </w:rPr>
              <w:t>чи 35 кВ, линии электроперед</w:t>
            </w:r>
            <w:r w:rsidRPr="00A4063E">
              <w:rPr>
                <w:szCs w:val="28"/>
              </w:rPr>
              <w:t>а</w:t>
            </w:r>
            <w:r w:rsidRPr="00A4063E">
              <w:rPr>
                <w:szCs w:val="28"/>
              </w:rPr>
              <w:t>чи 10 кВ</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Норматив п</w:t>
            </w:r>
            <w:r w:rsidRPr="00A4063E">
              <w:rPr>
                <w:szCs w:val="28"/>
              </w:rPr>
              <w:t>о</w:t>
            </w:r>
            <w:r w:rsidRPr="00A4063E">
              <w:rPr>
                <w:szCs w:val="28"/>
              </w:rPr>
              <w:t>требления коммунальных услуг по эле</w:t>
            </w:r>
            <w:r w:rsidRPr="00A4063E">
              <w:rPr>
                <w:szCs w:val="28"/>
              </w:rPr>
              <w:t>к</w:t>
            </w:r>
            <w:r w:rsidRPr="00A4063E">
              <w:rPr>
                <w:szCs w:val="28"/>
              </w:rPr>
              <w:t>троснабжению, кВт ч/чел./мес. при количестве проживающих человек в ква</w:t>
            </w:r>
            <w:r w:rsidRPr="00A4063E">
              <w:rPr>
                <w:szCs w:val="28"/>
              </w:rPr>
              <w:t>р</w:t>
            </w:r>
            <w:r w:rsidRPr="00A4063E">
              <w:rPr>
                <w:szCs w:val="28"/>
              </w:rPr>
              <w:t>тире (жилом доме)</w:t>
            </w:r>
          </w:p>
        </w:tc>
        <w:tc>
          <w:tcPr>
            <w:tcW w:w="1984" w:type="dxa"/>
            <w:shd w:val="clear" w:color="auto" w:fill="auto"/>
          </w:tcPr>
          <w:p w:rsidR="00A4063E" w:rsidRPr="00A4063E" w:rsidRDefault="00A4063E" w:rsidP="00A4063E">
            <w:pPr>
              <w:pStyle w:val="a7"/>
              <w:rPr>
                <w:szCs w:val="28"/>
              </w:rPr>
            </w:pPr>
            <w:r w:rsidRPr="00A4063E">
              <w:rPr>
                <w:szCs w:val="28"/>
              </w:rPr>
              <w:t>Количество комнат</w:t>
            </w:r>
          </w:p>
        </w:tc>
        <w:tc>
          <w:tcPr>
            <w:tcW w:w="993" w:type="dxa"/>
            <w:gridSpan w:val="2"/>
            <w:shd w:val="clear" w:color="auto" w:fill="auto"/>
          </w:tcPr>
          <w:p w:rsidR="00A4063E" w:rsidRPr="00A4063E" w:rsidRDefault="00A4063E" w:rsidP="00A4063E">
            <w:pPr>
              <w:pStyle w:val="a7"/>
              <w:rPr>
                <w:szCs w:val="28"/>
              </w:rPr>
            </w:pPr>
            <w:r w:rsidRPr="00A4063E">
              <w:rPr>
                <w:szCs w:val="28"/>
              </w:rPr>
              <w:t>1 ч</w:t>
            </w:r>
            <w:r w:rsidRPr="00A4063E">
              <w:rPr>
                <w:szCs w:val="28"/>
              </w:rPr>
              <w:t>е</w:t>
            </w:r>
            <w:r w:rsidRPr="00A4063E">
              <w:rPr>
                <w:szCs w:val="28"/>
              </w:rPr>
              <w:t>ловек</w:t>
            </w:r>
          </w:p>
        </w:tc>
        <w:tc>
          <w:tcPr>
            <w:tcW w:w="1134" w:type="dxa"/>
            <w:gridSpan w:val="4"/>
            <w:shd w:val="clear" w:color="auto" w:fill="auto"/>
          </w:tcPr>
          <w:p w:rsidR="00A4063E" w:rsidRPr="00A4063E" w:rsidRDefault="00A4063E" w:rsidP="00A4063E">
            <w:pPr>
              <w:pStyle w:val="a7"/>
              <w:rPr>
                <w:szCs w:val="28"/>
              </w:rPr>
            </w:pPr>
            <w:r w:rsidRPr="00A4063E">
              <w:rPr>
                <w:szCs w:val="28"/>
              </w:rPr>
              <w:t>2 чел</w:t>
            </w:r>
            <w:r w:rsidRPr="00A4063E">
              <w:rPr>
                <w:szCs w:val="28"/>
              </w:rPr>
              <w:t>о</w:t>
            </w:r>
            <w:r w:rsidRPr="00A4063E">
              <w:rPr>
                <w:szCs w:val="28"/>
              </w:rPr>
              <w:t>века</w:t>
            </w:r>
          </w:p>
        </w:tc>
        <w:tc>
          <w:tcPr>
            <w:tcW w:w="1134" w:type="dxa"/>
            <w:gridSpan w:val="5"/>
            <w:shd w:val="clear" w:color="auto" w:fill="auto"/>
          </w:tcPr>
          <w:p w:rsidR="00A4063E" w:rsidRPr="00A4063E" w:rsidRDefault="00A4063E" w:rsidP="00A4063E">
            <w:pPr>
              <w:pStyle w:val="a7"/>
              <w:rPr>
                <w:szCs w:val="28"/>
              </w:rPr>
            </w:pPr>
            <w:r w:rsidRPr="00A4063E">
              <w:rPr>
                <w:szCs w:val="28"/>
              </w:rPr>
              <w:t>3 чел</w:t>
            </w:r>
            <w:r w:rsidRPr="00A4063E">
              <w:rPr>
                <w:szCs w:val="28"/>
              </w:rPr>
              <w:t>о</w:t>
            </w:r>
            <w:r w:rsidRPr="00A4063E">
              <w:rPr>
                <w:szCs w:val="28"/>
              </w:rPr>
              <w:t>века</w:t>
            </w:r>
          </w:p>
        </w:tc>
        <w:tc>
          <w:tcPr>
            <w:tcW w:w="1134" w:type="dxa"/>
            <w:gridSpan w:val="4"/>
            <w:shd w:val="clear" w:color="auto" w:fill="auto"/>
          </w:tcPr>
          <w:p w:rsidR="00A4063E" w:rsidRPr="00A4063E" w:rsidRDefault="00A4063E" w:rsidP="00A4063E">
            <w:pPr>
              <w:pStyle w:val="a7"/>
              <w:rPr>
                <w:szCs w:val="28"/>
              </w:rPr>
            </w:pPr>
            <w:r w:rsidRPr="00A4063E">
              <w:rPr>
                <w:szCs w:val="28"/>
              </w:rPr>
              <w:t>4 чел</w:t>
            </w:r>
            <w:r w:rsidRPr="00A4063E">
              <w:rPr>
                <w:szCs w:val="28"/>
              </w:rPr>
              <w:t>о</w:t>
            </w:r>
            <w:r w:rsidRPr="00A4063E">
              <w:rPr>
                <w:szCs w:val="28"/>
              </w:rPr>
              <w:t>века</w:t>
            </w:r>
          </w:p>
        </w:tc>
        <w:tc>
          <w:tcPr>
            <w:tcW w:w="1134" w:type="dxa"/>
            <w:gridSpan w:val="2"/>
            <w:shd w:val="clear" w:color="auto" w:fill="auto"/>
          </w:tcPr>
          <w:p w:rsidR="00A4063E" w:rsidRPr="00A4063E" w:rsidRDefault="00A4063E" w:rsidP="00A4063E">
            <w:pPr>
              <w:pStyle w:val="a7"/>
              <w:rPr>
                <w:szCs w:val="28"/>
              </w:rPr>
            </w:pPr>
            <w:r w:rsidRPr="00A4063E">
              <w:rPr>
                <w:szCs w:val="28"/>
              </w:rPr>
              <w:t>5 чел</w:t>
            </w:r>
            <w:r w:rsidRPr="00A4063E">
              <w:rPr>
                <w:szCs w:val="28"/>
              </w:rPr>
              <w:t>о</w:t>
            </w:r>
            <w:r w:rsidRPr="00A4063E">
              <w:rPr>
                <w:szCs w:val="28"/>
              </w:rPr>
              <w:t>век и более</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7513" w:type="dxa"/>
            <w:gridSpan w:val="18"/>
            <w:shd w:val="clear" w:color="auto" w:fill="auto"/>
          </w:tcPr>
          <w:p w:rsidR="00A4063E" w:rsidRPr="00A4063E" w:rsidRDefault="00A4063E" w:rsidP="00A4063E">
            <w:pPr>
              <w:pStyle w:val="a7"/>
              <w:rPr>
                <w:szCs w:val="28"/>
              </w:rPr>
            </w:pPr>
            <w:r w:rsidRPr="00A4063E">
              <w:rPr>
                <w:szCs w:val="28"/>
              </w:rPr>
              <w:t>При наличии электрической плиты</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1 комната</w:t>
            </w:r>
          </w:p>
        </w:tc>
        <w:tc>
          <w:tcPr>
            <w:tcW w:w="993" w:type="dxa"/>
            <w:gridSpan w:val="2"/>
            <w:shd w:val="clear" w:color="auto" w:fill="auto"/>
          </w:tcPr>
          <w:p w:rsidR="00A4063E" w:rsidRPr="00A4063E" w:rsidRDefault="00A4063E" w:rsidP="00A4063E">
            <w:pPr>
              <w:pStyle w:val="a7"/>
              <w:rPr>
                <w:szCs w:val="28"/>
              </w:rPr>
            </w:pPr>
            <w:r w:rsidRPr="00A4063E">
              <w:rPr>
                <w:szCs w:val="28"/>
              </w:rPr>
              <w:t>140</w:t>
            </w:r>
          </w:p>
        </w:tc>
        <w:tc>
          <w:tcPr>
            <w:tcW w:w="1134" w:type="dxa"/>
            <w:gridSpan w:val="4"/>
            <w:shd w:val="clear" w:color="auto" w:fill="auto"/>
          </w:tcPr>
          <w:p w:rsidR="00A4063E" w:rsidRPr="00A4063E" w:rsidRDefault="00A4063E" w:rsidP="00A4063E">
            <w:pPr>
              <w:pStyle w:val="a7"/>
              <w:rPr>
                <w:szCs w:val="28"/>
              </w:rPr>
            </w:pPr>
            <w:r w:rsidRPr="00A4063E">
              <w:rPr>
                <w:szCs w:val="28"/>
              </w:rPr>
              <w:t>87</w:t>
            </w:r>
          </w:p>
        </w:tc>
        <w:tc>
          <w:tcPr>
            <w:tcW w:w="1134" w:type="dxa"/>
            <w:gridSpan w:val="5"/>
            <w:shd w:val="clear" w:color="auto" w:fill="auto"/>
          </w:tcPr>
          <w:p w:rsidR="00A4063E" w:rsidRPr="00A4063E" w:rsidRDefault="00A4063E" w:rsidP="00A4063E">
            <w:pPr>
              <w:pStyle w:val="a7"/>
              <w:rPr>
                <w:szCs w:val="28"/>
              </w:rPr>
            </w:pPr>
            <w:r w:rsidRPr="00A4063E">
              <w:rPr>
                <w:szCs w:val="28"/>
              </w:rPr>
              <w:t>67</w:t>
            </w:r>
          </w:p>
        </w:tc>
        <w:tc>
          <w:tcPr>
            <w:tcW w:w="1134" w:type="dxa"/>
            <w:gridSpan w:val="4"/>
            <w:shd w:val="clear" w:color="auto" w:fill="auto"/>
          </w:tcPr>
          <w:p w:rsidR="00A4063E" w:rsidRPr="00A4063E" w:rsidRDefault="00A4063E" w:rsidP="00A4063E">
            <w:pPr>
              <w:pStyle w:val="a7"/>
              <w:rPr>
                <w:szCs w:val="28"/>
              </w:rPr>
            </w:pPr>
            <w:r w:rsidRPr="00A4063E">
              <w:rPr>
                <w:szCs w:val="28"/>
              </w:rPr>
              <w:t>55</w:t>
            </w:r>
          </w:p>
        </w:tc>
        <w:tc>
          <w:tcPr>
            <w:tcW w:w="1134" w:type="dxa"/>
            <w:gridSpan w:val="2"/>
            <w:shd w:val="clear" w:color="auto" w:fill="auto"/>
          </w:tcPr>
          <w:p w:rsidR="00A4063E" w:rsidRPr="00A4063E" w:rsidRDefault="00A4063E" w:rsidP="00A4063E">
            <w:pPr>
              <w:pStyle w:val="a7"/>
              <w:rPr>
                <w:szCs w:val="28"/>
              </w:rPr>
            </w:pPr>
            <w:r w:rsidRPr="00A4063E">
              <w:rPr>
                <w:szCs w:val="28"/>
              </w:rPr>
              <w:t>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2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165</w:t>
            </w:r>
          </w:p>
        </w:tc>
        <w:tc>
          <w:tcPr>
            <w:tcW w:w="1134" w:type="dxa"/>
            <w:gridSpan w:val="4"/>
            <w:shd w:val="clear" w:color="auto" w:fill="auto"/>
          </w:tcPr>
          <w:p w:rsidR="00A4063E" w:rsidRPr="00A4063E" w:rsidRDefault="00A4063E" w:rsidP="00A4063E">
            <w:pPr>
              <w:pStyle w:val="a7"/>
              <w:rPr>
                <w:szCs w:val="28"/>
              </w:rPr>
            </w:pPr>
            <w:r w:rsidRPr="00A4063E">
              <w:rPr>
                <w:szCs w:val="28"/>
              </w:rPr>
              <w:t>102</w:t>
            </w:r>
          </w:p>
        </w:tc>
        <w:tc>
          <w:tcPr>
            <w:tcW w:w="1134" w:type="dxa"/>
            <w:gridSpan w:val="5"/>
            <w:shd w:val="clear" w:color="auto" w:fill="auto"/>
          </w:tcPr>
          <w:p w:rsidR="00A4063E" w:rsidRPr="00A4063E" w:rsidRDefault="00A4063E" w:rsidP="00A4063E">
            <w:pPr>
              <w:pStyle w:val="a7"/>
              <w:rPr>
                <w:szCs w:val="28"/>
              </w:rPr>
            </w:pPr>
            <w:r w:rsidRPr="00A4063E">
              <w:rPr>
                <w:szCs w:val="28"/>
              </w:rPr>
              <w:t>79</w:t>
            </w:r>
          </w:p>
        </w:tc>
        <w:tc>
          <w:tcPr>
            <w:tcW w:w="1134" w:type="dxa"/>
            <w:gridSpan w:val="4"/>
            <w:shd w:val="clear" w:color="auto" w:fill="auto"/>
          </w:tcPr>
          <w:p w:rsidR="00A4063E" w:rsidRPr="00A4063E" w:rsidRDefault="00A4063E" w:rsidP="00A4063E">
            <w:pPr>
              <w:pStyle w:val="a7"/>
              <w:rPr>
                <w:szCs w:val="28"/>
              </w:rPr>
            </w:pPr>
            <w:r w:rsidRPr="00A4063E">
              <w:rPr>
                <w:szCs w:val="28"/>
              </w:rPr>
              <w:t>64</w:t>
            </w:r>
          </w:p>
        </w:tc>
        <w:tc>
          <w:tcPr>
            <w:tcW w:w="1134" w:type="dxa"/>
            <w:gridSpan w:val="2"/>
            <w:shd w:val="clear" w:color="auto" w:fill="auto"/>
          </w:tcPr>
          <w:p w:rsidR="00A4063E" w:rsidRPr="00A4063E" w:rsidRDefault="00A4063E" w:rsidP="00A4063E">
            <w:pPr>
              <w:pStyle w:val="a7"/>
              <w:rPr>
                <w:szCs w:val="28"/>
              </w:rPr>
            </w:pPr>
            <w:r w:rsidRPr="00A4063E">
              <w:rPr>
                <w:szCs w:val="28"/>
              </w:rPr>
              <w:t>56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3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180</w:t>
            </w:r>
          </w:p>
        </w:tc>
        <w:tc>
          <w:tcPr>
            <w:tcW w:w="1134" w:type="dxa"/>
            <w:gridSpan w:val="4"/>
            <w:shd w:val="clear" w:color="auto" w:fill="auto"/>
          </w:tcPr>
          <w:p w:rsidR="00A4063E" w:rsidRPr="00A4063E" w:rsidRDefault="00A4063E" w:rsidP="00A4063E">
            <w:pPr>
              <w:pStyle w:val="a7"/>
              <w:rPr>
                <w:szCs w:val="28"/>
              </w:rPr>
            </w:pPr>
            <w:r w:rsidRPr="00A4063E">
              <w:rPr>
                <w:szCs w:val="28"/>
              </w:rPr>
              <w:t>112</w:t>
            </w:r>
          </w:p>
        </w:tc>
        <w:tc>
          <w:tcPr>
            <w:tcW w:w="1134" w:type="dxa"/>
            <w:gridSpan w:val="5"/>
            <w:shd w:val="clear" w:color="auto" w:fill="auto"/>
          </w:tcPr>
          <w:p w:rsidR="00A4063E" w:rsidRPr="00A4063E" w:rsidRDefault="00A4063E" w:rsidP="00A4063E">
            <w:pPr>
              <w:pStyle w:val="a7"/>
              <w:rPr>
                <w:szCs w:val="28"/>
              </w:rPr>
            </w:pPr>
            <w:r w:rsidRPr="00A4063E">
              <w:rPr>
                <w:szCs w:val="28"/>
              </w:rPr>
              <w:t>87</w:t>
            </w:r>
          </w:p>
        </w:tc>
        <w:tc>
          <w:tcPr>
            <w:tcW w:w="1134" w:type="dxa"/>
            <w:gridSpan w:val="4"/>
            <w:shd w:val="clear" w:color="auto" w:fill="auto"/>
          </w:tcPr>
          <w:p w:rsidR="00A4063E" w:rsidRPr="00A4063E" w:rsidRDefault="00A4063E" w:rsidP="00A4063E">
            <w:pPr>
              <w:pStyle w:val="a7"/>
              <w:rPr>
                <w:szCs w:val="28"/>
              </w:rPr>
            </w:pPr>
            <w:r w:rsidRPr="00A4063E">
              <w:rPr>
                <w:szCs w:val="28"/>
              </w:rPr>
              <w:t>70</w:t>
            </w:r>
          </w:p>
        </w:tc>
        <w:tc>
          <w:tcPr>
            <w:tcW w:w="1134" w:type="dxa"/>
            <w:gridSpan w:val="2"/>
            <w:shd w:val="clear" w:color="auto" w:fill="auto"/>
          </w:tcPr>
          <w:p w:rsidR="00A4063E" w:rsidRPr="00A4063E" w:rsidRDefault="00A4063E" w:rsidP="00A4063E">
            <w:pPr>
              <w:pStyle w:val="a7"/>
              <w:rPr>
                <w:szCs w:val="28"/>
              </w:rPr>
            </w:pPr>
            <w:r w:rsidRPr="00A4063E">
              <w:rPr>
                <w:szCs w:val="28"/>
              </w:rPr>
              <w:t>61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4 комнаты и более</w:t>
            </w:r>
          </w:p>
        </w:tc>
        <w:tc>
          <w:tcPr>
            <w:tcW w:w="993" w:type="dxa"/>
            <w:gridSpan w:val="2"/>
            <w:shd w:val="clear" w:color="auto" w:fill="auto"/>
          </w:tcPr>
          <w:p w:rsidR="00A4063E" w:rsidRPr="00A4063E" w:rsidRDefault="00A4063E" w:rsidP="00A4063E">
            <w:pPr>
              <w:pStyle w:val="a7"/>
              <w:rPr>
                <w:szCs w:val="28"/>
              </w:rPr>
            </w:pPr>
            <w:r w:rsidRPr="00A4063E">
              <w:rPr>
                <w:szCs w:val="28"/>
              </w:rPr>
              <w:t>192</w:t>
            </w:r>
          </w:p>
        </w:tc>
        <w:tc>
          <w:tcPr>
            <w:tcW w:w="1134" w:type="dxa"/>
            <w:gridSpan w:val="4"/>
            <w:shd w:val="clear" w:color="auto" w:fill="auto"/>
          </w:tcPr>
          <w:p w:rsidR="00A4063E" w:rsidRPr="00A4063E" w:rsidRDefault="00A4063E" w:rsidP="00A4063E">
            <w:pPr>
              <w:pStyle w:val="a7"/>
              <w:rPr>
                <w:szCs w:val="28"/>
              </w:rPr>
            </w:pPr>
            <w:r w:rsidRPr="00A4063E">
              <w:rPr>
                <w:szCs w:val="28"/>
              </w:rPr>
              <w:t>119</w:t>
            </w:r>
          </w:p>
        </w:tc>
        <w:tc>
          <w:tcPr>
            <w:tcW w:w="1134" w:type="dxa"/>
            <w:gridSpan w:val="5"/>
            <w:shd w:val="clear" w:color="auto" w:fill="auto"/>
          </w:tcPr>
          <w:p w:rsidR="00A4063E" w:rsidRPr="00A4063E" w:rsidRDefault="00A4063E" w:rsidP="00A4063E">
            <w:pPr>
              <w:pStyle w:val="a7"/>
              <w:rPr>
                <w:szCs w:val="28"/>
              </w:rPr>
            </w:pPr>
            <w:r w:rsidRPr="00A4063E">
              <w:rPr>
                <w:szCs w:val="28"/>
              </w:rPr>
              <w:t>92</w:t>
            </w:r>
          </w:p>
        </w:tc>
        <w:tc>
          <w:tcPr>
            <w:tcW w:w="1134" w:type="dxa"/>
            <w:gridSpan w:val="4"/>
            <w:shd w:val="clear" w:color="auto" w:fill="auto"/>
          </w:tcPr>
          <w:p w:rsidR="00A4063E" w:rsidRPr="00A4063E" w:rsidRDefault="00A4063E" w:rsidP="00A4063E">
            <w:pPr>
              <w:pStyle w:val="a7"/>
              <w:rPr>
                <w:szCs w:val="28"/>
              </w:rPr>
            </w:pPr>
            <w:r w:rsidRPr="00A4063E">
              <w:rPr>
                <w:szCs w:val="28"/>
              </w:rPr>
              <w:t>75</w:t>
            </w:r>
          </w:p>
        </w:tc>
        <w:tc>
          <w:tcPr>
            <w:tcW w:w="1134" w:type="dxa"/>
            <w:gridSpan w:val="2"/>
            <w:shd w:val="clear" w:color="auto" w:fill="auto"/>
          </w:tcPr>
          <w:p w:rsidR="00A4063E" w:rsidRPr="00A4063E" w:rsidRDefault="00A4063E" w:rsidP="00A4063E">
            <w:pPr>
              <w:pStyle w:val="a7"/>
              <w:rPr>
                <w:szCs w:val="28"/>
              </w:rPr>
            </w:pPr>
            <w:r w:rsidRPr="00A4063E">
              <w:rPr>
                <w:szCs w:val="28"/>
              </w:rPr>
              <w:t>65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7513" w:type="dxa"/>
            <w:gridSpan w:val="18"/>
            <w:shd w:val="clear" w:color="auto" w:fill="auto"/>
          </w:tcPr>
          <w:p w:rsidR="00A4063E" w:rsidRPr="00A4063E" w:rsidRDefault="00A4063E" w:rsidP="00A4063E">
            <w:pPr>
              <w:pStyle w:val="a7"/>
              <w:rPr>
                <w:szCs w:val="28"/>
              </w:rPr>
            </w:pPr>
            <w:r w:rsidRPr="00A4063E">
              <w:rPr>
                <w:szCs w:val="28"/>
              </w:rPr>
              <w:t>При наличии газовой плиты</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1 комната</w:t>
            </w:r>
          </w:p>
        </w:tc>
        <w:tc>
          <w:tcPr>
            <w:tcW w:w="993" w:type="dxa"/>
            <w:gridSpan w:val="2"/>
            <w:shd w:val="clear" w:color="auto" w:fill="auto"/>
          </w:tcPr>
          <w:p w:rsidR="00A4063E" w:rsidRPr="00A4063E" w:rsidRDefault="00A4063E" w:rsidP="00A4063E">
            <w:pPr>
              <w:pStyle w:val="a7"/>
              <w:rPr>
                <w:szCs w:val="28"/>
              </w:rPr>
            </w:pPr>
            <w:r w:rsidRPr="00A4063E">
              <w:rPr>
                <w:szCs w:val="28"/>
              </w:rPr>
              <w:t>90</w:t>
            </w:r>
          </w:p>
        </w:tc>
        <w:tc>
          <w:tcPr>
            <w:tcW w:w="1134" w:type="dxa"/>
            <w:gridSpan w:val="4"/>
            <w:shd w:val="clear" w:color="auto" w:fill="auto"/>
          </w:tcPr>
          <w:p w:rsidR="00A4063E" w:rsidRPr="00A4063E" w:rsidRDefault="00A4063E" w:rsidP="00A4063E">
            <w:pPr>
              <w:pStyle w:val="a7"/>
              <w:rPr>
                <w:szCs w:val="28"/>
              </w:rPr>
            </w:pPr>
            <w:r w:rsidRPr="00A4063E">
              <w:rPr>
                <w:szCs w:val="28"/>
              </w:rPr>
              <w:t>56</w:t>
            </w:r>
          </w:p>
        </w:tc>
        <w:tc>
          <w:tcPr>
            <w:tcW w:w="1134" w:type="dxa"/>
            <w:gridSpan w:val="5"/>
            <w:shd w:val="clear" w:color="auto" w:fill="auto"/>
          </w:tcPr>
          <w:p w:rsidR="00A4063E" w:rsidRPr="00A4063E" w:rsidRDefault="00A4063E" w:rsidP="00A4063E">
            <w:pPr>
              <w:pStyle w:val="a7"/>
              <w:rPr>
                <w:szCs w:val="28"/>
              </w:rPr>
            </w:pPr>
            <w:r w:rsidRPr="00A4063E">
              <w:rPr>
                <w:szCs w:val="28"/>
              </w:rPr>
              <w:t>43</w:t>
            </w:r>
          </w:p>
        </w:tc>
        <w:tc>
          <w:tcPr>
            <w:tcW w:w="1134" w:type="dxa"/>
            <w:gridSpan w:val="4"/>
            <w:shd w:val="clear" w:color="auto" w:fill="auto"/>
          </w:tcPr>
          <w:p w:rsidR="00A4063E" w:rsidRPr="00A4063E" w:rsidRDefault="00A4063E" w:rsidP="00A4063E">
            <w:pPr>
              <w:pStyle w:val="a7"/>
              <w:rPr>
                <w:szCs w:val="28"/>
              </w:rPr>
            </w:pPr>
            <w:r w:rsidRPr="00A4063E">
              <w:rPr>
                <w:szCs w:val="28"/>
              </w:rPr>
              <w:t>35</w:t>
            </w:r>
          </w:p>
        </w:tc>
        <w:tc>
          <w:tcPr>
            <w:tcW w:w="1134" w:type="dxa"/>
            <w:gridSpan w:val="2"/>
            <w:shd w:val="clear" w:color="auto" w:fill="auto"/>
          </w:tcPr>
          <w:p w:rsidR="00A4063E" w:rsidRPr="00A4063E" w:rsidRDefault="00A4063E" w:rsidP="00A4063E">
            <w:pPr>
              <w:pStyle w:val="a7"/>
              <w:rPr>
                <w:szCs w:val="28"/>
              </w:rPr>
            </w:pPr>
            <w:r w:rsidRPr="00A4063E">
              <w:rPr>
                <w:szCs w:val="28"/>
              </w:rPr>
              <w:t>31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2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116</w:t>
            </w:r>
          </w:p>
        </w:tc>
        <w:tc>
          <w:tcPr>
            <w:tcW w:w="1134" w:type="dxa"/>
            <w:gridSpan w:val="4"/>
            <w:shd w:val="clear" w:color="auto" w:fill="auto"/>
          </w:tcPr>
          <w:p w:rsidR="00A4063E" w:rsidRPr="00A4063E" w:rsidRDefault="00A4063E" w:rsidP="00A4063E">
            <w:pPr>
              <w:pStyle w:val="a7"/>
              <w:rPr>
                <w:szCs w:val="28"/>
              </w:rPr>
            </w:pPr>
            <w:r w:rsidRPr="00A4063E">
              <w:rPr>
                <w:szCs w:val="28"/>
              </w:rPr>
              <w:t>72</w:t>
            </w:r>
          </w:p>
        </w:tc>
        <w:tc>
          <w:tcPr>
            <w:tcW w:w="1134" w:type="dxa"/>
            <w:gridSpan w:val="5"/>
            <w:shd w:val="clear" w:color="auto" w:fill="auto"/>
          </w:tcPr>
          <w:p w:rsidR="00A4063E" w:rsidRPr="00A4063E" w:rsidRDefault="00A4063E" w:rsidP="00A4063E">
            <w:pPr>
              <w:pStyle w:val="a7"/>
              <w:rPr>
                <w:szCs w:val="28"/>
              </w:rPr>
            </w:pPr>
            <w:r w:rsidRPr="00A4063E">
              <w:rPr>
                <w:szCs w:val="28"/>
              </w:rPr>
              <w:t>56</w:t>
            </w:r>
          </w:p>
        </w:tc>
        <w:tc>
          <w:tcPr>
            <w:tcW w:w="1134" w:type="dxa"/>
            <w:gridSpan w:val="4"/>
            <w:shd w:val="clear" w:color="auto" w:fill="auto"/>
          </w:tcPr>
          <w:p w:rsidR="00A4063E" w:rsidRPr="00A4063E" w:rsidRDefault="00A4063E" w:rsidP="00A4063E">
            <w:pPr>
              <w:pStyle w:val="a7"/>
              <w:rPr>
                <w:szCs w:val="28"/>
              </w:rPr>
            </w:pPr>
            <w:r w:rsidRPr="00A4063E">
              <w:rPr>
                <w:szCs w:val="28"/>
              </w:rPr>
              <w:t>45</w:t>
            </w:r>
          </w:p>
        </w:tc>
        <w:tc>
          <w:tcPr>
            <w:tcW w:w="1134" w:type="dxa"/>
            <w:gridSpan w:val="2"/>
            <w:shd w:val="clear" w:color="auto" w:fill="auto"/>
          </w:tcPr>
          <w:p w:rsidR="00A4063E" w:rsidRPr="00A4063E" w:rsidRDefault="00A4063E" w:rsidP="00A4063E">
            <w:pPr>
              <w:pStyle w:val="a7"/>
              <w:rPr>
                <w:szCs w:val="28"/>
              </w:rPr>
            </w:pPr>
            <w:r w:rsidRPr="00A4063E">
              <w:rPr>
                <w:szCs w:val="28"/>
              </w:rPr>
              <w:t>39</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3 комнаты</w:t>
            </w:r>
          </w:p>
        </w:tc>
        <w:tc>
          <w:tcPr>
            <w:tcW w:w="993" w:type="dxa"/>
            <w:gridSpan w:val="2"/>
            <w:shd w:val="clear" w:color="auto" w:fill="auto"/>
          </w:tcPr>
          <w:p w:rsidR="00A4063E" w:rsidRPr="00A4063E" w:rsidRDefault="00A4063E" w:rsidP="00A4063E">
            <w:pPr>
              <w:pStyle w:val="a7"/>
              <w:rPr>
                <w:szCs w:val="28"/>
              </w:rPr>
            </w:pPr>
            <w:r w:rsidRPr="00A4063E">
              <w:rPr>
                <w:szCs w:val="28"/>
              </w:rPr>
              <w:t>131</w:t>
            </w:r>
          </w:p>
        </w:tc>
        <w:tc>
          <w:tcPr>
            <w:tcW w:w="1134" w:type="dxa"/>
            <w:gridSpan w:val="4"/>
            <w:shd w:val="clear" w:color="auto" w:fill="auto"/>
          </w:tcPr>
          <w:p w:rsidR="00A4063E" w:rsidRPr="00A4063E" w:rsidRDefault="00A4063E" w:rsidP="00A4063E">
            <w:pPr>
              <w:pStyle w:val="a7"/>
              <w:rPr>
                <w:szCs w:val="28"/>
              </w:rPr>
            </w:pPr>
            <w:r w:rsidRPr="00A4063E">
              <w:rPr>
                <w:szCs w:val="28"/>
              </w:rPr>
              <w:t>81</w:t>
            </w:r>
          </w:p>
        </w:tc>
        <w:tc>
          <w:tcPr>
            <w:tcW w:w="1134" w:type="dxa"/>
            <w:gridSpan w:val="5"/>
            <w:shd w:val="clear" w:color="auto" w:fill="auto"/>
          </w:tcPr>
          <w:p w:rsidR="00A4063E" w:rsidRPr="00A4063E" w:rsidRDefault="00A4063E" w:rsidP="00A4063E">
            <w:pPr>
              <w:pStyle w:val="a7"/>
              <w:rPr>
                <w:szCs w:val="28"/>
              </w:rPr>
            </w:pPr>
            <w:r w:rsidRPr="00A4063E">
              <w:rPr>
                <w:szCs w:val="28"/>
              </w:rPr>
              <w:t>63</w:t>
            </w:r>
          </w:p>
        </w:tc>
        <w:tc>
          <w:tcPr>
            <w:tcW w:w="1134" w:type="dxa"/>
            <w:gridSpan w:val="4"/>
            <w:shd w:val="clear" w:color="auto" w:fill="auto"/>
          </w:tcPr>
          <w:p w:rsidR="00A4063E" w:rsidRPr="00A4063E" w:rsidRDefault="00A4063E" w:rsidP="00A4063E">
            <w:pPr>
              <w:pStyle w:val="a7"/>
              <w:rPr>
                <w:szCs w:val="28"/>
              </w:rPr>
            </w:pPr>
            <w:r w:rsidRPr="00A4063E">
              <w:rPr>
                <w:szCs w:val="28"/>
              </w:rPr>
              <w:t>51</w:t>
            </w:r>
          </w:p>
        </w:tc>
        <w:tc>
          <w:tcPr>
            <w:tcW w:w="1134" w:type="dxa"/>
            <w:gridSpan w:val="2"/>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1984" w:type="dxa"/>
            <w:shd w:val="clear" w:color="auto" w:fill="auto"/>
          </w:tcPr>
          <w:p w:rsidR="00A4063E" w:rsidRPr="00A4063E" w:rsidRDefault="00A4063E" w:rsidP="00A4063E">
            <w:pPr>
              <w:pStyle w:val="a7"/>
              <w:rPr>
                <w:szCs w:val="28"/>
              </w:rPr>
            </w:pPr>
            <w:r w:rsidRPr="00A4063E">
              <w:rPr>
                <w:szCs w:val="28"/>
              </w:rPr>
              <w:t>4 комнаты и более</w:t>
            </w:r>
          </w:p>
        </w:tc>
        <w:tc>
          <w:tcPr>
            <w:tcW w:w="993" w:type="dxa"/>
            <w:gridSpan w:val="2"/>
            <w:shd w:val="clear" w:color="auto" w:fill="auto"/>
          </w:tcPr>
          <w:p w:rsidR="00A4063E" w:rsidRPr="00A4063E" w:rsidRDefault="00A4063E" w:rsidP="00A4063E">
            <w:pPr>
              <w:pStyle w:val="a7"/>
              <w:rPr>
                <w:szCs w:val="28"/>
              </w:rPr>
            </w:pPr>
            <w:r w:rsidRPr="00A4063E">
              <w:rPr>
                <w:szCs w:val="28"/>
              </w:rPr>
              <w:t>142</w:t>
            </w:r>
          </w:p>
        </w:tc>
        <w:tc>
          <w:tcPr>
            <w:tcW w:w="1134" w:type="dxa"/>
            <w:gridSpan w:val="4"/>
            <w:shd w:val="clear" w:color="auto" w:fill="auto"/>
          </w:tcPr>
          <w:p w:rsidR="00A4063E" w:rsidRPr="00A4063E" w:rsidRDefault="00A4063E" w:rsidP="00A4063E">
            <w:pPr>
              <w:pStyle w:val="a7"/>
              <w:rPr>
                <w:szCs w:val="28"/>
              </w:rPr>
            </w:pPr>
            <w:r w:rsidRPr="00A4063E">
              <w:rPr>
                <w:szCs w:val="28"/>
              </w:rPr>
              <w:t>88</w:t>
            </w:r>
          </w:p>
        </w:tc>
        <w:tc>
          <w:tcPr>
            <w:tcW w:w="1134" w:type="dxa"/>
            <w:gridSpan w:val="5"/>
            <w:shd w:val="clear" w:color="auto" w:fill="auto"/>
          </w:tcPr>
          <w:p w:rsidR="00A4063E" w:rsidRPr="00A4063E" w:rsidRDefault="00A4063E" w:rsidP="00A4063E">
            <w:pPr>
              <w:pStyle w:val="a7"/>
              <w:rPr>
                <w:szCs w:val="28"/>
              </w:rPr>
            </w:pPr>
            <w:r w:rsidRPr="00A4063E">
              <w:rPr>
                <w:szCs w:val="28"/>
              </w:rPr>
              <w:t>68</w:t>
            </w:r>
          </w:p>
        </w:tc>
        <w:tc>
          <w:tcPr>
            <w:tcW w:w="1134" w:type="dxa"/>
            <w:gridSpan w:val="4"/>
            <w:shd w:val="clear" w:color="auto" w:fill="auto"/>
          </w:tcPr>
          <w:p w:rsidR="00A4063E" w:rsidRPr="00A4063E" w:rsidRDefault="00A4063E" w:rsidP="00A4063E">
            <w:pPr>
              <w:pStyle w:val="a7"/>
              <w:rPr>
                <w:szCs w:val="28"/>
              </w:rPr>
            </w:pPr>
            <w:r w:rsidRPr="00A4063E">
              <w:rPr>
                <w:szCs w:val="28"/>
              </w:rPr>
              <w:t>55</w:t>
            </w:r>
          </w:p>
        </w:tc>
        <w:tc>
          <w:tcPr>
            <w:tcW w:w="1134" w:type="dxa"/>
            <w:gridSpan w:val="2"/>
            <w:shd w:val="clear" w:color="auto" w:fill="auto"/>
          </w:tcPr>
          <w:p w:rsidR="00A4063E" w:rsidRPr="00A4063E" w:rsidRDefault="00A4063E" w:rsidP="00A4063E">
            <w:pPr>
              <w:pStyle w:val="a7"/>
              <w:rPr>
                <w:szCs w:val="28"/>
              </w:rPr>
            </w:pPr>
            <w:r w:rsidRPr="00A4063E">
              <w:rPr>
                <w:szCs w:val="28"/>
              </w:rPr>
              <w:t>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lastRenderedPageBreak/>
              <w:t>мально 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 xml:space="preserve">ного участка, отводимого для </w:t>
            </w:r>
            <w:r w:rsidRPr="00A4063E">
              <w:rPr>
                <w:szCs w:val="28"/>
              </w:rPr>
              <w:lastRenderedPageBreak/>
              <w:t>понизительных подстанций 35 кВ и перекл</w:t>
            </w:r>
            <w:r w:rsidRPr="00A4063E">
              <w:rPr>
                <w:szCs w:val="28"/>
              </w:rPr>
              <w:t>ю</w:t>
            </w:r>
            <w:r w:rsidRPr="00A4063E">
              <w:rPr>
                <w:szCs w:val="28"/>
              </w:rPr>
              <w:t>чательных пунктов, кв.м</w:t>
            </w:r>
          </w:p>
        </w:tc>
        <w:tc>
          <w:tcPr>
            <w:tcW w:w="7513" w:type="dxa"/>
            <w:gridSpan w:val="18"/>
            <w:shd w:val="clear" w:color="auto" w:fill="auto"/>
          </w:tcPr>
          <w:p w:rsidR="00A4063E" w:rsidRPr="00A4063E" w:rsidRDefault="00A4063E" w:rsidP="00A4063E">
            <w:pPr>
              <w:pStyle w:val="a7"/>
              <w:rPr>
                <w:szCs w:val="28"/>
              </w:rPr>
            </w:pPr>
            <w:r w:rsidRPr="00A4063E">
              <w:rPr>
                <w:szCs w:val="28"/>
              </w:rPr>
              <w:lastRenderedPageBreak/>
              <w:t>5000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отводимого для трансформ</w:t>
            </w:r>
            <w:r w:rsidRPr="00A4063E">
              <w:rPr>
                <w:szCs w:val="28"/>
              </w:rPr>
              <w:t>а</w:t>
            </w:r>
            <w:r w:rsidRPr="00A4063E">
              <w:rPr>
                <w:szCs w:val="28"/>
              </w:rPr>
              <w:t>торных по</w:t>
            </w:r>
            <w:r w:rsidRPr="00A4063E">
              <w:rPr>
                <w:szCs w:val="28"/>
              </w:rPr>
              <w:t>д</w:t>
            </w:r>
            <w:r w:rsidRPr="00A4063E">
              <w:rPr>
                <w:szCs w:val="28"/>
              </w:rPr>
              <w:t>станций, ра</w:t>
            </w:r>
            <w:r w:rsidRPr="00A4063E">
              <w:rPr>
                <w:szCs w:val="28"/>
              </w:rPr>
              <w:t>с</w:t>
            </w:r>
            <w:r w:rsidRPr="00A4063E">
              <w:rPr>
                <w:szCs w:val="28"/>
              </w:rPr>
              <w:t>пределител</w:t>
            </w:r>
            <w:r w:rsidRPr="00A4063E">
              <w:rPr>
                <w:szCs w:val="28"/>
              </w:rPr>
              <w:t>ь</w:t>
            </w:r>
            <w:r w:rsidRPr="00A4063E">
              <w:rPr>
                <w:szCs w:val="28"/>
              </w:rPr>
              <w:t>ных и секци</w:t>
            </w:r>
            <w:r w:rsidRPr="00A4063E">
              <w:rPr>
                <w:szCs w:val="28"/>
              </w:rPr>
              <w:t>о</w:t>
            </w:r>
            <w:r w:rsidRPr="00A4063E">
              <w:rPr>
                <w:szCs w:val="28"/>
              </w:rPr>
              <w:t>нирующих пунктов, кв.м</w:t>
            </w:r>
          </w:p>
        </w:tc>
        <w:tc>
          <w:tcPr>
            <w:tcW w:w="3685" w:type="dxa"/>
            <w:gridSpan w:val="6"/>
            <w:shd w:val="clear" w:color="auto" w:fill="auto"/>
          </w:tcPr>
          <w:p w:rsidR="00A4063E" w:rsidRPr="00A4063E" w:rsidRDefault="00A4063E" w:rsidP="00A4063E">
            <w:pPr>
              <w:pStyle w:val="a7"/>
              <w:rPr>
                <w:szCs w:val="28"/>
              </w:rPr>
            </w:pPr>
            <w:r w:rsidRPr="00A4063E">
              <w:rPr>
                <w:szCs w:val="28"/>
              </w:rPr>
              <w:t>Вид объекта</w:t>
            </w:r>
          </w:p>
        </w:tc>
        <w:tc>
          <w:tcPr>
            <w:tcW w:w="3828" w:type="dxa"/>
            <w:gridSpan w:val="12"/>
            <w:shd w:val="clear" w:color="auto" w:fill="auto"/>
          </w:tcPr>
          <w:p w:rsidR="00A4063E" w:rsidRPr="00A4063E" w:rsidRDefault="00A4063E" w:rsidP="00A4063E">
            <w:pPr>
              <w:pStyle w:val="a7"/>
              <w:rPr>
                <w:szCs w:val="28"/>
              </w:rPr>
            </w:pPr>
            <w:r w:rsidRPr="00A4063E">
              <w:rPr>
                <w:szCs w:val="28"/>
              </w:rPr>
              <w:t>Размер земельного участка, кв.м</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Мачтовые подстанции мо</w:t>
            </w:r>
            <w:r w:rsidRPr="00A4063E">
              <w:rPr>
                <w:szCs w:val="28"/>
              </w:rPr>
              <w:t>щ</w:t>
            </w:r>
            <w:r w:rsidRPr="00A4063E">
              <w:rPr>
                <w:szCs w:val="28"/>
              </w:rPr>
              <w:t>ностью от 25 до 250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Комплектные подстанции с одним трансформатором мощностью от 25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Комплектные подстанции с двумя трансформаторами мощностью от 160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80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Подстанции с двумя тран</w:t>
            </w:r>
            <w:r w:rsidRPr="00A4063E">
              <w:rPr>
                <w:szCs w:val="28"/>
              </w:rPr>
              <w:t>с</w:t>
            </w:r>
            <w:r w:rsidRPr="00A4063E">
              <w:rPr>
                <w:szCs w:val="28"/>
              </w:rPr>
              <w:t>форматорами закрытого т</w:t>
            </w:r>
            <w:r w:rsidRPr="00A4063E">
              <w:rPr>
                <w:szCs w:val="28"/>
              </w:rPr>
              <w:t>и</w:t>
            </w:r>
            <w:r w:rsidRPr="00A4063E">
              <w:rPr>
                <w:szCs w:val="28"/>
              </w:rPr>
              <w:t>па мощностью от 160 до 630 кВА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150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Распределительные пункты наружной установки</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250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Распределительные пункты закрытого типа</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200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85" w:type="dxa"/>
            <w:gridSpan w:val="6"/>
            <w:shd w:val="clear" w:color="auto" w:fill="auto"/>
          </w:tcPr>
          <w:p w:rsidR="00A4063E" w:rsidRPr="00A4063E" w:rsidRDefault="00A4063E" w:rsidP="00A4063E">
            <w:pPr>
              <w:pStyle w:val="a7"/>
              <w:rPr>
                <w:szCs w:val="28"/>
              </w:rPr>
            </w:pPr>
            <w:r w:rsidRPr="00A4063E">
              <w:rPr>
                <w:szCs w:val="28"/>
              </w:rPr>
              <w:t>Секционирующие пункты</w:t>
            </w:r>
          </w:p>
        </w:tc>
        <w:tc>
          <w:tcPr>
            <w:tcW w:w="3828" w:type="dxa"/>
            <w:gridSpan w:val="12"/>
            <w:shd w:val="clear" w:color="auto" w:fill="auto"/>
          </w:tcPr>
          <w:p w:rsidR="00A4063E" w:rsidRPr="00A4063E" w:rsidRDefault="00A4063E" w:rsidP="00A4063E">
            <w:pPr>
              <w:pStyle w:val="a7"/>
              <w:rPr>
                <w:szCs w:val="28"/>
              </w:rPr>
            </w:pPr>
            <w:r w:rsidRPr="00A4063E">
              <w:rPr>
                <w:szCs w:val="28"/>
              </w:rPr>
              <w:t>не более 80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 xml:space="preserve">Расчетный показатель максимально допустимого уровня территориальной </w:t>
            </w:r>
            <w:r w:rsidRPr="00A4063E">
              <w:rPr>
                <w:szCs w:val="28"/>
              </w:rPr>
              <w:lastRenderedPageBreak/>
              <w:t>доступности</w:t>
            </w:r>
          </w:p>
        </w:tc>
        <w:tc>
          <w:tcPr>
            <w:tcW w:w="2126" w:type="dxa"/>
            <w:shd w:val="clear" w:color="auto" w:fill="auto"/>
          </w:tcPr>
          <w:p w:rsidR="00A4063E" w:rsidRPr="00A4063E" w:rsidRDefault="00A4063E" w:rsidP="00A4063E">
            <w:pPr>
              <w:pStyle w:val="a7"/>
              <w:rPr>
                <w:szCs w:val="28"/>
              </w:rPr>
            </w:pPr>
            <w:r w:rsidRPr="00A4063E">
              <w:rPr>
                <w:szCs w:val="28"/>
              </w:rPr>
              <w:lastRenderedPageBreak/>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lastRenderedPageBreak/>
              <w:t>2</w:t>
            </w:r>
          </w:p>
        </w:tc>
        <w:tc>
          <w:tcPr>
            <w:tcW w:w="2151" w:type="dxa"/>
            <w:vMerge w:val="restart"/>
            <w:shd w:val="clear" w:color="auto" w:fill="auto"/>
          </w:tcPr>
          <w:p w:rsidR="00A4063E" w:rsidRPr="00A4063E" w:rsidRDefault="00A4063E" w:rsidP="00A4063E">
            <w:pPr>
              <w:pStyle w:val="a7"/>
              <w:rPr>
                <w:szCs w:val="28"/>
              </w:rPr>
            </w:pPr>
            <w:r w:rsidRPr="00A4063E">
              <w:rPr>
                <w:szCs w:val="28"/>
              </w:rPr>
              <w:t>Пункты ред</w:t>
            </w:r>
            <w:r w:rsidRPr="00A4063E">
              <w:rPr>
                <w:szCs w:val="28"/>
              </w:rPr>
              <w:t>у</w:t>
            </w:r>
            <w:r w:rsidRPr="00A4063E">
              <w:rPr>
                <w:szCs w:val="28"/>
              </w:rPr>
              <w:t>цирования газа,</w:t>
            </w:r>
          </w:p>
          <w:p w:rsidR="00A4063E" w:rsidRPr="00A4063E" w:rsidRDefault="00A4063E" w:rsidP="00A4063E">
            <w:pPr>
              <w:pStyle w:val="a7"/>
              <w:rPr>
                <w:szCs w:val="28"/>
              </w:rPr>
            </w:pPr>
            <w:r w:rsidRPr="00A4063E">
              <w:rPr>
                <w:szCs w:val="28"/>
              </w:rPr>
              <w:t>резервуарные установки сжиженных у</w:t>
            </w:r>
            <w:r w:rsidRPr="00A4063E">
              <w:rPr>
                <w:szCs w:val="28"/>
              </w:rPr>
              <w:t>г</w:t>
            </w:r>
            <w:r w:rsidRPr="00A4063E">
              <w:rPr>
                <w:szCs w:val="28"/>
              </w:rPr>
              <w:t>леводородных газов,</w:t>
            </w:r>
          </w:p>
          <w:p w:rsidR="00A4063E" w:rsidRPr="00A4063E" w:rsidRDefault="00A4063E" w:rsidP="00A4063E">
            <w:pPr>
              <w:pStyle w:val="a7"/>
              <w:rPr>
                <w:szCs w:val="28"/>
              </w:rPr>
            </w:pPr>
            <w:r w:rsidRPr="00A4063E">
              <w:rPr>
                <w:spacing w:val="-4"/>
                <w:szCs w:val="28"/>
              </w:rPr>
              <w:t>газонаполн</w:t>
            </w:r>
            <w:r w:rsidRPr="00A4063E">
              <w:rPr>
                <w:spacing w:val="-4"/>
                <w:szCs w:val="28"/>
              </w:rPr>
              <w:t>и</w:t>
            </w:r>
            <w:r w:rsidRPr="00A4063E">
              <w:rPr>
                <w:spacing w:val="-4"/>
                <w:szCs w:val="28"/>
              </w:rPr>
              <w:t>тельные</w:t>
            </w:r>
            <w:r w:rsidRPr="00A4063E">
              <w:rPr>
                <w:szCs w:val="28"/>
              </w:rPr>
              <w:t xml:space="preserve"> ста</w:t>
            </w:r>
            <w:r w:rsidRPr="00A4063E">
              <w:rPr>
                <w:szCs w:val="28"/>
              </w:rPr>
              <w:t>н</w:t>
            </w:r>
            <w:r w:rsidRPr="00A4063E">
              <w:rPr>
                <w:szCs w:val="28"/>
              </w:rPr>
              <w:t>ции,</w:t>
            </w:r>
          </w:p>
          <w:p w:rsidR="00A4063E" w:rsidRPr="00A4063E" w:rsidRDefault="00A4063E" w:rsidP="00A4063E">
            <w:pPr>
              <w:pStyle w:val="a7"/>
              <w:rPr>
                <w:szCs w:val="28"/>
              </w:rPr>
            </w:pPr>
          </w:p>
          <w:p w:rsidR="00A4063E" w:rsidRPr="00A4063E" w:rsidRDefault="00A4063E" w:rsidP="00A4063E">
            <w:pPr>
              <w:pStyle w:val="a7"/>
              <w:rPr>
                <w:szCs w:val="28"/>
              </w:rPr>
            </w:pP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Удельные ра</w:t>
            </w:r>
            <w:r w:rsidRPr="00A4063E">
              <w:rPr>
                <w:szCs w:val="28"/>
              </w:rPr>
              <w:t>с</w:t>
            </w:r>
            <w:r w:rsidRPr="00A4063E">
              <w:rPr>
                <w:szCs w:val="28"/>
              </w:rPr>
              <w:t>ходы приро</w:t>
            </w:r>
            <w:r w:rsidRPr="00A4063E">
              <w:rPr>
                <w:szCs w:val="28"/>
              </w:rPr>
              <w:t>д</w:t>
            </w:r>
            <w:r w:rsidRPr="00A4063E">
              <w:rPr>
                <w:szCs w:val="28"/>
              </w:rPr>
              <w:t>ного и сж</w:t>
            </w:r>
            <w:r w:rsidRPr="00A4063E">
              <w:rPr>
                <w:szCs w:val="28"/>
              </w:rPr>
              <w:t>и</w:t>
            </w:r>
            <w:r w:rsidRPr="00A4063E">
              <w:rPr>
                <w:szCs w:val="28"/>
              </w:rPr>
              <w:t>женного газа для различных коммунальных нужд, куб.м в месяц (куб. в год) на 1 человека для природного газа, кг в месяц (куб. в год) на 1 человека для сжиженн</w:t>
            </w:r>
            <w:r w:rsidRPr="00A4063E">
              <w:rPr>
                <w:szCs w:val="28"/>
              </w:rPr>
              <w:t>о</w:t>
            </w:r>
            <w:r w:rsidRPr="00A4063E">
              <w:rPr>
                <w:szCs w:val="28"/>
              </w:rPr>
              <w:t>го газа</w:t>
            </w:r>
          </w:p>
        </w:tc>
        <w:tc>
          <w:tcPr>
            <w:tcW w:w="3647" w:type="dxa"/>
            <w:gridSpan w:val="5"/>
            <w:shd w:val="clear" w:color="auto" w:fill="auto"/>
          </w:tcPr>
          <w:p w:rsidR="00A4063E" w:rsidRPr="00A4063E" w:rsidRDefault="00A4063E" w:rsidP="00A4063E">
            <w:pPr>
              <w:pStyle w:val="a7"/>
              <w:rPr>
                <w:szCs w:val="28"/>
              </w:rPr>
            </w:pPr>
            <w:r w:rsidRPr="00A4063E">
              <w:rPr>
                <w:szCs w:val="28"/>
              </w:rPr>
              <w:t>Вид потребления</w:t>
            </w:r>
          </w:p>
        </w:tc>
        <w:tc>
          <w:tcPr>
            <w:tcW w:w="1740" w:type="dxa"/>
            <w:gridSpan w:val="8"/>
            <w:shd w:val="clear" w:color="auto" w:fill="auto"/>
          </w:tcPr>
          <w:p w:rsidR="00A4063E" w:rsidRPr="00A4063E" w:rsidRDefault="00A4063E" w:rsidP="00A4063E">
            <w:pPr>
              <w:pStyle w:val="a7"/>
              <w:rPr>
                <w:szCs w:val="28"/>
              </w:rPr>
            </w:pPr>
          </w:p>
        </w:tc>
        <w:tc>
          <w:tcPr>
            <w:tcW w:w="2126" w:type="dxa"/>
            <w:gridSpan w:val="5"/>
            <w:shd w:val="clear" w:color="auto" w:fill="auto"/>
          </w:tcPr>
          <w:p w:rsidR="00A4063E" w:rsidRPr="00A4063E" w:rsidRDefault="00A4063E" w:rsidP="00A4063E">
            <w:pPr>
              <w:pStyle w:val="a7"/>
              <w:rPr>
                <w:szCs w:val="28"/>
              </w:rPr>
            </w:pPr>
            <w:r w:rsidRPr="00A4063E">
              <w:rPr>
                <w:szCs w:val="28"/>
              </w:rPr>
              <w:t>Норматив п</w:t>
            </w:r>
            <w:r w:rsidRPr="00A4063E">
              <w:rPr>
                <w:szCs w:val="28"/>
              </w:rPr>
              <w:t>о</w:t>
            </w:r>
            <w:r w:rsidRPr="00A4063E">
              <w:rPr>
                <w:szCs w:val="28"/>
              </w:rPr>
              <w:t>требления сжиженного г</w:t>
            </w:r>
            <w:r w:rsidRPr="00A4063E">
              <w:rPr>
                <w:szCs w:val="28"/>
              </w:rPr>
              <w:t>а</w:t>
            </w:r>
            <w:r w:rsidRPr="00A4063E">
              <w:rPr>
                <w:szCs w:val="28"/>
              </w:rPr>
              <w:t>за, кг в месяц (куб. в год) на 1 человека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47" w:type="dxa"/>
            <w:gridSpan w:val="5"/>
            <w:shd w:val="clear" w:color="auto" w:fill="auto"/>
          </w:tcPr>
          <w:p w:rsidR="00A4063E" w:rsidRPr="00A4063E" w:rsidRDefault="00A4063E" w:rsidP="00A4063E">
            <w:pPr>
              <w:pStyle w:val="a7"/>
              <w:rPr>
                <w:szCs w:val="28"/>
              </w:rPr>
            </w:pPr>
          </w:p>
        </w:tc>
        <w:tc>
          <w:tcPr>
            <w:tcW w:w="1740" w:type="dxa"/>
            <w:gridSpan w:val="8"/>
            <w:shd w:val="clear" w:color="auto" w:fill="auto"/>
          </w:tcPr>
          <w:p w:rsidR="00A4063E" w:rsidRPr="00A4063E" w:rsidRDefault="00A4063E" w:rsidP="00A4063E">
            <w:pPr>
              <w:pStyle w:val="a7"/>
              <w:rPr>
                <w:szCs w:val="28"/>
              </w:rPr>
            </w:pPr>
            <w:r w:rsidRPr="00A4063E">
              <w:rPr>
                <w:szCs w:val="28"/>
              </w:rPr>
              <w:t>-</w:t>
            </w:r>
          </w:p>
        </w:tc>
        <w:tc>
          <w:tcPr>
            <w:tcW w:w="2126"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3647" w:type="dxa"/>
            <w:gridSpan w:val="5"/>
            <w:shd w:val="clear" w:color="auto" w:fill="auto"/>
          </w:tcPr>
          <w:p w:rsidR="00A4063E" w:rsidRPr="00A4063E" w:rsidRDefault="00A4063E" w:rsidP="00A4063E">
            <w:pPr>
              <w:pStyle w:val="a7"/>
              <w:rPr>
                <w:szCs w:val="28"/>
              </w:rPr>
            </w:pPr>
            <w:r w:rsidRPr="00A4063E">
              <w:rPr>
                <w:szCs w:val="28"/>
              </w:rPr>
              <w:t>на приготовление пищи с использованием газовой плиты при отсутствии газ</w:t>
            </w:r>
            <w:r w:rsidRPr="00A4063E">
              <w:rPr>
                <w:szCs w:val="28"/>
              </w:rPr>
              <w:t>о</w:t>
            </w:r>
            <w:r w:rsidRPr="00A4063E">
              <w:rPr>
                <w:szCs w:val="28"/>
              </w:rPr>
              <w:t>вого водонагревателя и централизованного гор</w:t>
            </w:r>
            <w:r w:rsidRPr="00A4063E">
              <w:rPr>
                <w:szCs w:val="28"/>
              </w:rPr>
              <w:t>я</w:t>
            </w:r>
            <w:r w:rsidRPr="00A4063E">
              <w:rPr>
                <w:szCs w:val="28"/>
              </w:rPr>
              <w:t>чего водоснабжения</w:t>
            </w:r>
          </w:p>
        </w:tc>
        <w:tc>
          <w:tcPr>
            <w:tcW w:w="1740" w:type="dxa"/>
            <w:gridSpan w:val="8"/>
            <w:shd w:val="clear" w:color="auto" w:fill="auto"/>
          </w:tcPr>
          <w:p w:rsidR="00A4063E" w:rsidRPr="00A4063E" w:rsidRDefault="00A4063E" w:rsidP="00A4063E">
            <w:pPr>
              <w:pStyle w:val="a7"/>
              <w:rPr>
                <w:szCs w:val="28"/>
              </w:rPr>
            </w:pPr>
          </w:p>
        </w:tc>
        <w:tc>
          <w:tcPr>
            <w:tcW w:w="2126" w:type="dxa"/>
            <w:gridSpan w:val="5"/>
            <w:shd w:val="clear" w:color="auto" w:fill="auto"/>
          </w:tcPr>
          <w:p w:rsidR="00A4063E" w:rsidRPr="00A4063E" w:rsidRDefault="00A4063E" w:rsidP="00A4063E">
            <w:pPr>
              <w:pStyle w:val="a7"/>
              <w:rPr>
                <w:szCs w:val="28"/>
              </w:rPr>
            </w:pPr>
            <w:r w:rsidRPr="00A4063E">
              <w:rPr>
                <w:szCs w:val="28"/>
              </w:rPr>
              <w:t>4 (48)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для размещ</w:t>
            </w:r>
            <w:r w:rsidRPr="00A4063E">
              <w:rPr>
                <w:szCs w:val="28"/>
              </w:rPr>
              <w:t>е</w:t>
            </w:r>
            <w:r w:rsidRPr="00A4063E">
              <w:rPr>
                <w:szCs w:val="28"/>
              </w:rPr>
              <w:t>ния пунктов редуцирования газа, кв.м</w:t>
            </w:r>
          </w:p>
        </w:tc>
        <w:tc>
          <w:tcPr>
            <w:tcW w:w="7513" w:type="dxa"/>
            <w:gridSpan w:val="18"/>
            <w:shd w:val="clear" w:color="auto" w:fill="auto"/>
          </w:tcPr>
          <w:p w:rsidR="00A4063E" w:rsidRPr="00A4063E" w:rsidRDefault="00A4063E" w:rsidP="00A4063E">
            <w:pPr>
              <w:pStyle w:val="a7"/>
              <w:rPr>
                <w:szCs w:val="28"/>
              </w:rPr>
            </w:pPr>
            <w:r w:rsidRPr="00A4063E">
              <w:rPr>
                <w:szCs w:val="28"/>
              </w:rPr>
              <w:t>от 4</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для размещ</w:t>
            </w:r>
            <w:r w:rsidRPr="00A4063E">
              <w:rPr>
                <w:szCs w:val="28"/>
              </w:rPr>
              <w:t>е</w:t>
            </w:r>
            <w:r w:rsidRPr="00A4063E">
              <w:rPr>
                <w:szCs w:val="28"/>
              </w:rPr>
              <w:t xml:space="preserve">ния </w:t>
            </w:r>
            <w:r w:rsidRPr="00A4063E">
              <w:rPr>
                <w:spacing w:val="-4"/>
                <w:szCs w:val="28"/>
              </w:rPr>
              <w:t>газонапо</w:t>
            </w:r>
            <w:r w:rsidRPr="00A4063E">
              <w:rPr>
                <w:spacing w:val="-4"/>
                <w:szCs w:val="28"/>
              </w:rPr>
              <w:t>л</w:t>
            </w:r>
            <w:r w:rsidRPr="00A4063E">
              <w:rPr>
                <w:spacing w:val="-4"/>
                <w:szCs w:val="28"/>
              </w:rPr>
              <w:t>нительной</w:t>
            </w:r>
            <w:r w:rsidRPr="00A4063E">
              <w:rPr>
                <w:szCs w:val="28"/>
              </w:rPr>
              <w:t xml:space="preserve"> станции, га</w:t>
            </w:r>
          </w:p>
        </w:tc>
        <w:tc>
          <w:tcPr>
            <w:tcW w:w="5090" w:type="dxa"/>
            <w:gridSpan w:val="11"/>
            <w:shd w:val="clear" w:color="auto" w:fill="auto"/>
          </w:tcPr>
          <w:p w:rsidR="00A4063E" w:rsidRPr="00A4063E" w:rsidRDefault="00A4063E" w:rsidP="00A4063E">
            <w:pPr>
              <w:pStyle w:val="a7"/>
              <w:rPr>
                <w:szCs w:val="28"/>
              </w:rPr>
            </w:pPr>
            <w:r w:rsidRPr="00A4063E">
              <w:rPr>
                <w:szCs w:val="28"/>
              </w:rPr>
              <w:t>Производительность ГНС, тыс. т/год</w:t>
            </w:r>
          </w:p>
        </w:tc>
        <w:tc>
          <w:tcPr>
            <w:tcW w:w="2423" w:type="dxa"/>
            <w:gridSpan w:val="7"/>
            <w:shd w:val="clear" w:color="auto" w:fill="auto"/>
          </w:tcPr>
          <w:p w:rsidR="00A4063E" w:rsidRPr="00A4063E" w:rsidRDefault="00A4063E" w:rsidP="00A4063E">
            <w:pPr>
              <w:pStyle w:val="a7"/>
              <w:rPr>
                <w:szCs w:val="28"/>
              </w:rPr>
            </w:pPr>
            <w:r w:rsidRPr="00A4063E">
              <w:rPr>
                <w:szCs w:val="28"/>
              </w:rPr>
              <w:t>Размер участка,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10</w:t>
            </w:r>
          </w:p>
        </w:tc>
        <w:tc>
          <w:tcPr>
            <w:tcW w:w="2423" w:type="dxa"/>
            <w:gridSpan w:val="7"/>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20</w:t>
            </w:r>
          </w:p>
        </w:tc>
        <w:tc>
          <w:tcPr>
            <w:tcW w:w="2423" w:type="dxa"/>
            <w:gridSpan w:val="7"/>
            <w:shd w:val="clear" w:color="auto" w:fill="auto"/>
          </w:tcPr>
          <w:p w:rsidR="00A4063E" w:rsidRPr="00A4063E" w:rsidRDefault="00A4063E" w:rsidP="00A4063E">
            <w:pPr>
              <w:pStyle w:val="a7"/>
              <w:rPr>
                <w:szCs w:val="28"/>
              </w:rPr>
            </w:pPr>
            <w:r w:rsidRPr="00A4063E">
              <w:rPr>
                <w:szCs w:val="28"/>
              </w:rPr>
              <w:t>7</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5090" w:type="dxa"/>
            <w:gridSpan w:val="11"/>
            <w:shd w:val="clear" w:color="auto" w:fill="auto"/>
          </w:tcPr>
          <w:p w:rsidR="00A4063E" w:rsidRPr="00A4063E" w:rsidRDefault="00A4063E" w:rsidP="00A4063E">
            <w:pPr>
              <w:pStyle w:val="a7"/>
              <w:rPr>
                <w:szCs w:val="28"/>
              </w:rPr>
            </w:pPr>
            <w:r w:rsidRPr="00A4063E">
              <w:rPr>
                <w:szCs w:val="28"/>
              </w:rPr>
              <w:t>40</w:t>
            </w:r>
          </w:p>
        </w:tc>
        <w:tc>
          <w:tcPr>
            <w:tcW w:w="2423" w:type="dxa"/>
            <w:gridSpan w:val="7"/>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 xml:space="preserve">ных участков </w:t>
            </w:r>
            <w:r w:rsidRPr="00A4063E">
              <w:rPr>
                <w:spacing w:val="-4"/>
                <w:szCs w:val="28"/>
              </w:rPr>
              <w:t>газонаполн</w:t>
            </w:r>
            <w:r w:rsidRPr="00A4063E">
              <w:rPr>
                <w:spacing w:val="-4"/>
                <w:szCs w:val="28"/>
              </w:rPr>
              <w:t>и</w:t>
            </w:r>
            <w:r w:rsidRPr="00A4063E">
              <w:rPr>
                <w:spacing w:val="-4"/>
                <w:szCs w:val="28"/>
              </w:rPr>
              <w:t>тельных</w:t>
            </w:r>
            <w:r w:rsidRPr="00A4063E">
              <w:rPr>
                <w:szCs w:val="28"/>
              </w:rPr>
              <w:t xml:space="preserve"> пун</w:t>
            </w:r>
            <w:r w:rsidRPr="00A4063E">
              <w:rPr>
                <w:szCs w:val="28"/>
              </w:rPr>
              <w:t>к</w:t>
            </w:r>
            <w:r w:rsidRPr="00A4063E">
              <w:rPr>
                <w:szCs w:val="28"/>
              </w:rPr>
              <w:t>тов и промежуточных складов баллонов не более, га</w:t>
            </w:r>
          </w:p>
        </w:tc>
        <w:tc>
          <w:tcPr>
            <w:tcW w:w="7513" w:type="dxa"/>
            <w:gridSpan w:val="18"/>
            <w:shd w:val="clear" w:color="auto" w:fill="auto"/>
          </w:tcPr>
          <w:p w:rsidR="00A4063E" w:rsidRPr="00A4063E" w:rsidRDefault="00A4063E" w:rsidP="00A4063E">
            <w:pPr>
              <w:pStyle w:val="a7"/>
              <w:rPr>
                <w:szCs w:val="28"/>
              </w:rPr>
            </w:pPr>
            <w:r w:rsidRPr="00A4063E">
              <w:rPr>
                <w:szCs w:val="28"/>
              </w:rPr>
              <w:t>0,6</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3</w:t>
            </w:r>
          </w:p>
        </w:tc>
        <w:tc>
          <w:tcPr>
            <w:tcW w:w="2151" w:type="dxa"/>
            <w:vMerge w:val="restart"/>
            <w:shd w:val="clear" w:color="auto" w:fill="auto"/>
          </w:tcPr>
          <w:p w:rsidR="00A4063E" w:rsidRPr="00A4063E" w:rsidRDefault="00A4063E" w:rsidP="00A4063E">
            <w:pPr>
              <w:pStyle w:val="a7"/>
              <w:rPr>
                <w:szCs w:val="28"/>
              </w:rPr>
            </w:pPr>
            <w:r w:rsidRPr="00A4063E">
              <w:rPr>
                <w:szCs w:val="28"/>
              </w:rPr>
              <w:t>Котельные,</w:t>
            </w:r>
          </w:p>
          <w:p w:rsidR="00A4063E" w:rsidRPr="00A4063E" w:rsidRDefault="00A4063E" w:rsidP="00A4063E">
            <w:pPr>
              <w:pStyle w:val="a7"/>
              <w:rPr>
                <w:szCs w:val="28"/>
              </w:rPr>
            </w:pPr>
            <w:r w:rsidRPr="00A4063E">
              <w:rPr>
                <w:szCs w:val="28"/>
              </w:rPr>
              <w:t>теплопровод магистральный</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Удельные ра</w:t>
            </w:r>
            <w:r w:rsidRPr="00A4063E">
              <w:rPr>
                <w:szCs w:val="28"/>
              </w:rPr>
              <w:t>с</w:t>
            </w:r>
            <w:r w:rsidRPr="00A4063E">
              <w:rPr>
                <w:szCs w:val="28"/>
              </w:rPr>
              <w:t>ходы тепла на отопление ж</w:t>
            </w:r>
            <w:r w:rsidRPr="00A4063E">
              <w:rPr>
                <w:szCs w:val="28"/>
              </w:rPr>
              <w:t>и</w:t>
            </w:r>
            <w:r w:rsidRPr="00A4063E">
              <w:rPr>
                <w:szCs w:val="28"/>
              </w:rPr>
              <w:t xml:space="preserve">лых зданий, </w:t>
            </w:r>
            <w:r w:rsidRPr="00A4063E">
              <w:rPr>
                <w:bCs/>
                <w:szCs w:val="28"/>
              </w:rPr>
              <w:t>кДж/(кв.м</w:t>
            </w:r>
            <w:r w:rsidRPr="00A4063E">
              <w:rPr>
                <w:szCs w:val="28"/>
                <w:vertAlign w:val="superscript"/>
              </w:rPr>
              <w:t xml:space="preserve"> </w:t>
            </w:r>
            <w:r w:rsidRPr="00A4063E">
              <w:rPr>
                <w:bCs/>
                <w:szCs w:val="28"/>
              </w:rPr>
              <w:t xml:space="preserve">°С·сут) </w:t>
            </w:r>
            <w:r w:rsidRPr="00A4063E">
              <w:rPr>
                <w:szCs w:val="28"/>
              </w:rPr>
              <w:t>общей площади зд</w:t>
            </w:r>
            <w:r w:rsidRPr="00A4063E">
              <w:rPr>
                <w:szCs w:val="28"/>
              </w:rPr>
              <w:t>а</w:t>
            </w:r>
            <w:r w:rsidRPr="00A4063E">
              <w:rPr>
                <w:szCs w:val="28"/>
              </w:rPr>
              <w:t>ния по этажности</w:t>
            </w:r>
          </w:p>
        </w:tc>
        <w:tc>
          <w:tcPr>
            <w:tcW w:w="2437" w:type="dxa"/>
            <w:gridSpan w:val="2"/>
            <w:vMerge w:val="restart"/>
            <w:shd w:val="clear" w:color="auto" w:fill="auto"/>
          </w:tcPr>
          <w:p w:rsidR="00A4063E" w:rsidRPr="00A4063E" w:rsidRDefault="00A4063E" w:rsidP="00A4063E">
            <w:pPr>
              <w:pStyle w:val="a7"/>
              <w:rPr>
                <w:szCs w:val="28"/>
                <w:highlight w:val="yellow"/>
              </w:rPr>
            </w:pPr>
            <w:r w:rsidRPr="00A4063E">
              <w:rPr>
                <w:szCs w:val="28"/>
              </w:rPr>
              <w:t>Отапливаемая площадь дома, кв.м</w:t>
            </w:r>
          </w:p>
        </w:tc>
        <w:tc>
          <w:tcPr>
            <w:tcW w:w="5076" w:type="dxa"/>
            <w:gridSpan w:val="16"/>
            <w:shd w:val="clear" w:color="auto" w:fill="auto"/>
          </w:tcPr>
          <w:p w:rsidR="00A4063E" w:rsidRPr="00A4063E" w:rsidRDefault="00A4063E" w:rsidP="00A4063E">
            <w:pPr>
              <w:pStyle w:val="a7"/>
              <w:rPr>
                <w:szCs w:val="28"/>
              </w:rPr>
            </w:pPr>
            <w:r w:rsidRPr="00A4063E">
              <w:rPr>
                <w:szCs w:val="28"/>
              </w:rPr>
              <w:t>Этажность</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vMerge/>
            <w:shd w:val="clear" w:color="auto" w:fill="auto"/>
          </w:tcPr>
          <w:p w:rsidR="00A4063E" w:rsidRPr="00A4063E" w:rsidRDefault="00A4063E" w:rsidP="00A4063E">
            <w:pPr>
              <w:pStyle w:val="a7"/>
              <w:rPr>
                <w:szCs w:val="28"/>
                <w:highlight w:val="yellow"/>
              </w:rPr>
            </w:pPr>
          </w:p>
        </w:tc>
        <w:tc>
          <w:tcPr>
            <w:tcW w:w="818" w:type="dxa"/>
            <w:gridSpan w:val="2"/>
            <w:shd w:val="clear" w:color="auto" w:fill="auto"/>
          </w:tcPr>
          <w:p w:rsidR="00A4063E" w:rsidRPr="00A4063E" w:rsidRDefault="00A4063E" w:rsidP="00A4063E">
            <w:pPr>
              <w:pStyle w:val="a7"/>
              <w:rPr>
                <w:szCs w:val="28"/>
                <w:highlight w:val="yellow"/>
              </w:rPr>
            </w:pPr>
            <w:r w:rsidRPr="00A4063E">
              <w:rPr>
                <w:szCs w:val="28"/>
              </w:rPr>
              <w:t>1</w:t>
            </w:r>
          </w:p>
        </w:tc>
        <w:tc>
          <w:tcPr>
            <w:tcW w:w="916" w:type="dxa"/>
            <w:gridSpan w:val="4"/>
            <w:shd w:val="clear" w:color="auto" w:fill="auto"/>
          </w:tcPr>
          <w:p w:rsidR="00A4063E" w:rsidRPr="00A4063E" w:rsidRDefault="00A4063E" w:rsidP="00A4063E">
            <w:pPr>
              <w:pStyle w:val="a7"/>
              <w:rPr>
                <w:szCs w:val="28"/>
              </w:rPr>
            </w:pPr>
            <w:r w:rsidRPr="00A4063E">
              <w:rPr>
                <w:szCs w:val="28"/>
              </w:rPr>
              <w:t>2</w:t>
            </w:r>
          </w:p>
        </w:tc>
        <w:tc>
          <w:tcPr>
            <w:tcW w:w="919" w:type="dxa"/>
            <w:gridSpan w:val="3"/>
            <w:shd w:val="clear" w:color="auto" w:fill="auto"/>
          </w:tcPr>
          <w:p w:rsidR="00A4063E" w:rsidRPr="00A4063E" w:rsidRDefault="00A4063E" w:rsidP="00A4063E">
            <w:pPr>
              <w:pStyle w:val="a7"/>
              <w:rPr>
                <w:szCs w:val="28"/>
              </w:rPr>
            </w:pPr>
            <w:r w:rsidRPr="00A4063E">
              <w:rPr>
                <w:szCs w:val="28"/>
              </w:rPr>
              <w:t>3</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60 и менее</w:t>
            </w:r>
          </w:p>
        </w:tc>
        <w:tc>
          <w:tcPr>
            <w:tcW w:w="818" w:type="dxa"/>
            <w:gridSpan w:val="2"/>
            <w:shd w:val="clear" w:color="auto" w:fill="auto"/>
          </w:tcPr>
          <w:p w:rsidR="00A4063E" w:rsidRPr="00A4063E" w:rsidRDefault="00A4063E" w:rsidP="00A4063E">
            <w:pPr>
              <w:pStyle w:val="a7"/>
              <w:rPr>
                <w:szCs w:val="28"/>
              </w:rPr>
            </w:pPr>
            <w:r w:rsidRPr="00A4063E">
              <w:rPr>
                <w:szCs w:val="28"/>
              </w:rPr>
              <w:t>140</w:t>
            </w:r>
          </w:p>
        </w:tc>
        <w:tc>
          <w:tcPr>
            <w:tcW w:w="916" w:type="dxa"/>
            <w:gridSpan w:val="4"/>
            <w:shd w:val="clear" w:color="auto" w:fill="auto"/>
          </w:tcPr>
          <w:p w:rsidR="00A4063E" w:rsidRPr="00A4063E" w:rsidRDefault="00A4063E" w:rsidP="00A4063E">
            <w:pPr>
              <w:pStyle w:val="a7"/>
              <w:rPr>
                <w:szCs w:val="28"/>
              </w:rPr>
            </w:pPr>
            <w:r w:rsidRPr="00A4063E">
              <w:rPr>
                <w:szCs w:val="28"/>
              </w:rPr>
              <w:t>-</w:t>
            </w:r>
          </w:p>
        </w:tc>
        <w:tc>
          <w:tcPr>
            <w:tcW w:w="919" w:type="dxa"/>
            <w:gridSpan w:val="3"/>
            <w:shd w:val="clear" w:color="auto" w:fill="auto"/>
          </w:tcPr>
          <w:p w:rsidR="00A4063E" w:rsidRPr="00A4063E" w:rsidRDefault="00A4063E" w:rsidP="00A4063E">
            <w:pPr>
              <w:pStyle w:val="a7"/>
              <w:rPr>
                <w:szCs w:val="28"/>
              </w:rPr>
            </w:pPr>
            <w:r w:rsidRPr="00A4063E">
              <w:rPr>
                <w:szCs w:val="28"/>
              </w:rPr>
              <w:t>-</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100</w:t>
            </w:r>
          </w:p>
        </w:tc>
        <w:tc>
          <w:tcPr>
            <w:tcW w:w="818" w:type="dxa"/>
            <w:gridSpan w:val="2"/>
            <w:shd w:val="clear" w:color="auto" w:fill="auto"/>
          </w:tcPr>
          <w:p w:rsidR="00A4063E" w:rsidRPr="00A4063E" w:rsidRDefault="00A4063E" w:rsidP="00A4063E">
            <w:pPr>
              <w:pStyle w:val="a7"/>
              <w:rPr>
                <w:szCs w:val="28"/>
              </w:rPr>
            </w:pPr>
            <w:r w:rsidRPr="00A4063E">
              <w:rPr>
                <w:szCs w:val="28"/>
              </w:rPr>
              <w:t>125</w:t>
            </w:r>
          </w:p>
        </w:tc>
        <w:tc>
          <w:tcPr>
            <w:tcW w:w="916" w:type="dxa"/>
            <w:gridSpan w:val="4"/>
            <w:shd w:val="clear" w:color="auto" w:fill="auto"/>
          </w:tcPr>
          <w:p w:rsidR="00A4063E" w:rsidRPr="00A4063E" w:rsidRDefault="00A4063E" w:rsidP="00A4063E">
            <w:pPr>
              <w:pStyle w:val="a7"/>
              <w:rPr>
                <w:szCs w:val="28"/>
              </w:rPr>
            </w:pPr>
            <w:r w:rsidRPr="00A4063E">
              <w:rPr>
                <w:szCs w:val="28"/>
              </w:rPr>
              <w:t>135</w:t>
            </w:r>
          </w:p>
        </w:tc>
        <w:tc>
          <w:tcPr>
            <w:tcW w:w="919" w:type="dxa"/>
            <w:gridSpan w:val="3"/>
            <w:shd w:val="clear" w:color="auto" w:fill="auto"/>
          </w:tcPr>
          <w:p w:rsidR="00A4063E" w:rsidRPr="00A4063E" w:rsidRDefault="00A4063E" w:rsidP="00A4063E">
            <w:pPr>
              <w:pStyle w:val="a7"/>
              <w:rPr>
                <w:szCs w:val="28"/>
              </w:rPr>
            </w:pPr>
            <w:r w:rsidRPr="00A4063E">
              <w:rPr>
                <w:szCs w:val="28"/>
              </w:rPr>
              <w:t>-</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150</w:t>
            </w:r>
          </w:p>
        </w:tc>
        <w:tc>
          <w:tcPr>
            <w:tcW w:w="818" w:type="dxa"/>
            <w:gridSpan w:val="2"/>
            <w:shd w:val="clear" w:color="auto" w:fill="auto"/>
          </w:tcPr>
          <w:p w:rsidR="00A4063E" w:rsidRPr="00A4063E" w:rsidRDefault="00A4063E" w:rsidP="00A4063E">
            <w:pPr>
              <w:pStyle w:val="a7"/>
              <w:rPr>
                <w:szCs w:val="28"/>
              </w:rPr>
            </w:pPr>
            <w:r w:rsidRPr="00A4063E">
              <w:rPr>
                <w:szCs w:val="28"/>
              </w:rPr>
              <w:t>110</w:t>
            </w:r>
          </w:p>
        </w:tc>
        <w:tc>
          <w:tcPr>
            <w:tcW w:w="916" w:type="dxa"/>
            <w:gridSpan w:val="4"/>
            <w:shd w:val="clear" w:color="auto" w:fill="auto"/>
          </w:tcPr>
          <w:p w:rsidR="00A4063E" w:rsidRPr="00A4063E" w:rsidRDefault="00A4063E" w:rsidP="00A4063E">
            <w:pPr>
              <w:pStyle w:val="a7"/>
              <w:rPr>
                <w:szCs w:val="28"/>
              </w:rPr>
            </w:pPr>
            <w:r w:rsidRPr="00A4063E">
              <w:rPr>
                <w:szCs w:val="28"/>
              </w:rPr>
              <w:t>120</w:t>
            </w:r>
          </w:p>
        </w:tc>
        <w:tc>
          <w:tcPr>
            <w:tcW w:w="919" w:type="dxa"/>
            <w:gridSpan w:val="3"/>
            <w:shd w:val="clear" w:color="auto" w:fill="auto"/>
          </w:tcPr>
          <w:p w:rsidR="00A4063E" w:rsidRPr="00A4063E" w:rsidRDefault="00A4063E" w:rsidP="00A4063E">
            <w:pPr>
              <w:pStyle w:val="a7"/>
              <w:rPr>
                <w:szCs w:val="28"/>
              </w:rPr>
            </w:pPr>
            <w:r w:rsidRPr="00A4063E">
              <w:rPr>
                <w:szCs w:val="28"/>
              </w:rPr>
              <w:t>130</w:t>
            </w:r>
          </w:p>
        </w:tc>
        <w:tc>
          <w:tcPr>
            <w:tcW w:w="907" w:type="dxa"/>
            <w:gridSpan w:val="3"/>
            <w:shd w:val="clear" w:color="auto" w:fill="auto"/>
          </w:tcPr>
          <w:p w:rsidR="00A4063E" w:rsidRPr="00A4063E" w:rsidRDefault="00A4063E" w:rsidP="00A4063E">
            <w:pPr>
              <w:pStyle w:val="a7"/>
              <w:rPr>
                <w:szCs w:val="28"/>
              </w:rPr>
            </w:pPr>
            <w:r w:rsidRPr="00A4063E">
              <w:rPr>
                <w:szCs w:val="28"/>
              </w:rPr>
              <w:t>-</w:t>
            </w: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250</w:t>
            </w:r>
          </w:p>
        </w:tc>
        <w:tc>
          <w:tcPr>
            <w:tcW w:w="818" w:type="dxa"/>
            <w:gridSpan w:val="2"/>
            <w:shd w:val="clear" w:color="auto" w:fill="auto"/>
          </w:tcPr>
          <w:p w:rsidR="00A4063E" w:rsidRPr="00A4063E" w:rsidRDefault="00A4063E" w:rsidP="00A4063E">
            <w:pPr>
              <w:pStyle w:val="a7"/>
              <w:rPr>
                <w:szCs w:val="28"/>
              </w:rPr>
            </w:pPr>
            <w:r w:rsidRPr="00A4063E">
              <w:rPr>
                <w:szCs w:val="28"/>
              </w:rPr>
              <w:t>100</w:t>
            </w:r>
          </w:p>
        </w:tc>
        <w:tc>
          <w:tcPr>
            <w:tcW w:w="916" w:type="dxa"/>
            <w:gridSpan w:val="4"/>
            <w:shd w:val="clear" w:color="auto" w:fill="auto"/>
          </w:tcPr>
          <w:p w:rsidR="00A4063E" w:rsidRPr="00A4063E" w:rsidRDefault="00A4063E" w:rsidP="00A4063E">
            <w:pPr>
              <w:pStyle w:val="a7"/>
              <w:rPr>
                <w:szCs w:val="28"/>
              </w:rPr>
            </w:pPr>
            <w:r w:rsidRPr="00A4063E">
              <w:rPr>
                <w:szCs w:val="28"/>
              </w:rPr>
              <w:t>105</w:t>
            </w:r>
          </w:p>
        </w:tc>
        <w:tc>
          <w:tcPr>
            <w:tcW w:w="919" w:type="dxa"/>
            <w:gridSpan w:val="3"/>
            <w:shd w:val="clear" w:color="auto" w:fill="auto"/>
          </w:tcPr>
          <w:p w:rsidR="00A4063E" w:rsidRPr="00A4063E" w:rsidRDefault="00A4063E" w:rsidP="00A4063E">
            <w:pPr>
              <w:pStyle w:val="a7"/>
              <w:rPr>
                <w:szCs w:val="28"/>
              </w:rPr>
            </w:pPr>
            <w:r w:rsidRPr="00A4063E">
              <w:rPr>
                <w:szCs w:val="28"/>
              </w:rPr>
              <w:t>110</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400</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90</w:t>
            </w:r>
          </w:p>
        </w:tc>
        <w:tc>
          <w:tcPr>
            <w:tcW w:w="919" w:type="dxa"/>
            <w:gridSpan w:val="3"/>
            <w:shd w:val="clear" w:color="auto" w:fill="auto"/>
          </w:tcPr>
          <w:p w:rsidR="00A4063E" w:rsidRPr="00A4063E" w:rsidRDefault="00A4063E" w:rsidP="00A4063E">
            <w:pPr>
              <w:pStyle w:val="a7"/>
              <w:rPr>
                <w:szCs w:val="28"/>
              </w:rPr>
            </w:pPr>
            <w:r w:rsidRPr="00A4063E">
              <w:rPr>
                <w:szCs w:val="28"/>
              </w:rPr>
              <w:t>95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rPr>
            </w:pPr>
            <w:r w:rsidRPr="00A4063E">
              <w:rPr>
                <w:szCs w:val="28"/>
              </w:rPr>
              <w:t>600</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80</w:t>
            </w:r>
          </w:p>
        </w:tc>
        <w:tc>
          <w:tcPr>
            <w:tcW w:w="919" w:type="dxa"/>
            <w:gridSpan w:val="3"/>
            <w:shd w:val="clear" w:color="auto" w:fill="auto"/>
          </w:tcPr>
          <w:p w:rsidR="00A4063E" w:rsidRPr="00A4063E" w:rsidRDefault="00A4063E" w:rsidP="00A4063E">
            <w:pPr>
              <w:pStyle w:val="a7"/>
              <w:rPr>
                <w:szCs w:val="28"/>
              </w:rPr>
            </w:pPr>
            <w:r w:rsidRPr="00A4063E">
              <w:rPr>
                <w:szCs w:val="28"/>
              </w:rPr>
              <w:t>85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highlight w:val="yellow"/>
              </w:rPr>
            </w:pPr>
          </w:p>
        </w:tc>
        <w:tc>
          <w:tcPr>
            <w:tcW w:w="1842" w:type="dxa"/>
            <w:vMerge/>
            <w:shd w:val="clear" w:color="auto" w:fill="auto"/>
          </w:tcPr>
          <w:p w:rsidR="00A4063E" w:rsidRPr="00A4063E" w:rsidRDefault="00A4063E" w:rsidP="00A4063E">
            <w:pPr>
              <w:pStyle w:val="a7"/>
              <w:rPr>
                <w:szCs w:val="28"/>
                <w:highlight w:val="yellow"/>
              </w:rPr>
            </w:pPr>
          </w:p>
        </w:tc>
        <w:tc>
          <w:tcPr>
            <w:tcW w:w="1560" w:type="dxa"/>
            <w:vMerge/>
            <w:shd w:val="clear" w:color="auto" w:fill="auto"/>
          </w:tcPr>
          <w:p w:rsidR="00A4063E" w:rsidRPr="00A4063E" w:rsidRDefault="00A4063E" w:rsidP="00A4063E">
            <w:pPr>
              <w:pStyle w:val="a7"/>
              <w:rPr>
                <w:szCs w:val="28"/>
                <w:highlight w:val="yellow"/>
              </w:rPr>
            </w:pPr>
          </w:p>
        </w:tc>
        <w:tc>
          <w:tcPr>
            <w:tcW w:w="2126" w:type="dxa"/>
            <w:vMerge/>
            <w:shd w:val="clear" w:color="auto" w:fill="auto"/>
          </w:tcPr>
          <w:p w:rsidR="00A4063E" w:rsidRPr="00A4063E" w:rsidRDefault="00A4063E" w:rsidP="00A4063E">
            <w:pPr>
              <w:pStyle w:val="a7"/>
              <w:rPr>
                <w:szCs w:val="28"/>
                <w:highlight w:val="yellow"/>
              </w:rPr>
            </w:pPr>
          </w:p>
        </w:tc>
        <w:tc>
          <w:tcPr>
            <w:tcW w:w="2437" w:type="dxa"/>
            <w:gridSpan w:val="2"/>
            <w:shd w:val="clear" w:color="auto" w:fill="auto"/>
          </w:tcPr>
          <w:p w:rsidR="00A4063E" w:rsidRPr="00A4063E" w:rsidRDefault="00A4063E" w:rsidP="00A4063E">
            <w:pPr>
              <w:pStyle w:val="a7"/>
              <w:rPr>
                <w:szCs w:val="28"/>
                <w:highlight w:val="yellow"/>
              </w:rPr>
            </w:pPr>
            <w:r w:rsidRPr="00A4063E">
              <w:rPr>
                <w:szCs w:val="28"/>
              </w:rPr>
              <w:t>1000 и более</w:t>
            </w:r>
          </w:p>
        </w:tc>
        <w:tc>
          <w:tcPr>
            <w:tcW w:w="818" w:type="dxa"/>
            <w:gridSpan w:val="2"/>
            <w:shd w:val="clear" w:color="auto" w:fill="auto"/>
          </w:tcPr>
          <w:p w:rsidR="00A4063E" w:rsidRPr="00A4063E" w:rsidRDefault="00A4063E" w:rsidP="00A4063E">
            <w:pPr>
              <w:pStyle w:val="a7"/>
              <w:rPr>
                <w:szCs w:val="28"/>
              </w:rPr>
            </w:pPr>
            <w:r w:rsidRPr="00A4063E">
              <w:rPr>
                <w:szCs w:val="28"/>
              </w:rPr>
              <w:t>-</w:t>
            </w:r>
          </w:p>
        </w:tc>
        <w:tc>
          <w:tcPr>
            <w:tcW w:w="916" w:type="dxa"/>
            <w:gridSpan w:val="4"/>
            <w:shd w:val="clear" w:color="auto" w:fill="auto"/>
          </w:tcPr>
          <w:p w:rsidR="00A4063E" w:rsidRPr="00A4063E" w:rsidRDefault="00A4063E" w:rsidP="00A4063E">
            <w:pPr>
              <w:pStyle w:val="a7"/>
              <w:rPr>
                <w:szCs w:val="28"/>
              </w:rPr>
            </w:pPr>
            <w:r w:rsidRPr="00A4063E">
              <w:rPr>
                <w:szCs w:val="28"/>
              </w:rPr>
              <w:t>70</w:t>
            </w:r>
          </w:p>
        </w:tc>
        <w:tc>
          <w:tcPr>
            <w:tcW w:w="919" w:type="dxa"/>
            <w:gridSpan w:val="3"/>
            <w:shd w:val="clear" w:color="auto" w:fill="auto"/>
          </w:tcPr>
          <w:p w:rsidR="00A4063E" w:rsidRPr="00A4063E" w:rsidRDefault="00A4063E" w:rsidP="00A4063E">
            <w:pPr>
              <w:pStyle w:val="a7"/>
              <w:rPr>
                <w:szCs w:val="28"/>
              </w:rPr>
            </w:pPr>
            <w:r w:rsidRPr="00A4063E">
              <w:rPr>
                <w:szCs w:val="28"/>
              </w:rPr>
              <w:t>75</w:t>
            </w:r>
          </w:p>
        </w:tc>
        <w:tc>
          <w:tcPr>
            <w:tcW w:w="907" w:type="dxa"/>
            <w:gridSpan w:val="3"/>
            <w:shd w:val="clear" w:color="auto" w:fill="auto"/>
          </w:tcPr>
          <w:p w:rsidR="00A4063E" w:rsidRPr="00A4063E" w:rsidRDefault="00A4063E" w:rsidP="00A4063E">
            <w:pPr>
              <w:pStyle w:val="a7"/>
              <w:rPr>
                <w:szCs w:val="28"/>
              </w:rPr>
            </w:pPr>
          </w:p>
        </w:tc>
        <w:tc>
          <w:tcPr>
            <w:tcW w:w="722" w:type="dxa"/>
            <w:gridSpan w:val="3"/>
            <w:shd w:val="clear" w:color="auto" w:fill="auto"/>
          </w:tcPr>
          <w:p w:rsidR="00A4063E" w:rsidRPr="00A4063E" w:rsidRDefault="00A4063E" w:rsidP="00A4063E">
            <w:pPr>
              <w:pStyle w:val="a7"/>
              <w:rPr>
                <w:szCs w:val="28"/>
                <w:highlight w:val="yellow"/>
              </w:rPr>
            </w:pPr>
          </w:p>
        </w:tc>
        <w:tc>
          <w:tcPr>
            <w:tcW w:w="794" w:type="dxa"/>
            <w:shd w:val="clear" w:color="auto" w:fill="auto"/>
          </w:tcPr>
          <w:p w:rsidR="00A4063E" w:rsidRPr="00A4063E" w:rsidRDefault="00A4063E" w:rsidP="00A4063E">
            <w:pPr>
              <w:pStyle w:val="a7"/>
              <w:rPr>
                <w:szCs w:val="28"/>
                <w:highlight w:val="yellow"/>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мой пл</w:t>
            </w:r>
            <w:r w:rsidRPr="00A4063E">
              <w:rPr>
                <w:szCs w:val="28"/>
              </w:rPr>
              <w:t>о</w:t>
            </w:r>
            <w:r w:rsidRPr="00A4063E">
              <w:rPr>
                <w:szCs w:val="28"/>
              </w:rPr>
              <w:lastRenderedPageBreak/>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ного участка для отдельно стоящих к</w:t>
            </w:r>
            <w:r w:rsidRPr="00A4063E">
              <w:rPr>
                <w:szCs w:val="28"/>
              </w:rPr>
              <w:t>о</w:t>
            </w:r>
            <w:r w:rsidRPr="00A4063E">
              <w:rPr>
                <w:szCs w:val="28"/>
              </w:rPr>
              <w:t xml:space="preserve">тельных в зависимости </w:t>
            </w:r>
            <w:r w:rsidRPr="00A4063E">
              <w:rPr>
                <w:szCs w:val="28"/>
              </w:rPr>
              <w:lastRenderedPageBreak/>
              <w:t>от мощности, га</w:t>
            </w:r>
          </w:p>
        </w:tc>
        <w:tc>
          <w:tcPr>
            <w:tcW w:w="2437" w:type="dxa"/>
            <w:gridSpan w:val="2"/>
            <w:vMerge w:val="restart"/>
            <w:shd w:val="clear" w:color="auto" w:fill="auto"/>
          </w:tcPr>
          <w:p w:rsidR="00A4063E" w:rsidRPr="00A4063E" w:rsidRDefault="00A4063E" w:rsidP="00A4063E">
            <w:pPr>
              <w:pStyle w:val="a7"/>
              <w:rPr>
                <w:szCs w:val="28"/>
              </w:rPr>
            </w:pPr>
            <w:r w:rsidRPr="00A4063E">
              <w:rPr>
                <w:szCs w:val="28"/>
              </w:rPr>
              <w:lastRenderedPageBreak/>
              <w:t>Теплопроизвод</w:t>
            </w:r>
            <w:r w:rsidRPr="00A4063E">
              <w:rPr>
                <w:szCs w:val="28"/>
              </w:rPr>
              <w:t>и</w:t>
            </w:r>
            <w:r w:rsidRPr="00A4063E">
              <w:rPr>
                <w:szCs w:val="28"/>
              </w:rPr>
              <w:t>тель-ность к</w:t>
            </w:r>
            <w:r w:rsidRPr="00A4063E">
              <w:rPr>
                <w:szCs w:val="28"/>
              </w:rPr>
              <w:t>о</w:t>
            </w:r>
            <w:r w:rsidRPr="00A4063E">
              <w:rPr>
                <w:szCs w:val="28"/>
              </w:rPr>
              <w:t>тельной, Гкал/ч (МВт)</w:t>
            </w:r>
          </w:p>
        </w:tc>
        <w:tc>
          <w:tcPr>
            <w:tcW w:w="5076" w:type="dxa"/>
            <w:gridSpan w:val="16"/>
            <w:shd w:val="clear" w:color="auto" w:fill="auto"/>
          </w:tcPr>
          <w:p w:rsidR="00A4063E" w:rsidRPr="00A4063E" w:rsidRDefault="00A4063E" w:rsidP="00A4063E">
            <w:pPr>
              <w:pStyle w:val="a7"/>
              <w:rPr>
                <w:szCs w:val="28"/>
              </w:rPr>
            </w:pPr>
            <w:r w:rsidRPr="00A4063E">
              <w:rPr>
                <w:szCs w:val="28"/>
              </w:rPr>
              <w:t>Размеры земельных участков, га, к</w:t>
            </w:r>
            <w:r w:rsidRPr="00A4063E">
              <w:rPr>
                <w:szCs w:val="28"/>
              </w:rPr>
              <w:t>о</w:t>
            </w:r>
            <w:r w:rsidRPr="00A4063E">
              <w:rPr>
                <w:szCs w:val="28"/>
              </w:rPr>
              <w:t>тельных, работающих</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vMerge/>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на твердом топливе</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до 5</w:t>
            </w:r>
          </w:p>
        </w:tc>
        <w:tc>
          <w:tcPr>
            <w:tcW w:w="2006" w:type="dxa"/>
            <w:gridSpan w:val="8"/>
            <w:shd w:val="clear" w:color="auto" w:fill="auto"/>
          </w:tcPr>
          <w:p w:rsidR="00A4063E" w:rsidRPr="00A4063E" w:rsidRDefault="00A4063E" w:rsidP="00A4063E">
            <w:pPr>
              <w:pStyle w:val="a7"/>
              <w:rPr>
                <w:szCs w:val="28"/>
              </w:rPr>
            </w:pPr>
            <w:r w:rsidRPr="00A4063E">
              <w:rPr>
                <w:szCs w:val="28"/>
              </w:rPr>
              <w:t>0,7</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 xml:space="preserve">св. 5 до 10 (св. 6 </w:t>
            </w:r>
            <w:r w:rsidRPr="00A4063E">
              <w:rPr>
                <w:szCs w:val="28"/>
              </w:rPr>
              <w:lastRenderedPageBreak/>
              <w:t>до 12)</w:t>
            </w:r>
          </w:p>
        </w:tc>
        <w:tc>
          <w:tcPr>
            <w:tcW w:w="2006" w:type="dxa"/>
            <w:gridSpan w:val="8"/>
            <w:shd w:val="clear" w:color="auto" w:fill="auto"/>
          </w:tcPr>
          <w:p w:rsidR="00A4063E" w:rsidRPr="00A4063E" w:rsidRDefault="00A4063E" w:rsidP="00A4063E">
            <w:pPr>
              <w:pStyle w:val="a7"/>
              <w:rPr>
                <w:szCs w:val="28"/>
              </w:rPr>
            </w:pPr>
            <w:r w:rsidRPr="00A4063E">
              <w:rPr>
                <w:szCs w:val="28"/>
              </w:rPr>
              <w:lastRenderedPageBreak/>
              <w:t>1</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2</w:t>
            </w: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4</w:t>
            </w:r>
          </w:p>
        </w:tc>
        <w:tc>
          <w:tcPr>
            <w:tcW w:w="2151" w:type="dxa"/>
            <w:vMerge w:val="restart"/>
            <w:shd w:val="clear" w:color="auto" w:fill="auto"/>
          </w:tcPr>
          <w:p w:rsidR="00A4063E" w:rsidRPr="00A4063E" w:rsidRDefault="00A4063E" w:rsidP="00A4063E">
            <w:pPr>
              <w:pStyle w:val="a7"/>
              <w:rPr>
                <w:szCs w:val="28"/>
              </w:rPr>
            </w:pPr>
            <w:r w:rsidRPr="00A4063E">
              <w:rPr>
                <w:szCs w:val="28"/>
              </w:rPr>
              <w:t>Водозаборы,</w:t>
            </w:r>
          </w:p>
          <w:p w:rsidR="00A4063E" w:rsidRPr="00A4063E" w:rsidRDefault="00A4063E" w:rsidP="00A4063E">
            <w:pPr>
              <w:pStyle w:val="a7"/>
              <w:rPr>
                <w:szCs w:val="28"/>
              </w:rPr>
            </w:pPr>
            <w:r w:rsidRPr="00A4063E">
              <w:rPr>
                <w:szCs w:val="28"/>
              </w:rPr>
              <w:t>станции вод</w:t>
            </w:r>
            <w:r w:rsidRPr="00A4063E">
              <w:rPr>
                <w:szCs w:val="28"/>
              </w:rPr>
              <w:t>о</w:t>
            </w:r>
            <w:r w:rsidRPr="00A4063E">
              <w:rPr>
                <w:szCs w:val="28"/>
              </w:rPr>
              <w:t>подготовки (водопрово</w:t>
            </w:r>
            <w:r w:rsidRPr="00A4063E">
              <w:rPr>
                <w:szCs w:val="28"/>
              </w:rPr>
              <w:t>д</w:t>
            </w:r>
            <w:r w:rsidRPr="00A4063E">
              <w:rPr>
                <w:szCs w:val="28"/>
              </w:rPr>
              <w:t>ные очистные сооружения),</w:t>
            </w:r>
          </w:p>
          <w:p w:rsidR="00A4063E" w:rsidRPr="00A4063E" w:rsidRDefault="00A4063E" w:rsidP="00A4063E">
            <w:pPr>
              <w:pStyle w:val="a7"/>
              <w:rPr>
                <w:szCs w:val="28"/>
              </w:rPr>
            </w:pPr>
            <w:r w:rsidRPr="00A4063E">
              <w:rPr>
                <w:szCs w:val="28"/>
              </w:rPr>
              <w:t>насосные ста</w:t>
            </w:r>
            <w:r w:rsidRPr="00A4063E">
              <w:rPr>
                <w:szCs w:val="28"/>
              </w:rPr>
              <w:t>н</w:t>
            </w:r>
            <w:r w:rsidRPr="00A4063E">
              <w:rPr>
                <w:szCs w:val="28"/>
              </w:rPr>
              <w:t>ции,</w:t>
            </w:r>
          </w:p>
          <w:p w:rsidR="00A4063E" w:rsidRPr="00A4063E" w:rsidRDefault="00A4063E" w:rsidP="00A4063E">
            <w:pPr>
              <w:pStyle w:val="a7"/>
              <w:rPr>
                <w:szCs w:val="28"/>
              </w:rPr>
            </w:pPr>
            <w:r w:rsidRPr="00A4063E">
              <w:rPr>
                <w:szCs w:val="28"/>
              </w:rPr>
              <w:t>резервуары,</w:t>
            </w:r>
          </w:p>
          <w:p w:rsidR="00A4063E" w:rsidRPr="00A4063E" w:rsidRDefault="00A4063E" w:rsidP="00A4063E">
            <w:pPr>
              <w:pStyle w:val="a7"/>
              <w:rPr>
                <w:szCs w:val="28"/>
              </w:rPr>
            </w:pPr>
            <w:r w:rsidRPr="00A4063E">
              <w:rPr>
                <w:szCs w:val="28"/>
              </w:rPr>
              <w:t>водонапорные башни,</w:t>
            </w:r>
          </w:p>
          <w:p w:rsidR="00A4063E" w:rsidRPr="00A4063E" w:rsidRDefault="00A4063E" w:rsidP="00A4063E">
            <w:pPr>
              <w:pStyle w:val="a7"/>
              <w:rPr>
                <w:szCs w:val="28"/>
              </w:rPr>
            </w:pPr>
            <w:r w:rsidRPr="00A4063E">
              <w:rPr>
                <w:szCs w:val="28"/>
              </w:rPr>
              <w:t>водопровод</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Показатель удельного в</w:t>
            </w:r>
            <w:r w:rsidRPr="00A4063E">
              <w:rPr>
                <w:szCs w:val="28"/>
              </w:rPr>
              <w:t>о</w:t>
            </w:r>
            <w:r w:rsidRPr="00A4063E">
              <w:rPr>
                <w:szCs w:val="28"/>
              </w:rPr>
              <w:t>допотребления, л/сут. на 1 чел.</w:t>
            </w:r>
          </w:p>
        </w:tc>
        <w:tc>
          <w:tcPr>
            <w:tcW w:w="4394" w:type="dxa"/>
            <w:gridSpan w:val="9"/>
            <w:shd w:val="clear" w:color="auto" w:fill="auto"/>
          </w:tcPr>
          <w:p w:rsidR="00A4063E" w:rsidRPr="00A4063E" w:rsidRDefault="00A4063E" w:rsidP="00A4063E">
            <w:pPr>
              <w:pStyle w:val="a7"/>
              <w:rPr>
                <w:szCs w:val="28"/>
              </w:rPr>
            </w:pPr>
            <w:r w:rsidRPr="00A4063E">
              <w:rPr>
                <w:szCs w:val="28"/>
              </w:rPr>
              <w:t>Степень благоустройства районов жилой застройки</w:t>
            </w:r>
          </w:p>
        </w:tc>
        <w:tc>
          <w:tcPr>
            <w:tcW w:w="3119" w:type="dxa"/>
            <w:gridSpan w:val="9"/>
            <w:shd w:val="clear" w:color="auto" w:fill="auto"/>
          </w:tcPr>
          <w:p w:rsidR="00A4063E" w:rsidRPr="00A4063E" w:rsidRDefault="00A4063E" w:rsidP="00A4063E">
            <w:pPr>
              <w:pStyle w:val="a7"/>
              <w:rPr>
                <w:szCs w:val="28"/>
              </w:rPr>
            </w:pPr>
            <w:r w:rsidRPr="00A4063E">
              <w:rPr>
                <w:szCs w:val="28"/>
              </w:rPr>
              <w:t>Минимальная норма удельного хозяйстве</w:t>
            </w:r>
            <w:r w:rsidRPr="00A4063E">
              <w:rPr>
                <w:szCs w:val="28"/>
              </w:rPr>
              <w:t>н</w:t>
            </w:r>
            <w:r w:rsidRPr="00A4063E">
              <w:rPr>
                <w:szCs w:val="28"/>
              </w:rPr>
              <w:t>но-питьевого водоп</w:t>
            </w:r>
            <w:r w:rsidRPr="00A4063E">
              <w:rPr>
                <w:szCs w:val="28"/>
              </w:rPr>
              <w:t>о</w:t>
            </w:r>
            <w:r w:rsidRPr="00A4063E">
              <w:rPr>
                <w:szCs w:val="28"/>
              </w:rPr>
              <w:t>требления на одного жителя среднесуточная (за год), л/сут. на чел</w:t>
            </w:r>
            <w:r w:rsidRPr="00A4063E">
              <w:rPr>
                <w:szCs w:val="28"/>
              </w:rPr>
              <w:t>о</w:t>
            </w:r>
            <w:r w:rsidRPr="00A4063E">
              <w:rPr>
                <w:szCs w:val="28"/>
              </w:rPr>
              <w:t>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без ванн</w:t>
            </w:r>
          </w:p>
        </w:tc>
        <w:tc>
          <w:tcPr>
            <w:tcW w:w="3119" w:type="dxa"/>
            <w:gridSpan w:val="9"/>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с ванными и мес</w:t>
            </w:r>
            <w:r w:rsidRPr="00A4063E">
              <w:rPr>
                <w:szCs w:val="28"/>
              </w:rPr>
              <w:t>т</w:t>
            </w:r>
            <w:r w:rsidRPr="00A4063E">
              <w:rPr>
                <w:szCs w:val="28"/>
              </w:rPr>
              <w:t>ными водонагревателями</w:t>
            </w:r>
          </w:p>
        </w:tc>
        <w:tc>
          <w:tcPr>
            <w:tcW w:w="3119" w:type="dxa"/>
            <w:gridSpan w:val="9"/>
            <w:shd w:val="clear" w:color="auto" w:fill="auto"/>
          </w:tcPr>
          <w:p w:rsidR="00A4063E" w:rsidRPr="00A4063E" w:rsidRDefault="00A4063E" w:rsidP="00A4063E">
            <w:pPr>
              <w:pStyle w:val="a7"/>
              <w:rPr>
                <w:szCs w:val="28"/>
              </w:rPr>
            </w:pPr>
            <w:r w:rsidRPr="00A4063E">
              <w:rPr>
                <w:szCs w:val="28"/>
              </w:rPr>
              <w:t>160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lastRenderedPageBreak/>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t>ного участка для размещ</w:t>
            </w:r>
            <w:r w:rsidRPr="00A4063E">
              <w:rPr>
                <w:szCs w:val="28"/>
              </w:rPr>
              <w:t>е</w:t>
            </w:r>
            <w:r w:rsidRPr="00A4063E">
              <w:rPr>
                <w:szCs w:val="28"/>
              </w:rPr>
              <w:t>ния станций водоподгото</w:t>
            </w:r>
            <w:r w:rsidRPr="00A4063E">
              <w:rPr>
                <w:szCs w:val="28"/>
              </w:rPr>
              <w:t>в</w:t>
            </w:r>
            <w:r w:rsidRPr="00A4063E">
              <w:rPr>
                <w:szCs w:val="28"/>
              </w:rPr>
              <w:lastRenderedPageBreak/>
              <w:t xml:space="preserve">ки в зависимости от их </w:t>
            </w:r>
            <w:r w:rsidRPr="00A4063E">
              <w:rPr>
                <w:spacing w:val="-6"/>
                <w:szCs w:val="28"/>
              </w:rPr>
              <w:t>произв</w:t>
            </w:r>
            <w:r w:rsidRPr="00A4063E">
              <w:rPr>
                <w:spacing w:val="-6"/>
                <w:szCs w:val="28"/>
              </w:rPr>
              <w:t>о</w:t>
            </w:r>
            <w:r w:rsidRPr="00A4063E">
              <w:rPr>
                <w:spacing w:val="-6"/>
                <w:szCs w:val="28"/>
              </w:rPr>
              <w:t>дительности</w:t>
            </w:r>
            <w:r w:rsidRPr="00A4063E">
              <w:rPr>
                <w:szCs w:val="28"/>
              </w:rPr>
              <w:t>, следует прин</w:t>
            </w:r>
            <w:r w:rsidRPr="00A4063E">
              <w:rPr>
                <w:szCs w:val="28"/>
              </w:rPr>
              <w:t>и</w:t>
            </w:r>
            <w:r w:rsidRPr="00A4063E">
              <w:rPr>
                <w:szCs w:val="28"/>
              </w:rPr>
              <w:t>мать по проекту, но не более, га</w:t>
            </w:r>
          </w:p>
        </w:tc>
        <w:tc>
          <w:tcPr>
            <w:tcW w:w="4394" w:type="dxa"/>
            <w:gridSpan w:val="9"/>
            <w:shd w:val="clear" w:color="auto" w:fill="auto"/>
          </w:tcPr>
          <w:p w:rsidR="00A4063E" w:rsidRPr="00A4063E" w:rsidRDefault="00A4063E" w:rsidP="00A4063E">
            <w:pPr>
              <w:pStyle w:val="a7"/>
              <w:rPr>
                <w:szCs w:val="28"/>
              </w:rPr>
            </w:pPr>
            <w:r w:rsidRPr="00A4063E">
              <w:rPr>
                <w:szCs w:val="28"/>
              </w:rPr>
              <w:lastRenderedPageBreak/>
              <w:t>Производительность станций в</w:t>
            </w:r>
            <w:r w:rsidRPr="00A4063E">
              <w:rPr>
                <w:szCs w:val="28"/>
              </w:rPr>
              <w:t>о</w:t>
            </w:r>
            <w:r w:rsidRPr="00A4063E">
              <w:rPr>
                <w:szCs w:val="28"/>
              </w:rPr>
              <w:t>доподготовки, тыс. куб. м/сут.</w:t>
            </w:r>
          </w:p>
        </w:tc>
        <w:tc>
          <w:tcPr>
            <w:tcW w:w="3119" w:type="dxa"/>
            <w:gridSpan w:val="9"/>
            <w:shd w:val="clear" w:color="auto" w:fill="auto"/>
          </w:tcPr>
          <w:p w:rsidR="00A4063E" w:rsidRPr="00A4063E" w:rsidRDefault="00A4063E" w:rsidP="00A4063E">
            <w:pPr>
              <w:pStyle w:val="a7"/>
              <w:rPr>
                <w:szCs w:val="28"/>
              </w:rPr>
            </w:pPr>
            <w:r w:rsidRPr="00A4063E">
              <w:rPr>
                <w:szCs w:val="28"/>
              </w:rPr>
              <w:t>Размер земельного уч</w:t>
            </w:r>
            <w:r w:rsidRPr="00A4063E">
              <w:rPr>
                <w:szCs w:val="28"/>
              </w:rPr>
              <w:t>а</w:t>
            </w:r>
            <w:r w:rsidRPr="00A4063E">
              <w:rPr>
                <w:szCs w:val="28"/>
              </w:rPr>
              <w:t>стка,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До 0,1</w:t>
            </w:r>
          </w:p>
        </w:tc>
        <w:tc>
          <w:tcPr>
            <w:tcW w:w="3119" w:type="dxa"/>
            <w:gridSpan w:val="9"/>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0,1 до 0,2</w:t>
            </w:r>
          </w:p>
        </w:tc>
        <w:tc>
          <w:tcPr>
            <w:tcW w:w="3119" w:type="dxa"/>
            <w:gridSpan w:val="9"/>
            <w:shd w:val="clear" w:color="auto" w:fill="auto"/>
          </w:tcPr>
          <w:p w:rsidR="00A4063E" w:rsidRPr="00A4063E" w:rsidRDefault="00A4063E" w:rsidP="00A4063E">
            <w:pPr>
              <w:pStyle w:val="a7"/>
              <w:rPr>
                <w:szCs w:val="28"/>
              </w:rPr>
            </w:pPr>
            <w:r w:rsidRPr="00A4063E">
              <w:rPr>
                <w:szCs w:val="28"/>
              </w:rPr>
              <w:t>0,25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0,2 до 0,4</w:t>
            </w:r>
          </w:p>
        </w:tc>
        <w:tc>
          <w:tcPr>
            <w:tcW w:w="3119" w:type="dxa"/>
            <w:gridSpan w:val="9"/>
            <w:shd w:val="clear" w:color="auto" w:fill="auto"/>
          </w:tcPr>
          <w:p w:rsidR="00A4063E" w:rsidRPr="00A4063E" w:rsidRDefault="00A4063E" w:rsidP="00A4063E">
            <w:pPr>
              <w:pStyle w:val="a7"/>
              <w:rPr>
                <w:szCs w:val="28"/>
              </w:rPr>
            </w:pPr>
            <w:r w:rsidRPr="00A4063E">
              <w:rPr>
                <w:szCs w:val="28"/>
              </w:rPr>
              <w:t>0,4</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0,4 до 0,8</w:t>
            </w:r>
          </w:p>
        </w:tc>
        <w:tc>
          <w:tcPr>
            <w:tcW w:w="3119" w:type="dxa"/>
            <w:gridSpan w:val="9"/>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r w:rsidRPr="00A4063E">
              <w:rPr>
                <w:szCs w:val="28"/>
              </w:rPr>
              <w:t>Свыше 0,8 до 12</w:t>
            </w:r>
          </w:p>
        </w:tc>
        <w:tc>
          <w:tcPr>
            <w:tcW w:w="3119" w:type="dxa"/>
            <w:gridSpan w:val="9"/>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394" w:type="dxa"/>
            <w:gridSpan w:val="9"/>
            <w:shd w:val="clear" w:color="auto" w:fill="auto"/>
          </w:tcPr>
          <w:p w:rsidR="00A4063E" w:rsidRPr="00A4063E" w:rsidRDefault="00A4063E" w:rsidP="00A4063E">
            <w:pPr>
              <w:pStyle w:val="a7"/>
              <w:rPr>
                <w:szCs w:val="28"/>
              </w:rPr>
            </w:pPr>
          </w:p>
        </w:tc>
        <w:tc>
          <w:tcPr>
            <w:tcW w:w="3119" w:type="dxa"/>
            <w:gridSpan w:val="9"/>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допустимого 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43" w:type="dxa"/>
            <w:vMerge w:val="restart"/>
            <w:shd w:val="clear" w:color="auto" w:fill="auto"/>
          </w:tcPr>
          <w:p w:rsidR="00A4063E" w:rsidRPr="00A4063E" w:rsidRDefault="00A4063E" w:rsidP="00A4063E">
            <w:pPr>
              <w:pStyle w:val="a7"/>
              <w:rPr>
                <w:szCs w:val="28"/>
              </w:rPr>
            </w:pPr>
            <w:r w:rsidRPr="00A4063E">
              <w:rPr>
                <w:szCs w:val="28"/>
              </w:rPr>
              <w:t>5</w:t>
            </w:r>
          </w:p>
        </w:tc>
        <w:tc>
          <w:tcPr>
            <w:tcW w:w="2151" w:type="dxa"/>
            <w:vMerge w:val="restart"/>
            <w:shd w:val="clear" w:color="auto" w:fill="auto"/>
          </w:tcPr>
          <w:p w:rsidR="00A4063E" w:rsidRPr="00A4063E" w:rsidRDefault="00A4063E" w:rsidP="00A4063E">
            <w:pPr>
              <w:pStyle w:val="a7"/>
              <w:rPr>
                <w:szCs w:val="28"/>
              </w:rPr>
            </w:pPr>
            <w:r w:rsidRPr="00A4063E">
              <w:rPr>
                <w:szCs w:val="28"/>
              </w:rPr>
              <w:t>Очистные с</w:t>
            </w:r>
            <w:r w:rsidRPr="00A4063E">
              <w:rPr>
                <w:szCs w:val="28"/>
              </w:rPr>
              <w:t>о</w:t>
            </w:r>
            <w:r w:rsidRPr="00A4063E">
              <w:rPr>
                <w:szCs w:val="28"/>
              </w:rPr>
              <w:t>оружения,</w:t>
            </w:r>
          </w:p>
          <w:p w:rsidR="00A4063E" w:rsidRPr="00A4063E" w:rsidRDefault="00A4063E" w:rsidP="00A4063E">
            <w:pPr>
              <w:pStyle w:val="a7"/>
              <w:rPr>
                <w:szCs w:val="28"/>
              </w:rPr>
            </w:pPr>
            <w:r w:rsidRPr="00A4063E">
              <w:rPr>
                <w:szCs w:val="28"/>
              </w:rPr>
              <w:t>канализацио</w:t>
            </w:r>
            <w:r w:rsidRPr="00A4063E">
              <w:rPr>
                <w:szCs w:val="28"/>
              </w:rPr>
              <w:t>н</w:t>
            </w:r>
            <w:r w:rsidRPr="00A4063E">
              <w:rPr>
                <w:szCs w:val="28"/>
              </w:rPr>
              <w:t>ные насосные станции,</w:t>
            </w:r>
          </w:p>
          <w:p w:rsidR="00A4063E" w:rsidRPr="00A4063E" w:rsidRDefault="00A4063E" w:rsidP="00A4063E">
            <w:pPr>
              <w:pStyle w:val="a7"/>
              <w:rPr>
                <w:szCs w:val="28"/>
              </w:rPr>
            </w:pPr>
            <w:r w:rsidRPr="00A4063E">
              <w:rPr>
                <w:szCs w:val="28"/>
              </w:rPr>
              <w:t>канализация магистральная</w:t>
            </w:r>
          </w:p>
        </w:tc>
        <w:tc>
          <w:tcPr>
            <w:tcW w:w="1842" w:type="dxa"/>
            <w:vMerge w:val="restart"/>
            <w:shd w:val="clear" w:color="auto" w:fill="auto"/>
          </w:tcPr>
          <w:p w:rsidR="00A4063E" w:rsidRPr="00A4063E" w:rsidRDefault="00A4063E" w:rsidP="00A4063E">
            <w:pPr>
              <w:pStyle w:val="a7"/>
              <w:rPr>
                <w:szCs w:val="28"/>
              </w:rPr>
            </w:pPr>
            <w:r w:rsidRPr="00A4063E">
              <w:rPr>
                <w:szCs w:val="28"/>
              </w:rPr>
              <w:t>Расчетные показатели минимально допустимого уровня обе</w:t>
            </w:r>
            <w:r w:rsidRPr="00A4063E">
              <w:rPr>
                <w:szCs w:val="28"/>
              </w:rPr>
              <w:t>с</w:t>
            </w:r>
            <w:r w:rsidRPr="00A4063E">
              <w:rPr>
                <w:szCs w:val="28"/>
              </w:rPr>
              <w:t>печенности</w:t>
            </w: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мально допуст</w:t>
            </w:r>
            <w:r w:rsidRPr="00A4063E">
              <w:rPr>
                <w:szCs w:val="28"/>
              </w:rPr>
              <w:t>и</w:t>
            </w:r>
            <w:r w:rsidRPr="00A4063E">
              <w:rPr>
                <w:szCs w:val="28"/>
              </w:rPr>
              <w:t>мого уровня мощности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t>Показатель удельного в</w:t>
            </w:r>
            <w:r w:rsidRPr="00A4063E">
              <w:rPr>
                <w:szCs w:val="28"/>
              </w:rPr>
              <w:t>о</w:t>
            </w:r>
            <w:r w:rsidRPr="00A4063E">
              <w:rPr>
                <w:szCs w:val="28"/>
              </w:rPr>
              <w:t>доотведения, л/сут. на 1 чел.</w:t>
            </w:r>
          </w:p>
        </w:tc>
        <w:tc>
          <w:tcPr>
            <w:tcW w:w="4443" w:type="dxa"/>
            <w:gridSpan w:val="10"/>
            <w:shd w:val="clear" w:color="auto" w:fill="auto"/>
          </w:tcPr>
          <w:p w:rsidR="00A4063E" w:rsidRPr="00A4063E" w:rsidRDefault="00A4063E" w:rsidP="00A4063E">
            <w:pPr>
              <w:pStyle w:val="a7"/>
              <w:rPr>
                <w:szCs w:val="28"/>
              </w:rPr>
            </w:pPr>
            <w:r w:rsidRPr="00A4063E">
              <w:rPr>
                <w:szCs w:val="28"/>
              </w:rPr>
              <w:t>Степень благоустройства районов жилой застройки</w:t>
            </w:r>
          </w:p>
        </w:tc>
        <w:tc>
          <w:tcPr>
            <w:tcW w:w="3070" w:type="dxa"/>
            <w:gridSpan w:val="8"/>
            <w:shd w:val="clear" w:color="auto" w:fill="auto"/>
          </w:tcPr>
          <w:p w:rsidR="00A4063E" w:rsidRPr="00A4063E" w:rsidRDefault="00A4063E" w:rsidP="00A4063E">
            <w:pPr>
              <w:pStyle w:val="a7"/>
              <w:rPr>
                <w:szCs w:val="28"/>
              </w:rPr>
            </w:pPr>
            <w:r w:rsidRPr="00A4063E">
              <w:rPr>
                <w:szCs w:val="28"/>
              </w:rPr>
              <w:t>Минимальная норма удельного водоотвед</w:t>
            </w:r>
            <w:r w:rsidRPr="00A4063E">
              <w:rPr>
                <w:szCs w:val="28"/>
              </w:rPr>
              <w:t>е</w:t>
            </w:r>
            <w:r w:rsidRPr="00A4063E">
              <w:rPr>
                <w:szCs w:val="28"/>
              </w:rPr>
              <w:t>ния на одного жителя среднесуточная (за год), л/сут. на человека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без ванн</w:t>
            </w:r>
          </w:p>
        </w:tc>
        <w:tc>
          <w:tcPr>
            <w:tcW w:w="3070" w:type="dxa"/>
            <w:gridSpan w:val="8"/>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r w:rsidRPr="00A4063E">
              <w:rPr>
                <w:szCs w:val="28"/>
              </w:rPr>
              <w:t>Застройка зданиями, оборудова</w:t>
            </w:r>
            <w:r w:rsidRPr="00A4063E">
              <w:rPr>
                <w:szCs w:val="28"/>
              </w:rPr>
              <w:t>н</w:t>
            </w:r>
            <w:r w:rsidRPr="00A4063E">
              <w:rPr>
                <w:szCs w:val="28"/>
              </w:rPr>
              <w:t>ными внутренним водопроводом и канализацией, с ванными и мес</w:t>
            </w:r>
            <w:r w:rsidRPr="00A4063E">
              <w:rPr>
                <w:szCs w:val="28"/>
              </w:rPr>
              <w:t>т</w:t>
            </w:r>
            <w:r w:rsidRPr="00A4063E">
              <w:rPr>
                <w:szCs w:val="28"/>
              </w:rPr>
              <w:t>ными водонагревателями</w:t>
            </w:r>
          </w:p>
        </w:tc>
        <w:tc>
          <w:tcPr>
            <w:tcW w:w="3070" w:type="dxa"/>
            <w:gridSpan w:val="8"/>
            <w:shd w:val="clear" w:color="auto" w:fill="auto"/>
          </w:tcPr>
          <w:p w:rsidR="00A4063E" w:rsidRPr="00A4063E" w:rsidRDefault="00A4063E" w:rsidP="00A4063E">
            <w:pPr>
              <w:pStyle w:val="a7"/>
              <w:rPr>
                <w:szCs w:val="28"/>
              </w:rPr>
            </w:pPr>
            <w:r w:rsidRPr="00A4063E">
              <w:rPr>
                <w:szCs w:val="28"/>
              </w:rPr>
              <w:t>160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4443" w:type="dxa"/>
            <w:gridSpan w:val="10"/>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val="restart"/>
            <w:shd w:val="clear" w:color="auto" w:fill="auto"/>
          </w:tcPr>
          <w:p w:rsidR="00A4063E" w:rsidRPr="00A4063E" w:rsidRDefault="00A4063E" w:rsidP="00A4063E">
            <w:pPr>
              <w:pStyle w:val="a7"/>
              <w:rPr>
                <w:szCs w:val="28"/>
              </w:rPr>
            </w:pPr>
            <w:r w:rsidRPr="00A4063E">
              <w:rPr>
                <w:szCs w:val="28"/>
              </w:rPr>
              <w:t>Расчетный показатель мин</w:t>
            </w:r>
            <w:r w:rsidRPr="00A4063E">
              <w:rPr>
                <w:szCs w:val="28"/>
              </w:rPr>
              <w:t>и</w:t>
            </w:r>
            <w:r w:rsidRPr="00A4063E">
              <w:rPr>
                <w:szCs w:val="28"/>
              </w:rPr>
              <w:t xml:space="preserve">мально </w:t>
            </w:r>
            <w:r w:rsidRPr="00A4063E">
              <w:rPr>
                <w:szCs w:val="28"/>
              </w:rPr>
              <w:lastRenderedPageBreak/>
              <w:t>допуст</w:t>
            </w:r>
            <w:r w:rsidRPr="00A4063E">
              <w:rPr>
                <w:szCs w:val="28"/>
              </w:rPr>
              <w:t>и</w:t>
            </w:r>
            <w:r w:rsidRPr="00A4063E">
              <w:rPr>
                <w:szCs w:val="28"/>
              </w:rPr>
              <w:t>мой пл</w:t>
            </w:r>
            <w:r w:rsidRPr="00A4063E">
              <w:rPr>
                <w:szCs w:val="28"/>
              </w:rPr>
              <w:t>о</w:t>
            </w:r>
            <w:r w:rsidRPr="00A4063E">
              <w:rPr>
                <w:szCs w:val="28"/>
              </w:rPr>
              <w:t>щади те</w:t>
            </w:r>
            <w:r w:rsidRPr="00A4063E">
              <w:rPr>
                <w:szCs w:val="28"/>
              </w:rPr>
              <w:t>р</w:t>
            </w:r>
            <w:r w:rsidRPr="00A4063E">
              <w:rPr>
                <w:szCs w:val="28"/>
              </w:rPr>
              <w:t>ритории для ра</w:t>
            </w:r>
            <w:r w:rsidRPr="00A4063E">
              <w:rPr>
                <w:szCs w:val="28"/>
              </w:rPr>
              <w:t>з</w:t>
            </w:r>
            <w:r w:rsidRPr="00A4063E">
              <w:rPr>
                <w:szCs w:val="28"/>
              </w:rPr>
              <w:t>мещения объекта</w:t>
            </w:r>
          </w:p>
        </w:tc>
        <w:tc>
          <w:tcPr>
            <w:tcW w:w="2126" w:type="dxa"/>
            <w:vMerge w:val="restart"/>
            <w:shd w:val="clear" w:color="auto" w:fill="auto"/>
          </w:tcPr>
          <w:p w:rsidR="00A4063E" w:rsidRPr="00A4063E" w:rsidRDefault="00A4063E" w:rsidP="00A4063E">
            <w:pPr>
              <w:pStyle w:val="a7"/>
              <w:rPr>
                <w:szCs w:val="28"/>
              </w:rPr>
            </w:pPr>
            <w:r w:rsidRPr="00A4063E">
              <w:rPr>
                <w:szCs w:val="28"/>
              </w:rPr>
              <w:lastRenderedPageBreak/>
              <w:t>Ориентирово</w:t>
            </w:r>
            <w:r w:rsidRPr="00A4063E">
              <w:rPr>
                <w:szCs w:val="28"/>
              </w:rPr>
              <w:t>ч</w:t>
            </w:r>
            <w:r w:rsidRPr="00A4063E">
              <w:rPr>
                <w:szCs w:val="28"/>
              </w:rPr>
              <w:t xml:space="preserve">ные размеры земельного участка для </w:t>
            </w:r>
            <w:r w:rsidRPr="00A4063E">
              <w:rPr>
                <w:szCs w:val="28"/>
              </w:rPr>
              <w:lastRenderedPageBreak/>
              <w:t>размещения канализацио</w:t>
            </w:r>
            <w:r w:rsidRPr="00A4063E">
              <w:rPr>
                <w:szCs w:val="28"/>
              </w:rPr>
              <w:t>н</w:t>
            </w:r>
            <w:r w:rsidRPr="00A4063E">
              <w:rPr>
                <w:szCs w:val="28"/>
              </w:rPr>
              <w:t xml:space="preserve">ных очистных сооружений в зависимости от их </w:t>
            </w:r>
            <w:r w:rsidRPr="00A4063E">
              <w:rPr>
                <w:spacing w:val="-6"/>
                <w:szCs w:val="28"/>
              </w:rPr>
              <w:t>произв</w:t>
            </w:r>
            <w:r w:rsidRPr="00A4063E">
              <w:rPr>
                <w:spacing w:val="-6"/>
                <w:szCs w:val="28"/>
              </w:rPr>
              <w:t>о</w:t>
            </w:r>
            <w:r w:rsidRPr="00A4063E">
              <w:rPr>
                <w:spacing w:val="-6"/>
                <w:szCs w:val="28"/>
              </w:rPr>
              <w:t>дительности</w:t>
            </w:r>
            <w:r w:rsidRPr="00A4063E">
              <w:rPr>
                <w:szCs w:val="28"/>
              </w:rPr>
              <w:t>, га</w:t>
            </w:r>
          </w:p>
        </w:tc>
        <w:tc>
          <w:tcPr>
            <w:tcW w:w="2437" w:type="dxa"/>
            <w:gridSpan w:val="2"/>
            <w:vMerge w:val="restart"/>
            <w:shd w:val="clear" w:color="auto" w:fill="auto"/>
          </w:tcPr>
          <w:p w:rsidR="00A4063E" w:rsidRPr="00A4063E" w:rsidRDefault="00A4063E" w:rsidP="00A4063E">
            <w:pPr>
              <w:pStyle w:val="a7"/>
              <w:rPr>
                <w:szCs w:val="28"/>
              </w:rPr>
            </w:pPr>
            <w:r w:rsidRPr="00A4063E">
              <w:rPr>
                <w:szCs w:val="28"/>
              </w:rPr>
              <w:lastRenderedPageBreak/>
              <w:t>Производител</w:t>
            </w:r>
            <w:r w:rsidRPr="00A4063E">
              <w:rPr>
                <w:szCs w:val="28"/>
              </w:rPr>
              <w:t>ь</w:t>
            </w:r>
            <w:r w:rsidRPr="00A4063E">
              <w:rPr>
                <w:szCs w:val="28"/>
              </w:rPr>
              <w:t>ность канализ</w:t>
            </w:r>
            <w:r w:rsidRPr="00A4063E">
              <w:rPr>
                <w:szCs w:val="28"/>
              </w:rPr>
              <w:t>а</w:t>
            </w:r>
            <w:r w:rsidRPr="00A4063E">
              <w:rPr>
                <w:szCs w:val="28"/>
              </w:rPr>
              <w:t>ционных очис</w:t>
            </w:r>
            <w:r w:rsidRPr="00A4063E">
              <w:rPr>
                <w:szCs w:val="28"/>
              </w:rPr>
              <w:t>т</w:t>
            </w:r>
            <w:r w:rsidRPr="00A4063E">
              <w:rPr>
                <w:szCs w:val="28"/>
              </w:rPr>
              <w:t xml:space="preserve">ных сооружений, </w:t>
            </w:r>
            <w:r w:rsidRPr="00A4063E">
              <w:rPr>
                <w:szCs w:val="28"/>
              </w:rPr>
              <w:lastRenderedPageBreak/>
              <w:t>тыс. куб. м/сут.</w:t>
            </w:r>
          </w:p>
        </w:tc>
        <w:tc>
          <w:tcPr>
            <w:tcW w:w="5076" w:type="dxa"/>
            <w:gridSpan w:val="16"/>
            <w:shd w:val="clear" w:color="auto" w:fill="auto"/>
          </w:tcPr>
          <w:p w:rsidR="00A4063E" w:rsidRPr="00A4063E" w:rsidRDefault="00A4063E" w:rsidP="00A4063E">
            <w:pPr>
              <w:pStyle w:val="a7"/>
              <w:rPr>
                <w:szCs w:val="28"/>
              </w:rPr>
            </w:pPr>
            <w:r w:rsidRPr="00A4063E">
              <w:rPr>
                <w:szCs w:val="28"/>
              </w:rPr>
              <w:lastRenderedPageBreak/>
              <w:t>Размеры земельных участков,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vMerge/>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r w:rsidRPr="00A4063E">
              <w:rPr>
                <w:szCs w:val="28"/>
              </w:rPr>
              <w:t>Очистных с</w:t>
            </w:r>
            <w:r w:rsidRPr="00A4063E">
              <w:rPr>
                <w:szCs w:val="28"/>
              </w:rPr>
              <w:t>о</w:t>
            </w:r>
            <w:r w:rsidRPr="00A4063E">
              <w:rPr>
                <w:szCs w:val="28"/>
              </w:rPr>
              <w:t>оружений</w:t>
            </w:r>
          </w:p>
        </w:tc>
        <w:tc>
          <w:tcPr>
            <w:tcW w:w="1838" w:type="dxa"/>
            <w:gridSpan w:val="5"/>
            <w:shd w:val="clear" w:color="auto" w:fill="auto"/>
          </w:tcPr>
          <w:p w:rsidR="00A4063E" w:rsidRPr="00A4063E" w:rsidRDefault="00A4063E" w:rsidP="00A4063E">
            <w:pPr>
              <w:pStyle w:val="a7"/>
              <w:rPr>
                <w:szCs w:val="28"/>
              </w:rPr>
            </w:pPr>
            <w:r w:rsidRPr="00A4063E">
              <w:rPr>
                <w:szCs w:val="28"/>
              </w:rPr>
              <w:t>Иловых площадок</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до 0,7</w:t>
            </w:r>
          </w:p>
        </w:tc>
        <w:tc>
          <w:tcPr>
            <w:tcW w:w="2006" w:type="dxa"/>
            <w:gridSpan w:val="8"/>
            <w:shd w:val="clear" w:color="auto" w:fill="auto"/>
          </w:tcPr>
          <w:p w:rsidR="00A4063E" w:rsidRPr="00A4063E" w:rsidRDefault="00A4063E" w:rsidP="00A4063E">
            <w:pPr>
              <w:pStyle w:val="a7"/>
              <w:rPr>
                <w:szCs w:val="28"/>
              </w:rPr>
            </w:pPr>
            <w:r w:rsidRPr="00A4063E">
              <w:rPr>
                <w:szCs w:val="28"/>
              </w:rPr>
              <w:t>0,5</w:t>
            </w:r>
          </w:p>
        </w:tc>
        <w:tc>
          <w:tcPr>
            <w:tcW w:w="1838" w:type="dxa"/>
            <w:gridSpan w:val="5"/>
            <w:shd w:val="clear" w:color="auto" w:fill="auto"/>
          </w:tcPr>
          <w:p w:rsidR="00A4063E" w:rsidRPr="00A4063E" w:rsidRDefault="00A4063E" w:rsidP="00A4063E">
            <w:pPr>
              <w:pStyle w:val="a7"/>
              <w:rPr>
                <w:szCs w:val="28"/>
              </w:rPr>
            </w:pPr>
            <w:r w:rsidRPr="00A4063E">
              <w:rPr>
                <w:szCs w:val="28"/>
              </w:rPr>
              <w:t>0,2</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0,7 до 17</w:t>
            </w:r>
          </w:p>
        </w:tc>
        <w:tc>
          <w:tcPr>
            <w:tcW w:w="2006" w:type="dxa"/>
            <w:gridSpan w:val="8"/>
            <w:shd w:val="clear" w:color="auto" w:fill="auto"/>
          </w:tcPr>
          <w:p w:rsidR="00A4063E" w:rsidRPr="00A4063E" w:rsidRDefault="00A4063E" w:rsidP="00A4063E">
            <w:pPr>
              <w:pStyle w:val="a7"/>
              <w:rPr>
                <w:szCs w:val="28"/>
              </w:rPr>
            </w:pPr>
            <w:r w:rsidRPr="00A4063E">
              <w:rPr>
                <w:szCs w:val="28"/>
              </w:rPr>
              <w:t>4</w:t>
            </w:r>
          </w:p>
        </w:tc>
        <w:tc>
          <w:tcPr>
            <w:tcW w:w="1838" w:type="dxa"/>
            <w:gridSpan w:val="5"/>
            <w:shd w:val="clear" w:color="auto" w:fill="auto"/>
          </w:tcPr>
          <w:p w:rsidR="00A4063E" w:rsidRPr="00A4063E" w:rsidRDefault="00A4063E" w:rsidP="00A4063E">
            <w:pPr>
              <w:pStyle w:val="a7"/>
              <w:rPr>
                <w:szCs w:val="28"/>
              </w:rPr>
            </w:pPr>
            <w:r w:rsidRPr="00A4063E">
              <w:rPr>
                <w:szCs w:val="28"/>
              </w:rPr>
              <w:t>3</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17 до 40</w:t>
            </w:r>
          </w:p>
        </w:tc>
        <w:tc>
          <w:tcPr>
            <w:tcW w:w="2006" w:type="dxa"/>
            <w:gridSpan w:val="8"/>
            <w:shd w:val="clear" w:color="auto" w:fill="auto"/>
          </w:tcPr>
          <w:p w:rsidR="00A4063E" w:rsidRPr="00A4063E" w:rsidRDefault="00A4063E" w:rsidP="00A4063E">
            <w:pPr>
              <w:pStyle w:val="a7"/>
              <w:rPr>
                <w:szCs w:val="28"/>
              </w:rPr>
            </w:pPr>
            <w:r w:rsidRPr="00A4063E">
              <w:rPr>
                <w:szCs w:val="28"/>
              </w:rPr>
              <w:t>6</w:t>
            </w:r>
          </w:p>
        </w:tc>
        <w:tc>
          <w:tcPr>
            <w:tcW w:w="1838" w:type="dxa"/>
            <w:gridSpan w:val="5"/>
            <w:shd w:val="clear" w:color="auto" w:fill="auto"/>
          </w:tcPr>
          <w:p w:rsidR="00A4063E" w:rsidRPr="00A4063E" w:rsidRDefault="00A4063E" w:rsidP="00A4063E">
            <w:pPr>
              <w:pStyle w:val="a7"/>
              <w:rPr>
                <w:szCs w:val="28"/>
              </w:rPr>
            </w:pPr>
            <w:r w:rsidRPr="00A4063E">
              <w:rPr>
                <w:szCs w:val="28"/>
              </w:rPr>
              <w:t>9</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свыше 40 до 130</w:t>
            </w:r>
          </w:p>
        </w:tc>
        <w:tc>
          <w:tcPr>
            <w:tcW w:w="2006" w:type="dxa"/>
            <w:gridSpan w:val="8"/>
            <w:shd w:val="clear" w:color="auto" w:fill="auto"/>
          </w:tcPr>
          <w:p w:rsidR="00A4063E" w:rsidRPr="00A4063E" w:rsidRDefault="00A4063E" w:rsidP="00A4063E">
            <w:pPr>
              <w:pStyle w:val="a7"/>
              <w:rPr>
                <w:szCs w:val="28"/>
              </w:rPr>
            </w:pPr>
            <w:r w:rsidRPr="00A4063E">
              <w:rPr>
                <w:szCs w:val="28"/>
              </w:rPr>
              <w:t>12</w:t>
            </w:r>
          </w:p>
        </w:tc>
        <w:tc>
          <w:tcPr>
            <w:tcW w:w="1838" w:type="dxa"/>
            <w:gridSpan w:val="5"/>
            <w:shd w:val="clear" w:color="auto" w:fill="auto"/>
          </w:tcPr>
          <w:p w:rsidR="00A4063E" w:rsidRPr="00A4063E" w:rsidRDefault="00A4063E" w:rsidP="00A4063E">
            <w:pPr>
              <w:pStyle w:val="a7"/>
              <w:rPr>
                <w:szCs w:val="28"/>
              </w:rPr>
            </w:pPr>
            <w:r w:rsidRPr="00A4063E">
              <w:rPr>
                <w:szCs w:val="28"/>
              </w:rPr>
              <w:t>25</w:t>
            </w: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1838" w:type="dxa"/>
            <w:gridSpan w:val="5"/>
            <w:shd w:val="clear" w:color="auto" w:fill="auto"/>
          </w:tcPr>
          <w:p w:rsidR="00A4063E" w:rsidRPr="00A4063E" w:rsidRDefault="00A4063E" w:rsidP="00A4063E">
            <w:pPr>
              <w:pStyle w:val="a7"/>
              <w:rPr>
                <w:szCs w:val="28"/>
              </w:rPr>
            </w:pP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1838" w:type="dxa"/>
            <w:gridSpan w:val="5"/>
            <w:shd w:val="clear" w:color="auto" w:fill="auto"/>
          </w:tcPr>
          <w:p w:rsidR="00A4063E" w:rsidRPr="00A4063E" w:rsidRDefault="00A4063E" w:rsidP="00A4063E">
            <w:pPr>
              <w:pStyle w:val="a7"/>
              <w:rPr>
                <w:szCs w:val="28"/>
              </w:rPr>
            </w:pPr>
          </w:p>
        </w:tc>
        <w:tc>
          <w:tcPr>
            <w:tcW w:w="1232"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w:t>
            </w:r>
          </w:p>
        </w:tc>
        <w:tc>
          <w:tcPr>
            <w:tcW w:w="5076" w:type="dxa"/>
            <w:gridSpan w:val="16"/>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val="restart"/>
            <w:shd w:val="clear" w:color="auto" w:fill="auto"/>
          </w:tcPr>
          <w:p w:rsidR="00A4063E" w:rsidRPr="00A4063E" w:rsidRDefault="00A4063E" w:rsidP="00A4063E">
            <w:pPr>
              <w:pStyle w:val="a7"/>
              <w:rPr>
                <w:szCs w:val="28"/>
              </w:rPr>
            </w:pPr>
            <w:r w:rsidRPr="00A4063E">
              <w:rPr>
                <w:szCs w:val="28"/>
              </w:rPr>
              <w:t>Ориентирово</w:t>
            </w:r>
            <w:r w:rsidRPr="00A4063E">
              <w:rPr>
                <w:szCs w:val="28"/>
              </w:rPr>
              <w:t>ч</w:t>
            </w:r>
            <w:r w:rsidRPr="00A4063E">
              <w:rPr>
                <w:szCs w:val="28"/>
              </w:rPr>
              <w:t>ные размеры участков для размещения сооружений систем водоо</w:t>
            </w:r>
            <w:r w:rsidRPr="00A4063E">
              <w:rPr>
                <w:szCs w:val="28"/>
              </w:rPr>
              <w:t>т</w:t>
            </w:r>
            <w:r w:rsidRPr="00A4063E">
              <w:rPr>
                <w:szCs w:val="28"/>
              </w:rPr>
              <w:t>ведения и расстояние от них до жилых и общественных зданий</w:t>
            </w:r>
          </w:p>
        </w:tc>
        <w:tc>
          <w:tcPr>
            <w:tcW w:w="2437" w:type="dxa"/>
            <w:gridSpan w:val="2"/>
            <w:shd w:val="clear" w:color="auto" w:fill="auto"/>
          </w:tcPr>
          <w:p w:rsidR="00A4063E" w:rsidRPr="00A4063E" w:rsidRDefault="00A4063E" w:rsidP="00A4063E">
            <w:pPr>
              <w:pStyle w:val="a7"/>
              <w:rPr>
                <w:szCs w:val="28"/>
              </w:rPr>
            </w:pPr>
            <w:r w:rsidRPr="00A4063E">
              <w:rPr>
                <w:szCs w:val="28"/>
              </w:rPr>
              <w:t>Наименование объекта</w:t>
            </w:r>
          </w:p>
        </w:tc>
        <w:tc>
          <w:tcPr>
            <w:tcW w:w="2006" w:type="dxa"/>
            <w:gridSpan w:val="8"/>
            <w:shd w:val="clear" w:color="auto" w:fill="auto"/>
          </w:tcPr>
          <w:p w:rsidR="00A4063E" w:rsidRPr="00A4063E" w:rsidRDefault="00A4063E" w:rsidP="00A4063E">
            <w:pPr>
              <w:pStyle w:val="a7"/>
              <w:rPr>
                <w:szCs w:val="28"/>
              </w:rPr>
            </w:pPr>
            <w:r w:rsidRPr="00A4063E">
              <w:rPr>
                <w:szCs w:val="28"/>
              </w:rPr>
              <w:t>Размер учас</w:t>
            </w:r>
            <w:r w:rsidRPr="00A4063E">
              <w:rPr>
                <w:szCs w:val="28"/>
              </w:rPr>
              <w:t>т</w:t>
            </w:r>
            <w:r w:rsidRPr="00A4063E">
              <w:rPr>
                <w:szCs w:val="28"/>
              </w:rPr>
              <w:t>ка, м</w:t>
            </w:r>
          </w:p>
        </w:tc>
        <w:tc>
          <w:tcPr>
            <w:tcW w:w="3070" w:type="dxa"/>
            <w:gridSpan w:val="8"/>
            <w:shd w:val="clear" w:color="auto" w:fill="auto"/>
          </w:tcPr>
          <w:p w:rsidR="00A4063E" w:rsidRPr="00A4063E" w:rsidRDefault="00A4063E" w:rsidP="00A4063E">
            <w:pPr>
              <w:pStyle w:val="a7"/>
              <w:rPr>
                <w:szCs w:val="28"/>
              </w:rPr>
            </w:pPr>
            <w:r w:rsidRPr="00A4063E">
              <w:rPr>
                <w:szCs w:val="28"/>
              </w:rPr>
              <w:t>Расстояние до жилых и общественных зд</w:t>
            </w:r>
            <w:r w:rsidRPr="00A4063E">
              <w:rPr>
                <w:szCs w:val="28"/>
              </w:rPr>
              <w:t>а</w:t>
            </w:r>
            <w:r w:rsidRPr="00A4063E">
              <w:rPr>
                <w:szCs w:val="28"/>
              </w:rPr>
              <w:t>ний, м</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Очистные соор</w:t>
            </w:r>
            <w:r w:rsidRPr="00A4063E">
              <w:rPr>
                <w:szCs w:val="28"/>
              </w:rPr>
              <w:t>у</w:t>
            </w:r>
            <w:r w:rsidRPr="00A4063E">
              <w:rPr>
                <w:szCs w:val="28"/>
              </w:rPr>
              <w:t>жения поверхн</w:t>
            </w:r>
            <w:r w:rsidRPr="00A4063E">
              <w:rPr>
                <w:szCs w:val="28"/>
              </w:rPr>
              <w:t>о</w:t>
            </w:r>
            <w:r w:rsidRPr="00A4063E">
              <w:rPr>
                <w:szCs w:val="28"/>
              </w:rPr>
              <w:t>стных сточных вод</w:t>
            </w:r>
          </w:p>
        </w:tc>
        <w:tc>
          <w:tcPr>
            <w:tcW w:w="2006" w:type="dxa"/>
            <w:gridSpan w:val="8"/>
            <w:shd w:val="clear" w:color="auto" w:fill="auto"/>
          </w:tcPr>
          <w:p w:rsidR="00A4063E" w:rsidRPr="00A4063E" w:rsidRDefault="00A4063E" w:rsidP="00A4063E">
            <w:pPr>
              <w:pStyle w:val="a7"/>
              <w:rPr>
                <w:szCs w:val="28"/>
              </w:rPr>
            </w:pPr>
            <w:r w:rsidRPr="00A4063E">
              <w:rPr>
                <w:szCs w:val="28"/>
              </w:rPr>
              <w:t>В зависимости от производительности и т</w:t>
            </w:r>
            <w:r w:rsidRPr="00A4063E">
              <w:rPr>
                <w:szCs w:val="28"/>
              </w:rPr>
              <w:t>и</w:t>
            </w:r>
            <w:r w:rsidRPr="00A4063E">
              <w:rPr>
                <w:szCs w:val="28"/>
              </w:rPr>
              <w:t>па сооружения</w:t>
            </w:r>
          </w:p>
        </w:tc>
        <w:tc>
          <w:tcPr>
            <w:tcW w:w="3070" w:type="dxa"/>
            <w:gridSpan w:val="8"/>
            <w:shd w:val="clear" w:color="auto" w:fill="auto"/>
          </w:tcPr>
          <w:p w:rsidR="00A4063E" w:rsidRPr="00A4063E" w:rsidRDefault="00A4063E" w:rsidP="00A4063E">
            <w:pPr>
              <w:pStyle w:val="a7"/>
              <w:rPr>
                <w:szCs w:val="28"/>
              </w:rPr>
            </w:pPr>
            <w:r w:rsidRPr="00A4063E">
              <w:rPr>
                <w:szCs w:val="28"/>
              </w:rPr>
              <w:t>в соответствии с та</w:t>
            </w:r>
            <w:r w:rsidRPr="00A4063E">
              <w:rPr>
                <w:szCs w:val="28"/>
              </w:rPr>
              <w:t>б</w:t>
            </w:r>
            <w:r w:rsidRPr="00A4063E">
              <w:rPr>
                <w:szCs w:val="28"/>
              </w:rPr>
              <w:t>лицей 7.1.2 СанПиН 2.2.1/2.1.1.1200-03</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r w:rsidRPr="00A4063E">
              <w:rPr>
                <w:szCs w:val="28"/>
              </w:rPr>
              <w:t>Внутриквартал</w:t>
            </w:r>
            <w:r w:rsidRPr="00A4063E">
              <w:rPr>
                <w:szCs w:val="28"/>
              </w:rPr>
              <w:t>ь</w:t>
            </w:r>
            <w:r w:rsidRPr="00A4063E">
              <w:rPr>
                <w:szCs w:val="28"/>
              </w:rPr>
              <w:t>ная канализац</w:t>
            </w:r>
            <w:r w:rsidRPr="00A4063E">
              <w:rPr>
                <w:szCs w:val="28"/>
              </w:rPr>
              <w:t>и</w:t>
            </w:r>
            <w:r w:rsidRPr="00A4063E">
              <w:rPr>
                <w:szCs w:val="28"/>
              </w:rPr>
              <w:t>онная насосная станция</w:t>
            </w:r>
          </w:p>
        </w:tc>
        <w:tc>
          <w:tcPr>
            <w:tcW w:w="2006" w:type="dxa"/>
            <w:gridSpan w:val="8"/>
            <w:shd w:val="clear" w:color="auto" w:fill="auto"/>
          </w:tcPr>
          <w:p w:rsidR="00A4063E" w:rsidRPr="00A4063E" w:rsidRDefault="00A4063E" w:rsidP="00A4063E">
            <w:pPr>
              <w:pStyle w:val="a7"/>
              <w:rPr>
                <w:szCs w:val="28"/>
              </w:rPr>
            </w:pPr>
            <w:r w:rsidRPr="00A4063E">
              <w:rPr>
                <w:szCs w:val="28"/>
              </w:rPr>
              <w:t>10x10</w:t>
            </w:r>
          </w:p>
        </w:tc>
        <w:tc>
          <w:tcPr>
            <w:tcW w:w="3070" w:type="dxa"/>
            <w:gridSpan w:val="8"/>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vMerge/>
            <w:shd w:val="clear" w:color="auto" w:fill="auto"/>
          </w:tcPr>
          <w:p w:rsidR="00A4063E" w:rsidRPr="00A4063E" w:rsidRDefault="00A4063E" w:rsidP="00A4063E">
            <w:pPr>
              <w:pStyle w:val="a7"/>
              <w:rPr>
                <w:szCs w:val="28"/>
              </w:rPr>
            </w:pPr>
          </w:p>
        </w:tc>
        <w:tc>
          <w:tcPr>
            <w:tcW w:w="2437" w:type="dxa"/>
            <w:gridSpan w:val="2"/>
            <w:shd w:val="clear" w:color="auto" w:fill="auto"/>
          </w:tcPr>
          <w:p w:rsidR="00A4063E" w:rsidRPr="00A4063E" w:rsidRDefault="00A4063E" w:rsidP="00A4063E">
            <w:pPr>
              <w:pStyle w:val="a7"/>
              <w:rPr>
                <w:szCs w:val="28"/>
              </w:rPr>
            </w:pPr>
          </w:p>
        </w:tc>
        <w:tc>
          <w:tcPr>
            <w:tcW w:w="2006" w:type="dxa"/>
            <w:gridSpan w:val="8"/>
            <w:shd w:val="clear" w:color="auto" w:fill="auto"/>
          </w:tcPr>
          <w:p w:rsidR="00A4063E" w:rsidRPr="00A4063E" w:rsidRDefault="00A4063E" w:rsidP="00A4063E">
            <w:pPr>
              <w:pStyle w:val="a7"/>
              <w:rPr>
                <w:szCs w:val="28"/>
              </w:rPr>
            </w:pPr>
          </w:p>
        </w:tc>
        <w:tc>
          <w:tcPr>
            <w:tcW w:w="307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1842" w:type="dxa"/>
            <w:vMerge/>
            <w:shd w:val="clear" w:color="auto" w:fill="auto"/>
          </w:tcPr>
          <w:p w:rsidR="00A4063E" w:rsidRPr="00A4063E" w:rsidRDefault="00A4063E" w:rsidP="00A4063E">
            <w:pPr>
              <w:pStyle w:val="a7"/>
              <w:rPr>
                <w:szCs w:val="28"/>
              </w:rPr>
            </w:pPr>
          </w:p>
        </w:tc>
        <w:tc>
          <w:tcPr>
            <w:tcW w:w="1560" w:type="dxa"/>
            <w:vMerge/>
            <w:shd w:val="clear" w:color="auto" w:fill="auto"/>
          </w:tcPr>
          <w:p w:rsidR="00A4063E" w:rsidRPr="00A4063E" w:rsidRDefault="00A4063E" w:rsidP="00A4063E">
            <w:pPr>
              <w:pStyle w:val="a7"/>
              <w:rPr>
                <w:szCs w:val="28"/>
              </w:rPr>
            </w:pPr>
          </w:p>
        </w:tc>
        <w:tc>
          <w:tcPr>
            <w:tcW w:w="2126" w:type="dxa"/>
            <w:shd w:val="clear" w:color="auto" w:fill="auto"/>
          </w:tcPr>
          <w:p w:rsidR="00A4063E" w:rsidRPr="00A4063E" w:rsidRDefault="00A4063E" w:rsidP="00A4063E">
            <w:pPr>
              <w:pStyle w:val="a7"/>
              <w:rPr>
                <w:szCs w:val="28"/>
              </w:rPr>
            </w:pPr>
            <w:r w:rsidRPr="00A4063E">
              <w:rPr>
                <w:szCs w:val="28"/>
              </w:rPr>
              <w:t>Размеры з</w:t>
            </w:r>
            <w:r w:rsidRPr="00A4063E">
              <w:rPr>
                <w:szCs w:val="28"/>
              </w:rPr>
              <w:t>е</w:t>
            </w:r>
            <w:r w:rsidRPr="00A4063E">
              <w:rPr>
                <w:szCs w:val="28"/>
              </w:rPr>
              <w:t>мельных учас</w:t>
            </w:r>
            <w:r w:rsidRPr="00A4063E">
              <w:rPr>
                <w:szCs w:val="28"/>
              </w:rPr>
              <w:t>т</w:t>
            </w:r>
            <w:r w:rsidRPr="00A4063E">
              <w:rPr>
                <w:szCs w:val="28"/>
              </w:rPr>
              <w:t>ков очистных сооружений локальных си</w:t>
            </w:r>
            <w:r w:rsidRPr="00A4063E">
              <w:rPr>
                <w:szCs w:val="28"/>
              </w:rPr>
              <w:t>с</w:t>
            </w:r>
            <w:r w:rsidRPr="00A4063E">
              <w:rPr>
                <w:szCs w:val="28"/>
              </w:rPr>
              <w:t>тем канализ</w:t>
            </w:r>
            <w:r w:rsidRPr="00A4063E">
              <w:rPr>
                <w:szCs w:val="28"/>
              </w:rPr>
              <w:t>а</w:t>
            </w:r>
            <w:r w:rsidRPr="00A4063E">
              <w:rPr>
                <w:szCs w:val="28"/>
              </w:rPr>
              <w:t>ции</w:t>
            </w:r>
          </w:p>
        </w:tc>
        <w:tc>
          <w:tcPr>
            <w:tcW w:w="7513" w:type="dxa"/>
            <w:gridSpan w:val="18"/>
            <w:shd w:val="clear" w:color="auto" w:fill="auto"/>
          </w:tcPr>
          <w:p w:rsidR="00A4063E" w:rsidRPr="00A4063E" w:rsidRDefault="00A4063E" w:rsidP="00A4063E">
            <w:pPr>
              <w:pStyle w:val="a7"/>
              <w:rPr>
                <w:szCs w:val="28"/>
              </w:rPr>
            </w:pPr>
            <w:r w:rsidRPr="00A4063E">
              <w:rPr>
                <w:szCs w:val="28"/>
              </w:rPr>
              <w:t>следует принимать в зависимости от грунтовых условий и количества сточных вод, но не более 0,25 га</w:t>
            </w:r>
          </w:p>
        </w:tc>
      </w:tr>
      <w:tr w:rsidR="00A4063E" w:rsidRPr="00A4063E" w:rsidTr="00A4063E">
        <w:trPr>
          <w:trHeight w:val="20"/>
        </w:trPr>
        <w:tc>
          <w:tcPr>
            <w:tcW w:w="543" w:type="dxa"/>
            <w:vMerge/>
            <w:shd w:val="clear" w:color="auto" w:fill="auto"/>
          </w:tcPr>
          <w:p w:rsidR="00A4063E" w:rsidRPr="00A4063E" w:rsidRDefault="00A4063E" w:rsidP="00A4063E">
            <w:pPr>
              <w:pStyle w:val="a7"/>
              <w:rPr>
                <w:szCs w:val="28"/>
              </w:rPr>
            </w:pPr>
          </w:p>
        </w:tc>
        <w:tc>
          <w:tcPr>
            <w:tcW w:w="2151" w:type="dxa"/>
            <w:vMerge/>
            <w:shd w:val="clear" w:color="auto" w:fill="auto"/>
          </w:tcPr>
          <w:p w:rsidR="00A4063E" w:rsidRPr="00A4063E" w:rsidRDefault="00A4063E" w:rsidP="00A4063E">
            <w:pPr>
              <w:pStyle w:val="a7"/>
              <w:rPr>
                <w:szCs w:val="28"/>
              </w:rPr>
            </w:pPr>
          </w:p>
        </w:tc>
        <w:tc>
          <w:tcPr>
            <w:tcW w:w="3402" w:type="dxa"/>
            <w:gridSpan w:val="2"/>
            <w:shd w:val="clear" w:color="auto" w:fill="auto"/>
          </w:tcPr>
          <w:p w:rsidR="00A4063E" w:rsidRPr="00A4063E" w:rsidRDefault="00A4063E" w:rsidP="00A4063E">
            <w:pPr>
              <w:pStyle w:val="a7"/>
              <w:rPr>
                <w:szCs w:val="28"/>
              </w:rPr>
            </w:pPr>
            <w:r w:rsidRPr="00A4063E">
              <w:rPr>
                <w:szCs w:val="28"/>
              </w:rPr>
              <w:t xml:space="preserve">Расчетный показатель максимально допустимого </w:t>
            </w:r>
            <w:r w:rsidRPr="00A4063E">
              <w:rPr>
                <w:szCs w:val="28"/>
              </w:rPr>
              <w:lastRenderedPageBreak/>
              <w:t>уровня территориальной доступности</w:t>
            </w:r>
          </w:p>
        </w:tc>
        <w:tc>
          <w:tcPr>
            <w:tcW w:w="2126" w:type="dxa"/>
            <w:shd w:val="clear" w:color="auto" w:fill="auto"/>
          </w:tcPr>
          <w:p w:rsidR="00A4063E" w:rsidRPr="00A4063E" w:rsidRDefault="00A4063E" w:rsidP="00A4063E">
            <w:pPr>
              <w:pStyle w:val="a7"/>
              <w:rPr>
                <w:szCs w:val="28"/>
              </w:rPr>
            </w:pPr>
            <w:r w:rsidRPr="00A4063E">
              <w:rPr>
                <w:szCs w:val="28"/>
              </w:rPr>
              <w:lastRenderedPageBreak/>
              <w:t>-</w:t>
            </w:r>
          </w:p>
        </w:tc>
        <w:tc>
          <w:tcPr>
            <w:tcW w:w="7513" w:type="dxa"/>
            <w:gridSpan w:val="1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23"/>
            <w:shd w:val="clear" w:color="auto" w:fill="auto"/>
          </w:tcPr>
          <w:p w:rsidR="00A4063E" w:rsidRPr="00A4063E" w:rsidRDefault="00A4063E" w:rsidP="00A4063E">
            <w:pPr>
              <w:pStyle w:val="a7"/>
              <w:rPr>
                <w:szCs w:val="28"/>
              </w:rPr>
            </w:pPr>
            <w:r w:rsidRPr="00A4063E">
              <w:rPr>
                <w:szCs w:val="28"/>
              </w:rPr>
              <w:lastRenderedPageBreak/>
              <w:t>Примечания:</w:t>
            </w:r>
          </w:p>
          <w:p w:rsidR="00A4063E" w:rsidRPr="00A4063E" w:rsidRDefault="00A4063E" w:rsidP="00A4063E">
            <w:pPr>
              <w:pStyle w:val="a7"/>
              <w:rPr>
                <w:szCs w:val="28"/>
              </w:rPr>
            </w:pPr>
            <w:r w:rsidRPr="00A4063E">
              <w:rPr>
                <w:szCs w:val="28"/>
              </w:rPr>
              <w:t>1. Расстояние от инженерных коммуникаций до объектов культурного наследия и их территорий следует принимать из расчета, м., не менее: от сетей водопровода, канализации и теплоснабжения (кроме разводящих) – 15, до других подземных инженерных сетей – 5.</w:t>
            </w:r>
          </w:p>
          <w:p w:rsidR="00A4063E" w:rsidRPr="00A4063E" w:rsidRDefault="00A4063E" w:rsidP="00A4063E">
            <w:pPr>
              <w:pStyle w:val="a7"/>
              <w:rPr>
                <w:szCs w:val="28"/>
              </w:rPr>
            </w:pPr>
            <w:r w:rsidRPr="00A4063E">
              <w:rPr>
                <w:szCs w:val="28"/>
              </w:rPr>
              <w:t>2. В условиях реконструкции объектов культурного наследия указанные расстояния допускается сокращать, но принимать, м., не менее: от водонесущих сетей – 5, неводонесущих – 2.</w:t>
            </w:r>
          </w:p>
        </w:tc>
      </w:tr>
    </w:tbl>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4.2.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автомобильных дорог </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2409"/>
        <w:gridCol w:w="142"/>
        <w:gridCol w:w="4111"/>
        <w:gridCol w:w="3827"/>
        <w:gridCol w:w="284"/>
        <w:gridCol w:w="1338"/>
        <w:gridCol w:w="79"/>
        <w:gridCol w:w="3011"/>
      </w:tblGrid>
      <w:tr w:rsidR="00A4063E" w:rsidRPr="00A4063E" w:rsidTr="00A4063E">
        <w:trPr>
          <w:trHeight w:val="20"/>
        </w:trPr>
        <w:tc>
          <w:tcPr>
            <w:tcW w:w="534" w:type="dxa"/>
          </w:tcPr>
          <w:p w:rsidR="00A4063E" w:rsidRPr="00A4063E" w:rsidRDefault="00A4063E" w:rsidP="00A4063E">
            <w:pPr>
              <w:pStyle w:val="a7"/>
              <w:rPr>
                <w:szCs w:val="28"/>
              </w:rPr>
            </w:pPr>
            <w:r w:rsidRPr="00A4063E">
              <w:rPr>
                <w:szCs w:val="28"/>
              </w:rPr>
              <w:t>№ п/п</w:t>
            </w:r>
          </w:p>
        </w:tc>
        <w:tc>
          <w:tcPr>
            <w:tcW w:w="2409"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4253" w:type="dxa"/>
            <w:gridSpan w:val="2"/>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ОМЗ, единица измерения</w:t>
            </w:r>
          </w:p>
        </w:tc>
        <w:tc>
          <w:tcPr>
            <w:tcW w:w="8539" w:type="dxa"/>
            <w:gridSpan w:val="5"/>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15735" w:type="dxa"/>
            <w:gridSpan w:val="9"/>
          </w:tcPr>
          <w:p w:rsidR="00A4063E" w:rsidRPr="00A4063E" w:rsidRDefault="00A4063E" w:rsidP="00A4063E">
            <w:pPr>
              <w:pStyle w:val="a7"/>
              <w:rPr>
                <w:szCs w:val="28"/>
              </w:rPr>
            </w:pPr>
            <w:r w:rsidRPr="00A4063E">
              <w:rPr>
                <w:szCs w:val="28"/>
              </w:rPr>
              <w:t>В области автомобильных дорог местного значения</w:t>
            </w:r>
          </w:p>
        </w:tc>
      </w:tr>
      <w:tr w:rsidR="00A4063E" w:rsidRPr="00A4063E" w:rsidTr="00A4063E">
        <w:trPr>
          <w:trHeight w:val="20"/>
        </w:trPr>
        <w:tc>
          <w:tcPr>
            <w:tcW w:w="534" w:type="dxa"/>
            <w:vMerge w:val="restart"/>
          </w:tcPr>
          <w:p w:rsidR="00A4063E" w:rsidRPr="00A4063E" w:rsidRDefault="00A4063E" w:rsidP="00A4063E">
            <w:pPr>
              <w:pStyle w:val="a7"/>
              <w:rPr>
                <w:szCs w:val="28"/>
                <w:lang w:val="en-US"/>
              </w:rPr>
            </w:pPr>
            <w:r w:rsidRPr="00A4063E">
              <w:rPr>
                <w:szCs w:val="28"/>
              </w:rPr>
              <w:t>1</w:t>
            </w:r>
          </w:p>
        </w:tc>
        <w:tc>
          <w:tcPr>
            <w:tcW w:w="2551" w:type="dxa"/>
            <w:gridSpan w:val="2"/>
            <w:vMerge w:val="restart"/>
            <w:shd w:val="clear" w:color="auto" w:fill="auto"/>
          </w:tcPr>
          <w:p w:rsidR="00A4063E" w:rsidRPr="00A4063E" w:rsidRDefault="00A4063E" w:rsidP="00A4063E">
            <w:pPr>
              <w:pStyle w:val="a7"/>
              <w:rPr>
                <w:szCs w:val="28"/>
                <w:lang w:val="en-US"/>
              </w:rPr>
            </w:pPr>
            <w:r w:rsidRPr="00A4063E">
              <w:rPr>
                <w:szCs w:val="28"/>
              </w:rPr>
              <w:t>Автомобильные дороги местного значения</w:t>
            </w:r>
          </w:p>
        </w:tc>
        <w:tc>
          <w:tcPr>
            <w:tcW w:w="12650" w:type="dxa"/>
            <w:gridSpan w:val="6"/>
            <w:shd w:val="clear" w:color="auto" w:fill="auto"/>
          </w:tcPr>
          <w:p w:rsidR="00A4063E" w:rsidRPr="00A4063E" w:rsidRDefault="00A4063E" w:rsidP="00A4063E">
            <w:pPr>
              <w:pStyle w:val="a7"/>
              <w:rPr>
                <w:szCs w:val="28"/>
              </w:rPr>
            </w:pPr>
            <w:r w:rsidRPr="00A4063E">
              <w:rPr>
                <w:szCs w:val="28"/>
              </w:rPr>
              <w:t>Категории и параметры улично-дорожной сети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Классификация улиц и дорог сельских населенных пунктов исходя из функционального назначения, скоростей движения и состава потока, а также расшифровка приведенных ниже сокращений привед</w:t>
            </w:r>
            <w:r w:rsidRPr="00A4063E">
              <w:rPr>
                <w:szCs w:val="28"/>
              </w:rPr>
              <w:t>е</w:t>
            </w:r>
            <w:r w:rsidRPr="00A4063E">
              <w:rPr>
                <w:szCs w:val="28"/>
              </w:rPr>
              <w:t>ны – в таблице № 2 приложения № 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 условиях реконструкции, а также для улиц районного значения допускается устройство магистралей или их участков, предназн</w:t>
            </w:r>
            <w:r w:rsidRPr="00A4063E">
              <w:rPr>
                <w:szCs w:val="28"/>
              </w:rPr>
              <w:t>а</w:t>
            </w:r>
            <w:r w:rsidRPr="00A4063E">
              <w:rPr>
                <w:szCs w:val="28"/>
              </w:rPr>
              <w:lastRenderedPageBreak/>
              <w:t>ченных только для пропуска средств общественного транспорта с организацией автобусно-пешеходного движения</w:t>
            </w:r>
          </w:p>
        </w:tc>
      </w:tr>
      <w:tr w:rsidR="00A4063E" w:rsidRPr="00A4063E" w:rsidTr="00A4063E">
        <w:trPr>
          <w:trHeight w:val="477"/>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Ширина полосы движения,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2,75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2,75-3*****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магистральных дорогах с преимущественным движением груз</w:t>
            </w:r>
            <w:r w:rsidRPr="00A4063E">
              <w:rPr>
                <w:szCs w:val="28"/>
              </w:rPr>
              <w:t>о</w:t>
            </w:r>
            <w:r w:rsidRPr="00A4063E">
              <w:rPr>
                <w:szCs w:val="28"/>
              </w:rPr>
              <w:t>вых автомобилей следует увеличивать ширину полосы движения до 4 м. Для подъезда к отдельно стоящим трансформаторным подста</w:t>
            </w:r>
            <w:r w:rsidRPr="00A4063E">
              <w:rPr>
                <w:szCs w:val="28"/>
              </w:rPr>
              <w:t>н</w:t>
            </w:r>
            <w:r w:rsidRPr="00A4063E">
              <w:rPr>
                <w:szCs w:val="28"/>
              </w:rPr>
              <w:t>циям, газораспределительным пунктам допускается предусматр</w:t>
            </w:r>
            <w:r w:rsidRPr="00A4063E">
              <w:rPr>
                <w:szCs w:val="28"/>
              </w:rPr>
              <w:t>и</w:t>
            </w:r>
            <w:r w:rsidRPr="00A4063E">
              <w:rPr>
                <w:szCs w:val="28"/>
              </w:rPr>
              <w:t>вать проезды с шириной проезжей части 4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****Вдоль проездов допускается устраивать места для временного складирования снега, счищаемого с проездов, в виде полос с тве</w:t>
            </w:r>
            <w:r w:rsidRPr="00A4063E">
              <w:rPr>
                <w:szCs w:val="28"/>
              </w:rPr>
              <w:t>р</w:t>
            </w:r>
            <w:r w:rsidRPr="00A4063E">
              <w:rPr>
                <w:szCs w:val="28"/>
              </w:rPr>
              <w:t>дым покрытием шириной не менее 0,5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однополосных проездах следует предусматривать разъез</w:t>
            </w:r>
            <w:r w:rsidRPr="00A4063E">
              <w:rPr>
                <w:szCs w:val="28"/>
              </w:rPr>
              <w:t>д</w:t>
            </w:r>
            <w:r w:rsidRPr="00A4063E">
              <w:rPr>
                <w:szCs w:val="28"/>
              </w:rPr>
              <w:t>ные площадки шириной не менее 6 метров и длиной не менее 15 метров на расстоянии не более 75 метров между ними, на террит</w:t>
            </w:r>
            <w:r w:rsidRPr="00A4063E">
              <w:rPr>
                <w:szCs w:val="28"/>
              </w:rPr>
              <w:t>о</w:t>
            </w:r>
            <w:r w:rsidRPr="00A4063E">
              <w:rPr>
                <w:szCs w:val="28"/>
              </w:rPr>
              <w:t>рии малоэтажной жилой застройки расстояние между разъездными площадками следует принимать не более 200 метров; в пределах ф</w:t>
            </w:r>
            <w:r w:rsidRPr="00A4063E">
              <w:rPr>
                <w:szCs w:val="28"/>
              </w:rPr>
              <w:t>а</w:t>
            </w:r>
            <w:r w:rsidRPr="00A4063E">
              <w:rPr>
                <w:szCs w:val="28"/>
              </w:rPr>
              <w:t>садов зданий, имеющих входы, проезды следует принимать шир</w:t>
            </w:r>
            <w:r w:rsidRPr="00A4063E">
              <w:rPr>
                <w:szCs w:val="28"/>
              </w:rPr>
              <w:t>и</w:t>
            </w:r>
            <w:r w:rsidRPr="00A4063E">
              <w:rPr>
                <w:szCs w:val="28"/>
              </w:rPr>
              <w:t>ной 5,5 метра</w:t>
            </w:r>
          </w:p>
        </w:tc>
      </w:tr>
      <w:tr w:rsidR="00A4063E" w:rsidRPr="00A4063E" w:rsidTr="00A4063E">
        <w:trPr>
          <w:trHeight w:val="694"/>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lang w:val="en-US"/>
              </w:rPr>
            </w:pPr>
            <w:r w:rsidRPr="00A4063E">
              <w:rPr>
                <w:szCs w:val="28"/>
              </w:rPr>
              <w:t>Число полос движения</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для сельских населенных пунктов</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ДПос</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УГл</w:t>
            </w:r>
          </w:p>
        </w:tc>
        <w:tc>
          <w:tcPr>
            <w:tcW w:w="4712" w:type="dxa"/>
            <w:gridSpan w:val="4"/>
            <w:shd w:val="clear" w:color="auto" w:fill="auto"/>
          </w:tcPr>
          <w:p w:rsidR="00A4063E" w:rsidRPr="00A4063E" w:rsidRDefault="00A4063E" w:rsidP="00A4063E">
            <w:pPr>
              <w:pStyle w:val="a7"/>
              <w:rPr>
                <w:szCs w:val="28"/>
              </w:rPr>
            </w:pPr>
            <w:r w:rsidRPr="00A4063E">
              <w:rPr>
                <w:szCs w:val="28"/>
              </w:rPr>
              <w:t>2-3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УЖо</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УЖв</w:t>
            </w:r>
          </w:p>
        </w:tc>
        <w:tc>
          <w:tcPr>
            <w:tcW w:w="4712" w:type="dxa"/>
            <w:gridSpan w:val="4"/>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542"/>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Прх</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Наименьший радиус кривых в плане, м</w:t>
            </w:r>
          </w:p>
        </w:tc>
        <w:tc>
          <w:tcPr>
            <w:tcW w:w="3827" w:type="dxa"/>
            <w:shd w:val="clear" w:color="auto" w:fill="auto"/>
          </w:tcPr>
          <w:p w:rsidR="00A4063E" w:rsidRPr="00A4063E" w:rsidRDefault="00A4063E" w:rsidP="00A4063E">
            <w:pPr>
              <w:pStyle w:val="a7"/>
              <w:rPr>
                <w:szCs w:val="28"/>
              </w:rPr>
            </w:pPr>
            <w:r w:rsidRPr="00A4063E">
              <w:rPr>
                <w:szCs w:val="28"/>
              </w:rPr>
              <w:t>ДСД</w:t>
            </w:r>
          </w:p>
        </w:tc>
        <w:tc>
          <w:tcPr>
            <w:tcW w:w="4712" w:type="dxa"/>
            <w:gridSpan w:val="4"/>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shd w:val="clear" w:color="auto" w:fill="auto"/>
          </w:tcPr>
          <w:p w:rsidR="00A4063E" w:rsidRPr="00A4063E" w:rsidRDefault="00A4063E" w:rsidP="00A4063E">
            <w:pPr>
              <w:pStyle w:val="a7"/>
              <w:rPr>
                <w:szCs w:val="28"/>
              </w:rPr>
            </w:pPr>
            <w:r w:rsidRPr="00A4063E">
              <w:rPr>
                <w:szCs w:val="28"/>
              </w:rPr>
              <w:t>125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ДПар</w:t>
            </w:r>
          </w:p>
        </w:tc>
        <w:tc>
          <w:tcPr>
            <w:tcW w:w="4712" w:type="dxa"/>
            <w:gridSpan w:val="4"/>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Наибольший продольный у</w:t>
            </w:r>
            <w:r w:rsidRPr="00A4063E">
              <w:rPr>
                <w:szCs w:val="28"/>
              </w:rPr>
              <w:t>к</w:t>
            </w:r>
            <w:r w:rsidRPr="00A4063E">
              <w:rPr>
                <w:szCs w:val="28"/>
              </w:rPr>
              <w:t>лон, °/00</w:t>
            </w: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ДПар</w:t>
            </w:r>
          </w:p>
        </w:tc>
        <w:tc>
          <w:tcPr>
            <w:tcW w:w="4712" w:type="dxa"/>
            <w:gridSpan w:val="4"/>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УПш основные</w:t>
            </w:r>
          </w:p>
        </w:tc>
        <w:tc>
          <w:tcPr>
            <w:tcW w:w="4712" w:type="dxa"/>
            <w:gridSpan w:val="4"/>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УПш второстепенные</w:t>
            </w:r>
          </w:p>
        </w:tc>
        <w:tc>
          <w:tcPr>
            <w:tcW w:w="4712" w:type="dxa"/>
            <w:gridSpan w:val="4"/>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ДВ</w:t>
            </w:r>
          </w:p>
        </w:tc>
        <w:tc>
          <w:tcPr>
            <w:tcW w:w="4712"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улиц и дорог в красных линиях, м</w:t>
            </w:r>
          </w:p>
        </w:tc>
        <w:tc>
          <w:tcPr>
            <w:tcW w:w="3827" w:type="dxa"/>
            <w:shd w:val="clear" w:color="auto" w:fill="auto"/>
          </w:tcPr>
          <w:p w:rsidR="00A4063E" w:rsidRPr="00A4063E" w:rsidRDefault="00A4063E" w:rsidP="00A4063E">
            <w:pPr>
              <w:pStyle w:val="a7"/>
              <w:rPr>
                <w:szCs w:val="28"/>
              </w:rPr>
            </w:pPr>
            <w:r w:rsidRPr="00A4063E">
              <w:rPr>
                <w:szCs w:val="28"/>
              </w:rPr>
              <w:t>ДСД</w:t>
            </w:r>
          </w:p>
        </w:tc>
        <w:tc>
          <w:tcPr>
            <w:tcW w:w="4712" w:type="dxa"/>
            <w:gridSpan w:val="4"/>
            <w:shd w:val="clear" w:color="auto" w:fill="auto"/>
          </w:tcPr>
          <w:p w:rsidR="00A4063E" w:rsidRPr="00A4063E" w:rsidRDefault="00A4063E" w:rsidP="00A4063E">
            <w:pPr>
              <w:pStyle w:val="a7"/>
              <w:rPr>
                <w:szCs w:val="28"/>
              </w:rPr>
            </w:pPr>
            <w:r w:rsidRPr="00A4063E">
              <w:rPr>
                <w:szCs w:val="28"/>
              </w:rPr>
              <w:t>50-75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ДРД</w:t>
            </w:r>
          </w:p>
        </w:tc>
        <w:tc>
          <w:tcPr>
            <w:tcW w:w="4712" w:type="dxa"/>
            <w:gridSpan w:val="4"/>
            <w:shd w:val="clear" w:color="auto" w:fill="auto"/>
          </w:tcPr>
          <w:p w:rsidR="00A4063E" w:rsidRPr="00A4063E" w:rsidRDefault="00A4063E" w:rsidP="00A4063E">
            <w:pPr>
              <w:pStyle w:val="a7"/>
              <w:rPr>
                <w:szCs w:val="28"/>
              </w:rPr>
            </w:pPr>
            <w:r w:rsidRPr="00A4063E">
              <w:rPr>
                <w:szCs w:val="28"/>
              </w:rPr>
              <w:t>50-75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УНД</w:t>
            </w:r>
          </w:p>
        </w:tc>
        <w:tc>
          <w:tcPr>
            <w:tcW w:w="4712" w:type="dxa"/>
            <w:gridSpan w:val="4"/>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УРД</w:t>
            </w:r>
          </w:p>
        </w:tc>
        <w:tc>
          <w:tcPr>
            <w:tcW w:w="4712" w:type="dxa"/>
            <w:gridSpan w:val="4"/>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УТП</w:t>
            </w:r>
          </w:p>
        </w:tc>
        <w:tc>
          <w:tcPr>
            <w:tcW w:w="4712" w:type="dxa"/>
            <w:gridSpan w:val="4"/>
            <w:vMerge w:val="restart"/>
            <w:shd w:val="clear" w:color="auto" w:fill="auto"/>
          </w:tcPr>
          <w:p w:rsidR="00A4063E" w:rsidRPr="00A4063E" w:rsidRDefault="00A4063E" w:rsidP="00A4063E">
            <w:pPr>
              <w:pStyle w:val="a7"/>
              <w:rPr>
                <w:szCs w:val="28"/>
              </w:rPr>
            </w:pPr>
            <w:r w:rsidRPr="00A4063E">
              <w:rPr>
                <w:szCs w:val="28"/>
              </w:rPr>
              <w:t>40-80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УПТ</w:t>
            </w:r>
          </w:p>
        </w:tc>
        <w:tc>
          <w:tcPr>
            <w:tcW w:w="4712" w:type="dxa"/>
            <w:gridSpan w:val="4"/>
            <w:vMerge/>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УЖ</w:t>
            </w:r>
          </w:p>
        </w:tc>
        <w:tc>
          <w:tcPr>
            <w:tcW w:w="4712" w:type="dxa"/>
            <w:gridSpan w:val="4"/>
            <w:vMerge w:val="restart"/>
            <w:shd w:val="clear" w:color="auto" w:fill="auto"/>
          </w:tcPr>
          <w:p w:rsidR="00A4063E" w:rsidRPr="00A4063E" w:rsidRDefault="00A4063E" w:rsidP="00A4063E">
            <w:pPr>
              <w:pStyle w:val="a7"/>
              <w:rPr>
                <w:szCs w:val="28"/>
              </w:rPr>
            </w:pPr>
            <w:r w:rsidRPr="00A4063E">
              <w:rPr>
                <w:szCs w:val="28"/>
              </w:rPr>
              <w:t>15-25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УПр</w:t>
            </w:r>
          </w:p>
        </w:tc>
        <w:tc>
          <w:tcPr>
            <w:tcW w:w="4712" w:type="dxa"/>
            <w:gridSpan w:val="4"/>
            <w:vMerge/>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краевых полос между проезжей частью и бортовым камнем (окаймляющими плит</w:t>
            </w:r>
            <w:r w:rsidRPr="00A4063E">
              <w:rPr>
                <w:szCs w:val="28"/>
              </w:rPr>
              <w:t>а</w:t>
            </w:r>
            <w:r w:rsidRPr="00A4063E">
              <w:rPr>
                <w:szCs w:val="28"/>
              </w:rPr>
              <w:t>ми или лотками) на магис</w:t>
            </w:r>
            <w:r w:rsidRPr="00A4063E">
              <w:rPr>
                <w:szCs w:val="28"/>
              </w:rPr>
              <w:t>т</w:t>
            </w:r>
            <w:r w:rsidRPr="00A4063E">
              <w:rPr>
                <w:szCs w:val="28"/>
              </w:rPr>
              <w:t>ральных улицах и дорогах, м</w:t>
            </w:r>
          </w:p>
        </w:tc>
        <w:tc>
          <w:tcPr>
            <w:tcW w:w="3827" w:type="dxa"/>
            <w:shd w:val="clear" w:color="auto" w:fill="auto"/>
          </w:tcPr>
          <w:p w:rsidR="00A4063E" w:rsidRPr="00A4063E" w:rsidRDefault="00A4063E" w:rsidP="00A4063E">
            <w:pPr>
              <w:pStyle w:val="a7"/>
              <w:rPr>
                <w:szCs w:val="28"/>
              </w:rPr>
            </w:pPr>
            <w:r w:rsidRPr="00A4063E">
              <w:rPr>
                <w:szCs w:val="28"/>
              </w:rPr>
              <w:t>дороги скоростного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непр</w:t>
            </w:r>
            <w:r w:rsidRPr="00A4063E">
              <w:rPr>
                <w:szCs w:val="28"/>
              </w:rPr>
              <w:t>е</w:t>
            </w:r>
            <w:r w:rsidRPr="00A4063E">
              <w:rPr>
                <w:szCs w:val="28"/>
              </w:rPr>
              <w:t>рывного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0,75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райо</w:t>
            </w:r>
            <w:r w:rsidRPr="00A4063E">
              <w:rPr>
                <w:szCs w:val="28"/>
              </w:rPr>
              <w:t>н</w:t>
            </w:r>
            <w:r w:rsidRPr="00A4063E">
              <w:rPr>
                <w:szCs w:val="28"/>
              </w:rPr>
              <w:t>ного значения регулируемого движения</w:t>
            </w:r>
          </w:p>
        </w:tc>
        <w:tc>
          <w:tcPr>
            <w:tcW w:w="4712" w:type="dxa"/>
            <w:gridSpan w:val="4"/>
            <w:shd w:val="clear" w:color="auto" w:fill="auto"/>
          </w:tcPr>
          <w:p w:rsidR="00A4063E" w:rsidRPr="00A4063E" w:rsidRDefault="00A4063E" w:rsidP="00A4063E">
            <w:pPr>
              <w:pStyle w:val="a7"/>
              <w:rPr>
                <w:szCs w:val="28"/>
              </w:rPr>
            </w:pPr>
            <w:r w:rsidRPr="00A4063E">
              <w:rPr>
                <w:szCs w:val="28"/>
              </w:rPr>
              <w:t>0,5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В стесненных условиях и при реконструкции краевые полосы допу</w:t>
            </w:r>
            <w:r w:rsidRPr="00A4063E">
              <w:rPr>
                <w:szCs w:val="28"/>
              </w:rPr>
              <w:t>с</w:t>
            </w:r>
            <w:r w:rsidRPr="00A4063E">
              <w:rPr>
                <w:szCs w:val="28"/>
              </w:rPr>
              <w:t>кается устраивать только на дорогах скоростного и магистральных улицах непрерывного движения шириной соответственно 0,75 м и 0,5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Радиус закругления проезжей части улиц и дорог, м</w:t>
            </w:r>
          </w:p>
        </w:tc>
        <w:tc>
          <w:tcPr>
            <w:tcW w:w="3827" w:type="dxa"/>
            <w:vMerge w:val="restart"/>
            <w:shd w:val="clear" w:color="auto" w:fill="auto"/>
          </w:tcPr>
          <w:p w:rsidR="00A4063E" w:rsidRPr="00A4063E" w:rsidRDefault="00A4063E" w:rsidP="00A4063E">
            <w:pPr>
              <w:pStyle w:val="a7"/>
              <w:rPr>
                <w:szCs w:val="28"/>
              </w:rPr>
            </w:pPr>
            <w:r w:rsidRPr="00A4063E">
              <w:rPr>
                <w:szCs w:val="28"/>
              </w:rPr>
              <w:t>Категория улиц</w:t>
            </w:r>
          </w:p>
        </w:tc>
        <w:tc>
          <w:tcPr>
            <w:tcW w:w="4712" w:type="dxa"/>
            <w:gridSpan w:val="4"/>
            <w:shd w:val="clear" w:color="auto" w:fill="auto"/>
          </w:tcPr>
          <w:p w:rsidR="00A4063E" w:rsidRPr="00A4063E" w:rsidRDefault="00A4063E" w:rsidP="00A4063E">
            <w:pPr>
              <w:pStyle w:val="a7"/>
              <w:rPr>
                <w:szCs w:val="28"/>
              </w:rPr>
            </w:pPr>
            <w:r w:rsidRPr="00A4063E">
              <w:rPr>
                <w:szCs w:val="28"/>
              </w:rPr>
              <w:t>Радиус закругления проезжей части,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vMerge/>
            <w:shd w:val="clear" w:color="auto" w:fill="auto"/>
          </w:tcPr>
          <w:p w:rsidR="00A4063E" w:rsidRPr="00A4063E" w:rsidRDefault="00A4063E" w:rsidP="00A4063E">
            <w:pPr>
              <w:pStyle w:val="a7"/>
              <w:rPr>
                <w:szCs w:val="28"/>
              </w:rPr>
            </w:pPr>
          </w:p>
        </w:tc>
        <w:tc>
          <w:tcPr>
            <w:tcW w:w="1701" w:type="dxa"/>
            <w:gridSpan w:val="3"/>
            <w:shd w:val="clear" w:color="auto" w:fill="auto"/>
          </w:tcPr>
          <w:p w:rsidR="00A4063E" w:rsidRPr="00A4063E" w:rsidRDefault="00A4063E" w:rsidP="00A4063E">
            <w:pPr>
              <w:pStyle w:val="a7"/>
              <w:rPr>
                <w:szCs w:val="28"/>
              </w:rPr>
            </w:pPr>
            <w:r w:rsidRPr="00A4063E">
              <w:rPr>
                <w:szCs w:val="28"/>
              </w:rPr>
              <w:t>при новом строител</w:t>
            </w:r>
            <w:r w:rsidRPr="00A4063E">
              <w:rPr>
                <w:szCs w:val="28"/>
              </w:rPr>
              <w:t>ь</w:t>
            </w:r>
            <w:r w:rsidRPr="00A4063E">
              <w:rPr>
                <w:szCs w:val="28"/>
              </w:rPr>
              <w:t>стве</w:t>
            </w:r>
          </w:p>
        </w:tc>
        <w:tc>
          <w:tcPr>
            <w:tcW w:w="3011" w:type="dxa"/>
            <w:shd w:val="clear" w:color="auto" w:fill="auto"/>
          </w:tcPr>
          <w:p w:rsidR="00A4063E" w:rsidRPr="00A4063E" w:rsidRDefault="00A4063E" w:rsidP="00A4063E">
            <w:pPr>
              <w:pStyle w:val="a7"/>
              <w:rPr>
                <w:szCs w:val="28"/>
              </w:rPr>
            </w:pPr>
            <w:r w:rsidRPr="00A4063E">
              <w:rPr>
                <w:szCs w:val="28"/>
              </w:rPr>
              <w:t>в условиях реконс</w:t>
            </w:r>
            <w:r w:rsidRPr="00A4063E">
              <w:rPr>
                <w:szCs w:val="28"/>
              </w:rPr>
              <w:t>т</w:t>
            </w:r>
            <w:r w:rsidRPr="00A4063E">
              <w:rPr>
                <w:szCs w:val="28"/>
              </w:rPr>
              <w:t>рукции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магистральные улицы и д</w:t>
            </w:r>
            <w:r w:rsidRPr="00A4063E">
              <w:rPr>
                <w:szCs w:val="28"/>
              </w:rPr>
              <w:t>о</w:t>
            </w:r>
            <w:r w:rsidRPr="00A4063E">
              <w:rPr>
                <w:szCs w:val="28"/>
              </w:rPr>
              <w:t>роги</w:t>
            </w:r>
          </w:p>
        </w:tc>
        <w:tc>
          <w:tcPr>
            <w:tcW w:w="1701" w:type="dxa"/>
            <w:gridSpan w:val="3"/>
            <w:shd w:val="clear" w:color="auto" w:fill="auto"/>
          </w:tcPr>
          <w:p w:rsidR="00A4063E" w:rsidRPr="00A4063E" w:rsidRDefault="00A4063E" w:rsidP="00A4063E">
            <w:pPr>
              <w:pStyle w:val="a7"/>
              <w:rPr>
                <w:szCs w:val="28"/>
              </w:rPr>
            </w:pPr>
            <w:r w:rsidRPr="00A4063E">
              <w:rPr>
                <w:szCs w:val="28"/>
              </w:rPr>
              <w:t>10</w:t>
            </w:r>
          </w:p>
        </w:tc>
        <w:tc>
          <w:tcPr>
            <w:tcW w:w="3011" w:type="dxa"/>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улицы местного значения</w:t>
            </w:r>
          </w:p>
        </w:tc>
        <w:tc>
          <w:tcPr>
            <w:tcW w:w="1701" w:type="dxa"/>
            <w:gridSpan w:val="3"/>
            <w:shd w:val="clear" w:color="auto" w:fill="auto"/>
          </w:tcPr>
          <w:p w:rsidR="00A4063E" w:rsidRPr="00A4063E" w:rsidRDefault="00A4063E" w:rsidP="00A4063E">
            <w:pPr>
              <w:pStyle w:val="a7"/>
              <w:rPr>
                <w:szCs w:val="28"/>
              </w:rPr>
            </w:pPr>
            <w:r w:rsidRPr="00A4063E">
              <w:rPr>
                <w:szCs w:val="28"/>
              </w:rPr>
              <w:t>8</w:t>
            </w:r>
          </w:p>
        </w:tc>
        <w:tc>
          <w:tcPr>
            <w:tcW w:w="3011" w:type="dxa"/>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3827" w:type="dxa"/>
            <w:shd w:val="clear" w:color="auto" w:fill="auto"/>
          </w:tcPr>
          <w:p w:rsidR="00A4063E" w:rsidRPr="00A4063E" w:rsidRDefault="00A4063E" w:rsidP="00A4063E">
            <w:pPr>
              <w:pStyle w:val="a7"/>
              <w:rPr>
                <w:szCs w:val="28"/>
              </w:rPr>
            </w:pPr>
            <w:r w:rsidRPr="00A4063E">
              <w:rPr>
                <w:szCs w:val="28"/>
              </w:rPr>
              <w:t>проезды</w:t>
            </w:r>
          </w:p>
        </w:tc>
        <w:tc>
          <w:tcPr>
            <w:tcW w:w="1701" w:type="dxa"/>
            <w:gridSpan w:val="3"/>
            <w:shd w:val="clear" w:color="auto" w:fill="auto"/>
          </w:tcPr>
          <w:p w:rsidR="00A4063E" w:rsidRPr="00A4063E" w:rsidRDefault="00A4063E" w:rsidP="00A4063E">
            <w:pPr>
              <w:pStyle w:val="a7"/>
              <w:rPr>
                <w:szCs w:val="28"/>
              </w:rPr>
            </w:pPr>
            <w:r w:rsidRPr="00A4063E">
              <w:rPr>
                <w:szCs w:val="28"/>
              </w:rPr>
              <w:t>8</w:t>
            </w:r>
          </w:p>
        </w:tc>
        <w:tc>
          <w:tcPr>
            <w:tcW w:w="3011" w:type="dxa"/>
            <w:shd w:val="clear" w:color="auto" w:fill="auto"/>
          </w:tcPr>
          <w:p w:rsidR="00A4063E" w:rsidRPr="00A4063E" w:rsidRDefault="00A4063E" w:rsidP="00A4063E">
            <w:pPr>
              <w:pStyle w:val="a7"/>
              <w:rPr>
                <w:szCs w:val="28"/>
              </w:rPr>
            </w:pPr>
            <w:r w:rsidRPr="00A4063E">
              <w:rPr>
                <w:szCs w:val="28"/>
              </w:rPr>
              <w:t>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Ширина боковых проездов, м</w:t>
            </w: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без устройства специальных полос для стоянки автомоб</w:t>
            </w:r>
            <w:r w:rsidRPr="00A4063E">
              <w:rPr>
                <w:szCs w:val="28"/>
              </w:rPr>
              <w:t>и</w:t>
            </w:r>
            <w:r w:rsidRPr="00A4063E">
              <w:rPr>
                <w:szCs w:val="28"/>
              </w:rPr>
              <w:t>лей</w:t>
            </w:r>
          </w:p>
        </w:tc>
        <w:tc>
          <w:tcPr>
            <w:tcW w:w="3011" w:type="dxa"/>
            <w:shd w:val="clear" w:color="auto" w:fill="auto"/>
          </w:tcPr>
          <w:p w:rsidR="00A4063E" w:rsidRPr="00A4063E" w:rsidRDefault="00A4063E" w:rsidP="00A4063E">
            <w:pPr>
              <w:pStyle w:val="a7"/>
              <w:rPr>
                <w:szCs w:val="28"/>
              </w:rPr>
            </w:pPr>
            <w:r w:rsidRPr="00A4063E">
              <w:rPr>
                <w:szCs w:val="28"/>
              </w:rPr>
              <w:t>не менее 7</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организации по местному проезду движения общественного пассажирского транспорта в одном напра</w:t>
            </w:r>
            <w:r w:rsidRPr="00A4063E">
              <w:rPr>
                <w:szCs w:val="28"/>
              </w:rPr>
              <w:t>в</w:t>
            </w:r>
            <w:r w:rsidRPr="00A4063E">
              <w:rPr>
                <w:szCs w:val="28"/>
              </w:rPr>
              <w:t>лении</w:t>
            </w:r>
          </w:p>
        </w:tc>
        <w:tc>
          <w:tcPr>
            <w:tcW w:w="3011"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528" w:type="dxa"/>
            <w:gridSpan w:val="4"/>
            <w:shd w:val="clear" w:color="auto" w:fill="auto"/>
          </w:tcPr>
          <w:p w:rsidR="00A4063E" w:rsidRPr="00A4063E" w:rsidRDefault="00A4063E" w:rsidP="00A4063E">
            <w:pPr>
              <w:pStyle w:val="a7"/>
              <w:rPr>
                <w:szCs w:val="28"/>
              </w:rPr>
            </w:pPr>
            <w:r w:rsidRPr="00A4063E">
              <w:rPr>
                <w:szCs w:val="28"/>
              </w:rPr>
              <w:t>при движении транспорта и организации по местному проезду движения общественного пассажирского транспорта в двух напра</w:t>
            </w:r>
            <w:r w:rsidRPr="00A4063E">
              <w:rPr>
                <w:szCs w:val="28"/>
              </w:rPr>
              <w:t>в</w:t>
            </w:r>
            <w:r w:rsidRPr="00A4063E">
              <w:rPr>
                <w:szCs w:val="28"/>
              </w:rPr>
              <w:t>лениях</w:t>
            </w:r>
          </w:p>
        </w:tc>
        <w:tc>
          <w:tcPr>
            <w:tcW w:w="3011" w:type="dxa"/>
            <w:shd w:val="clear" w:color="auto" w:fill="auto"/>
          </w:tcPr>
          <w:p w:rsidR="00A4063E" w:rsidRPr="00A4063E" w:rsidRDefault="00A4063E" w:rsidP="00A4063E">
            <w:pPr>
              <w:pStyle w:val="a7"/>
              <w:rPr>
                <w:szCs w:val="28"/>
              </w:rPr>
            </w:pPr>
            <w:r w:rsidRPr="00A4063E">
              <w:rPr>
                <w:szCs w:val="28"/>
              </w:rPr>
              <w:t>10,5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до примыканий п</w:t>
            </w:r>
            <w:r w:rsidRPr="00A4063E">
              <w:rPr>
                <w:szCs w:val="28"/>
              </w:rPr>
              <w:t>е</w:t>
            </w:r>
            <w:r w:rsidRPr="00A4063E">
              <w:rPr>
                <w:szCs w:val="28"/>
              </w:rPr>
              <w:t>шеходно-транспортных улиц, улиц и дорог местного знач</w:t>
            </w:r>
            <w:r w:rsidRPr="00A4063E">
              <w:rPr>
                <w:szCs w:val="28"/>
              </w:rPr>
              <w:t>е</w:t>
            </w:r>
            <w:r w:rsidRPr="00A4063E">
              <w:rPr>
                <w:szCs w:val="28"/>
              </w:rPr>
              <w:t>ния, проездов к другим магис</w:t>
            </w:r>
            <w:r w:rsidRPr="00A4063E">
              <w:rPr>
                <w:szCs w:val="28"/>
              </w:rPr>
              <w:t>т</w:t>
            </w:r>
            <w:r w:rsidRPr="00A4063E">
              <w:rPr>
                <w:szCs w:val="28"/>
              </w:rPr>
              <w:t>ральным улицам и дорогам р</w:t>
            </w:r>
            <w:r w:rsidRPr="00A4063E">
              <w:rPr>
                <w:szCs w:val="28"/>
              </w:rPr>
              <w:t>е</w:t>
            </w:r>
            <w:r w:rsidRPr="00A4063E">
              <w:rPr>
                <w:szCs w:val="28"/>
              </w:rPr>
              <w:t>гулируемого движения,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 от конца кривой радиуса закругления на ближайшем п</w:t>
            </w:r>
            <w:r w:rsidRPr="00A4063E">
              <w:rPr>
                <w:szCs w:val="28"/>
              </w:rPr>
              <w:t>е</w:t>
            </w:r>
            <w:r w:rsidRPr="00A4063E">
              <w:rPr>
                <w:szCs w:val="28"/>
              </w:rPr>
              <w:t>ресечении и не менее 150 друг от друга</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края основной проезжей части магистральных дорог до линии регулирования жилой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 при условии применения шумозащитных устройств – не менее 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Расстояния от края основной проезжей части магистральных дорог до объектов культурного наследия и их территорий, м</w:t>
            </w:r>
          </w:p>
        </w:tc>
        <w:tc>
          <w:tcPr>
            <w:tcW w:w="8539" w:type="dxa"/>
            <w:gridSpan w:val="5"/>
            <w:shd w:val="clear" w:color="auto" w:fill="auto"/>
          </w:tcPr>
          <w:p w:rsidR="00A4063E" w:rsidRPr="00A4063E" w:rsidRDefault="00A4063E" w:rsidP="00A4063E">
            <w:pPr>
              <w:pStyle w:val="a7"/>
              <w:rPr>
                <w:b/>
                <w:szCs w:val="28"/>
              </w:rPr>
            </w:pPr>
            <w:r w:rsidRPr="00A4063E">
              <w:rPr>
                <w:szCs w:val="28"/>
              </w:rPr>
              <w:t>в условиях сложного рельефа – не менее 100, на плоском рельефе – 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края основной проезжей части улиц, местных или боковых проездов до линии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более 25,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Расстояние до въездов и вые</w:t>
            </w:r>
            <w:r w:rsidRPr="00A4063E">
              <w:rPr>
                <w:szCs w:val="28"/>
              </w:rPr>
              <w:t>з</w:t>
            </w:r>
            <w:r w:rsidRPr="00A4063E">
              <w:rPr>
                <w:szCs w:val="28"/>
              </w:rPr>
              <w:t>дов на территории кварталов и микрорайонов, иных прил</w:t>
            </w:r>
            <w:r w:rsidRPr="00A4063E">
              <w:rPr>
                <w:szCs w:val="28"/>
              </w:rPr>
              <w:t>е</w:t>
            </w:r>
            <w:r w:rsidRPr="00A4063E">
              <w:rPr>
                <w:szCs w:val="28"/>
              </w:rPr>
              <w:t>гающих территорий, м</w:t>
            </w:r>
          </w:p>
        </w:tc>
        <w:tc>
          <w:tcPr>
            <w:tcW w:w="5449" w:type="dxa"/>
            <w:gridSpan w:val="3"/>
            <w:shd w:val="clear" w:color="auto" w:fill="auto"/>
          </w:tcPr>
          <w:p w:rsidR="00A4063E" w:rsidRPr="00A4063E" w:rsidRDefault="00A4063E" w:rsidP="00A4063E">
            <w:pPr>
              <w:pStyle w:val="a7"/>
              <w:rPr>
                <w:szCs w:val="28"/>
              </w:rPr>
            </w:pPr>
            <w:r w:rsidRPr="00A4063E">
              <w:rPr>
                <w:szCs w:val="28"/>
              </w:rPr>
              <w:t>от границы пересечений улиц, дорог и пр</w:t>
            </w:r>
            <w:r w:rsidRPr="00A4063E">
              <w:rPr>
                <w:szCs w:val="28"/>
              </w:rPr>
              <w:t>о</w:t>
            </w:r>
            <w:r w:rsidRPr="00A4063E">
              <w:rPr>
                <w:szCs w:val="28"/>
              </w:rPr>
              <w:t>ездов местного значения (от стоп-линии)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от остановочного пункта общественного транспорта при отсутствии островка без</w:t>
            </w:r>
            <w:r w:rsidRPr="00A4063E">
              <w:rPr>
                <w:szCs w:val="28"/>
              </w:rPr>
              <w:t>о</w:t>
            </w:r>
            <w:r w:rsidRPr="00A4063E">
              <w:rPr>
                <w:szCs w:val="28"/>
              </w:rPr>
              <w:t>пасности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от остановочного пункта общественного транспорта при поднятом над уровнем проезжей части островком безопасности</w:t>
            </w:r>
          </w:p>
        </w:tc>
        <w:tc>
          <w:tcPr>
            <w:tcW w:w="3090" w:type="dxa"/>
            <w:gridSpan w:val="2"/>
            <w:shd w:val="clear" w:color="auto" w:fill="auto"/>
          </w:tcPr>
          <w:p w:rsidR="00A4063E" w:rsidRPr="00A4063E" w:rsidRDefault="00A4063E" w:rsidP="00A4063E">
            <w:pPr>
              <w:pStyle w:val="a7"/>
              <w:rPr>
                <w:szCs w:val="28"/>
              </w:rPr>
            </w:pPr>
            <w:r w:rsidRPr="00A4063E">
              <w:rPr>
                <w:szCs w:val="28"/>
              </w:rPr>
              <w:t>не менее 20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Тупиковые проезды следует принимать протяженностью не более 150 метров. В конце проезжих частей тупиковых улиц и дорог сл</w:t>
            </w:r>
            <w:r w:rsidRPr="00A4063E">
              <w:rPr>
                <w:szCs w:val="28"/>
              </w:rPr>
              <w:t>е</w:t>
            </w:r>
            <w:r w:rsidRPr="00A4063E">
              <w:rPr>
                <w:szCs w:val="28"/>
              </w:rPr>
              <w:t>дует устраивать площадки с островками диаметром не менее 16 м для разворота автомобилей и не менее 30 м при организации коне</w:t>
            </w:r>
            <w:r w:rsidRPr="00A4063E">
              <w:rPr>
                <w:szCs w:val="28"/>
              </w:rPr>
              <w:t>ч</w:t>
            </w:r>
            <w:r w:rsidRPr="00A4063E">
              <w:rPr>
                <w:szCs w:val="28"/>
              </w:rPr>
              <w:t>ного пункта для разворота средств общественного пассажирского транспорта. Использование поворотных площадок для стоянки а</w:t>
            </w:r>
            <w:r w:rsidRPr="00A4063E">
              <w:rPr>
                <w:szCs w:val="28"/>
              </w:rPr>
              <w:t>в</w:t>
            </w:r>
            <w:r w:rsidRPr="00A4063E">
              <w:rPr>
                <w:szCs w:val="28"/>
              </w:rPr>
              <w:t>томобилей не допускается</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пешеходными переходами, м</w:t>
            </w:r>
          </w:p>
        </w:tc>
        <w:tc>
          <w:tcPr>
            <w:tcW w:w="5449" w:type="dxa"/>
            <w:gridSpan w:val="3"/>
            <w:shd w:val="clear" w:color="auto" w:fill="auto"/>
          </w:tcPr>
          <w:p w:rsidR="00A4063E" w:rsidRPr="00A4063E" w:rsidRDefault="00A4063E" w:rsidP="00A4063E">
            <w:pPr>
              <w:pStyle w:val="a7"/>
              <w:rPr>
                <w:szCs w:val="28"/>
              </w:rPr>
            </w:pPr>
            <w:r w:rsidRPr="00A4063E">
              <w:rPr>
                <w:szCs w:val="28"/>
              </w:rPr>
              <w:t>на магистральных дорогах регулируемого движения в пределах застроенной террит</w:t>
            </w:r>
            <w:r w:rsidRPr="00A4063E">
              <w:rPr>
                <w:szCs w:val="28"/>
              </w:rPr>
              <w:t>о</w:t>
            </w:r>
            <w:r w:rsidRPr="00A4063E">
              <w:rPr>
                <w:szCs w:val="28"/>
              </w:rPr>
              <w:t>рии</w:t>
            </w:r>
          </w:p>
        </w:tc>
        <w:tc>
          <w:tcPr>
            <w:tcW w:w="3090" w:type="dxa"/>
            <w:gridSpan w:val="2"/>
            <w:shd w:val="clear" w:color="auto" w:fill="auto"/>
          </w:tcPr>
          <w:p w:rsidR="00A4063E" w:rsidRPr="00A4063E" w:rsidRDefault="00A4063E" w:rsidP="00A4063E">
            <w:pPr>
              <w:pStyle w:val="a7"/>
              <w:rPr>
                <w:szCs w:val="28"/>
              </w:rPr>
            </w:pPr>
            <w:r w:rsidRPr="00A4063E">
              <w:rPr>
                <w:szCs w:val="28"/>
              </w:rPr>
              <w:t>300 м в одном уровне</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r w:rsidRPr="00A4063E">
              <w:rPr>
                <w:szCs w:val="28"/>
              </w:rPr>
              <w:t>на магистральных дорогах скоростного движения</w:t>
            </w:r>
          </w:p>
        </w:tc>
        <w:tc>
          <w:tcPr>
            <w:tcW w:w="3090" w:type="dxa"/>
            <w:gridSpan w:val="2"/>
            <w:shd w:val="clear" w:color="auto" w:fill="auto"/>
          </w:tcPr>
          <w:p w:rsidR="00A4063E" w:rsidRPr="00A4063E" w:rsidRDefault="00A4063E" w:rsidP="00A4063E">
            <w:pPr>
              <w:pStyle w:val="a7"/>
              <w:rPr>
                <w:szCs w:val="28"/>
              </w:rPr>
            </w:pPr>
            <w:r w:rsidRPr="00A4063E">
              <w:rPr>
                <w:szCs w:val="28"/>
              </w:rPr>
              <w:t>800 м в двух уровнях</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5449" w:type="dxa"/>
            <w:gridSpan w:val="3"/>
            <w:shd w:val="clear" w:color="auto" w:fill="auto"/>
          </w:tcPr>
          <w:p w:rsidR="00A4063E" w:rsidRPr="00A4063E" w:rsidRDefault="00A4063E" w:rsidP="00A4063E">
            <w:pPr>
              <w:pStyle w:val="a7"/>
              <w:rPr>
                <w:szCs w:val="28"/>
              </w:rPr>
            </w:pPr>
          </w:p>
        </w:tc>
        <w:tc>
          <w:tcPr>
            <w:tcW w:w="3090" w:type="dxa"/>
            <w:gridSpan w:val="2"/>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Категории и параметры автомобильных дорог общей сети</w:t>
            </w:r>
          </w:p>
        </w:tc>
      </w:tr>
      <w:tr w:rsidR="00A4063E" w:rsidRPr="00A4063E" w:rsidTr="00A4063E">
        <w:trPr>
          <w:trHeight w:val="41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Расчетная скорость движения, км/ч</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100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80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342"/>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lang w:val="en-US"/>
              </w:rPr>
            </w:pPr>
          </w:p>
        </w:tc>
        <w:tc>
          <w:tcPr>
            <w:tcW w:w="4111" w:type="dxa"/>
            <w:vMerge w:val="restart"/>
            <w:shd w:val="clear" w:color="auto" w:fill="auto"/>
          </w:tcPr>
          <w:p w:rsidR="00A4063E" w:rsidRPr="00A4063E" w:rsidRDefault="00A4063E" w:rsidP="00A4063E">
            <w:pPr>
              <w:pStyle w:val="a7"/>
              <w:rPr>
                <w:szCs w:val="28"/>
              </w:rPr>
            </w:pPr>
            <w:r w:rsidRPr="00A4063E">
              <w:rPr>
                <w:szCs w:val="28"/>
              </w:rPr>
              <w:t>Число полос движения</w:t>
            </w:r>
          </w:p>
        </w:tc>
        <w:tc>
          <w:tcPr>
            <w:tcW w:w="8539" w:type="dxa"/>
            <w:gridSpan w:val="5"/>
            <w:shd w:val="clear" w:color="auto" w:fill="auto"/>
          </w:tcPr>
          <w:p w:rsidR="00A4063E" w:rsidRPr="00A4063E" w:rsidRDefault="00A4063E" w:rsidP="00A4063E">
            <w:pPr>
              <w:pStyle w:val="a7"/>
              <w:rPr>
                <w:szCs w:val="28"/>
                <w:lang w:val="en-US"/>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347"/>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полосы движения,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349"/>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Ширина обочины,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1,75</w:t>
            </w:r>
          </w:p>
        </w:tc>
      </w:tr>
      <w:tr w:rsidR="00A4063E" w:rsidRPr="00A4063E" w:rsidTr="00A4063E">
        <w:trPr>
          <w:trHeight w:val="323"/>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Наименьший радиус кривых в плане, 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150</w:t>
            </w:r>
          </w:p>
        </w:tc>
      </w:tr>
      <w:tr w:rsidR="00A4063E" w:rsidRPr="00A4063E" w:rsidTr="00A4063E">
        <w:trPr>
          <w:trHeight w:val="353"/>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Наибольший продольный у</w:t>
            </w:r>
            <w:r w:rsidRPr="00A4063E">
              <w:rPr>
                <w:szCs w:val="28"/>
              </w:rPr>
              <w:t>к</w:t>
            </w:r>
            <w:r w:rsidRPr="00A4063E">
              <w:rPr>
                <w:szCs w:val="28"/>
              </w:rPr>
              <w:t>лон, °/00</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70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r w:rsidRPr="00A4063E">
              <w:rPr>
                <w:szCs w:val="28"/>
              </w:rPr>
              <w:t>***На участках дорог категории V с уклонами более 60°/00 в местах с неблагоприятными гидрологическими условиями и с легкоразм</w:t>
            </w:r>
            <w:r w:rsidRPr="00A4063E">
              <w:rPr>
                <w:szCs w:val="28"/>
              </w:rPr>
              <w:t>ы</w:t>
            </w:r>
            <w:r w:rsidRPr="00A4063E">
              <w:rPr>
                <w:szCs w:val="28"/>
              </w:rPr>
              <w:t>ваемыми грунтами, с уменьшенной шириной обочин предусматр</w:t>
            </w:r>
            <w:r w:rsidRPr="00A4063E">
              <w:rPr>
                <w:szCs w:val="28"/>
              </w:rPr>
              <w:t>и</w:t>
            </w:r>
            <w:r w:rsidRPr="00A4063E">
              <w:rPr>
                <w:szCs w:val="28"/>
              </w:rPr>
              <w:t>вают устройство разъездов. Расстояния между разъездами приним</w:t>
            </w:r>
            <w:r w:rsidRPr="00A4063E">
              <w:rPr>
                <w:szCs w:val="28"/>
              </w:rPr>
              <w:t>а</w:t>
            </w:r>
            <w:r w:rsidRPr="00A4063E">
              <w:rPr>
                <w:szCs w:val="28"/>
              </w:rPr>
              <w:t xml:space="preserve">ют равными расстояниям видимости встречного автомобиля, но не </w:t>
            </w:r>
            <w:r w:rsidRPr="00A4063E">
              <w:rPr>
                <w:szCs w:val="28"/>
              </w:rPr>
              <w:lastRenderedPageBreak/>
              <w:t>более 1 км. Ширину земляного полотна и проезжей части на разъездах принимают по нормам дорог категории IV, а наимен</w:t>
            </w:r>
            <w:r w:rsidRPr="00A4063E">
              <w:rPr>
                <w:szCs w:val="28"/>
              </w:rPr>
              <w:t>ь</w:t>
            </w:r>
            <w:r w:rsidRPr="00A4063E">
              <w:rPr>
                <w:szCs w:val="28"/>
              </w:rPr>
              <w:t>шую длину разъезда – 30 м. Переход от однополосной проезжей ча</w:t>
            </w:r>
            <w:r w:rsidRPr="00A4063E">
              <w:rPr>
                <w:szCs w:val="28"/>
              </w:rPr>
              <w:t>с</w:t>
            </w:r>
            <w:r w:rsidRPr="00A4063E">
              <w:rPr>
                <w:szCs w:val="28"/>
              </w:rPr>
              <w:t>ти к двухполосной осуществляют на протяжении 10 м</w:t>
            </w:r>
          </w:p>
        </w:tc>
      </w:tr>
      <w:tr w:rsidR="00A4063E" w:rsidRPr="00A4063E" w:rsidTr="00A4063E">
        <w:trPr>
          <w:trHeight w:val="268"/>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Общая площадь полосы отвода под автомобильную дорогу, га/км</w:t>
            </w: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III</w:t>
            </w:r>
          </w:p>
        </w:tc>
        <w:tc>
          <w:tcPr>
            <w:tcW w:w="4428" w:type="dxa"/>
            <w:gridSpan w:val="3"/>
            <w:shd w:val="clear" w:color="auto" w:fill="auto"/>
          </w:tcPr>
          <w:p w:rsidR="00A4063E" w:rsidRPr="00A4063E" w:rsidRDefault="00A4063E" w:rsidP="00A4063E">
            <w:pPr>
              <w:pStyle w:val="a7"/>
              <w:rPr>
                <w:szCs w:val="28"/>
              </w:rPr>
            </w:pPr>
            <w:r w:rsidRPr="00A4063E">
              <w:rPr>
                <w:szCs w:val="28"/>
              </w:rPr>
              <w:t>4,6</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IV</w:t>
            </w:r>
          </w:p>
        </w:tc>
        <w:tc>
          <w:tcPr>
            <w:tcW w:w="4428"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категория V</w:t>
            </w:r>
          </w:p>
        </w:tc>
        <w:tc>
          <w:tcPr>
            <w:tcW w:w="4428" w:type="dxa"/>
            <w:gridSpan w:val="3"/>
            <w:shd w:val="clear" w:color="auto" w:fill="auto"/>
          </w:tcPr>
          <w:p w:rsidR="00A4063E" w:rsidRPr="00A4063E" w:rsidRDefault="00A4063E" w:rsidP="00A4063E">
            <w:pPr>
              <w:pStyle w:val="a7"/>
              <w:rPr>
                <w:szCs w:val="28"/>
              </w:rPr>
            </w:pPr>
            <w:r w:rsidRPr="00A4063E">
              <w:rPr>
                <w:szCs w:val="28"/>
              </w:rPr>
              <w:t>3,3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 допустимая обе</w:t>
            </w:r>
            <w:r w:rsidRPr="00A4063E">
              <w:rPr>
                <w:szCs w:val="28"/>
              </w:rPr>
              <w:t>с</w:t>
            </w:r>
            <w:r w:rsidRPr="00A4063E">
              <w:rPr>
                <w:szCs w:val="28"/>
              </w:rPr>
              <w:t>печенность подъездами до гр</w:t>
            </w:r>
            <w:r w:rsidRPr="00A4063E">
              <w:rPr>
                <w:szCs w:val="28"/>
              </w:rPr>
              <w:t>а</w:t>
            </w:r>
            <w:r w:rsidRPr="00A4063E">
              <w:rPr>
                <w:szCs w:val="28"/>
              </w:rPr>
              <w:t>ницы земельных участков</w:t>
            </w:r>
          </w:p>
        </w:tc>
        <w:tc>
          <w:tcPr>
            <w:tcW w:w="8539" w:type="dxa"/>
            <w:gridSpan w:val="5"/>
            <w:shd w:val="clear" w:color="auto" w:fill="auto"/>
          </w:tcPr>
          <w:p w:rsidR="00A4063E" w:rsidRPr="00A4063E" w:rsidRDefault="00A4063E" w:rsidP="00A4063E">
            <w:pPr>
              <w:pStyle w:val="a7"/>
              <w:rPr>
                <w:szCs w:val="28"/>
              </w:rPr>
            </w:pPr>
            <w:r w:rsidRPr="00A4063E">
              <w:rPr>
                <w:szCs w:val="28"/>
              </w:rPr>
              <w:t>улицы и дороги местного значения, автомобильная дорога IV кат</w:t>
            </w:r>
            <w:r w:rsidRPr="00A4063E">
              <w:rPr>
                <w:szCs w:val="28"/>
              </w:rPr>
              <w:t>е</w:t>
            </w:r>
            <w:r w:rsidRPr="00A4063E">
              <w:rPr>
                <w:szCs w:val="28"/>
              </w:rPr>
              <w:t>гории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Минимальные радиусы кривых в плане для размещения остан</w:t>
            </w:r>
            <w:r w:rsidRPr="00A4063E">
              <w:rPr>
                <w:szCs w:val="28"/>
              </w:rPr>
              <w:t>о</w:t>
            </w:r>
            <w:r w:rsidRPr="00A4063E">
              <w:rPr>
                <w:szCs w:val="28"/>
              </w:rPr>
              <w:t>вок на автомобильных дорогах категории, м</w:t>
            </w:r>
          </w:p>
        </w:tc>
        <w:tc>
          <w:tcPr>
            <w:tcW w:w="8539" w:type="dxa"/>
            <w:gridSpan w:val="5"/>
            <w:shd w:val="clear" w:color="auto" w:fill="auto"/>
          </w:tcPr>
          <w:p w:rsidR="00A4063E" w:rsidRPr="00A4063E" w:rsidRDefault="00A4063E" w:rsidP="00A4063E">
            <w:pPr>
              <w:pStyle w:val="a7"/>
              <w:rPr>
                <w:szCs w:val="28"/>
              </w:rPr>
            </w:pPr>
            <w:r w:rsidRPr="00A4063E">
              <w:rPr>
                <w:szCs w:val="28"/>
              </w:rPr>
              <w:t xml:space="preserve">  дорогах III категории – 600, на дорогах IV</w:t>
            </w:r>
            <w:r w:rsidRPr="00A4063E">
              <w:rPr>
                <w:szCs w:val="28"/>
              </w:rPr>
              <w:noBreakHyphen/>
              <w:t>V категорий – 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Минимальная длина останово</w:t>
            </w:r>
            <w:r w:rsidRPr="00A4063E">
              <w:rPr>
                <w:szCs w:val="28"/>
              </w:rPr>
              <w:t>ч</w:t>
            </w:r>
            <w:r w:rsidRPr="00A4063E">
              <w:rPr>
                <w:szCs w:val="28"/>
              </w:rPr>
              <w:t>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 допустимые р</w:t>
            </w:r>
            <w:r w:rsidRPr="00A4063E">
              <w:rPr>
                <w:szCs w:val="28"/>
              </w:rPr>
              <w:t>а</w:t>
            </w:r>
            <w:r w:rsidRPr="00A4063E">
              <w:rPr>
                <w:szCs w:val="28"/>
              </w:rPr>
              <w:t>диусы кривых в плане для ра</w:t>
            </w:r>
            <w:r w:rsidRPr="00A4063E">
              <w:rPr>
                <w:szCs w:val="28"/>
              </w:rPr>
              <w:t>з</w:t>
            </w:r>
            <w:r w:rsidRPr="00A4063E">
              <w:rPr>
                <w:szCs w:val="28"/>
              </w:rPr>
              <w:t>мещения остановок, м</w:t>
            </w:r>
          </w:p>
        </w:tc>
        <w:tc>
          <w:tcPr>
            <w:tcW w:w="8539" w:type="dxa"/>
            <w:gridSpan w:val="5"/>
            <w:shd w:val="clear" w:color="auto" w:fill="auto"/>
          </w:tcPr>
          <w:p w:rsidR="00A4063E" w:rsidRPr="00A4063E" w:rsidRDefault="00A4063E" w:rsidP="00A4063E">
            <w:pPr>
              <w:pStyle w:val="a7"/>
              <w:rPr>
                <w:szCs w:val="28"/>
              </w:rPr>
            </w:pPr>
            <w:r w:rsidRPr="00A4063E">
              <w:rPr>
                <w:szCs w:val="28"/>
              </w:rPr>
              <w:t xml:space="preserve"> на автомобильных дорогах III категории – 600, на автомобильных дорогах IV-V категорий – 400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Минимальное расстояние ме</w:t>
            </w:r>
            <w:r w:rsidRPr="00A4063E">
              <w:rPr>
                <w:szCs w:val="28"/>
              </w:rPr>
              <w:t>ж</w:t>
            </w:r>
            <w:r w:rsidRPr="00A4063E">
              <w:rPr>
                <w:szCs w:val="28"/>
              </w:rPr>
              <w:t>ду остановочными пунктами, км</w:t>
            </w:r>
          </w:p>
        </w:tc>
        <w:tc>
          <w:tcPr>
            <w:tcW w:w="8539" w:type="dxa"/>
            <w:gridSpan w:val="5"/>
            <w:shd w:val="clear" w:color="auto" w:fill="auto"/>
          </w:tcPr>
          <w:p w:rsidR="00A4063E" w:rsidRPr="00A4063E" w:rsidRDefault="00A4063E" w:rsidP="00A4063E">
            <w:pPr>
              <w:pStyle w:val="a7"/>
              <w:rPr>
                <w:szCs w:val="28"/>
              </w:rPr>
            </w:pPr>
            <w:r w:rsidRPr="00A4063E">
              <w:rPr>
                <w:szCs w:val="28"/>
              </w:rPr>
              <w:t>для автомобильных дорог III категорий – 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12650" w:type="dxa"/>
            <w:gridSpan w:val="6"/>
            <w:shd w:val="clear" w:color="auto" w:fill="auto"/>
          </w:tcPr>
          <w:p w:rsidR="00A4063E" w:rsidRPr="00A4063E" w:rsidRDefault="00A4063E" w:rsidP="00A4063E">
            <w:pPr>
              <w:pStyle w:val="a7"/>
              <w:rPr>
                <w:szCs w:val="28"/>
              </w:rPr>
            </w:pPr>
            <w:r w:rsidRPr="00A4063E">
              <w:rPr>
                <w:szCs w:val="28"/>
              </w:rPr>
              <w:t>Общественный пассажирский транспорт</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Норма наполнения подвижного состава общественного пасс</w:t>
            </w:r>
            <w:r w:rsidRPr="00A4063E">
              <w:rPr>
                <w:szCs w:val="28"/>
              </w:rPr>
              <w:t>а</w:t>
            </w:r>
            <w:r w:rsidRPr="00A4063E">
              <w:rPr>
                <w:szCs w:val="28"/>
              </w:rPr>
              <w:t>жирского транспорта на расче</w:t>
            </w:r>
            <w:r w:rsidRPr="00A4063E">
              <w:rPr>
                <w:szCs w:val="28"/>
              </w:rPr>
              <w:t>т</w:t>
            </w:r>
            <w:r w:rsidRPr="00A4063E">
              <w:rPr>
                <w:szCs w:val="28"/>
              </w:rPr>
              <w:t xml:space="preserve">ный срок, чел/кв.м свободной площади пола пассажирского </w:t>
            </w:r>
            <w:r w:rsidRPr="00A4063E">
              <w:rPr>
                <w:szCs w:val="28"/>
              </w:rPr>
              <w:lastRenderedPageBreak/>
              <w:t>салона</w:t>
            </w:r>
          </w:p>
        </w:tc>
        <w:tc>
          <w:tcPr>
            <w:tcW w:w="8539" w:type="dxa"/>
            <w:gridSpan w:val="5"/>
            <w:shd w:val="clear" w:color="auto" w:fill="auto"/>
          </w:tcPr>
          <w:p w:rsidR="00A4063E" w:rsidRPr="00A4063E" w:rsidRDefault="00A4063E" w:rsidP="00A4063E">
            <w:pPr>
              <w:pStyle w:val="a7"/>
              <w:rPr>
                <w:szCs w:val="28"/>
              </w:rPr>
            </w:pPr>
            <w:r w:rsidRPr="00A4063E">
              <w:rPr>
                <w:szCs w:val="28"/>
              </w:rPr>
              <w:lastRenderedPageBreak/>
              <w:t>4</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Расчетная скорость движения, км/ч</w:t>
            </w:r>
          </w:p>
        </w:tc>
        <w:tc>
          <w:tcPr>
            <w:tcW w:w="8539" w:type="dxa"/>
            <w:gridSpan w:val="5"/>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Плотность сети линий наземн</w:t>
            </w:r>
            <w:r w:rsidRPr="00A4063E">
              <w:rPr>
                <w:szCs w:val="28"/>
              </w:rPr>
              <w:t>о</w:t>
            </w:r>
            <w:r w:rsidRPr="00A4063E">
              <w:rPr>
                <w:szCs w:val="28"/>
              </w:rPr>
              <w:t>го общественного пассажирск</w:t>
            </w:r>
            <w:r w:rsidRPr="00A4063E">
              <w:rPr>
                <w:szCs w:val="28"/>
              </w:rPr>
              <w:t>о</w:t>
            </w:r>
            <w:r w:rsidRPr="00A4063E">
              <w:rPr>
                <w:szCs w:val="28"/>
              </w:rPr>
              <w:t>го транспорта, км/кв.км</w:t>
            </w:r>
          </w:p>
        </w:tc>
        <w:tc>
          <w:tcPr>
            <w:tcW w:w="8539" w:type="dxa"/>
            <w:gridSpan w:val="5"/>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остановочными пунктами на линиях общественного пасс</w:t>
            </w:r>
            <w:r w:rsidRPr="00A4063E">
              <w:rPr>
                <w:szCs w:val="28"/>
              </w:rPr>
              <w:t>а</w:t>
            </w:r>
            <w:r w:rsidRPr="00A4063E">
              <w:rPr>
                <w:szCs w:val="28"/>
              </w:rPr>
              <w:t>жирского транспорта, м</w:t>
            </w:r>
          </w:p>
        </w:tc>
        <w:tc>
          <w:tcPr>
            <w:tcW w:w="4111" w:type="dxa"/>
            <w:gridSpan w:val="2"/>
            <w:shd w:val="clear" w:color="auto" w:fill="auto"/>
          </w:tcPr>
          <w:p w:rsidR="00A4063E" w:rsidRPr="00A4063E" w:rsidRDefault="00A4063E" w:rsidP="00A4063E">
            <w:pPr>
              <w:pStyle w:val="a7"/>
              <w:rPr>
                <w:szCs w:val="28"/>
              </w:rPr>
            </w:pPr>
            <w:r w:rsidRPr="00A4063E">
              <w:rPr>
                <w:szCs w:val="28"/>
              </w:rPr>
              <w:t>в пределах населенных пунктов</w:t>
            </w:r>
          </w:p>
        </w:tc>
        <w:tc>
          <w:tcPr>
            <w:tcW w:w="4428" w:type="dxa"/>
            <w:gridSpan w:val="3"/>
            <w:shd w:val="clear" w:color="auto" w:fill="auto"/>
          </w:tcPr>
          <w:p w:rsidR="00A4063E" w:rsidRPr="00A4063E" w:rsidRDefault="00A4063E" w:rsidP="00A4063E">
            <w:pPr>
              <w:pStyle w:val="a7"/>
              <w:rPr>
                <w:szCs w:val="28"/>
              </w:rPr>
            </w:pPr>
            <w:r w:rsidRPr="00A4063E">
              <w:rPr>
                <w:szCs w:val="28"/>
              </w:rPr>
              <w:t>600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в зоне индивидуальной з</w:t>
            </w:r>
            <w:r w:rsidRPr="00A4063E">
              <w:rPr>
                <w:szCs w:val="28"/>
              </w:rPr>
              <w:t>а</w:t>
            </w:r>
            <w:r w:rsidRPr="00A4063E">
              <w:rPr>
                <w:szCs w:val="28"/>
              </w:rPr>
              <w:t>стройки</w:t>
            </w:r>
          </w:p>
        </w:tc>
        <w:tc>
          <w:tcPr>
            <w:tcW w:w="4428" w:type="dxa"/>
            <w:gridSpan w:val="3"/>
            <w:shd w:val="clear" w:color="auto" w:fill="auto"/>
          </w:tcPr>
          <w:p w:rsidR="00A4063E" w:rsidRPr="00A4063E" w:rsidRDefault="00A4063E" w:rsidP="00A4063E">
            <w:pPr>
              <w:pStyle w:val="a7"/>
              <w:rPr>
                <w:szCs w:val="28"/>
              </w:rPr>
            </w:pPr>
            <w:r w:rsidRPr="00A4063E">
              <w:rPr>
                <w:szCs w:val="28"/>
              </w:rPr>
              <w:t>800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p>
        </w:tc>
        <w:tc>
          <w:tcPr>
            <w:tcW w:w="8539" w:type="dxa"/>
            <w:gridSpan w:val="5"/>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Размещение остановочных площадок автобусов</w:t>
            </w:r>
          </w:p>
        </w:tc>
        <w:tc>
          <w:tcPr>
            <w:tcW w:w="4111" w:type="dxa"/>
            <w:gridSpan w:val="2"/>
            <w:shd w:val="clear" w:color="auto" w:fill="auto"/>
          </w:tcPr>
          <w:p w:rsidR="00A4063E" w:rsidRPr="00A4063E" w:rsidRDefault="00A4063E" w:rsidP="00A4063E">
            <w:pPr>
              <w:pStyle w:val="a7"/>
              <w:rPr>
                <w:szCs w:val="28"/>
              </w:rPr>
            </w:pPr>
            <w:r w:rsidRPr="00A4063E">
              <w:rPr>
                <w:szCs w:val="28"/>
              </w:rPr>
              <w:t>за перекрестками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25 м до стоп-линии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перед перекрестками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40 м до стоп-линии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за наземными пешеходными переходами</w:t>
            </w:r>
          </w:p>
        </w:tc>
        <w:tc>
          <w:tcPr>
            <w:tcW w:w="4428" w:type="dxa"/>
            <w:gridSpan w:val="3"/>
            <w:shd w:val="clear" w:color="auto" w:fill="auto"/>
          </w:tcPr>
          <w:p w:rsidR="00A4063E" w:rsidRPr="00A4063E" w:rsidRDefault="00A4063E" w:rsidP="00A4063E">
            <w:pPr>
              <w:pStyle w:val="a7"/>
              <w:rPr>
                <w:szCs w:val="28"/>
              </w:rPr>
            </w:pPr>
            <w:r w:rsidRPr="00A4063E">
              <w:rPr>
                <w:szCs w:val="28"/>
              </w:rPr>
              <w:t>не менее 5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Длина остановочной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20 м на один автобус, но не более 60 м</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Ширина остановочной площа</w:t>
            </w:r>
            <w:r w:rsidRPr="00A4063E">
              <w:rPr>
                <w:szCs w:val="28"/>
              </w:rPr>
              <w:t>д</w:t>
            </w:r>
            <w:r w:rsidRPr="00A4063E">
              <w:rPr>
                <w:szCs w:val="28"/>
              </w:rPr>
              <w:t>ки в заездном кармане, м</w:t>
            </w:r>
          </w:p>
        </w:tc>
        <w:tc>
          <w:tcPr>
            <w:tcW w:w="8539" w:type="dxa"/>
            <w:gridSpan w:val="5"/>
            <w:shd w:val="clear" w:color="auto" w:fill="auto"/>
          </w:tcPr>
          <w:p w:rsidR="00A4063E" w:rsidRPr="00A4063E" w:rsidRDefault="00A4063E" w:rsidP="00A4063E">
            <w:pPr>
              <w:pStyle w:val="a7"/>
              <w:rPr>
                <w:szCs w:val="28"/>
              </w:rPr>
            </w:pPr>
            <w:r w:rsidRPr="00A4063E">
              <w:rPr>
                <w:szCs w:val="28"/>
              </w:rPr>
              <w:t>равна ширине основных полос проезжей части</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Ширина отстойно-разворотной площадки,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30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Расстояние от отстойно-разворотной площадки до ж</w:t>
            </w:r>
            <w:r w:rsidRPr="00A4063E">
              <w:rPr>
                <w:szCs w:val="28"/>
              </w:rPr>
              <w:t>и</w:t>
            </w:r>
            <w:r w:rsidRPr="00A4063E">
              <w:rPr>
                <w:szCs w:val="28"/>
              </w:rPr>
              <w:t>лой застройки, м</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50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Площадь земельных участков для размещения автобусных парков (гаражей) в зависимости от вместимости сооружений, га</w:t>
            </w:r>
          </w:p>
        </w:tc>
        <w:tc>
          <w:tcPr>
            <w:tcW w:w="4111" w:type="dxa"/>
            <w:gridSpan w:val="2"/>
            <w:shd w:val="clear" w:color="auto" w:fill="auto"/>
          </w:tcPr>
          <w:p w:rsidR="00A4063E" w:rsidRPr="00A4063E" w:rsidRDefault="00A4063E" w:rsidP="00A4063E">
            <w:pPr>
              <w:pStyle w:val="a7"/>
              <w:rPr>
                <w:szCs w:val="28"/>
              </w:rPr>
            </w:pPr>
            <w:r w:rsidRPr="00A4063E">
              <w:rPr>
                <w:szCs w:val="28"/>
              </w:rPr>
              <w:t>100 машин</w:t>
            </w:r>
          </w:p>
        </w:tc>
        <w:tc>
          <w:tcPr>
            <w:tcW w:w="4428" w:type="dxa"/>
            <w:gridSpan w:val="3"/>
            <w:shd w:val="clear" w:color="auto" w:fill="auto"/>
          </w:tcPr>
          <w:p w:rsidR="00A4063E" w:rsidRPr="00A4063E" w:rsidRDefault="00A4063E" w:rsidP="00A4063E">
            <w:pPr>
              <w:pStyle w:val="a7"/>
              <w:rPr>
                <w:szCs w:val="28"/>
              </w:rPr>
            </w:pPr>
            <w:r w:rsidRPr="00A4063E">
              <w:rPr>
                <w:szCs w:val="28"/>
              </w:rPr>
              <w:t>2,3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2</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Автостанции</w:t>
            </w:r>
          </w:p>
        </w:tc>
        <w:tc>
          <w:tcPr>
            <w:tcW w:w="4111" w:type="dxa"/>
            <w:vMerge w:val="restart"/>
            <w:shd w:val="clear" w:color="auto" w:fill="auto"/>
          </w:tcPr>
          <w:p w:rsidR="00A4063E" w:rsidRPr="00A4063E" w:rsidRDefault="00A4063E" w:rsidP="00A4063E">
            <w:pPr>
              <w:pStyle w:val="a7"/>
              <w:rPr>
                <w:szCs w:val="28"/>
              </w:rPr>
            </w:pPr>
            <w:r w:rsidRPr="00A4063E">
              <w:rPr>
                <w:szCs w:val="28"/>
              </w:rPr>
              <w:t>Вместимость автостанции, па</w:t>
            </w:r>
            <w:r w:rsidRPr="00A4063E">
              <w:rPr>
                <w:szCs w:val="28"/>
              </w:rPr>
              <w:t>с</w:t>
            </w:r>
            <w:r w:rsidRPr="00A4063E">
              <w:rPr>
                <w:szCs w:val="28"/>
              </w:rPr>
              <w:t>сажир</w:t>
            </w: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100 до 200</w:t>
            </w:r>
          </w:p>
        </w:tc>
        <w:tc>
          <w:tcPr>
            <w:tcW w:w="4428" w:type="dxa"/>
            <w:gridSpan w:val="3"/>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200 до 400</w:t>
            </w:r>
          </w:p>
        </w:tc>
        <w:tc>
          <w:tcPr>
            <w:tcW w:w="4428"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Количество постов (поса</w:t>
            </w:r>
            <w:r w:rsidRPr="00A4063E">
              <w:rPr>
                <w:szCs w:val="28"/>
              </w:rPr>
              <w:t>д</w:t>
            </w:r>
            <w:r w:rsidRPr="00A4063E">
              <w:rPr>
                <w:szCs w:val="28"/>
              </w:rPr>
              <w:t>ки/высадки)</w:t>
            </w: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100 до 200</w:t>
            </w:r>
          </w:p>
        </w:tc>
        <w:tc>
          <w:tcPr>
            <w:tcW w:w="4428" w:type="dxa"/>
            <w:gridSpan w:val="3"/>
            <w:shd w:val="clear" w:color="auto" w:fill="auto"/>
          </w:tcPr>
          <w:p w:rsidR="00A4063E" w:rsidRPr="00A4063E" w:rsidRDefault="00A4063E" w:rsidP="00A4063E">
            <w:pPr>
              <w:pStyle w:val="a7"/>
              <w:rPr>
                <w:szCs w:val="28"/>
              </w:rPr>
            </w:pPr>
            <w:r w:rsidRPr="00A4063E">
              <w:rPr>
                <w:szCs w:val="28"/>
              </w:rPr>
              <w:t>2 (1/1)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при расчетном суточном о</w:t>
            </w:r>
            <w:r w:rsidRPr="00A4063E">
              <w:rPr>
                <w:szCs w:val="28"/>
              </w:rPr>
              <w:t>т</w:t>
            </w:r>
            <w:r w:rsidRPr="00A4063E">
              <w:rPr>
                <w:szCs w:val="28"/>
              </w:rPr>
              <w:t>правлении от 200 до 400</w:t>
            </w:r>
          </w:p>
        </w:tc>
        <w:tc>
          <w:tcPr>
            <w:tcW w:w="4428" w:type="dxa"/>
            <w:gridSpan w:val="3"/>
            <w:shd w:val="clear" w:color="auto" w:fill="auto"/>
          </w:tcPr>
          <w:p w:rsidR="00A4063E" w:rsidRPr="00A4063E" w:rsidRDefault="00A4063E" w:rsidP="00A4063E">
            <w:pPr>
              <w:pStyle w:val="a7"/>
              <w:rPr>
                <w:szCs w:val="28"/>
              </w:rPr>
            </w:pPr>
            <w:r w:rsidRPr="00A4063E">
              <w:rPr>
                <w:szCs w:val="28"/>
              </w:rPr>
              <w:t>3 (2/1)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Размер земельного участка на один пост посадки-высадки пассажиров (без учета приво</w:t>
            </w:r>
            <w:r w:rsidRPr="00A4063E">
              <w:rPr>
                <w:szCs w:val="28"/>
              </w:rPr>
              <w:t>к</w:t>
            </w:r>
            <w:r w:rsidRPr="00A4063E">
              <w:rPr>
                <w:szCs w:val="28"/>
              </w:rPr>
              <w:t>зальной площади), га</w:t>
            </w:r>
          </w:p>
        </w:tc>
        <w:tc>
          <w:tcPr>
            <w:tcW w:w="8539" w:type="dxa"/>
            <w:gridSpan w:val="5"/>
            <w:shd w:val="clear" w:color="auto" w:fill="auto"/>
          </w:tcPr>
          <w:p w:rsidR="00A4063E" w:rsidRPr="00A4063E" w:rsidRDefault="00A4063E" w:rsidP="00A4063E">
            <w:pPr>
              <w:pStyle w:val="a7"/>
              <w:rPr>
                <w:szCs w:val="28"/>
              </w:rPr>
            </w:pPr>
            <w:r w:rsidRPr="00A4063E">
              <w:rPr>
                <w:szCs w:val="28"/>
              </w:rPr>
              <w:t>0,13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lang w:val="en-US"/>
              </w:rPr>
            </w:pPr>
            <w:r w:rsidRPr="00A4063E">
              <w:rPr>
                <w:szCs w:val="28"/>
              </w:rPr>
              <w:t>3</w:t>
            </w:r>
          </w:p>
        </w:tc>
        <w:tc>
          <w:tcPr>
            <w:tcW w:w="2551" w:type="dxa"/>
            <w:gridSpan w:val="2"/>
            <w:vMerge w:val="restart"/>
            <w:shd w:val="clear" w:color="auto" w:fill="auto"/>
          </w:tcPr>
          <w:p w:rsidR="00A4063E" w:rsidRPr="00A4063E" w:rsidRDefault="00A4063E" w:rsidP="00A4063E">
            <w:pPr>
              <w:pStyle w:val="a7"/>
              <w:rPr>
                <w:szCs w:val="28"/>
                <w:lang w:val="en-US"/>
              </w:rPr>
            </w:pPr>
            <w:r w:rsidRPr="00A4063E">
              <w:rPr>
                <w:szCs w:val="28"/>
              </w:rPr>
              <w:t>Автозаправочные станции</w:t>
            </w:r>
          </w:p>
        </w:tc>
        <w:tc>
          <w:tcPr>
            <w:tcW w:w="4111" w:type="dxa"/>
            <w:shd w:val="clear" w:color="auto" w:fill="auto"/>
          </w:tcPr>
          <w:p w:rsidR="00A4063E" w:rsidRPr="00A4063E" w:rsidRDefault="00A4063E" w:rsidP="00A4063E">
            <w:pPr>
              <w:pStyle w:val="a7"/>
              <w:rPr>
                <w:szCs w:val="28"/>
              </w:rPr>
            </w:pPr>
            <w:r w:rsidRPr="00A4063E">
              <w:rPr>
                <w:szCs w:val="28"/>
              </w:rPr>
              <w:t>Уровень обеспеченности, к</w:t>
            </w:r>
            <w:r w:rsidRPr="00A4063E">
              <w:rPr>
                <w:szCs w:val="28"/>
              </w:rPr>
              <w:t>о</w:t>
            </w:r>
            <w:r w:rsidRPr="00A4063E">
              <w:rPr>
                <w:szCs w:val="28"/>
              </w:rPr>
              <w:t>лонка</w:t>
            </w:r>
          </w:p>
        </w:tc>
        <w:tc>
          <w:tcPr>
            <w:tcW w:w="8539" w:type="dxa"/>
            <w:gridSpan w:val="5"/>
            <w:shd w:val="clear" w:color="auto" w:fill="auto"/>
          </w:tcPr>
          <w:p w:rsidR="00A4063E" w:rsidRPr="00A4063E" w:rsidRDefault="00A4063E" w:rsidP="00A4063E">
            <w:pPr>
              <w:pStyle w:val="a7"/>
              <w:rPr>
                <w:szCs w:val="28"/>
              </w:rPr>
            </w:pPr>
            <w:r w:rsidRPr="00A4063E">
              <w:rPr>
                <w:szCs w:val="28"/>
              </w:rPr>
              <w:t>1 на 1200 автомобилей</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lang w:val="en-US"/>
              </w:rPr>
            </w:pPr>
            <w:r w:rsidRPr="00A4063E">
              <w:rPr>
                <w:szCs w:val="28"/>
              </w:rPr>
              <w:t>Размер земельного участка, га</w:t>
            </w:r>
          </w:p>
        </w:tc>
        <w:tc>
          <w:tcPr>
            <w:tcW w:w="4111" w:type="dxa"/>
            <w:gridSpan w:val="2"/>
            <w:shd w:val="clear" w:color="auto" w:fill="auto"/>
          </w:tcPr>
          <w:p w:rsidR="00A4063E" w:rsidRPr="00A4063E" w:rsidRDefault="00A4063E" w:rsidP="00A4063E">
            <w:pPr>
              <w:pStyle w:val="a7"/>
              <w:rPr>
                <w:szCs w:val="28"/>
              </w:rPr>
            </w:pPr>
            <w:r w:rsidRPr="00A4063E">
              <w:rPr>
                <w:szCs w:val="28"/>
              </w:rPr>
              <w:t>на 2 колонки</w:t>
            </w:r>
          </w:p>
        </w:tc>
        <w:tc>
          <w:tcPr>
            <w:tcW w:w="4428" w:type="dxa"/>
            <w:gridSpan w:val="3"/>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5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7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9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4</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Автогазозаправо</w:t>
            </w:r>
            <w:r w:rsidRPr="00A4063E">
              <w:rPr>
                <w:szCs w:val="28"/>
              </w:rPr>
              <w:t>ч</w:t>
            </w:r>
            <w:r w:rsidRPr="00A4063E">
              <w:rPr>
                <w:szCs w:val="28"/>
              </w:rPr>
              <w:t>ные станции</w:t>
            </w:r>
          </w:p>
        </w:tc>
        <w:tc>
          <w:tcPr>
            <w:tcW w:w="4111" w:type="dxa"/>
            <w:shd w:val="clear" w:color="auto" w:fill="auto"/>
          </w:tcPr>
          <w:p w:rsidR="00A4063E" w:rsidRPr="00A4063E" w:rsidRDefault="00A4063E" w:rsidP="00A4063E">
            <w:pPr>
              <w:pStyle w:val="a7"/>
              <w:rPr>
                <w:szCs w:val="28"/>
              </w:rPr>
            </w:pPr>
            <w:r w:rsidRPr="00A4063E">
              <w:rPr>
                <w:szCs w:val="28"/>
              </w:rPr>
              <w:t>Доля от общего количества а</w:t>
            </w:r>
            <w:r w:rsidRPr="00A4063E">
              <w:rPr>
                <w:szCs w:val="28"/>
              </w:rPr>
              <w:t>в</w:t>
            </w:r>
            <w:r w:rsidRPr="00A4063E">
              <w:rPr>
                <w:szCs w:val="28"/>
              </w:rPr>
              <w:t>тозаправочных станций, %</w:t>
            </w:r>
          </w:p>
        </w:tc>
        <w:tc>
          <w:tcPr>
            <w:tcW w:w="8539" w:type="dxa"/>
            <w:gridSpan w:val="5"/>
            <w:shd w:val="clear" w:color="auto" w:fill="auto"/>
          </w:tcPr>
          <w:p w:rsidR="00A4063E" w:rsidRPr="00A4063E" w:rsidRDefault="00A4063E" w:rsidP="00A4063E">
            <w:pPr>
              <w:pStyle w:val="a7"/>
              <w:rPr>
                <w:szCs w:val="28"/>
              </w:rPr>
            </w:pPr>
            <w:r w:rsidRPr="00A4063E">
              <w:rPr>
                <w:szCs w:val="28"/>
              </w:rPr>
              <w:t>не менее 15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w:t>
            </w:r>
          </w:p>
        </w:tc>
        <w:tc>
          <w:tcPr>
            <w:tcW w:w="4111" w:type="dxa"/>
            <w:gridSpan w:val="2"/>
            <w:shd w:val="clear" w:color="auto" w:fill="auto"/>
          </w:tcPr>
          <w:p w:rsidR="00A4063E" w:rsidRPr="00A4063E" w:rsidRDefault="00A4063E" w:rsidP="00A4063E">
            <w:pPr>
              <w:pStyle w:val="a7"/>
              <w:rPr>
                <w:szCs w:val="28"/>
              </w:rPr>
            </w:pPr>
            <w:r w:rsidRPr="00A4063E">
              <w:rPr>
                <w:szCs w:val="28"/>
              </w:rPr>
              <w:t>на 2 колонки</w:t>
            </w:r>
          </w:p>
        </w:tc>
        <w:tc>
          <w:tcPr>
            <w:tcW w:w="4428" w:type="dxa"/>
            <w:gridSpan w:val="3"/>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5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7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9 колонок</w:t>
            </w:r>
          </w:p>
        </w:tc>
        <w:tc>
          <w:tcPr>
            <w:tcW w:w="4428" w:type="dxa"/>
            <w:gridSpan w:val="3"/>
            <w:shd w:val="clear" w:color="auto" w:fill="auto"/>
          </w:tcPr>
          <w:p w:rsidR="00A4063E" w:rsidRPr="00A4063E" w:rsidRDefault="00A4063E" w:rsidP="00A4063E">
            <w:pPr>
              <w:pStyle w:val="a7"/>
              <w:rPr>
                <w:szCs w:val="28"/>
              </w:rPr>
            </w:pPr>
            <w:r w:rsidRPr="00A4063E">
              <w:rPr>
                <w:szCs w:val="28"/>
              </w:rPr>
              <w:t>0,35</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34" w:type="dxa"/>
            <w:vMerge w:val="restart"/>
          </w:tcPr>
          <w:p w:rsidR="00A4063E" w:rsidRPr="00A4063E" w:rsidRDefault="00A4063E" w:rsidP="00A4063E">
            <w:pPr>
              <w:pStyle w:val="a7"/>
              <w:rPr>
                <w:szCs w:val="28"/>
              </w:rPr>
            </w:pPr>
            <w:r w:rsidRPr="00A4063E">
              <w:rPr>
                <w:szCs w:val="28"/>
              </w:rPr>
              <w:t>5</w:t>
            </w:r>
          </w:p>
        </w:tc>
        <w:tc>
          <w:tcPr>
            <w:tcW w:w="2551" w:type="dxa"/>
            <w:gridSpan w:val="2"/>
            <w:vMerge w:val="restart"/>
            <w:shd w:val="clear" w:color="auto" w:fill="auto"/>
          </w:tcPr>
          <w:p w:rsidR="00A4063E" w:rsidRPr="00A4063E" w:rsidRDefault="00A4063E" w:rsidP="00A4063E">
            <w:pPr>
              <w:pStyle w:val="a7"/>
              <w:rPr>
                <w:szCs w:val="28"/>
              </w:rPr>
            </w:pPr>
            <w:r w:rsidRPr="00A4063E">
              <w:rPr>
                <w:szCs w:val="28"/>
              </w:rPr>
              <w:t>Автокемпинги, м</w:t>
            </w:r>
            <w:r w:rsidRPr="00A4063E">
              <w:rPr>
                <w:szCs w:val="28"/>
              </w:rPr>
              <w:t>о</w:t>
            </w:r>
            <w:r w:rsidRPr="00A4063E">
              <w:rPr>
                <w:szCs w:val="28"/>
              </w:rPr>
              <w:t>тели</w:t>
            </w:r>
          </w:p>
        </w:tc>
        <w:tc>
          <w:tcPr>
            <w:tcW w:w="4111" w:type="dxa"/>
            <w:vMerge w:val="restart"/>
            <w:shd w:val="clear" w:color="auto" w:fill="auto"/>
          </w:tcPr>
          <w:p w:rsidR="00A4063E" w:rsidRPr="00A4063E" w:rsidRDefault="00A4063E" w:rsidP="00A4063E">
            <w:pPr>
              <w:pStyle w:val="a7"/>
              <w:rPr>
                <w:szCs w:val="28"/>
              </w:rPr>
            </w:pPr>
            <w:r w:rsidRPr="00A4063E">
              <w:rPr>
                <w:szCs w:val="28"/>
              </w:rPr>
              <w:t>Максимальное расстояние ме</w:t>
            </w:r>
            <w:r w:rsidRPr="00A4063E">
              <w:rPr>
                <w:szCs w:val="28"/>
              </w:rPr>
              <w:t>ж</w:t>
            </w:r>
            <w:r w:rsidRPr="00A4063E">
              <w:rPr>
                <w:szCs w:val="28"/>
              </w:rPr>
              <w:t>ду объектами, км</w:t>
            </w:r>
          </w:p>
        </w:tc>
        <w:tc>
          <w:tcPr>
            <w:tcW w:w="4111" w:type="dxa"/>
            <w:gridSpan w:val="2"/>
            <w:shd w:val="clear" w:color="auto" w:fill="auto"/>
          </w:tcPr>
          <w:p w:rsidR="00A4063E" w:rsidRPr="00A4063E" w:rsidRDefault="00A4063E" w:rsidP="00A4063E">
            <w:pPr>
              <w:pStyle w:val="a7"/>
              <w:rPr>
                <w:szCs w:val="28"/>
              </w:rPr>
            </w:pPr>
          </w:p>
        </w:tc>
        <w:tc>
          <w:tcPr>
            <w:tcW w:w="4428" w:type="dxa"/>
            <w:gridSpan w:val="3"/>
            <w:shd w:val="clear" w:color="auto" w:fill="auto"/>
          </w:tcPr>
          <w:p w:rsidR="00A4063E" w:rsidRPr="00A4063E" w:rsidRDefault="00A4063E" w:rsidP="00A4063E">
            <w:pPr>
              <w:pStyle w:val="a7"/>
              <w:rPr>
                <w:szCs w:val="28"/>
              </w:rPr>
            </w:pP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vMerge/>
            <w:shd w:val="clear" w:color="auto" w:fill="auto"/>
          </w:tcPr>
          <w:p w:rsidR="00A4063E" w:rsidRPr="00A4063E" w:rsidRDefault="00A4063E" w:rsidP="00A4063E">
            <w:pPr>
              <w:pStyle w:val="a7"/>
              <w:rPr>
                <w:szCs w:val="28"/>
              </w:rPr>
            </w:pPr>
          </w:p>
        </w:tc>
        <w:tc>
          <w:tcPr>
            <w:tcW w:w="4111" w:type="dxa"/>
            <w:gridSpan w:val="2"/>
            <w:shd w:val="clear" w:color="auto" w:fill="auto"/>
          </w:tcPr>
          <w:p w:rsidR="00A4063E" w:rsidRPr="00A4063E" w:rsidRDefault="00A4063E" w:rsidP="00A4063E">
            <w:pPr>
              <w:pStyle w:val="a7"/>
              <w:rPr>
                <w:szCs w:val="28"/>
              </w:rPr>
            </w:pPr>
            <w:r w:rsidRPr="00A4063E">
              <w:rPr>
                <w:szCs w:val="28"/>
              </w:rPr>
              <w:t>на автомобильных дорогах к</w:t>
            </w:r>
            <w:r w:rsidRPr="00A4063E">
              <w:rPr>
                <w:szCs w:val="28"/>
              </w:rPr>
              <w:t>а</w:t>
            </w:r>
            <w:r w:rsidRPr="00A4063E">
              <w:rPr>
                <w:szCs w:val="28"/>
              </w:rPr>
              <w:t>тегории   III, IV, V</w:t>
            </w:r>
          </w:p>
        </w:tc>
        <w:tc>
          <w:tcPr>
            <w:tcW w:w="4428" w:type="dxa"/>
            <w:gridSpan w:val="3"/>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rPr>
          <w:trHeight w:val="20"/>
        </w:trPr>
        <w:tc>
          <w:tcPr>
            <w:tcW w:w="534" w:type="dxa"/>
            <w:vMerge/>
          </w:tcPr>
          <w:p w:rsidR="00A4063E" w:rsidRPr="00A4063E" w:rsidRDefault="00A4063E" w:rsidP="00A4063E">
            <w:pPr>
              <w:pStyle w:val="a7"/>
              <w:rPr>
                <w:szCs w:val="28"/>
              </w:rPr>
            </w:pPr>
          </w:p>
        </w:tc>
        <w:tc>
          <w:tcPr>
            <w:tcW w:w="2551" w:type="dxa"/>
            <w:gridSpan w:val="2"/>
            <w:vMerge/>
            <w:shd w:val="clear" w:color="auto" w:fill="auto"/>
          </w:tcPr>
          <w:p w:rsidR="00A4063E" w:rsidRPr="00A4063E" w:rsidRDefault="00A4063E" w:rsidP="00A4063E">
            <w:pPr>
              <w:pStyle w:val="a7"/>
              <w:rPr>
                <w:szCs w:val="28"/>
              </w:rPr>
            </w:pPr>
          </w:p>
        </w:tc>
        <w:tc>
          <w:tcPr>
            <w:tcW w:w="4111" w:type="dxa"/>
            <w:shd w:val="clear" w:color="auto" w:fill="auto"/>
          </w:tcPr>
          <w:p w:rsidR="00A4063E" w:rsidRPr="00A4063E" w:rsidRDefault="00A4063E" w:rsidP="00A4063E">
            <w:pPr>
              <w:pStyle w:val="a7"/>
              <w:rPr>
                <w:szCs w:val="28"/>
              </w:rPr>
            </w:pPr>
            <w:r w:rsidRPr="00A4063E">
              <w:rPr>
                <w:szCs w:val="28"/>
              </w:rPr>
              <w:t>Расчетный показатель макс</w:t>
            </w:r>
            <w:r w:rsidRPr="00A4063E">
              <w:rPr>
                <w:szCs w:val="28"/>
              </w:rPr>
              <w:t>и</w:t>
            </w:r>
            <w:r w:rsidRPr="00A4063E">
              <w:rPr>
                <w:szCs w:val="28"/>
              </w:rPr>
              <w:t>мально допустимого уровня территориальной доступности</w:t>
            </w:r>
          </w:p>
        </w:tc>
        <w:tc>
          <w:tcPr>
            <w:tcW w:w="8539" w:type="dxa"/>
            <w:gridSpan w:val="5"/>
            <w:shd w:val="clear" w:color="auto" w:fill="auto"/>
          </w:tcPr>
          <w:p w:rsidR="00A4063E" w:rsidRPr="00A4063E" w:rsidRDefault="00A4063E" w:rsidP="00A4063E">
            <w:pPr>
              <w:pStyle w:val="a7"/>
              <w:rPr>
                <w:szCs w:val="28"/>
              </w:rPr>
            </w:pPr>
            <w:r w:rsidRPr="00A4063E">
              <w:rPr>
                <w:szCs w:val="28"/>
              </w:rPr>
              <w:t>не нормируется</w:t>
            </w: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4.3.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образования</w:t>
      </w:r>
    </w:p>
    <w:p w:rsidR="00A4063E" w:rsidRPr="00A4063E" w:rsidRDefault="00A4063E" w:rsidP="00A4063E">
      <w:pPr>
        <w:pStyle w:val="a7"/>
        <w:rPr>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2"/>
        <w:gridCol w:w="165"/>
        <w:gridCol w:w="1933"/>
        <w:gridCol w:w="2462"/>
        <w:gridCol w:w="2693"/>
        <w:gridCol w:w="2098"/>
        <w:gridCol w:w="2778"/>
        <w:gridCol w:w="3204"/>
      </w:tblGrid>
      <w:tr w:rsidR="00A4063E" w:rsidRPr="00A4063E" w:rsidTr="00A4063E">
        <w:tc>
          <w:tcPr>
            <w:tcW w:w="567" w:type="dxa"/>
            <w:gridSpan w:val="2"/>
            <w:vMerge w:val="restart"/>
            <w:shd w:val="clear" w:color="auto" w:fill="auto"/>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1933" w:type="dxa"/>
            <w:vMerge w:val="restart"/>
            <w:shd w:val="clear" w:color="auto" w:fill="auto"/>
          </w:tcPr>
          <w:p w:rsidR="00A4063E" w:rsidRPr="00A4063E" w:rsidRDefault="00A4063E" w:rsidP="00A4063E">
            <w:pPr>
              <w:pStyle w:val="a7"/>
              <w:rPr>
                <w:szCs w:val="28"/>
              </w:rPr>
            </w:pPr>
            <w:r w:rsidRPr="00A4063E">
              <w:rPr>
                <w:szCs w:val="28"/>
              </w:rPr>
              <w:t>Наименов</w:t>
            </w:r>
            <w:r w:rsidRPr="00A4063E">
              <w:rPr>
                <w:szCs w:val="28"/>
              </w:rPr>
              <w:t>а</w:t>
            </w:r>
            <w:r w:rsidRPr="00A4063E">
              <w:rPr>
                <w:szCs w:val="28"/>
              </w:rPr>
              <w:t>ние вида ОМЗ</w:t>
            </w:r>
          </w:p>
        </w:tc>
        <w:tc>
          <w:tcPr>
            <w:tcW w:w="13235" w:type="dxa"/>
            <w:gridSpan w:val="5"/>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shd w:val="clear" w:color="auto" w:fill="auto"/>
          </w:tcPr>
          <w:p w:rsidR="00A4063E" w:rsidRPr="00A4063E" w:rsidRDefault="00A4063E" w:rsidP="00A4063E">
            <w:pPr>
              <w:pStyle w:val="a7"/>
              <w:rPr>
                <w:szCs w:val="28"/>
              </w:rPr>
            </w:pPr>
            <w:r w:rsidRPr="00A4063E">
              <w:rPr>
                <w:szCs w:val="28"/>
              </w:rPr>
              <w:t>Тип расчетного показателя</w:t>
            </w:r>
          </w:p>
        </w:tc>
        <w:tc>
          <w:tcPr>
            <w:tcW w:w="2693" w:type="dxa"/>
            <w:shd w:val="clear" w:color="auto" w:fill="auto"/>
          </w:tcPr>
          <w:p w:rsidR="00A4063E" w:rsidRPr="00A4063E" w:rsidRDefault="00A4063E" w:rsidP="00A4063E">
            <w:pPr>
              <w:pStyle w:val="a7"/>
              <w:rPr>
                <w:szCs w:val="28"/>
              </w:rPr>
            </w:pPr>
            <w:r w:rsidRPr="00A4063E">
              <w:rPr>
                <w:szCs w:val="28"/>
              </w:rPr>
              <w:t>Вид расчетного п</w:t>
            </w:r>
            <w:r w:rsidRPr="00A4063E">
              <w:rPr>
                <w:szCs w:val="28"/>
              </w:rPr>
              <w:t>о</w:t>
            </w:r>
            <w:r w:rsidRPr="00A4063E">
              <w:rPr>
                <w:szCs w:val="28"/>
              </w:rPr>
              <w:t>казателя</w:t>
            </w:r>
          </w:p>
        </w:tc>
        <w:tc>
          <w:tcPr>
            <w:tcW w:w="2098" w:type="dxa"/>
            <w:shd w:val="clear" w:color="auto" w:fill="auto"/>
          </w:tcPr>
          <w:p w:rsidR="00A4063E" w:rsidRPr="00A4063E" w:rsidRDefault="00A4063E" w:rsidP="00A4063E">
            <w:pPr>
              <w:pStyle w:val="a7"/>
              <w:rPr>
                <w:szCs w:val="28"/>
              </w:rPr>
            </w:pPr>
            <w:r w:rsidRPr="00A4063E">
              <w:rPr>
                <w:szCs w:val="28"/>
              </w:rPr>
              <w:t>Наименование расчетного п</w:t>
            </w:r>
            <w:r w:rsidRPr="00A4063E">
              <w:rPr>
                <w:szCs w:val="28"/>
              </w:rPr>
              <w:t>о</w:t>
            </w:r>
            <w:r w:rsidRPr="00A4063E">
              <w:rPr>
                <w:szCs w:val="28"/>
              </w:rPr>
              <w:t>казателя, ед</w:t>
            </w:r>
            <w:r w:rsidRPr="00A4063E">
              <w:rPr>
                <w:szCs w:val="28"/>
              </w:rPr>
              <w:t>и</w:t>
            </w:r>
            <w:r w:rsidRPr="00A4063E">
              <w:rPr>
                <w:szCs w:val="28"/>
              </w:rPr>
              <w:t>ница измер</w:t>
            </w:r>
            <w:r w:rsidRPr="00A4063E">
              <w:rPr>
                <w:szCs w:val="28"/>
              </w:rPr>
              <w:t>е</w:t>
            </w:r>
            <w:r w:rsidRPr="00A4063E">
              <w:rPr>
                <w:szCs w:val="28"/>
              </w:rPr>
              <w:lastRenderedPageBreak/>
              <w:t>ния</w:t>
            </w:r>
          </w:p>
        </w:tc>
        <w:tc>
          <w:tcPr>
            <w:tcW w:w="5982" w:type="dxa"/>
            <w:gridSpan w:val="2"/>
            <w:shd w:val="clear" w:color="auto" w:fill="auto"/>
          </w:tcPr>
          <w:p w:rsidR="00A4063E" w:rsidRPr="00A4063E" w:rsidRDefault="00A4063E" w:rsidP="00A4063E">
            <w:pPr>
              <w:pStyle w:val="a7"/>
              <w:rPr>
                <w:szCs w:val="28"/>
              </w:rPr>
            </w:pPr>
            <w:r w:rsidRPr="00A4063E">
              <w:rPr>
                <w:szCs w:val="28"/>
              </w:rPr>
              <w:lastRenderedPageBreak/>
              <w:t>Значение расчетного показателя</w:t>
            </w:r>
          </w:p>
        </w:tc>
      </w:tr>
      <w:tr w:rsidR="00A4063E" w:rsidRPr="00A4063E" w:rsidTr="00A4063E">
        <w:tc>
          <w:tcPr>
            <w:tcW w:w="567" w:type="dxa"/>
            <w:gridSpan w:val="2"/>
            <w:vMerge w:val="restart"/>
            <w:shd w:val="clear" w:color="auto" w:fill="auto"/>
          </w:tcPr>
          <w:p w:rsidR="00A4063E" w:rsidRPr="00A4063E" w:rsidRDefault="00A4063E" w:rsidP="00A4063E">
            <w:pPr>
              <w:pStyle w:val="a7"/>
              <w:rPr>
                <w:szCs w:val="28"/>
              </w:rPr>
            </w:pPr>
            <w:r w:rsidRPr="00A4063E">
              <w:rPr>
                <w:szCs w:val="28"/>
              </w:rPr>
              <w:lastRenderedPageBreak/>
              <w:t>1</w:t>
            </w:r>
          </w:p>
        </w:tc>
        <w:tc>
          <w:tcPr>
            <w:tcW w:w="1933" w:type="dxa"/>
            <w:vMerge w:val="restart"/>
            <w:shd w:val="clear" w:color="auto" w:fill="auto"/>
          </w:tcPr>
          <w:p w:rsidR="00A4063E" w:rsidRPr="00A4063E" w:rsidRDefault="00A4063E" w:rsidP="00A4063E">
            <w:pPr>
              <w:pStyle w:val="a7"/>
              <w:rPr>
                <w:szCs w:val="28"/>
              </w:rPr>
            </w:pPr>
            <w:r w:rsidRPr="00A4063E">
              <w:rPr>
                <w:szCs w:val="28"/>
              </w:rPr>
              <w:t>Дошкольные образов</w:t>
            </w:r>
            <w:r w:rsidRPr="00A4063E">
              <w:rPr>
                <w:szCs w:val="28"/>
              </w:rPr>
              <w:t>а</w:t>
            </w:r>
            <w:r w:rsidRPr="00A4063E">
              <w:rPr>
                <w:szCs w:val="28"/>
              </w:rPr>
              <w:t>тельные орг</w:t>
            </w:r>
            <w:r w:rsidRPr="00A4063E">
              <w:rPr>
                <w:szCs w:val="28"/>
              </w:rPr>
              <w:t>а</w:t>
            </w:r>
            <w:r w:rsidRPr="00A4063E">
              <w:rPr>
                <w:szCs w:val="28"/>
              </w:rPr>
              <w:t>низации</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место</w:t>
            </w:r>
          </w:p>
        </w:tc>
        <w:tc>
          <w:tcPr>
            <w:tcW w:w="5982" w:type="dxa"/>
            <w:gridSpan w:val="2"/>
            <w:shd w:val="clear" w:color="auto" w:fill="auto"/>
          </w:tcPr>
          <w:p w:rsidR="00A4063E" w:rsidRPr="00A4063E" w:rsidRDefault="00A4063E" w:rsidP="00A4063E">
            <w:pPr>
              <w:pStyle w:val="a7"/>
              <w:rPr>
                <w:szCs w:val="28"/>
              </w:rPr>
            </w:pPr>
            <w:r w:rsidRPr="00A4063E">
              <w:rPr>
                <w:szCs w:val="28"/>
              </w:rPr>
              <w:t>70% охват от общего числа детей в возрасте от 1 до 7 лет;</w:t>
            </w:r>
          </w:p>
          <w:p w:rsidR="00A4063E" w:rsidRPr="00A4063E" w:rsidRDefault="00A4063E" w:rsidP="00A4063E">
            <w:pPr>
              <w:pStyle w:val="a7"/>
              <w:rPr>
                <w:szCs w:val="28"/>
              </w:rPr>
            </w:pPr>
            <w:r w:rsidRPr="00A4063E">
              <w:rPr>
                <w:szCs w:val="28"/>
              </w:rPr>
              <w:t>35 мест на 1 тыс. человек общей численности населения</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допустимой площ</w:t>
            </w:r>
            <w:r w:rsidRPr="00A4063E">
              <w:rPr>
                <w:szCs w:val="28"/>
              </w:rPr>
              <w:t>а</w:t>
            </w:r>
            <w:r w:rsidRPr="00A4063E">
              <w:rPr>
                <w:szCs w:val="28"/>
              </w:rPr>
              <w:t>ди территории для размещения объекта</w:t>
            </w:r>
          </w:p>
        </w:tc>
        <w:tc>
          <w:tcPr>
            <w:tcW w:w="2098"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кв.м/место</w:t>
            </w:r>
          </w:p>
        </w:tc>
        <w:tc>
          <w:tcPr>
            <w:tcW w:w="2778" w:type="dxa"/>
            <w:shd w:val="clear" w:color="auto" w:fill="auto"/>
          </w:tcPr>
          <w:p w:rsidR="00A4063E" w:rsidRPr="00A4063E" w:rsidRDefault="00A4063E" w:rsidP="00A4063E">
            <w:pPr>
              <w:pStyle w:val="a7"/>
              <w:rPr>
                <w:szCs w:val="28"/>
              </w:rPr>
            </w:pPr>
            <w:r w:rsidRPr="00A4063E">
              <w:rPr>
                <w:szCs w:val="28"/>
              </w:rPr>
              <w:t>мощность, мест</w:t>
            </w:r>
          </w:p>
        </w:tc>
        <w:tc>
          <w:tcPr>
            <w:tcW w:w="3204" w:type="dxa"/>
            <w:shd w:val="clear" w:color="auto" w:fill="auto"/>
          </w:tcPr>
          <w:p w:rsidR="00A4063E" w:rsidRPr="00A4063E" w:rsidRDefault="00A4063E" w:rsidP="00A4063E">
            <w:pPr>
              <w:pStyle w:val="a7"/>
              <w:rPr>
                <w:szCs w:val="28"/>
              </w:rPr>
            </w:pPr>
            <w:r w:rsidRPr="00A4063E">
              <w:rPr>
                <w:szCs w:val="28"/>
              </w:rPr>
              <w:t>обеспеченность, кв.м/место</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до 100</w:t>
            </w:r>
          </w:p>
        </w:tc>
        <w:tc>
          <w:tcPr>
            <w:tcW w:w="3204" w:type="dxa"/>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свыше 100</w:t>
            </w:r>
          </w:p>
        </w:tc>
        <w:tc>
          <w:tcPr>
            <w:tcW w:w="3204" w:type="dxa"/>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в комплексе орган</w:t>
            </w:r>
            <w:r w:rsidRPr="00A4063E">
              <w:rPr>
                <w:szCs w:val="28"/>
              </w:rPr>
              <w:t>и</w:t>
            </w:r>
            <w:r w:rsidRPr="00A4063E">
              <w:rPr>
                <w:szCs w:val="28"/>
              </w:rPr>
              <w:t>заций свыше 500</w:t>
            </w:r>
          </w:p>
        </w:tc>
        <w:tc>
          <w:tcPr>
            <w:tcW w:w="3204" w:type="dxa"/>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размер групповой площадки для детей ясельного возраста</w:t>
            </w:r>
          </w:p>
        </w:tc>
        <w:tc>
          <w:tcPr>
            <w:tcW w:w="3204"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c>
          <w:tcPr>
            <w:tcW w:w="567" w:type="dxa"/>
            <w:gridSpan w:val="2"/>
            <w:vMerge/>
            <w:shd w:val="clear" w:color="auto" w:fill="auto"/>
          </w:tcPr>
          <w:p w:rsidR="00A4063E" w:rsidRPr="00A4063E" w:rsidRDefault="00A4063E" w:rsidP="00A4063E">
            <w:pPr>
              <w:pStyle w:val="a7"/>
              <w:rPr>
                <w:szCs w:val="28"/>
              </w:rPr>
            </w:pPr>
          </w:p>
        </w:tc>
        <w:tc>
          <w:tcPr>
            <w:tcW w:w="1933" w:type="dxa"/>
            <w:vMerge/>
            <w:shd w:val="clear" w:color="auto" w:fill="auto"/>
          </w:tcPr>
          <w:p w:rsidR="00A4063E" w:rsidRPr="00A4063E" w:rsidRDefault="00A4063E" w:rsidP="00A4063E">
            <w:pPr>
              <w:pStyle w:val="a7"/>
              <w:rPr>
                <w:szCs w:val="28"/>
              </w:rPr>
            </w:pPr>
          </w:p>
        </w:tc>
        <w:tc>
          <w:tcPr>
            <w:tcW w:w="5155"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982" w:type="dxa"/>
            <w:gridSpan w:val="2"/>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Для сельских населенных пунктов с численностью населения менее 200 человек следует предусматривать дошкольные обр</w:t>
            </w:r>
            <w:r w:rsidRPr="00A4063E">
              <w:rPr>
                <w:szCs w:val="28"/>
              </w:rPr>
              <w:t>а</w:t>
            </w:r>
            <w:r w:rsidRPr="00A4063E">
              <w:rPr>
                <w:szCs w:val="28"/>
              </w:rPr>
              <w:t>зовательные организации малой вместимости, объединенные с начальными классами. Минимальную обеспеченность такими о</w:t>
            </w:r>
            <w:r w:rsidRPr="00A4063E">
              <w:rPr>
                <w:szCs w:val="28"/>
              </w:rPr>
              <w:t>р</w:t>
            </w:r>
            <w:r w:rsidRPr="00A4063E">
              <w:rPr>
                <w:szCs w:val="28"/>
              </w:rPr>
              <w:t>ганизациями и их вместимость следует принимать по заданию на проектирование в зависимости от местных условий.</w:t>
            </w:r>
          </w:p>
          <w:p w:rsidR="00A4063E" w:rsidRPr="00A4063E" w:rsidRDefault="00A4063E" w:rsidP="00A4063E">
            <w:pPr>
              <w:pStyle w:val="a7"/>
              <w:rPr>
                <w:szCs w:val="28"/>
              </w:rPr>
            </w:pPr>
            <w:r w:rsidRPr="00A4063E">
              <w:rPr>
                <w:szCs w:val="28"/>
              </w:rPr>
              <w:t>2. Размеры земельных участков могут быть уменьшены на 25% – в условиях реконструкции; на 15% – при размещении на рел</w:t>
            </w:r>
            <w:r w:rsidRPr="00A4063E">
              <w:rPr>
                <w:szCs w:val="28"/>
              </w:rPr>
              <w:t>ь</w:t>
            </w:r>
            <w:r w:rsidRPr="00A4063E">
              <w:rPr>
                <w:szCs w:val="28"/>
              </w:rPr>
              <w:t>ефе с уклоном более 20%</w:t>
            </w:r>
          </w:p>
        </w:tc>
      </w:tr>
      <w:tr w:rsidR="00A4063E" w:rsidRPr="00A4063E" w:rsidTr="00A4063E">
        <w:tc>
          <w:tcPr>
            <w:tcW w:w="402" w:type="dxa"/>
            <w:vMerge w:val="restart"/>
            <w:shd w:val="clear" w:color="auto" w:fill="auto"/>
          </w:tcPr>
          <w:p w:rsidR="00A4063E" w:rsidRPr="00A4063E" w:rsidRDefault="00A4063E" w:rsidP="00A4063E">
            <w:pPr>
              <w:pStyle w:val="a7"/>
              <w:rPr>
                <w:szCs w:val="28"/>
                <w:lang w:val="en-US"/>
              </w:rPr>
            </w:pPr>
            <w:r w:rsidRPr="00A4063E">
              <w:rPr>
                <w:szCs w:val="28"/>
              </w:rPr>
              <w:t>2</w:t>
            </w:r>
          </w:p>
        </w:tc>
        <w:tc>
          <w:tcPr>
            <w:tcW w:w="2098" w:type="dxa"/>
            <w:gridSpan w:val="2"/>
            <w:vMerge w:val="restart"/>
            <w:shd w:val="clear" w:color="auto" w:fill="auto"/>
          </w:tcPr>
          <w:p w:rsidR="00A4063E" w:rsidRPr="00A4063E" w:rsidRDefault="00A4063E" w:rsidP="00A4063E">
            <w:pPr>
              <w:pStyle w:val="a7"/>
              <w:rPr>
                <w:szCs w:val="28"/>
                <w:lang w:val="en-US"/>
              </w:rPr>
            </w:pPr>
            <w:r w:rsidRPr="00A4063E">
              <w:rPr>
                <w:szCs w:val="28"/>
              </w:rPr>
              <w:t>Общеобразов</w:t>
            </w:r>
            <w:r w:rsidRPr="00A4063E">
              <w:rPr>
                <w:szCs w:val="28"/>
              </w:rPr>
              <w:t>а</w:t>
            </w:r>
            <w:r w:rsidRPr="00A4063E">
              <w:rPr>
                <w:szCs w:val="28"/>
              </w:rPr>
              <w:t>тельные орг</w:t>
            </w:r>
            <w:r w:rsidRPr="00A4063E">
              <w:rPr>
                <w:szCs w:val="28"/>
              </w:rPr>
              <w:t>а</w:t>
            </w:r>
            <w:r w:rsidRPr="00A4063E">
              <w:rPr>
                <w:szCs w:val="28"/>
              </w:rPr>
              <w:t>низации</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учащийся</w:t>
            </w:r>
          </w:p>
        </w:tc>
        <w:tc>
          <w:tcPr>
            <w:tcW w:w="5982" w:type="dxa"/>
            <w:gridSpan w:val="2"/>
            <w:shd w:val="clear" w:color="auto" w:fill="auto"/>
          </w:tcPr>
          <w:p w:rsidR="00A4063E" w:rsidRPr="00A4063E" w:rsidRDefault="00A4063E" w:rsidP="00A4063E">
            <w:pPr>
              <w:pStyle w:val="a7"/>
              <w:rPr>
                <w:szCs w:val="28"/>
              </w:rPr>
            </w:pPr>
            <w:r w:rsidRPr="00A4063E">
              <w:rPr>
                <w:szCs w:val="28"/>
              </w:rPr>
              <w:t>100% охват от общего числа детей в возрасте от 7 до 16 лет начальным и основным общим образованием, 90% охват общего числа детей в возрасте от 16 до 18 лет средним общим обр</w:t>
            </w:r>
            <w:r w:rsidRPr="00A4063E">
              <w:rPr>
                <w:szCs w:val="28"/>
              </w:rPr>
              <w:t>а</w:t>
            </w:r>
            <w:r w:rsidRPr="00A4063E">
              <w:rPr>
                <w:szCs w:val="28"/>
              </w:rPr>
              <w:t>зованием;</w:t>
            </w:r>
          </w:p>
          <w:p w:rsidR="00A4063E" w:rsidRPr="00A4063E" w:rsidRDefault="00A4063E" w:rsidP="00A4063E">
            <w:pPr>
              <w:pStyle w:val="a7"/>
              <w:rPr>
                <w:szCs w:val="28"/>
              </w:rPr>
            </w:pPr>
            <w:r w:rsidRPr="00A4063E">
              <w:rPr>
                <w:szCs w:val="28"/>
              </w:rPr>
              <w:t>100 учащихся на 1 тыс. человек общей числе</w:t>
            </w:r>
            <w:r w:rsidRPr="00A4063E">
              <w:rPr>
                <w:szCs w:val="28"/>
              </w:rPr>
              <w:t>н</w:t>
            </w:r>
            <w:r w:rsidRPr="00A4063E">
              <w:rPr>
                <w:szCs w:val="28"/>
              </w:rPr>
              <w:lastRenderedPageBreak/>
              <w:t>ности населения</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допустимой площ</w:t>
            </w:r>
            <w:r w:rsidRPr="00A4063E">
              <w:rPr>
                <w:szCs w:val="28"/>
              </w:rPr>
              <w:t>а</w:t>
            </w:r>
            <w:r w:rsidRPr="00A4063E">
              <w:rPr>
                <w:szCs w:val="28"/>
              </w:rPr>
              <w:t>ди территории для размещения объекта</w:t>
            </w:r>
          </w:p>
        </w:tc>
        <w:tc>
          <w:tcPr>
            <w:tcW w:w="2098" w:type="dxa"/>
            <w:vMerge w:val="restart"/>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 кв.м/учащийся</w:t>
            </w:r>
          </w:p>
        </w:tc>
        <w:tc>
          <w:tcPr>
            <w:tcW w:w="2778" w:type="dxa"/>
            <w:shd w:val="clear" w:color="auto" w:fill="auto"/>
          </w:tcPr>
          <w:p w:rsidR="00A4063E" w:rsidRPr="00A4063E" w:rsidRDefault="00A4063E" w:rsidP="00A4063E">
            <w:pPr>
              <w:pStyle w:val="a7"/>
              <w:rPr>
                <w:szCs w:val="28"/>
              </w:rPr>
            </w:pPr>
            <w:r w:rsidRPr="00A4063E">
              <w:rPr>
                <w:szCs w:val="28"/>
              </w:rPr>
              <w:t>мощность, мест</w:t>
            </w:r>
          </w:p>
        </w:tc>
        <w:tc>
          <w:tcPr>
            <w:tcW w:w="3204" w:type="dxa"/>
            <w:shd w:val="clear" w:color="auto" w:fill="auto"/>
          </w:tcPr>
          <w:p w:rsidR="00A4063E" w:rsidRPr="00A4063E" w:rsidRDefault="00A4063E" w:rsidP="00A4063E">
            <w:pPr>
              <w:pStyle w:val="a7"/>
              <w:rPr>
                <w:szCs w:val="28"/>
              </w:rPr>
            </w:pPr>
            <w:r w:rsidRPr="00A4063E">
              <w:rPr>
                <w:szCs w:val="28"/>
              </w:rPr>
              <w:t>обеспеченность, кв.м/учащийся</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40 до 400</w:t>
            </w:r>
          </w:p>
        </w:tc>
        <w:tc>
          <w:tcPr>
            <w:tcW w:w="3204"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400 до 500</w:t>
            </w:r>
          </w:p>
        </w:tc>
        <w:tc>
          <w:tcPr>
            <w:tcW w:w="3204" w:type="dxa"/>
            <w:shd w:val="clear" w:color="auto" w:fill="auto"/>
          </w:tcPr>
          <w:p w:rsidR="00A4063E" w:rsidRPr="00A4063E" w:rsidRDefault="00A4063E" w:rsidP="00A4063E">
            <w:pPr>
              <w:pStyle w:val="a7"/>
              <w:rPr>
                <w:szCs w:val="28"/>
              </w:rPr>
            </w:pPr>
            <w:r w:rsidRPr="00A4063E">
              <w:rPr>
                <w:szCs w:val="28"/>
              </w:rPr>
              <w:t>60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500 до 600</w:t>
            </w:r>
          </w:p>
        </w:tc>
        <w:tc>
          <w:tcPr>
            <w:tcW w:w="3204"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600 до 800</w:t>
            </w:r>
          </w:p>
        </w:tc>
        <w:tc>
          <w:tcPr>
            <w:tcW w:w="3204" w:type="dxa"/>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r w:rsidRPr="00A4063E">
              <w:rPr>
                <w:szCs w:val="28"/>
              </w:rPr>
              <w:t>от 800 до 1100</w:t>
            </w:r>
          </w:p>
        </w:tc>
        <w:tc>
          <w:tcPr>
            <w:tcW w:w="3204" w:type="dxa"/>
            <w:shd w:val="clear" w:color="auto" w:fill="auto"/>
          </w:tcPr>
          <w:p w:rsidR="00A4063E" w:rsidRPr="00A4063E" w:rsidRDefault="00A4063E" w:rsidP="00A4063E">
            <w:pPr>
              <w:pStyle w:val="a7"/>
              <w:rPr>
                <w:szCs w:val="28"/>
              </w:rPr>
            </w:pPr>
            <w:r w:rsidRPr="00A4063E">
              <w:rPr>
                <w:szCs w:val="28"/>
              </w:rPr>
              <w:t>33</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vMerge/>
            <w:shd w:val="clear" w:color="auto" w:fill="auto"/>
          </w:tcPr>
          <w:p w:rsidR="00A4063E" w:rsidRPr="00A4063E" w:rsidRDefault="00A4063E" w:rsidP="00A4063E">
            <w:pPr>
              <w:pStyle w:val="a7"/>
              <w:rPr>
                <w:szCs w:val="28"/>
              </w:rPr>
            </w:pPr>
          </w:p>
        </w:tc>
        <w:tc>
          <w:tcPr>
            <w:tcW w:w="2098" w:type="dxa"/>
            <w:vMerge/>
            <w:shd w:val="clear" w:color="auto" w:fill="auto"/>
          </w:tcPr>
          <w:p w:rsidR="00A4063E" w:rsidRPr="00A4063E" w:rsidRDefault="00A4063E" w:rsidP="00A4063E">
            <w:pPr>
              <w:pStyle w:val="a7"/>
              <w:rPr>
                <w:szCs w:val="28"/>
              </w:rPr>
            </w:pPr>
          </w:p>
        </w:tc>
        <w:tc>
          <w:tcPr>
            <w:tcW w:w="2778" w:type="dxa"/>
            <w:shd w:val="clear" w:color="auto" w:fill="auto"/>
          </w:tcPr>
          <w:p w:rsidR="00A4063E" w:rsidRPr="00A4063E" w:rsidRDefault="00A4063E" w:rsidP="00A4063E">
            <w:pPr>
              <w:pStyle w:val="a7"/>
              <w:rPr>
                <w:szCs w:val="28"/>
              </w:rPr>
            </w:pPr>
          </w:p>
        </w:tc>
        <w:tc>
          <w:tcPr>
            <w:tcW w:w="3204" w:type="dxa"/>
            <w:shd w:val="clear" w:color="auto" w:fill="auto"/>
          </w:tcPr>
          <w:p w:rsidR="00A4063E" w:rsidRPr="00A4063E" w:rsidRDefault="00A4063E" w:rsidP="00A4063E">
            <w:pPr>
              <w:pStyle w:val="a7"/>
              <w:rPr>
                <w:szCs w:val="28"/>
              </w:rPr>
            </w:pP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982" w:type="dxa"/>
            <w:gridSpan w:val="2"/>
            <w:shd w:val="clear" w:color="auto" w:fill="auto"/>
          </w:tcPr>
          <w:p w:rsidR="00A4063E" w:rsidRPr="00A4063E" w:rsidRDefault="00A4063E" w:rsidP="00A4063E">
            <w:pPr>
              <w:pStyle w:val="a7"/>
              <w:rPr>
                <w:szCs w:val="28"/>
              </w:rPr>
            </w:pPr>
            <w:r w:rsidRPr="00A4063E">
              <w:rPr>
                <w:szCs w:val="28"/>
              </w:rPr>
              <w:t>для учащихся 1 ступени обучения – 2000;</w:t>
            </w:r>
          </w:p>
          <w:p w:rsidR="00A4063E" w:rsidRPr="00A4063E" w:rsidRDefault="00A4063E" w:rsidP="00A4063E">
            <w:pPr>
              <w:pStyle w:val="a7"/>
              <w:rPr>
                <w:szCs w:val="28"/>
              </w:rPr>
            </w:pPr>
            <w:r w:rsidRPr="00A4063E">
              <w:rPr>
                <w:szCs w:val="28"/>
              </w:rPr>
              <w:t>для учащихся 2-3 ступени обучения – 4000</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vMerge/>
            <w:shd w:val="clear" w:color="auto" w:fill="auto"/>
          </w:tcPr>
          <w:p w:rsidR="00A4063E" w:rsidRPr="00A4063E" w:rsidRDefault="00A4063E" w:rsidP="00A4063E">
            <w:pPr>
              <w:pStyle w:val="a7"/>
              <w:rPr>
                <w:szCs w:val="28"/>
              </w:rPr>
            </w:pPr>
          </w:p>
        </w:tc>
        <w:tc>
          <w:tcPr>
            <w:tcW w:w="209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982" w:type="dxa"/>
            <w:gridSpan w:val="2"/>
            <w:shd w:val="clear" w:color="auto" w:fill="auto"/>
          </w:tcPr>
          <w:p w:rsidR="00A4063E" w:rsidRPr="00A4063E" w:rsidRDefault="00A4063E" w:rsidP="00A4063E">
            <w:pPr>
              <w:pStyle w:val="a7"/>
              <w:rPr>
                <w:szCs w:val="28"/>
              </w:rPr>
            </w:pPr>
            <w:r w:rsidRPr="00A4063E">
              <w:rPr>
                <w:szCs w:val="28"/>
              </w:rPr>
              <w:t>для учащихся 1 ступени обучения – 15 в одну сторону;</w:t>
            </w:r>
          </w:p>
          <w:p w:rsidR="00A4063E" w:rsidRPr="00A4063E" w:rsidRDefault="00A4063E" w:rsidP="00A4063E">
            <w:pPr>
              <w:pStyle w:val="a7"/>
              <w:rPr>
                <w:szCs w:val="28"/>
              </w:rPr>
            </w:pPr>
            <w:r w:rsidRPr="00A4063E">
              <w:rPr>
                <w:szCs w:val="28"/>
              </w:rPr>
              <w:t>для учащихся 2-3 ступени обучения – 30 в одну сторону</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Для учащихся, проживающих на расстоянии свыше предельно допустимого транспортного обслуживания, а также при тран</w:t>
            </w:r>
            <w:r w:rsidRPr="00A4063E">
              <w:rPr>
                <w:szCs w:val="28"/>
              </w:rPr>
              <w:t>с</w:t>
            </w:r>
            <w:r w:rsidRPr="00A4063E">
              <w:rPr>
                <w:szCs w:val="28"/>
              </w:rPr>
              <w:t>портной недоступности в период неблагоприятных погодных условий и отсутствии транспортного круглогодичного сообщения предусматривается пришкольный интернат из расчета 10% мест общей вместимости организации.</w:t>
            </w:r>
          </w:p>
          <w:p w:rsidR="00A4063E" w:rsidRPr="00A4063E" w:rsidRDefault="00A4063E" w:rsidP="00A4063E">
            <w:pPr>
              <w:pStyle w:val="a7"/>
              <w:rPr>
                <w:szCs w:val="28"/>
              </w:rPr>
            </w:pPr>
            <w:r w:rsidRPr="00A4063E">
              <w:rPr>
                <w:szCs w:val="28"/>
              </w:rPr>
              <w:t>2. Размеры земельных участков школ могут быть уменьшены на 20% – в условиях реконструкции; увеличены на 30% – в сел</w:t>
            </w:r>
            <w:r w:rsidRPr="00A4063E">
              <w:rPr>
                <w:szCs w:val="28"/>
              </w:rPr>
              <w:t>ь</w:t>
            </w:r>
            <w:r w:rsidRPr="00A4063E">
              <w:rPr>
                <w:szCs w:val="28"/>
              </w:rPr>
              <w:t>ских поселениях, если для организации учебно-опытной работы не предусмотрены специальные.</w:t>
            </w:r>
          </w:p>
          <w:p w:rsidR="00A4063E" w:rsidRPr="00A4063E" w:rsidRDefault="00A4063E" w:rsidP="00A4063E">
            <w:pPr>
              <w:pStyle w:val="a7"/>
              <w:rPr>
                <w:szCs w:val="28"/>
              </w:rPr>
            </w:pPr>
            <w:r w:rsidRPr="00A4063E">
              <w:rPr>
                <w:szCs w:val="28"/>
              </w:rPr>
              <w:t>3. Спортивная зона школы может быть объединена с физкультурно-оздоровительным комплексом микрорайона</w:t>
            </w:r>
          </w:p>
        </w:tc>
      </w:tr>
      <w:tr w:rsidR="00A4063E" w:rsidRPr="00A4063E" w:rsidTr="00A4063E">
        <w:tc>
          <w:tcPr>
            <w:tcW w:w="402" w:type="dxa"/>
            <w:vMerge w:val="restart"/>
            <w:shd w:val="clear" w:color="auto" w:fill="auto"/>
          </w:tcPr>
          <w:p w:rsidR="00A4063E" w:rsidRPr="00A4063E" w:rsidRDefault="00A4063E" w:rsidP="00A4063E">
            <w:pPr>
              <w:pStyle w:val="a7"/>
              <w:rPr>
                <w:szCs w:val="28"/>
              </w:rPr>
            </w:pPr>
            <w:r w:rsidRPr="00A4063E">
              <w:rPr>
                <w:szCs w:val="28"/>
              </w:rPr>
              <w:t>3</w:t>
            </w:r>
          </w:p>
        </w:tc>
        <w:tc>
          <w:tcPr>
            <w:tcW w:w="2098" w:type="dxa"/>
            <w:gridSpan w:val="2"/>
            <w:vMerge w:val="restart"/>
            <w:shd w:val="clear" w:color="auto" w:fill="auto"/>
          </w:tcPr>
          <w:p w:rsidR="00A4063E" w:rsidRPr="00A4063E" w:rsidRDefault="00A4063E" w:rsidP="00A4063E">
            <w:pPr>
              <w:pStyle w:val="a7"/>
              <w:rPr>
                <w:szCs w:val="28"/>
              </w:rPr>
            </w:pPr>
            <w:r w:rsidRPr="00A4063E">
              <w:rPr>
                <w:szCs w:val="28"/>
              </w:rPr>
              <w:t>Организации дополнител</w:t>
            </w:r>
            <w:r w:rsidRPr="00A4063E">
              <w:rPr>
                <w:szCs w:val="28"/>
              </w:rPr>
              <w:t>ь</w:t>
            </w:r>
            <w:r w:rsidRPr="00A4063E">
              <w:rPr>
                <w:szCs w:val="28"/>
              </w:rPr>
              <w:t>ного образов</w:t>
            </w:r>
            <w:r w:rsidRPr="00A4063E">
              <w:rPr>
                <w:szCs w:val="28"/>
              </w:rPr>
              <w:t>а</w:t>
            </w:r>
            <w:r w:rsidRPr="00A4063E">
              <w:rPr>
                <w:szCs w:val="28"/>
              </w:rPr>
              <w:t>ния</w:t>
            </w:r>
          </w:p>
        </w:tc>
        <w:tc>
          <w:tcPr>
            <w:tcW w:w="2462" w:type="dxa"/>
            <w:vMerge w:val="restart"/>
            <w:shd w:val="clear" w:color="auto" w:fill="auto"/>
          </w:tcPr>
          <w:p w:rsidR="00A4063E" w:rsidRPr="00A4063E" w:rsidRDefault="00A4063E" w:rsidP="00A4063E">
            <w:pPr>
              <w:pStyle w:val="a7"/>
              <w:rPr>
                <w:szCs w:val="28"/>
              </w:rPr>
            </w:pPr>
            <w:r w:rsidRPr="00A4063E">
              <w:rPr>
                <w:szCs w:val="28"/>
              </w:rPr>
              <w:t>Расчетные показ</w:t>
            </w:r>
            <w:r w:rsidRPr="00A4063E">
              <w:rPr>
                <w:szCs w:val="28"/>
              </w:rPr>
              <w:t>а</w:t>
            </w:r>
            <w:r w:rsidRPr="00A4063E">
              <w:rPr>
                <w:szCs w:val="28"/>
              </w:rPr>
              <w:t>тели минимально допустимого уровня обесп</w:t>
            </w:r>
            <w:r w:rsidRPr="00A4063E">
              <w:rPr>
                <w:szCs w:val="28"/>
              </w:rPr>
              <w:t>е</w:t>
            </w:r>
            <w:r w:rsidRPr="00A4063E">
              <w:rPr>
                <w:szCs w:val="28"/>
              </w:rPr>
              <w:t>ченности</w:t>
            </w: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допустимого уровня мощности объекта</w:t>
            </w:r>
          </w:p>
        </w:tc>
        <w:tc>
          <w:tcPr>
            <w:tcW w:w="2098" w:type="dxa"/>
            <w:shd w:val="clear" w:color="auto" w:fill="auto"/>
          </w:tcPr>
          <w:p w:rsidR="00A4063E" w:rsidRPr="00A4063E" w:rsidRDefault="00A4063E" w:rsidP="00A4063E">
            <w:pPr>
              <w:pStyle w:val="a7"/>
              <w:rPr>
                <w:szCs w:val="28"/>
              </w:rPr>
            </w:pPr>
            <w:r w:rsidRPr="00A4063E">
              <w:rPr>
                <w:szCs w:val="28"/>
              </w:rPr>
              <w:t>Уровень обе</w:t>
            </w:r>
            <w:r w:rsidRPr="00A4063E">
              <w:rPr>
                <w:szCs w:val="28"/>
              </w:rPr>
              <w:t>с</w:t>
            </w:r>
            <w:r w:rsidRPr="00A4063E">
              <w:rPr>
                <w:szCs w:val="28"/>
              </w:rPr>
              <w:t>печенности, место</w:t>
            </w:r>
          </w:p>
        </w:tc>
        <w:tc>
          <w:tcPr>
            <w:tcW w:w="5982" w:type="dxa"/>
            <w:gridSpan w:val="2"/>
            <w:shd w:val="clear" w:color="auto" w:fill="auto"/>
          </w:tcPr>
          <w:p w:rsidR="00A4063E" w:rsidRPr="00A4063E" w:rsidRDefault="00A4063E" w:rsidP="00A4063E">
            <w:pPr>
              <w:pStyle w:val="a7"/>
              <w:rPr>
                <w:szCs w:val="28"/>
              </w:rPr>
            </w:pPr>
            <w:r w:rsidRPr="00A4063E">
              <w:rPr>
                <w:szCs w:val="28"/>
              </w:rPr>
              <w:t>80% охват от общего числа детей в возрасте от 5 до 18 лет</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2462" w:type="dxa"/>
            <w:vMerge/>
            <w:shd w:val="clear" w:color="auto" w:fill="auto"/>
          </w:tcPr>
          <w:p w:rsidR="00A4063E" w:rsidRPr="00A4063E" w:rsidRDefault="00A4063E" w:rsidP="00A4063E">
            <w:pPr>
              <w:pStyle w:val="a7"/>
              <w:rPr>
                <w:szCs w:val="28"/>
              </w:rPr>
            </w:pPr>
          </w:p>
        </w:tc>
        <w:tc>
          <w:tcPr>
            <w:tcW w:w="2693" w:type="dxa"/>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lastRenderedPageBreak/>
              <w:t>тель минимально допустимой площ</w:t>
            </w:r>
            <w:r w:rsidRPr="00A4063E">
              <w:rPr>
                <w:szCs w:val="28"/>
              </w:rPr>
              <w:t>а</w:t>
            </w:r>
            <w:r w:rsidRPr="00A4063E">
              <w:rPr>
                <w:szCs w:val="28"/>
              </w:rPr>
              <w:t>ди территории для размещения объекта</w:t>
            </w:r>
          </w:p>
        </w:tc>
        <w:tc>
          <w:tcPr>
            <w:tcW w:w="2098" w:type="dxa"/>
            <w:shd w:val="clear" w:color="auto" w:fill="auto"/>
          </w:tcPr>
          <w:p w:rsidR="00A4063E" w:rsidRPr="00A4063E" w:rsidRDefault="00A4063E" w:rsidP="00A4063E">
            <w:pPr>
              <w:pStyle w:val="a7"/>
              <w:rPr>
                <w:szCs w:val="28"/>
              </w:rPr>
            </w:pPr>
            <w:r w:rsidRPr="00A4063E">
              <w:rPr>
                <w:szCs w:val="28"/>
              </w:rPr>
              <w:lastRenderedPageBreak/>
              <w:t>Размер земел</w:t>
            </w:r>
            <w:r w:rsidRPr="00A4063E">
              <w:rPr>
                <w:szCs w:val="28"/>
              </w:rPr>
              <w:t>ь</w:t>
            </w:r>
            <w:r w:rsidRPr="00A4063E">
              <w:rPr>
                <w:szCs w:val="28"/>
              </w:rPr>
              <w:lastRenderedPageBreak/>
              <w:t>ного участка</w:t>
            </w:r>
          </w:p>
        </w:tc>
        <w:tc>
          <w:tcPr>
            <w:tcW w:w="5982" w:type="dxa"/>
            <w:gridSpan w:val="2"/>
            <w:shd w:val="clear" w:color="auto" w:fill="auto"/>
          </w:tcPr>
          <w:p w:rsidR="00A4063E" w:rsidRPr="00A4063E" w:rsidRDefault="00A4063E" w:rsidP="00A4063E">
            <w:pPr>
              <w:pStyle w:val="a7"/>
              <w:rPr>
                <w:szCs w:val="28"/>
              </w:rPr>
            </w:pPr>
            <w:r w:rsidRPr="00A4063E">
              <w:rPr>
                <w:szCs w:val="28"/>
              </w:rPr>
              <w:lastRenderedPageBreak/>
              <w:t xml:space="preserve">По заданию на проектирование для отдельно </w:t>
            </w:r>
            <w:r w:rsidRPr="00A4063E">
              <w:rPr>
                <w:szCs w:val="28"/>
              </w:rPr>
              <w:lastRenderedPageBreak/>
              <w:t>стоящего здания либо в первых этажах жилых зданий, общественных центров</w:t>
            </w:r>
          </w:p>
        </w:tc>
      </w:tr>
      <w:tr w:rsidR="00A4063E" w:rsidRPr="00A4063E" w:rsidTr="00A4063E">
        <w:tc>
          <w:tcPr>
            <w:tcW w:w="402" w:type="dxa"/>
            <w:vMerge/>
            <w:shd w:val="clear" w:color="auto" w:fill="auto"/>
          </w:tcPr>
          <w:p w:rsidR="00A4063E" w:rsidRPr="00A4063E" w:rsidRDefault="00A4063E" w:rsidP="00A4063E">
            <w:pPr>
              <w:pStyle w:val="a7"/>
              <w:rPr>
                <w:szCs w:val="28"/>
              </w:rPr>
            </w:pPr>
          </w:p>
        </w:tc>
        <w:tc>
          <w:tcPr>
            <w:tcW w:w="2098" w:type="dxa"/>
            <w:gridSpan w:val="2"/>
            <w:vMerge/>
            <w:shd w:val="clear" w:color="auto" w:fill="auto"/>
          </w:tcPr>
          <w:p w:rsidR="00A4063E" w:rsidRPr="00A4063E" w:rsidRDefault="00A4063E" w:rsidP="00A4063E">
            <w:pPr>
              <w:pStyle w:val="a7"/>
              <w:rPr>
                <w:szCs w:val="28"/>
              </w:rPr>
            </w:pPr>
          </w:p>
        </w:tc>
        <w:tc>
          <w:tcPr>
            <w:tcW w:w="5155"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w:t>
            </w:r>
            <w:r w:rsidRPr="00A4063E">
              <w:rPr>
                <w:szCs w:val="28"/>
              </w:rPr>
              <w:t>о</w:t>
            </w:r>
            <w:r w:rsidRPr="00A4063E">
              <w:rPr>
                <w:szCs w:val="28"/>
              </w:rPr>
              <w:t>пустимого уровня территориальной до</w:t>
            </w:r>
            <w:r w:rsidRPr="00A4063E">
              <w:rPr>
                <w:szCs w:val="28"/>
              </w:rPr>
              <w:t>с</w:t>
            </w:r>
            <w:r w:rsidRPr="00A4063E">
              <w:rPr>
                <w:szCs w:val="28"/>
              </w:rPr>
              <w:t>тупности</w:t>
            </w:r>
          </w:p>
        </w:tc>
        <w:tc>
          <w:tcPr>
            <w:tcW w:w="209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982" w:type="dxa"/>
            <w:gridSpan w:val="2"/>
            <w:shd w:val="clear" w:color="auto" w:fill="auto"/>
          </w:tcPr>
          <w:p w:rsidR="00A4063E" w:rsidRPr="00A4063E" w:rsidRDefault="00A4063E" w:rsidP="00A4063E">
            <w:pPr>
              <w:pStyle w:val="a7"/>
              <w:rPr>
                <w:szCs w:val="28"/>
              </w:rPr>
            </w:pPr>
            <w:r w:rsidRPr="00A4063E">
              <w:rPr>
                <w:szCs w:val="28"/>
              </w:rPr>
              <w:t>30 в одну сторону</w:t>
            </w:r>
          </w:p>
        </w:tc>
      </w:tr>
      <w:tr w:rsidR="00A4063E" w:rsidRPr="00A4063E" w:rsidTr="00A4063E">
        <w:tc>
          <w:tcPr>
            <w:tcW w:w="15735" w:type="dxa"/>
            <w:gridSpan w:val="8"/>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Норматив обеспеченности следует определять исходя из количества детей, фактически охваченных дополнительным образ</w:t>
            </w:r>
            <w:r w:rsidRPr="00A4063E">
              <w:rPr>
                <w:szCs w:val="28"/>
              </w:rPr>
              <w:t>о</w:t>
            </w:r>
            <w:r w:rsidRPr="00A4063E">
              <w:rPr>
                <w:szCs w:val="28"/>
              </w:rPr>
              <w:t>ванием.</w:t>
            </w:r>
          </w:p>
          <w:p w:rsidR="00A4063E" w:rsidRPr="00A4063E" w:rsidRDefault="00A4063E" w:rsidP="00A4063E">
            <w:pPr>
              <w:pStyle w:val="a7"/>
              <w:rPr>
                <w:szCs w:val="28"/>
              </w:rPr>
            </w:pPr>
            <w:r w:rsidRPr="00A4063E">
              <w:rPr>
                <w:szCs w:val="28"/>
              </w:rPr>
              <w:t>2. Проектная мощность организаций дополнительного образования определяется согласно удельному нормативу 60 мест на 1 тыс. человек общей численности населения, установленному с учетом сменности данных организаций</w:t>
            </w: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4.4.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физической культуры и массового спорта</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2047"/>
        <w:gridCol w:w="2206"/>
        <w:gridCol w:w="3260"/>
        <w:gridCol w:w="2268"/>
        <w:gridCol w:w="5387"/>
      </w:tblGrid>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2047" w:type="dxa"/>
            <w:vMerge w:val="restart"/>
            <w:shd w:val="clear" w:color="auto" w:fill="auto"/>
          </w:tcPr>
          <w:p w:rsidR="00A4063E" w:rsidRPr="00A4063E" w:rsidRDefault="00A4063E" w:rsidP="00A4063E">
            <w:pPr>
              <w:pStyle w:val="a7"/>
              <w:rPr>
                <w:szCs w:val="28"/>
              </w:rPr>
            </w:pPr>
            <w:r w:rsidRPr="00A4063E">
              <w:rPr>
                <w:szCs w:val="28"/>
              </w:rPr>
              <w:t>Наименование вида ОМЗ</w:t>
            </w:r>
          </w:p>
        </w:tc>
        <w:tc>
          <w:tcPr>
            <w:tcW w:w="13121" w:type="dxa"/>
            <w:gridSpan w:val="4"/>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shd w:val="clear" w:color="auto" w:fill="auto"/>
          </w:tcPr>
          <w:p w:rsidR="00A4063E" w:rsidRPr="00A4063E" w:rsidRDefault="00A4063E" w:rsidP="00A4063E">
            <w:pPr>
              <w:pStyle w:val="a7"/>
              <w:rPr>
                <w:szCs w:val="28"/>
              </w:rPr>
            </w:pPr>
            <w:r w:rsidRPr="00A4063E">
              <w:rPr>
                <w:szCs w:val="28"/>
              </w:rPr>
              <w:t>Тип расчетного показателя</w:t>
            </w:r>
          </w:p>
        </w:tc>
        <w:tc>
          <w:tcPr>
            <w:tcW w:w="3260" w:type="dxa"/>
            <w:shd w:val="clear" w:color="auto" w:fill="auto"/>
          </w:tcPr>
          <w:p w:rsidR="00A4063E" w:rsidRPr="00A4063E" w:rsidRDefault="00A4063E" w:rsidP="00A4063E">
            <w:pPr>
              <w:pStyle w:val="a7"/>
              <w:rPr>
                <w:szCs w:val="28"/>
              </w:rPr>
            </w:pPr>
            <w:r w:rsidRPr="00A4063E">
              <w:rPr>
                <w:szCs w:val="28"/>
              </w:rPr>
              <w:t>Вид расчетного показ</w:t>
            </w:r>
            <w:r w:rsidRPr="00A4063E">
              <w:rPr>
                <w:szCs w:val="28"/>
              </w:rPr>
              <w:t>а</w:t>
            </w:r>
            <w:r w:rsidRPr="00A4063E">
              <w:rPr>
                <w:szCs w:val="28"/>
              </w:rPr>
              <w:t>теля</w:t>
            </w:r>
          </w:p>
        </w:tc>
        <w:tc>
          <w:tcPr>
            <w:tcW w:w="2268" w:type="dxa"/>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единица измерения</w:t>
            </w:r>
          </w:p>
        </w:tc>
        <w:tc>
          <w:tcPr>
            <w:tcW w:w="5387" w:type="dxa"/>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1</w:t>
            </w:r>
          </w:p>
        </w:tc>
        <w:tc>
          <w:tcPr>
            <w:tcW w:w="2047" w:type="dxa"/>
            <w:vMerge w:val="restart"/>
            <w:shd w:val="clear" w:color="auto" w:fill="auto"/>
          </w:tcPr>
          <w:p w:rsidR="00A4063E" w:rsidRPr="00A4063E" w:rsidRDefault="00A4063E" w:rsidP="00A4063E">
            <w:pPr>
              <w:pStyle w:val="a7"/>
              <w:rPr>
                <w:szCs w:val="28"/>
              </w:rPr>
            </w:pPr>
            <w:r w:rsidRPr="00A4063E">
              <w:rPr>
                <w:szCs w:val="28"/>
              </w:rPr>
              <w:t>Физкультурно-спортивные залы</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 площади пола</w:t>
            </w:r>
          </w:p>
        </w:tc>
        <w:tc>
          <w:tcPr>
            <w:tcW w:w="5387" w:type="dxa"/>
            <w:shd w:val="clear" w:color="auto" w:fill="auto"/>
          </w:tcPr>
          <w:p w:rsidR="00A4063E" w:rsidRPr="00A4063E" w:rsidRDefault="00A4063E" w:rsidP="00A4063E">
            <w:pPr>
              <w:pStyle w:val="a7"/>
              <w:rPr>
                <w:szCs w:val="28"/>
              </w:rPr>
            </w:pPr>
            <w:r w:rsidRPr="00A4063E">
              <w:rPr>
                <w:szCs w:val="28"/>
              </w:rPr>
              <w:t>350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админ</w:t>
            </w:r>
            <w:r w:rsidRPr="00A4063E">
              <w:rPr>
                <w:szCs w:val="28"/>
              </w:rPr>
              <w:t>и</w:t>
            </w:r>
            <w:r w:rsidRPr="00A4063E">
              <w:rPr>
                <w:szCs w:val="28"/>
              </w:rPr>
              <w:t>стративных центрах сельсоветов и мун</w:t>
            </w:r>
            <w:r w:rsidRPr="00A4063E">
              <w:rPr>
                <w:szCs w:val="28"/>
              </w:rPr>
              <w:t>и</w:t>
            </w:r>
            <w:r w:rsidRPr="00A4063E">
              <w:rPr>
                <w:szCs w:val="28"/>
              </w:rPr>
              <w:t>ципальном районе в пределах транспор</w:t>
            </w:r>
            <w:r w:rsidRPr="00A4063E">
              <w:rPr>
                <w:szCs w:val="28"/>
              </w:rPr>
              <w:t>т</w:t>
            </w:r>
            <w:r w:rsidRPr="00A4063E">
              <w:rPr>
                <w:szCs w:val="28"/>
              </w:rPr>
              <w:t>ной доступности</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2</w:t>
            </w:r>
          </w:p>
        </w:tc>
        <w:tc>
          <w:tcPr>
            <w:tcW w:w="2047" w:type="dxa"/>
            <w:vMerge w:val="restart"/>
            <w:shd w:val="clear" w:color="auto" w:fill="auto"/>
          </w:tcPr>
          <w:p w:rsidR="00A4063E" w:rsidRPr="00A4063E" w:rsidRDefault="00A4063E" w:rsidP="00A4063E">
            <w:pPr>
              <w:pStyle w:val="a7"/>
              <w:rPr>
                <w:szCs w:val="28"/>
              </w:rPr>
            </w:pPr>
            <w:r w:rsidRPr="00A4063E">
              <w:rPr>
                <w:szCs w:val="28"/>
              </w:rPr>
              <w:t>Плавательные бассейны</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 зеркала воды</w:t>
            </w:r>
          </w:p>
        </w:tc>
        <w:tc>
          <w:tcPr>
            <w:tcW w:w="5387" w:type="dxa"/>
            <w:shd w:val="clear" w:color="auto" w:fill="auto"/>
          </w:tcPr>
          <w:p w:rsidR="00A4063E" w:rsidRPr="00A4063E" w:rsidRDefault="00A4063E" w:rsidP="00A4063E">
            <w:pPr>
              <w:pStyle w:val="a7"/>
              <w:rPr>
                <w:szCs w:val="28"/>
              </w:rPr>
            </w:pPr>
            <w:r w:rsidRPr="00A4063E">
              <w:rPr>
                <w:szCs w:val="28"/>
              </w:rPr>
              <w:t>75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муниц</w:t>
            </w:r>
            <w:r w:rsidRPr="00A4063E">
              <w:rPr>
                <w:szCs w:val="28"/>
              </w:rPr>
              <w:t>и</w:t>
            </w:r>
            <w:r w:rsidRPr="00A4063E">
              <w:rPr>
                <w:szCs w:val="28"/>
              </w:rPr>
              <w:t>пальном районе в пределах транспортной доступности</w:t>
            </w:r>
          </w:p>
        </w:tc>
      </w:tr>
      <w:tr w:rsidR="00A4063E" w:rsidRPr="00A4063E" w:rsidTr="00A4063E">
        <w:tc>
          <w:tcPr>
            <w:tcW w:w="567" w:type="dxa"/>
            <w:vMerge w:val="restart"/>
            <w:shd w:val="clear" w:color="auto" w:fill="auto"/>
          </w:tcPr>
          <w:p w:rsidR="00A4063E" w:rsidRPr="00A4063E" w:rsidRDefault="00A4063E" w:rsidP="00A4063E">
            <w:pPr>
              <w:pStyle w:val="a7"/>
              <w:rPr>
                <w:szCs w:val="28"/>
              </w:rPr>
            </w:pPr>
            <w:r w:rsidRPr="00A4063E">
              <w:rPr>
                <w:szCs w:val="28"/>
              </w:rPr>
              <w:t>3</w:t>
            </w:r>
          </w:p>
        </w:tc>
        <w:tc>
          <w:tcPr>
            <w:tcW w:w="2047" w:type="dxa"/>
            <w:vMerge w:val="restart"/>
            <w:shd w:val="clear" w:color="auto" w:fill="auto"/>
          </w:tcPr>
          <w:p w:rsidR="00A4063E" w:rsidRPr="00A4063E" w:rsidRDefault="00A4063E" w:rsidP="00A4063E">
            <w:pPr>
              <w:pStyle w:val="a7"/>
              <w:rPr>
                <w:szCs w:val="28"/>
              </w:rPr>
            </w:pPr>
            <w:r w:rsidRPr="00A4063E">
              <w:rPr>
                <w:szCs w:val="28"/>
              </w:rPr>
              <w:t>Плоскостные сооружения</w:t>
            </w:r>
          </w:p>
        </w:tc>
        <w:tc>
          <w:tcPr>
            <w:tcW w:w="2206" w:type="dxa"/>
            <w:vMerge w:val="restart"/>
            <w:shd w:val="clear" w:color="auto" w:fill="auto"/>
          </w:tcPr>
          <w:p w:rsidR="00A4063E" w:rsidRPr="00A4063E" w:rsidRDefault="00A4063E" w:rsidP="00A4063E">
            <w:pPr>
              <w:pStyle w:val="a7"/>
              <w:rPr>
                <w:szCs w:val="28"/>
              </w:rPr>
            </w:pPr>
            <w:r w:rsidRPr="00A4063E">
              <w:rPr>
                <w:szCs w:val="28"/>
              </w:rPr>
              <w:t>Расчетные пок</w:t>
            </w:r>
            <w:r w:rsidRPr="00A4063E">
              <w:rPr>
                <w:szCs w:val="28"/>
              </w:rPr>
              <w:t>а</w:t>
            </w:r>
            <w:r w:rsidRPr="00A4063E">
              <w:rPr>
                <w:szCs w:val="28"/>
              </w:rPr>
              <w:t>затели мин</w:t>
            </w:r>
            <w:r w:rsidRPr="00A4063E">
              <w:rPr>
                <w:szCs w:val="28"/>
              </w:rPr>
              <w:t>и</w:t>
            </w:r>
            <w:r w:rsidRPr="00A4063E">
              <w:rPr>
                <w:szCs w:val="28"/>
              </w:rPr>
              <w:t>мально допу</w:t>
            </w:r>
            <w:r w:rsidRPr="00A4063E">
              <w:rPr>
                <w:szCs w:val="28"/>
              </w:rPr>
              <w:t>с</w:t>
            </w:r>
            <w:r w:rsidRPr="00A4063E">
              <w:rPr>
                <w:szCs w:val="28"/>
              </w:rPr>
              <w:t>тимого уровня обеспеченности</w:t>
            </w: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w:t>
            </w:r>
            <w:r w:rsidRPr="00A4063E">
              <w:rPr>
                <w:szCs w:val="28"/>
              </w:rPr>
              <w:t>о</w:t>
            </w:r>
            <w:r w:rsidRPr="00A4063E">
              <w:rPr>
                <w:szCs w:val="28"/>
              </w:rPr>
              <w:t>го уровня мощности объекта</w:t>
            </w:r>
          </w:p>
        </w:tc>
        <w:tc>
          <w:tcPr>
            <w:tcW w:w="2268" w:type="dxa"/>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кв.м</w:t>
            </w:r>
          </w:p>
        </w:tc>
        <w:tc>
          <w:tcPr>
            <w:tcW w:w="5387" w:type="dxa"/>
            <w:shd w:val="clear" w:color="auto" w:fill="auto"/>
          </w:tcPr>
          <w:p w:rsidR="00A4063E" w:rsidRPr="00A4063E" w:rsidRDefault="00A4063E" w:rsidP="00A4063E">
            <w:pPr>
              <w:pStyle w:val="a7"/>
              <w:rPr>
                <w:szCs w:val="28"/>
              </w:rPr>
            </w:pPr>
            <w:r w:rsidRPr="00A4063E">
              <w:rPr>
                <w:szCs w:val="28"/>
              </w:rPr>
              <w:t>1950 на 1 тыс. человек</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2206" w:type="dxa"/>
            <w:vMerge/>
            <w:shd w:val="clear" w:color="auto" w:fill="auto"/>
          </w:tcPr>
          <w:p w:rsidR="00A4063E" w:rsidRPr="00A4063E" w:rsidRDefault="00A4063E" w:rsidP="00A4063E">
            <w:pPr>
              <w:pStyle w:val="a7"/>
              <w:rPr>
                <w:szCs w:val="28"/>
              </w:rPr>
            </w:pPr>
          </w:p>
        </w:tc>
        <w:tc>
          <w:tcPr>
            <w:tcW w:w="3260" w:type="dxa"/>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допустимой площади территории для размещения объекта</w:t>
            </w:r>
          </w:p>
        </w:tc>
        <w:tc>
          <w:tcPr>
            <w:tcW w:w="2268" w:type="dxa"/>
            <w:shd w:val="clear" w:color="auto" w:fill="auto"/>
          </w:tcPr>
          <w:p w:rsidR="00A4063E" w:rsidRPr="00A4063E" w:rsidRDefault="00A4063E" w:rsidP="00A4063E">
            <w:pPr>
              <w:pStyle w:val="a7"/>
              <w:rPr>
                <w:szCs w:val="28"/>
              </w:rPr>
            </w:pPr>
            <w:r w:rsidRPr="00A4063E">
              <w:rPr>
                <w:szCs w:val="28"/>
              </w:rPr>
              <w:t>Размер земел</w:t>
            </w:r>
            <w:r w:rsidRPr="00A4063E">
              <w:rPr>
                <w:szCs w:val="28"/>
              </w:rPr>
              <w:t>ь</w:t>
            </w:r>
            <w:r w:rsidRPr="00A4063E">
              <w:rPr>
                <w:szCs w:val="28"/>
              </w:rPr>
              <w:t>ного участка</w:t>
            </w:r>
          </w:p>
        </w:tc>
        <w:tc>
          <w:tcPr>
            <w:tcW w:w="5387" w:type="dxa"/>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c>
          <w:tcPr>
            <w:tcW w:w="567" w:type="dxa"/>
            <w:vMerge/>
            <w:shd w:val="clear" w:color="auto" w:fill="auto"/>
          </w:tcPr>
          <w:p w:rsidR="00A4063E" w:rsidRPr="00A4063E" w:rsidRDefault="00A4063E" w:rsidP="00A4063E">
            <w:pPr>
              <w:pStyle w:val="a7"/>
              <w:rPr>
                <w:szCs w:val="28"/>
              </w:rPr>
            </w:pPr>
          </w:p>
        </w:tc>
        <w:tc>
          <w:tcPr>
            <w:tcW w:w="2047" w:type="dxa"/>
            <w:vMerge/>
            <w:shd w:val="clear" w:color="auto" w:fill="auto"/>
          </w:tcPr>
          <w:p w:rsidR="00A4063E" w:rsidRPr="00A4063E" w:rsidRDefault="00A4063E" w:rsidP="00A4063E">
            <w:pPr>
              <w:pStyle w:val="a7"/>
              <w:rPr>
                <w:szCs w:val="28"/>
              </w:rPr>
            </w:pPr>
          </w:p>
        </w:tc>
        <w:tc>
          <w:tcPr>
            <w:tcW w:w="5466" w:type="dxa"/>
            <w:gridSpan w:val="2"/>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2268" w:type="dxa"/>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387" w:type="dxa"/>
            <w:shd w:val="clear" w:color="auto" w:fill="auto"/>
          </w:tcPr>
          <w:p w:rsidR="00A4063E" w:rsidRPr="00A4063E" w:rsidRDefault="00A4063E" w:rsidP="00A4063E">
            <w:pPr>
              <w:pStyle w:val="a7"/>
              <w:rPr>
                <w:szCs w:val="28"/>
              </w:rPr>
            </w:pPr>
            <w:r w:rsidRPr="00A4063E">
              <w:rPr>
                <w:szCs w:val="28"/>
              </w:rPr>
              <w:t>размещение преимущественно в админ</w:t>
            </w:r>
            <w:r w:rsidRPr="00A4063E">
              <w:rPr>
                <w:szCs w:val="28"/>
              </w:rPr>
              <w:t>и</w:t>
            </w:r>
            <w:r w:rsidRPr="00A4063E">
              <w:rPr>
                <w:szCs w:val="28"/>
              </w:rPr>
              <w:t>стративном центре муниципального ра</w:t>
            </w:r>
            <w:r w:rsidRPr="00A4063E">
              <w:rPr>
                <w:szCs w:val="28"/>
              </w:rPr>
              <w:t>й</w:t>
            </w:r>
            <w:r w:rsidRPr="00A4063E">
              <w:rPr>
                <w:szCs w:val="28"/>
              </w:rPr>
              <w:t>она в пределах транспортной доступности</w:t>
            </w:r>
          </w:p>
        </w:tc>
      </w:tr>
      <w:tr w:rsidR="00A4063E" w:rsidRPr="00A4063E" w:rsidTr="00A4063E">
        <w:tc>
          <w:tcPr>
            <w:tcW w:w="15735" w:type="dxa"/>
            <w:gridSpan w:val="6"/>
            <w:shd w:val="clear" w:color="auto" w:fill="auto"/>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Значения расчетных показателей минимально допустимого уровня обеспеченности определены суммарно для объектов физ</w:t>
            </w:r>
            <w:r w:rsidRPr="00A4063E">
              <w:rPr>
                <w:szCs w:val="28"/>
              </w:rPr>
              <w:t>и</w:t>
            </w:r>
            <w:r w:rsidRPr="00A4063E">
              <w:rPr>
                <w:szCs w:val="28"/>
              </w:rPr>
              <w:t>ческой культуры и спорта, находящихся в ведении Новосибирской области, муниципальных районов, городских округов и пос</w:t>
            </w:r>
            <w:r w:rsidRPr="00A4063E">
              <w:rPr>
                <w:szCs w:val="28"/>
              </w:rPr>
              <w:t>е</w:t>
            </w:r>
            <w:r w:rsidRPr="00A4063E">
              <w:rPr>
                <w:szCs w:val="28"/>
              </w:rPr>
              <w:lastRenderedPageBreak/>
              <w:t>лений.</w:t>
            </w:r>
          </w:p>
          <w:p w:rsidR="00A4063E" w:rsidRPr="00A4063E" w:rsidRDefault="00A4063E" w:rsidP="00A4063E">
            <w:pPr>
              <w:pStyle w:val="a7"/>
              <w:rPr>
                <w:szCs w:val="28"/>
              </w:rPr>
            </w:pPr>
            <w:r w:rsidRPr="00A4063E">
              <w:rPr>
                <w:szCs w:val="28"/>
              </w:rPr>
              <w:t>2. Физкультурно-спортивные сооружения сети общего пользования следует объединять со спортивными объектами образов</w:t>
            </w:r>
            <w:r w:rsidRPr="00A4063E">
              <w:rPr>
                <w:szCs w:val="28"/>
              </w:rPr>
              <w:t>а</w:t>
            </w:r>
            <w:r w:rsidRPr="00A4063E">
              <w:rPr>
                <w:szCs w:val="28"/>
              </w:rPr>
              <w:t>тельных школ и других учебных заведений, учреждений отдыха и культуры с возможным сокращением территории.</w:t>
            </w:r>
          </w:p>
          <w:p w:rsidR="00A4063E" w:rsidRPr="00A4063E" w:rsidRDefault="00A4063E" w:rsidP="00A4063E">
            <w:pPr>
              <w:pStyle w:val="a7"/>
              <w:rPr>
                <w:szCs w:val="28"/>
              </w:rPr>
            </w:pPr>
            <w:r w:rsidRPr="00A4063E">
              <w:rPr>
                <w:szCs w:val="28"/>
              </w:rPr>
              <w:t>3. Для небольших поселений нормы расчета залов и бассейнов необходимо принимать с учетом минимальной вместимости об</w:t>
            </w:r>
            <w:r w:rsidRPr="00A4063E">
              <w:rPr>
                <w:szCs w:val="28"/>
              </w:rPr>
              <w:t>ъ</w:t>
            </w:r>
            <w:r w:rsidRPr="00A4063E">
              <w:rPr>
                <w:szCs w:val="28"/>
              </w:rPr>
              <w:t>ектов по технологическим требованиям. Комплексы физкультурно-оздоровительных площадок предусматриваются в каждом поселении.</w:t>
            </w:r>
          </w:p>
          <w:p w:rsidR="00A4063E" w:rsidRPr="00A4063E" w:rsidRDefault="00A4063E" w:rsidP="00A4063E">
            <w:pPr>
              <w:pStyle w:val="a7"/>
              <w:rPr>
                <w:szCs w:val="28"/>
              </w:rPr>
            </w:pPr>
            <w:r w:rsidRPr="00A4063E">
              <w:rPr>
                <w:szCs w:val="28"/>
              </w:rPr>
              <w:t>4. В поселениях с числом жителей от 2 до 5 тыс. следует предусматривать один спортивный зал площадью 540 кв.м.</w:t>
            </w:r>
          </w:p>
          <w:p w:rsidR="00A4063E" w:rsidRPr="00A4063E" w:rsidRDefault="00A4063E" w:rsidP="00A4063E">
            <w:pPr>
              <w:pStyle w:val="a7"/>
              <w:rPr>
                <w:szCs w:val="28"/>
              </w:rPr>
            </w:pPr>
            <w:r w:rsidRPr="00A4063E">
              <w:rPr>
                <w:szCs w:val="28"/>
              </w:rPr>
              <w:t>5. Долю физкультурно-спортивных сооружений, размещаемых в жилом районе, следует принимать от общей нормы территории – 35%, спортивные залы – 50%, бассейны – 45%.</w:t>
            </w:r>
          </w:p>
          <w:p w:rsidR="00A4063E" w:rsidRPr="00A4063E" w:rsidRDefault="00A4063E" w:rsidP="00A4063E">
            <w:pPr>
              <w:pStyle w:val="a7"/>
              <w:rPr>
                <w:szCs w:val="28"/>
              </w:rPr>
            </w:pPr>
            <w:r w:rsidRPr="00A4063E">
              <w:rPr>
                <w:szCs w:val="28"/>
              </w:rPr>
              <w:t>6. Общая площадь территорий, занимаемых объектами физической культуры и массового спорта, не менее 7000 кв.м/1 тыс. чел.</w:t>
            </w:r>
          </w:p>
          <w:p w:rsidR="00A4063E" w:rsidRPr="00A4063E" w:rsidRDefault="00A4063E" w:rsidP="00A4063E">
            <w:pPr>
              <w:pStyle w:val="a7"/>
              <w:rPr>
                <w:szCs w:val="28"/>
              </w:rPr>
            </w:pPr>
            <w:r w:rsidRPr="00A4063E">
              <w:rPr>
                <w:szCs w:val="28"/>
              </w:rPr>
              <w:t>7. Прочие виды объектов физической культуры и массового спорта местного значения муниципального района размещаются по заданию на проектирование.</w:t>
            </w:r>
          </w:p>
          <w:p w:rsidR="00A4063E" w:rsidRPr="00A4063E" w:rsidRDefault="00A4063E" w:rsidP="00A4063E">
            <w:pPr>
              <w:pStyle w:val="a7"/>
              <w:rPr>
                <w:szCs w:val="28"/>
              </w:rPr>
            </w:pPr>
          </w:p>
        </w:tc>
      </w:tr>
    </w:tbl>
    <w:p w:rsidR="00A4063E" w:rsidRPr="00A4063E" w:rsidRDefault="00A4063E" w:rsidP="00A4063E">
      <w:pPr>
        <w:pStyle w:val="a7"/>
        <w:rPr>
          <w:b/>
          <w:szCs w:val="28"/>
        </w:rPr>
      </w:pPr>
    </w:p>
    <w:p w:rsidR="00A4063E" w:rsidRPr="00A4063E" w:rsidRDefault="00A4063E" w:rsidP="00A4063E">
      <w:pPr>
        <w:pStyle w:val="a7"/>
        <w:rPr>
          <w:szCs w:val="28"/>
        </w:rPr>
      </w:pPr>
      <w:r w:rsidRPr="00A4063E">
        <w:rPr>
          <w:szCs w:val="28"/>
        </w:rPr>
        <w:t>4.5. Расчетные показатели минимально допустимого уровня обеспеченности и р</w:t>
      </w:r>
      <w:r w:rsidRPr="00A4063E">
        <w:rPr>
          <w:bCs/>
          <w:szCs w:val="28"/>
        </w:rPr>
        <w:t>асчетные показатели максимально допустимого уровня территориальной доступности</w:t>
      </w:r>
      <w:r w:rsidRPr="00A4063E">
        <w:rPr>
          <w:szCs w:val="28"/>
        </w:rPr>
        <w:t xml:space="preserve"> объектов местного значения в области утилизации и переработки бытовых </w:t>
      </w:r>
    </w:p>
    <w:p w:rsidR="00A4063E" w:rsidRPr="00A4063E" w:rsidRDefault="00A4063E" w:rsidP="00A4063E">
      <w:pPr>
        <w:pStyle w:val="a7"/>
        <w:rPr>
          <w:szCs w:val="28"/>
        </w:rPr>
      </w:pPr>
      <w:r w:rsidRPr="00A4063E">
        <w:rPr>
          <w:szCs w:val="28"/>
        </w:rPr>
        <w:t>и промышленных отходов</w:t>
      </w:r>
    </w:p>
    <w:p w:rsidR="00A4063E" w:rsidRPr="00A4063E" w:rsidRDefault="00A4063E" w:rsidP="00A4063E">
      <w:pPr>
        <w:pStyle w:val="a7"/>
        <w:rPr>
          <w:b/>
          <w:szCs w:val="28"/>
        </w:rPr>
      </w:pPr>
    </w:p>
    <w:tbl>
      <w:tblPr>
        <w:tblW w:w="1570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3119"/>
        <w:gridCol w:w="5528"/>
        <w:gridCol w:w="5103"/>
        <w:gridCol w:w="1387"/>
      </w:tblGrid>
      <w:tr w:rsidR="00A4063E" w:rsidRPr="00A4063E" w:rsidTr="00A4063E">
        <w:tc>
          <w:tcPr>
            <w:tcW w:w="567" w:type="dxa"/>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3119" w:type="dxa"/>
            <w:shd w:val="clear" w:color="auto" w:fill="auto"/>
          </w:tcPr>
          <w:p w:rsidR="00A4063E" w:rsidRPr="00A4063E" w:rsidRDefault="00A4063E" w:rsidP="00A4063E">
            <w:pPr>
              <w:pStyle w:val="a7"/>
              <w:rPr>
                <w:szCs w:val="28"/>
              </w:rPr>
            </w:pPr>
            <w:r w:rsidRPr="00A4063E">
              <w:rPr>
                <w:szCs w:val="28"/>
              </w:rPr>
              <w:t>Наименование вида ОМЗ</w:t>
            </w:r>
          </w:p>
        </w:tc>
        <w:tc>
          <w:tcPr>
            <w:tcW w:w="5528" w:type="dxa"/>
            <w:shd w:val="clear" w:color="auto" w:fill="auto"/>
          </w:tcPr>
          <w:p w:rsidR="00A4063E" w:rsidRPr="00A4063E" w:rsidRDefault="00A4063E" w:rsidP="00A4063E">
            <w:pPr>
              <w:pStyle w:val="a7"/>
              <w:rPr>
                <w:szCs w:val="28"/>
              </w:rPr>
            </w:pPr>
            <w:r w:rsidRPr="00A4063E">
              <w:rPr>
                <w:szCs w:val="28"/>
              </w:rPr>
              <w:t xml:space="preserve">Наименование расчетного показателя ОМЗ, </w:t>
            </w:r>
          </w:p>
          <w:p w:rsidR="00A4063E" w:rsidRPr="00A4063E" w:rsidRDefault="00A4063E" w:rsidP="00A4063E">
            <w:pPr>
              <w:pStyle w:val="a7"/>
              <w:rPr>
                <w:szCs w:val="28"/>
              </w:rPr>
            </w:pPr>
            <w:r w:rsidRPr="00A4063E">
              <w:rPr>
                <w:szCs w:val="28"/>
              </w:rPr>
              <w:t>единица измерения</w:t>
            </w:r>
          </w:p>
        </w:tc>
        <w:tc>
          <w:tcPr>
            <w:tcW w:w="6490" w:type="dxa"/>
            <w:gridSpan w:val="2"/>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c>
          <w:tcPr>
            <w:tcW w:w="15704" w:type="dxa"/>
            <w:gridSpan w:val="5"/>
          </w:tcPr>
          <w:p w:rsidR="00A4063E" w:rsidRPr="00A4063E" w:rsidRDefault="00A4063E" w:rsidP="00A4063E">
            <w:pPr>
              <w:pStyle w:val="a7"/>
              <w:rPr>
                <w:szCs w:val="28"/>
              </w:rPr>
            </w:pPr>
            <w:r w:rsidRPr="00A4063E">
              <w:rPr>
                <w:szCs w:val="28"/>
              </w:rPr>
              <w:t>В области утилизации и переработки бытовых и промышленных отходов</w:t>
            </w:r>
          </w:p>
        </w:tc>
      </w:tr>
      <w:tr w:rsidR="00A4063E" w:rsidRPr="00A4063E" w:rsidTr="00A4063E">
        <w:trPr>
          <w:trHeight w:val="516"/>
        </w:trPr>
        <w:tc>
          <w:tcPr>
            <w:tcW w:w="567" w:type="dxa"/>
            <w:vMerge w:val="restart"/>
          </w:tcPr>
          <w:p w:rsidR="00A4063E" w:rsidRPr="00A4063E" w:rsidRDefault="00A4063E" w:rsidP="00A4063E">
            <w:pPr>
              <w:pStyle w:val="a7"/>
              <w:rPr>
                <w:szCs w:val="28"/>
              </w:rPr>
            </w:pPr>
            <w:r w:rsidRPr="00A4063E">
              <w:rPr>
                <w:szCs w:val="28"/>
              </w:rPr>
              <w:t>1</w:t>
            </w:r>
          </w:p>
        </w:tc>
        <w:tc>
          <w:tcPr>
            <w:tcW w:w="3119" w:type="dxa"/>
            <w:vMerge w:val="restart"/>
            <w:shd w:val="clear" w:color="auto" w:fill="auto"/>
          </w:tcPr>
          <w:p w:rsidR="00A4063E" w:rsidRPr="00A4063E" w:rsidRDefault="00A4063E" w:rsidP="00A4063E">
            <w:pPr>
              <w:pStyle w:val="a7"/>
              <w:rPr>
                <w:szCs w:val="28"/>
              </w:rPr>
            </w:pPr>
            <w:r w:rsidRPr="00A4063E">
              <w:rPr>
                <w:szCs w:val="28"/>
              </w:rPr>
              <w:t>Полигоны бытовых и промышленных отх</w:t>
            </w:r>
            <w:r w:rsidRPr="00A4063E">
              <w:rPr>
                <w:szCs w:val="28"/>
              </w:rPr>
              <w:t>о</w:t>
            </w:r>
            <w:r w:rsidRPr="00A4063E">
              <w:rPr>
                <w:szCs w:val="28"/>
              </w:rPr>
              <w:t>дов, объекты по тран</w:t>
            </w:r>
            <w:r w:rsidRPr="00A4063E">
              <w:rPr>
                <w:szCs w:val="28"/>
              </w:rPr>
              <w:t>с</w:t>
            </w:r>
            <w:r w:rsidRPr="00A4063E">
              <w:rPr>
                <w:szCs w:val="28"/>
              </w:rPr>
              <w:t>портировке, обезвр</w:t>
            </w:r>
            <w:r w:rsidRPr="00A4063E">
              <w:rPr>
                <w:szCs w:val="28"/>
              </w:rPr>
              <w:t>е</w:t>
            </w:r>
            <w:r w:rsidRPr="00A4063E">
              <w:rPr>
                <w:szCs w:val="28"/>
              </w:rPr>
              <w:t>живанию и переработке бытовых отходов</w:t>
            </w:r>
          </w:p>
        </w:tc>
        <w:tc>
          <w:tcPr>
            <w:tcW w:w="5528" w:type="dxa"/>
            <w:vMerge w:val="restart"/>
            <w:shd w:val="clear" w:color="auto" w:fill="auto"/>
          </w:tcPr>
          <w:p w:rsidR="00A4063E" w:rsidRPr="00A4063E" w:rsidRDefault="00A4063E" w:rsidP="00A4063E">
            <w:pPr>
              <w:pStyle w:val="a7"/>
              <w:rPr>
                <w:szCs w:val="28"/>
              </w:rPr>
            </w:pPr>
            <w:r w:rsidRPr="00A4063E">
              <w:rPr>
                <w:szCs w:val="28"/>
              </w:rPr>
              <w:t>Размер земельного участка предприятия и сооружения по транспортировке, обезвр</w:t>
            </w:r>
            <w:r w:rsidRPr="00A4063E">
              <w:rPr>
                <w:szCs w:val="28"/>
              </w:rPr>
              <w:t>е</w:t>
            </w:r>
            <w:r w:rsidRPr="00A4063E">
              <w:rPr>
                <w:szCs w:val="28"/>
              </w:rPr>
              <w:t>живанию и переработке бытовых отходов, га/1 тыс. тонн твердых бытовых отходов в год</w:t>
            </w:r>
          </w:p>
        </w:tc>
        <w:tc>
          <w:tcPr>
            <w:tcW w:w="5103" w:type="dxa"/>
            <w:shd w:val="clear" w:color="auto" w:fill="auto"/>
          </w:tcPr>
          <w:p w:rsidR="00A4063E" w:rsidRPr="00A4063E" w:rsidRDefault="00A4063E" w:rsidP="00A4063E">
            <w:pPr>
              <w:pStyle w:val="a7"/>
              <w:rPr>
                <w:szCs w:val="28"/>
              </w:rPr>
            </w:pPr>
            <w:r w:rsidRPr="00A4063E">
              <w:rPr>
                <w:szCs w:val="28"/>
              </w:rPr>
              <w:t>предприятия по промышленной перер</w:t>
            </w:r>
            <w:r w:rsidRPr="00A4063E">
              <w:rPr>
                <w:szCs w:val="28"/>
              </w:rPr>
              <w:t>а</w:t>
            </w:r>
            <w:r w:rsidRPr="00A4063E">
              <w:rPr>
                <w:szCs w:val="28"/>
              </w:rPr>
              <w:t>ботке бытовых отходов</w:t>
            </w:r>
          </w:p>
        </w:tc>
        <w:tc>
          <w:tcPr>
            <w:tcW w:w="1387" w:type="dxa"/>
            <w:shd w:val="clear" w:color="auto" w:fill="auto"/>
          </w:tcPr>
          <w:p w:rsidR="00A4063E" w:rsidRPr="00A4063E" w:rsidRDefault="00A4063E" w:rsidP="00A4063E">
            <w:pPr>
              <w:pStyle w:val="a7"/>
              <w:rPr>
                <w:szCs w:val="28"/>
              </w:rPr>
            </w:pPr>
            <w:r w:rsidRPr="00A4063E">
              <w:rPr>
                <w:szCs w:val="28"/>
              </w:rPr>
              <w:t>0,05</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склады свежего компоста</w:t>
            </w:r>
          </w:p>
        </w:tc>
        <w:tc>
          <w:tcPr>
            <w:tcW w:w="1387" w:type="dxa"/>
            <w:shd w:val="clear" w:color="auto" w:fill="auto"/>
          </w:tcPr>
          <w:p w:rsidR="00A4063E" w:rsidRPr="00A4063E" w:rsidRDefault="00A4063E" w:rsidP="00A4063E">
            <w:pPr>
              <w:pStyle w:val="a7"/>
              <w:rPr>
                <w:szCs w:val="28"/>
              </w:rPr>
            </w:pPr>
            <w:r w:rsidRPr="00A4063E">
              <w:rPr>
                <w:szCs w:val="28"/>
              </w:rPr>
              <w:t>0,04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полигоны (кроме полигонов по обе</w:t>
            </w:r>
            <w:r w:rsidRPr="00A4063E">
              <w:rPr>
                <w:szCs w:val="28"/>
              </w:rPr>
              <w:t>з</w:t>
            </w:r>
            <w:r w:rsidRPr="00A4063E">
              <w:rPr>
                <w:szCs w:val="28"/>
              </w:rPr>
              <w:t>вреживанию и захоронению токсичных промышленных отходов)</w:t>
            </w:r>
          </w:p>
        </w:tc>
        <w:tc>
          <w:tcPr>
            <w:tcW w:w="1387" w:type="dxa"/>
            <w:shd w:val="clear" w:color="auto" w:fill="auto"/>
          </w:tcPr>
          <w:p w:rsidR="00A4063E" w:rsidRPr="00A4063E" w:rsidRDefault="00A4063E" w:rsidP="00A4063E">
            <w:pPr>
              <w:pStyle w:val="a7"/>
              <w:rPr>
                <w:szCs w:val="28"/>
                <w:highlight w:val="yellow"/>
              </w:rPr>
            </w:pPr>
            <w:r w:rsidRPr="00A4063E">
              <w:rPr>
                <w:szCs w:val="28"/>
              </w:rPr>
              <w:t>0,02</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компостирования</w:t>
            </w:r>
          </w:p>
        </w:tc>
        <w:tc>
          <w:tcPr>
            <w:tcW w:w="1387" w:type="dxa"/>
            <w:shd w:val="clear" w:color="auto" w:fill="auto"/>
          </w:tcPr>
          <w:p w:rsidR="00A4063E" w:rsidRPr="00A4063E" w:rsidRDefault="00A4063E" w:rsidP="00A4063E">
            <w:pPr>
              <w:pStyle w:val="a7"/>
              <w:rPr>
                <w:szCs w:val="28"/>
              </w:rPr>
            </w:pPr>
            <w:r w:rsidRPr="00A4063E">
              <w:rPr>
                <w:szCs w:val="28"/>
              </w:rPr>
              <w:t>0,5-1</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ассенизации</w:t>
            </w:r>
          </w:p>
        </w:tc>
        <w:tc>
          <w:tcPr>
            <w:tcW w:w="1387" w:type="dxa"/>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сливные станции</w:t>
            </w:r>
          </w:p>
        </w:tc>
        <w:tc>
          <w:tcPr>
            <w:tcW w:w="1387" w:type="dxa"/>
            <w:shd w:val="clear" w:color="auto" w:fill="auto"/>
          </w:tcPr>
          <w:p w:rsidR="00A4063E" w:rsidRPr="00A4063E" w:rsidRDefault="00A4063E" w:rsidP="00A4063E">
            <w:pPr>
              <w:pStyle w:val="a7"/>
              <w:rPr>
                <w:szCs w:val="28"/>
              </w:rPr>
            </w:pPr>
            <w:r w:rsidRPr="00A4063E">
              <w:rPr>
                <w:szCs w:val="28"/>
              </w:rPr>
              <w:t>0,02</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мусороперегрузочные станции</w:t>
            </w:r>
          </w:p>
        </w:tc>
        <w:tc>
          <w:tcPr>
            <w:tcW w:w="1387" w:type="dxa"/>
            <w:shd w:val="clear" w:color="auto" w:fill="auto"/>
          </w:tcPr>
          <w:p w:rsidR="00A4063E" w:rsidRPr="00A4063E" w:rsidRDefault="00A4063E" w:rsidP="00A4063E">
            <w:pPr>
              <w:pStyle w:val="a7"/>
              <w:rPr>
                <w:szCs w:val="28"/>
              </w:rPr>
            </w:pPr>
            <w:r w:rsidRPr="00A4063E">
              <w:rPr>
                <w:szCs w:val="28"/>
              </w:rPr>
              <w:t>0,04</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поля складирования и захоронения обезвреженных осадков (по сухому в</w:t>
            </w:r>
            <w:r w:rsidRPr="00A4063E">
              <w:rPr>
                <w:szCs w:val="28"/>
              </w:rPr>
              <w:t>е</w:t>
            </w:r>
            <w:r w:rsidRPr="00A4063E">
              <w:rPr>
                <w:szCs w:val="28"/>
              </w:rPr>
              <w:t>ществу)</w:t>
            </w:r>
          </w:p>
        </w:tc>
        <w:tc>
          <w:tcPr>
            <w:tcW w:w="1387" w:type="dxa"/>
            <w:shd w:val="clear" w:color="auto" w:fill="auto"/>
          </w:tcPr>
          <w:p w:rsidR="00A4063E" w:rsidRPr="00A4063E" w:rsidRDefault="00A4063E" w:rsidP="00A4063E">
            <w:pPr>
              <w:pStyle w:val="a7"/>
              <w:rPr>
                <w:szCs w:val="28"/>
              </w:rPr>
            </w:pPr>
            <w:r w:rsidRPr="00A4063E">
              <w:rPr>
                <w:szCs w:val="28"/>
              </w:rPr>
              <w:t>0,3</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мусоросжигательные и мусороперер</w:t>
            </w:r>
            <w:r w:rsidRPr="00A4063E">
              <w:rPr>
                <w:szCs w:val="28"/>
              </w:rPr>
              <w:t>а</w:t>
            </w:r>
            <w:r w:rsidRPr="00A4063E">
              <w:rPr>
                <w:szCs w:val="28"/>
              </w:rPr>
              <w:t>батывающие объекты мощностью, тыс. т в год:</w:t>
            </w:r>
          </w:p>
          <w:p w:rsidR="00A4063E" w:rsidRPr="00A4063E" w:rsidRDefault="00A4063E" w:rsidP="00A4063E">
            <w:pPr>
              <w:pStyle w:val="a7"/>
              <w:rPr>
                <w:szCs w:val="28"/>
              </w:rPr>
            </w:pPr>
            <w:r w:rsidRPr="00A4063E">
              <w:rPr>
                <w:szCs w:val="28"/>
              </w:rPr>
              <w:t>до 40</w:t>
            </w:r>
          </w:p>
          <w:p w:rsidR="00A4063E" w:rsidRPr="00A4063E" w:rsidRDefault="00A4063E" w:rsidP="00A4063E">
            <w:pPr>
              <w:pStyle w:val="a7"/>
              <w:rPr>
                <w:szCs w:val="28"/>
              </w:rPr>
            </w:pPr>
            <w:r w:rsidRPr="00A4063E">
              <w:rPr>
                <w:szCs w:val="28"/>
              </w:rPr>
              <w:t>свыше 40</w:t>
            </w:r>
          </w:p>
        </w:tc>
        <w:tc>
          <w:tcPr>
            <w:tcW w:w="1387" w:type="dxa"/>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0,05</w:t>
            </w:r>
          </w:p>
          <w:p w:rsidR="00A4063E" w:rsidRPr="00A4063E" w:rsidRDefault="00A4063E" w:rsidP="00A4063E">
            <w:pPr>
              <w:pStyle w:val="a7"/>
              <w:rPr>
                <w:szCs w:val="28"/>
              </w:rPr>
            </w:pPr>
            <w:r w:rsidRPr="00A4063E">
              <w:rPr>
                <w:szCs w:val="28"/>
              </w:rPr>
              <w:t>0,05</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2</w:t>
            </w:r>
          </w:p>
        </w:tc>
        <w:tc>
          <w:tcPr>
            <w:tcW w:w="3119" w:type="dxa"/>
            <w:vMerge w:val="restart"/>
            <w:shd w:val="clear" w:color="auto" w:fill="auto"/>
          </w:tcPr>
          <w:p w:rsidR="00A4063E" w:rsidRPr="00A4063E" w:rsidRDefault="00A4063E" w:rsidP="00A4063E">
            <w:pPr>
              <w:pStyle w:val="a7"/>
              <w:rPr>
                <w:szCs w:val="28"/>
              </w:rPr>
            </w:pPr>
            <w:r w:rsidRPr="00A4063E">
              <w:rPr>
                <w:szCs w:val="28"/>
              </w:rPr>
              <w:t>Предприятия по пер</w:t>
            </w:r>
            <w:r w:rsidRPr="00A4063E">
              <w:rPr>
                <w:szCs w:val="28"/>
              </w:rPr>
              <w:t>е</w:t>
            </w:r>
            <w:r w:rsidRPr="00A4063E">
              <w:rPr>
                <w:szCs w:val="28"/>
              </w:rPr>
              <w:t>работке промышленных отходов</w:t>
            </w:r>
          </w:p>
        </w:tc>
        <w:tc>
          <w:tcPr>
            <w:tcW w:w="5528" w:type="dxa"/>
            <w:shd w:val="clear" w:color="auto" w:fill="auto"/>
          </w:tcPr>
          <w:p w:rsidR="00A4063E" w:rsidRPr="00A4063E" w:rsidRDefault="00A4063E" w:rsidP="00A4063E">
            <w:pPr>
              <w:pStyle w:val="a7"/>
              <w:rPr>
                <w:szCs w:val="28"/>
              </w:rPr>
            </w:pPr>
            <w:r w:rsidRPr="00A4063E">
              <w:rPr>
                <w:szCs w:val="28"/>
              </w:rPr>
              <w:t>Плотность застройки предприятия, %</w:t>
            </w:r>
          </w:p>
        </w:tc>
        <w:tc>
          <w:tcPr>
            <w:tcW w:w="6490" w:type="dxa"/>
            <w:gridSpan w:val="2"/>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1265"/>
        </w:trPr>
        <w:tc>
          <w:tcPr>
            <w:tcW w:w="567" w:type="dxa"/>
            <w:vMerge w:val="restart"/>
          </w:tcPr>
          <w:p w:rsidR="00A4063E" w:rsidRPr="00A4063E" w:rsidRDefault="00A4063E" w:rsidP="00A4063E">
            <w:pPr>
              <w:pStyle w:val="a7"/>
              <w:rPr>
                <w:szCs w:val="28"/>
              </w:rPr>
            </w:pPr>
            <w:r w:rsidRPr="00A4063E">
              <w:rPr>
                <w:szCs w:val="28"/>
              </w:rPr>
              <w:t>3</w:t>
            </w:r>
          </w:p>
        </w:tc>
        <w:tc>
          <w:tcPr>
            <w:tcW w:w="3119" w:type="dxa"/>
            <w:shd w:val="clear" w:color="auto" w:fill="auto"/>
          </w:tcPr>
          <w:p w:rsidR="00A4063E" w:rsidRPr="00A4063E" w:rsidRDefault="00A4063E" w:rsidP="00A4063E">
            <w:pPr>
              <w:pStyle w:val="a7"/>
              <w:rPr>
                <w:szCs w:val="28"/>
              </w:rPr>
            </w:pPr>
            <w:r w:rsidRPr="00A4063E">
              <w:rPr>
                <w:szCs w:val="28"/>
              </w:rPr>
              <w:t>Предприятия по обе</w:t>
            </w:r>
            <w:r w:rsidRPr="00A4063E">
              <w:rPr>
                <w:szCs w:val="28"/>
              </w:rPr>
              <w:t>з</w:t>
            </w:r>
            <w:r w:rsidRPr="00A4063E">
              <w:rPr>
                <w:szCs w:val="28"/>
              </w:rPr>
              <w:t>вреживанию токсичных промышленных отх</w:t>
            </w:r>
            <w:r w:rsidRPr="00A4063E">
              <w:rPr>
                <w:szCs w:val="28"/>
              </w:rPr>
              <w:t>о</w:t>
            </w:r>
            <w:r w:rsidRPr="00A4063E">
              <w:rPr>
                <w:szCs w:val="28"/>
              </w:rPr>
              <w:t>дов мощностью 100 тыс. т и более отходов в год</w:t>
            </w: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м</w:t>
            </w:r>
          </w:p>
        </w:tc>
        <w:tc>
          <w:tcPr>
            <w:tcW w:w="5103" w:type="dxa"/>
            <w:vMerge w:val="restart"/>
            <w:shd w:val="clear" w:color="auto" w:fill="auto"/>
          </w:tcPr>
          <w:p w:rsidR="00A4063E" w:rsidRPr="00A4063E" w:rsidRDefault="00A4063E" w:rsidP="00A4063E">
            <w:pPr>
              <w:pStyle w:val="a7"/>
              <w:rPr>
                <w:szCs w:val="28"/>
              </w:rPr>
            </w:pPr>
            <w:r w:rsidRPr="00A4063E">
              <w:rPr>
                <w:szCs w:val="28"/>
              </w:rPr>
              <w:t>до жилой застройки, ландшафтно-рекреационных зон, зон отдыха, сад</w:t>
            </w:r>
            <w:r w:rsidRPr="00A4063E">
              <w:rPr>
                <w:szCs w:val="28"/>
              </w:rPr>
              <w:t>о</w:t>
            </w:r>
            <w:r w:rsidRPr="00A4063E">
              <w:rPr>
                <w:szCs w:val="28"/>
              </w:rPr>
              <w:t>водческих товариществ, дачных и садово-огородных участков, спорти</w:t>
            </w:r>
            <w:r w:rsidRPr="00A4063E">
              <w:rPr>
                <w:szCs w:val="28"/>
              </w:rPr>
              <w:t>в</w:t>
            </w:r>
            <w:r w:rsidRPr="00A4063E">
              <w:rPr>
                <w:szCs w:val="28"/>
              </w:rPr>
              <w:t>ных сооружений, детских площадок, образовательных и детских организ</w:t>
            </w:r>
            <w:r w:rsidRPr="00A4063E">
              <w:rPr>
                <w:szCs w:val="28"/>
              </w:rPr>
              <w:t>а</w:t>
            </w:r>
            <w:r w:rsidRPr="00A4063E">
              <w:rPr>
                <w:szCs w:val="28"/>
              </w:rPr>
              <w:t>ций, лечебно-профилактических и озд</w:t>
            </w:r>
            <w:r w:rsidRPr="00A4063E">
              <w:rPr>
                <w:szCs w:val="28"/>
              </w:rPr>
              <w:t>о</w:t>
            </w:r>
            <w:r w:rsidRPr="00A4063E">
              <w:rPr>
                <w:szCs w:val="28"/>
              </w:rPr>
              <w:t>ровительных организаций</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shd w:val="clear" w:color="auto" w:fill="auto"/>
          </w:tcPr>
          <w:p w:rsidR="00A4063E" w:rsidRPr="00A4063E" w:rsidRDefault="00A4063E" w:rsidP="00A4063E">
            <w:pPr>
              <w:pStyle w:val="a7"/>
              <w:rPr>
                <w:szCs w:val="28"/>
              </w:rPr>
            </w:pPr>
            <w:r w:rsidRPr="00A4063E">
              <w:rPr>
                <w:szCs w:val="28"/>
              </w:rPr>
              <w:t>Предприятия по обе</w:t>
            </w:r>
            <w:r w:rsidRPr="00A4063E">
              <w:rPr>
                <w:szCs w:val="28"/>
              </w:rPr>
              <w:t>з</w:t>
            </w:r>
            <w:r w:rsidRPr="00A4063E">
              <w:rPr>
                <w:szCs w:val="28"/>
              </w:rPr>
              <w:t>вреживанию токсичных промышленных отх</w:t>
            </w:r>
            <w:r w:rsidRPr="00A4063E">
              <w:rPr>
                <w:szCs w:val="28"/>
              </w:rPr>
              <w:t>о</w:t>
            </w:r>
            <w:r w:rsidRPr="00A4063E">
              <w:rPr>
                <w:szCs w:val="28"/>
              </w:rPr>
              <w:t>дов мощностью менее 100 тыс. т отходов в год</w:t>
            </w:r>
          </w:p>
        </w:tc>
        <w:tc>
          <w:tcPr>
            <w:tcW w:w="5528" w:type="dxa"/>
            <w:vMerge/>
            <w:shd w:val="clear" w:color="auto" w:fill="auto"/>
          </w:tcPr>
          <w:p w:rsidR="00A4063E" w:rsidRPr="00A4063E" w:rsidRDefault="00A4063E" w:rsidP="00A4063E">
            <w:pPr>
              <w:pStyle w:val="a7"/>
              <w:rPr>
                <w:szCs w:val="28"/>
              </w:rPr>
            </w:pPr>
          </w:p>
        </w:tc>
        <w:tc>
          <w:tcPr>
            <w:tcW w:w="5103" w:type="dxa"/>
            <w:vMerge/>
            <w:shd w:val="clear" w:color="auto" w:fill="auto"/>
          </w:tcPr>
          <w:p w:rsidR="00A4063E" w:rsidRPr="00A4063E" w:rsidRDefault="00A4063E" w:rsidP="00A4063E">
            <w:pPr>
              <w:pStyle w:val="a7"/>
              <w:rPr>
                <w:szCs w:val="28"/>
              </w:rPr>
            </w:pPr>
          </w:p>
        </w:tc>
        <w:tc>
          <w:tcPr>
            <w:tcW w:w="1387" w:type="dxa"/>
            <w:shd w:val="clear" w:color="auto" w:fill="auto"/>
          </w:tcPr>
          <w:p w:rsidR="00A4063E" w:rsidRPr="00A4063E" w:rsidRDefault="00A4063E" w:rsidP="00A4063E">
            <w:pPr>
              <w:pStyle w:val="a7"/>
              <w:rPr>
                <w:szCs w:val="28"/>
              </w:rPr>
            </w:pPr>
            <w:r w:rsidRPr="00A4063E">
              <w:rPr>
                <w:szCs w:val="28"/>
              </w:rPr>
              <w:t>500</w:t>
            </w:r>
          </w:p>
        </w:tc>
      </w:tr>
      <w:tr w:rsidR="00A4063E" w:rsidRPr="00A4063E" w:rsidTr="00A4063E">
        <w:tc>
          <w:tcPr>
            <w:tcW w:w="567" w:type="dxa"/>
            <w:vMerge/>
          </w:tcPr>
          <w:p w:rsidR="00A4063E" w:rsidRPr="00A4063E" w:rsidRDefault="00A4063E" w:rsidP="00A4063E">
            <w:pPr>
              <w:pStyle w:val="a7"/>
              <w:rPr>
                <w:szCs w:val="28"/>
              </w:rPr>
            </w:pPr>
          </w:p>
        </w:tc>
        <w:tc>
          <w:tcPr>
            <w:tcW w:w="3119" w:type="dxa"/>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4</w:t>
            </w:r>
          </w:p>
        </w:tc>
        <w:tc>
          <w:tcPr>
            <w:tcW w:w="3119" w:type="dxa"/>
            <w:vMerge w:val="restart"/>
            <w:shd w:val="clear" w:color="auto" w:fill="auto"/>
          </w:tcPr>
          <w:p w:rsidR="00A4063E" w:rsidRPr="00A4063E" w:rsidRDefault="00A4063E" w:rsidP="00A4063E">
            <w:pPr>
              <w:pStyle w:val="a7"/>
              <w:rPr>
                <w:szCs w:val="28"/>
              </w:rPr>
            </w:pPr>
            <w:r w:rsidRPr="00A4063E">
              <w:rPr>
                <w:szCs w:val="28"/>
              </w:rPr>
              <w:t>Участки захоронения токсичных промы</w:t>
            </w:r>
            <w:r w:rsidRPr="00A4063E">
              <w:rPr>
                <w:szCs w:val="28"/>
              </w:rPr>
              <w:t>ш</w:t>
            </w:r>
            <w:r w:rsidRPr="00A4063E">
              <w:rPr>
                <w:szCs w:val="28"/>
              </w:rPr>
              <w:t>ленных отходов</w:t>
            </w:r>
          </w:p>
        </w:tc>
        <w:tc>
          <w:tcPr>
            <w:tcW w:w="5528" w:type="dxa"/>
            <w:shd w:val="clear" w:color="auto" w:fill="auto"/>
          </w:tcPr>
          <w:p w:rsidR="00A4063E" w:rsidRPr="00A4063E" w:rsidRDefault="00A4063E" w:rsidP="00A4063E">
            <w:pPr>
              <w:pStyle w:val="a7"/>
              <w:rPr>
                <w:szCs w:val="28"/>
              </w:rPr>
            </w:pPr>
            <w:r w:rsidRPr="00A4063E">
              <w:rPr>
                <w:szCs w:val="28"/>
              </w:rPr>
              <w:t>Размер земельного участка, кв.м</w:t>
            </w:r>
          </w:p>
        </w:tc>
        <w:tc>
          <w:tcPr>
            <w:tcW w:w="6490" w:type="dxa"/>
            <w:gridSpan w:val="2"/>
            <w:shd w:val="clear" w:color="auto" w:fill="auto"/>
          </w:tcPr>
          <w:p w:rsidR="00A4063E" w:rsidRPr="00A4063E" w:rsidRDefault="00A4063E" w:rsidP="00A4063E">
            <w:pPr>
              <w:pStyle w:val="a7"/>
              <w:rPr>
                <w:szCs w:val="28"/>
              </w:rPr>
            </w:pPr>
            <w:r w:rsidRPr="00A4063E">
              <w:rPr>
                <w:szCs w:val="28"/>
              </w:rPr>
              <w:t>не регламентируется</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Мощность, тыс. тонн</w:t>
            </w:r>
          </w:p>
        </w:tc>
        <w:tc>
          <w:tcPr>
            <w:tcW w:w="6490" w:type="dxa"/>
            <w:gridSpan w:val="2"/>
            <w:shd w:val="clear" w:color="auto" w:fill="auto"/>
          </w:tcPr>
          <w:p w:rsidR="00A4063E" w:rsidRPr="00A4063E" w:rsidRDefault="00A4063E" w:rsidP="00A4063E">
            <w:pPr>
              <w:pStyle w:val="a7"/>
              <w:rPr>
                <w:szCs w:val="28"/>
              </w:rPr>
            </w:pPr>
            <w:r w:rsidRPr="00A4063E">
              <w:rPr>
                <w:szCs w:val="28"/>
              </w:rPr>
              <w:t>определяется количеством токсичных отходов, к</w:t>
            </w:r>
            <w:r w:rsidRPr="00A4063E">
              <w:rPr>
                <w:szCs w:val="28"/>
              </w:rPr>
              <w:t>о</w:t>
            </w:r>
            <w:r w:rsidRPr="00A4063E">
              <w:rPr>
                <w:szCs w:val="28"/>
              </w:rPr>
              <w:t>торое может быть принято на полигон в течение одного года</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м</w:t>
            </w:r>
          </w:p>
        </w:tc>
        <w:tc>
          <w:tcPr>
            <w:tcW w:w="5103" w:type="dxa"/>
            <w:shd w:val="clear" w:color="auto" w:fill="auto"/>
          </w:tcPr>
          <w:p w:rsidR="00A4063E" w:rsidRPr="00A4063E" w:rsidRDefault="00A4063E" w:rsidP="00A4063E">
            <w:pPr>
              <w:pStyle w:val="a7"/>
              <w:rPr>
                <w:szCs w:val="28"/>
              </w:rPr>
            </w:pPr>
            <w:r w:rsidRPr="00A4063E">
              <w:rPr>
                <w:szCs w:val="28"/>
              </w:rPr>
              <w:t>до населенных пунктов и открытых в</w:t>
            </w:r>
            <w:r w:rsidRPr="00A4063E">
              <w:rPr>
                <w:szCs w:val="28"/>
              </w:rPr>
              <w:t>о</w:t>
            </w:r>
            <w:r w:rsidRPr="00A4063E">
              <w:rPr>
                <w:szCs w:val="28"/>
              </w:rPr>
              <w:t>доемов, а также до объектов, испол</w:t>
            </w:r>
            <w:r w:rsidRPr="00A4063E">
              <w:rPr>
                <w:szCs w:val="28"/>
              </w:rPr>
              <w:t>ь</w:t>
            </w:r>
            <w:r w:rsidRPr="00A4063E">
              <w:rPr>
                <w:szCs w:val="28"/>
              </w:rPr>
              <w:t>зуемых в культурно-оздоровительных целях</w:t>
            </w:r>
          </w:p>
        </w:tc>
        <w:tc>
          <w:tcPr>
            <w:tcW w:w="1387" w:type="dxa"/>
            <w:shd w:val="clear" w:color="auto" w:fill="auto"/>
          </w:tcPr>
          <w:p w:rsidR="00A4063E" w:rsidRPr="00A4063E" w:rsidRDefault="00A4063E" w:rsidP="00A4063E">
            <w:pPr>
              <w:pStyle w:val="a7"/>
              <w:rPr>
                <w:szCs w:val="28"/>
              </w:rPr>
            </w:pPr>
            <w:r w:rsidRPr="00A4063E">
              <w:rPr>
                <w:szCs w:val="28"/>
              </w:rPr>
              <w:t>3000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сельскохозяйственных угодий, авт</w:t>
            </w:r>
            <w:r w:rsidRPr="00A4063E">
              <w:rPr>
                <w:szCs w:val="28"/>
              </w:rPr>
              <w:t>о</w:t>
            </w:r>
            <w:r w:rsidRPr="00A4063E">
              <w:rPr>
                <w:szCs w:val="28"/>
              </w:rPr>
              <w:t>мобильных дорог общей сети</w:t>
            </w:r>
          </w:p>
        </w:tc>
        <w:tc>
          <w:tcPr>
            <w:tcW w:w="1387" w:type="dxa"/>
            <w:shd w:val="clear" w:color="auto" w:fill="auto"/>
          </w:tcPr>
          <w:p w:rsidR="00A4063E" w:rsidRPr="00A4063E" w:rsidRDefault="00A4063E" w:rsidP="00A4063E">
            <w:pPr>
              <w:pStyle w:val="a7"/>
              <w:rPr>
                <w:szCs w:val="28"/>
              </w:rPr>
            </w:pPr>
            <w:r w:rsidRPr="00A4063E">
              <w:rPr>
                <w:szCs w:val="28"/>
              </w:rPr>
              <w:t>200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границ леса и лесопосадок, не пре</w:t>
            </w:r>
            <w:r w:rsidRPr="00A4063E">
              <w:rPr>
                <w:szCs w:val="28"/>
              </w:rPr>
              <w:t>д</w:t>
            </w:r>
            <w:r w:rsidRPr="00A4063E">
              <w:rPr>
                <w:szCs w:val="28"/>
              </w:rPr>
              <w:t>назначенных для использования в ре</w:t>
            </w:r>
            <w:r w:rsidRPr="00A4063E">
              <w:rPr>
                <w:szCs w:val="28"/>
              </w:rPr>
              <w:t>к</w:t>
            </w:r>
            <w:r w:rsidRPr="00A4063E">
              <w:rPr>
                <w:szCs w:val="28"/>
              </w:rPr>
              <w:t>реационных целях</w:t>
            </w:r>
          </w:p>
        </w:tc>
        <w:tc>
          <w:tcPr>
            <w:tcW w:w="1387" w:type="dxa"/>
            <w:shd w:val="clear" w:color="auto" w:fill="auto"/>
          </w:tcPr>
          <w:p w:rsidR="00A4063E" w:rsidRPr="00A4063E" w:rsidRDefault="00A4063E" w:rsidP="00A4063E">
            <w:pPr>
              <w:pStyle w:val="a7"/>
              <w:rPr>
                <w:szCs w:val="28"/>
              </w:rPr>
            </w:pPr>
            <w:r w:rsidRPr="00A4063E">
              <w:rPr>
                <w:szCs w:val="28"/>
              </w:rPr>
              <w:t>50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5</w:t>
            </w:r>
          </w:p>
        </w:tc>
        <w:tc>
          <w:tcPr>
            <w:tcW w:w="3119" w:type="dxa"/>
            <w:vMerge w:val="restart"/>
            <w:shd w:val="clear" w:color="auto" w:fill="auto"/>
          </w:tcPr>
          <w:p w:rsidR="00A4063E" w:rsidRPr="00A4063E" w:rsidRDefault="00A4063E" w:rsidP="00A4063E">
            <w:pPr>
              <w:pStyle w:val="a7"/>
              <w:rPr>
                <w:szCs w:val="28"/>
              </w:rPr>
            </w:pPr>
            <w:r w:rsidRPr="00A4063E">
              <w:rPr>
                <w:szCs w:val="28"/>
              </w:rPr>
              <w:t>Скотомогильники (би</w:t>
            </w:r>
            <w:r w:rsidRPr="00A4063E">
              <w:rPr>
                <w:szCs w:val="28"/>
              </w:rPr>
              <w:t>о</w:t>
            </w:r>
            <w:r w:rsidRPr="00A4063E">
              <w:rPr>
                <w:szCs w:val="28"/>
              </w:rPr>
              <w:t>термические ямы)</w:t>
            </w:r>
          </w:p>
        </w:tc>
        <w:tc>
          <w:tcPr>
            <w:tcW w:w="5528" w:type="dxa"/>
            <w:shd w:val="clear" w:color="auto" w:fill="auto"/>
          </w:tcPr>
          <w:p w:rsidR="00A4063E" w:rsidRPr="00A4063E" w:rsidRDefault="00A4063E" w:rsidP="00A4063E">
            <w:pPr>
              <w:pStyle w:val="a7"/>
              <w:rPr>
                <w:szCs w:val="28"/>
              </w:rPr>
            </w:pPr>
            <w:r w:rsidRPr="00A4063E">
              <w:rPr>
                <w:szCs w:val="28"/>
              </w:rPr>
              <w:t>Размер земельного участка, кв.м</w:t>
            </w:r>
          </w:p>
        </w:tc>
        <w:tc>
          <w:tcPr>
            <w:tcW w:w="6490" w:type="dxa"/>
            <w:gridSpan w:val="2"/>
            <w:shd w:val="clear" w:color="auto" w:fill="auto"/>
          </w:tcPr>
          <w:p w:rsidR="00A4063E" w:rsidRPr="00A4063E" w:rsidRDefault="00A4063E" w:rsidP="00A4063E">
            <w:pPr>
              <w:pStyle w:val="a7"/>
              <w:rPr>
                <w:szCs w:val="28"/>
              </w:rPr>
            </w:pPr>
            <w:r w:rsidRPr="00A4063E">
              <w:rPr>
                <w:szCs w:val="28"/>
              </w:rPr>
              <w:t>не менее 600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val="restart"/>
            <w:shd w:val="clear" w:color="auto" w:fill="auto"/>
          </w:tcPr>
          <w:p w:rsidR="00A4063E" w:rsidRPr="00A4063E" w:rsidRDefault="00A4063E" w:rsidP="00A4063E">
            <w:pPr>
              <w:pStyle w:val="a7"/>
              <w:rPr>
                <w:szCs w:val="28"/>
              </w:rPr>
            </w:pPr>
            <w:r w:rsidRPr="00A4063E">
              <w:rPr>
                <w:szCs w:val="28"/>
              </w:rPr>
              <w:t>Минимальные расстояния от скотомогил</w:t>
            </w:r>
            <w:r w:rsidRPr="00A4063E">
              <w:rPr>
                <w:szCs w:val="28"/>
              </w:rPr>
              <w:t>ь</w:t>
            </w:r>
            <w:r w:rsidRPr="00A4063E">
              <w:rPr>
                <w:szCs w:val="28"/>
              </w:rPr>
              <w:t>ника (биотермической ямы), м</w:t>
            </w:r>
          </w:p>
        </w:tc>
        <w:tc>
          <w:tcPr>
            <w:tcW w:w="5103" w:type="dxa"/>
            <w:shd w:val="clear" w:color="auto" w:fill="auto"/>
          </w:tcPr>
          <w:p w:rsidR="00A4063E" w:rsidRPr="00A4063E" w:rsidRDefault="00A4063E" w:rsidP="00A4063E">
            <w:pPr>
              <w:pStyle w:val="a7"/>
              <w:rPr>
                <w:szCs w:val="28"/>
              </w:rPr>
            </w:pPr>
            <w:r w:rsidRPr="00A4063E">
              <w:rPr>
                <w:szCs w:val="28"/>
              </w:rPr>
              <w:t>до жилых, общественных зданий, ж</w:t>
            </w:r>
            <w:r w:rsidRPr="00A4063E">
              <w:rPr>
                <w:szCs w:val="28"/>
              </w:rPr>
              <w:t>и</w:t>
            </w:r>
            <w:r w:rsidRPr="00A4063E">
              <w:rPr>
                <w:szCs w:val="28"/>
              </w:rPr>
              <w:t>вотноводческих ферм (комплексов)</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 xml:space="preserve">до автомобильных, </w:t>
            </w:r>
          </w:p>
        </w:tc>
        <w:tc>
          <w:tcPr>
            <w:tcW w:w="1387" w:type="dxa"/>
            <w:shd w:val="clear" w:color="auto" w:fill="auto"/>
          </w:tcPr>
          <w:p w:rsidR="00A4063E" w:rsidRPr="00A4063E" w:rsidRDefault="00A4063E" w:rsidP="00A4063E">
            <w:pPr>
              <w:pStyle w:val="a7"/>
              <w:rPr>
                <w:szCs w:val="28"/>
              </w:rPr>
            </w:pPr>
            <w:r w:rsidRPr="00A4063E">
              <w:rPr>
                <w:szCs w:val="28"/>
              </w:rPr>
              <w:t>300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vMerge/>
            <w:shd w:val="clear" w:color="auto" w:fill="auto"/>
          </w:tcPr>
          <w:p w:rsidR="00A4063E" w:rsidRPr="00A4063E" w:rsidRDefault="00A4063E" w:rsidP="00A4063E">
            <w:pPr>
              <w:pStyle w:val="a7"/>
              <w:rPr>
                <w:szCs w:val="28"/>
              </w:rPr>
            </w:pPr>
          </w:p>
        </w:tc>
        <w:tc>
          <w:tcPr>
            <w:tcW w:w="5103" w:type="dxa"/>
            <w:shd w:val="clear" w:color="auto" w:fill="auto"/>
          </w:tcPr>
          <w:p w:rsidR="00A4063E" w:rsidRPr="00A4063E" w:rsidRDefault="00A4063E" w:rsidP="00A4063E">
            <w:pPr>
              <w:pStyle w:val="a7"/>
              <w:rPr>
                <w:szCs w:val="28"/>
              </w:rPr>
            </w:pPr>
            <w:r w:rsidRPr="00A4063E">
              <w:rPr>
                <w:szCs w:val="28"/>
              </w:rPr>
              <w:t>до скотопрогонов и пастбищ</w:t>
            </w:r>
          </w:p>
        </w:tc>
        <w:tc>
          <w:tcPr>
            <w:tcW w:w="1387" w:type="dxa"/>
            <w:shd w:val="clear" w:color="auto" w:fill="auto"/>
          </w:tcPr>
          <w:p w:rsidR="00A4063E" w:rsidRPr="00A4063E" w:rsidRDefault="00A4063E" w:rsidP="00A4063E">
            <w:pPr>
              <w:pStyle w:val="a7"/>
              <w:rPr>
                <w:szCs w:val="28"/>
              </w:rPr>
            </w:pPr>
            <w:r w:rsidRPr="00A4063E">
              <w:rPr>
                <w:szCs w:val="28"/>
              </w:rPr>
              <w:t>200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c>
          <w:tcPr>
            <w:tcW w:w="567" w:type="dxa"/>
            <w:vMerge w:val="restart"/>
          </w:tcPr>
          <w:p w:rsidR="00A4063E" w:rsidRPr="00A4063E" w:rsidRDefault="00A4063E" w:rsidP="00A4063E">
            <w:pPr>
              <w:pStyle w:val="a7"/>
              <w:rPr>
                <w:szCs w:val="28"/>
              </w:rPr>
            </w:pPr>
            <w:r w:rsidRPr="00A4063E">
              <w:rPr>
                <w:szCs w:val="28"/>
              </w:rPr>
              <w:t>6</w:t>
            </w:r>
          </w:p>
        </w:tc>
        <w:tc>
          <w:tcPr>
            <w:tcW w:w="3119" w:type="dxa"/>
            <w:vMerge w:val="restart"/>
            <w:shd w:val="clear" w:color="auto" w:fill="auto"/>
          </w:tcPr>
          <w:p w:rsidR="00A4063E" w:rsidRPr="00A4063E" w:rsidRDefault="00A4063E" w:rsidP="00A4063E">
            <w:pPr>
              <w:pStyle w:val="a7"/>
              <w:rPr>
                <w:szCs w:val="28"/>
              </w:rPr>
            </w:pPr>
            <w:r w:rsidRPr="00A4063E">
              <w:rPr>
                <w:szCs w:val="28"/>
              </w:rPr>
              <w:t>Установки термической утилизации биологич</w:t>
            </w:r>
            <w:r w:rsidRPr="00A4063E">
              <w:rPr>
                <w:szCs w:val="28"/>
              </w:rPr>
              <w:t>е</w:t>
            </w:r>
            <w:r w:rsidRPr="00A4063E">
              <w:rPr>
                <w:szCs w:val="28"/>
              </w:rPr>
              <w:lastRenderedPageBreak/>
              <w:t>ских отходов</w:t>
            </w:r>
          </w:p>
        </w:tc>
        <w:tc>
          <w:tcPr>
            <w:tcW w:w="5528" w:type="dxa"/>
            <w:shd w:val="clear" w:color="auto" w:fill="auto"/>
          </w:tcPr>
          <w:p w:rsidR="00A4063E" w:rsidRPr="00A4063E" w:rsidRDefault="00A4063E" w:rsidP="00A4063E">
            <w:pPr>
              <w:pStyle w:val="a7"/>
              <w:rPr>
                <w:szCs w:val="28"/>
              </w:rPr>
            </w:pPr>
            <w:r w:rsidRPr="00A4063E">
              <w:rPr>
                <w:szCs w:val="28"/>
              </w:rPr>
              <w:lastRenderedPageBreak/>
              <w:t>Минимальные расстояния, м</w:t>
            </w:r>
          </w:p>
        </w:tc>
        <w:tc>
          <w:tcPr>
            <w:tcW w:w="5103" w:type="dxa"/>
            <w:shd w:val="clear" w:color="auto" w:fill="auto"/>
          </w:tcPr>
          <w:p w:rsidR="00A4063E" w:rsidRPr="00A4063E" w:rsidRDefault="00A4063E" w:rsidP="00A4063E">
            <w:pPr>
              <w:pStyle w:val="a7"/>
              <w:rPr>
                <w:szCs w:val="28"/>
              </w:rPr>
            </w:pPr>
            <w:r w:rsidRPr="00A4063E">
              <w:rPr>
                <w:szCs w:val="28"/>
              </w:rPr>
              <w:t>до жилых, общественных зданий, ж</w:t>
            </w:r>
            <w:r w:rsidRPr="00A4063E">
              <w:rPr>
                <w:szCs w:val="28"/>
              </w:rPr>
              <w:t>и</w:t>
            </w:r>
            <w:r w:rsidRPr="00A4063E">
              <w:rPr>
                <w:szCs w:val="28"/>
              </w:rPr>
              <w:t>вотноводческих ферм (комплексов)</w:t>
            </w:r>
          </w:p>
        </w:tc>
        <w:tc>
          <w:tcPr>
            <w:tcW w:w="1387" w:type="dxa"/>
            <w:shd w:val="clear" w:color="auto" w:fill="auto"/>
          </w:tcPr>
          <w:p w:rsidR="00A4063E" w:rsidRPr="00A4063E" w:rsidRDefault="00A4063E" w:rsidP="00A4063E">
            <w:pPr>
              <w:pStyle w:val="a7"/>
              <w:rPr>
                <w:szCs w:val="28"/>
              </w:rPr>
            </w:pPr>
            <w:r w:rsidRPr="00A4063E">
              <w:rPr>
                <w:szCs w:val="28"/>
              </w:rPr>
              <w:t>1000</w:t>
            </w:r>
          </w:p>
        </w:tc>
      </w:tr>
      <w:tr w:rsidR="00A4063E" w:rsidRPr="00A4063E" w:rsidTr="00A4063E">
        <w:tc>
          <w:tcPr>
            <w:tcW w:w="567" w:type="dxa"/>
            <w:vMerge/>
          </w:tcPr>
          <w:p w:rsidR="00A4063E" w:rsidRPr="00A4063E" w:rsidRDefault="00A4063E" w:rsidP="00A4063E">
            <w:pPr>
              <w:pStyle w:val="a7"/>
              <w:rPr>
                <w:szCs w:val="28"/>
              </w:rPr>
            </w:pPr>
          </w:p>
        </w:tc>
        <w:tc>
          <w:tcPr>
            <w:tcW w:w="3119" w:type="dxa"/>
            <w:vMerge/>
            <w:shd w:val="clear" w:color="auto" w:fill="auto"/>
          </w:tcPr>
          <w:p w:rsidR="00A4063E" w:rsidRPr="00A4063E" w:rsidRDefault="00A4063E" w:rsidP="00A4063E">
            <w:pPr>
              <w:pStyle w:val="a7"/>
              <w:rPr>
                <w:szCs w:val="28"/>
              </w:rPr>
            </w:pPr>
          </w:p>
        </w:tc>
        <w:tc>
          <w:tcPr>
            <w:tcW w:w="5528" w:type="dxa"/>
            <w:shd w:val="clear" w:color="auto" w:fill="auto"/>
          </w:tcPr>
          <w:p w:rsidR="00A4063E" w:rsidRPr="00A4063E" w:rsidRDefault="00A4063E" w:rsidP="00A4063E">
            <w:pPr>
              <w:pStyle w:val="a7"/>
              <w:rPr>
                <w:szCs w:val="28"/>
              </w:rPr>
            </w:pPr>
            <w:r w:rsidRPr="00A4063E">
              <w:rPr>
                <w:szCs w:val="28"/>
              </w:rPr>
              <w:t>Расчетный показатель максимально допу</w:t>
            </w:r>
            <w:r w:rsidRPr="00A4063E">
              <w:rPr>
                <w:szCs w:val="28"/>
              </w:rPr>
              <w:t>с</w:t>
            </w:r>
            <w:r w:rsidRPr="00A4063E">
              <w:rPr>
                <w:szCs w:val="28"/>
              </w:rPr>
              <w:t>тимого уровня территориальной доступн</w:t>
            </w:r>
            <w:r w:rsidRPr="00A4063E">
              <w:rPr>
                <w:szCs w:val="28"/>
              </w:rPr>
              <w:t>о</w:t>
            </w:r>
            <w:r w:rsidRPr="00A4063E">
              <w:rPr>
                <w:szCs w:val="28"/>
              </w:rPr>
              <w:t>сти</w:t>
            </w:r>
          </w:p>
        </w:tc>
        <w:tc>
          <w:tcPr>
            <w:tcW w:w="6490" w:type="dxa"/>
            <w:gridSpan w:val="2"/>
            <w:shd w:val="clear" w:color="auto" w:fill="auto"/>
          </w:tcPr>
          <w:p w:rsidR="00A4063E" w:rsidRPr="00A4063E" w:rsidRDefault="00A4063E" w:rsidP="00A4063E">
            <w:pPr>
              <w:pStyle w:val="a7"/>
              <w:rPr>
                <w:szCs w:val="28"/>
              </w:rPr>
            </w:pPr>
            <w:r w:rsidRPr="00A4063E">
              <w:rPr>
                <w:szCs w:val="28"/>
              </w:rPr>
              <w:t>не нормируется</w:t>
            </w:r>
          </w:p>
        </w:tc>
      </w:tr>
    </w:tbl>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4.6. Расчетные показатели минимально допустимого уровня обеспеченности и расчетные показатели максимально допустимого уровня территориальной доступности объектов местного значения в иных областях,</w:t>
      </w:r>
    </w:p>
    <w:p w:rsidR="00A4063E" w:rsidRPr="00A4063E" w:rsidRDefault="00A4063E" w:rsidP="00A4063E">
      <w:pPr>
        <w:pStyle w:val="a7"/>
        <w:rPr>
          <w:szCs w:val="28"/>
        </w:rPr>
      </w:pPr>
      <w:r w:rsidRPr="00A4063E">
        <w:rPr>
          <w:szCs w:val="28"/>
        </w:rPr>
        <w:t xml:space="preserve"> связанных с решением вопросов местного значения</w:t>
      </w:r>
    </w:p>
    <w:p w:rsidR="00A4063E" w:rsidRPr="00A4063E" w:rsidRDefault="00A4063E" w:rsidP="00A4063E">
      <w:pPr>
        <w:pStyle w:val="a7"/>
        <w:rPr>
          <w:szCs w:val="28"/>
        </w:rPr>
      </w:pPr>
    </w:p>
    <w:tbl>
      <w:tblPr>
        <w:tblW w:w="157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67"/>
        <w:gridCol w:w="1809"/>
        <w:gridCol w:w="318"/>
        <w:gridCol w:w="1242"/>
        <w:gridCol w:w="1593"/>
        <w:gridCol w:w="1242"/>
        <w:gridCol w:w="1735"/>
        <w:gridCol w:w="1949"/>
        <w:gridCol w:w="461"/>
        <w:gridCol w:w="1580"/>
        <w:gridCol w:w="609"/>
        <w:gridCol w:w="15"/>
        <w:gridCol w:w="64"/>
        <w:gridCol w:w="796"/>
        <w:gridCol w:w="680"/>
        <w:gridCol w:w="1075"/>
      </w:tblGrid>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2127" w:type="dxa"/>
            <w:gridSpan w:val="2"/>
            <w:shd w:val="clear" w:color="auto" w:fill="auto"/>
          </w:tcPr>
          <w:p w:rsidR="00A4063E" w:rsidRPr="00A4063E" w:rsidRDefault="00A4063E" w:rsidP="00A4063E">
            <w:pPr>
              <w:pStyle w:val="a7"/>
              <w:rPr>
                <w:szCs w:val="28"/>
              </w:rPr>
            </w:pPr>
            <w:r w:rsidRPr="00A4063E">
              <w:rPr>
                <w:szCs w:val="28"/>
              </w:rPr>
              <w:t>Наименование вида объекта местного зн</w:t>
            </w:r>
            <w:r w:rsidRPr="00A4063E">
              <w:rPr>
                <w:szCs w:val="28"/>
              </w:rPr>
              <w:t>а</w:t>
            </w:r>
            <w:r w:rsidRPr="00A4063E">
              <w:rPr>
                <w:szCs w:val="28"/>
              </w:rPr>
              <w:t>чения</w:t>
            </w:r>
          </w:p>
        </w:tc>
        <w:tc>
          <w:tcPr>
            <w:tcW w:w="2835" w:type="dxa"/>
            <w:gridSpan w:val="2"/>
            <w:shd w:val="clear" w:color="auto" w:fill="auto"/>
          </w:tcPr>
          <w:p w:rsidR="00A4063E" w:rsidRPr="00A4063E" w:rsidRDefault="00A4063E" w:rsidP="00A4063E">
            <w:pPr>
              <w:pStyle w:val="a7"/>
              <w:rPr>
                <w:szCs w:val="28"/>
              </w:rPr>
            </w:pPr>
            <w:r w:rsidRPr="00A4063E">
              <w:rPr>
                <w:szCs w:val="28"/>
              </w:rPr>
              <w:t>Тип расчетного пок</w:t>
            </w:r>
            <w:r w:rsidRPr="00A4063E">
              <w:rPr>
                <w:szCs w:val="28"/>
              </w:rPr>
              <w:t>а</w:t>
            </w:r>
            <w:r w:rsidRPr="00A4063E">
              <w:rPr>
                <w:szCs w:val="28"/>
              </w:rPr>
              <w:t>зателя</w:t>
            </w:r>
          </w:p>
        </w:tc>
        <w:tc>
          <w:tcPr>
            <w:tcW w:w="2977" w:type="dxa"/>
            <w:gridSpan w:val="2"/>
            <w:shd w:val="clear" w:color="auto" w:fill="auto"/>
          </w:tcPr>
          <w:p w:rsidR="00A4063E" w:rsidRPr="00A4063E" w:rsidRDefault="00A4063E" w:rsidP="00A4063E">
            <w:pPr>
              <w:pStyle w:val="a7"/>
              <w:rPr>
                <w:szCs w:val="28"/>
              </w:rPr>
            </w:pPr>
            <w:r w:rsidRPr="00A4063E">
              <w:rPr>
                <w:szCs w:val="28"/>
              </w:rPr>
              <w:t>Вид расчетного пок</w:t>
            </w:r>
            <w:r w:rsidRPr="00A4063E">
              <w:rPr>
                <w:szCs w:val="28"/>
              </w:rPr>
              <w:t>а</w:t>
            </w:r>
            <w:r w:rsidRPr="00A4063E">
              <w:rPr>
                <w:szCs w:val="28"/>
              </w:rPr>
              <w:t>зателя</w:t>
            </w:r>
          </w:p>
        </w:tc>
        <w:tc>
          <w:tcPr>
            <w:tcW w:w="2410" w:type="dxa"/>
            <w:gridSpan w:val="2"/>
            <w:shd w:val="clear" w:color="auto" w:fill="auto"/>
          </w:tcPr>
          <w:p w:rsidR="00A4063E" w:rsidRPr="00A4063E" w:rsidRDefault="00A4063E" w:rsidP="00A4063E">
            <w:pPr>
              <w:pStyle w:val="a7"/>
              <w:rPr>
                <w:szCs w:val="28"/>
              </w:rPr>
            </w:pPr>
            <w:r w:rsidRPr="00A4063E">
              <w:rPr>
                <w:szCs w:val="28"/>
              </w:rPr>
              <w:t>Наименование расчетного пок</w:t>
            </w:r>
            <w:r w:rsidRPr="00A4063E">
              <w:rPr>
                <w:szCs w:val="28"/>
              </w:rPr>
              <w:t>а</w:t>
            </w:r>
            <w:r w:rsidRPr="00A4063E">
              <w:rPr>
                <w:szCs w:val="28"/>
              </w:rPr>
              <w:t>зателя, ед. изм</w:t>
            </w:r>
            <w:r w:rsidRPr="00A4063E">
              <w:rPr>
                <w:szCs w:val="28"/>
              </w:rPr>
              <w:t>е</w:t>
            </w:r>
            <w:r w:rsidRPr="00A4063E">
              <w:rPr>
                <w:szCs w:val="28"/>
              </w:rPr>
              <w:t>рения</w:t>
            </w:r>
          </w:p>
        </w:tc>
        <w:tc>
          <w:tcPr>
            <w:tcW w:w="4819" w:type="dxa"/>
            <w:gridSpan w:val="7"/>
            <w:shd w:val="clear" w:color="auto" w:fill="auto"/>
          </w:tcPr>
          <w:p w:rsidR="00A4063E" w:rsidRPr="00A4063E" w:rsidRDefault="00A4063E" w:rsidP="00A4063E">
            <w:pPr>
              <w:pStyle w:val="a7"/>
              <w:rPr>
                <w:szCs w:val="28"/>
              </w:rPr>
            </w:pPr>
            <w:r w:rsidRPr="00A4063E">
              <w:rPr>
                <w:szCs w:val="28"/>
              </w:rPr>
              <w:t>Значение расчетного показателя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Места погреб</w:t>
            </w:r>
            <w:r w:rsidRPr="00A4063E">
              <w:rPr>
                <w:szCs w:val="28"/>
              </w:rPr>
              <w:t>е</w:t>
            </w:r>
            <w:r w:rsidRPr="00A4063E">
              <w:rPr>
                <w:szCs w:val="28"/>
              </w:rPr>
              <w:t>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мой площади террит</w:t>
            </w:r>
            <w:r w:rsidRPr="00A4063E">
              <w:rPr>
                <w:szCs w:val="28"/>
              </w:rPr>
              <w:t>о</w:t>
            </w:r>
            <w:r w:rsidRPr="00A4063E">
              <w:rPr>
                <w:szCs w:val="28"/>
              </w:rPr>
              <w:t>рии для размещения объекта</w:t>
            </w:r>
          </w:p>
        </w:tc>
        <w:tc>
          <w:tcPr>
            <w:tcW w:w="2410" w:type="dxa"/>
            <w:gridSpan w:val="2"/>
            <w:shd w:val="clear" w:color="auto" w:fill="auto"/>
          </w:tcPr>
          <w:p w:rsidR="00A4063E" w:rsidRPr="00A4063E" w:rsidRDefault="00A4063E" w:rsidP="00A4063E">
            <w:pPr>
              <w:pStyle w:val="a7"/>
              <w:rPr>
                <w:szCs w:val="28"/>
              </w:rPr>
            </w:pPr>
            <w:r w:rsidRPr="00A4063E">
              <w:rPr>
                <w:szCs w:val="28"/>
              </w:rPr>
              <w:t>Размер земельн</w:t>
            </w:r>
            <w:r w:rsidRPr="00A4063E">
              <w:rPr>
                <w:szCs w:val="28"/>
              </w:rPr>
              <w:t>о</w:t>
            </w:r>
            <w:r w:rsidRPr="00A4063E">
              <w:rPr>
                <w:szCs w:val="28"/>
              </w:rPr>
              <w:t xml:space="preserve">го участка, </w:t>
            </w:r>
          </w:p>
          <w:p w:rsidR="00A4063E" w:rsidRPr="00A4063E" w:rsidRDefault="00A4063E" w:rsidP="00A4063E">
            <w:pPr>
              <w:pStyle w:val="a7"/>
              <w:rPr>
                <w:szCs w:val="28"/>
              </w:rPr>
            </w:pPr>
            <w:r w:rsidRPr="00A4063E">
              <w:rPr>
                <w:szCs w:val="28"/>
              </w:rPr>
              <w:t>га на 1 тыс. чел.</w:t>
            </w:r>
          </w:p>
        </w:tc>
        <w:tc>
          <w:tcPr>
            <w:tcW w:w="4819" w:type="dxa"/>
            <w:gridSpan w:val="7"/>
            <w:shd w:val="clear" w:color="auto" w:fill="auto"/>
          </w:tcPr>
          <w:p w:rsidR="00A4063E" w:rsidRPr="00A4063E" w:rsidRDefault="00A4063E" w:rsidP="00A4063E">
            <w:pPr>
              <w:pStyle w:val="a7"/>
              <w:rPr>
                <w:szCs w:val="28"/>
              </w:rPr>
            </w:pPr>
            <w:r w:rsidRPr="00A4063E">
              <w:rPr>
                <w:szCs w:val="28"/>
              </w:rPr>
              <w:t>Кладбища смешанного и традицио</w:t>
            </w:r>
            <w:r w:rsidRPr="00A4063E">
              <w:rPr>
                <w:szCs w:val="28"/>
              </w:rPr>
              <w:t>н</w:t>
            </w:r>
            <w:r w:rsidRPr="00A4063E">
              <w:rPr>
                <w:szCs w:val="28"/>
              </w:rPr>
              <w:t>ного захоронения – 0,24.</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Особо охр</w:t>
            </w:r>
            <w:r w:rsidRPr="00A4063E">
              <w:rPr>
                <w:szCs w:val="28"/>
              </w:rPr>
              <w:t>а</w:t>
            </w:r>
            <w:r w:rsidRPr="00A4063E">
              <w:rPr>
                <w:szCs w:val="28"/>
              </w:rPr>
              <w:t>няемые пр</w:t>
            </w:r>
            <w:r w:rsidRPr="00A4063E">
              <w:rPr>
                <w:szCs w:val="28"/>
              </w:rPr>
              <w:t>и</w:t>
            </w:r>
            <w:r w:rsidRPr="00A4063E">
              <w:rPr>
                <w:szCs w:val="28"/>
              </w:rPr>
              <w:t>родные терр</w:t>
            </w:r>
            <w:r w:rsidRPr="00A4063E">
              <w:rPr>
                <w:szCs w:val="28"/>
              </w:rPr>
              <w:t>и</w:t>
            </w:r>
            <w:r w:rsidRPr="00A4063E">
              <w:rPr>
                <w:szCs w:val="28"/>
              </w:rPr>
              <w:t>тории местного значения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3</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кул</w:t>
            </w:r>
            <w:r w:rsidRPr="00A4063E">
              <w:rPr>
                <w:szCs w:val="28"/>
              </w:rPr>
              <w:t>ь</w:t>
            </w:r>
            <w:r w:rsidRPr="00A4063E">
              <w:rPr>
                <w:szCs w:val="28"/>
              </w:rPr>
              <w:t>турного насл</w:t>
            </w:r>
            <w:r w:rsidRPr="00A4063E">
              <w:rPr>
                <w:szCs w:val="28"/>
              </w:rPr>
              <w:t>е</w:t>
            </w:r>
            <w:r w:rsidRPr="00A4063E">
              <w:rPr>
                <w:szCs w:val="28"/>
              </w:rPr>
              <w:t>дия местного значения</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4</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пр</w:t>
            </w:r>
            <w:r w:rsidRPr="00A4063E">
              <w:rPr>
                <w:szCs w:val="28"/>
              </w:rPr>
              <w:t>о</w:t>
            </w:r>
            <w:r w:rsidRPr="00A4063E">
              <w:rPr>
                <w:szCs w:val="28"/>
              </w:rPr>
              <w:t>изводственного назначения</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Коэффициент з</w:t>
            </w:r>
            <w:r w:rsidRPr="00A4063E">
              <w:rPr>
                <w:szCs w:val="28"/>
              </w:rPr>
              <w:t>а</w:t>
            </w:r>
            <w:r w:rsidRPr="00A4063E">
              <w:rPr>
                <w:szCs w:val="28"/>
              </w:rPr>
              <w:t>стройки промы</w:t>
            </w:r>
            <w:r w:rsidRPr="00A4063E">
              <w:rPr>
                <w:szCs w:val="28"/>
              </w:rPr>
              <w:t>ш</w:t>
            </w:r>
            <w:r w:rsidRPr="00A4063E">
              <w:rPr>
                <w:szCs w:val="28"/>
              </w:rPr>
              <w:t>ленной зоны</w:t>
            </w:r>
          </w:p>
        </w:tc>
        <w:tc>
          <w:tcPr>
            <w:tcW w:w="4819" w:type="dxa"/>
            <w:gridSpan w:val="7"/>
            <w:shd w:val="clear" w:color="auto" w:fill="auto"/>
          </w:tcPr>
          <w:p w:rsidR="00A4063E" w:rsidRPr="00A4063E" w:rsidRDefault="00A4063E" w:rsidP="00A4063E">
            <w:pPr>
              <w:pStyle w:val="a7"/>
              <w:rPr>
                <w:szCs w:val="28"/>
              </w:rPr>
            </w:pPr>
            <w:r w:rsidRPr="00A4063E">
              <w:rPr>
                <w:szCs w:val="28"/>
              </w:rPr>
              <w:t>0,8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shd w:val="clear" w:color="auto" w:fill="auto"/>
          </w:tcPr>
          <w:p w:rsidR="00A4063E" w:rsidRPr="00A4063E" w:rsidRDefault="00A4063E" w:rsidP="00A4063E">
            <w:pPr>
              <w:pStyle w:val="a7"/>
              <w:rPr>
                <w:szCs w:val="28"/>
              </w:rPr>
            </w:pPr>
            <w:r w:rsidRPr="00A4063E">
              <w:rPr>
                <w:szCs w:val="28"/>
              </w:rPr>
              <w:t>Коэффициент плотности з</w:t>
            </w:r>
            <w:r w:rsidRPr="00A4063E">
              <w:rPr>
                <w:szCs w:val="28"/>
              </w:rPr>
              <w:t>а</w:t>
            </w:r>
            <w:r w:rsidRPr="00A4063E">
              <w:rPr>
                <w:szCs w:val="28"/>
              </w:rPr>
              <w:t>стройки промы</w:t>
            </w:r>
            <w:r w:rsidRPr="00A4063E">
              <w:rPr>
                <w:szCs w:val="28"/>
              </w:rPr>
              <w:t>ш</w:t>
            </w:r>
            <w:r w:rsidRPr="00A4063E">
              <w:rPr>
                <w:szCs w:val="28"/>
              </w:rPr>
              <w:t>ленной зоны</w:t>
            </w:r>
          </w:p>
        </w:tc>
        <w:tc>
          <w:tcPr>
            <w:tcW w:w="4819" w:type="dxa"/>
            <w:gridSpan w:val="7"/>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5</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пищ</w:t>
            </w:r>
            <w:r w:rsidRPr="00A4063E">
              <w:rPr>
                <w:szCs w:val="28"/>
              </w:rPr>
              <w:t>е</w:t>
            </w:r>
            <w:r w:rsidRPr="00A4063E">
              <w:rPr>
                <w:szCs w:val="28"/>
              </w:rPr>
              <w:t>вой промы</w:t>
            </w:r>
            <w:r w:rsidRPr="00A4063E">
              <w:rPr>
                <w:szCs w:val="28"/>
              </w:rPr>
              <w:t>ш</w:t>
            </w:r>
            <w:r w:rsidRPr="00A4063E">
              <w:rPr>
                <w:szCs w:val="28"/>
              </w:rPr>
              <w:t>ленности и сельского х</w:t>
            </w:r>
            <w:r w:rsidRPr="00A4063E">
              <w:rPr>
                <w:szCs w:val="28"/>
              </w:rPr>
              <w:t>о</w:t>
            </w:r>
            <w:r w:rsidRPr="00A4063E">
              <w:rPr>
                <w:szCs w:val="28"/>
              </w:rPr>
              <w:t>зяйства</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Минимальная плотность з</w:t>
            </w:r>
            <w:r w:rsidRPr="00A4063E">
              <w:rPr>
                <w:szCs w:val="28"/>
              </w:rPr>
              <w:t>а</w:t>
            </w:r>
            <w:r w:rsidRPr="00A4063E">
              <w:rPr>
                <w:szCs w:val="28"/>
              </w:rPr>
              <w:t>стройки земел</w:t>
            </w:r>
            <w:r w:rsidRPr="00A4063E">
              <w:rPr>
                <w:szCs w:val="28"/>
              </w:rPr>
              <w:t>ь</w:t>
            </w:r>
            <w:r w:rsidRPr="00A4063E">
              <w:rPr>
                <w:szCs w:val="28"/>
              </w:rPr>
              <w:t>ных участков, %</w:t>
            </w:r>
          </w:p>
        </w:tc>
        <w:tc>
          <w:tcPr>
            <w:tcW w:w="2268" w:type="dxa"/>
            <w:gridSpan w:val="4"/>
            <w:shd w:val="clear" w:color="auto" w:fill="auto"/>
          </w:tcPr>
          <w:p w:rsidR="00A4063E" w:rsidRPr="00A4063E" w:rsidRDefault="00A4063E" w:rsidP="00A4063E">
            <w:pPr>
              <w:pStyle w:val="a7"/>
              <w:rPr>
                <w:szCs w:val="28"/>
              </w:rPr>
            </w:pPr>
            <w:r w:rsidRPr="00A4063E">
              <w:rPr>
                <w:szCs w:val="28"/>
              </w:rPr>
              <w:t>По производству молока</w:t>
            </w:r>
          </w:p>
        </w:tc>
        <w:tc>
          <w:tcPr>
            <w:tcW w:w="2551" w:type="dxa"/>
            <w:gridSpan w:val="3"/>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По доращив</w:t>
            </w:r>
            <w:r w:rsidRPr="00A4063E">
              <w:rPr>
                <w:szCs w:val="28"/>
              </w:rPr>
              <w:t>а</w:t>
            </w:r>
            <w:r w:rsidRPr="00A4063E">
              <w:rPr>
                <w:szCs w:val="28"/>
              </w:rPr>
              <w:t>нию и откорму крупного рог</w:t>
            </w:r>
            <w:r w:rsidRPr="00A4063E">
              <w:rPr>
                <w:szCs w:val="28"/>
              </w:rPr>
              <w:t>а</w:t>
            </w:r>
            <w:r w:rsidRPr="00A4063E">
              <w:rPr>
                <w:szCs w:val="28"/>
              </w:rPr>
              <w:t>того скота</w:t>
            </w:r>
          </w:p>
        </w:tc>
        <w:tc>
          <w:tcPr>
            <w:tcW w:w="2551"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По откорму св</w:t>
            </w:r>
            <w:r w:rsidRPr="00A4063E">
              <w:rPr>
                <w:szCs w:val="28"/>
              </w:rPr>
              <w:t>и</w:t>
            </w:r>
            <w:r w:rsidRPr="00A4063E">
              <w:rPr>
                <w:szCs w:val="28"/>
              </w:rPr>
              <w:t>ней (с законченным производстве</w:t>
            </w:r>
            <w:r w:rsidRPr="00A4063E">
              <w:rPr>
                <w:szCs w:val="28"/>
              </w:rPr>
              <w:t>н</w:t>
            </w:r>
            <w:r w:rsidRPr="00A4063E">
              <w:rPr>
                <w:szCs w:val="28"/>
              </w:rPr>
              <w:t>ным циклом)</w:t>
            </w:r>
          </w:p>
        </w:tc>
        <w:tc>
          <w:tcPr>
            <w:tcW w:w="2551" w:type="dxa"/>
            <w:gridSpan w:val="3"/>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Птицеводческие яичного напра</w:t>
            </w:r>
            <w:r w:rsidRPr="00A4063E">
              <w:rPr>
                <w:szCs w:val="28"/>
              </w:rPr>
              <w:t>в</w:t>
            </w:r>
            <w:r w:rsidRPr="00A4063E">
              <w:rPr>
                <w:szCs w:val="28"/>
              </w:rPr>
              <w:t>ления</w:t>
            </w:r>
          </w:p>
        </w:tc>
        <w:tc>
          <w:tcPr>
            <w:tcW w:w="2551" w:type="dxa"/>
            <w:gridSpan w:val="3"/>
            <w:shd w:val="clear" w:color="auto" w:fill="auto"/>
          </w:tcPr>
          <w:p w:rsidR="00A4063E" w:rsidRPr="00A4063E" w:rsidRDefault="00A4063E" w:rsidP="00A4063E">
            <w:pPr>
              <w:pStyle w:val="a7"/>
              <w:rPr>
                <w:szCs w:val="28"/>
              </w:rPr>
            </w:pPr>
            <w:r w:rsidRPr="00A4063E">
              <w:rPr>
                <w:szCs w:val="28"/>
              </w:rPr>
              <w:t>27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68" w:type="dxa"/>
            <w:gridSpan w:val="4"/>
            <w:shd w:val="clear" w:color="auto" w:fill="auto"/>
          </w:tcPr>
          <w:p w:rsidR="00A4063E" w:rsidRPr="00A4063E" w:rsidRDefault="00A4063E" w:rsidP="00A4063E">
            <w:pPr>
              <w:pStyle w:val="a7"/>
              <w:rPr>
                <w:szCs w:val="28"/>
              </w:rPr>
            </w:pPr>
            <w:r w:rsidRPr="00A4063E">
              <w:rPr>
                <w:szCs w:val="28"/>
              </w:rPr>
              <w:t>Птицеводческие мясного напра</w:t>
            </w:r>
            <w:r w:rsidRPr="00A4063E">
              <w:rPr>
                <w:szCs w:val="28"/>
              </w:rPr>
              <w:t>в</w:t>
            </w:r>
            <w:r w:rsidRPr="00A4063E">
              <w:rPr>
                <w:szCs w:val="28"/>
              </w:rPr>
              <w:t>ления</w:t>
            </w:r>
          </w:p>
        </w:tc>
        <w:tc>
          <w:tcPr>
            <w:tcW w:w="2551" w:type="dxa"/>
            <w:gridSpan w:val="3"/>
            <w:shd w:val="clear" w:color="auto" w:fill="auto"/>
          </w:tcPr>
          <w:p w:rsidR="00A4063E" w:rsidRPr="00A4063E" w:rsidRDefault="00A4063E" w:rsidP="00A4063E">
            <w:pPr>
              <w:pStyle w:val="a7"/>
              <w:rPr>
                <w:szCs w:val="28"/>
              </w:rPr>
            </w:pPr>
            <w:r w:rsidRPr="00A4063E">
              <w:rPr>
                <w:szCs w:val="28"/>
              </w:rPr>
              <w:t>25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lastRenderedPageBreak/>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lastRenderedPageBreak/>
              <w:t>-</w:t>
            </w:r>
          </w:p>
        </w:tc>
        <w:tc>
          <w:tcPr>
            <w:tcW w:w="4819" w:type="dxa"/>
            <w:gridSpan w:val="7"/>
            <w:shd w:val="clear" w:color="auto" w:fill="auto"/>
          </w:tcPr>
          <w:p w:rsidR="00A4063E" w:rsidRPr="00A4063E" w:rsidRDefault="00A4063E" w:rsidP="00A4063E">
            <w:pPr>
              <w:pStyle w:val="a7"/>
              <w:rPr>
                <w:szCs w:val="28"/>
              </w:rPr>
            </w:pPr>
            <w:r w:rsidRPr="00A4063E">
              <w:rPr>
                <w:szCs w:val="28"/>
              </w:rPr>
              <w:t>Автомобильным транспортом</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lastRenderedPageBreak/>
              <w:t>6</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Объекты т</w:t>
            </w:r>
            <w:r w:rsidRPr="00A4063E">
              <w:rPr>
                <w:szCs w:val="28"/>
              </w:rPr>
              <w:t>у</w:t>
            </w:r>
            <w:r w:rsidRPr="00A4063E">
              <w:rPr>
                <w:szCs w:val="28"/>
              </w:rPr>
              <w:t>ризма и рекреации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инте</w:t>
            </w:r>
            <w:r w:rsidRPr="00A4063E">
              <w:rPr>
                <w:szCs w:val="28"/>
              </w:rPr>
              <w:t>н</w:t>
            </w:r>
            <w:r w:rsidRPr="00A4063E">
              <w:rPr>
                <w:szCs w:val="28"/>
              </w:rPr>
              <w:t>сивности использов</w:t>
            </w:r>
            <w:r w:rsidRPr="00A4063E">
              <w:rPr>
                <w:szCs w:val="28"/>
              </w:rPr>
              <w:t>а</w:t>
            </w:r>
            <w:r w:rsidRPr="00A4063E">
              <w:rPr>
                <w:szCs w:val="28"/>
              </w:rPr>
              <w:t>ния территории для размещения данного вида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гост</w:t>
            </w:r>
            <w:r w:rsidRPr="00A4063E">
              <w:rPr>
                <w:szCs w:val="28"/>
              </w:rPr>
              <w:t>и</w:t>
            </w:r>
            <w:r w:rsidRPr="00A4063E">
              <w:rPr>
                <w:szCs w:val="28"/>
              </w:rPr>
              <w:t>ницами, мест на 1000 чел.</w:t>
            </w:r>
          </w:p>
        </w:tc>
        <w:tc>
          <w:tcPr>
            <w:tcW w:w="4819" w:type="dxa"/>
            <w:gridSpan w:val="7"/>
            <w:shd w:val="clear" w:color="auto" w:fill="auto"/>
          </w:tcPr>
          <w:p w:rsidR="00A4063E" w:rsidRPr="00A4063E" w:rsidRDefault="00A4063E" w:rsidP="00A4063E">
            <w:pPr>
              <w:pStyle w:val="a7"/>
              <w:rPr>
                <w:szCs w:val="28"/>
              </w:rPr>
            </w:pPr>
            <w:r w:rsidRPr="00A4063E">
              <w:rPr>
                <w:szCs w:val="28"/>
              </w:rPr>
              <w:t>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Автомобильным транспортом</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жилищного строительства на территории поселения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7</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Жилой квартал</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w:t>
            </w:r>
            <w:r w:rsidRPr="00A4063E">
              <w:rPr>
                <w:szCs w:val="28"/>
              </w:rPr>
              <w:t>е</w:t>
            </w:r>
            <w:r w:rsidRPr="00A4063E">
              <w:rPr>
                <w:szCs w:val="28"/>
              </w:rPr>
              <w:t>ли минимально д</w:t>
            </w:r>
            <w:r w:rsidRPr="00A4063E">
              <w:rPr>
                <w:szCs w:val="28"/>
              </w:rPr>
              <w:t>о</w:t>
            </w:r>
            <w:r w:rsidRPr="00A4063E">
              <w:rPr>
                <w:szCs w:val="28"/>
              </w:rPr>
              <w:t>пустимого уровня обеспеченности</w:t>
            </w: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мощн</w:t>
            </w:r>
            <w:r w:rsidRPr="00A4063E">
              <w:rPr>
                <w:szCs w:val="28"/>
              </w:rPr>
              <w:t>о</w:t>
            </w:r>
            <w:r w:rsidRPr="00A4063E">
              <w:rPr>
                <w:szCs w:val="28"/>
              </w:rPr>
              <w:t>сти объекта</w:t>
            </w:r>
          </w:p>
        </w:tc>
        <w:tc>
          <w:tcPr>
            <w:tcW w:w="2410" w:type="dxa"/>
            <w:gridSpan w:val="2"/>
            <w:shd w:val="clear" w:color="auto" w:fill="auto"/>
          </w:tcPr>
          <w:p w:rsidR="00A4063E" w:rsidRPr="00A4063E" w:rsidRDefault="00A4063E" w:rsidP="00A4063E">
            <w:pPr>
              <w:pStyle w:val="a7"/>
              <w:rPr>
                <w:szCs w:val="28"/>
              </w:rPr>
            </w:pPr>
            <w:r w:rsidRPr="00A4063E">
              <w:rPr>
                <w:szCs w:val="28"/>
              </w:rPr>
              <w:t>Средняя жили</w:t>
            </w:r>
            <w:r w:rsidRPr="00A4063E">
              <w:rPr>
                <w:szCs w:val="28"/>
              </w:rPr>
              <w:t>щ</w:t>
            </w:r>
            <w:r w:rsidRPr="00A4063E">
              <w:rPr>
                <w:szCs w:val="28"/>
              </w:rPr>
              <w:t>ная обеспече</w:t>
            </w:r>
            <w:r w:rsidRPr="00A4063E">
              <w:rPr>
                <w:szCs w:val="28"/>
              </w:rPr>
              <w:t>н</w:t>
            </w:r>
            <w:r w:rsidRPr="00A4063E">
              <w:rPr>
                <w:szCs w:val="28"/>
              </w:rPr>
              <w:t>ность, кв.м/чел.</w:t>
            </w:r>
          </w:p>
        </w:tc>
        <w:tc>
          <w:tcPr>
            <w:tcW w:w="4819" w:type="dxa"/>
            <w:gridSpan w:val="7"/>
            <w:shd w:val="clear" w:color="auto" w:fill="auto"/>
          </w:tcPr>
          <w:p w:rsidR="00A4063E" w:rsidRPr="00A4063E" w:rsidRDefault="00A4063E" w:rsidP="00A4063E">
            <w:pPr>
              <w:pStyle w:val="a7"/>
              <w:rPr>
                <w:szCs w:val="28"/>
              </w:rPr>
            </w:pPr>
            <w:r w:rsidRPr="00A4063E">
              <w:rPr>
                <w:szCs w:val="28"/>
              </w:rPr>
              <w:t>24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Средняя жили</w:t>
            </w:r>
            <w:r w:rsidRPr="00A4063E">
              <w:rPr>
                <w:szCs w:val="28"/>
              </w:rPr>
              <w:t>щ</w:t>
            </w:r>
            <w:r w:rsidRPr="00A4063E">
              <w:rPr>
                <w:szCs w:val="28"/>
              </w:rPr>
              <w:t>ная обеспече</w:t>
            </w:r>
            <w:r w:rsidRPr="00A4063E">
              <w:rPr>
                <w:szCs w:val="28"/>
              </w:rPr>
              <w:t>н</w:t>
            </w:r>
            <w:r w:rsidRPr="00A4063E">
              <w:rPr>
                <w:szCs w:val="28"/>
              </w:rPr>
              <w:t>ность для многоквартирных жилых д</w:t>
            </w:r>
            <w:r w:rsidRPr="00A4063E">
              <w:rPr>
                <w:szCs w:val="28"/>
              </w:rPr>
              <w:t>о</w:t>
            </w:r>
            <w:r w:rsidRPr="00A4063E">
              <w:rPr>
                <w:szCs w:val="28"/>
              </w:rPr>
              <w:t>мов, кв.м площ</w:t>
            </w:r>
            <w:r w:rsidRPr="00A4063E">
              <w:rPr>
                <w:szCs w:val="28"/>
              </w:rPr>
              <w:t>а</w:t>
            </w:r>
            <w:r w:rsidRPr="00A4063E">
              <w:rPr>
                <w:szCs w:val="28"/>
              </w:rPr>
              <w:t>ди жилых пом</w:t>
            </w:r>
            <w:r w:rsidRPr="00A4063E">
              <w:rPr>
                <w:szCs w:val="28"/>
              </w:rPr>
              <w:t>е</w:t>
            </w:r>
            <w:r w:rsidRPr="00A4063E">
              <w:rPr>
                <w:szCs w:val="28"/>
              </w:rPr>
              <w:t>щений на человека в з</w:t>
            </w:r>
            <w:r w:rsidRPr="00A4063E">
              <w:rPr>
                <w:szCs w:val="28"/>
              </w:rPr>
              <w:t>а</w:t>
            </w:r>
            <w:r w:rsidRPr="00A4063E">
              <w:rPr>
                <w:szCs w:val="28"/>
              </w:rPr>
              <w:t>висимости от уровня комфор</w:t>
            </w:r>
            <w:r w:rsidRPr="00A4063E">
              <w:rPr>
                <w:szCs w:val="28"/>
              </w:rPr>
              <w:t>т</w:t>
            </w:r>
            <w:r w:rsidRPr="00A4063E">
              <w:rPr>
                <w:szCs w:val="28"/>
              </w:rPr>
              <w:t>ности жилья</w:t>
            </w:r>
          </w:p>
        </w:tc>
        <w:tc>
          <w:tcPr>
            <w:tcW w:w="2204" w:type="dxa"/>
            <w:gridSpan w:val="3"/>
            <w:shd w:val="clear" w:color="auto" w:fill="auto"/>
          </w:tcPr>
          <w:p w:rsidR="00A4063E" w:rsidRPr="00A4063E" w:rsidRDefault="00A4063E" w:rsidP="00A4063E">
            <w:pPr>
              <w:pStyle w:val="a7"/>
              <w:rPr>
                <w:szCs w:val="28"/>
              </w:rPr>
            </w:pPr>
            <w:r w:rsidRPr="00A4063E">
              <w:rPr>
                <w:szCs w:val="28"/>
              </w:rPr>
              <w:t>высококо</w:t>
            </w:r>
            <w:r w:rsidRPr="00A4063E">
              <w:rPr>
                <w:szCs w:val="28"/>
              </w:rPr>
              <w:t>м</w:t>
            </w:r>
            <w:r w:rsidRPr="00A4063E">
              <w:rPr>
                <w:szCs w:val="28"/>
              </w:rPr>
              <w:t>фортное</w:t>
            </w:r>
          </w:p>
        </w:tc>
        <w:tc>
          <w:tcPr>
            <w:tcW w:w="2615" w:type="dxa"/>
            <w:gridSpan w:val="4"/>
            <w:shd w:val="clear" w:color="auto" w:fill="auto"/>
          </w:tcPr>
          <w:p w:rsidR="00A4063E" w:rsidRPr="00A4063E" w:rsidRDefault="00A4063E" w:rsidP="00A4063E">
            <w:pPr>
              <w:pStyle w:val="a7"/>
              <w:rPr>
                <w:szCs w:val="28"/>
              </w:rPr>
            </w:pPr>
            <w:r w:rsidRPr="00A4063E">
              <w:rPr>
                <w:szCs w:val="28"/>
              </w:rPr>
              <w:t>от 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комфортное</w:t>
            </w:r>
          </w:p>
        </w:tc>
        <w:tc>
          <w:tcPr>
            <w:tcW w:w="2615" w:type="dxa"/>
            <w:gridSpan w:val="4"/>
            <w:shd w:val="clear" w:color="auto" w:fill="auto"/>
          </w:tcPr>
          <w:p w:rsidR="00A4063E" w:rsidRPr="00A4063E" w:rsidRDefault="00A4063E" w:rsidP="00A4063E">
            <w:pPr>
              <w:pStyle w:val="a7"/>
              <w:rPr>
                <w:szCs w:val="28"/>
              </w:rPr>
            </w:pPr>
            <w:r w:rsidRPr="00A4063E">
              <w:rPr>
                <w:szCs w:val="28"/>
              </w:rPr>
              <w:t>от 30 до 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массовое</w:t>
            </w:r>
          </w:p>
        </w:tc>
        <w:tc>
          <w:tcPr>
            <w:tcW w:w="2615" w:type="dxa"/>
            <w:gridSpan w:val="4"/>
            <w:shd w:val="clear" w:color="auto" w:fill="auto"/>
          </w:tcPr>
          <w:p w:rsidR="00A4063E" w:rsidRPr="00A4063E" w:rsidRDefault="00A4063E" w:rsidP="00A4063E">
            <w:pPr>
              <w:pStyle w:val="a7"/>
              <w:rPr>
                <w:szCs w:val="28"/>
              </w:rPr>
            </w:pPr>
            <w:r w:rsidRPr="00A4063E">
              <w:rPr>
                <w:szCs w:val="28"/>
              </w:rPr>
              <w:t>от 24 до 30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максимальной плотн</w:t>
            </w:r>
            <w:r w:rsidRPr="00A4063E">
              <w:rPr>
                <w:szCs w:val="28"/>
              </w:rPr>
              <w:t>о</w:t>
            </w:r>
            <w:r w:rsidRPr="00A4063E">
              <w:rPr>
                <w:szCs w:val="28"/>
              </w:rPr>
              <w:t>сти объекта</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Плотность нас</w:t>
            </w:r>
            <w:r w:rsidRPr="00A4063E">
              <w:rPr>
                <w:szCs w:val="28"/>
              </w:rPr>
              <w:t>е</w:t>
            </w:r>
            <w:r w:rsidRPr="00A4063E">
              <w:rPr>
                <w:szCs w:val="28"/>
              </w:rPr>
              <w:t>ления в границах квартала, чел./га</w:t>
            </w:r>
          </w:p>
        </w:tc>
        <w:tc>
          <w:tcPr>
            <w:tcW w:w="2204" w:type="dxa"/>
            <w:gridSpan w:val="3"/>
            <w:shd w:val="clear" w:color="auto" w:fill="auto"/>
          </w:tcPr>
          <w:p w:rsidR="00A4063E" w:rsidRPr="00A4063E" w:rsidRDefault="00A4063E" w:rsidP="00A4063E">
            <w:pPr>
              <w:pStyle w:val="a7"/>
              <w:rPr>
                <w:szCs w:val="28"/>
              </w:rPr>
            </w:pPr>
            <w:r w:rsidRPr="00A4063E">
              <w:rPr>
                <w:szCs w:val="28"/>
              </w:rPr>
              <w:t>тип застройки</w:t>
            </w:r>
          </w:p>
        </w:tc>
        <w:tc>
          <w:tcPr>
            <w:tcW w:w="2615" w:type="dxa"/>
            <w:gridSpan w:val="4"/>
            <w:shd w:val="clear" w:color="auto" w:fill="auto"/>
          </w:tcPr>
          <w:p w:rsidR="00A4063E" w:rsidRPr="00A4063E" w:rsidRDefault="00A4063E" w:rsidP="00A4063E">
            <w:pPr>
              <w:pStyle w:val="a7"/>
              <w:rPr>
                <w:szCs w:val="28"/>
              </w:rPr>
            </w:pPr>
            <w:r w:rsidRPr="00A4063E">
              <w:rPr>
                <w:szCs w:val="28"/>
              </w:rPr>
              <w:t>расчетная пло</w:t>
            </w:r>
            <w:r w:rsidRPr="00A4063E">
              <w:rPr>
                <w:szCs w:val="28"/>
              </w:rPr>
              <w:t>т</w:t>
            </w:r>
            <w:r w:rsidRPr="00A4063E">
              <w:rPr>
                <w:szCs w:val="28"/>
              </w:rPr>
              <w:t>ность населения, чел./га</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блокированная</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малоэтажная з</w:t>
            </w:r>
            <w:r w:rsidRPr="00A4063E">
              <w:rPr>
                <w:szCs w:val="28"/>
              </w:rPr>
              <w:t>а</w:t>
            </w:r>
            <w:r w:rsidRPr="00A4063E">
              <w:rPr>
                <w:szCs w:val="28"/>
              </w:rPr>
              <w:t>стройка</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среднеэтажная застройка</w:t>
            </w:r>
          </w:p>
        </w:tc>
        <w:tc>
          <w:tcPr>
            <w:tcW w:w="2615" w:type="dxa"/>
            <w:gridSpan w:val="4"/>
            <w:shd w:val="clear" w:color="auto" w:fill="auto"/>
          </w:tcPr>
          <w:p w:rsidR="00A4063E" w:rsidRPr="00A4063E" w:rsidRDefault="00A4063E" w:rsidP="00A4063E">
            <w:pPr>
              <w:pStyle w:val="a7"/>
              <w:rPr>
                <w:szCs w:val="28"/>
              </w:rPr>
            </w:pPr>
            <w:r w:rsidRPr="00A4063E">
              <w:rPr>
                <w:szCs w:val="28"/>
              </w:rPr>
              <w:t>420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Показатель приведен с учетом средней расчетной жилищной обеспеченности 24 кв.м/чел. в многоквартирной жилой застро</w:t>
            </w:r>
            <w:r w:rsidRPr="00A4063E">
              <w:rPr>
                <w:szCs w:val="28"/>
              </w:rPr>
              <w:t>й</w:t>
            </w:r>
            <w:r w:rsidRPr="00A4063E">
              <w:rPr>
                <w:szCs w:val="28"/>
              </w:rPr>
              <w:t>ке.</w:t>
            </w:r>
          </w:p>
          <w:p w:rsidR="00A4063E" w:rsidRPr="00A4063E" w:rsidRDefault="00A4063E" w:rsidP="00A4063E">
            <w:pPr>
              <w:pStyle w:val="a7"/>
              <w:rPr>
                <w:szCs w:val="28"/>
              </w:rPr>
            </w:pPr>
            <w:r w:rsidRPr="00A4063E">
              <w:rPr>
                <w:szCs w:val="28"/>
              </w:rPr>
              <w:t>2. В условиях реконструкции плотность застройки может увеличиваться не более чем на 10 % при наличии соответствующего обоснования.</w:t>
            </w:r>
          </w:p>
          <w:p w:rsidR="00A4063E" w:rsidRPr="00A4063E" w:rsidRDefault="00A4063E" w:rsidP="00A4063E">
            <w:pPr>
              <w:pStyle w:val="a7"/>
              <w:rPr>
                <w:szCs w:val="28"/>
              </w:rPr>
            </w:pPr>
            <w:r w:rsidRPr="00A4063E">
              <w:rPr>
                <w:szCs w:val="28"/>
              </w:rPr>
              <w:t>3. Размеры земельных участков индивидуальной жилой застройки, приквартирных земельных участков рекомендуется прин</w:t>
            </w:r>
            <w:r w:rsidRPr="00A4063E">
              <w:rPr>
                <w:szCs w:val="28"/>
              </w:rPr>
              <w:t>и</w:t>
            </w:r>
            <w:r w:rsidRPr="00A4063E">
              <w:rPr>
                <w:szCs w:val="28"/>
              </w:rPr>
              <w:t>мать с учетом особенностей градостроительной ситуации территорий, характера сложившейся и формируемой жилой застройки (среды), условий ее размещения в структурном элементе жилой зоны.</w:t>
            </w:r>
          </w:p>
          <w:p w:rsidR="00A4063E" w:rsidRPr="00A4063E" w:rsidRDefault="00A4063E" w:rsidP="00A4063E">
            <w:pPr>
              <w:pStyle w:val="a7"/>
              <w:rPr>
                <w:szCs w:val="28"/>
              </w:rPr>
            </w:pPr>
            <w:r w:rsidRPr="00A4063E">
              <w:rPr>
                <w:szCs w:val="28"/>
              </w:rPr>
              <w:t>4. Отводимый под строительство жилого здания земельный участок должен обеспечивать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стоянок автотранспорта, зеленых насаждений</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8</w:t>
            </w:r>
          </w:p>
        </w:tc>
        <w:tc>
          <w:tcPr>
            <w:tcW w:w="2127" w:type="dxa"/>
            <w:gridSpan w:val="2"/>
            <w:vMerge w:val="restart"/>
            <w:shd w:val="clear" w:color="auto" w:fill="auto"/>
          </w:tcPr>
          <w:p w:rsidR="00A4063E" w:rsidRPr="00A4063E" w:rsidRDefault="00A4063E" w:rsidP="00A4063E">
            <w:pPr>
              <w:pStyle w:val="a7"/>
              <w:rPr>
                <w:szCs w:val="28"/>
              </w:rPr>
            </w:pPr>
            <w:r w:rsidRPr="00A4063E">
              <w:rPr>
                <w:szCs w:val="28"/>
              </w:rPr>
              <w:t>Площадки о</w:t>
            </w:r>
            <w:r w:rsidRPr="00A4063E">
              <w:rPr>
                <w:szCs w:val="28"/>
              </w:rPr>
              <w:t>б</w:t>
            </w:r>
            <w:r w:rsidRPr="00A4063E">
              <w:rPr>
                <w:szCs w:val="28"/>
              </w:rPr>
              <w:t>щего пользов</w:t>
            </w:r>
            <w:r w:rsidRPr="00A4063E">
              <w:rPr>
                <w:szCs w:val="28"/>
              </w:rPr>
              <w:t>а</w:t>
            </w:r>
            <w:r w:rsidRPr="00A4063E">
              <w:rPr>
                <w:szCs w:val="28"/>
              </w:rPr>
              <w:t>ния различного функционал</w:t>
            </w:r>
            <w:r w:rsidRPr="00A4063E">
              <w:rPr>
                <w:szCs w:val="28"/>
              </w:rPr>
              <w:t>ь</w:t>
            </w:r>
            <w:r w:rsidRPr="00A4063E">
              <w:rPr>
                <w:szCs w:val="28"/>
              </w:rPr>
              <w:t>ного назнач</w:t>
            </w:r>
            <w:r w:rsidRPr="00A4063E">
              <w:rPr>
                <w:szCs w:val="28"/>
              </w:rPr>
              <w:t>е</w:t>
            </w:r>
            <w:r w:rsidRPr="00A4063E">
              <w:rPr>
                <w:szCs w:val="28"/>
              </w:rPr>
              <w:t>ния</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w:t>
            </w:r>
            <w:r w:rsidRPr="00A4063E">
              <w:rPr>
                <w:szCs w:val="28"/>
              </w:rPr>
              <w:t>е</w:t>
            </w:r>
            <w:r w:rsidRPr="00A4063E">
              <w:rPr>
                <w:szCs w:val="28"/>
              </w:rPr>
              <w:t>ли минимально д</w:t>
            </w:r>
            <w:r w:rsidRPr="00A4063E">
              <w:rPr>
                <w:szCs w:val="28"/>
              </w:rPr>
              <w:t>о</w:t>
            </w:r>
            <w:r w:rsidRPr="00A4063E">
              <w:rPr>
                <w:szCs w:val="28"/>
              </w:rPr>
              <w:t>пустимого уровня обеспеченности</w:t>
            </w:r>
          </w:p>
        </w:tc>
        <w:tc>
          <w:tcPr>
            <w:tcW w:w="2977" w:type="dxa"/>
            <w:gridSpan w:val="2"/>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 количеством объектов</w:t>
            </w:r>
          </w:p>
        </w:tc>
        <w:tc>
          <w:tcPr>
            <w:tcW w:w="2410" w:type="dxa"/>
            <w:gridSpan w:val="2"/>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объект</w:t>
            </w:r>
          </w:p>
        </w:tc>
        <w:tc>
          <w:tcPr>
            <w:tcW w:w="4819" w:type="dxa"/>
            <w:gridSpan w:val="7"/>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мой площади террит</w:t>
            </w:r>
            <w:r w:rsidRPr="00A4063E">
              <w:rPr>
                <w:szCs w:val="28"/>
              </w:rPr>
              <w:t>о</w:t>
            </w:r>
            <w:r w:rsidRPr="00A4063E">
              <w:rPr>
                <w:szCs w:val="28"/>
              </w:rPr>
              <w:t>рии в границах з</w:t>
            </w:r>
            <w:r w:rsidRPr="00A4063E">
              <w:rPr>
                <w:szCs w:val="28"/>
              </w:rPr>
              <w:t>е</w:t>
            </w:r>
            <w:r w:rsidRPr="00A4063E">
              <w:rPr>
                <w:szCs w:val="28"/>
              </w:rPr>
              <w:lastRenderedPageBreak/>
              <w:t>мельного участка для размещения объекта</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lastRenderedPageBreak/>
              <w:t>Удельный размер площадок общего пользования ра</w:t>
            </w:r>
            <w:r w:rsidRPr="00A4063E">
              <w:rPr>
                <w:szCs w:val="28"/>
              </w:rPr>
              <w:t>з</w:t>
            </w:r>
            <w:r w:rsidRPr="00A4063E">
              <w:rPr>
                <w:szCs w:val="28"/>
              </w:rPr>
              <w:t>личного назнач</w:t>
            </w:r>
            <w:r w:rsidRPr="00A4063E">
              <w:rPr>
                <w:szCs w:val="28"/>
              </w:rPr>
              <w:t>е</w:t>
            </w:r>
            <w:r w:rsidRPr="00A4063E">
              <w:rPr>
                <w:szCs w:val="28"/>
              </w:rPr>
              <w:lastRenderedPageBreak/>
              <w:t>ния, кв.м/че л</w:t>
            </w: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4819" w:type="dxa"/>
            <w:gridSpan w:val="7"/>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Удельный размер площадок общего пользования ра</w:t>
            </w:r>
            <w:r w:rsidRPr="00A4063E">
              <w:rPr>
                <w:szCs w:val="28"/>
              </w:rPr>
              <w:t>з</w:t>
            </w:r>
            <w:r w:rsidRPr="00A4063E">
              <w:rPr>
                <w:szCs w:val="28"/>
              </w:rPr>
              <w:t>личного назнач</w:t>
            </w:r>
            <w:r w:rsidRPr="00A4063E">
              <w:rPr>
                <w:szCs w:val="28"/>
              </w:rPr>
              <w:t>е</w:t>
            </w:r>
            <w:r w:rsidRPr="00A4063E">
              <w:rPr>
                <w:szCs w:val="28"/>
              </w:rPr>
              <w:t>ния, кв.м/чел</w:t>
            </w:r>
          </w:p>
        </w:tc>
        <w:tc>
          <w:tcPr>
            <w:tcW w:w="2204" w:type="dxa"/>
            <w:gridSpan w:val="3"/>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выгула собак</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игр детей</w:t>
            </w:r>
          </w:p>
        </w:tc>
        <w:tc>
          <w:tcPr>
            <w:tcW w:w="2615" w:type="dxa"/>
            <w:gridSpan w:val="4"/>
            <w:shd w:val="clear" w:color="auto" w:fill="auto"/>
          </w:tcPr>
          <w:p w:rsidR="00A4063E" w:rsidRPr="00A4063E" w:rsidRDefault="00A4063E" w:rsidP="00A4063E">
            <w:pPr>
              <w:pStyle w:val="a7"/>
              <w:rPr>
                <w:szCs w:val="28"/>
              </w:rPr>
            </w:pPr>
            <w:r w:rsidRPr="00A4063E">
              <w:rPr>
                <w:szCs w:val="28"/>
              </w:rPr>
              <w:t>0,7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площадки для отдыха взросл</w:t>
            </w:r>
            <w:r w:rsidRPr="00A4063E">
              <w:rPr>
                <w:szCs w:val="28"/>
              </w:rPr>
              <w:t>о</w:t>
            </w:r>
            <w:r w:rsidRPr="00A4063E">
              <w:rPr>
                <w:szCs w:val="28"/>
              </w:rPr>
              <w:t>го населения</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физкультурно-спортивные площадки и сооружения</w:t>
            </w:r>
          </w:p>
        </w:tc>
        <w:tc>
          <w:tcPr>
            <w:tcW w:w="2615" w:type="dxa"/>
            <w:gridSpan w:val="4"/>
            <w:shd w:val="clear" w:color="auto" w:fill="auto"/>
          </w:tcPr>
          <w:p w:rsidR="00A4063E" w:rsidRPr="00A4063E" w:rsidRDefault="00A4063E" w:rsidP="00A4063E">
            <w:pPr>
              <w:pStyle w:val="a7"/>
              <w:rPr>
                <w:szCs w:val="28"/>
              </w:rPr>
            </w:pPr>
            <w:r w:rsidRPr="00A4063E">
              <w:rPr>
                <w:szCs w:val="28"/>
              </w:rPr>
              <w:t>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2977" w:type="dxa"/>
            <w:gridSpan w:val="2"/>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204" w:type="dxa"/>
            <w:gridSpan w:val="3"/>
            <w:shd w:val="clear" w:color="auto" w:fill="auto"/>
          </w:tcPr>
          <w:p w:rsidR="00A4063E" w:rsidRPr="00A4063E" w:rsidRDefault="00A4063E" w:rsidP="00A4063E">
            <w:pPr>
              <w:pStyle w:val="a7"/>
              <w:rPr>
                <w:szCs w:val="28"/>
              </w:rPr>
            </w:pPr>
            <w:r w:rsidRPr="00A4063E">
              <w:rPr>
                <w:szCs w:val="28"/>
              </w:rPr>
              <w:t>хозяйственные площадки (ко</w:t>
            </w:r>
            <w:r w:rsidRPr="00A4063E">
              <w:rPr>
                <w:szCs w:val="28"/>
              </w:rPr>
              <w:t>н</w:t>
            </w:r>
            <w:r w:rsidRPr="00A4063E">
              <w:rPr>
                <w:szCs w:val="28"/>
              </w:rPr>
              <w:t>тейнерные)</w:t>
            </w:r>
          </w:p>
        </w:tc>
        <w:tc>
          <w:tcPr>
            <w:tcW w:w="2615" w:type="dxa"/>
            <w:gridSpan w:val="4"/>
            <w:shd w:val="clear" w:color="auto" w:fill="auto"/>
          </w:tcPr>
          <w:p w:rsidR="00A4063E" w:rsidRPr="00A4063E" w:rsidRDefault="00A4063E" w:rsidP="00A4063E">
            <w:pPr>
              <w:pStyle w:val="a7"/>
              <w:rPr>
                <w:szCs w:val="28"/>
                <w:lang w:val="en-US"/>
              </w:rPr>
            </w:pPr>
            <w:r w:rsidRPr="00A4063E">
              <w:rPr>
                <w:szCs w:val="28"/>
              </w:rPr>
              <w:t>0,0</w:t>
            </w:r>
            <w:r w:rsidRPr="00A4063E">
              <w:rPr>
                <w:szCs w:val="28"/>
                <w:lang w:val="en-US"/>
              </w:rPr>
              <w:t>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максимально допуст</w:t>
            </w:r>
            <w:r w:rsidRPr="00A4063E">
              <w:rPr>
                <w:szCs w:val="28"/>
              </w:rPr>
              <w:t>и</w:t>
            </w:r>
            <w:r w:rsidRPr="00A4063E">
              <w:rPr>
                <w:szCs w:val="28"/>
              </w:rPr>
              <w:t>мого уровня территориальной доступности</w:t>
            </w:r>
          </w:p>
        </w:tc>
        <w:tc>
          <w:tcPr>
            <w:tcW w:w="2410" w:type="dxa"/>
            <w:gridSpan w:val="2"/>
            <w:shd w:val="clear" w:color="auto" w:fill="auto"/>
          </w:tcPr>
          <w:p w:rsidR="00A4063E" w:rsidRPr="00A4063E" w:rsidRDefault="00A4063E" w:rsidP="00A4063E">
            <w:pPr>
              <w:pStyle w:val="a7"/>
              <w:rPr>
                <w:szCs w:val="28"/>
              </w:rPr>
            </w:pPr>
            <w:r w:rsidRPr="00A4063E">
              <w:rPr>
                <w:szCs w:val="28"/>
              </w:rPr>
              <w:t>-</w:t>
            </w:r>
          </w:p>
        </w:tc>
        <w:tc>
          <w:tcPr>
            <w:tcW w:w="4819" w:type="dxa"/>
            <w:gridSpan w:val="7"/>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минимально допуст</w:t>
            </w:r>
            <w:r w:rsidRPr="00A4063E">
              <w:rPr>
                <w:szCs w:val="28"/>
              </w:rPr>
              <w:t>и</w:t>
            </w:r>
            <w:r w:rsidRPr="00A4063E">
              <w:rPr>
                <w:szCs w:val="28"/>
              </w:rPr>
              <w:t>мого расстояния от окон жилых и обществе</w:t>
            </w:r>
            <w:r w:rsidRPr="00A4063E">
              <w:rPr>
                <w:szCs w:val="28"/>
              </w:rPr>
              <w:t>н</w:t>
            </w:r>
            <w:r w:rsidRPr="00A4063E">
              <w:rPr>
                <w:szCs w:val="28"/>
              </w:rPr>
              <w:t>ных зданий до площадок общего пользования различного назначения</w:t>
            </w:r>
          </w:p>
        </w:tc>
        <w:tc>
          <w:tcPr>
            <w:tcW w:w="2410" w:type="dxa"/>
            <w:gridSpan w:val="2"/>
            <w:vMerge w:val="restart"/>
            <w:shd w:val="clear" w:color="auto" w:fill="auto"/>
          </w:tcPr>
          <w:p w:rsidR="00A4063E" w:rsidRPr="00A4063E" w:rsidRDefault="00A4063E" w:rsidP="00A4063E">
            <w:pPr>
              <w:pStyle w:val="a7"/>
              <w:rPr>
                <w:szCs w:val="28"/>
              </w:rPr>
            </w:pPr>
            <w:r w:rsidRPr="00A4063E">
              <w:rPr>
                <w:szCs w:val="28"/>
              </w:rPr>
              <w:t>-</w:t>
            </w:r>
          </w:p>
        </w:tc>
        <w:tc>
          <w:tcPr>
            <w:tcW w:w="2189" w:type="dxa"/>
            <w:gridSpan w:val="2"/>
            <w:shd w:val="clear" w:color="auto" w:fill="auto"/>
          </w:tcPr>
          <w:p w:rsidR="00A4063E" w:rsidRPr="00A4063E" w:rsidRDefault="00A4063E" w:rsidP="00A4063E">
            <w:pPr>
              <w:pStyle w:val="a7"/>
              <w:rPr>
                <w:szCs w:val="28"/>
              </w:rPr>
            </w:pPr>
            <w:r w:rsidRPr="00A4063E">
              <w:rPr>
                <w:szCs w:val="28"/>
              </w:rPr>
              <w:t>Назначение площадки</w:t>
            </w:r>
          </w:p>
        </w:tc>
        <w:tc>
          <w:tcPr>
            <w:tcW w:w="2630" w:type="dxa"/>
            <w:gridSpan w:val="5"/>
            <w:shd w:val="clear" w:color="auto" w:fill="auto"/>
          </w:tcPr>
          <w:p w:rsidR="00A4063E" w:rsidRPr="00A4063E" w:rsidRDefault="00A4063E" w:rsidP="00A4063E">
            <w:pPr>
              <w:pStyle w:val="a7"/>
              <w:rPr>
                <w:szCs w:val="28"/>
              </w:rPr>
            </w:pPr>
            <w:r w:rsidRPr="00A4063E">
              <w:rPr>
                <w:szCs w:val="28"/>
              </w:rPr>
              <w:t>расстояние, не м</w:t>
            </w:r>
            <w:r w:rsidRPr="00A4063E">
              <w:rPr>
                <w:szCs w:val="28"/>
              </w:rPr>
              <w:t>е</w:t>
            </w:r>
            <w:r w:rsidRPr="00A4063E">
              <w:rPr>
                <w:szCs w:val="28"/>
              </w:rPr>
              <w:t>нее, м</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выгула собак</w:t>
            </w:r>
          </w:p>
        </w:tc>
        <w:tc>
          <w:tcPr>
            <w:tcW w:w="2630" w:type="dxa"/>
            <w:gridSpan w:val="5"/>
            <w:shd w:val="clear" w:color="auto" w:fill="auto"/>
          </w:tcPr>
          <w:p w:rsidR="00A4063E" w:rsidRPr="00A4063E" w:rsidRDefault="00A4063E" w:rsidP="00A4063E">
            <w:pPr>
              <w:pStyle w:val="a7"/>
              <w:rPr>
                <w:szCs w:val="28"/>
              </w:rPr>
            </w:pPr>
            <w:r w:rsidRPr="00A4063E">
              <w:rPr>
                <w:szCs w:val="28"/>
              </w:rPr>
              <w:t>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игр детей</w:t>
            </w:r>
          </w:p>
        </w:tc>
        <w:tc>
          <w:tcPr>
            <w:tcW w:w="2630" w:type="dxa"/>
            <w:gridSpan w:val="5"/>
            <w:shd w:val="clear" w:color="auto" w:fill="auto"/>
          </w:tcPr>
          <w:p w:rsidR="00A4063E" w:rsidRPr="00A4063E" w:rsidRDefault="00A4063E" w:rsidP="00A4063E">
            <w:pPr>
              <w:pStyle w:val="a7"/>
              <w:rPr>
                <w:szCs w:val="28"/>
              </w:rPr>
            </w:pPr>
            <w:r w:rsidRPr="00A4063E">
              <w:rPr>
                <w:szCs w:val="28"/>
              </w:rPr>
              <w:t>12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площадки для отдыха взросл</w:t>
            </w:r>
            <w:r w:rsidRPr="00A4063E">
              <w:rPr>
                <w:szCs w:val="28"/>
              </w:rPr>
              <w:t>о</w:t>
            </w:r>
            <w:r w:rsidRPr="00A4063E">
              <w:rPr>
                <w:szCs w:val="28"/>
              </w:rPr>
              <w:t>го населения</w:t>
            </w:r>
          </w:p>
        </w:tc>
        <w:tc>
          <w:tcPr>
            <w:tcW w:w="2630" w:type="dxa"/>
            <w:gridSpan w:val="5"/>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 xml:space="preserve">физкультурно-спортивные </w:t>
            </w:r>
            <w:r w:rsidRPr="00A4063E">
              <w:rPr>
                <w:szCs w:val="28"/>
              </w:rPr>
              <w:lastRenderedPageBreak/>
              <w:t>площадки и сооружения (в зависимости от шумовых х</w:t>
            </w:r>
            <w:r w:rsidRPr="00A4063E">
              <w:rPr>
                <w:szCs w:val="28"/>
              </w:rPr>
              <w:t>а</w:t>
            </w:r>
            <w:r w:rsidRPr="00A4063E">
              <w:rPr>
                <w:szCs w:val="28"/>
              </w:rPr>
              <w:t>рактеристик)</w:t>
            </w:r>
          </w:p>
        </w:tc>
        <w:tc>
          <w:tcPr>
            <w:tcW w:w="2630" w:type="dxa"/>
            <w:gridSpan w:val="5"/>
            <w:shd w:val="clear" w:color="auto" w:fill="auto"/>
          </w:tcPr>
          <w:p w:rsidR="00A4063E" w:rsidRPr="00A4063E" w:rsidRDefault="00A4063E" w:rsidP="00A4063E">
            <w:pPr>
              <w:pStyle w:val="a7"/>
              <w:rPr>
                <w:szCs w:val="28"/>
              </w:rPr>
            </w:pPr>
            <w:r w:rsidRPr="00A4063E">
              <w:rPr>
                <w:szCs w:val="28"/>
              </w:rPr>
              <w:lastRenderedPageBreak/>
              <w:t>10-40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2127" w:type="dxa"/>
            <w:gridSpan w:val="2"/>
            <w:vMerge/>
            <w:shd w:val="clear" w:color="auto" w:fill="auto"/>
          </w:tcPr>
          <w:p w:rsidR="00A4063E" w:rsidRPr="00A4063E" w:rsidRDefault="00A4063E" w:rsidP="00A4063E">
            <w:pPr>
              <w:pStyle w:val="a7"/>
              <w:rPr>
                <w:szCs w:val="28"/>
              </w:rPr>
            </w:pPr>
          </w:p>
        </w:tc>
        <w:tc>
          <w:tcPr>
            <w:tcW w:w="5812" w:type="dxa"/>
            <w:gridSpan w:val="4"/>
            <w:vMerge/>
            <w:shd w:val="clear" w:color="auto" w:fill="auto"/>
          </w:tcPr>
          <w:p w:rsidR="00A4063E" w:rsidRPr="00A4063E" w:rsidRDefault="00A4063E" w:rsidP="00A4063E">
            <w:pPr>
              <w:pStyle w:val="a7"/>
              <w:rPr>
                <w:szCs w:val="28"/>
              </w:rPr>
            </w:pPr>
          </w:p>
        </w:tc>
        <w:tc>
          <w:tcPr>
            <w:tcW w:w="2410" w:type="dxa"/>
            <w:gridSpan w:val="2"/>
            <w:vMerge/>
            <w:shd w:val="clear" w:color="auto" w:fill="auto"/>
          </w:tcPr>
          <w:p w:rsidR="00A4063E" w:rsidRPr="00A4063E" w:rsidRDefault="00A4063E" w:rsidP="00A4063E">
            <w:pPr>
              <w:pStyle w:val="a7"/>
              <w:rPr>
                <w:szCs w:val="28"/>
              </w:rPr>
            </w:pPr>
          </w:p>
        </w:tc>
        <w:tc>
          <w:tcPr>
            <w:tcW w:w="2189" w:type="dxa"/>
            <w:gridSpan w:val="2"/>
            <w:shd w:val="clear" w:color="auto" w:fill="auto"/>
          </w:tcPr>
          <w:p w:rsidR="00A4063E" w:rsidRPr="00A4063E" w:rsidRDefault="00A4063E" w:rsidP="00A4063E">
            <w:pPr>
              <w:pStyle w:val="a7"/>
              <w:rPr>
                <w:szCs w:val="28"/>
              </w:rPr>
            </w:pPr>
            <w:r w:rsidRPr="00A4063E">
              <w:rPr>
                <w:szCs w:val="28"/>
              </w:rPr>
              <w:t>хозяйственные площадки (ко</w:t>
            </w:r>
            <w:r w:rsidRPr="00A4063E">
              <w:rPr>
                <w:szCs w:val="28"/>
              </w:rPr>
              <w:t>н</w:t>
            </w:r>
            <w:r w:rsidRPr="00A4063E">
              <w:rPr>
                <w:szCs w:val="28"/>
              </w:rPr>
              <w:t>тейнерные)</w:t>
            </w:r>
          </w:p>
        </w:tc>
        <w:tc>
          <w:tcPr>
            <w:tcW w:w="2630" w:type="dxa"/>
            <w:gridSpan w:val="5"/>
            <w:shd w:val="clear" w:color="auto" w:fill="auto"/>
          </w:tcPr>
          <w:p w:rsidR="00A4063E" w:rsidRPr="00A4063E" w:rsidRDefault="00A4063E" w:rsidP="00A4063E">
            <w:pPr>
              <w:pStyle w:val="a7"/>
              <w:rPr>
                <w:szCs w:val="28"/>
              </w:rPr>
            </w:pPr>
            <w:r w:rsidRPr="00A4063E">
              <w:rPr>
                <w:szCs w:val="28"/>
              </w:rPr>
              <w:t>20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 1. Допускается уменьшать, но не более чем на 50% удельные размеры площадок: для хозяйственных целей при з</w:t>
            </w:r>
            <w:r w:rsidRPr="00A4063E">
              <w:rPr>
                <w:szCs w:val="28"/>
              </w:rPr>
              <w:t>а</w:t>
            </w:r>
            <w:r w:rsidRPr="00A4063E">
              <w:rPr>
                <w:szCs w:val="28"/>
              </w:rPr>
              <w:t>стройке жилыми зданиями 9 этажей и выше; для занятий физкультурой при формировании единого физкультурно-оздоровительного комплекса микрорайона для школьников и населения.</w:t>
            </w:r>
          </w:p>
          <w:p w:rsidR="00A4063E" w:rsidRPr="00A4063E" w:rsidRDefault="00A4063E" w:rsidP="00A4063E">
            <w:pPr>
              <w:pStyle w:val="a7"/>
              <w:rPr>
                <w:szCs w:val="28"/>
              </w:rPr>
            </w:pPr>
            <w:r w:rsidRPr="00A4063E">
              <w:rPr>
                <w:szCs w:val="28"/>
              </w:rPr>
              <w:t>2. Допускается уменьшать удельный размер площадки для игр детей до 0,4 кв. м/чел на застроенных территориях, подлежащих развитию.</w:t>
            </w:r>
          </w:p>
          <w:p w:rsidR="00A4063E" w:rsidRPr="00A4063E" w:rsidRDefault="00A4063E" w:rsidP="00A4063E">
            <w:pPr>
              <w:pStyle w:val="a7"/>
              <w:rPr>
                <w:szCs w:val="28"/>
              </w:rPr>
            </w:pPr>
            <w:r w:rsidRPr="00A4063E">
              <w:rPr>
                <w:szCs w:val="28"/>
              </w:rPr>
              <w:t>3. При расчете обеспеченности площадками дворового благоустройства необходимо учитывать демографический состав насел</w:t>
            </w:r>
            <w:r w:rsidRPr="00A4063E">
              <w:rPr>
                <w:szCs w:val="28"/>
              </w:rPr>
              <w:t>е</w:t>
            </w:r>
            <w:r w:rsidRPr="00A4063E">
              <w:rPr>
                <w:szCs w:val="28"/>
              </w:rPr>
              <w:t>ния.</w:t>
            </w:r>
          </w:p>
          <w:p w:rsidR="00A4063E" w:rsidRPr="00A4063E" w:rsidRDefault="00A4063E" w:rsidP="00A4063E">
            <w:pPr>
              <w:pStyle w:val="a7"/>
              <w:rPr>
                <w:szCs w:val="28"/>
              </w:rPr>
            </w:pPr>
            <w:r w:rsidRPr="00A4063E">
              <w:rPr>
                <w:szCs w:val="28"/>
              </w:rPr>
              <w:t>4. Организация общей для одного или нескольких микрорайонов оборудованной площадки для выгула собак производится на территории общего пользования в радиусе до 500 м</w:t>
            </w:r>
          </w:p>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9</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Зона инд</w:t>
            </w:r>
            <w:r w:rsidRPr="00A4063E">
              <w:rPr>
                <w:szCs w:val="28"/>
              </w:rPr>
              <w:t>и</w:t>
            </w:r>
            <w:r w:rsidRPr="00A4063E">
              <w:rPr>
                <w:szCs w:val="28"/>
              </w:rPr>
              <w:t>видуальной жилой з</w:t>
            </w:r>
            <w:r w:rsidRPr="00A4063E">
              <w:rPr>
                <w:szCs w:val="28"/>
              </w:rPr>
              <w:t>а</w:t>
            </w:r>
            <w:r w:rsidRPr="00A4063E">
              <w:rPr>
                <w:szCs w:val="28"/>
              </w:rPr>
              <w:t>стройки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lang w:val="en-US"/>
              </w:rPr>
            </w:pPr>
            <w:r w:rsidRPr="00A4063E">
              <w:rPr>
                <w:szCs w:val="28"/>
              </w:rPr>
              <w:t>Расчетный показ</w:t>
            </w:r>
            <w:r w:rsidRPr="00A4063E">
              <w:rPr>
                <w:szCs w:val="28"/>
              </w:rPr>
              <w:t>а</w:t>
            </w:r>
            <w:r w:rsidRPr="00A4063E">
              <w:rPr>
                <w:szCs w:val="28"/>
              </w:rPr>
              <w:t>тель плотности об</w:t>
            </w:r>
            <w:r w:rsidRPr="00A4063E">
              <w:rPr>
                <w:szCs w:val="28"/>
              </w:rPr>
              <w:t>ъ</w:t>
            </w:r>
            <w:r w:rsidRPr="00A4063E">
              <w:rPr>
                <w:szCs w:val="28"/>
              </w:rPr>
              <w:t>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Расчетная плотность нас</w:t>
            </w:r>
            <w:r w:rsidRPr="00A4063E">
              <w:rPr>
                <w:szCs w:val="28"/>
              </w:rPr>
              <w:t>е</w:t>
            </w:r>
            <w:r w:rsidRPr="00A4063E">
              <w:rPr>
                <w:szCs w:val="28"/>
              </w:rPr>
              <w:t>ления жилой зоны, чел./га</w:t>
            </w:r>
          </w:p>
        </w:tc>
        <w:tc>
          <w:tcPr>
            <w:tcW w:w="2041" w:type="dxa"/>
            <w:gridSpan w:val="2"/>
            <w:vMerge w:val="restart"/>
            <w:shd w:val="clear" w:color="auto" w:fill="auto"/>
          </w:tcPr>
          <w:p w:rsidR="00A4063E" w:rsidRPr="00A4063E" w:rsidRDefault="00A4063E" w:rsidP="00A4063E">
            <w:pPr>
              <w:pStyle w:val="a7"/>
              <w:rPr>
                <w:szCs w:val="28"/>
              </w:rPr>
            </w:pPr>
            <w:r w:rsidRPr="00A4063E">
              <w:rPr>
                <w:szCs w:val="28"/>
              </w:rPr>
              <w:t>Размер з</w:t>
            </w:r>
            <w:r w:rsidRPr="00A4063E">
              <w:rPr>
                <w:szCs w:val="28"/>
              </w:rPr>
              <w:t>е</w:t>
            </w:r>
            <w:r w:rsidRPr="00A4063E">
              <w:rPr>
                <w:szCs w:val="28"/>
              </w:rPr>
              <w:t>мельного уч</w:t>
            </w:r>
            <w:r w:rsidRPr="00A4063E">
              <w:rPr>
                <w:szCs w:val="28"/>
              </w:rPr>
              <w:t>а</w:t>
            </w:r>
            <w:r w:rsidRPr="00A4063E">
              <w:rPr>
                <w:szCs w:val="28"/>
              </w:rPr>
              <w:t>стка для инд</w:t>
            </w:r>
            <w:r w:rsidRPr="00A4063E">
              <w:rPr>
                <w:szCs w:val="28"/>
              </w:rPr>
              <w:t>и</w:t>
            </w:r>
            <w:r w:rsidRPr="00A4063E">
              <w:rPr>
                <w:szCs w:val="28"/>
              </w:rPr>
              <w:t>видуальной застройки, кв.м:</w:t>
            </w:r>
          </w:p>
        </w:tc>
        <w:tc>
          <w:tcPr>
            <w:tcW w:w="3239" w:type="dxa"/>
            <w:gridSpan w:val="6"/>
            <w:shd w:val="clear" w:color="auto" w:fill="auto"/>
          </w:tcPr>
          <w:p w:rsidR="00A4063E" w:rsidRPr="00A4063E" w:rsidRDefault="00A4063E" w:rsidP="00A4063E">
            <w:pPr>
              <w:pStyle w:val="a7"/>
              <w:rPr>
                <w:szCs w:val="28"/>
              </w:rPr>
            </w:pPr>
            <w:r w:rsidRPr="00A4063E">
              <w:rPr>
                <w:szCs w:val="28"/>
              </w:rPr>
              <w:t>Плотность населения, чел./га</w:t>
            </w:r>
          </w:p>
          <w:p w:rsidR="00A4063E" w:rsidRPr="00A4063E" w:rsidRDefault="00A4063E" w:rsidP="00A4063E">
            <w:pPr>
              <w:pStyle w:val="a7"/>
              <w:rPr>
                <w:szCs w:val="28"/>
              </w:rPr>
            </w:pPr>
            <w:r w:rsidRPr="00A4063E">
              <w:rPr>
                <w:szCs w:val="28"/>
              </w:rPr>
              <w:t>при среднем размере с</w:t>
            </w:r>
            <w:r w:rsidRPr="00A4063E">
              <w:rPr>
                <w:szCs w:val="28"/>
              </w:rPr>
              <w:t>е</w:t>
            </w:r>
            <w:r w:rsidRPr="00A4063E">
              <w:rPr>
                <w:szCs w:val="28"/>
              </w:rPr>
              <w:t>мьи, чел.</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vMerge/>
            <w:shd w:val="clear" w:color="auto" w:fill="auto"/>
          </w:tcPr>
          <w:p w:rsidR="00A4063E" w:rsidRPr="00A4063E" w:rsidRDefault="00A4063E" w:rsidP="00A4063E">
            <w:pPr>
              <w:pStyle w:val="a7"/>
              <w:rPr>
                <w:szCs w:val="28"/>
              </w:rPr>
            </w:pPr>
          </w:p>
        </w:tc>
        <w:tc>
          <w:tcPr>
            <w:tcW w:w="624" w:type="dxa"/>
            <w:gridSpan w:val="2"/>
            <w:shd w:val="clear" w:color="auto" w:fill="auto"/>
          </w:tcPr>
          <w:p w:rsidR="00A4063E" w:rsidRPr="00A4063E" w:rsidRDefault="00A4063E" w:rsidP="00A4063E">
            <w:pPr>
              <w:pStyle w:val="a7"/>
              <w:rPr>
                <w:szCs w:val="28"/>
              </w:rPr>
            </w:pPr>
            <w:r w:rsidRPr="00A4063E">
              <w:rPr>
                <w:szCs w:val="28"/>
              </w:rPr>
              <w:t>3</w:t>
            </w:r>
          </w:p>
        </w:tc>
        <w:tc>
          <w:tcPr>
            <w:tcW w:w="860" w:type="dxa"/>
            <w:gridSpan w:val="2"/>
            <w:shd w:val="clear" w:color="auto" w:fill="auto"/>
          </w:tcPr>
          <w:p w:rsidR="00A4063E" w:rsidRPr="00A4063E" w:rsidRDefault="00A4063E" w:rsidP="00A4063E">
            <w:pPr>
              <w:pStyle w:val="a7"/>
              <w:rPr>
                <w:szCs w:val="28"/>
              </w:rPr>
            </w:pPr>
            <w:r w:rsidRPr="00A4063E">
              <w:rPr>
                <w:szCs w:val="28"/>
              </w:rPr>
              <w:t>3,5</w:t>
            </w:r>
          </w:p>
        </w:tc>
        <w:tc>
          <w:tcPr>
            <w:tcW w:w="680" w:type="dxa"/>
            <w:shd w:val="clear" w:color="auto" w:fill="auto"/>
          </w:tcPr>
          <w:p w:rsidR="00A4063E" w:rsidRPr="00A4063E" w:rsidRDefault="00A4063E" w:rsidP="00A4063E">
            <w:pPr>
              <w:pStyle w:val="a7"/>
              <w:rPr>
                <w:szCs w:val="28"/>
              </w:rPr>
            </w:pPr>
            <w:r w:rsidRPr="00A4063E">
              <w:rPr>
                <w:szCs w:val="28"/>
              </w:rPr>
              <w:t>4</w:t>
            </w:r>
          </w:p>
        </w:tc>
        <w:tc>
          <w:tcPr>
            <w:tcW w:w="1075" w:type="dxa"/>
            <w:shd w:val="clear" w:color="auto" w:fill="auto"/>
          </w:tcPr>
          <w:p w:rsidR="00A4063E" w:rsidRPr="00A4063E" w:rsidRDefault="00A4063E" w:rsidP="00A4063E">
            <w:pPr>
              <w:pStyle w:val="a7"/>
              <w:rPr>
                <w:szCs w:val="28"/>
              </w:rPr>
            </w:pPr>
            <w:r w:rsidRPr="00A4063E">
              <w:rPr>
                <w:szCs w:val="28"/>
              </w:rPr>
              <w:t>4,5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5000</w:t>
            </w:r>
          </w:p>
        </w:tc>
        <w:tc>
          <w:tcPr>
            <w:tcW w:w="624" w:type="dxa"/>
            <w:gridSpan w:val="2"/>
            <w:shd w:val="clear" w:color="auto" w:fill="auto"/>
          </w:tcPr>
          <w:p w:rsidR="00A4063E" w:rsidRPr="00A4063E" w:rsidRDefault="00A4063E" w:rsidP="00A4063E">
            <w:pPr>
              <w:pStyle w:val="a7"/>
              <w:rPr>
                <w:szCs w:val="28"/>
              </w:rPr>
            </w:pPr>
            <w:r w:rsidRPr="00A4063E">
              <w:rPr>
                <w:szCs w:val="28"/>
              </w:rPr>
              <w:t>5</w:t>
            </w:r>
          </w:p>
        </w:tc>
        <w:tc>
          <w:tcPr>
            <w:tcW w:w="860" w:type="dxa"/>
            <w:gridSpan w:val="2"/>
            <w:shd w:val="clear" w:color="auto" w:fill="auto"/>
          </w:tcPr>
          <w:p w:rsidR="00A4063E" w:rsidRPr="00A4063E" w:rsidRDefault="00A4063E" w:rsidP="00A4063E">
            <w:pPr>
              <w:pStyle w:val="a7"/>
              <w:rPr>
                <w:szCs w:val="28"/>
              </w:rPr>
            </w:pPr>
            <w:r w:rsidRPr="00A4063E">
              <w:rPr>
                <w:szCs w:val="28"/>
              </w:rPr>
              <w:t>5</w:t>
            </w:r>
          </w:p>
        </w:tc>
        <w:tc>
          <w:tcPr>
            <w:tcW w:w="680" w:type="dxa"/>
            <w:shd w:val="clear" w:color="auto" w:fill="auto"/>
          </w:tcPr>
          <w:p w:rsidR="00A4063E" w:rsidRPr="00A4063E" w:rsidRDefault="00A4063E" w:rsidP="00A4063E">
            <w:pPr>
              <w:pStyle w:val="a7"/>
              <w:rPr>
                <w:szCs w:val="28"/>
              </w:rPr>
            </w:pPr>
            <w:r w:rsidRPr="00A4063E">
              <w:rPr>
                <w:szCs w:val="28"/>
              </w:rPr>
              <w:t>6</w:t>
            </w:r>
          </w:p>
        </w:tc>
        <w:tc>
          <w:tcPr>
            <w:tcW w:w="1075" w:type="dxa"/>
            <w:shd w:val="clear" w:color="auto" w:fill="auto"/>
          </w:tcPr>
          <w:p w:rsidR="00A4063E" w:rsidRPr="00A4063E" w:rsidRDefault="00A4063E" w:rsidP="00A4063E">
            <w:pPr>
              <w:pStyle w:val="a7"/>
              <w:rPr>
                <w:szCs w:val="28"/>
              </w:rPr>
            </w:pPr>
            <w:r w:rsidRPr="00A4063E">
              <w:rPr>
                <w:szCs w:val="28"/>
              </w:rPr>
              <w:t>7</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4500</w:t>
            </w:r>
          </w:p>
        </w:tc>
        <w:tc>
          <w:tcPr>
            <w:tcW w:w="624" w:type="dxa"/>
            <w:gridSpan w:val="2"/>
            <w:shd w:val="clear" w:color="auto" w:fill="auto"/>
          </w:tcPr>
          <w:p w:rsidR="00A4063E" w:rsidRPr="00A4063E" w:rsidRDefault="00A4063E" w:rsidP="00A4063E">
            <w:pPr>
              <w:pStyle w:val="a7"/>
              <w:rPr>
                <w:szCs w:val="28"/>
              </w:rPr>
            </w:pPr>
            <w:r w:rsidRPr="00A4063E">
              <w:rPr>
                <w:szCs w:val="28"/>
              </w:rPr>
              <w:t>5</w:t>
            </w:r>
          </w:p>
        </w:tc>
        <w:tc>
          <w:tcPr>
            <w:tcW w:w="860" w:type="dxa"/>
            <w:gridSpan w:val="2"/>
            <w:shd w:val="clear" w:color="auto" w:fill="auto"/>
          </w:tcPr>
          <w:p w:rsidR="00A4063E" w:rsidRPr="00A4063E" w:rsidRDefault="00A4063E" w:rsidP="00A4063E">
            <w:pPr>
              <w:pStyle w:val="a7"/>
              <w:rPr>
                <w:szCs w:val="28"/>
              </w:rPr>
            </w:pPr>
            <w:r w:rsidRPr="00A4063E">
              <w:rPr>
                <w:szCs w:val="28"/>
              </w:rPr>
              <w:t>6</w:t>
            </w:r>
          </w:p>
        </w:tc>
        <w:tc>
          <w:tcPr>
            <w:tcW w:w="680" w:type="dxa"/>
            <w:shd w:val="clear" w:color="auto" w:fill="auto"/>
          </w:tcPr>
          <w:p w:rsidR="00A4063E" w:rsidRPr="00A4063E" w:rsidRDefault="00A4063E" w:rsidP="00A4063E">
            <w:pPr>
              <w:pStyle w:val="a7"/>
              <w:rPr>
                <w:szCs w:val="28"/>
              </w:rPr>
            </w:pPr>
            <w:r w:rsidRPr="00A4063E">
              <w:rPr>
                <w:szCs w:val="28"/>
              </w:rPr>
              <w:t>7</w:t>
            </w:r>
          </w:p>
        </w:tc>
        <w:tc>
          <w:tcPr>
            <w:tcW w:w="1075" w:type="dxa"/>
            <w:shd w:val="clear" w:color="auto" w:fill="auto"/>
          </w:tcPr>
          <w:p w:rsidR="00A4063E" w:rsidRPr="00A4063E" w:rsidRDefault="00A4063E" w:rsidP="00A4063E">
            <w:pPr>
              <w:pStyle w:val="a7"/>
              <w:rPr>
                <w:szCs w:val="28"/>
              </w:rPr>
            </w:pPr>
            <w:r w:rsidRPr="00A4063E">
              <w:rPr>
                <w:szCs w:val="28"/>
              </w:rPr>
              <w:t>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4000</w:t>
            </w:r>
          </w:p>
        </w:tc>
        <w:tc>
          <w:tcPr>
            <w:tcW w:w="624" w:type="dxa"/>
            <w:gridSpan w:val="2"/>
            <w:shd w:val="clear" w:color="auto" w:fill="auto"/>
          </w:tcPr>
          <w:p w:rsidR="00A4063E" w:rsidRPr="00A4063E" w:rsidRDefault="00A4063E" w:rsidP="00A4063E">
            <w:pPr>
              <w:pStyle w:val="a7"/>
              <w:rPr>
                <w:szCs w:val="28"/>
              </w:rPr>
            </w:pPr>
            <w:r w:rsidRPr="00A4063E">
              <w:rPr>
                <w:szCs w:val="28"/>
              </w:rPr>
              <w:t>6</w:t>
            </w:r>
          </w:p>
        </w:tc>
        <w:tc>
          <w:tcPr>
            <w:tcW w:w="860" w:type="dxa"/>
            <w:gridSpan w:val="2"/>
            <w:shd w:val="clear" w:color="auto" w:fill="auto"/>
          </w:tcPr>
          <w:p w:rsidR="00A4063E" w:rsidRPr="00A4063E" w:rsidRDefault="00A4063E" w:rsidP="00A4063E">
            <w:pPr>
              <w:pStyle w:val="a7"/>
              <w:rPr>
                <w:szCs w:val="28"/>
              </w:rPr>
            </w:pPr>
            <w:r w:rsidRPr="00A4063E">
              <w:rPr>
                <w:szCs w:val="28"/>
              </w:rPr>
              <w:t>7</w:t>
            </w:r>
          </w:p>
        </w:tc>
        <w:tc>
          <w:tcPr>
            <w:tcW w:w="680" w:type="dxa"/>
            <w:shd w:val="clear" w:color="auto" w:fill="auto"/>
          </w:tcPr>
          <w:p w:rsidR="00A4063E" w:rsidRPr="00A4063E" w:rsidRDefault="00A4063E" w:rsidP="00A4063E">
            <w:pPr>
              <w:pStyle w:val="a7"/>
              <w:rPr>
                <w:szCs w:val="28"/>
              </w:rPr>
            </w:pPr>
            <w:r w:rsidRPr="00A4063E">
              <w:rPr>
                <w:szCs w:val="28"/>
              </w:rPr>
              <w:t>9</w:t>
            </w:r>
          </w:p>
        </w:tc>
        <w:tc>
          <w:tcPr>
            <w:tcW w:w="1075" w:type="dxa"/>
            <w:shd w:val="clear" w:color="auto" w:fill="auto"/>
          </w:tcPr>
          <w:p w:rsidR="00A4063E" w:rsidRPr="00A4063E" w:rsidRDefault="00A4063E" w:rsidP="00A4063E">
            <w:pPr>
              <w:pStyle w:val="a7"/>
              <w:rPr>
                <w:szCs w:val="28"/>
              </w:rPr>
            </w:pPr>
            <w:r w:rsidRPr="00A4063E">
              <w:rPr>
                <w:szCs w:val="28"/>
              </w:rPr>
              <w:t>10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3500</w:t>
            </w:r>
          </w:p>
        </w:tc>
        <w:tc>
          <w:tcPr>
            <w:tcW w:w="624" w:type="dxa"/>
            <w:gridSpan w:val="2"/>
            <w:shd w:val="clear" w:color="auto" w:fill="auto"/>
          </w:tcPr>
          <w:p w:rsidR="00A4063E" w:rsidRPr="00A4063E" w:rsidRDefault="00A4063E" w:rsidP="00A4063E">
            <w:pPr>
              <w:pStyle w:val="a7"/>
              <w:rPr>
                <w:szCs w:val="28"/>
              </w:rPr>
            </w:pPr>
            <w:r w:rsidRPr="00A4063E">
              <w:rPr>
                <w:szCs w:val="28"/>
              </w:rPr>
              <w:t>8</w:t>
            </w:r>
          </w:p>
        </w:tc>
        <w:tc>
          <w:tcPr>
            <w:tcW w:w="860" w:type="dxa"/>
            <w:gridSpan w:val="2"/>
            <w:shd w:val="clear" w:color="auto" w:fill="auto"/>
          </w:tcPr>
          <w:p w:rsidR="00A4063E" w:rsidRPr="00A4063E" w:rsidRDefault="00A4063E" w:rsidP="00A4063E">
            <w:pPr>
              <w:pStyle w:val="a7"/>
              <w:rPr>
                <w:szCs w:val="28"/>
              </w:rPr>
            </w:pPr>
            <w:r w:rsidRPr="00A4063E">
              <w:rPr>
                <w:szCs w:val="28"/>
              </w:rPr>
              <w:t>9</w:t>
            </w:r>
          </w:p>
        </w:tc>
        <w:tc>
          <w:tcPr>
            <w:tcW w:w="680" w:type="dxa"/>
            <w:shd w:val="clear" w:color="auto" w:fill="auto"/>
          </w:tcPr>
          <w:p w:rsidR="00A4063E" w:rsidRPr="00A4063E" w:rsidRDefault="00A4063E" w:rsidP="00A4063E">
            <w:pPr>
              <w:pStyle w:val="a7"/>
              <w:rPr>
                <w:szCs w:val="28"/>
              </w:rPr>
            </w:pPr>
            <w:r w:rsidRPr="00A4063E">
              <w:rPr>
                <w:szCs w:val="28"/>
              </w:rPr>
              <w:t>10</w:t>
            </w:r>
          </w:p>
        </w:tc>
        <w:tc>
          <w:tcPr>
            <w:tcW w:w="1075" w:type="dxa"/>
            <w:shd w:val="clear" w:color="auto" w:fill="auto"/>
          </w:tcPr>
          <w:p w:rsidR="00A4063E" w:rsidRPr="00A4063E" w:rsidRDefault="00A4063E" w:rsidP="00A4063E">
            <w:pPr>
              <w:pStyle w:val="a7"/>
              <w:rPr>
                <w:szCs w:val="28"/>
              </w:rPr>
            </w:pPr>
            <w:r w:rsidRPr="00A4063E">
              <w:rPr>
                <w:szCs w:val="28"/>
              </w:rPr>
              <w:t>11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3000</w:t>
            </w:r>
          </w:p>
        </w:tc>
        <w:tc>
          <w:tcPr>
            <w:tcW w:w="624" w:type="dxa"/>
            <w:gridSpan w:val="2"/>
            <w:shd w:val="clear" w:color="auto" w:fill="auto"/>
          </w:tcPr>
          <w:p w:rsidR="00A4063E" w:rsidRPr="00A4063E" w:rsidRDefault="00A4063E" w:rsidP="00A4063E">
            <w:pPr>
              <w:pStyle w:val="a7"/>
              <w:rPr>
                <w:szCs w:val="28"/>
              </w:rPr>
            </w:pPr>
            <w:r w:rsidRPr="00A4063E">
              <w:rPr>
                <w:szCs w:val="28"/>
              </w:rPr>
              <w:t>9</w:t>
            </w:r>
          </w:p>
        </w:tc>
        <w:tc>
          <w:tcPr>
            <w:tcW w:w="860" w:type="dxa"/>
            <w:gridSpan w:val="2"/>
            <w:shd w:val="clear" w:color="auto" w:fill="auto"/>
          </w:tcPr>
          <w:p w:rsidR="00A4063E" w:rsidRPr="00A4063E" w:rsidRDefault="00A4063E" w:rsidP="00A4063E">
            <w:pPr>
              <w:pStyle w:val="a7"/>
              <w:rPr>
                <w:szCs w:val="28"/>
              </w:rPr>
            </w:pPr>
            <w:r w:rsidRPr="00A4063E">
              <w:rPr>
                <w:szCs w:val="28"/>
              </w:rPr>
              <w:t>10</w:t>
            </w:r>
          </w:p>
        </w:tc>
        <w:tc>
          <w:tcPr>
            <w:tcW w:w="680" w:type="dxa"/>
            <w:shd w:val="clear" w:color="auto" w:fill="auto"/>
          </w:tcPr>
          <w:p w:rsidR="00A4063E" w:rsidRPr="00A4063E" w:rsidRDefault="00A4063E" w:rsidP="00A4063E">
            <w:pPr>
              <w:pStyle w:val="a7"/>
              <w:rPr>
                <w:szCs w:val="28"/>
              </w:rPr>
            </w:pPr>
            <w:r w:rsidRPr="00A4063E">
              <w:rPr>
                <w:szCs w:val="28"/>
              </w:rPr>
              <w:t>12</w:t>
            </w:r>
          </w:p>
        </w:tc>
        <w:tc>
          <w:tcPr>
            <w:tcW w:w="1075" w:type="dxa"/>
            <w:shd w:val="clear" w:color="auto" w:fill="auto"/>
          </w:tcPr>
          <w:p w:rsidR="00A4063E" w:rsidRPr="00A4063E" w:rsidRDefault="00A4063E" w:rsidP="00A4063E">
            <w:pPr>
              <w:pStyle w:val="a7"/>
              <w:rPr>
                <w:szCs w:val="28"/>
              </w:rPr>
            </w:pPr>
            <w:r w:rsidRPr="00A4063E">
              <w:rPr>
                <w:szCs w:val="28"/>
              </w:rPr>
              <w:t>13</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2500</w:t>
            </w:r>
          </w:p>
        </w:tc>
        <w:tc>
          <w:tcPr>
            <w:tcW w:w="624" w:type="dxa"/>
            <w:gridSpan w:val="2"/>
            <w:shd w:val="clear" w:color="auto" w:fill="auto"/>
          </w:tcPr>
          <w:p w:rsidR="00A4063E" w:rsidRPr="00A4063E" w:rsidRDefault="00A4063E" w:rsidP="00A4063E">
            <w:pPr>
              <w:pStyle w:val="a7"/>
              <w:rPr>
                <w:szCs w:val="28"/>
              </w:rPr>
            </w:pPr>
            <w:r w:rsidRPr="00A4063E">
              <w:rPr>
                <w:szCs w:val="28"/>
              </w:rPr>
              <w:t>10</w:t>
            </w:r>
          </w:p>
        </w:tc>
        <w:tc>
          <w:tcPr>
            <w:tcW w:w="860" w:type="dxa"/>
            <w:gridSpan w:val="2"/>
            <w:shd w:val="clear" w:color="auto" w:fill="auto"/>
          </w:tcPr>
          <w:p w:rsidR="00A4063E" w:rsidRPr="00A4063E" w:rsidRDefault="00A4063E" w:rsidP="00A4063E">
            <w:pPr>
              <w:pStyle w:val="a7"/>
              <w:rPr>
                <w:szCs w:val="28"/>
              </w:rPr>
            </w:pPr>
            <w:r w:rsidRPr="00A4063E">
              <w:rPr>
                <w:szCs w:val="28"/>
              </w:rPr>
              <w:t>12</w:t>
            </w:r>
          </w:p>
        </w:tc>
        <w:tc>
          <w:tcPr>
            <w:tcW w:w="680" w:type="dxa"/>
            <w:shd w:val="clear" w:color="auto" w:fill="auto"/>
          </w:tcPr>
          <w:p w:rsidR="00A4063E" w:rsidRPr="00A4063E" w:rsidRDefault="00A4063E" w:rsidP="00A4063E">
            <w:pPr>
              <w:pStyle w:val="a7"/>
              <w:rPr>
                <w:szCs w:val="28"/>
              </w:rPr>
            </w:pPr>
            <w:r w:rsidRPr="00A4063E">
              <w:rPr>
                <w:szCs w:val="28"/>
              </w:rPr>
              <w:t>14</w:t>
            </w:r>
          </w:p>
        </w:tc>
        <w:tc>
          <w:tcPr>
            <w:tcW w:w="1075" w:type="dxa"/>
            <w:shd w:val="clear" w:color="auto" w:fill="auto"/>
          </w:tcPr>
          <w:p w:rsidR="00A4063E" w:rsidRPr="00A4063E" w:rsidRDefault="00A4063E" w:rsidP="00A4063E">
            <w:pPr>
              <w:pStyle w:val="a7"/>
              <w:rPr>
                <w:szCs w:val="28"/>
              </w:rPr>
            </w:pPr>
            <w:r w:rsidRPr="00A4063E">
              <w:rPr>
                <w:szCs w:val="28"/>
              </w:rPr>
              <w:t>16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2000</w:t>
            </w:r>
          </w:p>
        </w:tc>
        <w:tc>
          <w:tcPr>
            <w:tcW w:w="624" w:type="dxa"/>
            <w:gridSpan w:val="2"/>
            <w:shd w:val="clear" w:color="auto" w:fill="auto"/>
          </w:tcPr>
          <w:p w:rsidR="00A4063E" w:rsidRPr="00A4063E" w:rsidRDefault="00A4063E" w:rsidP="00A4063E">
            <w:pPr>
              <w:pStyle w:val="a7"/>
              <w:rPr>
                <w:szCs w:val="28"/>
              </w:rPr>
            </w:pPr>
            <w:r w:rsidRPr="00A4063E">
              <w:rPr>
                <w:szCs w:val="28"/>
              </w:rPr>
              <w:t>12</w:t>
            </w:r>
          </w:p>
        </w:tc>
        <w:tc>
          <w:tcPr>
            <w:tcW w:w="860" w:type="dxa"/>
            <w:gridSpan w:val="2"/>
            <w:shd w:val="clear" w:color="auto" w:fill="auto"/>
          </w:tcPr>
          <w:p w:rsidR="00A4063E" w:rsidRPr="00A4063E" w:rsidRDefault="00A4063E" w:rsidP="00A4063E">
            <w:pPr>
              <w:pStyle w:val="a7"/>
              <w:rPr>
                <w:szCs w:val="28"/>
              </w:rPr>
            </w:pPr>
            <w:r w:rsidRPr="00A4063E">
              <w:rPr>
                <w:szCs w:val="28"/>
              </w:rPr>
              <w:t>14</w:t>
            </w:r>
          </w:p>
        </w:tc>
        <w:tc>
          <w:tcPr>
            <w:tcW w:w="680" w:type="dxa"/>
            <w:shd w:val="clear" w:color="auto" w:fill="auto"/>
          </w:tcPr>
          <w:p w:rsidR="00A4063E" w:rsidRPr="00A4063E" w:rsidRDefault="00A4063E" w:rsidP="00A4063E">
            <w:pPr>
              <w:pStyle w:val="a7"/>
              <w:rPr>
                <w:szCs w:val="28"/>
              </w:rPr>
            </w:pPr>
            <w:r w:rsidRPr="00A4063E">
              <w:rPr>
                <w:szCs w:val="28"/>
              </w:rPr>
              <w:t>16</w:t>
            </w:r>
          </w:p>
        </w:tc>
        <w:tc>
          <w:tcPr>
            <w:tcW w:w="1075" w:type="dxa"/>
            <w:shd w:val="clear" w:color="auto" w:fill="auto"/>
          </w:tcPr>
          <w:p w:rsidR="00A4063E" w:rsidRPr="00A4063E" w:rsidRDefault="00A4063E" w:rsidP="00A4063E">
            <w:pPr>
              <w:pStyle w:val="a7"/>
              <w:rPr>
                <w:szCs w:val="28"/>
              </w:rPr>
            </w:pPr>
            <w:r w:rsidRPr="00A4063E">
              <w:rPr>
                <w:szCs w:val="28"/>
              </w:rPr>
              <w:t>18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1500</w:t>
            </w:r>
          </w:p>
        </w:tc>
        <w:tc>
          <w:tcPr>
            <w:tcW w:w="624" w:type="dxa"/>
            <w:gridSpan w:val="2"/>
            <w:shd w:val="clear" w:color="auto" w:fill="auto"/>
          </w:tcPr>
          <w:p w:rsidR="00A4063E" w:rsidRPr="00A4063E" w:rsidRDefault="00A4063E" w:rsidP="00A4063E">
            <w:pPr>
              <w:pStyle w:val="a7"/>
              <w:rPr>
                <w:szCs w:val="28"/>
              </w:rPr>
            </w:pPr>
            <w:r w:rsidRPr="00A4063E">
              <w:rPr>
                <w:szCs w:val="28"/>
              </w:rPr>
              <w:t>14</w:t>
            </w:r>
          </w:p>
        </w:tc>
        <w:tc>
          <w:tcPr>
            <w:tcW w:w="860" w:type="dxa"/>
            <w:gridSpan w:val="2"/>
            <w:shd w:val="clear" w:color="auto" w:fill="auto"/>
          </w:tcPr>
          <w:p w:rsidR="00A4063E" w:rsidRPr="00A4063E" w:rsidRDefault="00A4063E" w:rsidP="00A4063E">
            <w:pPr>
              <w:pStyle w:val="a7"/>
              <w:rPr>
                <w:szCs w:val="28"/>
              </w:rPr>
            </w:pPr>
            <w:r w:rsidRPr="00A4063E">
              <w:rPr>
                <w:szCs w:val="28"/>
              </w:rPr>
              <w:t>17</w:t>
            </w:r>
          </w:p>
        </w:tc>
        <w:tc>
          <w:tcPr>
            <w:tcW w:w="680" w:type="dxa"/>
            <w:shd w:val="clear" w:color="auto" w:fill="auto"/>
          </w:tcPr>
          <w:p w:rsidR="00A4063E" w:rsidRPr="00A4063E" w:rsidRDefault="00A4063E" w:rsidP="00A4063E">
            <w:pPr>
              <w:pStyle w:val="a7"/>
              <w:rPr>
                <w:szCs w:val="28"/>
              </w:rPr>
            </w:pPr>
            <w:r w:rsidRPr="00A4063E">
              <w:rPr>
                <w:szCs w:val="28"/>
              </w:rPr>
              <w:t>19</w:t>
            </w:r>
          </w:p>
        </w:tc>
        <w:tc>
          <w:tcPr>
            <w:tcW w:w="1075" w:type="dxa"/>
            <w:shd w:val="clear" w:color="auto" w:fill="auto"/>
          </w:tcPr>
          <w:p w:rsidR="00A4063E" w:rsidRPr="00A4063E" w:rsidRDefault="00A4063E" w:rsidP="00A4063E">
            <w:pPr>
              <w:pStyle w:val="a7"/>
              <w:rPr>
                <w:szCs w:val="28"/>
              </w:rPr>
            </w:pPr>
            <w:r w:rsidRPr="00A4063E">
              <w:rPr>
                <w:szCs w:val="28"/>
              </w:rPr>
              <w:t>21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1200</w:t>
            </w:r>
          </w:p>
        </w:tc>
        <w:tc>
          <w:tcPr>
            <w:tcW w:w="624" w:type="dxa"/>
            <w:gridSpan w:val="2"/>
            <w:shd w:val="clear" w:color="auto" w:fill="auto"/>
          </w:tcPr>
          <w:p w:rsidR="00A4063E" w:rsidRPr="00A4063E" w:rsidRDefault="00A4063E" w:rsidP="00A4063E">
            <w:pPr>
              <w:pStyle w:val="a7"/>
              <w:rPr>
                <w:szCs w:val="28"/>
              </w:rPr>
            </w:pPr>
            <w:r w:rsidRPr="00A4063E">
              <w:rPr>
                <w:szCs w:val="28"/>
              </w:rPr>
              <w:t>18</w:t>
            </w:r>
          </w:p>
        </w:tc>
        <w:tc>
          <w:tcPr>
            <w:tcW w:w="860" w:type="dxa"/>
            <w:gridSpan w:val="2"/>
            <w:shd w:val="clear" w:color="auto" w:fill="auto"/>
          </w:tcPr>
          <w:p w:rsidR="00A4063E" w:rsidRPr="00A4063E" w:rsidRDefault="00A4063E" w:rsidP="00A4063E">
            <w:pPr>
              <w:pStyle w:val="a7"/>
              <w:rPr>
                <w:szCs w:val="28"/>
              </w:rPr>
            </w:pPr>
            <w:r w:rsidRPr="00A4063E">
              <w:rPr>
                <w:szCs w:val="28"/>
              </w:rPr>
              <w:t>21</w:t>
            </w:r>
          </w:p>
        </w:tc>
        <w:tc>
          <w:tcPr>
            <w:tcW w:w="680" w:type="dxa"/>
            <w:shd w:val="clear" w:color="auto" w:fill="auto"/>
          </w:tcPr>
          <w:p w:rsidR="00A4063E" w:rsidRPr="00A4063E" w:rsidRDefault="00A4063E" w:rsidP="00A4063E">
            <w:pPr>
              <w:pStyle w:val="a7"/>
              <w:rPr>
                <w:szCs w:val="28"/>
              </w:rPr>
            </w:pPr>
            <w:r w:rsidRPr="00A4063E">
              <w:rPr>
                <w:szCs w:val="28"/>
              </w:rPr>
              <w:t>24</w:t>
            </w:r>
          </w:p>
        </w:tc>
        <w:tc>
          <w:tcPr>
            <w:tcW w:w="1075" w:type="dxa"/>
            <w:shd w:val="clear" w:color="auto" w:fill="auto"/>
          </w:tcPr>
          <w:p w:rsidR="00A4063E" w:rsidRPr="00A4063E" w:rsidRDefault="00A4063E" w:rsidP="00A4063E">
            <w:pPr>
              <w:pStyle w:val="a7"/>
              <w:rPr>
                <w:szCs w:val="28"/>
              </w:rPr>
            </w:pPr>
            <w:r w:rsidRPr="00A4063E">
              <w:rPr>
                <w:szCs w:val="28"/>
              </w:rPr>
              <w:t>26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1000</w:t>
            </w:r>
          </w:p>
        </w:tc>
        <w:tc>
          <w:tcPr>
            <w:tcW w:w="624" w:type="dxa"/>
            <w:gridSpan w:val="2"/>
            <w:shd w:val="clear" w:color="auto" w:fill="auto"/>
          </w:tcPr>
          <w:p w:rsidR="00A4063E" w:rsidRPr="00A4063E" w:rsidRDefault="00A4063E" w:rsidP="00A4063E">
            <w:pPr>
              <w:pStyle w:val="a7"/>
              <w:rPr>
                <w:szCs w:val="28"/>
              </w:rPr>
            </w:pPr>
            <w:r w:rsidRPr="00A4063E">
              <w:rPr>
                <w:szCs w:val="28"/>
              </w:rPr>
              <w:t>20</w:t>
            </w:r>
          </w:p>
        </w:tc>
        <w:tc>
          <w:tcPr>
            <w:tcW w:w="860" w:type="dxa"/>
            <w:gridSpan w:val="2"/>
            <w:shd w:val="clear" w:color="auto" w:fill="auto"/>
          </w:tcPr>
          <w:p w:rsidR="00A4063E" w:rsidRPr="00A4063E" w:rsidRDefault="00A4063E" w:rsidP="00A4063E">
            <w:pPr>
              <w:pStyle w:val="a7"/>
              <w:rPr>
                <w:szCs w:val="28"/>
              </w:rPr>
            </w:pPr>
            <w:r w:rsidRPr="00A4063E">
              <w:rPr>
                <w:szCs w:val="28"/>
              </w:rPr>
              <w:t>23</w:t>
            </w:r>
          </w:p>
        </w:tc>
        <w:tc>
          <w:tcPr>
            <w:tcW w:w="680" w:type="dxa"/>
            <w:shd w:val="clear" w:color="auto" w:fill="auto"/>
          </w:tcPr>
          <w:p w:rsidR="00A4063E" w:rsidRPr="00A4063E" w:rsidRDefault="00A4063E" w:rsidP="00A4063E">
            <w:pPr>
              <w:pStyle w:val="a7"/>
              <w:rPr>
                <w:szCs w:val="28"/>
              </w:rPr>
            </w:pPr>
            <w:r w:rsidRPr="00A4063E">
              <w:rPr>
                <w:szCs w:val="28"/>
              </w:rPr>
              <w:t>27</w:t>
            </w:r>
          </w:p>
        </w:tc>
        <w:tc>
          <w:tcPr>
            <w:tcW w:w="1075" w:type="dxa"/>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800</w:t>
            </w:r>
          </w:p>
        </w:tc>
        <w:tc>
          <w:tcPr>
            <w:tcW w:w="624" w:type="dxa"/>
            <w:gridSpan w:val="2"/>
            <w:shd w:val="clear" w:color="auto" w:fill="auto"/>
          </w:tcPr>
          <w:p w:rsidR="00A4063E" w:rsidRPr="00A4063E" w:rsidRDefault="00A4063E" w:rsidP="00A4063E">
            <w:pPr>
              <w:pStyle w:val="a7"/>
              <w:rPr>
                <w:szCs w:val="28"/>
              </w:rPr>
            </w:pPr>
            <w:r w:rsidRPr="00A4063E">
              <w:rPr>
                <w:szCs w:val="28"/>
              </w:rPr>
              <w:t>23</w:t>
            </w:r>
          </w:p>
        </w:tc>
        <w:tc>
          <w:tcPr>
            <w:tcW w:w="860" w:type="dxa"/>
            <w:gridSpan w:val="2"/>
            <w:shd w:val="clear" w:color="auto" w:fill="auto"/>
          </w:tcPr>
          <w:p w:rsidR="00A4063E" w:rsidRPr="00A4063E" w:rsidRDefault="00A4063E" w:rsidP="00A4063E">
            <w:pPr>
              <w:pStyle w:val="a7"/>
              <w:rPr>
                <w:szCs w:val="28"/>
              </w:rPr>
            </w:pPr>
            <w:r w:rsidRPr="00A4063E">
              <w:rPr>
                <w:szCs w:val="28"/>
              </w:rPr>
              <w:t>27</w:t>
            </w:r>
          </w:p>
        </w:tc>
        <w:tc>
          <w:tcPr>
            <w:tcW w:w="680" w:type="dxa"/>
            <w:shd w:val="clear" w:color="auto" w:fill="auto"/>
          </w:tcPr>
          <w:p w:rsidR="00A4063E" w:rsidRPr="00A4063E" w:rsidRDefault="00A4063E" w:rsidP="00A4063E">
            <w:pPr>
              <w:pStyle w:val="a7"/>
              <w:rPr>
                <w:szCs w:val="28"/>
              </w:rPr>
            </w:pPr>
            <w:r w:rsidRPr="00A4063E">
              <w:rPr>
                <w:szCs w:val="28"/>
              </w:rPr>
              <w:t>31</w:t>
            </w:r>
          </w:p>
        </w:tc>
        <w:tc>
          <w:tcPr>
            <w:tcW w:w="1075" w:type="dxa"/>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600</w:t>
            </w:r>
          </w:p>
        </w:tc>
        <w:tc>
          <w:tcPr>
            <w:tcW w:w="624" w:type="dxa"/>
            <w:gridSpan w:val="2"/>
            <w:shd w:val="clear" w:color="auto" w:fill="auto"/>
          </w:tcPr>
          <w:p w:rsidR="00A4063E" w:rsidRPr="00A4063E" w:rsidRDefault="00A4063E" w:rsidP="00A4063E">
            <w:pPr>
              <w:pStyle w:val="a7"/>
              <w:rPr>
                <w:szCs w:val="28"/>
              </w:rPr>
            </w:pPr>
            <w:r w:rsidRPr="00A4063E">
              <w:rPr>
                <w:szCs w:val="28"/>
              </w:rPr>
              <w:t>27</w:t>
            </w:r>
          </w:p>
        </w:tc>
        <w:tc>
          <w:tcPr>
            <w:tcW w:w="860" w:type="dxa"/>
            <w:gridSpan w:val="2"/>
            <w:shd w:val="clear" w:color="auto" w:fill="auto"/>
          </w:tcPr>
          <w:p w:rsidR="00A4063E" w:rsidRPr="00A4063E" w:rsidRDefault="00A4063E" w:rsidP="00A4063E">
            <w:pPr>
              <w:pStyle w:val="a7"/>
              <w:rPr>
                <w:szCs w:val="28"/>
              </w:rPr>
            </w:pPr>
            <w:r w:rsidRPr="00A4063E">
              <w:rPr>
                <w:szCs w:val="28"/>
              </w:rPr>
              <w:t>32</w:t>
            </w:r>
          </w:p>
        </w:tc>
        <w:tc>
          <w:tcPr>
            <w:tcW w:w="680" w:type="dxa"/>
            <w:shd w:val="clear" w:color="auto" w:fill="auto"/>
          </w:tcPr>
          <w:p w:rsidR="00A4063E" w:rsidRPr="00A4063E" w:rsidRDefault="00A4063E" w:rsidP="00A4063E">
            <w:pPr>
              <w:pStyle w:val="a7"/>
              <w:rPr>
                <w:szCs w:val="28"/>
              </w:rPr>
            </w:pPr>
            <w:r w:rsidRPr="00A4063E">
              <w:rPr>
                <w:szCs w:val="28"/>
              </w:rPr>
              <w:t>36</w:t>
            </w:r>
          </w:p>
        </w:tc>
        <w:tc>
          <w:tcPr>
            <w:tcW w:w="1075" w:type="dxa"/>
            <w:shd w:val="clear" w:color="auto" w:fill="auto"/>
          </w:tcPr>
          <w:p w:rsidR="00A4063E" w:rsidRPr="00A4063E" w:rsidRDefault="00A4063E" w:rsidP="00A4063E">
            <w:pPr>
              <w:pStyle w:val="a7"/>
              <w:rPr>
                <w:szCs w:val="28"/>
              </w:rPr>
            </w:pPr>
            <w:r w:rsidRPr="00A4063E">
              <w:rPr>
                <w:szCs w:val="28"/>
              </w:rPr>
              <w:t>41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400</w:t>
            </w:r>
          </w:p>
        </w:tc>
        <w:tc>
          <w:tcPr>
            <w:tcW w:w="624" w:type="dxa"/>
            <w:gridSpan w:val="2"/>
            <w:shd w:val="clear" w:color="auto" w:fill="auto"/>
          </w:tcPr>
          <w:p w:rsidR="00A4063E" w:rsidRPr="00A4063E" w:rsidRDefault="00A4063E" w:rsidP="00A4063E">
            <w:pPr>
              <w:pStyle w:val="a7"/>
              <w:rPr>
                <w:szCs w:val="28"/>
              </w:rPr>
            </w:pPr>
            <w:r w:rsidRPr="00A4063E">
              <w:rPr>
                <w:szCs w:val="28"/>
              </w:rPr>
              <w:t>38</w:t>
            </w:r>
          </w:p>
        </w:tc>
        <w:tc>
          <w:tcPr>
            <w:tcW w:w="860" w:type="dxa"/>
            <w:gridSpan w:val="2"/>
            <w:shd w:val="clear" w:color="auto" w:fill="auto"/>
          </w:tcPr>
          <w:p w:rsidR="00A4063E" w:rsidRPr="00A4063E" w:rsidRDefault="00A4063E" w:rsidP="00A4063E">
            <w:pPr>
              <w:pStyle w:val="a7"/>
              <w:rPr>
                <w:szCs w:val="28"/>
              </w:rPr>
            </w:pPr>
            <w:r w:rsidRPr="00A4063E">
              <w:rPr>
                <w:szCs w:val="28"/>
              </w:rPr>
              <w:t>44</w:t>
            </w:r>
          </w:p>
        </w:tc>
        <w:tc>
          <w:tcPr>
            <w:tcW w:w="680" w:type="dxa"/>
            <w:shd w:val="clear" w:color="auto" w:fill="auto"/>
          </w:tcPr>
          <w:p w:rsidR="00A4063E" w:rsidRPr="00A4063E" w:rsidRDefault="00A4063E" w:rsidP="00A4063E">
            <w:pPr>
              <w:pStyle w:val="a7"/>
              <w:rPr>
                <w:szCs w:val="28"/>
              </w:rPr>
            </w:pPr>
            <w:r w:rsidRPr="00A4063E">
              <w:rPr>
                <w:szCs w:val="28"/>
              </w:rPr>
              <w:t>50</w:t>
            </w:r>
          </w:p>
        </w:tc>
        <w:tc>
          <w:tcPr>
            <w:tcW w:w="1075" w:type="dxa"/>
            <w:shd w:val="clear" w:color="auto" w:fill="auto"/>
          </w:tcPr>
          <w:p w:rsidR="00A4063E" w:rsidRPr="00A4063E" w:rsidRDefault="00A4063E" w:rsidP="00A4063E">
            <w:pPr>
              <w:pStyle w:val="a7"/>
              <w:rPr>
                <w:szCs w:val="28"/>
              </w:rPr>
            </w:pPr>
            <w:r w:rsidRPr="00A4063E">
              <w:rPr>
                <w:szCs w:val="28"/>
              </w:rPr>
              <w:t>56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041" w:type="dxa"/>
            <w:gridSpan w:val="2"/>
            <w:shd w:val="clear" w:color="auto" w:fill="auto"/>
          </w:tcPr>
          <w:p w:rsidR="00A4063E" w:rsidRPr="00A4063E" w:rsidRDefault="00A4063E" w:rsidP="00A4063E">
            <w:pPr>
              <w:pStyle w:val="a7"/>
              <w:rPr>
                <w:szCs w:val="28"/>
              </w:rPr>
            </w:pPr>
            <w:r w:rsidRPr="00A4063E">
              <w:rPr>
                <w:szCs w:val="28"/>
              </w:rPr>
              <w:t>300</w:t>
            </w:r>
          </w:p>
        </w:tc>
        <w:tc>
          <w:tcPr>
            <w:tcW w:w="624" w:type="dxa"/>
            <w:gridSpan w:val="2"/>
            <w:shd w:val="clear" w:color="auto" w:fill="auto"/>
          </w:tcPr>
          <w:p w:rsidR="00A4063E" w:rsidRPr="00A4063E" w:rsidRDefault="00A4063E" w:rsidP="00A4063E">
            <w:pPr>
              <w:pStyle w:val="a7"/>
              <w:rPr>
                <w:szCs w:val="28"/>
              </w:rPr>
            </w:pPr>
            <w:r w:rsidRPr="00A4063E">
              <w:rPr>
                <w:szCs w:val="28"/>
              </w:rPr>
              <w:t>50</w:t>
            </w:r>
          </w:p>
        </w:tc>
        <w:tc>
          <w:tcPr>
            <w:tcW w:w="860" w:type="dxa"/>
            <w:gridSpan w:val="2"/>
            <w:shd w:val="clear" w:color="auto" w:fill="auto"/>
          </w:tcPr>
          <w:p w:rsidR="00A4063E" w:rsidRPr="00A4063E" w:rsidRDefault="00A4063E" w:rsidP="00A4063E">
            <w:pPr>
              <w:pStyle w:val="a7"/>
              <w:rPr>
                <w:szCs w:val="28"/>
              </w:rPr>
            </w:pPr>
            <w:r w:rsidRPr="00A4063E">
              <w:rPr>
                <w:szCs w:val="28"/>
              </w:rPr>
              <w:t>58</w:t>
            </w:r>
          </w:p>
        </w:tc>
        <w:tc>
          <w:tcPr>
            <w:tcW w:w="680" w:type="dxa"/>
            <w:shd w:val="clear" w:color="auto" w:fill="auto"/>
          </w:tcPr>
          <w:p w:rsidR="00A4063E" w:rsidRPr="00A4063E" w:rsidRDefault="00A4063E" w:rsidP="00A4063E">
            <w:pPr>
              <w:pStyle w:val="a7"/>
              <w:rPr>
                <w:szCs w:val="28"/>
              </w:rPr>
            </w:pPr>
            <w:r w:rsidRPr="00A4063E">
              <w:rPr>
                <w:szCs w:val="28"/>
              </w:rPr>
              <w:t>67</w:t>
            </w:r>
          </w:p>
        </w:tc>
        <w:tc>
          <w:tcPr>
            <w:tcW w:w="1075" w:type="dxa"/>
            <w:shd w:val="clear" w:color="auto" w:fill="auto"/>
          </w:tcPr>
          <w:p w:rsidR="00A4063E" w:rsidRPr="00A4063E" w:rsidRDefault="00A4063E" w:rsidP="00A4063E">
            <w:pPr>
              <w:pStyle w:val="a7"/>
              <w:rPr>
                <w:szCs w:val="28"/>
              </w:rPr>
            </w:pPr>
            <w:r w:rsidRPr="00A4063E">
              <w:rPr>
                <w:szCs w:val="28"/>
              </w:rPr>
              <w:t>75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хозяйственные площадки в зонах индивидуальной жилой застройки предусматриваются на придомовых участках (кроме площадок для мусоросборников, размещаемых на территориях общего пользования из расчета 1 контейнер на 10-15 д</w:t>
            </w:r>
            <w:r w:rsidRPr="00A4063E">
              <w:rPr>
                <w:szCs w:val="28"/>
              </w:rPr>
              <w:t>о</w:t>
            </w:r>
            <w:r w:rsidRPr="00A4063E">
              <w:rPr>
                <w:szCs w:val="28"/>
              </w:rPr>
              <w:t>мов)</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фармацевтики</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10</w:t>
            </w:r>
          </w:p>
        </w:tc>
        <w:tc>
          <w:tcPr>
            <w:tcW w:w="1809" w:type="dxa"/>
            <w:vMerge w:val="restart"/>
            <w:shd w:val="clear" w:color="auto" w:fill="auto"/>
          </w:tcPr>
          <w:p w:rsidR="00A4063E" w:rsidRPr="00A4063E" w:rsidRDefault="00A4063E" w:rsidP="00A4063E">
            <w:pPr>
              <w:pStyle w:val="a7"/>
              <w:rPr>
                <w:szCs w:val="28"/>
              </w:rPr>
            </w:pPr>
            <w:r w:rsidRPr="00A4063E">
              <w:rPr>
                <w:szCs w:val="28"/>
              </w:rPr>
              <w:t>Аптеки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lastRenderedPageBreak/>
              <w:t>ченности</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1 объект на 6,2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lastRenderedPageBreak/>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рекомендуется размещать в составе п</w:t>
            </w:r>
            <w:r w:rsidRPr="00A4063E">
              <w:rPr>
                <w:szCs w:val="28"/>
              </w:rPr>
              <w:t>о</w:t>
            </w:r>
            <w:r w:rsidRPr="00A4063E">
              <w:rPr>
                <w:szCs w:val="28"/>
              </w:rPr>
              <w:t xml:space="preserve">мещений общественных комплексов, а также в специально приспособленном помещении жилого или общественного </w:t>
            </w:r>
            <w:r w:rsidRPr="00A4063E">
              <w:rPr>
                <w:szCs w:val="28"/>
              </w:rPr>
              <w:lastRenderedPageBreak/>
              <w:t>здания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многоэтажная и среднеэтажная жилая з</w:t>
            </w:r>
            <w:r w:rsidRPr="00A4063E">
              <w:rPr>
                <w:szCs w:val="28"/>
              </w:rPr>
              <w:t>а</w:t>
            </w:r>
            <w:r w:rsidRPr="00A4063E">
              <w:rPr>
                <w:szCs w:val="28"/>
              </w:rPr>
              <w:t>стройка – 500 м;</w:t>
            </w:r>
          </w:p>
          <w:p w:rsidR="00A4063E" w:rsidRPr="00A4063E" w:rsidRDefault="00A4063E" w:rsidP="00A4063E">
            <w:pPr>
              <w:pStyle w:val="a7"/>
              <w:rPr>
                <w:szCs w:val="28"/>
              </w:rPr>
            </w:pPr>
            <w:r w:rsidRPr="00A4063E">
              <w:rPr>
                <w:szCs w:val="28"/>
              </w:rPr>
              <w:t>малоэтажная жилая застройка – 800 м</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индивидуальная жилая застройка – 30;</w:t>
            </w:r>
          </w:p>
          <w:p w:rsidR="00A4063E" w:rsidRPr="00A4063E" w:rsidRDefault="00A4063E" w:rsidP="00A4063E">
            <w:pPr>
              <w:pStyle w:val="a7"/>
              <w:rPr>
                <w:szCs w:val="28"/>
              </w:rPr>
            </w:pPr>
            <w:r w:rsidRPr="00A4063E">
              <w:rPr>
                <w:szCs w:val="28"/>
              </w:rPr>
              <w:t>сельские населенные пункты – 30</w:t>
            </w:r>
          </w:p>
        </w:tc>
      </w:tr>
      <w:tr w:rsidR="00A4063E" w:rsidRPr="00A4063E" w:rsidTr="00A4063E">
        <w:trPr>
          <w:trHeight w:val="20"/>
        </w:trPr>
        <w:tc>
          <w:tcPr>
            <w:tcW w:w="15735" w:type="dxa"/>
            <w:gridSpan w:val="16"/>
          </w:tcPr>
          <w:p w:rsidR="00A4063E" w:rsidRPr="00A4063E" w:rsidRDefault="00A4063E" w:rsidP="00A4063E">
            <w:pPr>
              <w:pStyle w:val="a7"/>
              <w:rPr>
                <w:szCs w:val="28"/>
              </w:rPr>
            </w:pP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культуры</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11</w:t>
            </w:r>
          </w:p>
        </w:tc>
        <w:tc>
          <w:tcPr>
            <w:tcW w:w="1809" w:type="dxa"/>
            <w:vMerge w:val="restart"/>
            <w:shd w:val="clear" w:color="auto" w:fill="auto"/>
          </w:tcPr>
          <w:p w:rsidR="00A4063E" w:rsidRPr="00A4063E" w:rsidRDefault="00A4063E" w:rsidP="00A4063E">
            <w:pPr>
              <w:pStyle w:val="a7"/>
              <w:rPr>
                <w:szCs w:val="28"/>
              </w:rPr>
            </w:pPr>
            <w:r w:rsidRPr="00A4063E">
              <w:rPr>
                <w:szCs w:val="28"/>
              </w:rPr>
              <w:t>Помещения для культу</w:t>
            </w:r>
            <w:r w:rsidRPr="00A4063E">
              <w:rPr>
                <w:szCs w:val="28"/>
              </w:rPr>
              <w:t>р</w:t>
            </w:r>
            <w:r w:rsidRPr="00A4063E">
              <w:rPr>
                <w:szCs w:val="28"/>
              </w:rPr>
              <w:t>но-досуговой деятельн</w:t>
            </w:r>
            <w:r w:rsidRPr="00A4063E">
              <w:rPr>
                <w:szCs w:val="28"/>
              </w:rPr>
              <w:t>о</w:t>
            </w:r>
            <w:r w:rsidRPr="00A4063E">
              <w:rPr>
                <w:szCs w:val="28"/>
              </w:rPr>
              <w:t>сти:</w:t>
            </w:r>
          </w:p>
          <w:p w:rsidR="00A4063E" w:rsidRPr="00A4063E" w:rsidRDefault="00A4063E" w:rsidP="00A4063E">
            <w:pPr>
              <w:pStyle w:val="a7"/>
              <w:rPr>
                <w:szCs w:val="28"/>
              </w:rPr>
            </w:pPr>
            <w:r w:rsidRPr="00A4063E">
              <w:rPr>
                <w:szCs w:val="28"/>
              </w:rPr>
              <w:t>Дом Культ</w:t>
            </w:r>
            <w:r w:rsidRPr="00A4063E">
              <w:rPr>
                <w:szCs w:val="28"/>
              </w:rPr>
              <w:t>у</w:t>
            </w:r>
            <w:r w:rsidRPr="00A4063E">
              <w:rPr>
                <w:szCs w:val="28"/>
              </w:rPr>
              <w:t>ры</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объект</w:t>
            </w:r>
          </w:p>
        </w:tc>
        <w:tc>
          <w:tcPr>
            <w:tcW w:w="5280" w:type="dxa"/>
            <w:gridSpan w:val="8"/>
            <w:shd w:val="clear" w:color="auto" w:fill="auto"/>
          </w:tcPr>
          <w:p w:rsidR="00A4063E" w:rsidRPr="00A4063E" w:rsidRDefault="00A4063E" w:rsidP="00A4063E">
            <w:pPr>
              <w:pStyle w:val="a7"/>
              <w:rPr>
                <w:szCs w:val="28"/>
              </w:rPr>
            </w:pPr>
            <w:r w:rsidRPr="00A4063E">
              <w:rPr>
                <w:szCs w:val="28"/>
              </w:rPr>
              <w:t>1 на сельское поселение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w:t>
            </w:r>
            <w:r w:rsidRPr="00A4063E">
              <w:rPr>
                <w:szCs w:val="28"/>
              </w:rPr>
              <w:t>и</w:t>
            </w:r>
            <w:r w:rsidRPr="00A4063E">
              <w:rPr>
                <w:szCs w:val="28"/>
              </w:rPr>
              <w:t>нут</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сельское поселение,15</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 40</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12</w:t>
            </w:r>
          </w:p>
        </w:tc>
        <w:tc>
          <w:tcPr>
            <w:tcW w:w="1809" w:type="dxa"/>
            <w:vMerge w:val="restart"/>
            <w:shd w:val="clear" w:color="auto" w:fill="auto"/>
          </w:tcPr>
          <w:p w:rsidR="00A4063E" w:rsidRPr="00A4063E" w:rsidRDefault="00A4063E" w:rsidP="00A4063E">
            <w:pPr>
              <w:pStyle w:val="a7"/>
              <w:rPr>
                <w:szCs w:val="28"/>
              </w:rPr>
            </w:pPr>
            <w:r w:rsidRPr="00A4063E">
              <w:rPr>
                <w:szCs w:val="28"/>
              </w:rPr>
              <w:t>Кинозал</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 xml:space="preserve">мально </w:t>
            </w:r>
            <w:r w:rsidRPr="00A4063E">
              <w:rPr>
                <w:szCs w:val="28"/>
              </w:rPr>
              <w:lastRenderedPageBreak/>
              <w:t>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lastRenderedPageBreak/>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r w:rsidRPr="00A4063E">
              <w:rPr>
                <w:szCs w:val="28"/>
              </w:rPr>
              <w:t>1 – на сельское поселение с населением свыше 3 тыс. чел;</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по заданию на проектирование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1. За нормативную единицу принимаются площадки кинопоказа всех форм собственности, а именно кинотеатры и кинозалы, расположенные в специализированном кинотеатре.</w:t>
            </w:r>
          </w:p>
          <w:p w:rsidR="00A4063E" w:rsidRPr="00A4063E" w:rsidRDefault="00A4063E" w:rsidP="00A4063E">
            <w:pPr>
              <w:pStyle w:val="a7"/>
              <w:rPr>
                <w:szCs w:val="28"/>
              </w:rPr>
            </w:pPr>
            <w:r w:rsidRPr="00A4063E">
              <w:rPr>
                <w:szCs w:val="28"/>
              </w:rPr>
              <w:t>2. При наличии в кинотеатре нескольких кинозалов к учету принимается каждый кинозал как нормативная единица. Также к расчету принимаются кинозалы, расположенные в учреждении культуры либо в коммерческой организации.</w:t>
            </w:r>
          </w:p>
          <w:p w:rsidR="00A4063E" w:rsidRPr="00A4063E" w:rsidRDefault="00A4063E" w:rsidP="00A4063E">
            <w:pPr>
              <w:pStyle w:val="a7"/>
              <w:rPr>
                <w:szCs w:val="28"/>
              </w:rPr>
            </w:pPr>
          </w:p>
        </w:tc>
      </w:tr>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13</w:t>
            </w:r>
          </w:p>
        </w:tc>
        <w:tc>
          <w:tcPr>
            <w:tcW w:w="1809" w:type="dxa"/>
            <w:shd w:val="clear" w:color="auto" w:fill="auto"/>
          </w:tcPr>
          <w:p w:rsidR="00A4063E" w:rsidRPr="00A4063E" w:rsidRDefault="00A4063E" w:rsidP="00A4063E">
            <w:pPr>
              <w:pStyle w:val="a7"/>
              <w:rPr>
                <w:szCs w:val="28"/>
              </w:rPr>
            </w:pPr>
            <w:r w:rsidRPr="00A4063E">
              <w:rPr>
                <w:szCs w:val="28"/>
              </w:rPr>
              <w:t>общедосту</w:t>
            </w:r>
            <w:r w:rsidRPr="00A4063E">
              <w:rPr>
                <w:szCs w:val="28"/>
              </w:rPr>
              <w:t>п</w:t>
            </w:r>
            <w:r w:rsidRPr="00A4063E">
              <w:rPr>
                <w:szCs w:val="28"/>
              </w:rPr>
              <w:t>ная библи</w:t>
            </w:r>
            <w:r w:rsidRPr="00A4063E">
              <w:rPr>
                <w:szCs w:val="28"/>
              </w:rPr>
              <w:t>о</w:t>
            </w:r>
            <w:r w:rsidRPr="00A4063E">
              <w:rPr>
                <w:szCs w:val="28"/>
              </w:rPr>
              <w:t>тека с де</w:t>
            </w:r>
            <w:r w:rsidRPr="00A4063E">
              <w:rPr>
                <w:szCs w:val="28"/>
              </w:rPr>
              <w:t>т</w:t>
            </w:r>
            <w:r w:rsidRPr="00A4063E">
              <w:rPr>
                <w:szCs w:val="28"/>
              </w:rPr>
              <w:t>ским отд</w:t>
            </w:r>
            <w:r w:rsidRPr="00A4063E">
              <w:rPr>
                <w:szCs w:val="28"/>
              </w:rPr>
              <w:t>е</w:t>
            </w:r>
            <w:r w:rsidRPr="00A4063E">
              <w:rPr>
                <w:szCs w:val="28"/>
              </w:rPr>
              <w:t>лением</w:t>
            </w: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Расчетные показатели минимал</w:t>
            </w:r>
            <w:r w:rsidRPr="00A4063E">
              <w:rPr>
                <w:szCs w:val="28"/>
              </w:rPr>
              <w:t>ь</w:t>
            </w:r>
            <w:r w:rsidRPr="00A4063E">
              <w:rPr>
                <w:szCs w:val="28"/>
              </w:rPr>
              <w:t>но допустимого уровня обесп</w:t>
            </w:r>
            <w:r w:rsidRPr="00A4063E">
              <w:rPr>
                <w:szCs w:val="28"/>
              </w:rPr>
              <w:t>е</w:t>
            </w:r>
            <w:r w:rsidRPr="00A4063E">
              <w:rPr>
                <w:szCs w:val="28"/>
              </w:rPr>
              <w:t>ченности</w:t>
            </w:r>
          </w:p>
        </w:tc>
        <w:tc>
          <w:tcPr>
            <w:tcW w:w="3684" w:type="dxa"/>
            <w:gridSpan w:val="2"/>
            <w:shd w:val="clear" w:color="auto" w:fill="auto"/>
          </w:tcPr>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допустимого уровня обеспеченности к</w:t>
            </w:r>
            <w:r w:rsidRPr="00A4063E">
              <w:rPr>
                <w:szCs w:val="28"/>
              </w:rPr>
              <w:t>о</w:t>
            </w:r>
            <w:r w:rsidRPr="00A4063E">
              <w:rPr>
                <w:szCs w:val="28"/>
              </w:rPr>
              <w:t>личеством объектов</w:t>
            </w:r>
          </w:p>
        </w:tc>
        <w:tc>
          <w:tcPr>
            <w:tcW w:w="2665" w:type="dxa"/>
            <w:gridSpan w:val="4"/>
            <w:shd w:val="clear" w:color="auto" w:fill="auto"/>
          </w:tcPr>
          <w:p w:rsidR="00A4063E" w:rsidRPr="00A4063E" w:rsidRDefault="00A4063E" w:rsidP="00A4063E">
            <w:pPr>
              <w:pStyle w:val="a7"/>
              <w:rPr>
                <w:szCs w:val="28"/>
              </w:rPr>
            </w:pPr>
            <w:r w:rsidRPr="00A4063E">
              <w:rPr>
                <w:szCs w:val="28"/>
              </w:rPr>
              <w:t>Уровень обесп</w:t>
            </w:r>
            <w:r w:rsidRPr="00A4063E">
              <w:rPr>
                <w:szCs w:val="28"/>
              </w:rPr>
              <w:t>е</w:t>
            </w:r>
            <w:r w:rsidRPr="00A4063E">
              <w:rPr>
                <w:szCs w:val="28"/>
              </w:rPr>
              <w:t>ченности, объект</w:t>
            </w:r>
          </w:p>
        </w:tc>
        <w:tc>
          <w:tcPr>
            <w:tcW w:w="2615" w:type="dxa"/>
            <w:gridSpan w:val="4"/>
            <w:shd w:val="clear" w:color="auto" w:fill="auto"/>
          </w:tcPr>
          <w:p w:rsidR="00A4063E" w:rsidRPr="00A4063E" w:rsidRDefault="00A4063E" w:rsidP="00A4063E">
            <w:pPr>
              <w:pStyle w:val="a7"/>
              <w:rPr>
                <w:szCs w:val="28"/>
              </w:rPr>
            </w:pPr>
            <w:r w:rsidRPr="00A4063E">
              <w:rPr>
                <w:szCs w:val="28"/>
              </w:rPr>
              <w:t>1 – на сельское п</w:t>
            </w:r>
            <w:r w:rsidRPr="00A4063E">
              <w:rPr>
                <w:szCs w:val="28"/>
              </w:rPr>
              <w:t>о</w:t>
            </w:r>
            <w:r w:rsidRPr="00A4063E">
              <w:rPr>
                <w:szCs w:val="28"/>
              </w:rPr>
              <w:t>селение</w:t>
            </w:r>
          </w:p>
          <w:p w:rsidR="00A4063E" w:rsidRPr="00A4063E" w:rsidRDefault="00A4063E" w:rsidP="00A4063E">
            <w:pPr>
              <w:pStyle w:val="a7"/>
              <w:rPr>
                <w:szCs w:val="28"/>
              </w:rPr>
            </w:pP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допустимой пл</w:t>
            </w:r>
            <w:r w:rsidRPr="00A4063E">
              <w:rPr>
                <w:szCs w:val="28"/>
              </w:rPr>
              <w:t>о</w:t>
            </w:r>
            <w:r w:rsidRPr="00A4063E">
              <w:rPr>
                <w:szCs w:val="28"/>
              </w:rPr>
              <w:t>щади территории для ра</w:t>
            </w:r>
            <w:r w:rsidRPr="00A4063E">
              <w:rPr>
                <w:szCs w:val="28"/>
              </w:rPr>
              <w:t>з</w:t>
            </w:r>
            <w:r w:rsidRPr="00A4063E">
              <w:rPr>
                <w:szCs w:val="28"/>
              </w:rPr>
              <w:t>мещения объекта</w:t>
            </w:r>
          </w:p>
        </w:tc>
        <w:tc>
          <w:tcPr>
            <w:tcW w:w="2665" w:type="dxa"/>
            <w:gridSpan w:val="4"/>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2615" w:type="dxa"/>
            <w:gridSpan w:val="4"/>
            <w:shd w:val="clear" w:color="auto" w:fill="auto"/>
          </w:tcPr>
          <w:p w:rsidR="00A4063E" w:rsidRPr="00A4063E" w:rsidRDefault="00A4063E" w:rsidP="00A4063E">
            <w:pPr>
              <w:pStyle w:val="a7"/>
              <w:rPr>
                <w:szCs w:val="28"/>
              </w:rPr>
            </w:pPr>
            <w:r w:rsidRPr="00A4063E">
              <w:rPr>
                <w:szCs w:val="28"/>
              </w:rPr>
              <w:t>по заданию на пр</w:t>
            </w:r>
            <w:r w:rsidRPr="00A4063E">
              <w:rPr>
                <w:szCs w:val="28"/>
              </w:rPr>
              <w:t>о</w:t>
            </w:r>
            <w:r w:rsidRPr="00A4063E">
              <w:rPr>
                <w:szCs w:val="28"/>
              </w:rPr>
              <w:t>ектирование</w:t>
            </w: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15</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567" w:type="dxa"/>
          </w:tcPr>
          <w:p w:rsidR="00A4063E" w:rsidRPr="00A4063E" w:rsidRDefault="00A4063E" w:rsidP="00A4063E">
            <w:pPr>
              <w:pStyle w:val="a7"/>
              <w:rPr>
                <w:szCs w:val="28"/>
              </w:rPr>
            </w:pPr>
            <w:r w:rsidRPr="00A4063E">
              <w:rPr>
                <w:szCs w:val="28"/>
              </w:rPr>
              <w:t>14</w:t>
            </w:r>
          </w:p>
        </w:tc>
        <w:tc>
          <w:tcPr>
            <w:tcW w:w="1809" w:type="dxa"/>
            <w:shd w:val="clear" w:color="auto" w:fill="auto"/>
          </w:tcPr>
          <w:p w:rsidR="00A4063E" w:rsidRPr="00A4063E" w:rsidRDefault="00A4063E" w:rsidP="00A4063E">
            <w:pPr>
              <w:pStyle w:val="a7"/>
              <w:rPr>
                <w:szCs w:val="28"/>
              </w:rPr>
            </w:pPr>
            <w:r w:rsidRPr="00A4063E">
              <w:rPr>
                <w:szCs w:val="28"/>
              </w:rPr>
              <w:t>точка дост</w:t>
            </w:r>
            <w:r w:rsidRPr="00A4063E">
              <w:rPr>
                <w:szCs w:val="28"/>
              </w:rPr>
              <w:t>у</w:t>
            </w:r>
            <w:r w:rsidRPr="00A4063E">
              <w:rPr>
                <w:szCs w:val="28"/>
              </w:rPr>
              <w:lastRenderedPageBreak/>
              <w:t>па к полн</w:t>
            </w:r>
            <w:r w:rsidRPr="00A4063E">
              <w:rPr>
                <w:szCs w:val="28"/>
              </w:rPr>
              <w:t>о</w:t>
            </w:r>
            <w:r w:rsidRPr="00A4063E">
              <w:rPr>
                <w:szCs w:val="28"/>
              </w:rPr>
              <w:t>текстовым информац</w:t>
            </w:r>
            <w:r w:rsidRPr="00A4063E">
              <w:rPr>
                <w:szCs w:val="28"/>
              </w:rPr>
              <w:t>и</w:t>
            </w:r>
            <w:r w:rsidRPr="00A4063E">
              <w:rPr>
                <w:szCs w:val="28"/>
              </w:rPr>
              <w:t>онным р</w:t>
            </w:r>
            <w:r w:rsidRPr="00A4063E">
              <w:rPr>
                <w:szCs w:val="28"/>
              </w:rPr>
              <w:t>е</w:t>
            </w:r>
            <w:r w:rsidRPr="00A4063E">
              <w:rPr>
                <w:szCs w:val="28"/>
              </w:rPr>
              <w:t>сурсам</w:t>
            </w:r>
          </w:p>
        </w:tc>
        <w:tc>
          <w:tcPr>
            <w:tcW w:w="4395" w:type="dxa"/>
            <w:gridSpan w:val="4"/>
            <w:shd w:val="clear" w:color="auto" w:fill="auto"/>
          </w:tcPr>
          <w:p w:rsidR="00A4063E" w:rsidRPr="00A4063E" w:rsidRDefault="00A4063E" w:rsidP="00A4063E">
            <w:pPr>
              <w:pStyle w:val="a7"/>
              <w:rPr>
                <w:szCs w:val="28"/>
              </w:rPr>
            </w:pPr>
            <w:r w:rsidRPr="00A4063E">
              <w:rPr>
                <w:szCs w:val="28"/>
              </w:rPr>
              <w:lastRenderedPageBreak/>
              <w:t>Расчетные показатели минимал</w:t>
            </w:r>
            <w:r w:rsidRPr="00A4063E">
              <w:rPr>
                <w:szCs w:val="28"/>
              </w:rPr>
              <w:t>ь</w:t>
            </w:r>
            <w:r w:rsidRPr="00A4063E">
              <w:rPr>
                <w:szCs w:val="28"/>
              </w:rPr>
              <w:lastRenderedPageBreak/>
              <w:t>но допустимого уровня обесп</w:t>
            </w:r>
            <w:r w:rsidRPr="00A4063E">
              <w:rPr>
                <w:szCs w:val="28"/>
              </w:rPr>
              <w:t>е</w:t>
            </w:r>
            <w:r w:rsidRPr="00A4063E">
              <w:rPr>
                <w:szCs w:val="28"/>
              </w:rPr>
              <w:t>ченности</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показатель м</w:t>
            </w:r>
            <w:r w:rsidRPr="00A4063E">
              <w:rPr>
                <w:szCs w:val="28"/>
              </w:rPr>
              <w:t>и</w:t>
            </w:r>
            <w:r w:rsidRPr="00A4063E">
              <w:rPr>
                <w:szCs w:val="28"/>
              </w:rPr>
              <w:lastRenderedPageBreak/>
              <w:t>нимально допустимого уровня обеспеченности к</w:t>
            </w:r>
            <w:r w:rsidRPr="00A4063E">
              <w:rPr>
                <w:szCs w:val="28"/>
              </w:rPr>
              <w:t>о</w:t>
            </w:r>
            <w:r w:rsidRPr="00A4063E">
              <w:rPr>
                <w:szCs w:val="28"/>
              </w:rPr>
              <w:t>личеством объектов</w:t>
            </w:r>
          </w:p>
          <w:p w:rsidR="00A4063E" w:rsidRPr="00A4063E" w:rsidRDefault="00A4063E" w:rsidP="00A4063E">
            <w:pPr>
              <w:pStyle w:val="a7"/>
              <w:rPr>
                <w:szCs w:val="28"/>
              </w:rPr>
            </w:pPr>
            <w:r w:rsidRPr="00A4063E">
              <w:rPr>
                <w:szCs w:val="28"/>
              </w:rPr>
              <w:t>Расчетный показатель м</w:t>
            </w:r>
            <w:r w:rsidRPr="00A4063E">
              <w:rPr>
                <w:szCs w:val="28"/>
              </w:rPr>
              <w:t>и</w:t>
            </w:r>
            <w:r w:rsidRPr="00A4063E">
              <w:rPr>
                <w:szCs w:val="28"/>
              </w:rPr>
              <w:t>нимально допустимой пл</w:t>
            </w:r>
            <w:r w:rsidRPr="00A4063E">
              <w:rPr>
                <w:szCs w:val="28"/>
              </w:rPr>
              <w:t>о</w:t>
            </w:r>
            <w:r w:rsidRPr="00A4063E">
              <w:rPr>
                <w:szCs w:val="28"/>
              </w:rPr>
              <w:t>щади территории для ра</w:t>
            </w:r>
            <w:r w:rsidRPr="00A4063E">
              <w:rPr>
                <w:szCs w:val="28"/>
              </w:rPr>
              <w:t>з</w:t>
            </w:r>
            <w:r w:rsidRPr="00A4063E">
              <w:rPr>
                <w:szCs w:val="28"/>
              </w:rPr>
              <w:t>мещения объекта</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Уровень обесп</w:t>
            </w:r>
            <w:r w:rsidRPr="00A4063E">
              <w:rPr>
                <w:szCs w:val="28"/>
              </w:rPr>
              <w:t>е</w:t>
            </w:r>
            <w:r w:rsidRPr="00A4063E">
              <w:rPr>
                <w:szCs w:val="28"/>
              </w:rPr>
              <w:lastRenderedPageBreak/>
              <w:t>ченности, объекта</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 Размер земельного участка</w:t>
            </w:r>
          </w:p>
        </w:tc>
        <w:tc>
          <w:tcPr>
            <w:tcW w:w="2615" w:type="dxa"/>
            <w:gridSpan w:val="4"/>
            <w:shd w:val="clear" w:color="auto" w:fill="auto"/>
          </w:tcPr>
          <w:p w:rsidR="00A4063E" w:rsidRPr="00A4063E" w:rsidRDefault="00A4063E" w:rsidP="00A4063E">
            <w:pPr>
              <w:pStyle w:val="a7"/>
              <w:rPr>
                <w:szCs w:val="28"/>
              </w:rPr>
            </w:pPr>
            <w:r w:rsidRPr="00A4063E">
              <w:rPr>
                <w:szCs w:val="28"/>
              </w:rPr>
              <w:lastRenderedPageBreak/>
              <w:t>1 – на сельское п</w:t>
            </w:r>
            <w:r w:rsidRPr="00A4063E">
              <w:rPr>
                <w:szCs w:val="28"/>
              </w:rPr>
              <w:t>о</w:t>
            </w:r>
            <w:r w:rsidRPr="00A4063E">
              <w:rPr>
                <w:szCs w:val="28"/>
              </w:rPr>
              <w:lastRenderedPageBreak/>
              <w:t>селение</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tcPr>
          <w:p w:rsidR="00A4063E" w:rsidRPr="00A4063E" w:rsidRDefault="00A4063E" w:rsidP="00A4063E">
            <w:pPr>
              <w:pStyle w:val="a7"/>
              <w:rPr>
                <w:szCs w:val="28"/>
              </w:rPr>
            </w:pPr>
          </w:p>
        </w:tc>
        <w:tc>
          <w:tcPr>
            <w:tcW w:w="1809" w:type="dxa"/>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допустимости</w:t>
            </w:r>
          </w:p>
        </w:tc>
        <w:tc>
          <w:tcPr>
            <w:tcW w:w="3684" w:type="dxa"/>
            <w:gridSpan w:val="2"/>
            <w:shd w:val="clear" w:color="auto" w:fill="auto"/>
          </w:tcPr>
          <w:p w:rsidR="00A4063E" w:rsidRPr="00A4063E" w:rsidRDefault="00A4063E" w:rsidP="00A4063E">
            <w:pPr>
              <w:pStyle w:val="a7"/>
              <w:rPr>
                <w:szCs w:val="28"/>
              </w:rPr>
            </w:pPr>
            <w:r w:rsidRPr="00A4063E">
              <w:rPr>
                <w:szCs w:val="28"/>
              </w:rPr>
              <w:t>Транспортная доступность, минут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шаговая доступность, минут</w:t>
            </w:r>
          </w:p>
        </w:tc>
        <w:tc>
          <w:tcPr>
            <w:tcW w:w="2665" w:type="dxa"/>
            <w:gridSpan w:val="4"/>
            <w:shd w:val="clear" w:color="auto" w:fill="auto"/>
          </w:tcPr>
          <w:p w:rsidR="00A4063E" w:rsidRPr="00A4063E" w:rsidRDefault="00A4063E" w:rsidP="00A4063E">
            <w:pPr>
              <w:pStyle w:val="a7"/>
              <w:rPr>
                <w:szCs w:val="28"/>
              </w:rPr>
            </w:pPr>
            <w:r w:rsidRPr="00A4063E">
              <w:rPr>
                <w:szCs w:val="28"/>
              </w:rPr>
              <w:t>сельское поселение</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сельское поселение</w:t>
            </w:r>
          </w:p>
        </w:tc>
        <w:tc>
          <w:tcPr>
            <w:tcW w:w="2615" w:type="dxa"/>
            <w:gridSpan w:val="4"/>
            <w:shd w:val="clear" w:color="auto" w:fill="auto"/>
          </w:tcPr>
          <w:p w:rsidR="00A4063E" w:rsidRPr="00A4063E" w:rsidRDefault="00A4063E" w:rsidP="00A4063E">
            <w:pPr>
              <w:pStyle w:val="a7"/>
              <w:rPr>
                <w:szCs w:val="28"/>
              </w:rPr>
            </w:pPr>
            <w:r w:rsidRPr="00A4063E">
              <w:rPr>
                <w:szCs w:val="28"/>
              </w:rPr>
              <w:t>30</w:t>
            </w:r>
          </w:p>
          <w:p w:rsidR="00A4063E" w:rsidRPr="00A4063E" w:rsidRDefault="00A4063E" w:rsidP="00A4063E">
            <w:pPr>
              <w:pStyle w:val="a7"/>
              <w:rPr>
                <w:szCs w:val="28"/>
              </w:rPr>
            </w:pPr>
            <w:r w:rsidRPr="00A4063E">
              <w:rPr>
                <w:szCs w:val="28"/>
              </w:rPr>
              <w:t>30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примечания:1. Организационная структура библиотечного обслуживания сельских населенных пунктов должна предусматр</w:t>
            </w:r>
            <w:r w:rsidRPr="00A4063E">
              <w:rPr>
                <w:szCs w:val="28"/>
              </w:rPr>
              <w:t>и</w:t>
            </w:r>
            <w:r w:rsidRPr="00A4063E">
              <w:rPr>
                <w:szCs w:val="28"/>
              </w:rPr>
              <w:t>вать в административном центре сельского поселения общедоступную библиотеку с детским отделением либо при условии п</w:t>
            </w:r>
            <w:r w:rsidRPr="00A4063E">
              <w:rPr>
                <w:szCs w:val="28"/>
              </w:rPr>
              <w:t>е</w:t>
            </w:r>
            <w:r w:rsidRPr="00A4063E">
              <w:rPr>
                <w:szCs w:val="28"/>
              </w:rPr>
              <w:t>редачи полномочий по библиотечному обслуживанию на уровень муниципального района филиал межпоселенческой библиот</w:t>
            </w:r>
            <w:r w:rsidRPr="00A4063E">
              <w:rPr>
                <w:szCs w:val="28"/>
              </w:rPr>
              <w:t>е</w:t>
            </w:r>
            <w:r w:rsidRPr="00A4063E">
              <w:rPr>
                <w:szCs w:val="28"/>
              </w:rPr>
              <w:t>ки с детским отделением</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15</w:t>
            </w:r>
          </w:p>
        </w:tc>
        <w:tc>
          <w:tcPr>
            <w:tcW w:w="1809" w:type="dxa"/>
            <w:vMerge w:val="restart"/>
            <w:shd w:val="clear" w:color="auto" w:fill="auto"/>
          </w:tcPr>
          <w:p w:rsidR="00A4063E" w:rsidRPr="00A4063E" w:rsidRDefault="00A4063E" w:rsidP="00A4063E">
            <w:pPr>
              <w:pStyle w:val="a7"/>
              <w:rPr>
                <w:szCs w:val="28"/>
              </w:rPr>
            </w:pPr>
            <w:r w:rsidRPr="00A4063E">
              <w:rPr>
                <w:szCs w:val="28"/>
              </w:rPr>
              <w:t>Помещения для физкул</w:t>
            </w:r>
            <w:r w:rsidRPr="00A4063E">
              <w:rPr>
                <w:szCs w:val="28"/>
              </w:rPr>
              <w:t>ь</w:t>
            </w:r>
            <w:r w:rsidRPr="00A4063E">
              <w:rPr>
                <w:szCs w:val="28"/>
              </w:rPr>
              <w:t>турных зан</w:t>
            </w:r>
            <w:r w:rsidRPr="00A4063E">
              <w:rPr>
                <w:szCs w:val="28"/>
              </w:rPr>
              <w:t>я</w:t>
            </w:r>
            <w:r w:rsidRPr="00A4063E">
              <w:rPr>
                <w:szCs w:val="28"/>
              </w:rPr>
              <w:t>тий и тренировок</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кв.м общей площади</w:t>
            </w:r>
          </w:p>
        </w:tc>
        <w:tc>
          <w:tcPr>
            <w:tcW w:w="5280" w:type="dxa"/>
            <w:gridSpan w:val="8"/>
            <w:shd w:val="clear" w:color="auto" w:fill="auto"/>
          </w:tcPr>
          <w:p w:rsidR="00A4063E" w:rsidRPr="00A4063E" w:rsidRDefault="00A4063E" w:rsidP="00A4063E">
            <w:pPr>
              <w:pStyle w:val="a7"/>
              <w:rPr>
                <w:szCs w:val="28"/>
              </w:rPr>
            </w:pPr>
            <w:r w:rsidRPr="00A4063E">
              <w:rPr>
                <w:szCs w:val="28"/>
              </w:rPr>
              <w:t>70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w:t>
            </w:r>
          </w:p>
        </w:tc>
        <w:tc>
          <w:tcPr>
            <w:tcW w:w="5280" w:type="dxa"/>
            <w:gridSpan w:val="8"/>
            <w:shd w:val="clear" w:color="auto" w:fill="auto"/>
          </w:tcPr>
          <w:p w:rsidR="00A4063E" w:rsidRPr="00A4063E" w:rsidRDefault="00A4063E" w:rsidP="00A4063E">
            <w:pPr>
              <w:pStyle w:val="a7"/>
              <w:rPr>
                <w:szCs w:val="28"/>
              </w:rPr>
            </w:pPr>
            <w:r w:rsidRPr="00A4063E">
              <w:rPr>
                <w:szCs w:val="28"/>
              </w:rPr>
              <w:t>в составе помещений спортивных ко</w:t>
            </w:r>
            <w:r w:rsidRPr="00A4063E">
              <w:rPr>
                <w:szCs w:val="28"/>
              </w:rPr>
              <w:t>м</w:t>
            </w:r>
            <w:r w:rsidRPr="00A4063E">
              <w:rPr>
                <w:szCs w:val="28"/>
              </w:rPr>
              <w:t>плексов, а также в специально присп</w:t>
            </w:r>
            <w:r w:rsidRPr="00A4063E">
              <w:rPr>
                <w:szCs w:val="28"/>
              </w:rPr>
              <w:t>о</w:t>
            </w:r>
            <w:r w:rsidRPr="00A4063E">
              <w:rPr>
                <w:szCs w:val="28"/>
              </w:rPr>
              <w:t>собленном помещении жилого или общ</w:t>
            </w:r>
            <w:r w:rsidRPr="00A4063E">
              <w:rPr>
                <w:szCs w:val="28"/>
              </w:rPr>
              <w:t>е</w:t>
            </w:r>
            <w:r w:rsidRPr="00A4063E">
              <w:rPr>
                <w:szCs w:val="28"/>
              </w:rPr>
              <w:t>ственного здания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общая площадь территорий, занимаемой объектами физической культуры и массового спорта, не менее 7000 кв.м/1 тыс. чел.</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lastRenderedPageBreak/>
              <w:t>В области торговли, общественного питания и бытового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16</w:t>
            </w:r>
          </w:p>
        </w:tc>
        <w:tc>
          <w:tcPr>
            <w:tcW w:w="1809" w:type="dxa"/>
            <w:vMerge w:val="restart"/>
            <w:shd w:val="clear" w:color="auto" w:fill="auto"/>
          </w:tcPr>
          <w:p w:rsidR="00A4063E" w:rsidRPr="00A4063E" w:rsidRDefault="00A4063E" w:rsidP="00A4063E">
            <w:pPr>
              <w:pStyle w:val="a7"/>
              <w:rPr>
                <w:szCs w:val="28"/>
              </w:rPr>
            </w:pPr>
            <w:r w:rsidRPr="00A4063E">
              <w:rPr>
                <w:szCs w:val="28"/>
              </w:rPr>
              <w:t>Предприятия торговли</w:t>
            </w:r>
          </w:p>
          <w:p w:rsidR="00A4063E" w:rsidRPr="00A4063E" w:rsidRDefault="00A4063E" w:rsidP="00A4063E">
            <w:pPr>
              <w:pStyle w:val="a7"/>
              <w:rPr>
                <w:szCs w:val="28"/>
              </w:rPr>
            </w:pPr>
            <w:r w:rsidRPr="00A4063E">
              <w:rPr>
                <w:szCs w:val="28"/>
              </w:rPr>
              <w:t>(магазины, торговые центры, то</w:t>
            </w:r>
            <w:r w:rsidRPr="00A4063E">
              <w:rPr>
                <w:szCs w:val="28"/>
              </w:rPr>
              <w:t>р</w:t>
            </w:r>
            <w:r w:rsidRPr="00A4063E">
              <w:rPr>
                <w:szCs w:val="28"/>
              </w:rPr>
              <w:t>говые ко</w:t>
            </w:r>
            <w:r w:rsidRPr="00A4063E">
              <w:rPr>
                <w:szCs w:val="28"/>
              </w:rPr>
              <w:t>м</w:t>
            </w:r>
            <w:r w:rsidRPr="00A4063E">
              <w:rPr>
                <w:szCs w:val="28"/>
              </w:rPr>
              <w:t>плексы)</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кв.м площади торговых об</w:t>
            </w:r>
            <w:r w:rsidRPr="00A4063E">
              <w:rPr>
                <w:szCs w:val="28"/>
              </w:rPr>
              <w:t>ъ</w:t>
            </w:r>
            <w:r w:rsidRPr="00A4063E">
              <w:rPr>
                <w:szCs w:val="28"/>
              </w:rPr>
              <w:t>ектов</w:t>
            </w:r>
          </w:p>
        </w:tc>
        <w:tc>
          <w:tcPr>
            <w:tcW w:w="5280" w:type="dxa"/>
            <w:gridSpan w:val="8"/>
            <w:shd w:val="clear" w:color="auto" w:fill="auto"/>
          </w:tcPr>
          <w:p w:rsidR="00A4063E" w:rsidRPr="00A4063E" w:rsidRDefault="00A4063E" w:rsidP="00A4063E">
            <w:pPr>
              <w:pStyle w:val="a7"/>
              <w:rPr>
                <w:szCs w:val="28"/>
              </w:rPr>
            </w:pPr>
            <w:r w:rsidRPr="00A4063E">
              <w:rPr>
                <w:szCs w:val="28"/>
              </w:rPr>
              <w:t>в соответствии с региональным норм</w:t>
            </w:r>
            <w:r w:rsidRPr="00A4063E">
              <w:rPr>
                <w:szCs w:val="28"/>
              </w:rPr>
              <w:t>а</w:t>
            </w:r>
            <w:r w:rsidRPr="00A4063E">
              <w:rPr>
                <w:szCs w:val="28"/>
              </w:rPr>
              <w:t>тивно-правовым актом, регламентиру</w:t>
            </w:r>
            <w:r w:rsidRPr="00A4063E">
              <w:rPr>
                <w:szCs w:val="28"/>
              </w:rPr>
              <w:t>ю</w:t>
            </w:r>
            <w:r w:rsidRPr="00A4063E">
              <w:rPr>
                <w:szCs w:val="28"/>
              </w:rPr>
              <w:t>щим нормативы минимальной обесп</w:t>
            </w:r>
            <w:r w:rsidRPr="00A4063E">
              <w:rPr>
                <w:szCs w:val="28"/>
              </w:rPr>
              <w:t>е</w:t>
            </w:r>
            <w:r w:rsidRPr="00A4063E">
              <w:rPr>
                <w:szCs w:val="28"/>
              </w:rPr>
              <w:t>ченности площадью торговых объектов</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торговые центры поселений с числом жителей,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1</w:t>
            </w:r>
          </w:p>
        </w:tc>
        <w:tc>
          <w:tcPr>
            <w:tcW w:w="2615" w:type="dxa"/>
            <w:gridSpan w:val="4"/>
            <w:shd w:val="clear" w:color="auto" w:fill="auto"/>
          </w:tcPr>
          <w:p w:rsidR="00A4063E" w:rsidRPr="00A4063E" w:rsidRDefault="00A4063E" w:rsidP="00A4063E">
            <w:pPr>
              <w:pStyle w:val="a7"/>
              <w:rPr>
                <w:szCs w:val="28"/>
              </w:rPr>
            </w:pPr>
            <w:r w:rsidRPr="00A4063E">
              <w:rPr>
                <w:szCs w:val="28"/>
              </w:rPr>
              <w:t>0,1-0,2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1 до 3</w:t>
            </w:r>
          </w:p>
        </w:tc>
        <w:tc>
          <w:tcPr>
            <w:tcW w:w="2615" w:type="dxa"/>
            <w:gridSpan w:val="4"/>
            <w:shd w:val="clear" w:color="auto" w:fill="auto"/>
          </w:tcPr>
          <w:p w:rsidR="00A4063E" w:rsidRPr="00A4063E" w:rsidRDefault="00A4063E" w:rsidP="00A4063E">
            <w:pPr>
              <w:pStyle w:val="a7"/>
              <w:rPr>
                <w:szCs w:val="28"/>
              </w:rPr>
            </w:pPr>
            <w:r w:rsidRPr="00A4063E">
              <w:rPr>
                <w:szCs w:val="28"/>
              </w:rPr>
              <w:t>0,2-0,4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3 до 4</w:t>
            </w:r>
          </w:p>
        </w:tc>
        <w:tc>
          <w:tcPr>
            <w:tcW w:w="2615" w:type="dxa"/>
            <w:gridSpan w:val="4"/>
            <w:shd w:val="clear" w:color="auto" w:fill="auto"/>
          </w:tcPr>
          <w:p w:rsidR="00A4063E" w:rsidRPr="00A4063E" w:rsidRDefault="00A4063E" w:rsidP="00A4063E">
            <w:pPr>
              <w:pStyle w:val="a7"/>
              <w:rPr>
                <w:szCs w:val="28"/>
              </w:rPr>
            </w:pPr>
            <w:r w:rsidRPr="00A4063E">
              <w:rPr>
                <w:szCs w:val="28"/>
              </w:rPr>
              <w:t>0,4-0,6</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5 до 6</w:t>
            </w:r>
          </w:p>
        </w:tc>
        <w:tc>
          <w:tcPr>
            <w:tcW w:w="2615" w:type="dxa"/>
            <w:gridSpan w:val="4"/>
            <w:shd w:val="clear" w:color="auto" w:fill="auto"/>
          </w:tcPr>
          <w:p w:rsidR="00A4063E" w:rsidRPr="00A4063E" w:rsidRDefault="00A4063E" w:rsidP="00A4063E">
            <w:pPr>
              <w:pStyle w:val="a7"/>
              <w:rPr>
                <w:szCs w:val="28"/>
              </w:rPr>
            </w:pPr>
            <w:r w:rsidRPr="00A4063E">
              <w:rPr>
                <w:szCs w:val="28"/>
              </w:rPr>
              <w:t>0,6-1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7 до 10</w:t>
            </w:r>
          </w:p>
        </w:tc>
        <w:tc>
          <w:tcPr>
            <w:tcW w:w="2615" w:type="dxa"/>
            <w:gridSpan w:val="4"/>
            <w:shd w:val="clear" w:color="auto" w:fill="auto"/>
          </w:tcPr>
          <w:p w:rsidR="00A4063E" w:rsidRPr="00A4063E" w:rsidRDefault="00A4063E" w:rsidP="00A4063E">
            <w:pPr>
              <w:pStyle w:val="a7"/>
              <w:rPr>
                <w:szCs w:val="28"/>
              </w:rPr>
            </w:pPr>
            <w:r w:rsidRPr="00A4063E">
              <w:rPr>
                <w:szCs w:val="28"/>
              </w:rPr>
              <w:t>1-1,2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2000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для сезонного населения садоводческих, огороднических объединений, дачных хозяйств и жилого фонда с време</w:t>
            </w:r>
            <w:r w:rsidRPr="00A4063E">
              <w:rPr>
                <w:szCs w:val="28"/>
              </w:rPr>
              <w:t>н</w:t>
            </w:r>
            <w:r w:rsidRPr="00A4063E">
              <w:rPr>
                <w:szCs w:val="28"/>
              </w:rPr>
              <w:t>ным проживанием в сельских населенных пунктах – 80 кв.м площади торговых объектов на 1 тыс. человек</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17</w:t>
            </w:r>
          </w:p>
        </w:tc>
        <w:tc>
          <w:tcPr>
            <w:tcW w:w="1809" w:type="dxa"/>
            <w:vMerge w:val="restart"/>
            <w:shd w:val="clear" w:color="auto" w:fill="auto"/>
          </w:tcPr>
          <w:p w:rsidR="00A4063E" w:rsidRPr="00A4063E" w:rsidRDefault="00A4063E" w:rsidP="00A4063E">
            <w:pPr>
              <w:pStyle w:val="a7"/>
              <w:rPr>
                <w:szCs w:val="28"/>
              </w:rPr>
            </w:pPr>
            <w:r w:rsidRPr="00A4063E">
              <w:rPr>
                <w:szCs w:val="28"/>
              </w:rPr>
              <w:t>Предприятия обществе</w:t>
            </w:r>
            <w:r w:rsidRPr="00A4063E">
              <w:rPr>
                <w:szCs w:val="28"/>
              </w:rPr>
              <w:t>н</w:t>
            </w:r>
            <w:r w:rsidRPr="00A4063E">
              <w:rPr>
                <w:szCs w:val="28"/>
              </w:rPr>
              <w:t>ного питания</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lastRenderedPageBreak/>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23 места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lastRenderedPageBreak/>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 xml:space="preserve">Размер земельного участка, </w:t>
            </w:r>
            <w:r w:rsidRPr="00A4063E">
              <w:rPr>
                <w:szCs w:val="28"/>
              </w:rPr>
              <w:lastRenderedPageBreak/>
              <w:t>га/100 мест</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мощность, мест</w:t>
            </w:r>
          </w:p>
        </w:tc>
        <w:tc>
          <w:tcPr>
            <w:tcW w:w="2615" w:type="dxa"/>
            <w:gridSpan w:val="4"/>
            <w:shd w:val="clear" w:color="auto" w:fill="auto"/>
          </w:tcPr>
          <w:p w:rsidR="00A4063E" w:rsidRPr="00A4063E" w:rsidRDefault="00A4063E" w:rsidP="00A4063E">
            <w:pPr>
              <w:pStyle w:val="a7"/>
              <w:rPr>
                <w:szCs w:val="28"/>
              </w:rPr>
            </w:pPr>
            <w:r w:rsidRPr="00A4063E">
              <w:rPr>
                <w:szCs w:val="28"/>
              </w:rPr>
              <w:t xml:space="preserve">размер участка, </w:t>
            </w:r>
            <w:r w:rsidRPr="00A4063E">
              <w:rPr>
                <w:szCs w:val="28"/>
              </w:rPr>
              <w:lastRenderedPageBreak/>
              <w:t>га/100 мест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50</w:t>
            </w:r>
          </w:p>
        </w:tc>
        <w:tc>
          <w:tcPr>
            <w:tcW w:w="2615" w:type="dxa"/>
            <w:gridSpan w:val="4"/>
            <w:shd w:val="clear" w:color="auto" w:fill="auto"/>
          </w:tcPr>
          <w:p w:rsidR="00A4063E" w:rsidRPr="00A4063E" w:rsidRDefault="00A4063E" w:rsidP="00A4063E">
            <w:pPr>
              <w:pStyle w:val="a7"/>
              <w:rPr>
                <w:szCs w:val="28"/>
              </w:rPr>
            </w:pPr>
            <w:r w:rsidRPr="00A4063E">
              <w:rPr>
                <w:szCs w:val="28"/>
              </w:rPr>
              <w:t>0,2-0,25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от 50 до 150</w:t>
            </w:r>
          </w:p>
        </w:tc>
        <w:tc>
          <w:tcPr>
            <w:tcW w:w="2615" w:type="dxa"/>
            <w:gridSpan w:val="4"/>
            <w:shd w:val="clear" w:color="auto" w:fill="auto"/>
          </w:tcPr>
          <w:p w:rsidR="00A4063E" w:rsidRPr="00A4063E" w:rsidRDefault="00A4063E" w:rsidP="00A4063E">
            <w:pPr>
              <w:pStyle w:val="a7"/>
              <w:rPr>
                <w:szCs w:val="28"/>
              </w:rPr>
            </w:pPr>
            <w:r w:rsidRPr="00A4063E">
              <w:rPr>
                <w:szCs w:val="28"/>
              </w:rPr>
              <w:t>0,15-0,2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свыше 150</w:t>
            </w:r>
          </w:p>
        </w:tc>
        <w:tc>
          <w:tcPr>
            <w:tcW w:w="2615" w:type="dxa"/>
            <w:gridSpan w:val="4"/>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 – 2000</w:t>
            </w:r>
          </w:p>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18</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Предприятия бытового обслужив</w:t>
            </w:r>
            <w:r w:rsidRPr="00A4063E">
              <w:rPr>
                <w:szCs w:val="28"/>
              </w:rPr>
              <w:t>а</w:t>
            </w:r>
            <w:r w:rsidRPr="00A4063E">
              <w:rPr>
                <w:szCs w:val="28"/>
              </w:rPr>
              <w:t>ния</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 xml:space="preserve">Уровень обеспеченности, </w:t>
            </w:r>
          </w:p>
          <w:p w:rsidR="00A4063E" w:rsidRPr="00A4063E" w:rsidRDefault="00A4063E" w:rsidP="00A4063E">
            <w:pPr>
              <w:pStyle w:val="a7"/>
              <w:rPr>
                <w:szCs w:val="28"/>
              </w:rPr>
            </w:pPr>
            <w:r w:rsidRPr="00A4063E">
              <w:rPr>
                <w:szCs w:val="28"/>
              </w:rPr>
              <w:t>рабочее место</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7 рабочих мест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 xml:space="preserve">Размер земельного участка, </w:t>
            </w:r>
          </w:p>
          <w:p w:rsidR="00A4063E" w:rsidRPr="00A4063E" w:rsidRDefault="00A4063E" w:rsidP="00A4063E">
            <w:pPr>
              <w:pStyle w:val="a7"/>
              <w:rPr>
                <w:szCs w:val="28"/>
              </w:rPr>
            </w:pPr>
            <w:r w:rsidRPr="00A4063E">
              <w:rPr>
                <w:szCs w:val="28"/>
              </w:rPr>
              <w:t>га/10 рабочих мест</w:t>
            </w:r>
          </w:p>
        </w:tc>
        <w:tc>
          <w:tcPr>
            <w:tcW w:w="2665" w:type="dxa"/>
            <w:gridSpan w:val="4"/>
            <w:shd w:val="clear" w:color="auto" w:fill="auto"/>
          </w:tcPr>
          <w:p w:rsidR="00A4063E" w:rsidRPr="00A4063E" w:rsidRDefault="00A4063E" w:rsidP="00A4063E">
            <w:pPr>
              <w:pStyle w:val="a7"/>
              <w:rPr>
                <w:szCs w:val="28"/>
              </w:rPr>
            </w:pPr>
            <w:r w:rsidRPr="00A4063E">
              <w:rPr>
                <w:szCs w:val="28"/>
              </w:rPr>
              <w:t>мощность, рабочих мест</w:t>
            </w:r>
          </w:p>
        </w:tc>
        <w:tc>
          <w:tcPr>
            <w:tcW w:w="2615" w:type="dxa"/>
            <w:gridSpan w:val="4"/>
            <w:shd w:val="clear" w:color="auto" w:fill="auto"/>
          </w:tcPr>
          <w:p w:rsidR="00A4063E" w:rsidRPr="00A4063E" w:rsidRDefault="00A4063E" w:rsidP="00A4063E">
            <w:pPr>
              <w:pStyle w:val="a7"/>
              <w:rPr>
                <w:szCs w:val="28"/>
              </w:rPr>
            </w:pPr>
            <w:r w:rsidRPr="00A4063E">
              <w:rPr>
                <w:szCs w:val="28"/>
              </w:rPr>
              <w:t xml:space="preserve">размер участка, </w:t>
            </w:r>
          </w:p>
          <w:p w:rsidR="00A4063E" w:rsidRPr="00A4063E" w:rsidRDefault="00A4063E" w:rsidP="00A4063E">
            <w:pPr>
              <w:pStyle w:val="a7"/>
              <w:rPr>
                <w:szCs w:val="28"/>
              </w:rPr>
            </w:pPr>
            <w:r w:rsidRPr="00A4063E">
              <w:rPr>
                <w:szCs w:val="28"/>
              </w:rPr>
              <w:t>га/10 рабочих мест</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10-50</w:t>
            </w:r>
          </w:p>
        </w:tc>
        <w:tc>
          <w:tcPr>
            <w:tcW w:w="2615" w:type="dxa"/>
            <w:gridSpan w:val="4"/>
            <w:shd w:val="clear" w:color="auto" w:fill="auto"/>
          </w:tcPr>
          <w:p w:rsidR="00A4063E" w:rsidRPr="00A4063E" w:rsidRDefault="00A4063E" w:rsidP="00A4063E">
            <w:pPr>
              <w:pStyle w:val="a7"/>
              <w:rPr>
                <w:szCs w:val="28"/>
              </w:rPr>
            </w:pPr>
            <w:r w:rsidRPr="00A4063E">
              <w:rPr>
                <w:szCs w:val="28"/>
              </w:rPr>
              <w:t>0,1</w:t>
            </w:r>
            <w:r w:rsidRPr="00A4063E">
              <w:rPr>
                <w:szCs w:val="28"/>
                <w:lang w:val="en-US"/>
              </w:rPr>
              <w:t>-</w:t>
            </w:r>
            <w:r w:rsidRPr="00A4063E">
              <w:rPr>
                <w:szCs w:val="28"/>
              </w:rPr>
              <w:t>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50-150</w:t>
            </w:r>
          </w:p>
        </w:tc>
        <w:tc>
          <w:tcPr>
            <w:tcW w:w="2615" w:type="dxa"/>
            <w:gridSpan w:val="4"/>
            <w:shd w:val="clear" w:color="auto" w:fill="auto"/>
          </w:tcPr>
          <w:p w:rsidR="00A4063E" w:rsidRPr="00A4063E" w:rsidRDefault="00A4063E" w:rsidP="00A4063E">
            <w:pPr>
              <w:pStyle w:val="a7"/>
              <w:rPr>
                <w:szCs w:val="28"/>
              </w:rPr>
            </w:pPr>
            <w:r w:rsidRPr="00A4063E">
              <w:rPr>
                <w:szCs w:val="28"/>
              </w:rPr>
              <w:t>0,05-0,08</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свыше 150</w:t>
            </w:r>
          </w:p>
        </w:tc>
        <w:tc>
          <w:tcPr>
            <w:tcW w:w="2615" w:type="dxa"/>
            <w:gridSpan w:val="4"/>
            <w:shd w:val="clear" w:color="auto" w:fill="auto"/>
          </w:tcPr>
          <w:p w:rsidR="00A4063E" w:rsidRPr="00A4063E" w:rsidRDefault="00A4063E" w:rsidP="00A4063E">
            <w:pPr>
              <w:pStyle w:val="a7"/>
              <w:rPr>
                <w:szCs w:val="28"/>
              </w:rPr>
            </w:pPr>
            <w:r w:rsidRPr="00A4063E">
              <w:rPr>
                <w:szCs w:val="28"/>
              </w:rPr>
              <w:t>0,03-0,04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2000</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Примечания:</w:t>
            </w:r>
          </w:p>
          <w:p w:rsidR="00A4063E" w:rsidRPr="00A4063E" w:rsidRDefault="00A4063E" w:rsidP="00A4063E">
            <w:pPr>
              <w:pStyle w:val="a7"/>
              <w:rPr>
                <w:szCs w:val="28"/>
              </w:rPr>
            </w:pPr>
            <w:r w:rsidRPr="00A4063E">
              <w:rPr>
                <w:szCs w:val="28"/>
              </w:rPr>
              <w:t>1. Предприятия бытового обслуживания возможно размещать во встроенно-пристроенных помещениях.</w:t>
            </w:r>
          </w:p>
          <w:p w:rsidR="00A4063E" w:rsidRPr="00A4063E" w:rsidRDefault="00A4063E" w:rsidP="00A4063E">
            <w:pPr>
              <w:pStyle w:val="a7"/>
              <w:rPr>
                <w:szCs w:val="28"/>
              </w:rPr>
            </w:pPr>
            <w:r w:rsidRPr="00A4063E">
              <w:rPr>
                <w:szCs w:val="28"/>
              </w:rPr>
              <w:t>2. Для сезонного населения садоводческих, огороднических объединений, дачных хозяйств и жилого фонда с временным пр</w:t>
            </w:r>
            <w:r w:rsidRPr="00A4063E">
              <w:rPr>
                <w:szCs w:val="28"/>
              </w:rPr>
              <w:t>о</w:t>
            </w:r>
            <w:r w:rsidRPr="00A4063E">
              <w:rPr>
                <w:szCs w:val="28"/>
              </w:rPr>
              <w:t>живанием в сельских населенных пунктах – 1,6 рабочих места на 1 тыс. человек</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19</w:t>
            </w:r>
          </w:p>
        </w:tc>
        <w:tc>
          <w:tcPr>
            <w:tcW w:w="1809" w:type="dxa"/>
            <w:vMerge w:val="restart"/>
            <w:shd w:val="clear" w:color="auto" w:fill="auto"/>
          </w:tcPr>
          <w:p w:rsidR="00A4063E" w:rsidRPr="00A4063E" w:rsidRDefault="00A4063E" w:rsidP="00A4063E">
            <w:pPr>
              <w:pStyle w:val="a7"/>
              <w:rPr>
                <w:szCs w:val="28"/>
              </w:rPr>
            </w:pPr>
            <w:r w:rsidRPr="00A4063E">
              <w:rPr>
                <w:szCs w:val="28"/>
              </w:rPr>
              <w:t>Прачечные</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 xml:space="preserve">мого </w:t>
            </w:r>
            <w:r w:rsidRPr="00A4063E">
              <w:rPr>
                <w:szCs w:val="28"/>
              </w:rPr>
              <w:lastRenderedPageBreak/>
              <w:t>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 xml:space="preserve">Уровень обеспеченности, </w:t>
            </w:r>
          </w:p>
          <w:p w:rsidR="00A4063E" w:rsidRPr="00A4063E" w:rsidRDefault="00A4063E" w:rsidP="00A4063E">
            <w:pPr>
              <w:pStyle w:val="a7"/>
              <w:rPr>
                <w:szCs w:val="28"/>
              </w:rPr>
            </w:pPr>
            <w:r w:rsidRPr="00A4063E">
              <w:rPr>
                <w:szCs w:val="28"/>
              </w:rPr>
              <w:t>кг белья в смену</w:t>
            </w:r>
          </w:p>
        </w:tc>
        <w:tc>
          <w:tcPr>
            <w:tcW w:w="5280" w:type="dxa"/>
            <w:gridSpan w:val="8"/>
            <w:shd w:val="clear" w:color="auto" w:fill="auto"/>
          </w:tcPr>
          <w:p w:rsidR="00A4063E" w:rsidRPr="00A4063E" w:rsidRDefault="00A4063E" w:rsidP="00A4063E">
            <w:pPr>
              <w:pStyle w:val="a7"/>
              <w:rPr>
                <w:szCs w:val="28"/>
              </w:rPr>
            </w:pPr>
            <w:r w:rsidRPr="00A4063E">
              <w:rPr>
                <w:szCs w:val="28"/>
              </w:rPr>
              <w:t> </w:t>
            </w:r>
          </w:p>
          <w:p w:rsidR="00A4063E" w:rsidRPr="00A4063E" w:rsidRDefault="00A4063E" w:rsidP="00A4063E">
            <w:pPr>
              <w:pStyle w:val="a7"/>
              <w:rPr>
                <w:szCs w:val="28"/>
              </w:rPr>
            </w:pPr>
            <w:r w:rsidRPr="00A4063E">
              <w:rPr>
                <w:szCs w:val="28"/>
              </w:rPr>
              <w:t>сельские населенные пункты: 60 на 1 тыс. человек, в том числе 20 – прачечные с</w:t>
            </w:r>
            <w:r w:rsidRPr="00A4063E">
              <w:rPr>
                <w:szCs w:val="28"/>
              </w:rPr>
              <w:t>а</w:t>
            </w:r>
            <w:r w:rsidRPr="00A4063E">
              <w:rPr>
                <w:szCs w:val="28"/>
              </w:rPr>
              <w:t>мообслуживания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lastRenderedPageBreak/>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lastRenderedPageBreak/>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567" w:type="dxa"/>
            <w:vMerge w:val="restart"/>
          </w:tcPr>
          <w:p w:rsidR="00A4063E" w:rsidRPr="00A4063E" w:rsidRDefault="00A4063E" w:rsidP="00A4063E">
            <w:pPr>
              <w:pStyle w:val="a7"/>
              <w:rPr>
                <w:szCs w:val="28"/>
                <w:lang w:val="en-US"/>
              </w:rPr>
            </w:pPr>
            <w:r w:rsidRPr="00A4063E">
              <w:rPr>
                <w:szCs w:val="28"/>
              </w:rPr>
              <w:t>20</w:t>
            </w:r>
          </w:p>
        </w:tc>
        <w:tc>
          <w:tcPr>
            <w:tcW w:w="1809" w:type="dxa"/>
            <w:vMerge w:val="restart"/>
            <w:shd w:val="clear" w:color="auto" w:fill="auto"/>
          </w:tcPr>
          <w:p w:rsidR="00A4063E" w:rsidRPr="00A4063E" w:rsidRDefault="00A4063E" w:rsidP="00A4063E">
            <w:pPr>
              <w:pStyle w:val="a7"/>
              <w:rPr>
                <w:szCs w:val="28"/>
                <w:lang w:val="en-US"/>
              </w:rPr>
            </w:pPr>
            <w:r w:rsidRPr="00A4063E">
              <w:rPr>
                <w:szCs w:val="28"/>
              </w:rPr>
              <w:t>Химчистки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w:t>
            </w:r>
          </w:p>
          <w:p w:rsidR="00A4063E" w:rsidRPr="00A4063E" w:rsidRDefault="00A4063E" w:rsidP="00A4063E">
            <w:pPr>
              <w:pStyle w:val="a7"/>
              <w:rPr>
                <w:szCs w:val="28"/>
              </w:rPr>
            </w:pPr>
            <w:r w:rsidRPr="00A4063E">
              <w:rPr>
                <w:szCs w:val="28"/>
              </w:rPr>
              <w:t>кг вещей в смену</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3,5 на 1 тыс. человек, в том числе 1,2 – химчистки самообслуживания</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0,1</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Примечание: химчистки рекомендуется размещать в производственно-коммунальной зоне, в жилой и общественной зонах рек</w:t>
            </w:r>
            <w:r w:rsidRPr="00A4063E">
              <w:rPr>
                <w:szCs w:val="28"/>
              </w:rPr>
              <w:t>о</w:t>
            </w:r>
            <w:r w:rsidRPr="00A4063E">
              <w:rPr>
                <w:szCs w:val="28"/>
              </w:rPr>
              <w:t>мендуется организовывать пункты сбора</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21</w:t>
            </w:r>
          </w:p>
        </w:tc>
        <w:tc>
          <w:tcPr>
            <w:tcW w:w="1809" w:type="dxa"/>
            <w:vMerge w:val="restart"/>
            <w:shd w:val="clear" w:color="auto" w:fill="auto"/>
          </w:tcPr>
          <w:p w:rsidR="00A4063E" w:rsidRPr="00A4063E" w:rsidRDefault="00A4063E" w:rsidP="00A4063E">
            <w:pPr>
              <w:pStyle w:val="a7"/>
              <w:rPr>
                <w:szCs w:val="28"/>
              </w:rPr>
            </w:pPr>
            <w:r w:rsidRPr="00A4063E">
              <w:rPr>
                <w:szCs w:val="28"/>
              </w:rPr>
              <w:t>Бани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место</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 7 на 1 тыс. человек</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r w:rsidRPr="00A4063E">
              <w:rPr>
                <w:szCs w:val="28"/>
              </w:rPr>
              <w:t>0,2</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b/>
                <w:szCs w:val="28"/>
              </w:rPr>
            </w:pPr>
            <w:r w:rsidRPr="00A4063E">
              <w:rPr>
                <w:szCs w:val="28"/>
              </w:rPr>
              <w:t>-</w:t>
            </w:r>
          </w:p>
        </w:tc>
        <w:tc>
          <w:tcPr>
            <w:tcW w:w="5280" w:type="dxa"/>
            <w:gridSpan w:val="8"/>
            <w:shd w:val="clear" w:color="auto" w:fill="auto"/>
          </w:tcPr>
          <w:p w:rsidR="00A4063E" w:rsidRPr="00A4063E" w:rsidRDefault="00A4063E" w:rsidP="00A4063E">
            <w:pPr>
              <w:pStyle w:val="a7"/>
              <w:rPr>
                <w:szCs w:val="28"/>
              </w:rPr>
            </w:pPr>
            <w:r w:rsidRPr="00A4063E">
              <w:rPr>
                <w:szCs w:val="28"/>
              </w:rPr>
              <w:t>не нормируется</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кредитно-финансового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22</w:t>
            </w:r>
          </w:p>
        </w:tc>
        <w:tc>
          <w:tcPr>
            <w:tcW w:w="1809" w:type="dxa"/>
            <w:vMerge w:val="restart"/>
            <w:shd w:val="clear" w:color="auto" w:fill="auto"/>
          </w:tcPr>
          <w:p w:rsidR="00A4063E" w:rsidRPr="00A4063E" w:rsidRDefault="00A4063E" w:rsidP="00A4063E">
            <w:pPr>
              <w:pStyle w:val="a7"/>
              <w:rPr>
                <w:szCs w:val="28"/>
              </w:rPr>
            </w:pPr>
          </w:p>
        </w:tc>
        <w:tc>
          <w:tcPr>
            <w:tcW w:w="1560" w:type="dxa"/>
            <w:gridSpan w:val="2"/>
            <w:vMerge w:val="restart"/>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23</w:t>
            </w:r>
          </w:p>
        </w:tc>
        <w:tc>
          <w:tcPr>
            <w:tcW w:w="1809" w:type="dxa"/>
            <w:vMerge w:val="restart"/>
            <w:shd w:val="clear" w:color="auto" w:fill="auto"/>
          </w:tcPr>
          <w:p w:rsidR="00A4063E" w:rsidRPr="00A4063E" w:rsidRDefault="00A4063E" w:rsidP="00A4063E">
            <w:pPr>
              <w:pStyle w:val="a7"/>
              <w:rPr>
                <w:szCs w:val="28"/>
              </w:rPr>
            </w:pPr>
            <w:r w:rsidRPr="00A4063E">
              <w:rPr>
                <w:szCs w:val="28"/>
              </w:rPr>
              <w:t>Отделения и филиалы сберегател</w:t>
            </w:r>
            <w:r w:rsidRPr="00A4063E">
              <w:rPr>
                <w:szCs w:val="28"/>
              </w:rPr>
              <w:t>ь</w:t>
            </w:r>
            <w:r w:rsidRPr="00A4063E">
              <w:rPr>
                <w:szCs w:val="28"/>
              </w:rPr>
              <w:t>ного банка</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операционное место</w:t>
            </w:r>
          </w:p>
        </w:tc>
        <w:tc>
          <w:tcPr>
            <w:tcW w:w="5280" w:type="dxa"/>
            <w:gridSpan w:val="8"/>
            <w:shd w:val="clear" w:color="auto" w:fill="auto"/>
          </w:tcPr>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сельские населенные пункты:</w:t>
            </w:r>
          </w:p>
          <w:p w:rsidR="00A4063E" w:rsidRPr="00A4063E" w:rsidRDefault="00A4063E" w:rsidP="00A4063E">
            <w:pPr>
              <w:pStyle w:val="a7"/>
              <w:rPr>
                <w:szCs w:val="28"/>
              </w:rPr>
            </w:pPr>
            <w:r w:rsidRPr="00A4063E">
              <w:rPr>
                <w:szCs w:val="28"/>
              </w:rPr>
              <w:t>1 операционное место на 1-2 тыс. человек</w:t>
            </w:r>
          </w:p>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Размер земельного участка, га/объект</w:t>
            </w:r>
          </w:p>
        </w:tc>
        <w:tc>
          <w:tcPr>
            <w:tcW w:w="2665" w:type="dxa"/>
            <w:gridSpan w:val="4"/>
            <w:shd w:val="clear" w:color="auto" w:fill="auto"/>
          </w:tcPr>
          <w:p w:rsidR="00A4063E" w:rsidRPr="00A4063E" w:rsidRDefault="00A4063E" w:rsidP="00A4063E">
            <w:pPr>
              <w:pStyle w:val="a7"/>
              <w:rPr>
                <w:szCs w:val="28"/>
              </w:rPr>
            </w:pPr>
            <w:r w:rsidRPr="00A4063E">
              <w:rPr>
                <w:szCs w:val="28"/>
              </w:rPr>
              <w:t>при 3 операцио</w:t>
            </w:r>
            <w:r w:rsidRPr="00A4063E">
              <w:rPr>
                <w:szCs w:val="28"/>
              </w:rPr>
              <w:t>н</w:t>
            </w:r>
            <w:r w:rsidRPr="00A4063E">
              <w:rPr>
                <w:szCs w:val="28"/>
              </w:rPr>
              <w:t>ных местах</w:t>
            </w:r>
          </w:p>
        </w:tc>
        <w:tc>
          <w:tcPr>
            <w:tcW w:w="2615" w:type="dxa"/>
            <w:gridSpan w:val="4"/>
            <w:shd w:val="clear" w:color="auto" w:fill="auto"/>
          </w:tcPr>
          <w:p w:rsidR="00A4063E" w:rsidRPr="00A4063E" w:rsidRDefault="00A4063E" w:rsidP="00A4063E">
            <w:pPr>
              <w:pStyle w:val="a7"/>
              <w:rPr>
                <w:szCs w:val="28"/>
              </w:rPr>
            </w:pPr>
            <w:r w:rsidRPr="00A4063E">
              <w:rPr>
                <w:szCs w:val="28"/>
              </w:rPr>
              <w:t>0,05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при 20 операцио</w:t>
            </w:r>
            <w:r w:rsidRPr="00A4063E">
              <w:rPr>
                <w:szCs w:val="28"/>
              </w:rPr>
              <w:t>н</w:t>
            </w:r>
            <w:r w:rsidRPr="00A4063E">
              <w:rPr>
                <w:szCs w:val="28"/>
              </w:rPr>
              <w:t>ных местах</w:t>
            </w:r>
          </w:p>
        </w:tc>
        <w:tc>
          <w:tcPr>
            <w:tcW w:w="2615" w:type="dxa"/>
            <w:gridSpan w:val="4"/>
            <w:shd w:val="clear" w:color="auto" w:fill="auto"/>
          </w:tcPr>
          <w:p w:rsidR="00A4063E" w:rsidRPr="00A4063E" w:rsidRDefault="00A4063E" w:rsidP="00A4063E">
            <w:pPr>
              <w:pStyle w:val="a7"/>
              <w:rPr>
                <w:szCs w:val="28"/>
              </w:rPr>
            </w:pPr>
            <w:r w:rsidRPr="00A4063E">
              <w:rPr>
                <w:szCs w:val="28"/>
              </w:rPr>
              <w:t>0,4</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почтовой связи</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24</w:t>
            </w:r>
          </w:p>
        </w:tc>
        <w:tc>
          <w:tcPr>
            <w:tcW w:w="1809" w:type="dxa"/>
            <w:vMerge w:val="restart"/>
            <w:shd w:val="clear" w:color="auto" w:fill="auto"/>
          </w:tcPr>
          <w:p w:rsidR="00A4063E" w:rsidRPr="00A4063E" w:rsidRDefault="00A4063E" w:rsidP="00A4063E">
            <w:pPr>
              <w:pStyle w:val="a7"/>
              <w:rPr>
                <w:szCs w:val="28"/>
              </w:rPr>
            </w:pPr>
            <w:r w:rsidRPr="00A4063E">
              <w:rPr>
                <w:szCs w:val="28"/>
              </w:rPr>
              <w:t>Отделения почтовой связи</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lastRenderedPageBreak/>
              <w:t>ченности</w:t>
            </w:r>
          </w:p>
        </w:tc>
        <w:tc>
          <w:tcPr>
            <w:tcW w:w="2835" w:type="dxa"/>
            <w:gridSpan w:val="2"/>
            <w:shd w:val="clear" w:color="auto" w:fill="auto"/>
          </w:tcPr>
          <w:p w:rsidR="00A4063E" w:rsidRPr="00A4063E" w:rsidRDefault="00A4063E" w:rsidP="00A4063E">
            <w:pPr>
              <w:pStyle w:val="a7"/>
              <w:rPr>
                <w:szCs w:val="28"/>
              </w:rPr>
            </w:pPr>
            <w:r w:rsidRPr="00A4063E">
              <w:rPr>
                <w:szCs w:val="28"/>
              </w:rPr>
              <w:lastRenderedPageBreak/>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мощности объекта</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объект</w:t>
            </w:r>
          </w:p>
        </w:tc>
        <w:tc>
          <w:tcPr>
            <w:tcW w:w="5280" w:type="dxa"/>
            <w:gridSpan w:val="8"/>
            <w:shd w:val="clear" w:color="auto" w:fill="auto"/>
          </w:tcPr>
          <w:p w:rsidR="00A4063E" w:rsidRPr="00A4063E" w:rsidRDefault="00A4063E" w:rsidP="00A4063E">
            <w:pPr>
              <w:pStyle w:val="a7"/>
              <w:rPr>
                <w:szCs w:val="28"/>
              </w:rPr>
            </w:pPr>
            <w:r w:rsidRPr="00A4063E">
              <w:rPr>
                <w:szCs w:val="28"/>
              </w:rPr>
              <w:t>по нормам и правилам Министерства св</w:t>
            </w:r>
            <w:r w:rsidRPr="00A4063E">
              <w:rPr>
                <w:szCs w:val="28"/>
              </w:rPr>
              <w:t>я</w:t>
            </w:r>
            <w:r w:rsidRPr="00A4063E">
              <w:rPr>
                <w:szCs w:val="28"/>
              </w:rPr>
              <w:t>зи Российской Федерации</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пустимой площади территории для ра</w:t>
            </w:r>
            <w:r w:rsidRPr="00A4063E">
              <w:rPr>
                <w:szCs w:val="28"/>
              </w:rPr>
              <w:t>з</w:t>
            </w:r>
            <w:r w:rsidRPr="00A4063E">
              <w:rPr>
                <w:szCs w:val="28"/>
              </w:rPr>
              <w:lastRenderedPageBreak/>
              <w:t>мещения объекта</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Размер земельного участка, га/объект</w:t>
            </w: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r w:rsidRPr="00A4063E">
              <w:rPr>
                <w:szCs w:val="28"/>
              </w:rPr>
              <w:t>Отделения связи сельского поселения, га, для обслуживаемого населения, групп</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V-VI (0,5-2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0,3-0,35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III-IV (2-6 тыс. чел.)</w:t>
            </w:r>
          </w:p>
        </w:tc>
        <w:tc>
          <w:tcPr>
            <w:tcW w:w="2615" w:type="dxa"/>
            <w:gridSpan w:val="4"/>
            <w:shd w:val="clear" w:color="auto" w:fill="auto"/>
          </w:tcPr>
          <w:p w:rsidR="00A4063E" w:rsidRPr="00A4063E" w:rsidRDefault="00A4063E" w:rsidP="00A4063E">
            <w:pPr>
              <w:pStyle w:val="a7"/>
              <w:rPr>
                <w:szCs w:val="28"/>
              </w:rPr>
            </w:pPr>
            <w:r w:rsidRPr="00A4063E">
              <w:rPr>
                <w:szCs w:val="28"/>
              </w:rPr>
              <w:t>0,4-0,45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t>риальной доступности</w:t>
            </w:r>
          </w:p>
        </w:tc>
        <w:tc>
          <w:tcPr>
            <w:tcW w:w="3684" w:type="dxa"/>
            <w:gridSpan w:val="2"/>
            <w:shd w:val="clear" w:color="auto" w:fill="auto"/>
          </w:tcPr>
          <w:p w:rsidR="00A4063E" w:rsidRPr="00A4063E" w:rsidRDefault="00A4063E" w:rsidP="00A4063E">
            <w:pPr>
              <w:pStyle w:val="a7"/>
              <w:rPr>
                <w:szCs w:val="28"/>
              </w:rPr>
            </w:pPr>
            <w:r w:rsidRPr="00A4063E">
              <w:rPr>
                <w:szCs w:val="28"/>
              </w:rPr>
              <w:t>Пешеходная доступность, м</w:t>
            </w:r>
          </w:p>
        </w:tc>
        <w:tc>
          <w:tcPr>
            <w:tcW w:w="5280" w:type="dxa"/>
            <w:gridSpan w:val="8"/>
            <w:shd w:val="clear" w:color="auto" w:fill="auto"/>
          </w:tcPr>
          <w:p w:rsidR="00A4063E" w:rsidRPr="00A4063E" w:rsidRDefault="00A4063E" w:rsidP="00A4063E">
            <w:pPr>
              <w:pStyle w:val="a7"/>
              <w:rPr>
                <w:szCs w:val="28"/>
              </w:rPr>
            </w:pPr>
            <w:r w:rsidRPr="00A4063E">
              <w:rPr>
                <w:szCs w:val="28"/>
              </w:rPr>
              <w:t xml:space="preserve"> сельские населенные пункты: в пределах населенного пункта</w:t>
            </w:r>
          </w:p>
        </w:tc>
      </w:tr>
      <w:tr w:rsidR="00A4063E" w:rsidRPr="00A4063E" w:rsidTr="00A4063E">
        <w:trPr>
          <w:trHeight w:val="20"/>
        </w:trPr>
        <w:tc>
          <w:tcPr>
            <w:tcW w:w="15735" w:type="dxa"/>
            <w:gridSpan w:val="16"/>
          </w:tcPr>
          <w:p w:rsidR="00A4063E" w:rsidRPr="00A4063E" w:rsidRDefault="00A4063E" w:rsidP="00A4063E">
            <w:pPr>
              <w:pStyle w:val="a7"/>
              <w:rPr>
                <w:szCs w:val="28"/>
              </w:rPr>
            </w:pPr>
            <w:r w:rsidRPr="00A4063E">
              <w:rPr>
                <w:szCs w:val="28"/>
              </w:rPr>
              <w:t>В области транспортного обслуживания</w:t>
            </w:r>
          </w:p>
        </w:tc>
      </w:tr>
      <w:tr w:rsidR="00A4063E" w:rsidRPr="00A4063E" w:rsidTr="00A4063E">
        <w:trPr>
          <w:trHeight w:val="20"/>
        </w:trPr>
        <w:tc>
          <w:tcPr>
            <w:tcW w:w="567" w:type="dxa"/>
            <w:vMerge w:val="restart"/>
          </w:tcPr>
          <w:p w:rsidR="00A4063E" w:rsidRPr="00A4063E" w:rsidRDefault="00A4063E" w:rsidP="00A4063E">
            <w:pPr>
              <w:pStyle w:val="a7"/>
              <w:rPr>
                <w:szCs w:val="28"/>
              </w:rPr>
            </w:pPr>
            <w:r w:rsidRPr="00A4063E">
              <w:rPr>
                <w:szCs w:val="28"/>
              </w:rPr>
              <w:t>25</w:t>
            </w:r>
          </w:p>
        </w:tc>
        <w:tc>
          <w:tcPr>
            <w:tcW w:w="1809" w:type="dxa"/>
            <w:vMerge w:val="restart"/>
            <w:shd w:val="clear" w:color="auto" w:fill="auto"/>
          </w:tcPr>
          <w:p w:rsidR="00A4063E" w:rsidRPr="00A4063E" w:rsidRDefault="00A4063E" w:rsidP="00A4063E">
            <w:pPr>
              <w:pStyle w:val="a7"/>
              <w:rPr>
                <w:szCs w:val="28"/>
              </w:rPr>
            </w:pPr>
            <w:r w:rsidRPr="00A4063E">
              <w:rPr>
                <w:szCs w:val="28"/>
              </w:rPr>
              <w:t>Сооружения и устройства для хранения и обслуживания тран</w:t>
            </w:r>
            <w:r w:rsidRPr="00A4063E">
              <w:rPr>
                <w:szCs w:val="28"/>
              </w:rPr>
              <w:t>с</w:t>
            </w:r>
            <w:r w:rsidRPr="00A4063E">
              <w:rPr>
                <w:szCs w:val="28"/>
              </w:rPr>
              <w:t>портных средств</w:t>
            </w:r>
          </w:p>
        </w:tc>
        <w:tc>
          <w:tcPr>
            <w:tcW w:w="1560" w:type="dxa"/>
            <w:gridSpan w:val="2"/>
            <w:vMerge w:val="restart"/>
            <w:shd w:val="clear" w:color="auto" w:fill="auto"/>
          </w:tcPr>
          <w:p w:rsidR="00A4063E" w:rsidRPr="00A4063E" w:rsidRDefault="00A4063E" w:rsidP="00A4063E">
            <w:pPr>
              <w:pStyle w:val="a7"/>
              <w:rPr>
                <w:szCs w:val="28"/>
              </w:rPr>
            </w:pPr>
            <w:r w:rsidRPr="00A4063E">
              <w:rPr>
                <w:szCs w:val="28"/>
              </w:rPr>
              <w:t>Расчетные показатели мин</w:t>
            </w:r>
            <w:r w:rsidRPr="00A4063E">
              <w:rPr>
                <w:szCs w:val="28"/>
              </w:rPr>
              <w:t>и</w:t>
            </w:r>
            <w:r w:rsidRPr="00A4063E">
              <w:rPr>
                <w:szCs w:val="28"/>
              </w:rPr>
              <w:t>мально допуст</w:t>
            </w:r>
            <w:r w:rsidRPr="00A4063E">
              <w:rPr>
                <w:szCs w:val="28"/>
              </w:rPr>
              <w:t>и</w:t>
            </w:r>
            <w:r w:rsidRPr="00A4063E">
              <w:rPr>
                <w:szCs w:val="28"/>
              </w:rPr>
              <w:t>мого уровня обесп</w:t>
            </w:r>
            <w:r w:rsidRPr="00A4063E">
              <w:rPr>
                <w:szCs w:val="28"/>
              </w:rPr>
              <w:t>е</w:t>
            </w:r>
            <w:r w:rsidRPr="00A4063E">
              <w:rPr>
                <w:szCs w:val="28"/>
              </w:rPr>
              <w:t>ченности</w:t>
            </w:r>
          </w:p>
        </w:tc>
        <w:tc>
          <w:tcPr>
            <w:tcW w:w="2835" w:type="dxa"/>
            <w:gridSpan w:val="2"/>
            <w:vMerge w:val="restart"/>
            <w:shd w:val="clear" w:color="auto" w:fill="auto"/>
          </w:tcPr>
          <w:p w:rsidR="00A4063E" w:rsidRPr="00A4063E" w:rsidRDefault="00A4063E" w:rsidP="00A4063E">
            <w:pPr>
              <w:pStyle w:val="a7"/>
              <w:rPr>
                <w:szCs w:val="28"/>
              </w:rPr>
            </w:pPr>
            <w:r w:rsidRPr="00A4063E">
              <w:rPr>
                <w:szCs w:val="28"/>
              </w:rPr>
              <w:t>Расчетный показ</w:t>
            </w:r>
            <w:r w:rsidRPr="00A4063E">
              <w:rPr>
                <w:szCs w:val="28"/>
              </w:rPr>
              <w:t>а</w:t>
            </w:r>
            <w:r w:rsidRPr="00A4063E">
              <w:rPr>
                <w:szCs w:val="28"/>
              </w:rPr>
              <w:t>тель минимально д</w:t>
            </w:r>
            <w:r w:rsidRPr="00A4063E">
              <w:rPr>
                <w:szCs w:val="28"/>
              </w:rPr>
              <w:t>о</w:t>
            </w:r>
            <w:r w:rsidRPr="00A4063E">
              <w:rPr>
                <w:szCs w:val="28"/>
              </w:rPr>
              <w:t>пустимого уровня обеспеченности к</w:t>
            </w:r>
            <w:r w:rsidRPr="00A4063E">
              <w:rPr>
                <w:szCs w:val="28"/>
              </w:rPr>
              <w:t>о</w:t>
            </w:r>
            <w:r w:rsidRPr="00A4063E">
              <w:rPr>
                <w:szCs w:val="28"/>
              </w:rPr>
              <w:t>личеством объектов</w:t>
            </w:r>
          </w:p>
        </w:tc>
        <w:tc>
          <w:tcPr>
            <w:tcW w:w="3684" w:type="dxa"/>
            <w:gridSpan w:val="2"/>
            <w:shd w:val="clear" w:color="auto" w:fill="auto"/>
          </w:tcPr>
          <w:p w:rsidR="00A4063E" w:rsidRPr="00A4063E" w:rsidRDefault="00A4063E" w:rsidP="00A4063E">
            <w:pPr>
              <w:pStyle w:val="a7"/>
              <w:rPr>
                <w:szCs w:val="28"/>
              </w:rPr>
            </w:pPr>
            <w:r w:rsidRPr="00A4063E">
              <w:rPr>
                <w:szCs w:val="28"/>
              </w:rPr>
              <w:t>Уровень обеспеченности г</w:t>
            </w:r>
            <w:r w:rsidRPr="00A4063E">
              <w:rPr>
                <w:szCs w:val="28"/>
              </w:rPr>
              <w:t>а</w:t>
            </w:r>
            <w:r w:rsidRPr="00A4063E">
              <w:rPr>
                <w:szCs w:val="28"/>
              </w:rPr>
              <w:t>ражами и открытыми стоя</w:t>
            </w:r>
            <w:r w:rsidRPr="00A4063E">
              <w:rPr>
                <w:szCs w:val="28"/>
              </w:rPr>
              <w:t>н</w:t>
            </w:r>
            <w:r w:rsidRPr="00A4063E">
              <w:rPr>
                <w:szCs w:val="28"/>
              </w:rPr>
              <w:t>ками для постоянного хр</w:t>
            </w:r>
            <w:r w:rsidRPr="00A4063E">
              <w:rPr>
                <w:szCs w:val="28"/>
              </w:rPr>
              <w:t>а</w:t>
            </w:r>
            <w:r w:rsidRPr="00A4063E">
              <w:rPr>
                <w:szCs w:val="28"/>
              </w:rPr>
              <w:t>нения легковых автомоб</w:t>
            </w:r>
            <w:r w:rsidRPr="00A4063E">
              <w:rPr>
                <w:szCs w:val="28"/>
              </w:rPr>
              <w:t>и</w:t>
            </w:r>
            <w:r w:rsidRPr="00A4063E">
              <w:rPr>
                <w:szCs w:val="28"/>
              </w:rPr>
              <w:t>лей, %</w:t>
            </w:r>
          </w:p>
        </w:tc>
        <w:tc>
          <w:tcPr>
            <w:tcW w:w="5280" w:type="dxa"/>
            <w:gridSpan w:val="8"/>
            <w:shd w:val="clear" w:color="auto" w:fill="auto"/>
          </w:tcPr>
          <w:p w:rsidR="00A4063E" w:rsidRPr="00A4063E" w:rsidRDefault="00A4063E" w:rsidP="00A4063E">
            <w:pPr>
              <w:pStyle w:val="a7"/>
              <w:rPr>
                <w:szCs w:val="28"/>
              </w:rPr>
            </w:pPr>
            <w:r w:rsidRPr="00A4063E">
              <w:rPr>
                <w:szCs w:val="28"/>
              </w:rPr>
              <w:t>90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Уровень обеспеченности стоянками для временного хранения легковых автом</w:t>
            </w:r>
            <w:r w:rsidRPr="00A4063E">
              <w:rPr>
                <w:szCs w:val="28"/>
              </w:rPr>
              <w:t>о</w:t>
            </w:r>
            <w:r w:rsidRPr="00A4063E">
              <w:rPr>
                <w:szCs w:val="28"/>
              </w:rPr>
              <w:t>билей, %</w:t>
            </w:r>
          </w:p>
        </w:tc>
        <w:tc>
          <w:tcPr>
            <w:tcW w:w="5280" w:type="dxa"/>
            <w:gridSpan w:val="8"/>
            <w:shd w:val="clear" w:color="auto" w:fill="auto"/>
          </w:tcPr>
          <w:p w:rsidR="00A4063E" w:rsidRPr="00A4063E" w:rsidRDefault="00A4063E" w:rsidP="00A4063E">
            <w:pPr>
              <w:pStyle w:val="a7"/>
              <w:rPr>
                <w:szCs w:val="28"/>
              </w:rPr>
            </w:pPr>
            <w:r w:rsidRPr="00A4063E">
              <w:rPr>
                <w:szCs w:val="28"/>
              </w:rPr>
              <w:t>Не менее чем для 70% расчетного парка индивидуальных легковых автомобилей, в том числе:</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жилые районы</w:t>
            </w:r>
          </w:p>
        </w:tc>
        <w:tc>
          <w:tcPr>
            <w:tcW w:w="2615" w:type="dxa"/>
            <w:gridSpan w:val="4"/>
            <w:shd w:val="clear" w:color="auto" w:fill="auto"/>
          </w:tcPr>
          <w:p w:rsidR="00A4063E" w:rsidRPr="00A4063E" w:rsidRDefault="00A4063E" w:rsidP="00A4063E">
            <w:pPr>
              <w:pStyle w:val="a7"/>
              <w:rPr>
                <w:szCs w:val="28"/>
              </w:rPr>
            </w:pPr>
            <w:r w:rsidRPr="00A4063E">
              <w:rPr>
                <w:szCs w:val="28"/>
              </w:rPr>
              <w:t>35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промышленные и коммунально-складские зоны (районы)</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зоны массового кратковременного отдыха</w:t>
            </w:r>
          </w:p>
        </w:tc>
        <w:tc>
          <w:tcPr>
            <w:tcW w:w="2615" w:type="dxa"/>
            <w:gridSpan w:val="4"/>
            <w:shd w:val="clear" w:color="auto" w:fill="auto"/>
          </w:tcPr>
          <w:p w:rsidR="00A4063E" w:rsidRPr="00A4063E" w:rsidRDefault="00A4063E" w:rsidP="00A4063E">
            <w:pPr>
              <w:pStyle w:val="a7"/>
              <w:rPr>
                <w:szCs w:val="28"/>
              </w:rPr>
            </w:pPr>
            <w:r w:rsidRPr="00A4063E">
              <w:rPr>
                <w:szCs w:val="28"/>
              </w:rPr>
              <w:t>15</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1560" w:type="dxa"/>
            <w:gridSpan w:val="2"/>
            <w:vMerge/>
            <w:shd w:val="clear" w:color="auto" w:fill="auto"/>
          </w:tcPr>
          <w:p w:rsidR="00A4063E" w:rsidRPr="00A4063E" w:rsidRDefault="00A4063E" w:rsidP="00A4063E">
            <w:pPr>
              <w:pStyle w:val="a7"/>
              <w:rPr>
                <w:szCs w:val="28"/>
              </w:rPr>
            </w:pPr>
          </w:p>
        </w:tc>
        <w:tc>
          <w:tcPr>
            <w:tcW w:w="2835" w:type="dxa"/>
            <w:gridSpan w:val="2"/>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val="restart"/>
            <w:shd w:val="clear" w:color="auto" w:fill="auto"/>
          </w:tcPr>
          <w:p w:rsidR="00A4063E" w:rsidRPr="00A4063E" w:rsidRDefault="00A4063E" w:rsidP="00A4063E">
            <w:pPr>
              <w:pStyle w:val="a7"/>
              <w:rPr>
                <w:szCs w:val="28"/>
              </w:rPr>
            </w:pPr>
            <w:r w:rsidRPr="00A4063E">
              <w:rPr>
                <w:szCs w:val="28"/>
              </w:rPr>
              <w:t>Расчетный показатель максимал</w:t>
            </w:r>
            <w:r w:rsidRPr="00A4063E">
              <w:rPr>
                <w:szCs w:val="28"/>
              </w:rPr>
              <w:t>ь</w:t>
            </w:r>
            <w:r w:rsidRPr="00A4063E">
              <w:rPr>
                <w:szCs w:val="28"/>
              </w:rPr>
              <w:t>но допустимого уровня террит</w:t>
            </w:r>
            <w:r w:rsidRPr="00A4063E">
              <w:rPr>
                <w:szCs w:val="28"/>
              </w:rPr>
              <w:t>о</w:t>
            </w:r>
            <w:r w:rsidRPr="00A4063E">
              <w:rPr>
                <w:szCs w:val="28"/>
              </w:rPr>
              <w:lastRenderedPageBreak/>
              <w:t>риальной доступности</w:t>
            </w: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lastRenderedPageBreak/>
              <w:t>Пешеходная доступность гаражей и стоянок для п</w:t>
            </w:r>
            <w:r w:rsidRPr="00A4063E">
              <w:rPr>
                <w:szCs w:val="28"/>
              </w:rPr>
              <w:t>о</w:t>
            </w:r>
            <w:r w:rsidRPr="00A4063E">
              <w:rPr>
                <w:szCs w:val="28"/>
              </w:rPr>
              <w:lastRenderedPageBreak/>
              <w:t>стоянного хранения автом</w:t>
            </w:r>
            <w:r w:rsidRPr="00A4063E">
              <w:rPr>
                <w:szCs w:val="28"/>
              </w:rPr>
              <w:t>о</w:t>
            </w:r>
            <w:r w:rsidRPr="00A4063E">
              <w:rPr>
                <w:szCs w:val="28"/>
              </w:rPr>
              <w:t>билей, м</w:t>
            </w:r>
          </w:p>
        </w:tc>
        <w:tc>
          <w:tcPr>
            <w:tcW w:w="2665" w:type="dxa"/>
            <w:gridSpan w:val="4"/>
            <w:shd w:val="clear" w:color="auto" w:fill="auto"/>
          </w:tcPr>
          <w:p w:rsidR="00A4063E" w:rsidRPr="00A4063E" w:rsidRDefault="00A4063E" w:rsidP="00A4063E">
            <w:pPr>
              <w:pStyle w:val="a7"/>
              <w:rPr>
                <w:szCs w:val="28"/>
              </w:rPr>
            </w:pPr>
            <w:r w:rsidRPr="00A4063E">
              <w:rPr>
                <w:szCs w:val="28"/>
              </w:rPr>
              <w:lastRenderedPageBreak/>
              <w:t>при новом стро</w:t>
            </w:r>
            <w:r w:rsidRPr="00A4063E">
              <w:rPr>
                <w:szCs w:val="28"/>
              </w:rPr>
              <w:t>и</w:t>
            </w:r>
            <w:r w:rsidRPr="00A4063E">
              <w:rPr>
                <w:szCs w:val="28"/>
              </w:rPr>
              <w:t>тельстве</w:t>
            </w:r>
          </w:p>
        </w:tc>
        <w:tc>
          <w:tcPr>
            <w:tcW w:w="2615" w:type="dxa"/>
            <w:gridSpan w:val="4"/>
            <w:shd w:val="clear" w:color="auto" w:fill="auto"/>
          </w:tcPr>
          <w:p w:rsidR="00A4063E" w:rsidRPr="00A4063E" w:rsidRDefault="00A4063E" w:rsidP="00A4063E">
            <w:pPr>
              <w:pStyle w:val="a7"/>
              <w:rPr>
                <w:szCs w:val="28"/>
              </w:rPr>
            </w:pPr>
            <w:r w:rsidRPr="00A4063E">
              <w:rPr>
                <w:szCs w:val="28"/>
              </w:rPr>
              <w:t>800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в районах реконс</w:t>
            </w:r>
            <w:r w:rsidRPr="00A4063E">
              <w:rPr>
                <w:szCs w:val="28"/>
              </w:rPr>
              <w:t>т</w:t>
            </w:r>
            <w:r w:rsidRPr="00A4063E">
              <w:rPr>
                <w:szCs w:val="28"/>
              </w:rPr>
              <w:t>рукции или с небл</w:t>
            </w:r>
            <w:r w:rsidRPr="00A4063E">
              <w:rPr>
                <w:szCs w:val="28"/>
              </w:rPr>
              <w:t>а</w:t>
            </w:r>
            <w:r w:rsidRPr="00A4063E">
              <w:rPr>
                <w:szCs w:val="28"/>
              </w:rPr>
              <w:t>гоприятной гидр</w:t>
            </w:r>
            <w:r w:rsidRPr="00A4063E">
              <w:rPr>
                <w:szCs w:val="28"/>
              </w:rPr>
              <w:t>о</w:t>
            </w:r>
            <w:r w:rsidRPr="00A4063E">
              <w:rPr>
                <w:szCs w:val="28"/>
              </w:rPr>
              <w:t>геологической о</w:t>
            </w:r>
            <w:r w:rsidRPr="00A4063E">
              <w:rPr>
                <w:szCs w:val="28"/>
              </w:rPr>
              <w:t>б</w:t>
            </w:r>
            <w:r w:rsidRPr="00A4063E">
              <w:rPr>
                <w:szCs w:val="28"/>
              </w:rPr>
              <w:t>становкой</w:t>
            </w:r>
          </w:p>
        </w:tc>
        <w:tc>
          <w:tcPr>
            <w:tcW w:w="2615" w:type="dxa"/>
            <w:gridSpan w:val="4"/>
            <w:shd w:val="clear" w:color="auto" w:fill="auto"/>
          </w:tcPr>
          <w:p w:rsidR="00A4063E" w:rsidRPr="00A4063E" w:rsidRDefault="00A4063E" w:rsidP="00A4063E">
            <w:pPr>
              <w:pStyle w:val="a7"/>
              <w:rPr>
                <w:szCs w:val="28"/>
              </w:rPr>
            </w:pPr>
            <w:r w:rsidRPr="00A4063E">
              <w:rPr>
                <w:szCs w:val="28"/>
              </w:rPr>
              <w:t>1500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val="restart"/>
            <w:shd w:val="clear" w:color="auto" w:fill="auto"/>
          </w:tcPr>
          <w:p w:rsidR="00A4063E" w:rsidRPr="00A4063E" w:rsidRDefault="00A4063E" w:rsidP="00A4063E">
            <w:pPr>
              <w:pStyle w:val="a7"/>
              <w:rPr>
                <w:szCs w:val="28"/>
              </w:rPr>
            </w:pPr>
            <w:r w:rsidRPr="00A4063E">
              <w:rPr>
                <w:szCs w:val="28"/>
              </w:rPr>
              <w:t>Пешеходная доступность стоянок временного хран</w:t>
            </w:r>
            <w:r w:rsidRPr="00A4063E">
              <w:rPr>
                <w:szCs w:val="28"/>
              </w:rPr>
              <w:t>е</w:t>
            </w:r>
            <w:r w:rsidRPr="00A4063E">
              <w:rPr>
                <w:szCs w:val="28"/>
              </w:rPr>
              <w:t>ния легковых автомобилей</w:t>
            </w:r>
          </w:p>
        </w:tc>
        <w:tc>
          <w:tcPr>
            <w:tcW w:w="2665" w:type="dxa"/>
            <w:gridSpan w:val="4"/>
            <w:shd w:val="clear" w:color="auto" w:fill="auto"/>
          </w:tcPr>
          <w:p w:rsidR="00A4063E" w:rsidRPr="00A4063E" w:rsidRDefault="00A4063E" w:rsidP="00A4063E">
            <w:pPr>
              <w:pStyle w:val="a7"/>
              <w:rPr>
                <w:szCs w:val="28"/>
              </w:rPr>
            </w:pPr>
            <w:r w:rsidRPr="00A4063E">
              <w:rPr>
                <w:szCs w:val="28"/>
              </w:rPr>
              <w:t>до входов в жилые дома</w:t>
            </w:r>
          </w:p>
        </w:tc>
        <w:tc>
          <w:tcPr>
            <w:tcW w:w="2615" w:type="dxa"/>
            <w:gridSpan w:val="4"/>
            <w:shd w:val="clear" w:color="auto" w:fill="auto"/>
          </w:tcPr>
          <w:p w:rsidR="00A4063E" w:rsidRPr="00A4063E" w:rsidRDefault="00A4063E" w:rsidP="00A4063E">
            <w:pPr>
              <w:pStyle w:val="a7"/>
              <w:rPr>
                <w:szCs w:val="28"/>
              </w:rPr>
            </w:pPr>
            <w:r w:rsidRPr="00A4063E">
              <w:rPr>
                <w:szCs w:val="28"/>
              </w:rPr>
              <w:t>100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пассажирских помещений вокз</w:t>
            </w:r>
            <w:r w:rsidRPr="00A4063E">
              <w:rPr>
                <w:szCs w:val="28"/>
              </w:rPr>
              <w:t>а</w:t>
            </w:r>
            <w:r w:rsidRPr="00A4063E">
              <w:rPr>
                <w:szCs w:val="28"/>
              </w:rPr>
              <w:t>лов, входов в места крупных учрежд</w:t>
            </w:r>
            <w:r w:rsidRPr="00A4063E">
              <w:rPr>
                <w:szCs w:val="28"/>
              </w:rPr>
              <w:t>е</w:t>
            </w:r>
            <w:r w:rsidRPr="00A4063E">
              <w:rPr>
                <w:szCs w:val="28"/>
              </w:rPr>
              <w:t>ний торговли и общественного питания</w:t>
            </w:r>
          </w:p>
        </w:tc>
        <w:tc>
          <w:tcPr>
            <w:tcW w:w="2615" w:type="dxa"/>
            <w:gridSpan w:val="4"/>
            <w:shd w:val="clear" w:color="auto" w:fill="auto"/>
          </w:tcPr>
          <w:p w:rsidR="00A4063E" w:rsidRPr="00A4063E" w:rsidRDefault="00A4063E" w:rsidP="00A4063E">
            <w:pPr>
              <w:pStyle w:val="a7"/>
              <w:rPr>
                <w:szCs w:val="28"/>
              </w:rPr>
            </w:pPr>
            <w:r w:rsidRPr="00A4063E">
              <w:rPr>
                <w:szCs w:val="28"/>
              </w:rPr>
              <w:t>150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прочих учрежд</w:t>
            </w:r>
            <w:r w:rsidRPr="00A4063E">
              <w:rPr>
                <w:szCs w:val="28"/>
              </w:rPr>
              <w:t>е</w:t>
            </w:r>
            <w:r w:rsidRPr="00A4063E">
              <w:rPr>
                <w:szCs w:val="28"/>
              </w:rPr>
              <w:t>ний и предприятий обслуживания нас</w:t>
            </w:r>
            <w:r w:rsidRPr="00A4063E">
              <w:rPr>
                <w:szCs w:val="28"/>
              </w:rPr>
              <w:t>е</w:t>
            </w:r>
            <w:r w:rsidRPr="00A4063E">
              <w:rPr>
                <w:szCs w:val="28"/>
              </w:rPr>
              <w:t>ления и админис</w:t>
            </w:r>
            <w:r w:rsidRPr="00A4063E">
              <w:rPr>
                <w:szCs w:val="28"/>
              </w:rPr>
              <w:t>т</w:t>
            </w:r>
            <w:r w:rsidRPr="00A4063E">
              <w:rPr>
                <w:szCs w:val="28"/>
              </w:rPr>
              <w:t>ративных зданий</w:t>
            </w:r>
          </w:p>
        </w:tc>
        <w:tc>
          <w:tcPr>
            <w:tcW w:w="2615" w:type="dxa"/>
            <w:gridSpan w:val="4"/>
            <w:shd w:val="clear" w:color="auto" w:fill="auto"/>
          </w:tcPr>
          <w:p w:rsidR="00A4063E" w:rsidRPr="00A4063E" w:rsidRDefault="00A4063E" w:rsidP="00A4063E">
            <w:pPr>
              <w:pStyle w:val="a7"/>
              <w:rPr>
                <w:szCs w:val="28"/>
              </w:rPr>
            </w:pPr>
            <w:r w:rsidRPr="00A4063E">
              <w:rPr>
                <w:szCs w:val="28"/>
              </w:rPr>
              <w:t>250</w:t>
            </w: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vMerge/>
            <w:shd w:val="clear" w:color="auto" w:fill="auto"/>
          </w:tcPr>
          <w:p w:rsidR="00A4063E" w:rsidRPr="00A4063E" w:rsidRDefault="00A4063E" w:rsidP="00A4063E">
            <w:pPr>
              <w:pStyle w:val="a7"/>
              <w:rPr>
                <w:szCs w:val="28"/>
              </w:rPr>
            </w:pPr>
          </w:p>
        </w:tc>
        <w:tc>
          <w:tcPr>
            <w:tcW w:w="3684" w:type="dxa"/>
            <w:gridSpan w:val="2"/>
            <w:vMerge/>
            <w:shd w:val="clear" w:color="auto" w:fill="auto"/>
          </w:tcPr>
          <w:p w:rsidR="00A4063E" w:rsidRPr="00A4063E" w:rsidRDefault="00A4063E" w:rsidP="00A4063E">
            <w:pPr>
              <w:pStyle w:val="a7"/>
              <w:rPr>
                <w:szCs w:val="28"/>
              </w:rPr>
            </w:pPr>
          </w:p>
        </w:tc>
        <w:tc>
          <w:tcPr>
            <w:tcW w:w="2665" w:type="dxa"/>
            <w:gridSpan w:val="4"/>
            <w:shd w:val="clear" w:color="auto" w:fill="auto"/>
          </w:tcPr>
          <w:p w:rsidR="00A4063E" w:rsidRPr="00A4063E" w:rsidRDefault="00A4063E" w:rsidP="00A4063E">
            <w:pPr>
              <w:pStyle w:val="a7"/>
              <w:rPr>
                <w:szCs w:val="28"/>
              </w:rPr>
            </w:pPr>
            <w:r w:rsidRPr="00A4063E">
              <w:rPr>
                <w:szCs w:val="28"/>
              </w:rPr>
              <w:t>до входов в парки, на выставки и ст</w:t>
            </w:r>
            <w:r w:rsidRPr="00A4063E">
              <w:rPr>
                <w:szCs w:val="28"/>
              </w:rPr>
              <w:t>а</w:t>
            </w:r>
            <w:r w:rsidRPr="00A4063E">
              <w:rPr>
                <w:szCs w:val="28"/>
              </w:rPr>
              <w:t>дионы</w:t>
            </w:r>
          </w:p>
          <w:p w:rsidR="00A4063E" w:rsidRPr="00A4063E" w:rsidRDefault="00A4063E" w:rsidP="00A4063E">
            <w:pPr>
              <w:pStyle w:val="a7"/>
              <w:rPr>
                <w:szCs w:val="28"/>
              </w:rPr>
            </w:pPr>
          </w:p>
        </w:tc>
        <w:tc>
          <w:tcPr>
            <w:tcW w:w="2615" w:type="dxa"/>
            <w:gridSpan w:val="4"/>
            <w:shd w:val="clear" w:color="auto" w:fill="auto"/>
          </w:tcPr>
          <w:p w:rsidR="00A4063E" w:rsidRPr="00A4063E" w:rsidRDefault="00A4063E" w:rsidP="00A4063E">
            <w:pPr>
              <w:pStyle w:val="a7"/>
              <w:rPr>
                <w:szCs w:val="28"/>
              </w:rPr>
            </w:pPr>
            <w:r w:rsidRPr="00A4063E">
              <w:rPr>
                <w:szCs w:val="28"/>
              </w:rPr>
              <w:t>400</w:t>
            </w:r>
          </w:p>
        </w:tc>
      </w:tr>
      <w:tr w:rsidR="00A4063E" w:rsidRPr="00A4063E" w:rsidTr="00A4063E">
        <w:trPr>
          <w:trHeight w:val="20"/>
        </w:trPr>
        <w:tc>
          <w:tcPr>
            <w:tcW w:w="567" w:type="dxa"/>
            <w:vMerge w:val="restart"/>
          </w:tcPr>
          <w:p w:rsidR="00A4063E" w:rsidRPr="00A4063E" w:rsidRDefault="00A4063E" w:rsidP="00A4063E">
            <w:pPr>
              <w:pStyle w:val="a7"/>
              <w:rPr>
                <w:szCs w:val="28"/>
              </w:rPr>
            </w:pPr>
          </w:p>
        </w:tc>
        <w:tc>
          <w:tcPr>
            <w:tcW w:w="1809" w:type="dxa"/>
            <w:vMerge w:val="restart"/>
            <w:shd w:val="clear" w:color="auto" w:fill="auto"/>
          </w:tcPr>
          <w:p w:rsidR="00A4063E" w:rsidRPr="00A4063E" w:rsidRDefault="00A4063E" w:rsidP="00A4063E">
            <w:pPr>
              <w:pStyle w:val="a7"/>
              <w:rPr>
                <w:szCs w:val="28"/>
              </w:rPr>
            </w:pPr>
          </w:p>
        </w:tc>
        <w:tc>
          <w:tcPr>
            <w:tcW w:w="1560" w:type="dxa"/>
            <w:gridSpan w:val="2"/>
            <w:shd w:val="clear" w:color="auto" w:fill="auto"/>
          </w:tcPr>
          <w:p w:rsidR="00A4063E" w:rsidRPr="00A4063E" w:rsidRDefault="00A4063E" w:rsidP="00A4063E">
            <w:pPr>
              <w:pStyle w:val="a7"/>
              <w:rPr>
                <w:szCs w:val="28"/>
              </w:rPr>
            </w:pPr>
          </w:p>
        </w:tc>
        <w:tc>
          <w:tcPr>
            <w:tcW w:w="2835" w:type="dxa"/>
            <w:gridSpan w:val="2"/>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r w:rsidR="00A4063E" w:rsidRPr="00A4063E" w:rsidTr="00A4063E">
        <w:trPr>
          <w:trHeight w:val="20"/>
        </w:trPr>
        <w:tc>
          <w:tcPr>
            <w:tcW w:w="567" w:type="dxa"/>
            <w:vMerge/>
          </w:tcPr>
          <w:p w:rsidR="00A4063E" w:rsidRPr="00A4063E" w:rsidRDefault="00A4063E" w:rsidP="00A4063E">
            <w:pPr>
              <w:pStyle w:val="a7"/>
              <w:rPr>
                <w:szCs w:val="28"/>
              </w:rPr>
            </w:pPr>
          </w:p>
        </w:tc>
        <w:tc>
          <w:tcPr>
            <w:tcW w:w="1809" w:type="dxa"/>
            <w:vMerge/>
            <w:shd w:val="clear" w:color="auto" w:fill="auto"/>
          </w:tcPr>
          <w:p w:rsidR="00A4063E" w:rsidRPr="00A4063E" w:rsidRDefault="00A4063E" w:rsidP="00A4063E">
            <w:pPr>
              <w:pStyle w:val="a7"/>
              <w:rPr>
                <w:szCs w:val="28"/>
              </w:rPr>
            </w:pPr>
          </w:p>
        </w:tc>
        <w:tc>
          <w:tcPr>
            <w:tcW w:w="4395" w:type="dxa"/>
            <w:gridSpan w:val="4"/>
            <w:shd w:val="clear" w:color="auto" w:fill="auto"/>
          </w:tcPr>
          <w:p w:rsidR="00A4063E" w:rsidRPr="00A4063E" w:rsidRDefault="00A4063E" w:rsidP="00A4063E">
            <w:pPr>
              <w:pStyle w:val="a7"/>
              <w:rPr>
                <w:szCs w:val="28"/>
              </w:rPr>
            </w:pPr>
          </w:p>
        </w:tc>
        <w:tc>
          <w:tcPr>
            <w:tcW w:w="3684" w:type="dxa"/>
            <w:gridSpan w:val="2"/>
            <w:shd w:val="clear" w:color="auto" w:fill="auto"/>
          </w:tcPr>
          <w:p w:rsidR="00A4063E" w:rsidRPr="00A4063E" w:rsidRDefault="00A4063E" w:rsidP="00A4063E">
            <w:pPr>
              <w:pStyle w:val="a7"/>
              <w:rPr>
                <w:szCs w:val="28"/>
              </w:rPr>
            </w:pPr>
          </w:p>
        </w:tc>
        <w:tc>
          <w:tcPr>
            <w:tcW w:w="5280" w:type="dxa"/>
            <w:gridSpan w:val="8"/>
            <w:shd w:val="clear" w:color="auto" w:fill="auto"/>
          </w:tcPr>
          <w:p w:rsidR="00A4063E" w:rsidRPr="00A4063E" w:rsidRDefault="00A4063E" w:rsidP="00A4063E">
            <w:pPr>
              <w:pStyle w:val="a7"/>
              <w:rPr>
                <w:szCs w:val="28"/>
              </w:rPr>
            </w:pPr>
          </w:p>
        </w:tc>
      </w:tr>
    </w:tbl>
    <w:p w:rsidR="00A4063E" w:rsidRPr="00A4063E" w:rsidRDefault="00A4063E" w:rsidP="00A4063E">
      <w:pPr>
        <w:pStyle w:val="a7"/>
        <w:rPr>
          <w:b/>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r w:rsidRPr="00A4063E">
        <w:rPr>
          <w:bCs/>
          <w:color w:val="26282F"/>
          <w:szCs w:val="28"/>
        </w:rPr>
        <w:lastRenderedPageBreak/>
        <w:t>4.7.</w:t>
      </w:r>
      <w:r w:rsidRPr="00A4063E">
        <w:rPr>
          <w:b/>
          <w:bCs/>
          <w:color w:val="26282F"/>
          <w:szCs w:val="28"/>
        </w:rPr>
        <w:t xml:space="preserve"> </w:t>
      </w:r>
      <w:r w:rsidRPr="00A4063E">
        <w:rPr>
          <w:bCs/>
          <w:color w:val="26282F"/>
          <w:szCs w:val="28"/>
        </w:rPr>
        <w:t xml:space="preserve">Расчетные показатели минимально допустимого уровня обеспеченности, установленные Правительством </w:t>
      </w:r>
    </w:p>
    <w:p w:rsidR="00A4063E" w:rsidRPr="00A4063E" w:rsidRDefault="00A4063E" w:rsidP="00A4063E">
      <w:pPr>
        <w:pStyle w:val="a7"/>
        <w:rPr>
          <w:b/>
          <w:szCs w:val="28"/>
        </w:rPr>
      </w:pPr>
      <w:r w:rsidRPr="00A4063E">
        <w:rPr>
          <w:bCs/>
          <w:color w:val="26282F"/>
          <w:szCs w:val="28"/>
        </w:rPr>
        <w:t>Российской Федерации</w:t>
      </w:r>
    </w:p>
    <w:p w:rsidR="00A4063E" w:rsidRPr="00A4063E" w:rsidRDefault="00A4063E" w:rsidP="00A4063E">
      <w:pPr>
        <w:pStyle w:val="a7"/>
        <w:rPr>
          <w:szCs w:val="28"/>
        </w:rPr>
      </w:pPr>
    </w:p>
    <w:tbl>
      <w:tblPr>
        <w:tblW w:w="15988"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2410"/>
        <w:gridCol w:w="3827"/>
        <w:gridCol w:w="4678"/>
        <w:gridCol w:w="4837"/>
        <w:gridCol w:w="236"/>
      </w:tblGrid>
      <w:tr w:rsidR="00A4063E" w:rsidRPr="00A4063E" w:rsidTr="00A4063E">
        <w:trPr>
          <w:trHeight w:val="145"/>
        </w:trPr>
        <w:tc>
          <w:tcPr>
            <w:tcW w:w="2410" w:type="dxa"/>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w:t>
            </w:r>
          </w:p>
          <w:p w:rsidR="00A4063E" w:rsidRPr="00A4063E" w:rsidRDefault="00A4063E" w:rsidP="00A4063E">
            <w:pPr>
              <w:pStyle w:val="a7"/>
              <w:rPr>
                <w:szCs w:val="28"/>
              </w:rPr>
            </w:pPr>
            <w:r w:rsidRPr="00A4063E">
              <w:rPr>
                <w:szCs w:val="28"/>
              </w:rPr>
              <w:t>п/п</w:t>
            </w:r>
          </w:p>
        </w:tc>
        <w:tc>
          <w:tcPr>
            <w:tcW w:w="382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Наименование вида</w:t>
            </w: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Наименование расчетного показат</w:t>
            </w:r>
            <w:r w:rsidRPr="00A4063E">
              <w:rPr>
                <w:szCs w:val="28"/>
              </w:rPr>
              <w:t>е</w:t>
            </w:r>
            <w:r w:rsidRPr="00A4063E">
              <w:rPr>
                <w:szCs w:val="28"/>
              </w:rPr>
              <w:t>ля, единица измерения</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 xml:space="preserve">Предельные значения расчетных </w:t>
            </w:r>
          </w:p>
          <w:p w:rsidR="00A4063E" w:rsidRPr="00A4063E" w:rsidRDefault="00A4063E" w:rsidP="00A4063E">
            <w:pPr>
              <w:pStyle w:val="a7"/>
              <w:rPr>
                <w:szCs w:val="28"/>
              </w:rPr>
            </w:pPr>
            <w:r w:rsidRPr="00A4063E">
              <w:rPr>
                <w:szCs w:val="28"/>
              </w:rPr>
              <w:t>показателей</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val="restart"/>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1</w:t>
            </w:r>
          </w:p>
        </w:tc>
        <w:tc>
          <w:tcPr>
            <w:tcW w:w="3827" w:type="dxa"/>
            <w:vMerge w:val="restart"/>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Парковки легковых автом</w:t>
            </w:r>
            <w:r w:rsidRPr="00A4063E">
              <w:rPr>
                <w:szCs w:val="28"/>
              </w:rPr>
              <w:t>о</w:t>
            </w:r>
            <w:r w:rsidRPr="00A4063E">
              <w:rPr>
                <w:szCs w:val="28"/>
              </w:rPr>
              <w:t>билей</w:t>
            </w: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для жилых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nil"/>
              <w:bottom w:val="single" w:sz="4" w:space="0" w:color="auto"/>
              <w:right w:val="nil"/>
            </w:tcBorders>
          </w:tcPr>
          <w:p w:rsidR="00A4063E" w:rsidRPr="00A4063E" w:rsidRDefault="00A4063E" w:rsidP="00A4063E">
            <w:pPr>
              <w:pStyle w:val="a7"/>
              <w:rPr>
                <w:szCs w:val="28"/>
              </w:rPr>
            </w:pPr>
          </w:p>
        </w:tc>
        <w:tc>
          <w:tcPr>
            <w:tcW w:w="3827" w:type="dxa"/>
            <w:vMerge/>
            <w:tcBorders>
              <w:top w:val="nil"/>
              <w:left w:val="single" w:sz="4" w:space="0" w:color="auto"/>
              <w:bottom w:val="single" w:sz="4" w:space="0" w:color="auto"/>
              <w:right w:val="nil"/>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потребность расчетного населения в местах для постоянного хранения и</w:t>
            </w:r>
            <w:r w:rsidRPr="00A4063E">
              <w:rPr>
                <w:szCs w:val="28"/>
              </w:rPr>
              <w:t>н</w:t>
            </w:r>
            <w:r w:rsidRPr="00A4063E">
              <w:rPr>
                <w:szCs w:val="28"/>
              </w:rPr>
              <w:t>дивидуального автомобильного транспорта составляет 90% от уровня автомобилизации 300 автомобилей на 1000 человек расчетного населения, но не менее 0,5 машино-места на 1 квартиру.</w:t>
            </w:r>
          </w:p>
          <w:p w:rsidR="00A4063E" w:rsidRPr="00A4063E" w:rsidRDefault="00A4063E" w:rsidP="00A4063E">
            <w:pPr>
              <w:pStyle w:val="a7"/>
              <w:rPr>
                <w:szCs w:val="28"/>
              </w:rPr>
            </w:pPr>
            <w:r w:rsidRPr="00A4063E">
              <w:rPr>
                <w:szCs w:val="28"/>
              </w:rPr>
              <w:t>Распределение обеспеченности ра</w:t>
            </w:r>
            <w:r w:rsidRPr="00A4063E">
              <w:rPr>
                <w:szCs w:val="28"/>
              </w:rPr>
              <w:t>с</w:t>
            </w:r>
            <w:r w:rsidRPr="00A4063E">
              <w:rPr>
                <w:szCs w:val="28"/>
              </w:rPr>
              <w:t>четного населения местами для п</w:t>
            </w:r>
            <w:r w:rsidRPr="00A4063E">
              <w:rPr>
                <w:szCs w:val="28"/>
              </w:rPr>
              <w:t>о</w:t>
            </w:r>
            <w:r w:rsidRPr="00A4063E">
              <w:rPr>
                <w:szCs w:val="28"/>
              </w:rPr>
              <w:t>стоянного хранения индивидуального автомобильного транспорта:</w:t>
            </w:r>
          </w:p>
          <w:p w:rsidR="00A4063E" w:rsidRPr="00A4063E" w:rsidRDefault="00A4063E" w:rsidP="00A4063E">
            <w:pPr>
              <w:pStyle w:val="a7"/>
              <w:rPr>
                <w:szCs w:val="28"/>
              </w:rPr>
            </w:pPr>
            <w:r w:rsidRPr="00A4063E">
              <w:rPr>
                <w:szCs w:val="28"/>
              </w:rPr>
              <w:t>в границах земельного участка для многоквартирной жилой застройки - не менее 60%;</w:t>
            </w:r>
          </w:p>
          <w:p w:rsidR="00A4063E" w:rsidRPr="00A4063E" w:rsidRDefault="00A4063E" w:rsidP="00A4063E">
            <w:pPr>
              <w:pStyle w:val="a7"/>
              <w:rPr>
                <w:szCs w:val="28"/>
              </w:rPr>
            </w:pPr>
            <w:r w:rsidRPr="00A4063E">
              <w:rPr>
                <w:szCs w:val="28"/>
              </w:rPr>
              <w:t>в границах земельного участка или в дальности пешеходной доступности не более 1000 м - до 40%</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 xml:space="preserve">билей на стоянках автомобилей, размещаемых в непосредственной </w:t>
            </w:r>
            <w:r w:rsidRPr="00A4063E">
              <w:rPr>
                <w:szCs w:val="28"/>
              </w:rPr>
              <w:lastRenderedPageBreak/>
              <w:t>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lastRenderedPageBreak/>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при застройке индивидуальными жилыми, садовыми домами и блок</w:t>
            </w:r>
            <w:r w:rsidRPr="00A4063E">
              <w:rPr>
                <w:szCs w:val="28"/>
              </w:rPr>
              <w:t>и</w:t>
            </w:r>
            <w:r w:rsidRPr="00A4063E">
              <w:rPr>
                <w:szCs w:val="28"/>
              </w:rPr>
              <w:t>рованными жилыми домами вся н</w:t>
            </w:r>
            <w:r w:rsidRPr="00A4063E">
              <w:rPr>
                <w:szCs w:val="28"/>
              </w:rPr>
              <w:t>е</w:t>
            </w:r>
            <w:r w:rsidRPr="00A4063E">
              <w:rPr>
                <w:szCs w:val="28"/>
              </w:rPr>
              <w:t>обходимая территория для постоя</w:t>
            </w:r>
            <w:r w:rsidRPr="00A4063E">
              <w:rPr>
                <w:szCs w:val="28"/>
              </w:rPr>
              <w:t>н</w:t>
            </w:r>
            <w:r w:rsidRPr="00A4063E">
              <w:rPr>
                <w:szCs w:val="28"/>
              </w:rPr>
              <w:t>ного хранения индивидуального а</w:t>
            </w:r>
            <w:r w:rsidRPr="00A4063E">
              <w:rPr>
                <w:szCs w:val="28"/>
              </w:rPr>
              <w:t>в</w:t>
            </w:r>
            <w:r w:rsidRPr="00A4063E">
              <w:rPr>
                <w:szCs w:val="28"/>
              </w:rPr>
              <w:t>томобильного транспорта должна отводиться в пределах земельного участка</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для объектов нежилого назначения в границах жилых и общественно-деловых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в соответствии с приложением № 2</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 размещаемых в непосредственной близости от отдельно стоящих об</w:t>
            </w:r>
            <w:r w:rsidRPr="00A4063E">
              <w:rPr>
                <w:szCs w:val="28"/>
              </w:rPr>
              <w:t>ъ</w:t>
            </w:r>
            <w:r w:rsidRPr="00A4063E">
              <w:rPr>
                <w:szCs w:val="28"/>
              </w:rPr>
              <w:t>ектов капитального строительства</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у границ лесопарков, зон отдыха и курортных зон</w:t>
            </w:r>
          </w:p>
        </w:tc>
        <w:tc>
          <w:tcPr>
            <w:tcW w:w="4837"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минимально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в соответствии с приложением Ж к своду правил «СП 42.13330.2016. Свод правил. Градостроительство. Планировка и застройка городских и сельских поселений. Актуализир</w:t>
            </w:r>
            <w:r w:rsidRPr="00A4063E">
              <w:rPr>
                <w:szCs w:val="28"/>
              </w:rPr>
              <w:t>о</w:t>
            </w:r>
            <w:r w:rsidRPr="00A4063E">
              <w:rPr>
                <w:szCs w:val="28"/>
              </w:rPr>
              <w:t>ванная редакция СНиП 2.07.01-89*» в зависимости от функционального н</w:t>
            </w:r>
            <w:r w:rsidRPr="00A4063E">
              <w:rPr>
                <w:szCs w:val="28"/>
              </w:rPr>
              <w:t>а</w:t>
            </w:r>
            <w:r w:rsidRPr="00A4063E">
              <w:rPr>
                <w:szCs w:val="28"/>
              </w:rPr>
              <w:t>значения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количества машино-мест для парковки легковых автом</w:t>
            </w:r>
            <w:r w:rsidRPr="00A4063E">
              <w:rPr>
                <w:szCs w:val="28"/>
              </w:rPr>
              <w:t>о</w:t>
            </w:r>
            <w:r w:rsidRPr="00A4063E">
              <w:rPr>
                <w:szCs w:val="28"/>
              </w:rPr>
              <w:t>билей на стоянках автомобилей</w:t>
            </w:r>
          </w:p>
        </w:tc>
        <w:tc>
          <w:tcPr>
            <w:tcW w:w="4837"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104"/>
        </w:trPr>
        <w:tc>
          <w:tcPr>
            <w:tcW w:w="2410" w:type="dxa"/>
            <w:vMerge w:val="restart"/>
            <w:tcBorders>
              <w:top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2</w:t>
            </w:r>
          </w:p>
        </w:tc>
        <w:tc>
          <w:tcPr>
            <w:tcW w:w="3827" w:type="dxa"/>
            <w:vMerge w:val="restart"/>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Озелененные территории о</w:t>
            </w:r>
            <w:r w:rsidRPr="00A4063E">
              <w:rPr>
                <w:szCs w:val="28"/>
              </w:rPr>
              <w:t>б</w:t>
            </w:r>
            <w:r w:rsidRPr="00A4063E">
              <w:rPr>
                <w:szCs w:val="28"/>
              </w:rPr>
              <w:t>щего пользования</w:t>
            </w:r>
          </w:p>
        </w:tc>
        <w:tc>
          <w:tcPr>
            <w:tcW w:w="4678" w:type="dxa"/>
            <w:vMerge w:val="restart"/>
            <w:tcBorders>
              <w:top w:val="single" w:sz="4" w:space="0" w:color="auto"/>
              <w:left w:val="single" w:sz="4" w:space="0" w:color="auto"/>
              <w:right w:val="single" w:sz="4" w:space="0" w:color="auto"/>
            </w:tcBorders>
          </w:tcPr>
          <w:p w:rsidR="00A4063E" w:rsidRPr="00A4063E" w:rsidRDefault="00A4063E" w:rsidP="00A4063E">
            <w:pPr>
              <w:pStyle w:val="a7"/>
              <w:rPr>
                <w:szCs w:val="28"/>
              </w:rPr>
            </w:pPr>
            <w:r w:rsidRPr="00A4063E">
              <w:rPr>
                <w:szCs w:val="28"/>
              </w:rPr>
              <w:t>расчетный показатель максимально допустимого уровня обеспеченности озелененными территориями общего пользования, кв. м на 1 чел.</w:t>
            </w:r>
          </w:p>
        </w:tc>
        <w:tc>
          <w:tcPr>
            <w:tcW w:w="4837" w:type="dxa"/>
            <w:vMerge w:val="restart"/>
            <w:tcBorders>
              <w:top w:val="single" w:sz="4" w:space="0" w:color="auto"/>
              <w:left w:val="single" w:sz="4" w:space="0" w:color="auto"/>
              <w:right w:val="single" w:sz="4" w:space="0" w:color="auto"/>
            </w:tcBorders>
          </w:tcPr>
          <w:p w:rsidR="00A4063E" w:rsidRPr="00A4063E" w:rsidRDefault="00A4063E" w:rsidP="00A4063E">
            <w:pPr>
              <w:pStyle w:val="a7"/>
              <w:rPr>
                <w:szCs w:val="28"/>
              </w:rPr>
            </w:pPr>
            <w:r w:rsidRPr="00A4063E">
              <w:rPr>
                <w:szCs w:val="28"/>
              </w:rPr>
              <w:t>не нормируется</w:t>
            </w: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trHeight w:val="145"/>
        </w:trPr>
        <w:tc>
          <w:tcPr>
            <w:tcW w:w="2410" w:type="dxa"/>
            <w:vMerge/>
            <w:tcBorders>
              <w:top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3827" w:type="dxa"/>
            <w:vMerge/>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678" w:type="dxa"/>
            <w:vMerge/>
            <w:tcBorders>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4837" w:type="dxa"/>
            <w:vMerge/>
            <w:tcBorders>
              <w:left w:val="single" w:sz="4" w:space="0" w:color="auto"/>
              <w:bottom w:val="single" w:sz="4" w:space="0" w:color="auto"/>
              <w:right w:val="single" w:sz="4" w:space="0" w:color="auto"/>
            </w:tcBorders>
          </w:tcPr>
          <w:p w:rsidR="00A4063E" w:rsidRPr="00A4063E" w:rsidRDefault="00A4063E" w:rsidP="00A4063E">
            <w:pPr>
              <w:pStyle w:val="a7"/>
              <w:rPr>
                <w:szCs w:val="28"/>
              </w:rPr>
            </w:pPr>
          </w:p>
        </w:tc>
        <w:tc>
          <w:tcPr>
            <w:tcW w:w="236"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rPr>
          <w:gridAfter w:val="1"/>
          <w:wAfter w:w="236" w:type="dxa"/>
          <w:trHeight w:val="838"/>
        </w:trPr>
        <w:tc>
          <w:tcPr>
            <w:tcW w:w="15752" w:type="dxa"/>
            <w:gridSpan w:val="4"/>
            <w:tcBorders>
              <w:top w:val="single" w:sz="4" w:space="0" w:color="auto"/>
              <w:right w:val="single" w:sz="4" w:space="0" w:color="auto"/>
            </w:tcBorders>
          </w:tcPr>
          <w:p w:rsidR="00A4063E" w:rsidRPr="00A4063E" w:rsidRDefault="00A4063E" w:rsidP="00A4063E">
            <w:pPr>
              <w:pStyle w:val="a7"/>
              <w:rPr>
                <w:szCs w:val="28"/>
              </w:rPr>
            </w:pPr>
            <w:r w:rsidRPr="00A4063E">
              <w:rPr>
                <w:szCs w:val="28"/>
              </w:rPr>
              <w:t>Примечание: за расчетный показатель потребности в озелененных территориях принимается минимально необходимая площадь озелененных территорий в квадратных метрах на одного человека расчетного населения, в которую вместе с озелененными те</w:t>
            </w:r>
            <w:r w:rsidRPr="00A4063E">
              <w:rPr>
                <w:szCs w:val="28"/>
              </w:rPr>
              <w:t>р</w:t>
            </w:r>
            <w:r w:rsidRPr="00A4063E">
              <w:rPr>
                <w:szCs w:val="28"/>
              </w:rPr>
              <w:t>риториями общего пользования (парками, парками культуры и отдыха, садами, скверами, бульварами) включаются озелененные части территорий при объектах жилищного строительства, при объектах образования, здравоохранения, культуры, спорта, а</w:t>
            </w:r>
            <w:r w:rsidRPr="00A4063E">
              <w:rPr>
                <w:szCs w:val="28"/>
              </w:rPr>
              <w:t>д</w:t>
            </w:r>
            <w:r w:rsidRPr="00A4063E">
              <w:rPr>
                <w:szCs w:val="28"/>
              </w:rPr>
              <w:t>министративно-управленческих и иных объектах, а также лесопарки, городские леса, расположенные на землях лесного фонда и землях иных категорий</w:t>
            </w:r>
          </w:p>
        </w:tc>
      </w:tr>
    </w:tbl>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Cs/>
          <w:color w:val="26282F"/>
          <w:szCs w:val="28"/>
        </w:rPr>
      </w:pPr>
    </w:p>
    <w:p w:rsidR="00A4063E" w:rsidRPr="00A4063E" w:rsidRDefault="00A4063E" w:rsidP="00A4063E">
      <w:pPr>
        <w:pStyle w:val="a7"/>
        <w:rPr>
          <w:b/>
          <w:szCs w:val="28"/>
        </w:rPr>
        <w:sectPr w:rsidR="00A4063E" w:rsidRPr="00A4063E" w:rsidSect="00A4063E">
          <w:headerReference w:type="even" r:id="rId492"/>
          <w:headerReference w:type="default" r:id="rId493"/>
          <w:footerReference w:type="even" r:id="rId494"/>
          <w:footerReference w:type="default" r:id="rId495"/>
          <w:headerReference w:type="first" r:id="rId496"/>
          <w:footerReference w:type="first" r:id="rId497"/>
          <w:pgSz w:w="16838" w:h="11906" w:orient="landscape" w:code="9"/>
          <w:pgMar w:top="1418" w:right="567" w:bottom="567" w:left="567" w:header="709" w:footer="709" w:gutter="0"/>
          <w:pgNumType w:start="10"/>
          <w:cols w:space="708"/>
          <w:docGrid w:linePitch="360"/>
        </w:sectPr>
      </w:pPr>
    </w:p>
    <w:p w:rsidR="00A4063E" w:rsidRPr="00A4063E" w:rsidRDefault="00A4063E" w:rsidP="00A4063E">
      <w:pPr>
        <w:pStyle w:val="a7"/>
        <w:rPr>
          <w:b/>
          <w:szCs w:val="28"/>
        </w:rPr>
      </w:pPr>
      <w:r w:rsidRPr="00A4063E">
        <w:rPr>
          <w:b/>
          <w:szCs w:val="28"/>
          <w:lang w:val="en-US"/>
        </w:rPr>
        <w:lastRenderedPageBreak/>
        <w:t>III</w:t>
      </w:r>
      <w:r w:rsidRPr="00A4063E">
        <w:rPr>
          <w:b/>
          <w:szCs w:val="28"/>
        </w:rPr>
        <w:t>. Правила и область применения расчетных показателей,</w:t>
      </w:r>
    </w:p>
    <w:p w:rsidR="00A4063E" w:rsidRPr="00A4063E" w:rsidRDefault="00A4063E" w:rsidP="00A4063E">
      <w:pPr>
        <w:pStyle w:val="a7"/>
        <w:rPr>
          <w:b/>
          <w:szCs w:val="28"/>
        </w:rPr>
      </w:pPr>
      <w:r w:rsidRPr="00A4063E">
        <w:rPr>
          <w:b/>
          <w:szCs w:val="28"/>
        </w:rPr>
        <w:t>содержащихся в основной части местных нормативов</w:t>
      </w:r>
    </w:p>
    <w:p w:rsidR="00A4063E" w:rsidRPr="00A4063E" w:rsidRDefault="00A4063E" w:rsidP="00A4063E">
      <w:pPr>
        <w:pStyle w:val="a7"/>
        <w:rPr>
          <w:b/>
          <w:szCs w:val="28"/>
        </w:rPr>
      </w:pPr>
      <w:r w:rsidRPr="00A4063E">
        <w:rPr>
          <w:b/>
          <w:szCs w:val="28"/>
        </w:rPr>
        <w:t>градостроительного проектирования</w:t>
      </w:r>
    </w:p>
    <w:p w:rsidR="00A4063E" w:rsidRPr="00A4063E" w:rsidRDefault="00A4063E" w:rsidP="00A4063E">
      <w:pPr>
        <w:pStyle w:val="a7"/>
        <w:rPr>
          <w:szCs w:val="28"/>
        </w:rPr>
      </w:pPr>
    </w:p>
    <w:p w:rsidR="00A4063E" w:rsidRPr="00A4063E" w:rsidRDefault="00A4063E" w:rsidP="00A4063E">
      <w:pPr>
        <w:pStyle w:val="a7"/>
        <w:rPr>
          <w:bCs/>
          <w:szCs w:val="28"/>
        </w:rPr>
      </w:pPr>
      <w:r w:rsidRPr="00A4063E">
        <w:rPr>
          <w:szCs w:val="28"/>
        </w:rPr>
        <w:t>Расчетные показатели минимально допустимого уровня обеспеченности объект</w:t>
      </w:r>
      <w:r w:rsidRPr="00A4063E">
        <w:rPr>
          <w:szCs w:val="28"/>
        </w:rPr>
        <w:t>а</w:t>
      </w:r>
      <w:r w:rsidRPr="00A4063E">
        <w:rPr>
          <w:szCs w:val="28"/>
        </w:rPr>
        <w:t>ми местного значения и расчетные показатели максимально допустимого уровня территориальной доступности таких объектов для населения Шипицынского сельсовета Венгеровского района Новосибирской области, установленные в мес</w:t>
      </w:r>
      <w:r w:rsidRPr="00A4063E">
        <w:rPr>
          <w:szCs w:val="28"/>
        </w:rPr>
        <w:t>т</w:t>
      </w:r>
      <w:r w:rsidRPr="00A4063E">
        <w:rPr>
          <w:szCs w:val="28"/>
        </w:rPr>
        <w:t>ных нормативах градостроительного проектирования Шипицынского сельсовета применяются при подготовке и внесении изменений в схему территориального планирования Венгеровского района,  генеральные планы поселений (ГП посел</w:t>
      </w:r>
      <w:r w:rsidRPr="00A4063E">
        <w:rPr>
          <w:szCs w:val="28"/>
        </w:rPr>
        <w:t>е</w:t>
      </w:r>
      <w:r w:rsidRPr="00A4063E">
        <w:rPr>
          <w:szCs w:val="28"/>
        </w:rPr>
        <w:t>ния), документацию по планировке территории (ДППТ), правила землепользов</w:t>
      </w:r>
      <w:r w:rsidRPr="00A4063E">
        <w:rPr>
          <w:szCs w:val="28"/>
        </w:rPr>
        <w:t>а</w:t>
      </w:r>
      <w:r w:rsidRPr="00A4063E">
        <w:rPr>
          <w:szCs w:val="28"/>
        </w:rPr>
        <w:t>ния и застройки муниципальных образований (ПЗЗ).</w:t>
      </w:r>
    </w:p>
    <w:p w:rsidR="00A4063E" w:rsidRPr="00A4063E" w:rsidRDefault="00A4063E" w:rsidP="00A4063E">
      <w:pPr>
        <w:pStyle w:val="a7"/>
        <w:rPr>
          <w:szCs w:val="28"/>
        </w:rPr>
      </w:pPr>
      <w:r w:rsidRPr="00A4063E">
        <w:rPr>
          <w:szCs w:val="28"/>
        </w:rPr>
        <w:t>Утвержденные МНГП Шипицынского сельсовета Венгеровского района подлежат применению:</w:t>
      </w:r>
    </w:p>
    <w:p w:rsidR="00A4063E" w:rsidRPr="00A4063E" w:rsidRDefault="00A4063E" w:rsidP="00A4063E">
      <w:pPr>
        <w:pStyle w:val="a7"/>
        <w:rPr>
          <w:szCs w:val="28"/>
        </w:rPr>
      </w:pPr>
      <w:r w:rsidRPr="00A4063E">
        <w:rPr>
          <w:szCs w:val="28"/>
        </w:rPr>
        <w:t>органами государственной власти Новосибирской области при осуществлении ими контроля за соблюдением органами местного самоуправления законодател</w:t>
      </w:r>
      <w:r w:rsidRPr="00A4063E">
        <w:rPr>
          <w:szCs w:val="28"/>
        </w:rPr>
        <w:t>ь</w:t>
      </w:r>
      <w:r w:rsidRPr="00A4063E">
        <w:rPr>
          <w:szCs w:val="28"/>
        </w:rPr>
        <w:t>ства о градостроительной деятельности;</w:t>
      </w:r>
    </w:p>
    <w:p w:rsidR="00A4063E" w:rsidRPr="00A4063E" w:rsidRDefault="00A4063E" w:rsidP="00A4063E">
      <w:pPr>
        <w:pStyle w:val="a7"/>
        <w:rPr>
          <w:szCs w:val="28"/>
        </w:rPr>
      </w:pPr>
      <w:r w:rsidRPr="00A4063E">
        <w:rPr>
          <w:szCs w:val="28"/>
        </w:rPr>
        <w:t>органами местного самоуправления при осуществлении постоянного контроля соответствия проектных решений градостроительной документации изменя</w:t>
      </w:r>
      <w:r w:rsidRPr="00A4063E">
        <w:rPr>
          <w:szCs w:val="28"/>
        </w:rPr>
        <w:t>ю</w:t>
      </w:r>
      <w:r w:rsidRPr="00A4063E">
        <w:rPr>
          <w:szCs w:val="28"/>
        </w:rPr>
        <w:t>щимся социально-экономическим условиям на территории при принятии решений о развитии застроенных территорий соответствующего муниципального образ</w:t>
      </w:r>
      <w:r w:rsidRPr="00A4063E">
        <w:rPr>
          <w:szCs w:val="28"/>
        </w:rPr>
        <w:t>о</w:t>
      </w:r>
      <w:r w:rsidRPr="00A4063E">
        <w:rPr>
          <w:szCs w:val="28"/>
        </w:rPr>
        <w:t>вания;</w:t>
      </w:r>
    </w:p>
    <w:p w:rsidR="00A4063E" w:rsidRPr="00A4063E" w:rsidRDefault="00A4063E" w:rsidP="00A4063E">
      <w:pPr>
        <w:pStyle w:val="a7"/>
        <w:rPr>
          <w:szCs w:val="28"/>
        </w:rPr>
      </w:pPr>
      <w:r w:rsidRPr="00A4063E">
        <w:rPr>
          <w:szCs w:val="28"/>
        </w:rPr>
        <w:t>разработчиками градостроительной документации, заказчиками градостроител</w:t>
      </w:r>
      <w:r w:rsidRPr="00A4063E">
        <w:rPr>
          <w:szCs w:val="28"/>
        </w:rPr>
        <w:t>ь</w:t>
      </w:r>
      <w:r w:rsidRPr="00A4063E">
        <w:rPr>
          <w:szCs w:val="28"/>
        </w:rPr>
        <w:t>ной документации и иными заинтересованными лицами при оценке качества гр</w:t>
      </w:r>
      <w:r w:rsidRPr="00A4063E">
        <w:rPr>
          <w:szCs w:val="28"/>
        </w:rPr>
        <w:t>а</w:t>
      </w:r>
      <w:r w:rsidRPr="00A4063E">
        <w:rPr>
          <w:szCs w:val="28"/>
        </w:rPr>
        <w:t>достроительной документации в плане соответствия ее решений целям повыш</w:t>
      </w:r>
      <w:r w:rsidRPr="00A4063E">
        <w:rPr>
          <w:szCs w:val="28"/>
        </w:rPr>
        <w:t>е</w:t>
      </w:r>
      <w:r w:rsidRPr="00A4063E">
        <w:rPr>
          <w:szCs w:val="28"/>
        </w:rPr>
        <w:t>ния качества жизни населения.</w:t>
      </w:r>
    </w:p>
    <w:p w:rsidR="00A4063E" w:rsidRPr="00A4063E" w:rsidRDefault="00A4063E" w:rsidP="00A4063E">
      <w:pPr>
        <w:pStyle w:val="a7"/>
        <w:rPr>
          <w:szCs w:val="28"/>
        </w:rPr>
      </w:pPr>
      <w:r w:rsidRPr="00A4063E">
        <w:rPr>
          <w:szCs w:val="28"/>
        </w:rPr>
        <w:t>Расчетные показатели минимально допустимого уровня обеспеченности объект</w:t>
      </w:r>
      <w:r w:rsidRPr="00A4063E">
        <w:rPr>
          <w:szCs w:val="28"/>
        </w:rPr>
        <w:t>а</w:t>
      </w:r>
      <w:r w:rsidRPr="00A4063E">
        <w:rPr>
          <w:szCs w:val="28"/>
        </w:rPr>
        <w:t>ми местного значения населения муниципального образования, установленные МНГП Шипицынского сельсовета Венгеровского района, не могут быть ниже предельных значений расчетных показателей минимально допустимого уровня обеспеченности объектами местного значения населения муниципальных образ</w:t>
      </w:r>
      <w:r w:rsidRPr="00A4063E">
        <w:rPr>
          <w:szCs w:val="28"/>
        </w:rPr>
        <w:t>о</w:t>
      </w:r>
      <w:r w:rsidRPr="00A4063E">
        <w:rPr>
          <w:szCs w:val="28"/>
        </w:rPr>
        <w:t>ваний Новосибирской области, установленных РНГП Новосибирской области.</w:t>
      </w:r>
    </w:p>
    <w:p w:rsidR="00A4063E" w:rsidRPr="00A4063E" w:rsidRDefault="00A4063E" w:rsidP="00A4063E">
      <w:pPr>
        <w:pStyle w:val="a7"/>
        <w:rPr>
          <w:szCs w:val="28"/>
        </w:rPr>
      </w:pPr>
      <w:r w:rsidRPr="00A4063E">
        <w:rPr>
          <w:szCs w:val="28"/>
        </w:rPr>
        <w:t>В случае внесения изменений в РНГП Новосибирской области, в результате кот</w:t>
      </w:r>
      <w:r w:rsidRPr="00A4063E">
        <w:rPr>
          <w:szCs w:val="28"/>
        </w:rPr>
        <w:t>о</w:t>
      </w:r>
      <w:r w:rsidRPr="00A4063E">
        <w:rPr>
          <w:szCs w:val="28"/>
        </w:rPr>
        <w:t>рых предельные значения расчетных показателей минимально допустимого уро</w:t>
      </w:r>
      <w:r w:rsidRPr="00A4063E">
        <w:rPr>
          <w:szCs w:val="28"/>
        </w:rPr>
        <w:t>в</w:t>
      </w:r>
      <w:r w:rsidRPr="00A4063E">
        <w:rPr>
          <w:szCs w:val="28"/>
        </w:rPr>
        <w:t>ня обеспеченности объектами местного значения населения муниципальных обр</w:t>
      </w:r>
      <w:r w:rsidRPr="00A4063E">
        <w:rPr>
          <w:szCs w:val="28"/>
        </w:rPr>
        <w:t>а</w:t>
      </w:r>
      <w:r w:rsidRPr="00A4063E">
        <w:rPr>
          <w:szCs w:val="28"/>
        </w:rPr>
        <w:t>зований Новосибирской области станут выше расчетных показателей минимально допустимого уровня обеспеченности объектами местного значения населения м</w:t>
      </w:r>
      <w:r w:rsidRPr="00A4063E">
        <w:rPr>
          <w:szCs w:val="28"/>
        </w:rPr>
        <w:t>у</w:t>
      </w:r>
      <w:r w:rsidRPr="00A4063E">
        <w:rPr>
          <w:szCs w:val="28"/>
        </w:rPr>
        <w:t>ниципального образования, установленных МНГП Шипицынского сельсовета, применению подлежат расчетные показатели РНГП Новосибирской области с учетом требований федерального законодательства.</w:t>
      </w:r>
    </w:p>
    <w:p w:rsidR="00A4063E" w:rsidRPr="00A4063E" w:rsidRDefault="00A4063E" w:rsidP="00A4063E">
      <w:pPr>
        <w:pStyle w:val="a7"/>
        <w:rPr>
          <w:szCs w:val="28"/>
        </w:rPr>
      </w:pPr>
      <w:r w:rsidRPr="00A4063E">
        <w:rPr>
          <w:szCs w:val="28"/>
        </w:rPr>
        <w:t>Расчетные показатели максимально допустимого уровня территориальной до</w:t>
      </w:r>
      <w:r w:rsidRPr="00A4063E">
        <w:rPr>
          <w:szCs w:val="28"/>
        </w:rPr>
        <w:t>с</w:t>
      </w:r>
      <w:r w:rsidRPr="00A4063E">
        <w:rPr>
          <w:szCs w:val="28"/>
        </w:rPr>
        <w:t>тупности объектов местного значения для населения муниципального образов</w:t>
      </w:r>
      <w:r w:rsidRPr="00A4063E">
        <w:rPr>
          <w:szCs w:val="28"/>
        </w:rPr>
        <w:t>а</w:t>
      </w:r>
      <w:r w:rsidRPr="00A4063E">
        <w:rPr>
          <w:szCs w:val="28"/>
        </w:rPr>
        <w:t>ния, установленные МНГП Шипицынского сельсовета Венгеровского района, не могут превышать предельные значения расчетных показателей максимально д</w:t>
      </w:r>
      <w:r w:rsidRPr="00A4063E">
        <w:rPr>
          <w:szCs w:val="28"/>
        </w:rPr>
        <w:t>о</w:t>
      </w:r>
      <w:r w:rsidRPr="00A4063E">
        <w:rPr>
          <w:szCs w:val="28"/>
        </w:rPr>
        <w:lastRenderedPageBreak/>
        <w:t>пустимого уровня территориальной доступности объектов местного значения для населения муниципальных образований Новосибирской области, установленных РНГП Новосибирской области.</w:t>
      </w:r>
    </w:p>
    <w:p w:rsidR="00A4063E" w:rsidRPr="00A4063E" w:rsidRDefault="00A4063E" w:rsidP="00A4063E">
      <w:pPr>
        <w:pStyle w:val="a7"/>
        <w:rPr>
          <w:szCs w:val="28"/>
        </w:rPr>
      </w:pPr>
      <w:r w:rsidRPr="00A4063E">
        <w:rPr>
          <w:szCs w:val="28"/>
        </w:rPr>
        <w:t>В случае внесения изменений в РНГП Новосибирской области, в результате кот</w:t>
      </w:r>
      <w:r w:rsidRPr="00A4063E">
        <w:rPr>
          <w:szCs w:val="28"/>
        </w:rPr>
        <w:t>о</w:t>
      </w:r>
      <w:r w:rsidRPr="00A4063E">
        <w:rPr>
          <w:szCs w:val="28"/>
        </w:rPr>
        <w:t>рых предельные значения расчетных показателей максимально допустимого уровня территориальной доступности объектов местного значения для населения муниципальных образований Новосибирской области станут ниже расчетных п</w:t>
      </w:r>
      <w:r w:rsidRPr="00A4063E">
        <w:rPr>
          <w:szCs w:val="28"/>
        </w:rPr>
        <w:t>о</w:t>
      </w:r>
      <w:r w:rsidRPr="00A4063E">
        <w:rPr>
          <w:szCs w:val="28"/>
        </w:rPr>
        <w:t>казателей максимально допустимого уровня территориальной доступности объе</w:t>
      </w:r>
      <w:r w:rsidRPr="00A4063E">
        <w:rPr>
          <w:szCs w:val="28"/>
        </w:rPr>
        <w:t>к</w:t>
      </w:r>
      <w:r w:rsidRPr="00A4063E">
        <w:rPr>
          <w:szCs w:val="28"/>
        </w:rPr>
        <w:t>тов местного значения для населения муниципального образования, установле</w:t>
      </w:r>
      <w:r w:rsidRPr="00A4063E">
        <w:rPr>
          <w:szCs w:val="28"/>
        </w:rPr>
        <w:t>н</w:t>
      </w:r>
      <w:r w:rsidRPr="00A4063E">
        <w:rPr>
          <w:szCs w:val="28"/>
        </w:rPr>
        <w:t>ных МНГП Шипицынского сельсовета Венгеровского района, применению по</w:t>
      </w:r>
      <w:r w:rsidRPr="00A4063E">
        <w:rPr>
          <w:szCs w:val="28"/>
        </w:rPr>
        <w:t>д</w:t>
      </w:r>
      <w:r w:rsidRPr="00A4063E">
        <w:rPr>
          <w:szCs w:val="28"/>
        </w:rPr>
        <w:t>лежат расчетные показатели РНГП Новосибирской области с учетом требований федерального законодательства.</w:t>
      </w:r>
    </w:p>
    <w:p w:rsidR="00A4063E" w:rsidRPr="00A4063E" w:rsidRDefault="00A4063E" w:rsidP="00A4063E">
      <w:pPr>
        <w:pStyle w:val="a7"/>
        <w:rPr>
          <w:b/>
          <w:bCs/>
          <w:szCs w:val="28"/>
        </w:rPr>
      </w:pPr>
    </w:p>
    <w:p w:rsidR="00A4063E" w:rsidRPr="00A4063E" w:rsidRDefault="00A4063E" w:rsidP="00A4063E">
      <w:pPr>
        <w:pStyle w:val="a7"/>
        <w:rPr>
          <w:b/>
          <w:bCs/>
          <w:szCs w:val="28"/>
        </w:rPr>
      </w:pPr>
      <w:r w:rsidRPr="00A4063E">
        <w:rPr>
          <w:b/>
          <w:bCs/>
          <w:szCs w:val="28"/>
          <w:lang w:val="en-US"/>
        </w:rPr>
        <w:t>IV</w:t>
      </w:r>
      <w:r w:rsidRPr="00A4063E">
        <w:rPr>
          <w:b/>
          <w:bCs/>
          <w:szCs w:val="28"/>
        </w:rPr>
        <w:t>.</w:t>
      </w:r>
      <w:r w:rsidRPr="00A4063E">
        <w:rPr>
          <w:b/>
          <w:bCs/>
          <w:szCs w:val="28"/>
          <w:lang w:val="en-US"/>
        </w:rPr>
        <w:t> </w:t>
      </w:r>
      <w:r w:rsidRPr="00A4063E">
        <w:rPr>
          <w:b/>
          <w:bCs/>
          <w:szCs w:val="28"/>
        </w:rPr>
        <w:t>Материалы по обоснованию расчетных показателей, содержащихся в основной части местных нормативов градостроительного проектирования</w:t>
      </w:r>
    </w:p>
    <w:p w:rsidR="00A4063E" w:rsidRPr="00A4063E" w:rsidRDefault="00A4063E" w:rsidP="00A4063E">
      <w:pPr>
        <w:pStyle w:val="a7"/>
        <w:rPr>
          <w:b/>
          <w:bCs/>
          <w:szCs w:val="28"/>
        </w:rPr>
      </w:pPr>
    </w:p>
    <w:p w:rsidR="00A4063E" w:rsidRPr="00A4063E" w:rsidRDefault="00A4063E" w:rsidP="00A4063E">
      <w:pPr>
        <w:pStyle w:val="a7"/>
        <w:rPr>
          <w:szCs w:val="28"/>
        </w:rPr>
      </w:pPr>
      <w:r w:rsidRPr="00A4063E">
        <w:rPr>
          <w:szCs w:val="28"/>
        </w:rPr>
        <w:t>Перечень нормативных правовых актов и иных документов, использованных при подготовке местных нормативов градостроительного проектирования Шипицы</w:t>
      </w:r>
      <w:r w:rsidRPr="00A4063E">
        <w:rPr>
          <w:szCs w:val="28"/>
        </w:rPr>
        <w:t>н</w:t>
      </w:r>
      <w:r w:rsidRPr="00A4063E">
        <w:rPr>
          <w:szCs w:val="28"/>
        </w:rPr>
        <w:t xml:space="preserve">ского сельсовета </w:t>
      </w:r>
      <w:r w:rsidRPr="00A4063E">
        <w:rPr>
          <w:bCs/>
          <w:szCs w:val="28"/>
        </w:rPr>
        <w:t>Венгеровского района Новосибирской области</w:t>
      </w:r>
      <w:r w:rsidRPr="00A4063E">
        <w:rPr>
          <w:szCs w:val="28"/>
        </w:rPr>
        <w:t>.</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Федеральные законы</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Водный </w:t>
      </w:r>
      <w:hyperlink r:id="rId498" w:tooltip="&quot;Водный кодекс Российской Федерации&quot; от 03.06.2006 N 74-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Градостроительный </w:t>
      </w:r>
      <w:hyperlink r:id="rId499" w:tooltip="&quot;Градостроительный кодекс Российской Федерации&quot; от 29.12.2004 N 190-ФЗ (ред. от 31.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Земельный </w:t>
      </w:r>
      <w:hyperlink r:id="rId500" w:tooltip="&quot;Земельный кодекс Российской Федерации&quot; от 25.10.2001 N 136-ФЗ (ред. от 29.12.2014) (с изм. и доп., вступ. в силу с 22.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Лесной </w:t>
      </w:r>
      <w:hyperlink r:id="rId501" w:tooltip="&quot;Лесной кодекс Российской Федерации&quot; от 04.12.2006 N 200-ФЗ (ред. от 21.07.2014) (с изм. и доп., вступ. в силу с 01.01.2015){КонсультантПлюс}" w:history="1">
        <w:r w:rsidRPr="00A4063E">
          <w:rPr>
            <w:szCs w:val="28"/>
          </w:rPr>
          <w:t>кодекс</w:t>
        </w:r>
      </w:hyperlink>
      <w:r w:rsidRPr="00A4063E">
        <w:rPr>
          <w:szCs w:val="28"/>
        </w:rPr>
        <w:t xml:space="preserve"> Российской Федерации;</w:t>
      </w:r>
    </w:p>
    <w:p w:rsidR="00A4063E" w:rsidRPr="00A4063E" w:rsidRDefault="00A4063E" w:rsidP="00A4063E">
      <w:pPr>
        <w:pStyle w:val="a7"/>
        <w:rPr>
          <w:szCs w:val="28"/>
        </w:rPr>
      </w:pPr>
      <w:r w:rsidRPr="00A4063E">
        <w:rPr>
          <w:szCs w:val="28"/>
        </w:rPr>
        <w:t xml:space="preserve">Федеральный </w:t>
      </w:r>
      <w:hyperlink r:id="rId502" w:tooltip="Федеральный закон от 06.10.2003 N 131-ФЗ (ред. от 29.12.2014) &quot;Об общих принципах организации местного самоуправления в Российской Федерации&quot;{КонсультантПлюс}" w:history="1">
        <w:r w:rsidRPr="00A4063E">
          <w:rPr>
            <w:szCs w:val="28"/>
          </w:rPr>
          <w:t>закон</w:t>
        </w:r>
      </w:hyperlink>
      <w:r w:rsidRPr="00A4063E">
        <w:rPr>
          <w:szCs w:val="28"/>
        </w:rPr>
        <w:t xml:space="preserve"> от 06.10.2003 № 131-ФЗ «Об общих принципах организации местного самоуправления в Российской Федерации»;</w:t>
      </w:r>
    </w:p>
    <w:p w:rsidR="00A4063E" w:rsidRPr="00A4063E" w:rsidRDefault="00A4063E" w:rsidP="00A4063E">
      <w:pPr>
        <w:pStyle w:val="a7"/>
        <w:rPr>
          <w:szCs w:val="28"/>
        </w:rPr>
      </w:pPr>
      <w:r w:rsidRPr="00A4063E">
        <w:rPr>
          <w:szCs w:val="28"/>
        </w:rPr>
        <w:t xml:space="preserve">Федеральный </w:t>
      </w:r>
      <w:hyperlink r:id="rId503" w:tooltip="Федеральный закон от 06.10.1999 N 184-ФЗ (ред. от 03.02.2015) &quot;Об общих принципах организации законодательных (представительных) и исполнительных органов государственной власти субъектов Российской Федерации&quot; (с изм. и доп., вступ. в силу с 15.02.2015){Консуль" w:history="1">
        <w:r w:rsidRPr="00A4063E">
          <w:rPr>
            <w:szCs w:val="28"/>
          </w:rPr>
          <w:t>закон</w:t>
        </w:r>
      </w:hyperlink>
      <w:r w:rsidRPr="00A4063E">
        <w:rPr>
          <w:szCs w:val="28"/>
        </w:rPr>
        <w:t xml:space="preserve"> от 06.10.1999 №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w:t>
      </w:r>
    </w:p>
    <w:p w:rsidR="00A4063E" w:rsidRPr="00A4063E" w:rsidRDefault="00A4063E" w:rsidP="00A4063E">
      <w:pPr>
        <w:pStyle w:val="a7"/>
        <w:rPr>
          <w:szCs w:val="28"/>
        </w:rPr>
      </w:pPr>
      <w:r w:rsidRPr="00A4063E">
        <w:rPr>
          <w:szCs w:val="28"/>
        </w:rPr>
        <w:t xml:space="preserve">Федеральный </w:t>
      </w:r>
      <w:hyperlink r:id="rId504" w:tooltip="Федеральный закон от 12.02.1998 N 28-ФЗ (ред. от 28.12.2013) &quot;О гражданской обороне&quot;{КонсультантПлюс}" w:history="1">
        <w:r w:rsidRPr="00A4063E">
          <w:rPr>
            <w:szCs w:val="28"/>
          </w:rPr>
          <w:t>закон</w:t>
        </w:r>
      </w:hyperlink>
      <w:r w:rsidRPr="00A4063E">
        <w:rPr>
          <w:szCs w:val="28"/>
        </w:rPr>
        <w:t xml:space="preserve"> от 12.02.1998 № 28-ФЗ «О гражданской обороне»;</w:t>
      </w:r>
    </w:p>
    <w:p w:rsidR="00A4063E" w:rsidRPr="00A4063E" w:rsidRDefault="00A4063E" w:rsidP="00A4063E">
      <w:pPr>
        <w:pStyle w:val="a7"/>
        <w:rPr>
          <w:szCs w:val="28"/>
        </w:rPr>
      </w:pPr>
      <w:r w:rsidRPr="00A4063E">
        <w:rPr>
          <w:szCs w:val="28"/>
        </w:rPr>
        <w:t xml:space="preserve">Федеральный </w:t>
      </w:r>
      <w:hyperlink r:id="rId505" w:tooltip="Федеральный закон от 04.05.1999 N 96-ФЗ (ред. от 29.12.2014) &quot;Об охране атмосферного воздуха&quot;{КонсультантПлюс}" w:history="1">
        <w:r w:rsidRPr="00A4063E">
          <w:rPr>
            <w:szCs w:val="28"/>
          </w:rPr>
          <w:t>закон</w:t>
        </w:r>
      </w:hyperlink>
      <w:r w:rsidRPr="00A4063E">
        <w:rPr>
          <w:szCs w:val="28"/>
        </w:rPr>
        <w:t xml:space="preserve"> от 04.05.1999 № 96-ФЗ «Об охране атмосферного воздуха»;</w:t>
      </w:r>
    </w:p>
    <w:p w:rsidR="00A4063E" w:rsidRPr="00A4063E" w:rsidRDefault="00A4063E" w:rsidP="00A4063E">
      <w:pPr>
        <w:pStyle w:val="a7"/>
        <w:rPr>
          <w:szCs w:val="28"/>
        </w:rPr>
      </w:pPr>
      <w:r w:rsidRPr="00A4063E">
        <w:rPr>
          <w:szCs w:val="28"/>
        </w:rPr>
        <w:t>Федеральный закон от 25.06.2002 № 73-ФЗ «Об объектах культурного наследия (памятниках истории и культуры) народов Российской Федерации»;</w:t>
      </w:r>
    </w:p>
    <w:p w:rsidR="00A4063E" w:rsidRPr="00A4063E" w:rsidRDefault="00B7799B" w:rsidP="00A4063E">
      <w:pPr>
        <w:pStyle w:val="a7"/>
        <w:rPr>
          <w:szCs w:val="28"/>
        </w:rPr>
      </w:pPr>
      <w:hyperlink r:id="rId506" w:tooltip="Закон РФ от 21.02.1992 N 2395-1 (ред. от 29.12.2014) &quot;О недрах&quot; (с изм. и доп., вступ. в силу с 01.02.2015){КонсультантПлюс}" w:history="1">
        <w:r w:rsidR="00A4063E" w:rsidRPr="00A4063E">
          <w:rPr>
            <w:szCs w:val="28"/>
          </w:rPr>
          <w:t>Закон</w:t>
        </w:r>
      </w:hyperlink>
      <w:r w:rsidR="00A4063E" w:rsidRPr="00A4063E">
        <w:rPr>
          <w:szCs w:val="28"/>
        </w:rPr>
        <w:t xml:space="preserve"> Российской Федерации от 21.02.1992 № 2395-1 «О недрах»;</w:t>
      </w:r>
    </w:p>
    <w:p w:rsidR="00A4063E" w:rsidRPr="00A4063E" w:rsidRDefault="00A4063E" w:rsidP="00A4063E">
      <w:pPr>
        <w:pStyle w:val="a7"/>
        <w:rPr>
          <w:szCs w:val="28"/>
        </w:rPr>
      </w:pPr>
      <w:r w:rsidRPr="00A4063E">
        <w:rPr>
          <w:szCs w:val="28"/>
        </w:rPr>
        <w:t xml:space="preserve">Федеральный </w:t>
      </w:r>
      <w:hyperlink r:id="rId507" w:tooltip="Федеральный закон от 26.03.2003 N 35-ФЗ (ред. от 29.12.2014) &quot;Об электроэнергетике&quot;{КонсультантПлюс}" w:history="1">
        <w:r w:rsidRPr="00A4063E">
          <w:rPr>
            <w:szCs w:val="28"/>
          </w:rPr>
          <w:t>закон</w:t>
        </w:r>
      </w:hyperlink>
      <w:r w:rsidRPr="00A4063E">
        <w:rPr>
          <w:szCs w:val="28"/>
        </w:rPr>
        <w:t xml:space="preserve"> от 26.03.2003 № 35-ФЗ «Об электроэнергетике»;</w:t>
      </w:r>
    </w:p>
    <w:p w:rsidR="00A4063E" w:rsidRPr="00A4063E" w:rsidRDefault="00A4063E" w:rsidP="00A4063E">
      <w:pPr>
        <w:pStyle w:val="a7"/>
        <w:rPr>
          <w:szCs w:val="28"/>
        </w:rPr>
      </w:pPr>
      <w:r w:rsidRPr="00A4063E">
        <w:rPr>
          <w:szCs w:val="28"/>
        </w:rPr>
        <w:t xml:space="preserve">Федеральный </w:t>
      </w:r>
      <w:hyperlink r:id="rId508" w:tooltip="Федеральный закон от 31.03.1999 N 69-ФЗ (ред. от 21.07.2014) &quot;О газоснабжении в Российской Федерации&quot;{КонсультантПлюс}" w:history="1">
        <w:r w:rsidRPr="00A4063E">
          <w:rPr>
            <w:szCs w:val="28"/>
          </w:rPr>
          <w:t>закон</w:t>
        </w:r>
      </w:hyperlink>
      <w:r w:rsidRPr="00A4063E">
        <w:rPr>
          <w:szCs w:val="28"/>
        </w:rPr>
        <w:t xml:space="preserve"> от 31.03.1999 № 69-ФЗ «О газоснабжении в Российской Ф</w:t>
      </w:r>
      <w:r w:rsidRPr="00A4063E">
        <w:rPr>
          <w:szCs w:val="28"/>
        </w:rPr>
        <w:t>е</w:t>
      </w:r>
      <w:r w:rsidRPr="00A4063E">
        <w:rPr>
          <w:szCs w:val="28"/>
        </w:rPr>
        <w:t>дерации»;</w:t>
      </w:r>
    </w:p>
    <w:p w:rsidR="00A4063E" w:rsidRPr="00A4063E" w:rsidRDefault="00A4063E" w:rsidP="00A4063E">
      <w:pPr>
        <w:pStyle w:val="a7"/>
        <w:rPr>
          <w:szCs w:val="28"/>
        </w:rPr>
      </w:pPr>
      <w:r w:rsidRPr="00A4063E">
        <w:rPr>
          <w:szCs w:val="28"/>
        </w:rPr>
        <w:t xml:space="preserve">Федеральный </w:t>
      </w:r>
      <w:hyperlink r:id="rId509" w:tooltip="Федеральный закон от 07.07.2003 N 126-ФЗ (ред. от 21.07.2014) &quot;О связи&quot; (с изм. и доп., вступ. в силу с 21.10.2014){КонсультантПлюс}" w:history="1">
        <w:r w:rsidRPr="00A4063E">
          <w:rPr>
            <w:szCs w:val="28"/>
          </w:rPr>
          <w:t>закон</w:t>
        </w:r>
      </w:hyperlink>
      <w:r w:rsidRPr="00A4063E">
        <w:rPr>
          <w:szCs w:val="28"/>
        </w:rPr>
        <w:t xml:space="preserve"> от 07.07.2003 № 126-ФЗ «О связи»;</w:t>
      </w:r>
    </w:p>
    <w:p w:rsidR="00A4063E" w:rsidRPr="00A4063E" w:rsidRDefault="00A4063E" w:rsidP="00A4063E">
      <w:pPr>
        <w:pStyle w:val="a7"/>
        <w:rPr>
          <w:szCs w:val="28"/>
        </w:rPr>
      </w:pPr>
      <w:r w:rsidRPr="00A4063E">
        <w:rPr>
          <w:szCs w:val="28"/>
        </w:rPr>
        <w:t xml:space="preserve">Федеральный </w:t>
      </w:r>
      <w:hyperlink r:id="rId510" w:tooltip="Федеральный закон от 27.07.2010 N 190-ФЗ (ред. от 29.12.2014) &quot;О теплоснабжении&quot;{КонсультантПлюс}" w:history="1">
        <w:r w:rsidRPr="00A4063E">
          <w:rPr>
            <w:szCs w:val="28"/>
          </w:rPr>
          <w:t>закон</w:t>
        </w:r>
      </w:hyperlink>
      <w:r w:rsidRPr="00A4063E">
        <w:rPr>
          <w:szCs w:val="28"/>
        </w:rPr>
        <w:t xml:space="preserve"> от 27.07.2010 № 190-ФЗ «О теплоснабжении»;</w:t>
      </w:r>
    </w:p>
    <w:p w:rsidR="00A4063E" w:rsidRPr="00A4063E" w:rsidRDefault="00A4063E" w:rsidP="00A4063E">
      <w:pPr>
        <w:pStyle w:val="a7"/>
        <w:rPr>
          <w:szCs w:val="28"/>
        </w:rPr>
      </w:pPr>
      <w:r w:rsidRPr="00A4063E">
        <w:rPr>
          <w:szCs w:val="28"/>
        </w:rPr>
        <w:t xml:space="preserve">Федеральный </w:t>
      </w:r>
      <w:hyperlink r:id="rId511" w:tooltip="Федеральный закон от 07.12.2011 N 416-ФЗ (ред. от 29.12.2014) &quot;О водоснабжении и водоотведении&quot; (с изм. и доп., вступ. в силу с 09.01.2015){КонсультантПлюс}" w:history="1">
        <w:r w:rsidRPr="00A4063E">
          <w:rPr>
            <w:szCs w:val="28"/>
          </w:rPr>
          <w:t>закон</w:t>
        </w:r>
      </w:hyperlink>
      <w:r w:rsidRPr="00A4063E">
        <w:rPr>
          <w:szCs w:val="28"/>
        </w:rPr>
        <w:t xml:space="preserve"> от 07.12.2011 № 416-ФЗ «О водоснабжении и водоотвед</w:t>
      </w:r>
      <w:r w:rsidRPr="00A4063E">
        <w:rPr>
          <w:szCs w:val="28"/>
        </w:rPr>
        <w:t>е</w:t>
      </w:r>
      <w:r w:rsidRPr="00A4063E">
        <w:rPr>
          <w:szCs w:val="28"/>
        </w:rPr>
        <w:t>нии»;</w:t>
      </w:r>
    </w:p>
    <w:p w:rsidR="00A4063E" w:rsidRPr="00A4063E" w:rsidRDefault="00A4063E" w:rsidP="00A4063E">
      <w:pPr>
        <w:pStyle w:val="a7"/>
        <w:rPr>
          <w:szCs w:val="28"/>
        </w:rPr>
      </w:pPr>
      <w:r w:rsidRPr="00A4063E">
        <w:rPr>
          <w:szCs w:val="28"/>
        </w:rPr>
        <w:t xml:space="preserve">Федеральный </w:t>
      </w:r>
      <w:hyperlink r:id="rId512" w:tooltip="Федеральный закон от 28.12.2013 N 442-ФЗ (ред. от 21.07.2014) &quot;Об основах социального обслуживания граждан в Российской Федерации&quot;{КонсультантПлюс}" w:history="1">
        <w:r w:rsidRPr="00A4063E">
          <w:rPr>
            <w:szCs w:val="28"/>
          </w:rPr>
          <w:t>закон</w:t>
        </w:r>
      </w:hyperlink>
      <w:r w:rsidRPr="00A4063E">
        <w:rPr>
          <w:szCs w:val="28"/>
        </w:rPr>
        <w:t xml:space="preserve"> от 28.12.2013 № 442-ФЗ «Об основах социального обслуж</w:t>
      </w:r>
      <w:r w:rsidRPr="00A4063E">
        <w:rPr>
          <w:szCs w:val="28"/>
        </w:rPr>
        <w:t>и</w:t>
      </w:r>
      <w:r w:rsidRPr="00A4063E">
        <w:rPr>
          <w:szCs w:val="28"/>
        </w:rPr>
        <w:t>вания граждан в Российской Федерации»;</w:t>
      </w:r>
    </w:p>
    <w:p w:rsidR="00A4063E" w:rsidRPr="00A4063E" w:rsidRDefault="00A4063E" w:rsidP="00A4063E">
      <w:pPr>
        <w:pStyle w:val="a7"/>
        <w:rPr>
          <w:szCs w:val="28"/>
        </w:rPr>
      </w:pPr>
      <w:r w:rsidRPr="00A4063E">
        <w:rPr>
          <w:szCs w:val="28"/>
        </w:rPr>
        <w:lastRenderedPageBreak/>
        <w:t xml:space="preserve">Федеральный </w:t>
      </w:r>
      <w:hyperlink r:id="rId513" w:tooltip="Федеральный закон от 19.05.1995 N 81-ФЗ (ред. от 02.07.2013, с изм. от 04.06.2014) &quot;О государственных пособиях гражданам, имеющим детей&quot; (с изм. и доп., вступающими в силу с 01.01.2014){КонсультантПлюс}" w:history="1">
        <w:r w:rsidRPr="00A4063E">
          <w:rPr>
            <w:szCs w:val="28"/>
          </w:rPr>
          <w:t>закон</w:t>
        </w:r>
      </w:hyperlink>
      <w:r w:rsidRPr="00A4063E">
        <w:rPr>
          <w:szCs w:val="28"/>
        </w:rPr>
        <w:t xml:space="preserve"> от 19.05.1995 № 81-ФЗ «О государственных пособиях гра</w:t>
      </w:r>
      <w:r w:rsidRPr="00A4063E">
        <w:rPr>
          <w:szCs w:val="28"/>
        </w:rPr>
        <w:t>ж</w:t>
      </w:r>
      <w:r w:rsidRPr="00A4063E">
        <w:rPr>
          <w:szCs w:val="28"/>
        </w:rPr>
        <w:t>данам, имеющим детей»;</w:t>
      </w:r>
    </w:p>
    <w:p w:rsidR="00A4063E" w:rsidRPr="00A4063E" w:rsidRDefault="00A4063E" w:rsidP="00A4063E">
      <w:pPr>
        <w:pStyle w:val="a7"/>
        <w:rPr>
          <w:szCs w:val="28"/>
        </w:rPr>
      </w:pPr>
      <w:r w:rsidRPr="00A4063E">
        <w:rPr>
          <w:szCs w:val="28"/>
        </w:rPr>
        <w:t xml:space="preserve">Федеральный </w:t>
      </w:r>
      <w:hyperlink r:id="rId514" w:tooltip="Федеральный закон от 22.07.2008 N 123-ФЗ (ред. от 23.06.2014) &quot;Технический регламент о требованиях пожарной безопасности&quot; (с изм. и доп., вступ. в силу с 13.07.2014){КонсультантПлюс}" w:history="1">
        <w:r w:rsidRPr="00A4063E">
          <w:rPr>
            <w:szCs w:val="28"/>
          </w:rPr>
          <w:t>закон</w:t>
        </w:r>
      </w:hyperlink>
      <w:r w:rsidRPr="00A4063E">
        <w:rPr>
          <w:szCs w:val="28"/>
        </w:rPr>
        <w:t xml:space="preserve"> от 22.07.2008 № 123-ФЗ «Технический регламент о требованиях пожарной безопасности»;</w:t>
      </w:r>
    </w:p>
    <w:p w:rsidR="00A4063E" w:rsidRPr="00A4063E" w:rsidRDefault="00A4063E" w:rsidP="00A4063E">
      <w:pPr>
        <w:pStyle w:val="a7"/>
        <w:rPr>
          <w:szCs w:val="28"/>
        </w:rPr>
      </w:pPr>
      <w:r w:rsidRPr="00A4063E">
        <w:rPr>
          <w:szCs w:val="28"/>
        </w:rPr>
        <w:t xml:space="preserve">Федеральный </w:t>
      </w:r>
      <w:hyperlink r:id="rId515" w:tooltip="Федеральный закон от 22.08.1995 N 151-ФЗ (ред. от 02.07.2013) &quot;Об аварийно-спасательных службах и статусе спасателей&quot;{КонсультантПлюс}" w:history="1">
        <w:r w:rsidRPr="00A4063E">
          <w:rPr>
            <w:szCs w:val="28"/>
          </w:rPr>
          <w:t>закон</w:t>
        </w:r>
      </w:hyperlink>
      <w:r w:rsidRPr="00A4063E">
        <w:rPr>
          <w:szCs w:val="28"/>
        </w:rPr>
        <w:t xml:space="preserve"> от 22.08.1995 № 151-ФЗ «Об аварийно-спасательных службах и статусе спасателей»;</w:t>
      </w:r>
    </w:p>
    <w:p w:rsidR="00A4063E" w:rsidRPr="00A4063E" w:rsidRDefault="00A4063E" w:rsidP="00A4063E">
      <w:pPr>
        <w:pStyle w:val="a7"/>
        <w:rPr>
          <w:szCs w:val="28"/>
        </w:rPr>
      </w:pPr>
      <w:r w:rsidRPr="00A4063E">
        <w:rPr>
          <w:szCs w:val="28"/>
        </w:rPr>
        <w:t xml:space="preserve">Федеральный </w:t>
      </w:r>
      <w:hyperlink r:id="rId516" w:tooltip="Федеральный закон от 29.12.2012 N 273-ФЗ (ред. от 31.12.2014) &quot;Об образовании в Российской Федерации&quot;{КонсультантПлюс}" w:history="1">
        <w:r w:rsidRPr="00A4063E">
          <w:rPr>
            <w:szCs w:val="28"/>
          </w:rPr>
          <w:t>закон</w:t>
        </w:r>
      </w:hyperlink>
      <w:r w:rsidRPr="00A4063E">
        <w:rPr>
          <w:szCs w:val="28"/>
        </w:rPr>
        <w:t xml:space="preserve"> от 29.12.2012 № 273-ФЗ «Об образовании в Российской Ф</w:t>
      </w:r>
      <w:r w:rsidRPr="00A4063E">
        <w:rPr>
          <w:szCs w:val="28"/>
        </w:rPr>
        <w:t>е</w:t>
      </w:r>
      <w:r w:rsidRPr="00A4063E">
        <w:rPr>
          <w:szCs w:val="28"/>
        </w:rPr>
        <w:t>дерации»;</w:t>
      </w:r>
    </w:p>
    <w:p w:rsidR="00A4063E" w:rsidRPr="00A4063E" w:rsidRDefault="00A4063E" w:rsidP="00A4063E">
      <w:pPr>
        <w:pStyle w:val="a7"/>
        <w:rPr>
          <w:szCs w:val="28"/>
        </w:rPr>
      </w:pPr>
      <w:r w:rsidRPr="00A4063E">
        <w:rPr>
          <w:szCs w:val="28"/>
        </w:rPr>
        <w:t xml:space="preserve">Федеральный </w:t>
      </w:r>
      <w:hyperlink r:id="rId517" w:tooltip="Федеральный закон от 24.06.1998 N 89-ФЗ (ред. от 29.12.2014) &quot;Об отходах производства и потребления&quot; (с изм. и доп., вступ. в силу с 01.02.2015){КонсультантПлюс}" w:history="1">
        <w:r w:rsidRPr="00A4063E">
          <w:rPr>
            <w:szCs w:val="28"/>
          </w:rPr>
          <w:t>закон</w:t>
        </w:r>
      </w:hyperlink>
      <w:r w:rsidRPr="00A4063E">
        <w:rPr>
          <w:szCs w:val="28"/>
        </w:rPr>
        <w:t xml:space="preserve"> от 24.06.1998 № 89-ФЗ «Об отходах производства и потребления»;</w:t>
      </w:r>
    </w:p>
    <w:p w:rsidR="00A4063E" w:rsidRPr="00A4063E" w:rsidRDefault="00A4063E" w:rsidP="00A4063E">
      <w:pPr>
        <w:pStyle w:val="a7"/>
        <w:rPr>
          <w:szCs w:val="28"/>
        </w:rPr>
      </w:pPr>
      <w:r w:rsidRPr="00A4063E">
        <w:rPr>
          <w:szCs w:val="28"/>
        </w:rPr>
        <w:t xml:space="preserve">Федеральный </w:t>
      </w:r>
      <w:hyperlink r:id="rId518" w:tooltip="Федеральный закон от 30.03.1999 N 52-ФЗ (ред. от 29.12.2014) &quot;О санитарно-эпидемиологическом благополучии населения&quot;{КонсультантПлюс}" w:history="1">
        <w:r w:rsidRPr="00A4063E">
          <w:rPr>
            <w:szCs w:val="28"/>
          </w:rPr>
          <w:t>закон</w:t>
        </w:r>
      </w:hyperlink>
      <w:r w:rsidRPr="00A4063E">
        <w:rPr>
          <w:szCs w:val="28"/>
        </w:rPr>
        <w:t xml:space="preserve"> от 30.03.1999 № 52-ФЗ «О санитарно-эпидемиологическом благополучии населения».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Иные нормативные акты Российской Федерации</w:t>
      </w:r>
    </w:p>
    <w:p w:rsidR="00A4063E" w:rsidRPr="00A4063E" w:rsidRDefault="00A4063E" w:rsidP="00A4063E">
      <w:pPr>
        <w:pStyle w:val="a7"/>
        <w:rPr>
          <w:szCs w:val="28"/>
        </w:rPr>
      </w:pPr>
    </w:p>
    <w:p w:rsidR="00A4063E" w:rsidRPr="00A4063E" w:rsidRDefault="00B7799B" w:rsidP="00A4063E">
      <w:pPr>
        <w:pStyle w:val="a7"/>
        <w:rPr>
          <w:szCs w:val="28"/>
        </w:rPr>
      </w:pPr>
      <w:hyperlink r:id="rId519" w:tooltip="Распоряжение Правительства РФ от 25.05.2004 N 707-р (ред. от 04.11.2004) &lt;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 w:history="1">
        <w:r w:rsidR="00A4063E" w:rsidRPr="00A4063E">
          <w:rPr>
            <w:szCs w:val="28"/>
          </w:rPr>
          <w:t>Распоряжение</w:t>
        </w:r>
      </w:hyperlink>
      <w:r w:rsidR="00A4063E" w:rsidRPr="00A4063E">
        <w:rPr>
          <w:szCs w:val="28"/>
        </w:rPr>
        <w:t xml:space="preserve"> Правительства Российской Федерации от 25.05.2004 № 707-р «Об утверждении перечней субъектов Российской Федерации и отдельных районов субъектов Российской Федерации (в существующих границах), относящихся к территориям с низкой либо с высокой плотностью населения»;</w:t>
      </w:r>
    </w:p>
    <w:p w:rsidR="00A4063E" w:rsidRPr="00A4063E" w:rsidRDefault="00A4063E" w:rsidP="00A4063E">
      <w:pPr>
        <w:pStyle w:val="a7"/>
        <w:rPr>
          <w:szCs w:val="28"/>
        </w:rPr>
      </w:pPr>
      <w:r w:rsidRPr="00A4063E">
        <w:rPr>
          <w:szCs w:val="28"/>
        </w:rPr>
        <w:t>постановление Правительства Российской Федерации от 28.10.2020 № 1753 «О минимально необходимых для обслуживания участников дорожного движения требованиях к обеспеченности автомобильных дорог общего пользования фед</w:t>
      </w:r>
      <w:r w:rsidRPr="00A4063E">
        <w:rPr>
          <w:szCs w:val="28"/>
        </w:rPr>
        <w:t>е</w:t>
      </w:r>
      <w:r w:rsidRPr="00A4063E">
        <w:rPr>
          <w:szCs w:val="28"/>
        </w:rPr>
        <w:t>рального, регионального или межмуниципального, местного значения объектами дорожного сервиса, размещаемыми в границах полос отвода автомобильных д</w:t>
      </w:r>
      <w:r w:rsidRPr="00A4063E">
        <w:rPr>
          <w:szCs w:val="28"/>
        </w:rPr>
        <w:t>о</w:t>
      </w:r>
      <w:r w:rsidRPr="00A4063E">
        <w:rPr>
          <w:szCs w:val="28"/>
        </w:rPr>
        <w:t>рог, а также требованиях к перечню минимально необходимых услуг, оказыва</w:t>
      </w:r>
      <w:r w:rsidRPr="00A4063E">
        <w:rPr>
          <w:szCs w:val="28"/>
        </w:rPr>
        <w:t>е</w:t>
      </w:r>
      <w:r w:rsidRPr="00A4063E">
        <w:rPr>
          <w:szCs w:val="28"/>
        </w:rPr>
        <w:t>мых на таких объектах дорожного сервиса»;</w:t>
      </w:r>
    </w:p>
    <w:p w:rsidR="00A4063E" w:rsidRPr="00A4063E" w:rsidRDefault="00B7799B" w:rsidP="00A4063E">
      <w:pPr>
        <w:pStyle w:val="a7"/>
        <w:rPr>
          <w:szCs w:val="28"/>
        </w:rPr>
      </w:pPr>
      <w:hyperlink r:id="rId520" w:tooltip="Постановление Правительства РФ от 02.09.2009 N 717 (ред. от 11.03.2011) &quot;О нормах отвода земель для размещения автомобильных дорог и (или) объектов дорожного сервиса&quot;{КонсультантПлюс}" w:history="1">
        <w:r w:rsidR="00A4063E" w:rsidRPr="00A4063E">
          <w:rPr>
            <w:szCs w:val="28"/>
          </w:rPr>
          <w:t>постановление</w:t>
        </w:r>
      </w:hyperlink>
      <w:r w:rsidR="00A4063E" w:rsidRPr="00A4063E">
        <w:rPr>
          <w:szCs w:val="28"/>
        </w:rPr>
        <w:t xml:space="preserve"> Правительства Российской Федерации от 02.09.2009 № 717 «О нормах отвода земель для размещения автомобильных дорог и (или) объектов д</w:t>
      </w:r>
      <w:r w:rsidR="00A4063E" w:rsidRPr="00A4063E">
        <w:rPr>
          <w:szCs w:val="28"/>
        </w:rPr>
        <w:t>о</w:t>
      </w:r>
      <w:r w:rsidR="00A4063E" w:rsidRPr="00A4063E">
        <w:rPr>
          <w:szCs w:val="28"/>
        </w:rPr>
        <w:t>рожного сервиса»;</w:t>
      </w:r>
    </w:p>
    <w:p w:rsidR="00A4063E" w:rsidRPr="00A4063E" w:rsidRDefault="00B7799B" w:rsidP="00A4063E">
      <w:pPr>
        <w:pStyle w:val="a7"/>
        <w:rPr>
          <w:szCs w:val="28"/>
        </w:rPr>
      </w:pPr>
      <w:hyperlink r:id="rId521" w:tooltip="Постановление Правительства РФ от 15.04.2014 N 296 &quot;Об утверждении государственной программы Российской Федерации &quot;Социальная поддержка граждан&quot;{КонсультантПлюс}" w:history="1">
        <w:r w:rsidR="00A4063E" w:rsidRPr="00A4063E">
          <w:rPr>
            <w:szCs w:val="28"/>
          </w:rPr>
          <w:t>постановление</w:t>
        </w:r>
      </w:hyperlink>
      <w:r w:rsidR="00A4063E" w:rsidRPr="00A4063E">
        <w:rPr>
          <w:szCs w:val="28"/>
        </w:rPr>
        <w:t xml:space="preserve"> Правительства Российской Федерации от 15.04.2014 № 296 «Об утверждении государственной программы Российской Федерации «Социальная поддержка граждан»;</w:t>
      </w:r>
    </w:p>
    <w:p w:rsidR="00A4063E" w:rsidRPr="00A4063E" w:rsidRDefault="00A4063E" w:rsidP="00A4063E">
      <w:pPr>
        <w:pStyle w:val="a7"/>
        <w:rPr>
          <w:szCs w:val="28"/>
        </w:rPr>
      </w:pPr>
      <w:r w:rsidRPr="00A4063E">
        <w:rPr>
          <w:szCs w:val="28"/>
        </w:rPr>
        <w:t>приказ Министерства труда и социальной защиты Российской Федерации от 17.12.2020 № 918 н «Об утверждении примерной номенклатуры организаций с</w:t>
      </w:r>
      <w:r w:rsidRPr="00A4063E">
        <w:rPr>
          <w:szCs w:val="28"/>
        </w:rPr>
        <w:t>о</w:t>
      </w:r>
      <w:r w:rsidRPr="00A4063E">
        <w:rPr>
          <w:szCs w:val="28"/>
        </w:rPr>
        <w:t>циального обслуживания»;</w:t>
      </w:r>
    </w:p>
    <w:p w:rsidR="00A4063E" w:rsidRPr="00A4063E" w:rsidRDefault="00B7799B" w:rsidP="00A4063E">
      <w:pPr>
        <w:pStyle w:val="a7"/>
        <w:rPr>
          <w:szCs w:val="28"/>
        </w:rPr>
      </w:pPr>
      <w:hyperlink r:id="rId522" w:tooltip="Приказ Минздравсоцразвития России от 15.05.2012 N 543н &quot;Об утверждении Положения об организации оказания первичной медико-санитарной помощи взрослому населению&quot; (Зарегистрировано в Минюсте России 27.06.2012 N 24726){КонсультантПлюс}" w:history="1">
        <w:r w:rsidR="00A4063E" w:rsidRPr="00A4063E">
          <w:rPr>
            <w:szCs w:val="28"/>
          </w:rPr>
          <w:t>приказ</w:t>
        </w:r>
      </w:hyperlink>
      <w:r w:rsidR="00A4063E" w:rsidRPr="00A4063E">
        <w:rPr>
          <w:szCs w:val="28"/>
        </w:rPr>
        <w:t xml:space="preserve"> Министерства здравоохранения и социального развития Российской Фед</w:t>
      </w:r>
      <w:r w:rsidR="00A4063E" w:rsidRPr="00A4063E">
        <w:rPr>
          <w:szCs w:val="28"/>
        </w:rPr>
        <w:t>е</w:t>
      </w:r>
      <w:r w:rsidR="00A4063E" w:rsidRPr="00A4063E">
        <w:rPr>
          <w:szCs w:val="28"/>
        </w:rPr>
        <w:t>рации от 15.05.2012 № 543 н «Об утверждении Положения об организации оказ</w:t>
      </w:r>
      <w:r w:rsidR="00A4063E" w:rsidRPr="00A4063E">
        <w:rPr>
          <w:szCs w:val="28"/>
        </w:rPr>
        <w:t>а</w:t>
      </w:r>
      <w:r w:rsidR="00A4063E" w:rsidRPr="00A4063E">
        <w:rPr>
          <w:szCs w:val="28"/>
        </w:rPr>
        <w:t>ния первичной медико-санитарной помощи взрослому населению»;</w:t>
      </w:r>
    </w:p>
    <w:p w:rsidR="00A4063E" w:rsidRPr="00A4063E" w:rsidRDefault="00A4063E" w:rsidP="00A4063E">
      <w:pPr>
        <w:pStyle w:val="a7"/>
        <w:rPr>
          <w:szCs w:val="28"/>
        </w:rPr>
      </w:pPr>
      <w:r w:rsidRPr="00A4063E">
        <w:rPr>
          <w:szCs w:val="28"/>
        </w:rPr>
        <w:t>приказ Министерства просвещения Российской Федерации от 31.07.2020 № 373 «Об утверждении Порядка организации и осуществления образовательной де</w:t>
      </w:r>
      <w:r w:rsidRPr="00A4063E">
        <w:rPr>
          <w:szCs w:val="28"/>
        </w:rPr>
        <w:t>я</w:t>
      </w:r>
      <w:r w:rsidRPr="00A4063E">
        <w:rPr>
          <w:szCs w:val="28"/>
        </w:rPr>
        <w:t>тельности по основным общеобразовательным программам - образовательным программам дошкольного образования»;</w:t>
      </w:r>
    </w:p>
    <w:p w:rsidR="00A4063E" w:rsidRPr="00A4063E" w:rsidRDefault="00A4063E" w:rsidP="00A4063E">
      <w:pPr>
        <w:pStyle w:val="a7"/>
        <w:rPr>
          <w:szCs w:val="28"/>
        </w:rPr>
      </w:pPr>
      <w:r w:rsidRPr="00A4063E">
        <w:rPr>
          <w:szCs w:val="28"/>
        </w:rPr>
        <w:t xml:space="preserve"> приказ Министерства сельского хозяйства Российской Федерации от 26.10.2020 № 626 «Об утверждении Ветеринарных правил перемещения, хранения, перер</w:t>
      </w:r>
      <w:r w:rsidRPr="00A4063E">
        <w:rPr>
          <w:szCs w:val="28"/>
        </w:rPr>
        <w:t>а</w:t>
      </w:r>
      <w:r w:rsidRPr="00A4063E">
        <w:rPr>
          <w:szCs w:val="28"/>
        </w:rPr>
        <w:t>ботки и утилизации биологических отходов»;</w:t>
      </w:r>
    </w:p>
    <w:p w:rsidR="00A4063E" w:rsidRPr="00A4063E" w:rsidRDefault="00A4063E" w:rsidP="00A4063E">
      <w:pPr>
        <w:pStyle w:val="a7"/>
        <w:rPr>
          <w:szCs w:val="28"/>
        </w:rPr>
      </w:pPr>
      <w:r w:rsidRPr="00A4063E">
        <w:rPr>
          <w:szCs w:val="28"/>
        </w:rPr>
        <w:lastRenderedPageBreak/>
        <w:t>распоряжение Министерства культуры Российской Федерации от 02.08.2017 № Р-965 «Об утверждении Методических рекомендаций субъектам Российской Фед</w:t>
      </w:r>
      <w:r w:rsidRPr="00A4063E">
        <w:rPr>
          <w:szCs w:val="28"/>
        </w:rPr>
        <w:t>е</w:t>
      </w:r>
      <w:r w:rsidRPr="00A4063E">
        <w:rPr>
          <w:szCs w:val="28"/>
        </w:rPr>
        <w:t>рации и органам местного самоуправления по развитию сети организаций культ</w:t>
      </w:r>
      <w:r w:rsidRPr="00A4063E">
        <w:rPr>
          <w:szCs w:val="28"/>
        </w:rPr>
        <w:t>у</w:t>
      </w:r>
      <w:r w:rsidRPr="00A4063E">
        <w:rPr>
          <w:szCs w:val="28"/>
        </w:rPr>
        <w:t>ры и обеспеченности населения услугами организаций культуры».</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Нормативные правовые акты Новосибирской области</w:t>
      </w:r>
    </w:p>
    <w:p w:rsidR="00A4063E" w:rsidRPr="00A4063E" w:rsidRDefault="00A4063E" w:rsidP="00A4063E">
      <w:pPr>
        <w:pStyle w:val="a7"/>
        <w:rPr>
          <w:szCs w:val="28"/>
        </w:rPr>
      </w:pPr>
    </w:p>
    <w:p w:rsidR="00A4063E" w:rsidRPr="00A4063E" w:rsidRDefault="00A4063E" w:rsidP="00A4063E">
      <w:pPr>
        <w:pStyle w:val="a7"/>
        <w:rPr>
          <w:bCs/>
          <w:szCs w:val="28"/>
        </w:rPr>
      </w:pPr>
      <w:r w:rsidRPr="00A4063E">
        <w:rPr>
          <w:bCs/>
          <w:szCs w:val="28"/>
        </w:rPr>
        <w:t>Закон Новосибирской области от 05.12.2016 № 112-ОЗ «Об отдельных вопросах регулирования земельных отношений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30.12.2003 № 162-ОЗ «Об обороте земель сел</w:t>
      </w:r>
      <w:r w:rsidRPr="00A4063E">
        <w:rPr>
          <w:szCs w:val="28"/>
        </w:rPr>
        <w:t>ь</w:t>
      </w:r>
      <w:r w:rsidRPr="00A4063E">
        <w:rPr>
          <w:szCs w:val="28"/>
        </w:rPr>
        <w:t>скохозяйственного назначения на территории Новосибирской области»;</w:t>
      </w:r>
    </w:p>
    <w:p w:rsidR="00A4063E" w:rsidRPr="00A4063E" w:rsidRDefault="00A4063E" w:rsidP="00A4063E">
      <w:pPr>
        <w:pStyle w:val="a7"/>
        <w:rPr>
          <w:bCs/>
          <w:szCs w:val="28"/>
        </w:rPr>
      </w:pPr>
      <w:r w:rsidRPr="00A4063E">
        <w:rPr>
          <w:bCs/>
          <w:szCs w:val="28"/>
        </w:rPr>
        <w:t>Закон Новосибирской области от 02.06.2004 № 200-ОЗ «О статусе и границах м</w:t>
      </w:r>
      <w:r w:rsidRPr="00A4063E">
        <w:rPr>
          <w:bCs/>
          <w:szCs w:val="28"/>
        </w:rPr>
        <w:t>у</w:t>
      </w:r>
      <w:r w:rsidRPr="00A4063E">
        <w:rPr>
          <w:bCs/>
          <w:szCs w:val="28"/>
        </w:rPr>
        <w:t>ниципальных образований Новосибирской области»;</w:t>
      </w:r>
    </w:p>
    <w:p w:rsidR="00A4063E" w:rsidRPr="00A4063E" w:rsidRDefault="00A4063E" w:rsidP="00A4063E">
      <w:pPr>
        <w:pStyle w:val="a7"/>
        <w:rPr>
          <w:szCs w:val="28"/>
        </w:rPr>
      </w:pPr>
      <w:r w:rsidRPr="00A4063E">
        <w:rPr>
          <w:szCs w:val="28"/>
        </w:rPr>
        <w:t>Закон Новосибирской области от 26.09.2005 № 325-ОЗ «Об особо охраняемых природных территориях в Новосибирской области»;</w:t>
      </w:r>
    </w:p>
    <w:p w:rsidR="00A4063E" w:rsidRPr="00A4063E" w:rsidRDefault="00A4063E" w:rsidP="00A4063E">
      <w:pPr>
        <w:pStyle w:val="a7"/>
        <w:rPr>
          <w:bCs/>
          <w:szCs w:val="28"/>
        </w:rPr>
      </w:pPr>
      <w:r w:rsidRPr="00A4063E">
        <w:rPr>
          <w:bCs/>
          <w:szCs w:val="28"/>
        </w:rPr>
        <w:t>Закон Новосибирской области от 16.03.2006 № 4-ОЗ «Об административно-территориальном устройстве Новосибирской области»;</w:t>
      </w:r>
    </w:p>
    <w:p w:rsidR="00A4063E" w:rsidRPr="00A4063E" w:rsidRDefault="00A4063E" w:rsidP="00A4063E">
      <w:pPr>
        <w:pStyle w:val="a7"/>
        <w:rPr>
          <w:szCs w:val="28"/>
        </w:rPr>
      </w:pPr>
      <w:r w:rsidRPr="00A4063E">
        <w:rPr>
          <w:szCs w:val="28"/>
        </w:rPr>
        <w:t>Закон Новосибирской области от 25.12.2006 № 79-ОЗ «Об объектах культурного наследия (памятниках истории и культуры) народов Российской Федерации, ра</w:t>
      </w:r>
      <w:r w:rsidRPr="00A4063E">
        <w:rPr>
          <w:szCs w:val="28"/>
        </w:rPr>
        <w:t>с</w:t>
      </w:r>
      <w:r w:rsidRPr="00A4063E">
        <w:rPr>
          <w:szCs w:val="28"/>
        </w:rPr>
        <w:t>положенных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06.04.2007 № 102-ОЗ «О некоторых вопросах организации розничных рынков на территории Новосибирской области»;</w:t>
      </w:r>
    </w:p>
    <w:p w:rsidR="00A4063E" w:rsidRPr="00A4063E" w:rsidRDefault="00A4063E" w:rsidP="00A4063E">
      <w:pPr>
        <w:pStyle w:val="a7"/>
        <w:rPr>
          <w:szCs w:val="28"/>
        </w:rPr>
      </w:pPr>
      <w:r w:rsidRPr="00A4063E">
        <w:rPr>
          <w:szCs w:val="28"/>
        </w:rPr>
        <w:t>Закон Новосибирской области от 27.04.2010 № 481-ОЗ «О регулировании град</w:t>
      </w:r>
      <w:r w:rsidRPr="00A4063E">
        <w:rPr>
          <w:szCs w:val="28"/>
        </w:rPr>
        <w:t>о</w:t>
      </w:r>
      <w:r w:rsidRPr="00A4063E">
        <w:rPr>
          <w:szCs w:val="28"/>
        </w:rPr>
        <w:t>строительной деятельности в Новосибирской области»;</w:t>
      </w:r>
    </w:p>
    <w:p w:rsidR="00A4063E" w:rsidRPr="00A4063E" w:rsidRDefault="00A4063E" w:rsidP="00A4063E">
      <w:pPr>
        <w:pStyle w:val="a7"/>
        <w:rPr>
          <w:szCs w:val="28"/>
        </w:rPr>
      </w:pPr>
      <w:r w:rsidRPr="00A4063E">
        <w:rPr>
          <w:szCs w:val="28"/>
        </w:rPr>
        <w:t>постановление администрации Новосибирской области от 07.09.2009 № 339-па «Об утверждении Схемы территориального планирования Новосибирской обла</w:t>
      </w:r>
      <w:r w:rsidRPr="00A4063E">
        <w:rPr>
          <w:szCs w:val="28"/>
        </w:rPr>
        <w:t>с</w:t>
      </w:r>
      <w:r w:rsidRPr="00A4063E">
        <w:rPr>
          <w:szCs w:val="28"/>
        </w:rPr>
        <w:t>ти»;</w:t>
      </w:r>
    </w:p>
    <w:p w:rsidR="00A4063E" w:rsidRPr="00A4063E" w:rsidRDefault="00A4063E" w:rsidP="00A4063E">
      <w:pPr>
        <w:pStyle w:val="a7"/>
        <w:rPr>
          <w:szCs w:val="28"/>
        </w:rPr>
      </w:pPr>
      <w:r w:rsidRPr="00A4063E">
        <w:rPr>
          <w:szCs w:val="28"/>
          <w:shd w:val="clear" w:color="auto" w:fill="FFFFFF"/>
        </w:rPr>
        <w:t>постановление Правительства Новосибирской области от 19.03.2019 № 105-п</w:t>
      </w:r>
      <w:r w:rsidRPr="00A4063E">
        <w:rPr>
          <w:szCs w:val="28"/>
        </w:rPr>
        <w:t xml:space="preserve"> «</w:t>
      </w:r>
      <w:r w:rsidRPr="00A4063E">
        <w:rPr>
          <w:szCs w:val="28"/>
          <w:shd w:val="clear" w:color="auto" w:fill="FFFFFF"/>
        </w:rPr>
        <w:t>О Стратегии социально-экономического развития Новосибирской области на период до 2030 года».</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Своды правил по проектированию и строительству (СП)</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СП 42.13330.2016. Свод правил. Градостроительство. Планировка и застройка г</w:t>
      </w:r>
      <w:r w:rsidRPr="00A4063E">
        <w:rPr>
          <w:szCs w:val="28"/>
        </w:rPr>
        <w:t>о</w:t>
      </w:r>
      <w:r w:rsidRPr="00A4063E">
        <w:rPr>
          <w:szCs w:val="28"/>
        </w:rPr>
        <w:t>родских и сельских поселений. Актуализированная редакция СНиП 2.07.01-89*;</w:t>
      </w:r>
    </w:p>
    <w:p w:rsidR="00A4063E" w:rsidRPr="00A4063E" w:rsidRDefault="00A4063E" w:rsidP="00A4063E">
      <w:pPr>
        <w:pStyle w:val="a7"/>
        <w:rPr>
          <w:szCs w:val="28"/>
        </w:rPr>
      </w:pPr>
      <w:r w:rsidRPr="00A4063E">
        <w:rPr>
          <w:szCs w:val="28"/>
        </w:rPr>
        <w:t>СП 145.13330.2020. Свод правил. Дома-интернаты. Правила проектирования;</w:t>
      </w:r>
    </w:p>
    <w:p w:rsidR="00A4063E" w:rsidRPr="00A4063E" w:rsidRDefault="00A4063E" w:rsidP="00A4063E">
      <w:pPr>
        <w:pStyle w:val="a7"/>
        <w:rPr>
          <w:szCs w:val="28"/>
        </w:rPr>
      </w:pPr>
      <w:r w:rsidRPr="00A4063E">
        <w:rPr>
          <w:szCs w:val="28"/>
        </w:rPr>
        <w:t>СП 35-106-2003. Расчет и размещение учреждений социального обслуживания пожилых людей;</w:t>
      </w:r>
    </w:p>
    <w:p w:rsidR="00A4063E" w:rsidRPr="00A4063E" w:rsidRDefault="00A4063E" w:rsidP="00A4063E">
      <w:pPr>
        <w:pStyle w:val="a7"/>
        <w:rPr>
          <w:szCs w:val="28"/>
        </w:rPr>
      </w:pPr>
      <w:r w:rsidRPr="00A4063E">
        <w:rPr>
          <w:szCs w:val="28"/>
        </w:rPr>
        <w:t>СП 31.13330.2012. Свод правил. Водоснабжение. Наружные сети и сооружения. Актуализированная редакция СНиП 2.04.02-84*;</w:t>
      </w:r>
    </w:p>
    <w:p w:rsidR="00A4063E" w:rsidRPr="00A4063E" w:rsidRDefault="00A4063E" w:rsidP="00A4063E">
      <w:pPr>
        <w:pStyle w:val="a7"/>
        <w:rPr>
          <w:szCs w:val="28"/>
        </w:rPr>
      </w:pPr>
      <w:r w:rsidRPr="00A4063E">
        <w:rPr>
          <w:szCs w:val="28"/>
        </w:rPr>
        <w:t>СП 32.13330.2018. Свод правил. Канализация. Наружные сети и сооружения. СНиП 2.04.03-85;</w:t>
      </w:r>
    </w:p>
    <w:p w:rsidR="00A4063E" w:rsidRPr="00A4063E" w:rsidRDefault="00A4063E" w:rsidP="00A4063E">
      <w:pPr>
        <w:pStyle w:val="a7"/>
        <w:rPr>
          <w:szCs w:val="28"/>
        </w:rPr>
      </w:pPr>
      <w:r w:rsidRPr="00A4063E">
        <w:rPr>
          <w:szCs w:val="28"/>
        </w:rPr>
        <w:t>СП 113.13330.2016. Свод правил. Стоянки автомобилей. Актуализированная р</w:t>
      </w:r>
      <w:r w:rsidRPr="00A4063E">
        <w:rPr>
          <w:szCs w:val="28"/>
        </w:rPr>
        <w:t>е</w:t>
      </w:r>
      <w:r w:rsidRPr="00A4063E">
        <w:rPr>
          <w:szCs w:val="28"/>
        </w:rPr>
        <w:t>дакция СНиП 21-02-99*;</w:t>
      </w:r>
    </w:p>
    <w:p w:rsidR="00A4063E" w:rsidRPr="00A4063E" w:rsidRDefault="00A4063E" w:rsidP="00A4063E">
      <w:pPr>
        <w:pStyle w:val="a7"/>
        <w:rPr>
          <w:szCs w:val="28"/>
        </w:rPr>
      </w:pPr>
      <w:r w:rsidRPr="00A4063E">
        <w:rPr>
          <w:szCs w:val="28"/>
        </w:rPr>
        <w:t>СП 34.13330.2021. Свод правил. Автомобильные дороги. СНиП 2.05.02-85*;</w:t>
      </w:r>
    </w:p>
    <w:p w:rsidR="00A4063E" w:rsidRPr="00A4063E" w:rsidRDefault="00A4063E" w:rsidP="00A4063E">
      <w:pPr>
        <w:pStyle w:val="a7"/>
        <w:rPr>
          <w:szCs w:val="28"/>
        </w:rPr>
      </w:pPr>
      <w:r w:rsidRPr="00A4063E">
        <w:rPr>
          <w:szCs w:val="28"/>
        </w:rPr>
        <w:lastRenderedPageBreak/>
        <w:t>СП 131.13330.2020. Свод правил. Строительная климатология. СНиП 23-01-99*;</w:t>
      </w:r>
    </w:p>
    <w:p w:rsidR="00A4063E" w:rsidRPr="00A4063E" w:rsidRDefault="00A4063E" w:rsidP="00A4063E">
      <w:pPr>
        <w:pStyle w:val="a7"/>
        <w:rPr>
          <w:szCs w:val="28"/>
        </w:rPr>
      </w:pPr>
      <w:r w:rsidRPr="00A4063E">
        <w:rPr>
          <w:szCs w:val="28"/>
        </w:rPr>
        <w:t>СП 59.13330.2020. Свод правил. Доступность зданий и сооружений для малом</w:t>
      </w:r>
      <w:r w:rsidRPr="00A4063E">
        <w:rPr>
          <w:szCs w:val="28"/>
        </w:rPr>
        <w:t>о</w:t>
      </w:r>
      <w:r w:rsidRPr="00A4063E">
        <w:rPr>
          <w:szCs w:val="28"/>
        </w:rPr>
        <w:t>бильных групп населения. СНиП 35-01-2001;</w:t>
      </w:r>
    </w:p>
    <w:p w:rsidR="00A4063E" w:rsidRPr="00A4063E" w:rsidRDefault="00A4063E" w:rsidP="00A4063E">
      <w:pPr>
        <w:pStyle w:val="a7"/>
        <w:rPr>
          <w:szCs w:val="28"/>
        </w:rPr>
      </w:pPr>
      <w:r w:rsidRPr="00A4063E">
        <w:rPr>
          <w:szCs w:val="28"/>
        </w:rPr>
        <w:t>СП 54.13330.2016. Свод правил. Здания жилые многоквартирные. Актуализир</w:t>
      </w:r>
      <w:r w:rsidRPr="00A4063E">
        <w:rPr>
          <w:szCs w:val="28"/>
        </w:rPr>
        <w:t>о</w:t>
      </w:r>
      <w:r w:rsidRPr="00A4063E">
        <w:rPr>
          <w:szCs w:val="28"/>
        </w:rPr>
        <w:t>ванная редакция СНиП 31-01-2003;</w:t>
      </w:r>
    </w:p>
    <w:p w:rsidR="00A4063E" w:rsidRPr="00A4063E" w:rsidRDefault="00A4063E" w:rsidP="00A4063E">
      <w:pPr>
        <w:pStyle w:val="a7"/>
        <w:rPr>
          <w:szCs w:val="28"/>
        </w:rPr>
      </w:pPr>
      <w:r w:rsidRPr="00A4063E">
        <w:rPr>
          <w:szCs w:val="28"/>
        </w:rPr>
        <w:t>СП 62.13330.2011. Свод правил. Газораспределительные системы. Актуализир</w:t>
      </w:r>
      <w:r w:rsidRPr="00A4063E">
        <w:rPr>
          <w:szCs w:val="28"/>
        </w:rPr>
        <w:t>о</w:t>
      </w:r>
      <w:r w:rsidRPr="00A4063E">
        <w:rPr>
          <w:szCs w:val="28"/>
        </w:rPr>
        <w:t>ванная редакция СНиП 42-01-2002;</w:t>
      </w:r>
    </w:p>
    <w:p w:rsidR="00A4063E" w:rsidRPr="00A4063E" w:rsidRDefault="00A4063E" w:rsidP="00A4063E">
      <w:pPr>
        <w:pStyle w:val="a7"/>
        <w:rPr>
          <w:szCs w:val="28"/>
        </w:rPr>
      </w:pPr>
      <w:r w:rsidRPr="00A4063E">
        <w:rPr>
          <w:szCs w:val="28"/>
        </w:rPr>
        <w:t>СП 50.13330.2012. Свод правил. Тепловая защита зданий. Актуализированная р</w:t>
      </w:r>
      <w:r w:rsidRPr="00A4063E">
        <w:rPr>
          <w:szCs w:val="28"/>
        </w:rPr>
        <w:t>е</w:t>
      </w:r>
      <w:r w:rsidRPr="00A4063E">
        <w:rPr>
          <w:szCs w:val="28"/>
        </w:rPr>
        <w:t>дакция СНиП 23-02-2003;</w:t>
      </w:r>
    </w:p>
    <w:p w:rsidR="00A4063E" w:rsidRPr="00A4063E" w:rsidRDefault="00A4063E" w:rsidP="00A4063E">
      <w:pPr>
        <w:pStyle w:val="a7"/>
        <w:rPr>
          <w:szCs w:val="28"/>
        </w:rPr>
      </w:pPr>
      <w:r w:rsidRPr="00A4063E">
        <w:rPr>
          <w:szCs w:val="28"/>
        </w:rPr>
        <w:t>СП 39.13330.2012. Свод правил. Плотины из грунтовых материалов. Актуализ</w:t>
      </w:r>
      <w:r w:rsidRPr="00A4063E">
        <w:rPr>
          <w:szCs w:val="28"/>
        </w:rPr>
        <w:t>и</w:t>
      </w:r>
      <w:r w:rsidRPr="00A4063E">
        <w:rPr>
          <w:szCs w:val="28"/>
        </w:rPr>
        <w:t>рованная редакция СНиП 2.06.05-84*;</w:t>
      </w:r>
    </w:p>
    <w:p w:rsidR="00A4063E" w:rsidRPr="00A4063E" w:rsidRDefault="00A4063E" w:rsidP="00A4063E">
      <w:pPr>
        <w:pStyle w:val="a7"/>
        <w:rPr>
          <w:szCs w:val="28"/>
        </w:rPr>
      </w:pPr>
      <w:r w:rsidRPr="00A4063E">
        <w:rPr>
          <w:szCs w:val="28"/>
        </w:rPr>
        <w:t>СП 31-115-2006. Открытые плоскостные физкультурно-спортивные сооружения;</w:t>
      </w:r>
    </w:p>
    <w:p w:rsidR="00A4063E" w:rsidRPr="00A4063E" w:rsidRDefault="00A4063E" w:rsidP="00A4063E">
      <w:pPr>
        <w:pStyle w:val="a7"/>
        <w:rPr>
          <w:szCs w:val="28"/>
        </w:rPr>
      </w:pPr>
      <w:r w:rsidRPr="00A4063E">
        <w:rPr>
          <w:szCs w:val="28"/>
        </w:rPr>
        <w:t>СП 31-113-2004. Бассейны для плавания;</w:t>
      </w:r>
    </w:p>
    <w:p w:rsidR="00A4063E" w:rsidRPr="00A4063E" w:rsidRDefault="00A4063E" w:rsidP="00A4063E">
      <w:pPr>
        <w:pStyle w:val="a7"/>
        <w:rPr>
          <w:szCs w:val="28"/>
        </w:rPr>
      </w:pPr>
      <w:r w:rsidRPr="00A4063E">
        <w:rPr>
          <w:szCs w:val="28"/>
        </w:rPr>
        <w:t>СП 31-112-2004. Физкультурно-спортивные залы. Части 1 и 2;</w:t>
      </w:r>
    </w:p>
    <w:p w:rsidR="00A4063E" w:rsidRPr="00A4063E" w:rsidRDefault="00A4063E" w:rsidP="00A4063E">
      <w:pPr>
        <w:pStyle w:val="a7"/>
        <w:rPr>
          <w:szCs w:val="28"/>
        </w:rPr>
      </w:pPr>
      <w:r w:rsidRPr="00A4063E">
        <w:rPr>
          <w:szCs w:val="28"/>
        </w:rPr>
        <w:t>СП 35-101-2001. Проектирование зданий и сооружений с учетом доступности для маломобильных групп населения. Общие положения;</w:t>
      </w:r>
    </w:p>
    <w:p w:rsidR="00A4063E" w:rsidRPr="00A4063E" w:rsidRDefault="00A4063E" w:rsidP="00A4063E">
      <w:pPr>
        <w:pStyle w:val="a7"/>
        <w:rPr>
          <w:szCs w:val="28"/>
        </w:rPr>
      </w:pPr>
      <w:r w:rsidRPr="00A4063E">
        <w:rPr>
          <w:szCs w:val="28"/>
        </w:rPr>
        <w:t>СП 35-102-2001. Жилая среда с планировочными элементами, доступными инв</w:t>
      </w:r>
      <w:r w:rsidRPr="00A4063E">
        <w:rPr>
          <w:szCs w:val="28"/>
        </w:rPr>
        <w:t>а</w:t>
      </w:r>
      <w:r w:rsidRPr="00A4063E">
        <w:rPr>
          <w:szCs w:val="28"/>
        </w:rPr>
        <w:t>лидам;</w:t>
      </w:r>
    </w:p>
    <w:p w:rsidR="00A4063E" w:rsidRPr="00A4063E" w:rsidRDefault="00A4063E" w:rsidP="00A4063E">
      <w:pPr>
        <w:pStyle w:val="a7"/>
        <w:rPr>
          <w:szCs w:val="28"/>
        </w:rPr>
      </w:pPr>
      <w:r w:rsidRPr="00A4063E">
        <w:rPr>
          <w:szCs w:val="28"/>
        </w:rPr>
        <w:t>СП 31-102-99. Требования доступности общественных зданий и сооружений для инвалидов и других маломобильных посетителей;</w:t>
      </w:r>
    </w:p>
    <w:p w:rsidR="00A4063E" w:rsidRPr="00A4063E" w:rsidRDefault="00A4063E" w:rsidP="00A4063E">
      <w:pPr>
        <w:pStyle w:val="a7"/>
        <w:rPr>
          <w:szCs w:val="28"/>
        </w:rPr>
      </w:pPr>
      <w:r w:rsidRPr="00A4063E">
        <w:rPr>
          <w:szCs w:val="28"/>
        </w:rPr>
        <w:t>СП 35-103-2001. Общественные здания и сооружения, доступные маломобильным посетителям.</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Строительные нормы и правила (СНиП)</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СНиП 2.07.01-89* Градостроительство. Планировка и застройка городских и сельских поселений;</w:t>
      </w:r>
    </w:p>
    <w:p w:rsidR="00A4063E" w:rsidRPr="00A4063E" w:rsidRDefault="00A4063E" w:rsidP="00A4063E">
      <w:pPr>
        <w:pStyle w:val="a7"/>
        <w:rPr>
          <w:szCs w:val="28"/>
        </w:rPr>
      </w:pPr>
      <w:r w:rsidRPr="00A4063E">
        <w:rPr>
          <w:szCs w:val="28"/>
        </w:rPr>
        <w:t>Рекомендации по проектированию улиц и дорог городов и сельских поселений (составлены к главе СНиП 2.07.01-89*);</w:t>
      </w:r>
    </w:p>
    <w:p w:rsidR="00A4063E" w:rsidRPr="00A4063E" w:rsidRDefault="00A4063E" w:rsidP="00A4063E">
      <w:pPr>
        <w:pStyle w:val="a7"/>
        <w:rPr>
          <w:szCs w:val="28"/>
        </w:rPr>
      </w:pPr>
      <w:r w:rsidRPr="00A4063E">
        <w:rPr>
          <w:szCs w:val="28"/>
        </w:rPr>
        <w:t>СНиП 2.01.51-90. Инженерно-технические мероприятия гражданской обороны;</w:t>
      </w:r>
    </w:p>
    <w:p w:rsidR="00A4063E" w:rsidRPr="00A4063E" w:rsidRDefault="00A4063E" w:rsidP="00A4063E">
      <w:pPr>
        <w:pStyle w:val="a7"/>
        <w:rPr>
          <w:szCs w:val="28"/>
        </w:rPr>
      </w:pPr>
      <w:r w:rsidRPr="00A4063E">
        <w:rPr>
          <w:szCs w:val="28"/>
        </w:rPr>
        <w:t>СНиП 2.06.15-85. Инженерная защита территории от затопления и подтопления;</w:t>
      </w:r>
    </w:p>
    <w:p w:rsidR="00A4063E" w:rsidRPr="00A4063E" w:rsidRDefault="00A4063E" w:rsidP="00A4063E">
      <w:pPr>
        <w:pStyle w:val="a7"/>
        <w:rPr>
          <w:szCs w:val="28"/>
        </w:rPr>
      </w:pPr>
      <w:r w:rsidRPr="00A4063E">
        <w:rPr>
          <w:szCs w:val="28"/>
        </w:rPr>
        <w:t>СНиП 2.01.28-85. Полигоны по обезвреживанию и захоронению токсичных пр</w:t>
      </w:r>
      <w:r w:rsidRPr="00A4063E">
        <w:rPr>
          <w:szCs w:val="28"/>
        </w:rPr>
        <w:t>о</w:t>
      </w:r>
      <w:r w:rsidRPr="00A4063E">
        <w:rPr>
          <w:szCs w:val="28"/>
        </w:rPr>
        <w:t>мышленных отходов. Основные положения по проектированию.</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Санитарно-эпидемиологические правила и нормативы (СанПиН)</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СП 2.4.3648-20 «Санитарно-эпидемиологические требования к организациям во</w:t>
      </w:r>
      <w:r w:rsidRPr="00A4063E">
        <w:rPr>
          <w:szCs w:val="28"/>
        </w:rPr>
        <w:t>с</w:t>
      </w:r>
      <w:r w:rsidRPr="00A4063E">
        <w:rPr>
          <w:szCs w:val="28"/>
        </w:rPr>
        <w:t>питания и обучения, отдыха и оздоровления детей и молодежи»;</w:t>
      </w:r>
    </w:p>
    <w:p w:rsidR="00A4063E" w:rsidRPr="00A4063E" w:rsidRDefault="00A4063E" w:rsidP="00A4063E">
      <w:pPr>
        <w:pStyle w:val="a7"/>
        <w:rPr>
          <w:szCs w:val="28"/>
        </w:rPr>
      </w:pPr>
      <w:r w:rsidRPr="00A4063E">
        <w:rPr>
          <w:szCs w:val="28"/>
        </w:rPr>
        <w:t>СП 2.1.3678-20 «Санитарно-эпидемиологические требования к эксплуатации п</w:t>
      </w:r>
      <w:r w:rsidRPr="00A4063E">
        <w:rPr>
          <w:szCs w:val="28"/>
        </w:rPr>
        <w:t>о</w:t>
      </w:r>
      <w:r w:rsidRPr="00A4063E">
        <w:rPr>
          <w:szCs w:val="28"/>
        </w:rPr>
        <w:t>мещений, зданий, сооружений, оборудования и транспорта, а также условиям де</w:t>
      </w:r>
      <w:r w:rsidRPr="00A4063E">
        <w:rPr>
          <w:szCs w:val="28"/>
        </w:rPr>
        <w:t>я</w:t>
      </w:r>
      <w:r w:rsidRPr="00A4063E">
        <w:rPr>
          <w:szCs w:val="28"/>
        </w:rPr>
        <w:t>тельности хозяйствующих субъектов, осуществляющих продажу товаров, выпо</w:t>
      </w:r>
      <w:r w:rsidRPr="00A4063E">
        <w:rPr>
          <w:szCs w:val="28"/>
        </w:rPr>
        <w:t>л</w:t>
      </w:r>
      <w:r w:rsidRPr="00A4063E">
        <w:rPr>
          <w:szCs w:val="28"/>
        </w:rPr>
        <w:t>нение работ или оказание услуг»;</w:t>
      </w:r>
    </w:p>
    <w:p w:rsidR="00A4063E" w:rsidRPr="00A4063E" w:rsidRDefault="00B7799B" w:rsidP="00A4063E">
      <w:pPr>
        <w:pStyle w:val="a7"/>
        <w:rPr>
          <w:szCs w:val="28"/>
        </w:rPr>
      </w:pPr>
      <w:hyperlink r:id="rId523" w:tooltip="Постановление Главного государственного санитарного врача РФ от 25.09.2007 N 74 (ред. от 25.04.2014) &quot;О введении в действие новой редакции санитарно-эпидемиологических правил и нормативов СанПиН 2.2.1/2.1.1.1200-03 &quot;Санитарно-защитные зоны и санитарная классиф" w:history="1">
        <w:r w:rsidR="00A4063E" w:rsidRPr="00A4063E">
          <w:rPr>
            <w:szCs w:val="28"/>
          </w:rPr>
          <w:t>СанПиН</w:t>
        </w:r>
      </w:hyperlink>
      <w:r w:rsidR="00A4063E" w:rsidRPr="00A4063E">
        <w:rPr>
          <w:szCs w:val="28"/>
        </w:rPr>
        <w:t> 2.2.1/2.1.1.1200-03 «Санитарно-защитные зоны и санитарная классиф</w:t>
      </w:r>
      <w:r w:rsidR="00A4063E" w:rsidRPr="00A4063E">
        <w:rPr>
          <w:szCs w:val="28"/>
        </w:rPr>
        <w:t>и</w:t>
      </w:r>
      <w:r w:rsidR="00A4063E" w:rsidRPr="00A4063E">
        <w:rPr>
          <w:szCs w:val="28"/>
        </w:rPr>
        <w:t>кация предприятий, сооружений и иных объектов»;</w:t>
      </w:r>
    </w:p>
    <w:p w:rsidR="00A4063E" w:rsidRPr="00A4063E" w:rsidRDefault="00B7799B" w:rsidP="00A4063E">
      <w:pPr>
        <w:pStyle w:val="a7"/>
        <w:rPr>
          <w:szCs w:val="28"/>
        </w:rPr>
      </w:pPr>
      <w:hyperlink r:id="rId524" w:tooltip="Постановление Главного государственного санитарного врача РФ от 09.06.2003 N 135 (ред. от 19.12.2007) &quot;О введении в действие Санитарных правил и нормативов - СанПиН 2.1.8./2.2.4.1383-03&quot; (вместе с &quot;СанПиН 2.1.8/2.2.4.1383-03. 2.1.8. Физические факторы окружающ" w:history="1">
        <w:r w:rsidR="00A4063E" w:rsidRPr="00A4063E">
          <w:rPr>
            <w:szCs w:val="28"/>
          </w:rPr>
          <w:t>СанПиН</w:t>
        </w:r>
      </w:hyperlink>
      <w:r w:rsidR="00A4063E" w:rsidRPr="00A4063E">
        <w:rPr>
          <w:szCs w:val="28"/>
        </w:rPr>
        <w:t> 2.1.8/2.2.4.1383-03 «Гигиенические требования к размещению и эксплуатации передающих радиотехнических объектов»;</w:t>
      </w:r>
    </w:p>
    <w:p w:rsidR="00A4063E" w:rsidRPr="00A4063E" w:rsidRDefault="00A4063E" w:rsidP="00A4063E">
      <w:pPr>
        <w:pStyle w:val="a7"/>
        <w:rPr>
          <w:szCs w:val="28"/>
        </w:rPr>
      </w:pPr>
      <w:r w:rsidRPr="00A4063E">
        <w:rPr>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w:t>
      </w:r>
      <w:r w:rsidRPr="00A4063E">
        <w:rPr>
          <w:szCs w:val="28"/>
        </w:rPr>
        <w:t>а</w:t>
      </w:r>
      <w:r w:rsidRPr="00A4063E">
        <w:rPr>
          <w:szCs w:val="28"/>
        </w:rPr>
        <w:t>низации и проведению санитарно-противоэпидемических (профилактических) мероприятий»;</w:t>
      </w:r>
    </w:p>
    <w:p w:rsidR="00A4063E" w:rsidRPr="00A4063E" w:rsidRDefault="00A4063E" w:rsidP="00A4063E">
      <w:pPr>
        <w:pStyle w:val="a7"/>
        <w:rPr>
          <w:szCs w:val="28"/>
        </w:rPr>
      </w:pPr>
      <w:r w:rsidRPr="00A4063E">
        <w:rPr>
          <w:szCs w:val="28"/>
        </w:rPr>
        <w:t>СанПиН 1.2.3685-21 «Гигиенические нормативы и требования к обеспечению безопасности и (или) безвредности для человека факторов среды обитания».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Государственные стандарты (ГОСТ)</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ГОСТ Р 52498-2005 Национальный стандарт Российской Федерации Социальное обслуживание населения. Классификация учреждений социального обслужив</w:t>
      </w:r>
      <w:r w:rsidRPr="00A4063E">
        <w:rPr>
          <w:szCs w:val="28"/>
        </w:rPr>
        <w:t>а</w:t>
      </w:r>
      <w:r w:rsidRPr="00A4063E">
        <w:rPr>
          <w:szCs w:val="28"/>
        </w:rPr>
        <w:t>ния;</w:t>
      </w:r>
    </w:p>
    <w:p w:rsidR="00A4063E" w:rsidRPr="00A4063E" w:rsidRDefault="00B7799B" w:rsidP="00A4063E">
      <w:pPr>
        <w:pStyle w:val="a7"/>
        <w:rPr>
          <w:szCs w:val="28"/>
        </w:rPr>
      </w:pPr>
      <w:hyperlink r:id="rId525" w:tooltip="&quot;ГОСТ 30772-2001. Межгосударственный стандарт. Ресурсосбережение. Обращение с отходами. Термины и определения&quot; (введен Постановлением Госстандарта России от 28.12.2001 N 607-ст){КонсультантПлюс}" w:history="1">
        <w:r w:rsidR="00A4063E" w:rsidRPr="00A4063E">
          <w:rPr>
            <w:szCs w:val="28"/>
          </w:rPr>
          <w:t>ГОСТ</w:t>
        </w:r>
      </w:hyperlink>
      <w:r w:rsidR="00A4063E" w:rsidRPr="00A4063E">
        <w:rPr>
          <w:szCs w:val="28"/>
        </w:rPr>
        <w:t xml:space="preserve"> 30772-2001. Межгосударственный стандарт. Ресурсосбережение. Обращ</w:t>
      </w:r>
      <w:r w:rsidR="00A4063E" w:rsidRPr="00A4063E">
        <w:rPr>
          <w:szCs w:val="28"/>
        </w:rPr>
        <w:t>е</w:t>
      </w:r>
      <w:r w:rsidR="00A4063E" w:rsidRPr="00A4063E">
        <w:rPr>
          <w:szCs w:val="28"/>
        </w:rPr>
        <w:t>ние с отходами. Термины и определения;</w:t>
      </w:r>
    </w:p>
    <w:p w:rsidR="00A4063E" w:rsidRPr="00A4063E" w:rsidRDefault="00A4063E" w:rsidP="00A4063E">
      <w:pPr>
        <w:pStyle w:val="a7"/>
        <w:rPr>
          <w:szCs w:val="28"/>
        </w:rPr>
      </w:pPr>
      <w:r w:rsidRPr="00A4063E">
        <w:rPr>
          <w:szCs w:val="28"/>
        </w:rPr>
        <w:t>ГОСТ Р 55528-2013 Национальный стандарт Российской Федерации. Состав и с</w:t>
      </w:r>
      <w:r w:rsidRPr="00A4063E">
        <w:rPr>
          <w:szCs w:val="28"/>
        </w:rPr>
        <w:t>о</w:t>
      </w:r>
      <w:r w:rsidRPr="00A4063E">
        <w:rPr>
          <w:szCs w:val="28"/>
        </w:rPr>
        <w:t>держание научно-проектной документации по сохранению объектов культурного наследия. Памятники истории и культуры. Общие требования.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Руководящие документы системы нормативных документов в строительстве (РДС)</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РДС 35-201-99. Порядок реализации требований доступности для инвалидов к объектам социальной инфраструктуры.</w:t>
      </w:r>
    </w:p>
    <w:p w:rsidR="00A4063E" w:rsidRPr="00A4063E" w:rsidRDefault="00A4063E" w:rsidP="00A4063E">
      <w:pPr>
        <w:pStyle w:val="a7"/>
        <w:rPr>
          <w:szCs w:val="28"/>
        </w:rPr>
        <w:sectPr w:rsidR="00A4063E" w:rsidRPr="00A4063E" w:rsidSect="00A4063E">
          <w:pgSz w:w="11906" w:h="16838"/>
          <w:pgMar w:top="1134" w:right="567" w:bottom="1134" w:left="1418" w:header="709" w:footer="709" w:gutter="0"/>
          <w:cols w:space="708"/>
          <w:docGrid w:linePitch="360"/>
        </w:sectPr>
      </w:pPr>
    </w:p>
    <w:p w:rsidR="00A4063E" w:rsidRPr="00A4063E" w:rsidRDefault="00A4063E" w:rsidP="00A4063E">
      <w:pPr>
        <w:pStyle w:val="a7"/>
        <w:rPr>
          <w:szCs w:val="28"/>
        </w:rPr>
      </w:pPr>
      <w:r w:rsidRPr="00A4063E">
        <w:rPr>
          <w:szCs w:val="28"/>
        </w:rPr>
        <w:lastRenderedPageBreak/>
        <w:t>Приложение № 1</w:t>
      </w:r>
    </w:p>
    <w:p w:rsidR="00A4063E" w:rsidRPr="00A4063E" w:rsidRDefault="00A4063E" w:rsidP="00A4063E">
      <w:pPr>
        <w:pStyle w:val="a7"/>
        <w:rPr>
          <w:szCs w:val="28"/>
        </w:rPr>
      </w:pPr>
      <w:r w:rsidRPr="00A4063E">
        <w:rPr>
          <w:szCs w:val="28"/>
        </w:rPr>
        <w:t>к таблице расчетных показателей</w:t>
      </w:r>
    </w:p>
    <w:p w:rsidR="00A4063E" w:rsidRPr="00A4063E" w:rsidRDefault="00A4063E" w:rsidP="00A4063E">
      <w:pPr>
        <w:pStyle w:val="a7"/>
        <w:rPr>
          <w:szCs w:val="28"/>
        </w:rPr>
      </w:pPr>
      <w:r w:rsidRPr="00A4063E">
        <w:rPr>
          <w:szCs w:val="28"/>
        </w:rPr>
        <w:t xml:space="preserve">минимально допустимого уровня обеспеченности объектами местного значения в области </w:t>
      </w:r>
    </w:p>
    <w:p w:rsidR="00A4063E" w:rsidRPr="00A4063E" w:rsidRDefault="00A4063E" w:rsidP="00A4063E">
      <w:pPr>
        <w:pStyle w:val="a7"/>
        <w:rPr>
          <w:szCs w:val="28"/>
        </w:rPr>
      </w:pPr>
      <w:r w:rsidRPr="00A4063E">
        <w:rPr>
          <w:szCs w:val="28"/>
        </w:rPr>
        <w:t xml:space="preserve">автомобильных дорог местных нормативов </w:t>
      </w:r>
    </w:p>
    <w:p w:rsidR="00A4063E" w:rsidRPr="00A4063E" w:rsidRDefault="00A4063E" w:rsidP="00A4063E">
      <w:pPr>
        <w:pStyle w:val="a7"/>
        <w:rPr>
          <w:szCs w:val="28"/>
        </w:rPr>
      </w:pPr>
      <w:r w:rsidRPr="00A4063E">
        <w:rPr>
          <w:szCs w:val="28"/>
        </w:rPr>
        <w:t xml:space="preserve">градостроительного проектирования </w:t>
      </w:r>
    </w:p>
    <w:p w:rsidR="00A4063E" w:rsidRPr="00A4063E" w:rsidRDefault="00A4063E" w:rsidP="00A4063E">
      <w:pPr>
        <w:pStyle w:val="a7"/>
        <w:rPr>
          <w:szCs w:val="28"/>
        </w:rPr>
      </w:pPr>
      <w:r w:rsidRPr="00A4063E">
        <w:rPr>
          <w:szCs w:val="28"/>
        </w:rPr>
        <w:t xml:space="preserve">Шипицынского сельсовета </w:t>
      </w:r>
    </w:p>
    <w:p w:rsidR="00A4063E" w:rsidRPr="00A4063E" w:rsidRDefault="00A4063E" w:rsidP="00A4063E">
      <w:pPr>
        <w:pStyle w:val="a7"/>
        <w:rPr>
          <w:szCs w:val="28"/>
        </w:rPr>
      </w:pPr>
      <w:r w:rsidRPr="00A4063E">
        <w:rPr>
          <w:bCs/>
          <w:szCs w:val="28"/>
        </w:rPr>
        <w:t xml:space="preserve">Венгеровского района Новосибирской области </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Таблица № 2. Классификация улиц и дорог сельских поселений. Основное назначение</w:t>
      </w:r>
    </w:p>
    <w:p w:rsidR="00A4063E" w:rsidRPr="00A4063E" w:rsidRDefault="00A4063E" w:rsidP="00A4063E">
      <w:pPr>
        <w:pStyle w:val="a7"/>
        <w:rPr>
          <w:szCs w:val="28"/>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09"/>
        <w:gridCol w:w="3936"/>
        <w:gridCol w:w="9497"/>
      </w:tblGrid>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Категория сельских улиц и дорог сел</w:t>
            </w:r>
            <w:r w:rsidRPr="00A4063E">
              <w:rPr>
                <w:szCs w:val="28"/>
              </w:rPr>
              <w:t>ь</w:t>
            </w:r>
            <w:r w:rsidRPr="00A4063E">
              <w:rPr>
                <w:szCs w:val="28"/>
              </w:rPr>
              <w:t>ских поселений</w:t>
            </w:r>
          </w:p>
        </w:tc>
        <w:tc>
          <w:tcPr>
            <w:tcW w:w="9497" w:type="dxa"/>
            <w:shd w:val="clear" w:color="auto" w:fill="auto"/>
          </w:tcPr>
          <w:p w:rsidR="00A4063E" w:rsidRPr="00A4063E" w:rsidRDefault="00A4063E" w:rsidP="00A4063E">
            <w:pPr>
              <w:pStyle w:val="a7"/>
              <w:rPr>
                <w:szCs w:val="28"/>
              </w:rPr>
            </w:pPr>
            <w:r w:rsidRPr="00A4063E">
              <w:rPr>
                <w:szCs w:val="28"/>
              </w:rPr>
              <w:t>Основное назначение</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Поселковая дорога (ДПос)</w:t>
            </w:r>
          </w:p>
        </w:tc>
        <w:tc>
          <w:tcPr>
            <w:tcW w:w="9497" w:type="dxa"/>
            <w:shd w:val="clear" w:color="auto" w:fill="auto"/>
          </w:tcPr>
          <w:p w:rsidR="00A4063E" w:rsidRPr="00A4063E" w:rsidRDefault="00A4063E" w:rsidP="00A4063E">
            <w:pPr>
              <w:pStyle w:val="a7"/>
              <w:rPr>
                <w:szCs w:val="28"/>
              </w:rPr>
            </w:pPr>
            <w:r w:rsidRPr="00A4063E">
              <w:rPr>
                <w:szCs w:val="28"/>
              </w:rPr>
              <w:t>Связь сельского поселения с внешними дорогами общей сети</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Главная улица (УГл)</w:t>
            </w:r>
          </w:p>
        </w:tc>
        <w:tc>
          <w:tcPr>
            <w:tcW w:w="9497" w:type="dxa"/>
            <w:shd w:val="clear" w:color="auto" w:fill="auto"/>
          </w:tcPr>
          <w:p w:rsidR="00A4063E" w:rsidRPr="00A4063E" w:rsidRDefault="00A4063E" w:rsidP="00A4063E">
            <w:pPr>
              <w:pStyle w:val="a7"/>
              <w:rPr>
                <w:szCs w:val="28"/>
              </w:rPr>
            </w:pPr>
            <w:r w:rsidRPr="00A4063E">
              <w:rPr>
                <w:szCs w:val="28"/>
              </w:rPr>
              <w:t>Связь жилых территорий с общественным центром</w:t>
            </w:r>
          </w:p>
        </w:tc>
      </w:tr>
      <w:tr w:rsidR="00A4063E" w:rsidRPr="00A4063E" w:rsidTr="00A4063E">
        <w:trPr>
          <w:trHeight w:val="283"/>
        </w:trPr>
        <w:tc>
          <w:tcPr>
            <w:tcW w:w="1309" w:type="dxa"/>
            <w:vMerge w:val="restart"/>
            <w:shd w:val="clear" w:color="auto" w:fill="auto"/>
          </w:tcPr>
          <w:p w:rsidR="00A4063E" w:rsidRPr="00A4063E" w:rsidRDefault="00A4063E" w:rsidP="00A4063E">
            <w:pPr>
              <w:pStyle w:val="a7"/>
              <w:rPr>
                <w:szCs w:val="28"/>
              </w:rPr>
            </w:pPr>
            <w:r w:rsidRPr="00A4063E">
              <w:rPr>
                <w:szCs w:val="28"/>
              </w:rPr>
              <w:t>Улица в жилой застро</w:t>
            </w:r>
            <w:r w:rsidRPr="00A4063E">
              <w:rPr>
                <w:szCs w:val="28"/>
              </w:rPr>
              <w:t>й</w:t>
            </w:r>
            <w:r w:rsidRPr="00A4063E">
              <w:rPr>
                <w:szCs w:val="28"/>
              </w:rPr>
              <w:t>ке</w:t>
            </w:r>
          </w:p>
        </w:tc>
        <w:tc>
          <w:tcPr>
            <w:tcW w:w="3936" w:type="dxa"/>
            <w:shd w:val="clear" w:color="auto" w:fill="auto"/>
          </w:tcPr>
          <w:p w:rsidR="00A4063E" w:rsidRPr="00A4063E" w:rsidRDefault="00A4063E" w:rsidP="00A4063E">
            <w:pPr>
              <w:pStyle w:val="a7"/>
              <w:rPr>
                <w:szCs w:val="28"/>
              </w:rPr>
            </w:pPr>
            <w:r w:rsidRPr="00A4063E">
              <w:rPr>
                <w:szCs w:val="28"/>
              </w:rPr>
              <w:t>Основная (УЖо)</w:t>
            </w:r>
          </w:p>
        </w:tc>
        <w:tc>
          <w:tcPr>
            <w:tcW w:w="9497" w:type="dxa"/>
            <w:shd w:val="clear" w:color="auto" w:fill="auto"/>
          </w:tcPr>
          <w:p w:rsidR="00A4063E" w:rsidRPr="00A4063E" w:rsidRDefault="00A4063E" w:rsidP="00A4063E">
            <w:pPr>
              <w:pStyle w:val="a7"/>
              <w:rPr>
                <w:szCs w:val="28"/>
              </w:rPr>
            </w:pPr>
            <w:r w:rsidRPr="00A4063E">
              <w:rPr>
                <w:szCs w:val="28"/>
              </w:rPr>
              <w:t>Связь внутри жилых территорий и с главной улицей по направлениям с и</w:t>
            </w:r>
            <w:r w:rsidRPr="00A4063E">
              <w:rPr>
                <w:szCs w:val="28"/>
              </w:rPr>
              <w:t>н</w:t>
            </w:r>
            <w:r w:rsidRPr="00A4063E">
              <w:rPr>
                <w:szCs w:val="28"/>
              </w:rPr>
              <w:t>тенсивным движением</w:t>
            </w:r>
          </w:p>
        </w:tc>
      </w:tr>
      <w:tr w:rsidR="00A4063E" w:rsidRPr="00A4063E" w:rsidTr="00A4063E">
        <w:trPr>
          <w:trHeight w:val="283"/>
        </w:trPr>
        <w:tc>
          <w:tcPr>
            <w:tcW w:w="1309" w:type="dxa"/>
            <w:vMerge/>
            <w:shd w:val="clear" w:color="auto" w:fill="auto"/>
          </w:tcPr>
          <w:p w:rsidR="00A4063E" w:rsidRPr="00A4063E" w:rsidRDefault="00A4063E" w:rsidP="00A4063E">
            <w:pPr>
              <w:pStyle w:val="a7"/>
              <w:rPr>
                <w:szCs w:val="28"/>
              </w:rPr>
            </w:pPr>
          </w:p>
        </w:tc>
        <w:tc>
          <w:tcPr>
            <w:tcW w:w="3936" w:type="dxa"/>
            <w:shd w:val="clear" w:color="auto" w:fill="auto"/>
          </w:tcPr>
          <w:p w:rsidR="00A4063E" w:rsidRPr="00A4063E" w:rsidRDefault="00A4063E" w:rsidP="00A4063E">
            <w:pPr>
              <w:pStyle w:val="a7"/>
              <w:rPr>
                <w:szCs w:val="28"/>
              </w:rPr>
            </w:pPr>
            <w:r w:rsidRPr="00A4063E">
              <w:rPr>
                <w:szCs w:val="28"/>
              </w:rPr>
              <w:t>Второстепенная (переулок) (УЖв)</w:t>
            </w:r>
          </w:p>
        </w:tc>
        <w:tc>
          <w:tcPr>
            <w:tcW w:w="9497" w:type="dxa"/>
            <w:shd w:val="clear" w:color="auto" w:fill="auto"/>
          </w:tcPr>
          <w:p w:rsidR="00A4063E" w:rsidRPr="00A4063E" w:rsidRDefault="00A4063E" w:rsidP="00A4063E">
            <w:pPr>
              <w:pStyle w:val="a7"/>
              <w:rPr>
                <w:szCs w:val="28"/>
              </w:rPr>
            </w:pPr>
            <w:r w:rsidRPr="00A4063E">
              <w:rPr>
                <w:szCs w:val="28"/>
              </w:rPr>
              <w:t>Связь между основными жилыми улицами</w:t>
            </w:r>
          </w:p>
        </w:tc>
      </w:tr>
      <w:tr w:rsidR="00A4063E" w:rsidRPr="00A4063E" w:rsidTr="00A4063E">
        <w:trPr>
          <w:trHeight w:val="283"/>
        </w:trPr>
        <w:tc>
          <w:tcPr>
            <w:tcW w:w="1309" w:type="dxa"/>
            <w:vMerge/>
            <w:shd w:val="clear" w:color="auto" w:fill="auto"/>
          </w:tcPr>
          <w:p w:rsidR="00A4063E" w:rsidRPr="00A4063E" w:rsidRDefault="00A4063E" w:rsidP="00A4063E">
            <w:pPr>
              <w:pStyle w:val="a7"/>
              <w:rPr>
                <w:szCs w:val="28"/>
              </w:rPr>
            </w:pPr>
          </w:p>
        </w:tc>
        <w:tc>
          <w:tcPr>
            <w:tcW w:w="3936" w:type="dxa"/>
            <w:shd w:val="clear" w:color="auto" w:fill="auto"/>
          </w:tcPr>
          <w:p w:rsidR="00A4063E" w:rsidRPr="00A4063E" w:rsidRDefault="00A4063E" w:rsidP="00A4063E">
            <w:pPr>
              <w:pStyle w:val="a7"/>
              <w:rPr>
                <w:szCs w:val="28"/>
              </w:rPr>
            </w:pPr>
            <w:r w:rsidRPr="00A4063E">
              <w:rPr>
                <w:szCs w:val="28"/>
              </w:rPr>
              <w:t>Проезд (Пр)</w:t>
            </w:r>
          </w:p>
        </w:tc>
        <w:tc>
          <w:tcPr>
            <w:tcW w:w="9497" w:type="dxa"/>
            <w:shd w:val="clear" w:color="auto" w:fill="auto"/>
          </w:tcPr>
          <w:p w:rsidR="00A4063E" w:rsidRPr="00A4063E" w:rsidRDefault="00A4063E" w:rsidP="00A4063E">
            <w:pPr>
              <w:pStyle w:val="a7"/>
              <w:rPr>
                <w:szCs w:val="28"/>
              </w:rPr>
            </w:pPr>
            <w:r w:rsidRPr="00A4063E">
              <w:rPr>
                <w:szCs w:val="28"/>
              </w:rPr>
              <w:t>Связь жилых домов, расположенных в глубине квартала, с улицей</w:t>
            </w:r>
          </w:p>
        </w:tc>
      </w:tr>
      <w:tr w:rsidR="00A4063E" w:rsidRPr="00A4063E" w:rsidTr="00A4063E">
        <w:trPr>
          <w:trHeight w:val="283"/>
        </w:trPr>
        <w:tc>
          <w:tcPr>
            <w:tcW w:w="5245" w:type="dxa"/>
            <w:gridSpan w:val="2"/>
            <w:shd w:val="clear" w:color="auto" w:fill="auto"/>
          </w:tcPr>
          <w:p w:rsidR="00A4063E" w:rsidRPr="00A4063E" w:rsidRDefault="00A4063E" w:rsidP="00A4063E">
            <w:pPr>
              <w:pStyle w:val="a7"/>
              <w:rPr>
                <w:szCs w:val="28"/>
              </w:rPr>
            </w:pPr>
            <w:r w:rsidRPr="00A4063E">
              <w:rPr>
                <w:szCs w:val="28"/>
              </w:rPr>
              <w:t>Хозяйственный проезд, скотопрогон (Прх)</w:t>
            </w:r>
          </w:p>
        </w:tc>
        <w:tc>
          <w:tcPr>
            <w:tcW w:w="9497" w:type="dxa"/>
            <w:shd w:val="clear" w:color="auto" w:fill="auto"/>
          </w:tcPr>
          <w:p w:rsidR="00A4063E" w:rsidRPr="00A4063E" w:rsidRDefault="00A4063E" w:rsidP="00A4063E">
            <w:pPr>
              <w:pStyle w:val="a7"/>
              <w:rPr>
                <w:szCs w:val="28"/>
              </w:rPr>
            </w:pPr>
            <w:r w:rsidRPr="00A4063E">
              <w:rPr>
                <w:szCs w:val="28"/>
              </w:rPr>
              <w:t>Прогон личного скота и проезд грузового транспорта к приусадебным уч</w:t>
            </w:r>
            <w:r w:rsidRPr="00A4063E">
              <w:rPr>
                <w:szCs w:val="28"/>
              </w:rPr>
              <w:t>а</w:t>
            </w:r>
            <w:r w:rsidRPr="00A4063E">
              <w:rPr>
                <w:szCs w:val="28"/>
              </w:rPr>
              <w:t>сткам</w:t>
            </w:r>
          </w:p>
        </w:tc>
      </w:tr>
    </w:tbl>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br w:type="page"/>
      </w:r>
    </w:p>
    <w:tbl>
      <w:tblPr>
        <w:tblW w:w="0" w:type="auto"/>
        <w:tblLook w:val="04A0"/>
      </w:tblPr>
      <w:tblGrid>
        <w:gridCol w:w="7289"/>
        <w:gridCol w:w="7497"/>
      </w:tblGrid>
      <w:tr w:rsidR="00A4063E" w:rsidRPr="00A4063E" w:rsidTr="00A4063E">
        <w:tc>
          <w:tcPr>
            <w:tcW w:w="7960" w:type="dxa"/>
            <w:shd w:val="clear" w:color="auto" w:fill="auto"/>
          </w:tcPr>
          <w:p w:rsidR="00A4063E" w:rsidRPr="00A4063E" w:rsidRDefault="00A4063E" w:rsidP="00A4063E">
            <w:pPr>
              <w:pStyle w:val="a7"/>
              <w:rPr>
                <w:szCs w:val="28"/>
              </w:rPr>
            </w:pPr>
          </w:p>
        </w:tc>
        <w:tc>
          <w:tcPr>
            <w:tcW w:w="7960" w:type="dxa"/>
            <w:shd w:val="clear" w:color="auto" w:fill="auto"/>
          </w:tcPr>
          <w:p w:rsidR="00A4063E" w:rsidRPr="00A4063E" w:rsidRDefault="00A4063E" w:rsidP="00A4063E">
            <w:pPr>
              <w:pStyle w:val="a7"/>
              <w:rPr>
                <w:bCs/>
                <w:color w:val="26282F"/>
                <w:szCs w:val="28"/>
              </w:rPr>
            </w:pPr>
            <w:r w:rsidRPr="00A4063E">
              <w:rPr>
                <w:bCs/>
                <w:color w:val="26282F"/>
                <w:szCs w:val="28"/>
              </w:rPr>
              <w:t>Приложение № 2</w:t>
            </w:r>
            <w:r w:rsidRPr="00A4063E">
              <w:rPr>
                <w:bCs/>
                <w:color w:val="26282F"/>
                <w:szCs w:val="28"/>
              </w:rPr>
              <w:br/>
              <w:t>к местным нормативам</w:t>
            </w:r>
            <w:r w:rsidRPr="00A4063E">
              <w:rPr>
                <w:bCs/>
                <w:color w:val="26282F"/>
                <w:szCs w:val="28"/>
              </w:rPr>
              <w:br/>
              <w:t>градостроительного проектирования</w:t>
            </w:r>
            <w:r w:rsidRPr="00A4063E">
              <w:rPr>
                <w:bCs/>
                <w:color w:val="26282F"/>
                <w:szCs w:val="28"/>
              </w:rPr>
              <w:br/>
              <w:t>(к пункту 4.7 «Расчетные показатели</w:t>
            </w:r>
            <w:r w:rsidRPr="00A4063E">
              <w:rPr>
                <w:bCs/>
                <w:color w:val="26282F"/>
                <w:szCs w:val="28"/>
              </w:rPr>
              <w:br/>
              <w:t>минимально допустимого уровня</w:t>
            </w:r>
            <w:r w:rsidRPr="00A4063E">
              <w:rPr>
                <w:bCs/>
                <w:color w:val="26282F"/>
                <w:szCs w:val="28"/>
              </w:rPr>
              <w:br/>
              <w:t>обеспеченности, установленные</w:t>
            </w:r>
            <w:r w:rsidRPr="00A4063E">
              <w:rPr>
                <w:bCs/>
                <w:color w:val="26282F"/>
                <w:szCs w:val="28"/>
              </w:rPr>
              <w:br/>
              <w:t>Правительством Российской Федерации»)</w:t>
            </w:r>
          </w:p>
        </w:tc>
      </w:tr>
    </w:tbl>
    <w:p w:rsidR="00A4063E" w:rsidRPr="00A4063E" w:rsidRDefault="00A4063E" w:rsidP="00A4063E">
      <w:pPr>
        <w:pStyle w:val="a7"/>
        <w:rPr>
          <w:bCs/>
          <w:kern w:val="32"/>
          <w:szCs w:val="28"/>
        </w:rPr>
      </w:pPr>
      <w:r w:rsidRPr="00A4063E">
        <w:rPr>
          <w:bCs/>
          <w:kern w:val="32"/>
          <w:szCs w:val="28"/>
        </w:rPr>
        <w:t>Предельные значения расчетных показателей минимально допустимого количества машино-мест для парковки легковых автомобилей на стоянках автомобилей, размещаемых в непосредственной близости от отдельно стоящих объектов кап</w:t>
      </w:r>
      <w:r w:rsidRPr="00A4063E">
        <w:rPr>
          <w:bCs/>
          <w:kern w:val="32"/>
          <w:szCs w:val="28"/>
        </w:rPr>
        <w:t>и</w:t>
      </w:r>
      <w:r w:rsidRPr="00A4063E">
        <w:rPr>
          <w:bCs/>
          <w:kern w:val="32"/>
          <w:szCs w:val="28"/>
        </w:rPr>
        <w:t>тального строительства в границах жилых и общественно-деловых зон</w:t>
      </w:r>
    </w:p>
    <w:p w:rsidR="00A4063E" w:rsidRPr="00A4063E" w:rsidRDefault="00A4063E" w:rsidP="00A4063E">
      <w:pPr>
        <w:pStyle w:val="a7"/>
        <w:rPr>
          <w:szCs w:val="28"/>
        </w:rPr>
      </w:pPr>
    </w:p>
    <w:tbl>
      <w:tblPr>
        <w:tblW w:w="15025" w:type="dxa"/>
        <w:tblInd w:w="108" w:type="dxa"/>
        <w:tblBorders>
          <w:top w:val="single" w:sz="4" w:space="0" w:color="auto"/>
          <w:left w:val="single" w:sz="4" w:space="0" w:color="auto"/>
          <w:bottom w:val="single" w:sz="4" w:space="0" w:color="auto"/>
          <w:right w:val="single" w:sz="4" w:space="0" w:color="auto"/>
        </w:tblBorders>
        <w:tblLayout w:type="fixed"/>
        <w:tblLook w:val="0000"/>
      </w:tblPr>
      <w:tblGrid>
        <w:gridCol w:w="5460"/>
        <w:gridCol w:w="2520"/>
        <w:gridCol w:w="6762"/>
        <w:gridCol w:w="283"/>
      </w:tblGrid>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Объект обслуживания</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Расчетная единица</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Количество машино-мест на расчетную единицу</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1</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2</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Коммунальное обслуживание</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Бытовое обслуживание: мастерские мелк</w:t>
            </w:r>
            <w:r w:rsidRPr="00A4063E">
              <w:rPr>
                <w:szCs w:val="28"/>
              </w:rPr>
              <w:t>о</w:t>
            </w:r>
            <w:r w:rsidRPr="00A4063E">
              <w:rPr>
                <w:szCs w:val="28"/>
              </w:rPr>
              <w:t>го ремонта, ателье, бани, парикмахерские, прачечные, похоронные бюро, салоны кр</w:t>
            </w:r>
            <w:r w:rsidRPr="00A4063E">
              <w:rPr>
                <w:szCs w:val="28"/>
              </w:rPr>
              <w:t>а</w:t>
            </w:r>
            <w:r w:rsidRPr="00A4063E">
              <w:rPr>
                <w:szCs w:val="28"/>
              </w:rPr>
              <w:t>соты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60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Здравоохранение: поликлиники, фель</w:t>
            </w:r>
            <w:r w:rsidRPr="00A4063E">
              <w:rPr>
                <w:szCs w:val="28"/>
              </w:rPr>
              <w:t>д</w:t>
            </w:r>
            <w:r w:rsidRPr="00A4063E">
              <w:rPr>
                <w:szCs w:val="28"/>
              </w:rPr>
              <w:t>шерско-акушерские пункты, больницы, амбулатории, родильные дома, центры м</w:t>
            </w:r>
            <w:r w:rsidRPr="00A4063E">
              <w:rPr>
                <w:szCs w:val="28"/>
              </w:rPr>
              <w:t>а</w:t>
            </w:r>
            <w:r w:rsidRPr="00A4063E">
              <w:rPr>
                <w:szCs w:val="28"/>
              </w:rPr>
              <w:t>тери и ребенка, диагностические центры, перинатальные центры</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посещений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5 на расстоянии не более 150 м</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Образование и просвещение: дошкольные образовательные организации, общеобр</w:t>
            </w:r>
            <w:r w:rsidRPr="00A4063E">
              <w:rPr>
                <w:szCs w:val="28"/>
              </w:rPr>
              <w:t>а</w:t>
            </w:r>
            <w:r w:rsidRPr="00A4063E">
              <w:rPr>
                <w:szCs w:val="28"/>
              </w:rPr>
              <w:t>зовательные организации, профессионал</w:t>
            </w:r>
            <w:r w:rsidRPr="00A4063E">
              <w:rPr>
                <w:szCs w:val="28"/>
              </w:rPr>
              <w:t>ь</w:t>
            </w:r>
            <w:r w:rsidRPr="00A4063E">
              <w:rPr>
                <w:szCs w:val="28"/>
              </w:rPr>
              <w:t>ные технические училища, колледжи, х</w:t>
            </w:r>
            <w:r w:rsidRPr="00A4063E">
              <w:rPr>
                <w:szCs w:val="28"/>
              </w:rPr>
              <w:t>у</w:t>
            </w:r>
            <w:r w:rsidRPr="00A4063E">
              <w:rPr>
                <w:szCs w:val="28"/>
              </w:rPr>
              <w:lastRenderedPageBreak/>
              <w:t>дожественные школы и училища, инстит</w:t>
            </w:r>
            <w:r w:rsidRPr="00A4063E">
              <w:rPr>
                <w:szCs w:val="28"/>
              </w:rPr>
              <w:t>у</w:t>
            </w:r>
            <w:r w:rsidRPr="00A4063E">
              <w:rPr>
                <w:szCs w:val="28"/>
              </w:rPr>
              <w:t>ты, университеты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lastRenderedPageBreak/>
              <w:t>100 обучающихся</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2 на расстоянии не более 150 м</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lastRenderedPageBreak/>
              <w:t>Культурное развитие: музеи, выставочные залы, художественные галереи, дома кул</w:t>
            </w:r>
            <w:r w:rsidRPr="00A4063E">
              <w:rPr>
                <w:szCs w:val="28"/>
              </w:rPr>
              <w:t>ь</w:t>
            </w:r>
            <w:r w:rsidRPr="00A4063E">
              <w:rPr>
                <w:szCs w:val="28"/>
              </w:rPr>
              <w:t>туры, библиотеки, кинотеатры и кинозалы, цирки, океанариумы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мест или ед</w:t>
            </w:r>
            <w:r w:rsidRPr="00A4063E">
              <w:rPr>
                <w:szCs w:val="28"/>
              </w:rPr>
              <w:t>и</w:t>
            </w:r>
            <w:r w:rsidRPr="00A4063E">
              <w:rPr>
                <w:szCs w:val="28"/>
              </w:rPr>
              <w:t>новременных п</w:t>
            </w:r>
            <w:r w:rsidRPr="00A4063E">
              <w:rPr>
                <w:szCs w:val="28"/>
              </w:rPr>
              <w:t>о</w:t>
            </w:r>
            <w:r w:rsidRPr="00A4063E">
              <w:rPr>
                <w:szCs w:val="28"/>
              </w:rPr>
              <w:t>сетителей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15</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Религиозное использование: церкви, соб</w:t>
            </w:r>
            <w:r w:rsidRPr="00A4063E">
              <w:rPr>
                <w:szCs w:val="28"/>
              </w:rPr>
              <w:t>о</w:t>
            </w:r>
            <w:r w:rsidRPr="00A4063E">
              <w:rPr>
                <w:szCs w:val="28"/>
              </w:rPr>
              <w:t>ры, храмы, часовни, монастыри, мечети, синагоги, молельные дома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единовреме</w:t>
            </w:r>
            <w:r w:rsidRPr="00A4063E">
              <w:rPr>
                <w:szCs w:val="28"/>
              </w:rPr>
              <w:t>н</w:t>
            </w:r>
            <w:r w:rsidRPr="00A4063E">
              <w:rPr>
                <w:szCs w:val="28"/>
              </w:rPr>
              <w:t>ных посетителей</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Общественное управление: учреждения о</w:t>
            </w:r>
            <w:r w:rsidRPr="00A4063E">
              <w:rPr>
                <w:szCs w:val="28"/>
              </w:rPr>
              <w:t>р</w:t>
            </w:r>
            <w:r w:rsidRPr="00A4063E">
              <w:rPr>
                <w:szCs w:val="28"/>
              </w:rPr>
              <w:t>ганов государственной власти, органов м</w:t>
            </w:r>
            <w:r w:rsidRPr="00A4063E">
              <w:rPr>
                <w:szCs w:val="28"/>
              </w:rPr>
              <w:t>е</w:t>
            </w:r>
            <w:r w:rsidRPr="00A4063E">
              <w:rPr>
                <w:szCs w:val="28"/>
              </w:rPr>
              <w:t>стного самоуправления, суды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200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single" w:sz="4" w:space="0" w:color="auto"/>
              <w:right w:val="nil"/>
            </w:tcBorders>
          </w:tcPr>
          <w:p w:rsidR="00A4063E" w:rsidRPr="00A4063E" w:rsidRDefault="00A4063E" w:rsidP="00A4063E">
            <w:pPr>
              <w:pStyle w:val="a7"/>
              <w:rPr>
                <w:szCs w:val="28"/>
              </w:rPr>
            </w:pPr>
            <w:r w:rsidRPr="00A4063E">
              <w:rPr>
                <w:szCs w:val="28"/>
              </w:rPr>
              <w:t>Деловое управление: объекты органов управления производством, торговлей, банковской, страховой деятельностью, а также иной управленческой деятельн</w:t>
            </w:r>
            <w:r w:rsidRPr="00A4063E">
              <w:rPr>
                <w:szCs w:val="28"/>
              </w:rPr>
              <w:t>о</w:t>
            </w:r>
            <w:r w:rsidRPr="00A4063E">
              <w:rPr>
                <w:szCs w:val="28"/>
              </w:rPr>
              <w:t>стью, не связанной с государственным или муниципальным управлением</w:t>
            </w:r>
          </w:p>
        </w:tc>
        <w:tc>
          <w:tcPr>
            <w:tcW w:w="2520" w:type="dxa"/>
            <w:tcBorders>
              <w:top w:val="single" w:sz="4" w:space="0" w:color="auto"/>
              <w:left w:val="single" w:sz="4" w:space="0" w:color="auto"/>
              <w:bottom w:val="single" w:sz="4" w:space="0" w:color="auto"/>
              <w:right w:val="nil"/>
            </w:tcBorders>
          </w:tcPr>
          <w:p w:rsidR="00A4063E" w:rsidRPr="00A4063E" w:rsidRDefault="00A4063E" w:rsidP="00A4063E">
            <w:pPr>
              <w:pStyle w:val="a7"/>
              <w:rPr>
                <w:szCs w:val="28"/>
              </w:rPr>
            </w:pPr>
            <w:r w:rsidRPr="00A4063E">
              <w:rPr>
                <w:szCs w:val="28"/>
              </w:rPr>
              <w:t>60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Объекты торговли: торговые центры, то</w:t>
            </w:r>
            <w:r w:rsidRPr="00A4063E">
              <w:rPr>
                <w:szCs w:val="28"/>
              </w:rPr>
              <w:t>р</w:t>
            </w:r>
            <w:r w:rsidRPr="00A4063E">
              <w:rPr>
                <w:szCs w:val="28"/>
              </w:rPr>
              <w:t>гово-развлекательные центры общей пл</w:t>
            </w:r>
            <w:r w:rsidRPr="00A4063E">
              <w:rPr>
                <w:szCs w:val="28"/>
              </w:rPr>
              <w:t>о</w:t>
            </w:r>
            <w:r w:rsidRPr="00A4063E">
              <w:rPr>
                <w:szCs w:val="28"/>
              </w:rPr>
              <w:t>щадью свыше 5000 кв. м</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5</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val="restart"/>
            <w:tcBorders>
              <w:top w:val="single" w:sz="4" w:space="0" w:color="auto"/>
              <w:bottom w:val="nil"/>
              <w:right w:val="nil"/>
            </w:tcBorders>
          </w:tcPr>
          <w:p w:rsidR="00A4063E" w:rsidRPr="00A4063E" w:rsidRDefault="00A4063E" w:rsidP="00A4063E">
            <w:pPr>
              <w:pStyle w:val="a7"/>
              <w:rPr>
                <w:szCs w:val="28"/>
              </w:rPr>
            </w:pPr>
            <w:r w:rsidRPr="00A4063E">
              <w:rPr>
                <w:szCs w:val="28"/>
              </w:rPr>
              <w:t>Объекты торговли площадью до 5000 кв. м</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до 400 кв. м - 80 кв. м общей пл</w:t>
            </w:r>
            <w:r w:rsidRPr="00A4063E">
              <w:rPr>
                <w:szCs w:val="28"/>
              </w:rPr>
              <w:t>о</w:t>
            </w:r>
            <w:r w:rsidRPr="00A4063E">
              <w:rPr>
                <w:szCs w:val="28"/>
              </w:rPr>
              <w:t>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tcBorders>
              <w:top w:val="nil"/>
              <w:bottom w:val="nil"/>
              <w:right w:val="nil"/>
            </w:tcBorders>
          </w:tcPr>
          <w:p w:rsidR="00A4063E" w:rsidRPr="00A4063E" w:rsidRDefault="00A4063E" w:rsidP="00A4063E">
            <w:pPr>
              <w:pStyle w:val="a7"/>
              <w:rPr>
                <w:szCs w:val="28"/>
              </w:rPr>
            </w:pPr>
          </w:p>
        </w:tc>
        <w:tc>
          <w:tcPr>
            <w:tcW w:w="2520"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от 401 до 1000 кв. м - 80 кв. м общей площади;</w:t>
            </w:r>
          </w:p>
        </w:tc>
        <w:tc>
          <w:tcPr>
            <w:tcW w:w="6762" w:type="dxa"/>
            <w:tcBorders>
              <w:top w:val="nil"/>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2</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vMerge/>
            <w:tcBorders>
              <w:top w:val="nil"/>
              <w:bottom w:val="nil"/>
              <w:right w:val="nil"/>
            </w:tcBorders>
          </w:tcPr>
          <w:p w:rsidR="00A4063E" w:rsidRPr="00A4063E" w:rsidRDefault="00A4063E" w:rsidP="00A4063E">
            <w:pPr>
              <w:pStyle w:val="a7"/>
              <w:rPr>
                <w:szCs w:val="28"/>
              </w:rPr>
            </w:pPr>
          </w:p>
        </w:tc>
        <w:tc>
          <w:tcPr>
            <w:tcW w:w="2520"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 xml:space="preserve">от 1001 кв. м до </w:t>
            </w:r>
            <w:r w:rsidRPr="00A4063E">
              <w:rPr>
                <w:szCs w:val="28"/>
              </w:rPr>
              <w:lastRenderedPageBreak/>
              <w:t>5000 кв. м - 100 кв. м общей площади</w:t>
            </w:r>
          </w:p>
        </w:tc>
        <w:tc>
          <w:tcPr>
            <w:tcW w:w="6762" w:type="dxa"/>
            <w:tcBorders>
              <w:top w:val="nil"/>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lastRenderedPageBreak/>
              <w:t>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lastRenderedPageBreak/>
              <w:t>Общественное питание: рестораны, кафе, столовые, закусочные, бары</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Гостиничное обслуживание: гостиницы, мотели</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номеров</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30, но не менее 3</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Спортивно-зрелищные объекты с трибун</w:t>
            </w:r>
            <w:r w:rsidRPr="00A4063E">
              <w:rPr>
                <w:szCs w:val="28"/>
              </w:rPr>
              <w:t>а</w:t>
            </w:r>
            <w:r w:rsidRPr="00A4063E">
              <w:rPr>
                <w:szCs w:val="28"/>
              </w:rPr>
              <w:t>ми: стадионы, дворцы спорта</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30 посадочных мест</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1</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nil"/>
              <w:right w:val="nil"/>
            </w:tcBorders>
          </w:tcPr>
          <w:p w:rsidR="00A4063E" w:rsidRPr="00A4063E" w:rsidRDefault="00A4063E" w:rsidP="00A4063E">
            <w:pPr>
              <w:pStyle w:val="a7"/>
              <w:rPr>
                <w:szCs w:val="28"/>
              </w:rPr>
            </w:pPr>
            <w:r w:rsidRPr="00A4063E">
              <w:rPr>
                <w:szCs w:val="28"/>
              </w:rPr>
              <w:t>Физкультурно-оздоровительные компле</w:t>
            </w:r>
            <w:r w:rsidRPr="00A4063E">
              <w:rPr>
                <w:szCs w:val="28"/>
              </w:rPr>
              <w:t>к</w:t>
            </w:r>
            <w:r w:rsidRPr="00A4063E">
              <w:rPr>
                <w:szCs w:val="28"/>
              </w:rPr>
              <w:t>сы: тренажерные залы, фитнес-клубы, спортивные и тренажерные залы и т.д.</w:t>
            </w:r>
          </w:p>
        </w:tc>
        <w:tc>
          <w:tcPr>
            <w:tcW w:w="2520" w:type="dxa"/>
            <w:tcBorders>
              <w:top w:val="single" w:sz="4" w:space="0" w:color="auto"/>
              <w:left w:val="single" w:sz="4" w:space="0" w:color="auto"/>
              <w:bottom w:val="nil"/>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nil"/>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p>
        </w:tc>
      </w:tr>
      <w:tr w:rsidR="00A4063E" w:rsidRPr="00A4063E" w:rsidTr="00A4063E">
        <w:tc>
          <w:tcPr>
            <w:tcW w:w="5460" w:type="dxa"/>
            <w:tcBorders>
              <w:top w:val="single" w:sz="4" w:space="0" w:color="auto"/>
              <w:bottom w:val="single" w:sz="4" w:space="0" w:color="auto"/>
              <w:right w:val="nil"/>
            </w:tcBorders>
          </w:tcPr>
          <w:p w:rsidR="00A4063E" w:rsidRPr="00A4063E" w:rsidRDefault="00A4063E" w:rsidP="00A4063E">
            <w:pPr>
              <w:pStyle w:val="a7"/>
              <w:rPr>
                <w:szCs w:val="28"/>
              </w:rPr>
            </w:pPr>
            <w:r w:rsidRPr="00A4063E">
              <w:rPr>
                <w:szCs w:val="28"/>
              </w:rPr>
              <w:t>Аквапарки, бассейны</w:t>
            </w:r>
          </w:p>
        </w:tc>
        <w:tc>
          <w:tcPr>
            <w:tcW w:w="2520" w:type="dxa"/>
            <w:tcBorders>
              <w:top w:val="single" w:sz="4" w:space="0" w:color="auto"/>
              <w:left w:val="single" w:sz="4" w:space="0" w:color="auto"/>
              <w:bottom w:val="single" w:sz="4" w:space="0" w:color="auto"/>
              <w:right w:val="nil"/>
            </w:tcBorders>
          </w:tcPr>
          <w:p w:rsidR="00A4063E" w:rsidRPr="00A4063E" w:rsidRDefault="00A4063E" w:rsidP="00A4063E">
            <w:pPr>
              <w:pStyle w:val="a7"/>
              <w:rPr>
                <w:szCs w:val="28"/>
              </w:rPr>
            </w:pPr>
            <w:r w:rsidRPr="00A4063E">
              <w:rPr>
                <w:szCs w:val="28"/>
              </w:rPr>
              <w:t>100 кв. м общей площади</w:t>
            </w:r>
          </w:p>
        </w:tc>
        <w:tc>
          <w:tcPr>
            <w:tcW w:w="6762" w:type="dxa"/>
            <w:tcBorders>
              <w:top w:val="single" w:sz="4" w:space="0" w:color="auto"/>
              <w:left w:val="single" w:sz="4" w:space="0" w:color="auto"/>
              <w:bottom w:val="single" w:sz="4" w:space="0" w:color="auto"/>
              <w:right w:val="single" w:sz="4" w:space="0" w:color="auto"/>
            </w:tcBorders>
          </w:tcPr>
          <w:p w:rsidR="00A4063E" w:rsidRPr="00A4063E" w:rsidRDefault="00A4063E" w:rsidP="00A4063E">
            <w:pPr>
              <w:pStyle w:val="a7"/>
              <w:rPr>
                <w:szCs w:val="28"/>
              </w:rPr>
            </w:pPr>
            <w:r w:rsidRPr="00A4063E">
              <w:rPr>
                <w:szCs w:val="28"/>
              </w:rPr>
              <w:t>4</w:t>
            </w:r>
          </w:p>
        </w:tc>
        <w:tc>
          <w:tcPr>
            <w:tcW w:w="283" w:type="dxa"/>
            <w:tcBorders>
              <w:top w:val="nil"/>
              <w:left w:val="single" w:sz="4" w:space="0" w:color="auto"/>
              <w:bottom w:val="nil"/>
              <w:right w:val="nil"/>
            </w:tcBorders>
          </w:tcPr>
          <w:p w:rsidR="00A4063E" w:rsidRPr="00A4063E" w:rsidRDefault="00A4063E" w:rsidP="00A4063E">
            <w:pPr>
              <w:pStyle w:val="a7"/>
              <w:rPr>
                <w:szCs w:val="28"/>
              </w:rPr>
            </w:pPr>
            <w:r w:rsidRPr="00A4063E">
              <w:rPr>
                <w:szCs w:val="28"/>
              </w:rPr>
              <w:t>.</w:t>
            </w:r>
          </w:p>
        </w:tc>
      </w:tr>
    </w:tbl>
    <w:p w:rsidR="00A4063E" w:rsidRPr="00F5031B" w:rsidRDefault="00A4063E" w:rsidP="00A4063E">
      <w:pPr>
        <w:ind w:firstLine="1418"/>
        <w:jc w:val="both"/>
      </w:pPr>
    </w:p>
    <w:p w:rsidR="00A4063E" w:rsidRPr="00F5031B" w:rsidRDefault="00A4063E" w:rsidP="00A4063E">
      <w:pPr>
        <w:widowControl w:val="0"/>
        <w:autoSpaceDE w:val="0"/>
        <w:autoSpaceDN w:val="0"/>
        <w:adjustRightInd w:val="0"/>
        <w:jc w:val="center"/>
        <w:rPr>
          <w:sz w:val="28"/>
          <w:szCs w:val="28"/>
        </w:rPr>
      </w:pPr>
    </w:p>
    <w:p w:rsidR="00A4063E" w:rsidRPr="00E873FD" w:rsidRDefault="00A4063E" w:rsidP="00A4063E">
      <w:pPr>
        <w:pStyle w:val="s1"/>
        <w:shd w:val="clear" w:color="auto" w:fill="FFFFFF"/>
        <w:spacing w:before="0" w:beforeAutospacing="0" w:after="0" w:afterAutospacing="0"/>
        <w:jc w:val="both"/>
        <w:rPr>
          <w:sz w:val="28"/>
          <w:szCs w:val="28"/>
        </w:rPr>
      </w:pPr>
      <w:r w:rsidRPr="00E873FD">
        <w:rPr>
          <w:sz w:val="28"/>
          <w:szCs w:val="28"/>
        </w:rPr>
        <w:t xml:space="preserve">                                      </w:t>
      </w: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sectPr w:rsidR="00A4063E" w:rsidSect="00572173">
          <w:footerReference w:type="even" r:id="rId526"/>
          <w:footerReference w:type="default" r:id="rId527"/>
          <w:pgSz w:w="16838" w:h="11906" w:orient="landscape"/>
          <w:pgMar w:top="851" w:right="1134" w:bottom="1701" w:left="1134" w:header="709" w:footer="709" w:gutter="0"/>
          <w:cols w:space="708"/>
          <w:docGrid w:linePitch="360"/>
        </w:sectPr>
      </w:pPr>
    </w:p>
    <w:p w:rsidR="00A4063E" w:rsidRPr="00A4063E" w:rsidRDefault="00A4063E" w:rsidP="00A4063E">
      <w:pPr>
        <w:pStyle w:val="a7"/>
        <w:rPr>
          <w:szCs w:val="28"/>
        </w:rPr>
      </w:pPr>
      <w:r>
        <w:rPr>
          <w:szCs w:val="28"/>
        </w:rPr>
        <w:lastRenderedPageBreak/>
        <w:t xml:space="preserve">                                                                            </w:t>
      </w:r>
      <w:r w:rsidRPr="00A4063E">
        <w:rPr>
          <w:szCs w:val="28"/>
        </w:rPr>
        <w:t xml:space="preserve">Приложение </w:t>
      </w:r>
    </w:p>
    <w:p w:rsidR="00A4063E" w:rsidRPr="00A4063E" w:rsidRDefault="00A4063E" w:rsidP="00A4063E">
      <w:pPr>
        <w:pStyle w:val="a7"/>
        <w:rPr>
          <w:szCs w:val="28"/>
        </w:rPr>
      </w:pPr>
      <w:r w:rsidRPr="00A4063E">
        <w:rPr>
          <w:szCs w:val="28"/>
        </w:rPr>
        <w:t xml:space="preserve">                                                                            к решению Совета депутатов</w:t>
      </w:r>
    </w:p>
    <w:p w:rsidR="00A4063E" w:rsidRPr="00A4063E" w:rsidRDefault="00A4063E" w:rsidP="00A4063E">
      <w:pPr>
        <w:pStyle w:val="a7"/>
        <w:rPr>
          <w:szCs w:val="28"/>
        </w:rPr>
      </w:pPr>
      <w:r w:rsidRPr="00A4063E">
        <w:rPr>
          <w:szCs w:val="28"/>
        </w:rPr>
        <w:t xml:space="preserve">                                                                            Венгеровского района</w:t>
      </w:r>
    </w:p>
    <w:p w:rsidR="00A4063E" w:rsidRPr="00A4063E" w:rsidRDefault="00A4063E" w:rsidP="00A4063E">
      <w:pPr>
        <w:pStyle w:val="a7"/>
        <w:rPr>
          <w:szCs w:val="28"/>
        </w:rPr>
      </w:pPr>
      <w:r w:rsidRPr="00A4063E">
        <w:rPr>
          <w:szCs w:val="28"/>
        </w:rPr>
        <w:t xml:space="preserve">                                                                            Новосибирской области</w:t>
      </w:r>
    </w:p>
    <w:p w:rsidR="00A4063E" w:rsidRPr="00A4063E" w:rsidRDefault="00A4063E" w:rsidP="00A4063E">
      <w:pPr>
        <w:pStyle w:val="a7"/>
        <w:rPr>
          <w:szCs w:val="28"/>
        </w:rPr>
      </w:pPr>
      <w:r w:rsidRPr="00A4063E">
        <w:rPr>
          <w:szCs w:val="28"/>
        </w:rPr>
        <w:t xml:space="preserve">                                                                            от 13.05.2022 № 162</w:t>
      </w:r>
    </w:p>
    <w:p w:rsidR="00A4063E" w:rsidRPr="00A4063E" w:rsidRDefault="00A4063E" w:rsidP="00A4063E">
      <w:pPr>
        <w:pStyle w:val="a7"/>
        <w:rPr>
          <w:b/>
          <w:szCs w:val="28"/>
        </w:rPr>
      </w:pPr>
    </w:p>
    <w:p w:rsidR="00A4063E" w:rsidRPr="00A4063E" w:rsidRDefault="00A4063E" w:rsidP="00A4063E">
      <w:pPr>
        <w:pStyle w:val="a7"/>
        <w:rPr>
          <w:b/>
          <w:szCs w:val="28"/>
        </w:rPr>
      </w:pPr>
    </w:p>
    <w:p w:rsidR="00A4063E" w:rsidRPr="00A4063E" w:rsidRDefault="00A4063E" w:rsidP="00A4063E">
      <w:pPr>
        <w:pStyle w:val="a7"/>
        <w:jc w:val="center"/>
        <w:rPr>
          <w:b/>
          <w:szCs w:val="28"/>
        </w:rPr>
      </w:pPr>
      <w:r w:rsidRPr="00A4063E">
        <w:rPr>
          <w:b/>
          <w:szCs w:val="28"/>
        </w:rPr>
        <w:t>ИНФОРМАЦИЯ</w:t>
      </w:r>
    </w:p>
    <w:p w:rsidR="00A4063E" w:rsidRPr="00A4063E" w:rsidRDefault="00A4063E" w:rsidP="00A4063E">
      <w:pPr>
        <w:pStyle w:val="a7"/>
        <w:jc w:val="center"/>
        <w:rPr>
          <w:b/>
          <w:szCs w:val="28"/>
        </w:rPr>
      </w:pPr>
      <w:r w:rsidRPr="00A4063E">
        <w:rPr>
          <w:b/>
          <w:szCs w:val="28"/>
        </w:rPr>
        <w:t>начальника ГБУ НСО «Управление ветеринарии Венгеровского района Новосибирской области» Адамовича М.В. «О состоянии ветеринарного обслуживания на территории   Венгеровского района»</w:t>
      </w:r>
    </w:p>
    <w:p w:rsidR="00A4063E" w:rsidRPr="00A4063E" w:rsidRDefault="00A4063E" w:rsidP="00A4063E">
      <w:pPr>
        <w:pStyle w:val="a7"/>
        <w:jc w:val="center"/>
        <w:rPr>
          <w:b/>
          <w:szCs w:val="28"/>
        </w:rPr>
      </w:pPr>
    </w:p>
    <w:p w:rsidR="00A4063E" w:rsidRPr="00A4063E" w:rsidRDefault="00A4063E" w:rsidP="00A4063E">
      <w:pPr>
        <w:pStyle w:val="a7"/>
        <w:rPr>
          <w:szCs w:val="28"/>
        </w:rPr>
      </w:pPr>
      <w:r w:rsidRPr="00A4063E">
        <w:rPr>
          <w:szCs w:val="28"/>
        </w:rPr>
        <w:t xml:space="preserve">         По состоянию на 01.01.2022 год в штате ГБУ НСО числится 40 человек, из них 28 специалистов. Служба состоит из управления ветеринарии, ветл</w:t>
      </w:r>
      <w:r w:rsidRPr="00A4063E">
        <w:rPr>
          <w:szCs w:val="28"/>
        </w:rPr>
        <w:t>а</w:t>
      </w:r>
      <w:r w:rsidRPr="00A4063E">
        <w:rPr>
          <w:szCs w:val="28"/>
        </w:rPr>
        <w:t>боратории, лаборатория ветеринарной санитарной экспертизы, 1 участковой лечебницы и 14 ветеринарных пункта. Среднемесячная заработная плана с</w:t>
      </w:r>
      <w:r w:rsidRPr="00A4063E">
        <w:rPr>
          <w:szCs w:val="28"/>
        </w:rPr>
        <w:t>о</w:t>
      </w:r>
      <w:r w:rsidRPr="00A4063E">
        <w:rPr>
          <w:szCs w:val="28"/>
        </w:rPr>
        <w:t>трудников за 2021 год составила 35 922 рубля, по бюджету 25 625 рублей; по специалистам 33780 рублей, по бюджету 24 975 рублей.</w:t>
      </w:r>
    </w:p>
    <w:p w:rsidR="00A4063E" w:rsidRPr="00A4063E" w:rsidRDefault="00A4063E" w:rsidP="00A4063E">
      <w:pPr>
        <w:pStyle w:val="a7"/>
        <w:rPr>
          <w:szCs w:val="28"/>
        </w:rPr>
      </w:pPr>
      <w:r w:rsidRPr="00A4063E">
        <w:rPr>
          <w:szCs w:val="28"/>
        </w:rPr>
        <w:t xml:space="preserve">        Основной задачей Управления ветеринарии является выполнение плана профилактических противоэпизоотических мероприятий по недопущению массовых заболеваний животных и птиц, как общественного, так и частного сектора, проведение постоянного контроля за качеством и безопасностью продукции животноводства, оказание методической и профилактической п</w:t>
      </w:r>
      <w:r w:rsidRPr="00A4063E">
        <w:rPr>
          <w:szCs w:val="28"/>
        </w:rPr>
        <w:t>о</w:t>
      </w:r>
      <w:r w:rsidRPr="00A4063E">
        <w:rPr>
          <w:szCs w:val="28"/>
        </w:rPr>
        <w:t xml:space="preserve">мощи хозяйствам района по улучшению условий содержания животных. В 2021 году общая численность обслуживаемого поголовья составила: </w:t>
      </w:r>
    </w:p>
    <w:p w:rsidR="00A4063E" w:rsidRPr="00A4063E" w:rsidRDefault="00A4063E" w:rsidP="00A4063E">
      <w:pPr>
        <w:pStyle w:val="a7"/>
        <w:rPr>
          <w:szCs w:val="28"/>
        </w:rPr>
      </w:pPr>
      <w:r w:rsidRPr="00A4063E">
        <w:rPr>
          <w:szCs w:val="28"/>
        </w:rPr>
        <w:t xml:space="preserve">       крупного рогатого скота – 26037 голов, из них коров 9930 голов; </w:t>
      </w:r>
    </w:p>
    <w:p w:rsidR="00A4063E" w:rsidRPr="00A4063E" w:rsidRDefault="00A4063E" w:rsidP="00A4063E">
      <w:pPr>
        <w:pStyle w:val="a7"/>
        <w:rPr>
          <w:szCs w:val="28"/>
        </w:rPr>
      </w:pPr>
      <w:r w:rsidRPr="00A4063E">
        <w:rPr>
          <w:szCs w:val="28"/>
        </w:rPr>
        <w:t xml:space="preserve">       свиньи – 3347 голов; </w:t>
      </w:r>
    </w:p>
    <w:p w:rsidR="00A4063E" w:rsidRPr="00A4063E" w:rsidRDefault="00A4063E" w:rsidP="00A4063E">
      <w:pPr>
        <w:pStyle w:val="a7"/>
        <w:rPr>
          <w:szCs w:val="28"/>
        </w:rPr>
      </w:pPr>
      <w:r w:rsidRPr="00A4063E">
        <w:rPr>
          <w:szCs w:val="28"/>
        </w:rPr>
        <w:t xml:space="preserve">       овцы, козы – 4593 головы; </w:t>
      </w:r>
    </w:p>
    <w:p w:rsidR="00A4063E" w:rsidRPr="00A4063E" w:rsidRDefault="00A4063E" w:rsidP="00A4063E">
      <w:pPr>
        <w:pStyle w:val="a7"/>
        <w:rPr>
          <w:szCs w:val="28"/>
        </w:rPr>
      </w:pPr>
      <w:r w:rsidRPr="00A4063E">
        <w:rPr>
          <w:szCs w:val="28"/>
        </w:rPr>
        <w:t xml:space="preserve">       лошади – 1930 голов; </w:t>
      </w:r>
    </w:p>
    <w:p w:rsidR="00A4063E" w:rsidRPr="00A4063E" w:rsidRDefault="00A4063E" w:rsidP="00A4063E">
      <w:pPr>
        <w:pStyle w:val="a7"/>
        <w:rPr>
          <w:szCs w:val="28"/>
        </w:rPr>
      </w:pPr>
      <w:r w:rsidRPr="00A4063E">
        <w:rPr>
          <w:szCs w:val="28"/>
        </w:rPr>
        <w:t xml:space="preserve">       птица – 19761 голова; </w:t>
      </w:r>
    </w:p>
    <w:p w:rsidR="00A4063E" w:rsidRPr="00A4063E" w:rsidRDefault="00A4063E" w:rsidP="00A4063E">
      <w:pPr>
        <w:pStyle w:val="a7"/>
        <w:rPr>
          <w:szCs w:val="28"/>
        </w:rPr>
      </w:pPr>
      <w:r w:rsidRPr="00A4063E">
        <w:rPr>
          <w:szCs w:val="28"/>
        </w:rPr>
        <w:t xml:space="preserve">       пушные звери – 1833 головы (кролики);</w:t>
      </w:r>
    </w:p>
    <w:p w:rsidR="00A4063E" w:rsidRPr="00A4063E" w:rsidRDefault="00A4063E" w:rsidP="00A4063E">
      <w:pPr>
        <w:pStyle w:val="a7"/>
        <w:rPr>
          <w:szCs w:val="28"/>
        </w:rPr>
      </w:pPr>
      <w:r w:rsidRPr="00A4063E">
        <w:rPr>
          <w:szCs w:val="28"/>
        </w:rPr>
        <w:t xml:space="preserve">       пчелосемьи – 497; </w:t>
      </w:r>
    </w:p>
    <w:p w:rsidR="00A4063E" w:rsidRPr="00A4063E" w:rsidRDefault="00A4063E" w:rsidP="00A4063E">
      <w:pPr>
        <w:pStyle w:val="a7"/>
        <w:rPr>
          <w:szCs w:val="28"/>
        </w:rPr>
      </w:pPr>
      <w:r w:rsidRPr="00A4063E">
        <w:rPr>
          <w:szCs w:val="28"/>
        </w:rPr>
        <w:t xml:space="preserve">       собаки, кошки – 10523 головы.</w:t>
      </w:r>
    </w:p>
    <w:p w:rsidR="00A4063E" w:rsidRPr="00A4063E" w:rsidRDefault="00A4063E" w:rsidP="00A4063E">
      <w:pPr>
        <w:pStyle w:val="a7"/>
        <w:rPr>
          <w:szCs w:val="28"/>
        </w:rPr>
      </w:pPr>
      <w:r w:rsidRPr="00A4063E">
        <w:rPr>
          <w:szCs w:val="28"/>
        </w:rPr>
        <w:t xml:space="preserve">       За период 2021 года проведено диагностических исследований крупного рогатого скота: </w:t>
      </w:r>
    </w:p>
    <w:p w:rsidR="00A4063E" w:rsidRPr="00A4063E" w:rsidRDefault="00A4063E" w:rsidP="00A4063E">
      <w:pPr>
        <w:pStyle w:val="a7"/>
        <w:rPr>
          <w:szCs w:val="28"/>
        </w:rPr>
      </w:pPr>
      <w:r w:rsidRPr="00A4063E">
        <w:rPr>
          <w:szCs w:val="28"/>
        </w:rPr>
        <w:t xml:space="preserve">       туберкулез – 45064 голов, выделено туберкулин реагирующего скота 26 голов; </w:t>
      </w:r>
    </w:p>
    <w:p w:rsidR="00A4063E" w:rsidRPr="00A4063E" w:rsidRDefault="00A4063E" w:rsidP="00A4063E">
      <w:pPr>
        <w:pStyle w:val="a7"/>
        <w:rPr>
          <w:szCs w:val="28"/>
        </w:rPr>
      </w:pPr>
      <w:r w:rsidRPr="00A4063E">
        <w:rPr>
          <w:szCs w:val="28"/>
        </w:rPr>
        <w:t xml:space="preserve">      бруцеллез – 28 364 головы, положительных нет; </w:t>
      </w:r>
    </w:p>
    <w:p w:rsidR="00A4063E" w:rsidRPr="00A4063E" w:rsidRDefault="00A4063E" w:rsidP="00A4063E">
      <w:pPr>
        <w:pStyle w:val="a7"/>
        <w:rPr>
          <w:szCs w:val="28"/>
        </w:rPr>
      </w:pPr>
      <w:r w:rsidRPr="00A4063E">
        <w:rPr>
          <w:szCs w:val="28"/>
        </w:rPr>
        <w:t xml:space="preserve">      лейкоз серология 13 440 голов из них положительных 1964 головы; </w:t>
      </w:r>
    </w:p>
    <w:p w:rsidR="00A4063E" w:rsidRPr="00A4063E" w:rsidRDefault="00A4063E" w:rsidP="00A4063E">
      <w:pPr>
        <w:pStyle w:val="a7"/>
        <w:rPr>
          <w:szCs w:val="28"/>
        </w:rPr>
      </w:pPr>
      <w:r w:rsidRPr="00A4063E">
        <w:rPr>
          <w:szCs w:val="28"/>
        </w:rPr>
        <w:t xml:space="preserve">      лейкоз гематология 18 215 голов 189 голов положительных.</w:t>
      </w:r>
    </w:p>
    <w:p w:rsidR="00A4063E" w:rsidRPr="00A4063E" w:rsidRDefault="00A4063E" w:rsidP="00A4063E">
      <w:pPr>
        <w:pStyle w:val="a7"/>
        <w:rPr>
          <w:szCs w:val="28"/>
        </w:rPr>
      </w:pPr>
      <w:r w:rsidRPr="00A4063E">
        <w:rPr>
          <w:szCs w:val="28"/>
        </w:rPr>
        <w:t xml:space="preserve">      Лошади диагностические исследования на бруцеллез 985 голов, полож</w:t>
      </w:r>
      <w:r w:rsidRPr="00A4063E">
        <w:rPr>
          <w:szCs w:val="28"/>
        </w:rPr>
        <w:t>и</w:t>
      </w:r>
      <w:r w:rsidRPr="00A4063E">
        <w:rPr>
          <w:szCs w:val="28"/>
        </w:rPr>
        <w:t xml:space="preserve">тельных нет; </w:t>
      </w:r>
    </w:p>
    <w:p w:rsidR="00A4063E" w:rsidRPr="00A4063E" w:rsidRDefault="00A4063E" w:rsidP="00A4063E">
      <w:pPr>
        <w:pStyle w:val="a7"/>
        <w:rPr>
          <w:szCs w:val="28"/>
        </w:rPr>
      </w:pPr>
      <w:r w:rsidRPr="00A4063E">
        <w:rPr>
          <w:szCs w:val="28"/>
        </w:rPr>
        <w:t xml:space="preserve">      ИНАН 1083 головы положительных нет.</w:t>
      </w:r>
    </w:p>
    <w:p w:rsidR="00A4063E" w:rsidRPr="00A4063E" w:rsidRDefault="00A4063E" w:rsidP="00A4063E">
      <w:pPr>
        <w:pStyle w:val="a7"/>
        <w:rPr>
          <w:szCs w:val="28"/>
        </w:rPr>
      </w:pPr>
      <w:r w:rsidRPr="00A4063E">
        <w:rPr>
          <w:szCs w:val="28"/>
        </w:rPr>
        <w:t xml:space="preserve">      Случная болезнь, сап 985 голов положительных нет; </w:t>
      </w:r>
    </w:p>
    <w:p w:rsidR="00A4063E" w:rsidRPr="00A4063E" w:rsidRDefault="00A4063E" w:rsidP="00A4063E">
      <w:pPr>
        <w:pStyle w:val="a7"/>
        <w:rPr>
          <w:szCs w:val="28"/>
        </w:rPr>
      </w:pPr>
      <w:r w:rsidRPr="00A4063E">
        <w:rPr>
          <w:szCs w:val="28"/>
        </w:rPr>
        <w:t xml:space="preserve">      САП офтальмо проба 395 голов, положительных нет.</w:t>
      </w:r>
    </w:p>
    <w:p w:rsidR="00A4063E" w:rsidRPr="00A4063E" w:rsidRDefault="00A4063E" w:rsidP="00A4063E">
      <w:pPr>
        <w:pStyle w:val="a7"/>
        <w:rPr>
          <w:szCs w:val="28"/>
        </w:rPr>
      </w:pPr>
      <w:r w:rsidRPr="00A4063E">
        <w:rPr>
          <w:szCs w:val="28"/>
        </w:rPr>
        <w:lastRenderedPageBreak/>
        <w:t xml:space="preserve">      Мелкий рогатый скот исследования на бруцеллез 123 головы, реагиру</w:t>
      </w:r>
      <w:r w:rsidRPr="00A4063E">
        <w:rPr>
          <w:szCs w:val="28"/>
        </w:rPr>
        <w:t>ю</w:t>
      </w:r>
      <w:r w:rsidRPr="00A4063E">
        <w:rPr>
          <w:szCs w:val="28"/>
        </w:rPr>
        <w:t>щих нет.</w:t>
      </w:r>
    </w:p>
    <w:p w:rsidR="00A4063E" w:rsidRPr="00A4063E" w:rsidRDefault="00A4063E" w:rsidP="00A4063E">
      <w:pPr>
        <w:pStyle w:val="a7"/>
        <w:rPr>
          <w:szCs w:val="28"/>
        </w:rPr>
      </w:pPr>
      <w:r w:rsidRPr="00A4063E">
        <w:rPr>
          <w:szCs w:val="28"/>
        </w:rPr>
        <w:t xml:space="preserve">      Птица напряженность иммунитета на вакцину против гриппа птиц иссл</w:t>
      </w:r>
      <w:r w:rsidRPr="00A4063E">
        <w:rPr>
          <w:szCs w:val="28"/>
        </w:rPr>
        <w:t>е</w:t>
      </w:r>
      <w:r w:rsidRPr="00A4063E">
        <w:rPr>
          <w:szCs w:val="28"/>
        </w:rPr>
        <w:t>довано 600 голов, напряженность 93 %.</w:t>
      </w:r>
    </w:p>
    <w:p w:rsidR="00A4063E" w:rsidRPr="00A4063E" w:rsidRDefault="00A4063E" w:rsidP="00A4063E">
      <w:pPr>
        <w:pStyle w:val="a7"/>
        <w:rPr>
          <w:szCs w:val="28"/>
        </w:rPr>
      </w:pPr>
      <w:r w:rsidRPr="00A4063E">
        <w:rPr>
          <w:szCs w:val="28"/>
        </w:rPr>
        <w:t xml:space="preserve">      Проведено профилактических прививок за 2021 год: </w:t>
      </w:r>
    </w:p>
    <w:p w:rsidR="00A4063E" w:rsidRPr="00A4063E" w:rsidRDefault="00A4063E" w:rsidP="00A4063E">
      <w:pPr>
        <w:pStyle w:val="a7"/>
        <w:rPr>
          <w:szCs w:val="28"/>
        </w:rPr>
      </w:pPr>
      <w:r w:rsidRPr="00A4063E">
        <w:rPr>
          <w:szCs w:val="28"/>
        </w:rPr>
        <w:t xml:space="preserve">      бруцеллез крупного рогатого скота – 12 923 головы; </w:t>
      </w:r>
    </w:p>
    <w:p w:rsidR="00A4063E" w:rsidRPr="00A4063E" w:rsidRDefault="00A4063E" w:rsidP="00A4063E">
      <w:pPr>
        <w:pStyle w:val="a7"/>
        <w:rPr>
          <w:szCs w:val="28"/>
        </w:rPr>
      </w:pPr>
      <w:r w:rsidRPr="00A4063E">
        <w:rPr>
          <w:szCs w:val="28"/>
        </w:rPr>
        <w:t xml:space="preserve">      бешенство крупного рогатого скота – 6319 голов; </w:t>
      </w:r>
    </w:p>
    <w:p w:rsidR="00A4063E" w:rsidRPr="00A4063E" w:rsidRDefault="00A4063E" w:rsidP="00A4063E">
      <w:pPr>
        <w:pStyle w:val="a7"/>
        <w:rPr>
          <w:szCs w:val="28"/>
        </w:rPr>
      </w:pPr>
      <w:r w:rsidRPr="00A4063E">
        <w:rPr>
          <w:szCs w:val="28"/>
        </w:rPr>
        <w:t xml:space="preserve">      сибирская язва крупный рогатый скот – 44766 голов; </w:t>
      </w:r>
    </w:p>
    <w:p w:rsidR="00A4063E" w:rsidRPr="00A4063E" w:rsidRDefault="00A4063E" w:rsidP="00A4063E">
      <w:pPr>
        <w:pStyle w:val="a7"/>
        <w:rPr>
          <w:szCs w:val="28"/>
        </w:rPr>
      </w:pPr>
      <w:r w:rsidRPr="00A4063E">
        <w:rPr>
          <w:szCs w:val="28"/>
        </w:rPr>
        <w:t xml:space="preserve">      эмкар крупного рогатого скота – 44424 головы; </w:t>
      </w:r>
    </w:p>
    <w:p w:rsidR="00A4063E" w:rsidRPr="00A4063E" w:rsidRDefault="00A4063E" w:rsidP="00A4063E">
      <w:pPr>
        <w:pStyle w:val="a7"/>
        <w:rPr>
          <w:szCs w:val="28"/>
        </w:rPr>
      </w:pPr>
      <w:r w:rsidRPr="00A4063E">
        <w:rPr>
          <w:szCs w:val="28"/>
        </w:rPr>
        <w:t xml:space="preserve">      нодулярный дерматит (ЗУД) – 25039 голов, лептоспироз – 8124 головы.</w:t>
      </w:r>
    </w:p>
    <w:p w:rsidR="00A4063E" w:rsidRPr="00A4063E" w:rsidRDefault="00A4063E" w:rsidP="00A4063E">
      <w:pPr>
        <w:pStyle w:val="a7"/>
        <w:rPr>
          <w:szCs w:val="28"/>
        </w:rPr>
      </w:pPr>
      <w:r w:rsidRPr="00A4063E">
        <w:rPr>
          <w:szCs w:val="28"/>
        </w:rPr>
        <w:t xml:space="preserve">      Лошади: сибирская язва – 1069 голов.</w:t>
      </w:r>
    </w:p>
    <w:p w:rsidR="00A4063E" w:rsidRPr="00A4063E" w:rsidRDefault="00A4063E" w:rsidP="00A4063E">
      <w:pPr>
        <w:pStyle w:val="a7"/>
        <w:rPr>
          <w:szCs w:val="28"/>
        </w:rPr>
      </w:pPr>
      <w:r w:rsidRPr="00A4063E">
        <w:rPr>
          <w:szCs w:val="28"/>
        </w:rPr>
        <w:t xml:space="preserve">      Свиньи: чума – 2930 голов.</w:t>
      </w:r>
    </w:p>
    <w:p w:rsidR="00A4063E" w:rsidRPr="00A4063E" w:rsidRDefault="00A4063E" w:rsidP="00A4063E">
      <w:pPr>
        <w:pStyle w:val="a7"/>
        <w:rPr>
          <w:szCs w:val="28"/>
        </w:rPr>
      </w:pPr>
      <w:r w:rsidRPr="00A4063E">
        <w:rPr>
          <w:szCs w:val="28"/>
        </w:rPr>
        <w:t xml:space="preserve">      Мелкий рогатый скот: сибирская язва – 3175 голов.</w:t>
      </w:r>
    </w:p>
    <w:p w:rsidR="00A4063E" w:rsidRPr="00A4063E" w:rsidRDefault="00A4063E" w:rsidP="00A4063E">
      <w:pPr>
        <w:pStyle w:val="a7"/>
        <w:rPr>
          <w:szCs w:val="28"/>
        </w:rPr>
      </w:pPr>
      <w:r w:rsidRPr="00A4063E">
        <w:rPr>
          <w:szCs w:val="28"/>
        </w:rPr>
        <w:t xml:space="preserve">      Собаки, кошки: бешенство – 4406 голов.</w:t>
      </w:r>
    </w:p>
    <w:p w:rsidR="00A4063E" w:rsidRPr="00A4063E" w:rsidRDefault="00A4063E" w:rsidP="00A4063E">
      <w:pPr>
        <w:pStyle w:val="a7"/>
        <w:rPr>
          <w:szCs w:val="28"/>
        </w:rPr>
      </w:pPr>
      <w:r w:rsidRPr="00A4063E">
        <w:rPr>
          <w:szCs w:val="28"/>
        </w:rPr>
        <w:t xml:space="preserve">      Птица: птичий грипп привито – 24517 голов.</w:t>
      </w:r>
    </w:p>
    <w:p w:rsidR="00A4063E" w:rsidRPr="00A4063E" w:rsidRDefault="00A4063E" w:rsidP="00A4063E">
      <w:pPr>
        <w:pStyle w:val="a7"/>
        <w:rPr>
          <w:szCs w:val="28"/>
        </w:rPr>
      </w:pPr>
      <w:r w:rsidRPr="00A4063E">
        <w:rPr>
          <w:szCs w:val="28"/>
        </w:rPr>
        <w:t xml:space="preserve">      Так же в течение года проведены обработки против гельминтозов, чесо</w:t>
      </w:r>
      <w:r w:rsidRPr="00A4063E">
        <w:rPr>
          <w:szCs w:val="28"/>
        </w:rPr>
        <w:t>т</w:t>
      </w:r>
      <w:r w:rsidRPr="00A4063E">
        <w:rPr>
          <w:szCs w:val="28"/>
        </w:rPr>
        <w:t>ки, стригущего лишая 41608 голов. Проведено профилактической и выну</w:t>
      </w:r>
      <w:r w:rsidRPr="00A4063E">
        <w:rPr>
          <w:szCs w:val="28"/>
        </w:rPr>
        <w:t>ж</w:t>
      </w:r>
      <w:r w:rsidRPr="00A4063E">
        <w:rPr>
          <w:szCs w:val="28"/>
        </w:rPr>
        <w:t xml:space="preserve">денной дезинфекции 274,6 тысяч квадратных метров. </w:t>
      </w:r>
    </w:p>
    <w:p w:rsidR="00A4063E" w:rsidRPr="00A4063E" w:rsidRDefault="00A4063E" w:rsidP="00A4063E">
      <w:pPr>
        <w:pStyle w:val="a7"/>
        <w:rPr>
          <w:szCs w:val="28"/>
        </w:rPr>
      </w:pPr>
      <w:r w:rsidRPr="00A4063E">
        <w:rPr>
          <w:szCs w:val="28"/>
        </w:rPr>
        <w:t xml:space="preserve">      За 2021 год из федерального бюджета поступило вакцины для выполн</w:t>
      </w:r>
      <w:r w:rsidRPr="00A4063E">
        <w:rPr>
          <w:szCs w:val="28"/>
        </w:rPr>
        <w:t>е</w:t>
      </w:r>
      <w:r w:rsidRPr="00A4063E">
        <w:rPr>
          <w:szCs w:val="28"/>
        </w:rPr>
        <w:t>ния противоэпизоотических мероприятий на общую сумму 2057377,26 ру</w:t>
      </w:r>
      <w:r w:rsidRPr="00A4063E">
        <w:rPr>
          <w:szCs w:val="28"/>
        </w:rPr>
        <w:t>б</w:t>
      </w:r>
      <w:r w:rsidRPr="00A4063E">
        <w:rPr>
          <w:szCs w:val="28"/>
        </w:rPr>
        <w:t xml:space="preserve">лей. </w:t>
      </w:r>
    </w:p>
    <w:p w:rsidR="00A4063E" w:rsidRPr="00A4063E" w:rsidRDefault="00A4063E" w:rsidP="00A4063E">
      <w:pPr>
        <w:pStyle w:val="a7"/>
        <w:rPr>
          <w:szCs w:val="28"/>
        </w:rPr>
      </w:pPr>
      <w:r w:rsidRPr="00A4063E">
        <w:rPr>
          <w:szCs w:val="28"/>
        </w:rPr>
        <w:t xml:space="preserve">      Наряду с бюджетной деятельностью Управление ветеринарии занимается приносящей доход деятельностью, за 2021 год получено доходов в сумме 8 595 313 рублей. Доходы по предпринимательской деятельности были и</w:t>
      </w:r>
      <w:r w:rsidRPr="00A4063E">
        <w:rPr>
          <w:szCs w:val="28"/>
        </w:rPr>
        <w:t>з</w:t>
      </w:r>
      <w:r w:rsidRPr="00A4063E">
        <w:rPr>
          <w:szCs w:val="28"/>
        </w:rPr>
        <w:t>расходованы по следующим направлениям:</w:t>
      </w:r>
    </w:p>
    <w:p w:rsidR="00A4063E" w:rsidRPr="00A4063E" w:rsidRDefault="00A4063E" w:rsidP="00A4063E">
      <w:pPr>
        <w:pStyle w:val="a7"/>
        <w:rPr>
          <w:szCs w:val="28"/>
        </w:rPr>
      </w:pPr>
      <w:r w:rsidRPr="00A4063E">
        <w:rPr>
          <w:szCs w:val="28"/>
        </w:rPr>
        <w:t xml:space="preserve">      заработная плата с начислениями – 6096,9 тыс. рублей;</w:t>
      </w:r>
    </w:p>
    <w:p w:rsidR="00A4063E" w:rsidRPr="00A4063E" w:rsidRDefault="00A4063E" w:rsidP="00A4063E">
      <w:pPr>
        <w:pStyle w:val="a7"/>
        <w:rPr>
          <w:szCs w:val="28"/>
        </w:rPr>
      </w:pPr>
      <w:r w:rsidRPr="00A4063E">
        <w:rPr>
          <w:szCs w:val="28"/>
        </w:rPr>
        <w:t xml:space="preserve">      прочие выплаты (молоко, командировочные) – 147, 5 тыс. рублей;</w:t>
      </w:r>
    </w:p>
    <w:p w:rsidR="00A4063E" w:rsidRPr="00A4063E" w:rsidRDefault="00A4063E" w:rsidP="00A4063E">
      <w:pPr>
        <w:pStyle w:val="a7"/>
        <w:rPr>
          <w:szCs w:val="28"/>
        </w:rPr>
      </w:pPr>
      <w:r w:rsidRPr="00A4063E">
        <w:rPr>
          <w:szCs w:val="28"/>
        </w:rPr>
        <w:t xml:space="preserve">      услуги связи – 200,3 тыс. рублей;</w:t>
      </w:r>
    </w:p>
    <w:p w:rsidR="00A4063E" w:rsidRPr="00A4063E" w:rsidRDefault="00A4063E" w:rsidP="00A4063E">
      <w:pPr>
        <w:pStyle w:val="a7"/>
        <w:rPr>
          <w:szCs w:val="28"/>
        </w:rPr>
      </w:pPr>
      <w:r w:rsidRPr="00A4063E">
        <w:rPr>
          <w:szCs w:val="28"/>
        </w:rPr>
        <w:t xml:space="preserve">      коммунальные услуги – 118,2 тыс. рублей;</w:t>
      </w:r>
    </w:p>
    <w:p w:rsidR="00A4063E" w:rsidRPr="00A4063E" w:rsidRDefault="00A4063E" w:rsidP="00A4063E">
      <w:pPr>
        <w:pStyle w:val="a7"/>
        <w:rPr>
          <w:szCs w:val="28"/>
        </w:rPr>
      </w:pPr>
      <w:r w:rsidRPr="00A4063E">
        <w:rPr>
          <w:szCs w:val="28"/>
        </w:rPr>
        <w:t xml:space="preserve">      услуги по содержанию имущества (ремонты) 855,6 тыс. рублей;</w:t>
      </w:r>
    </w:p>
    <w:p w:rsidR="00A4063E" w:rsidRPr="00A4063E" w:rsidRDefault="00A4063E" w:rsidP="00A4063E">
      <w:pPr>
        <w:pStyle w:val="a7"/>
        <w:rPr>
          <w:szCs w:val="28"/>
        </w:rPr>
      </w:pPr>
      <w:r w:rsidRPr="00A4063E">
        <w:rPr>
          <w:szCs w:val="28"/>
        </w:rPr>
        <w:t xml:space="preserve">      приобретение медикаментов – 311,6 тыс. рублей;</w:t>
      </w:r>
    </w:p>
    <w:p w:rsidR="00A4063E" w:rsidRPr="00A4063E" w:rsidRDefault="00A4063E" w:rsidP="00A4063E">
      <w:pPr>
        <w:pStyle w:val="a7"/>
        <w:rPr>
          <w:szCs w:val="28"/>
        </w:rPr>
      </w:pPr>
      <w:r w:rsidRPr="00A4063E">
        <w:rPr>
          <w:szCs w:val="28"/>
        </w:rPr>
        <w:t xml:space="preserve">      приобретение запасных частей, хоз. товаров, канц. товаров и других м</w:t>
      </w:r>
      <w:r w:rsidRPr="00A4063E">
        <w:rPr>
          <w:szCs w:val="28"/>
        </w:rPr>
        <w:t>а</w:t>
      </w:r>
      <w:r w:rsidRPr="00A4063E">
        <w:rPr>
          <w:szCs w:val="28"/>
        </w:rPr>
        <w:t>териальных ценностей – 400 тыс. рублей;</w:t>
      </w:r>
    </w:p>
    <w:p w:rsidR="00A4063E" w:rsidRPr="00A4063E" w:rsidRDefault="00A4063E" w:rsidP="00A4063E">
      <w:pPr>
        <w:pStyle w:val="a7"/>
        <w:rPr>
          <w:szCs w:val="28"/>
        </w:rPr>
      </w:pPr>
      <w:r w:rsidRPr="00A4063E">
        <w:rPr>
          <w:szCs w:val="28"/>
        </w:rPr>
        <w:t xml:space="preserve">       прочие услуги (охрана, повышение квалификации, страхование автом</w:t>
      </w:r>
      <w:r w:rsidRPr="00A4063E">
        <w:rPr>
          <w:szCs w:val="28"/>
        </w:rPr>
        <w:t>о</w:t>
      </w:r>
      <w:r w:rsidRPr="00A4063E">
        <w:rPr>
          <w:szCs w:val="28"/>
        </w:rPr>
        <w:t>билей, изготовление ЭЦП) – 253,6 тыс. рублей;</w:t>
      </w:r>
    </w:p>
    <w:p w:rsidR="00A4063E" w:rsidRPr="00A4063E" w:rsidRDefault="00A4063E" w:rsidP="00A4063E">
      <w:pPr>
        <w:pStyle w:val="a7"/>
        <w:rPr>
          <w:szCs w:val="28"/>
        </w:rPr>
      </w:pPr>
      <w:r w:rsidRPr="00A4063E">
        <w:rPr>
          <w:szCs w:val="28"/>
        </w:rPr>
        <w:t xml:space="preserve">      прочие расходы на налоги (земля, транспорт) составили 43,52 тыс. ру</w:t>
      </w:r>
      <w:r w:rsidRPr="00A4063E">
        <w:rPr>
          <w:szCs w:val="28"/>
        </w:rPr>
        <w:t>б</w:t>
      </w:r>
      <w:r w:rsidRPr="00A4063E">
        <w:rPr>
          <w:szCs w:val="28"/>
        </w:rPr>
        <w:t>лей.</w:t>
      </w:r>
    </w:p>
    <w:p w:rsidR="00A4063E" w:rsidRPr="00A4063E" w:rsidRDefault="00A4063E" w:rsidP="00A4063E">
      <w:pPr>
        <w:pStyle w:val="a7"/>
        <w:rPr>
          <w:bCs/>
          <w:szCs w:val="28"/>
        </w:rPr>
      </w:pPr>
      <w:r w:rsidRPr="00A4063E">
        <w:rPr>
          <w:szCs w:val="28"/>
        </w:rPr>
        <w:t xml:space="preserve">       В 2021 году по </w:t>
      </w:r>
      <w:r w:rsidRPr="00A4063E">
        <w:rPr>
          <w:bCs/>
          <w:szCs w:val="28"/>
        </w:rPr>
        <w:t>Федеральному закону «О контрактной системе в сфере закупок товаров, работ, услуг для обеспечения государственных и муниц</w:t>
      </w:r>
      <w:r w:rsidRPr="00A4063E">
        <w:rPr>
          <w:bCs/>
          <w:szCs w:val="28"/>
        </w:rPr>
        <w:t>и</w:t>
      </w:r>
      <w:r w:rsidRPr="00A4063E">
        <w:rPr>
          <w:bCs/>
          <w:szCs w:val="28"/>
        </w:rPr>
        <w:t xml:space="preserve">пальных нужд» № </w:t>
      </w:r>
      <w:r w:rsidRPr="00A4063E">
        <w:rPr>
          <w:szCs w:val="28"/>
        </w:rPr>
        <w:t xml:space="preserve">44-ФЗ проведена 1 закупка через электронный магазин на сумму 408,0 тысяч рублей.  По </w:t>
      </w:r>
      <w:r w:rsidRPr="00A4063E">
        <w:rPr>
          <w:bCs/>
          <w:szCs w:val="28"/>
        </w:rPr>
        <w:t xml:space="preserve">Федеральному закону «О закупках товаров, работ, услуг отдельными видами юридических лиц» № </w:t>
      </w:r>
      <w:r w:rsidRPr="00A4063E">
        <w:rPr>
          <w:szCs w:val="28"/>
        </w:rPr>
        <w:t>223-ФЗ на средства, полученные от предпринимательской деятельности, проведено 9 закупок конкурентным способом определения поставщиков (котировки) 3 из них с</w:t>
      </w:r>
      <w:r w:rsidRPr="00A4063E">
        <w:rPr>
          <w:szCs w:val="28"/>
        </w:rPr>
        <w:t>о</w:t>
      </w:r>
      <w:r w:rsidRPr="00A4063E">
        <w:rPr>
          <w:szCs w:val="28"/>
        </w:rPr>
        <w:t xml:space="preserve">стоявшиеся на общую сумму 868 тысяч рублей. </w:t>
      </w:r>
    </w:p>
    <w:p w:rsidR="00A4063E" w:rsidRPr="00A4063E" w:rsidRDefault="00A4063E" w:rsidP="00A4063E">
      <w:pPr>
        <w:pStyle w:val="a7"/>
        <w:rPr>
          <w:szCs w:val="28"/>
        </w:rPr>
      </w:pPr>
      <w:r w:rsidRPr="00A4063E">
        <w:rPr>
          <w:szCs w:val="28"/>
        </w:rPr>
        <w:lastRenderedPageBreak/>
        <w:t xml:space="preserve">        В 2022 году наблюдается снижение обслуживаемого поголовья живо</w:t>
      </w:r>
      <w:r w:rsidRPr="00A4063E">
        <w:rPr>
          <w:szCs w:val="28"/>
        </w:rPr>
        <w:t>т</w:t>
      </w:r>
      <w:r w:rsidRPr="00A4063E">
        <w:rPr>
          <w:szCs w:val="28"/>
        </w:rPr>
        <w:t xml:space="preserve">ных, и составляет: </w:t>
      </w:r>
    </w:p>
    <w:p w:rsidR="00A4063E" w:rsidRPr="00A4063E" w:rsidRDefault="00A4063E" w:rsidP="00A4063E">
      <w:pPr>
        <w:pStyle w:val="a7"/>
        <w:rPr>
          <w:szCs w:val="28"/>
        </w:rPr>
      </w:pPr>
      <w:r w:rsidRPr="00A4063E">
        <w:rPr>
          <w:szCs w:val="28"/>
        </w:rPr>
        <w:t xml:space="preserve">        крупного рогатого скота – 23854 головы, них коровы 9522; </w:t>
      </w:r>
    </w:p>
    <w:p w:rsidR="00A4063E" w:rsidRPr="00A4063E" w:rsidRDefault="00A4063E" w:rsidP="00A4063E">
      <w:pPr>
        <w:pStyle w:val="a7"/>
        <w:rPr>
          <w:szCs w:val="28"/>
        </w:rPr>
      </w:pPr>
      <w:r w:rsidRPr="00A4063E">
        <w:rPr>
          <w:szCs w:val="28"/>
        </w:rPr>
        <w:t xml:space="preserve">         свиньи – 2909 голов; </w:t>
      </w:r>
    </w:p>
    <w:p w:rsidR="00A4063E" w:rsidRPr="00A4063E" w:rsidRDefault="00A4063E" w:rsidP="00A4063E">
      <w:pPr>
        <w:pStyle w:val="a7"/>
        <w:rPr>
          <w:szCs w:val="28"/>
        </w:rPr>
      </w:pPr>
      <w:r w:rsidRPr="00A4063E">
        <w:rPr>
          <w:szCs w:val="28"/>
        </w:rPr>
        <w:t xml:space="preserve">          овцы, козы – 3976 голов;</w:t>
      </w:r>
    </w:p>
    <w:p w:rsidR="00A4063E" w:rsidRPr="00A4063E" w:rsidRDefault="00A4063E" w:rsidP="00A4063E">
      <w:pPr>
        <w:pStyle w:val="a7"/>
        <w:rPr>
          <w:szCs w:val="28"/>
        </w:rPr>
      </w:pPr>
      <w:r w:rsidRPr="00A4063E">
        <w:rPr>
          <w:szCs w:val="28"/>
        </w:rPr>
        <w:t xml:space="preserve">         лошади – 1790 голов; </w:t>
      </w:r>
    </w:p>
    <w:p w:rsidR="00A4063E" w:rsidRPr="00A4063E" w:rsidRDefault="00A4063E" w:rsidP="00A4063E">
      <w:pPr>
        <w:pStyle w:val="a7"/>
        <w:rPr>
          <w:szCs w:val="28"/>
        </w:rPr>
      </w:pPr>
      <w:r w:rsidRPr="00A4063E">
        <w:rPr>
          <w:szCs w:val="28"/>
        </w:rPr>
        <w:t xml:space="preserve">         птица – 11996 голов; </w:t>
      </w:r>
    </w:p>
    <w:p w:rsidR="00A4063E" w:rsidRPr="00A4063E" w:rsidRDefault="00A4063E" w:rsidP="00A4063E">
      <w:pPr>
        <w:pStyle w:val="a7"/>
        <w:rPr>
          <w:szCs w:val="28"/>
        </w:rPr>
      </w:pPr>
      <w:r w:rsidRPr="00A4063E">
        <w:rPr>
          <w:szCs w:val="28"/>
        </w:rPr>
        <w:t xml:space="preserve">         пушные звери (кролики) – 1332 головы; </w:t>
      </w:r>
    </w:p>
    <w:p w:rsidR="00A4063E" w:rsidRPr="00A4063E" w:rsidRDefault="00A4063E" w:rsidP="00A4063E">
      <w:pPr>
        <w:pStyle w:val="a7"/>
        <w:rPr>
          <w:szCs w:val="28"/>
        </w:rPr>
      </w:pPr>
      <w:r w:rsidRPr="00A4063E">
        <w:rPr>
          <w:szCs w:val="28"/>
        </w:rPr>
        <w:t xml:space="preserve">        пчелосемьи – 478 голов; </w:t>
      </w:r>
    </w:p>
    <w:p w:rsidR="00A4063E" w:rsidRPr="00A4063E" w:rsidRDefault="00A4063E" w:rsidP="00A4063E">
      <w:pPr>
        <w:pStyle w:val="a7"/>
        <w:rPr>
          <w:szCs w:val="28"/>
        </w:rPr>
      </w:pPr>
      <w:r w:rsidRPr="00A4063E">
        <w:rPr>
          <w:szCs w:val="28"/>
        </w:rPr>
        <w:t xml:space="preserve">        собаки, кошки –7934 головы.</w:t>
      </w:r>
    </w:p>
    <w:p w:rsidR="00A4063E" w:rsidRPr="00A4063E" w:rsidRDefault="00A4063E" w:rsidP="00A4063E">
      <w:pPr>
        <w:pStyle w:val="a7"/>
        <w:rPr>
          <w:szCs w:val="28"/>
        </w:rPr>
      </w:pPr>
      <w:r w:rsidRPr="00A4063E">
        <w:rPr>
          <w:szCs w:val="28"/>
        </w:rPr>
        <w:t xml:space="preserve">         За 1 квартал 2022 года проведено диагностических исследований:   </w:t>
      </w:r>
    </w:p>
    <w:p w:rsidR="00A4063E" w:rsidRPr="00A4063E" w:rsidRDefault="00A4063E" w:rsidP="00A4063E">
      <w:pPr>
        <w:pStyle w:val="a7"/>
        <w:rPr>
          <w:szCs w:val="28"/>
        </w:rPr>
      </w:pPr>
      <w:r w:rsidRPr="00A4063E">
        <w:rPr>
          <w:szCs w:val="28"/>
        </w:rPr>
        <w:t xml:space="preserve">          туберкулез крупного рогатого скота – 8424 головы, из них туберкулин реагирующих 13 голов; </w:t>
      </w:r>
    </w:p>
    <w:p w:rsidR="00A4063E" w:rsidRPr="00A4063E" w:rsidRDefault="00A4063E" w:rsidP="00A4063E">
      <w:pPr>
        <w:pStyle w:val="a7"/>
        <w:rPr>
          <w:szCs w:val="28"/>
        </w:rPr>
      </w:pPr>
      <w:r w:rsidRPr="00A4063E">
        <w:rPr>
          <w:szCs w:val="28"/>
        </w:rPr>
        <w:t xml:space="preserve">        бруцеллез – 7704 головы, положительных нет; </w:t>
      </w:r>
    </w:p>
    <w:p w:rsidR="00A4063E" w:rsidRPr="00A4063E" w:rsidRDefault="00A4063E" w:rsidP="00A4063E">
      <w:pPr>
        <w:pStyle w:val="a7"/>
        <w:rPr>
          <w:szCs w:val="28"/>
        </w:rPr>
      </w:pPr>
      <w:r w:rsidRPr="00A4063E">
        <w:rPr>
          <w:szCs w:val="28"/>
        </w:rPr>
        <w:t xml:space="preserve">       лейкоз серология – 1530 голов, 264 головы положительные; </w:t>
      </w:r>
    </w:p>
    <w:p w:rsidR="00A4063E" w:rsidRPr="00A4063E" w:rsidRDefault="00A4063E" w:rsidP="00A4063E">
      <w:pPr>
        <w:pStyle w:val="a7"/>
        <w:rPr>
          <w:szCs w:val="28"/>
        </w:rPr>
      </w:pPr>
      <w:r w:rsidRPr="00A4063E">
        <w:rPr>
          <w:szCs w:val="28"/>
        </w:rPr>
        <w:t xml:space="preserve">       лейкоз гематология – 6493 головы, 71 голова положительная.</w:t>
      </w:r>
    </w:p>
    <w:p w:rsidR="00A4063E" w:rsidRPr="00A4063E" w:rsidRDefault="00A4063E" w:rsidP="00A4063E">
      <w:pPr>
        <w:pStyle w:val="a7"/>
        <w:rPr>
          <w:szCs w:val="28"/>
        </w:rPr>
      </w:pPr>
      <w:r w:rsidRPr="00A4063E">
        <w:rPr>
          <w:szCs w:val="28"/>
        </w:rPr>
        <w:t xml:space="preserve">        Лошади исследовано на бруцеллез, случная болезнь, САП   – 9 голов; ИНАН 29 голов.</w:t>
      </w:r>
    </w:p>
    <w:p w:rsidR="00A4063E" w:rsidRPr="00A4063E" w:rsidRDefault="00A4063E" w:rsidP="00A4063E">
      <w:pPr>
        <w:pStyle w:val="a7"/>
        <w:rPr>
          <w:szCs w:val="28"/>
        </w:rPr>
      </w:pPr>
      <w:r w:rsidRPr="00A4063E">
        <w:rPr>
          <w:szCs w:val="28"/>
        </w:rPr>
        <w:t xml:space="preserve">         Проведено вакцинаций крупного рогатого скота против бруцеллеза – 206 голов; сибирская язва – 8600 голов; эмкар – 8873 головы; ящур – 47358 голов; нодулярный дерматит (ЗУД) – 14709 голов.</w:t>
      </w:r>
    </w:p>
    <w:p w:rsidR="00A4063E" w:rsidRPr="00A4063E" w:rsidRDefault="00A4063E" w:rsidP="00A4063E">
      <w:pPr>
        <w:pStyle w:val="a7"/>
        <w:rPr>
          <w:szCs w:val="28"/>
        </w:rPr>
      </w:pPr>
      <w:r w:rsidRPr="00A4063E">
        <w:rPr>
          <w:szCs w:val="28"/>
        </w:rPr>
        <w:t xml:space="preserve">         Лошади: вакцинация против сибирской язвы – 15 голов;</w:t>
      </w:r>
    </w:p>
    <w:p w:rsidR="00A4063E" w:rsidRPr="00A4063E" w:rsidRDefault="00A4063E" w:rsidP="00A4063E">
      <w:pPr>
        <w:pStyle w:val="a7"/>
        <w:rPr>
          <w:szCs w:val="28"/>
        </w:rPr>
      </w:pPr>
      <w:r w:rsidRPr="00A4063E">
        <w:rPr>
          <w:szCs w:val="28"/>
        </w:rPr>
        <w:t xml:space="preserve">         мелкий рогатый скот: вакцинация против ящура – 8340 голов;</w:t>
      </w:r>
    </w:p>
    <w:p w:rsidR="00A4063E" w:rsidRPr="00A4063E" w:rsidRDefault="00A4063E" w:rsidP="00A4063E">
      <w:pPr>
        <w:pStyle w:val="a7"/>
        <w:rPr>
          <w:szCs w:val="28"/>
        </w:rPr>
      </w:pPr>
      <w:r w:rsidRPr="00A4063E">
        <w:rPr>
          <w:szCs w:val="28"/>
        </w:rPr>
        <w:t xml:space="preserve">         собаки, кошки: против бешенства – 3387 голов.</w:t>
      </w:r>
    </w:p>
    <w:p w:rsidR="00A4063E" w:rsidRPr="00A4063E" w:rsidRDefault="00A4063E" w:rsidP="00A4063E">
      <w:pPr>
        <w:pStyle w:val="a7"/>
        <w:rPr>
          <w:szCs w:val="28"/>
        </w:rPr>
      </w:pPr>
      <w:r w:rsidRPr="00A4063E">
        <w:rPr>
          <w:szCs w:val="28"/>
        </w:rPr>
        <w:t xml:space="preserve">        За 1 квартал 2022 года из федерального бюджета поступило вакцины на общую сумму 952 830,55 рублей. Из приносящей доход деятельности в 1 квартале 2022 года получено 1804785,63 – (265500 НДС) =1539 285,63 ру</w:t>
      </w:r>
      <w:r w:rsidRPr="00A4063E">
        <w:rPr>
          <w:szCs w:val="28"/>
        </w:rPr>
        <w:t>б</w:t>
      </w:r>
      <w:r w:rsidRPr="00A4063E">
        <w:rPr>
          <w:szCs w:val="28"/>
        </w:rPr>
        <w:t xml:space="preserve">лей.    </w:t>
      </w:r>
    </w:p>
    <w:p w:rsidR="00A4063E" w:rsidRPr="00A4063E" w:rsidRDefault="00A4063E" w:rsidP="00A4063E">
      <w:pPr>
        <w:pStyle w:val="a7"/>
        <w:rPr>
          <w:szCs w:val="28"/>
        </w:rPr>
      </w:pPr>
      <w:r w:rsidRPr="00A4063E">
        <w:rPr>
          <w:szCs w:val="28"/>
        </w:rPr>
        <w:t xml:space="preserve">       Заработная плата с начислениями – 887, 5 тыс. рублей;</w:t>
      </w:r>
    </w:p>
    <w:p w:rsidR="00A4063E" w:rsidRPr="00A4063E" w:rsidRDefault="00A4063E" w:rsidP="00A4063E">
      <w:pPr>
        <w:pStyle w:val="a7"/>
        <w:rPr>
          <w:szCs w:val="28"/>
        </w:rPr>
      </w:pPr>
      <w:r w:rsidRPr="00A4063E">
        <w:rPr>
          <w:szCs w:val="28"/>
        </w:rPr>
        <w:t xml:space="preserve">       прочие выплаты – 38, 4 тыс. рублей;</w:t>
      </w:r>
    </w:p>
    <w:p w:rsidR="00A4063E" w:rsidRPr="00A4063E" w:rsidRDefault="00A4063E" w:rsidP="00A4063E">
      <w:pPr>
        <w:pStyle w:val="a7"/>
        <w:rPr>
          <w:szCs w:val="28"/>
        </w:rPr>
      </w:pPr>
      <w:r w:rsidRPr="00A4063E">
        <w:rPr>
          <w:szCs w:val="28"/>
        </w:rPr>
        <w:t xml:space="preserve">       услуги связи – 3,4 тыс. рублей; </w:t>
      </w:r>
    </w:p>
    <w:p w:rsidR="00A4063E" w:rsidRPr="00A4063E" w:rsidRDefault="00A4063E" w:rsidP="00A4063E">
      <w:pPr>
        <w:pStyle w:val="a7"/>
        <w:rPr>
          <w:szCs w:val="28"/>
        </w:rPr>
      </w:pPr>
      <w:r w:rsidRPr="00A4063E">
        <w:rPr>
          <w:szCs w:val="28"/>
        </w:rPr>
        <w:t xml:space="preserve">       коммунальные услуги – 16, 2 тыс. рублей;</w:t>
      </w:r>
    </w:p>
    <w:p w:rsidR="00A4063E" w:rsidRPr="00A4063E" w:rsidRDefault="00A4063E" w:rsidP="00A4063E">
      <w:pPr>
        <w:pStyle w:val="a7"/>
        <w:rPr>
          <w:szCs w:val="28"/>
        </w:rPr>
      </w:pPr>
      <w:r w:rsidRPr="00A4063E">
        <w:rPr>
          <w:szCs w:val="28"/>
        </w:rPr>
        <w:t xml:space="preserve">       услуги по содержанию имущества (ремонт) – 104, 8 тыс. рублей;</w:t>
      </w:r>
    </w:p>
    <w:p w:rsidR="00A4063E" w:rsidRPr="00A4063E" w:rsidRDefault="00A4063E" w:rsidP="00A4063E">
      <w:pPr>
        <w:pStyle w:val="a7"/>
        <w:rPr>
          <w:szCs w:val="28"/>
        </w:rPr>
      </w:pPr>
      <w:r w:rsidRPr="00A4063E">
        <w:rPr>
          <w:szCs w:val="28"/>
        </w:rPr>
        <w:t xml:space="preserve">       приобретение запасных частей, хоз. товаров, канц. товаров и других м</w:t>
      </w:r>
      <w:r w:rsidRPr="00A4063E">
        <w:rPr>
          <w:szCs w:val="28"/>
        </w:rPr>
        <w:t>а</w:t>
      </w:r>
      <w:r w:rsidRPr="00A4063E">
        <w:rPr>
          <w:szCs w:val="28"/>
        </w:rPr>
        <w:t>териальный ценностей – 198 тыс. рублей;</w:t>
      </w:r>
    </w:p>
    <w:p w:rsidR="00A4063E" w:rsidRPr="00A4063E" w:rsidRDefault="00A4063E" w:rsidP="00A4063E">
      <w:pPr>
        <w:pStyle w:val="a7"/>
        <w:rPr>
          <w:szCs w:val="28"/>
        </w:rPr>
      </w:pPr>
      <w:r w:rsidRPr="00A4063E">
        <w:rPr>
          <w:szCs w:val="28"/>
        </w:rPr>
        <w:t xml:space="preserve">       приобретение основных средств – 160, 6 тыс. рублей.</w:t>
      </w:r>
    </w:p>
    <w:p w:rsidR="00A4063E" w:rsidRPr="00A4063E" w:rsidRDefault="00A4063E" w:rsidP="00A4063E">
      <w:pPr>
        <w:pStyle w:val="a7"/>
        <w:rPr>
          <w:szCs w:val="28"/>
        </w:rPr>
      </w:pPr>
      <w:r w:rsidRPr="00A4063E">
        <w:rPr>
          <w:szCs w:val="28"/>
        </w:rPr>
        <w:t xml:space="preserve">       В 1 квартале 2022 года по </w:t>
      </w:r>
      <w:r w:rsidRPr="00A4063E">
        <w:rPr>
          <w:bCs/>
          <w:szCs w:val="28"/>
        </w:rPr>
        <w:t xml:space="preserve">Федеральному закону «О контрактной системе в сфере закупок товаров, работ, услуг для обеспечения государственных и муниципальных нужд» № </w:t>
      </w:r>
      <w:r w:rsidRPr="00A4063E">
        <w:rPr>
          <w:szCs w:val="28"/>
        </w:rPr>
        <w:t>44-ФЗ проведена 1 закупка через электронный м</w:t>
      </w:r>
      <w:r w:rsidRPr="00A4063E">
        <w:rPr>
          <w:szCs w:val="28"/>
        </w:rPr>
        <w:t>а</w:t>
      </w:r>
      <w:r w:rsidRPr="00A4063E">
        <w:rPr>
          <w:szCs w:val="28"/>
        </w:rPr>
        <w:t xml:space="preserve">газин на сумму 298 тысяч рублей. По </w:t>
      </w:r>
      <w:r w:rsidRPr="00A4063E">
        <w:rPr>
          <w:bCs/>
          <w:szCs w:val="28"/>
        </w:rPr>
        <w:t>Федеральному закону «О закупках т</w:t>
      </w:r>
      <w:r w:rsidRPr="00A4063E">
        <w:rPr>
          <w:bCs/>
          <w:szCs w:val="28"/>
        </w:rPr>
        <w:t>о</w:t>
      </w:r>
      <w:r w:rsidRPr="00A4063E">
        <w:rPr>
          <w:bCs/>
          <w:szCs w:val="28"/>
        </w:rPr>
        <w:t xml:space="preserve">варов, работ, услуг отдельными видами юридических лиц» № </w:t>
      </w:r>
      <w:r w:rsidRPr="00A4063E">
        <w:rPr>
          <w:szCs w:val="28"/>
        </w:rPr>
        <w:t xml:space="preserve">223-ФЗ на средства, полученные от предпринимательской деятельности, проведено 2 закупки конкурентным способом определения поставщиков (котировки) на сумму 675 тыс. рублей, обе несостоявшиеся. </w:t>
      </w:r>
    </w:p>
    <w:p w:rsidR="00A4063E" w:rsidRPr="00A4063E" w:rsidRDefault="00A4063E" w:rsidP="00A4063E">
      <w:pPr>
        <w:pStyle w:val="a7"/>
        <w:rPr>
          <w:szCs w:val="28"/>
        </w:rPr>
      </w:pPr>
      <w:r w:rsidRPr="00A4063E">
        <w:rPr>
          <w:szCs w:val="28"/>
        </w:rPr>
        <w:lastRenderedPageBreak/>
        <w:t xml:space="preserve">       Основной задачей Управления ветеринарии Венгеровского района на 2022 год является проведение аккредитации ветеринарной лаборатории, р</w:t>
      </w:r>
      <w:r w:rsidRPr="00A4063E">
        <w:rPr>
          <w:szCs w:val="28"/>
        </w:rPr>
        <w:t>а</w:t>
      </w:r>
      <w:r w:rsidRPr="00A4063E">
        <w:rPr>
          <w:szCs w:val="28"/>
        </w:rPr>
        <w:t>бота по этому направлению осложняется в связи с отсутствием квалифиц</w:t>
      </w:r>
      <w:r w:rsidRPr="00A4063E">
        <w:rPr>
          <w:szCs w:val="28"/>
        </w:rPr>
        <w:t>и</w:t>
      </w:r>
      <w:r w:rsidRPr="00A4063E">
        <w:rPr>
          <w:szCs w:val="28"/>
        </w:rPr>
        <w:t>рованных специалистов, так же вакантной должностью директора лаборат</w:t>
      </w:r>
      <w:r w:rsidRPr="00A4063E">
        <w:rPr>
          <w:szCs w:val="28"/>
        </w:rPr>
        <w:t>о</w:t>
      </w:r>
      <w:r w:rsidRPr="00A4063E">
        <w:rPr>
          <w:szCs w:val="28"/>
        </w:rPr>
        <w:t>рии.  Задачи</w:t>
      </w:r>
      <w:r>
        <w:rPr>
          <w:szCs w:val="28"/>
        </w:rPr>
        <w:t>,</w:t>
      </w:r>
      <w:r w:rsidRPr="00A4063E">
        <w:rPr>
          <w:szCs w:val="28"/>
        </w:rPr>
        <w:t xml:space="preserve"> поставленные для Управления ветеринарии Венгеровского ра</w:t>
      </w:r>
      <w:r w:rsidRPr="00A4063E">
        <w:rPr>
          <w:szCs w:val="28"/>
        </w:rPr>
        <w:t>й</w:t>
      </w:r>
      <w:r w:rsidRPr="00A4063E">
        <w:rPr>
          <w:szCs w:val="28"/>
        </w:rPr>
        <w:t xml:space="preserve">она в 2021 году, а также 1 квартале 2022 года выполнены в полном объеме.  </w:t>
      </w:r>
    </w:p>
    <w:p w:rsidR="00A4063E" w:rsidRPr="00A4063E" w:rsidRDefault="00A4063E" w:rsidP="00A4063E">
      <w:pPr>
        <w:pStyle w:val="a7"/>
        <w:rPr>
          <w:szCs w:val="28"/>
        </w:rPr>
      </w:pPr>
      <w:r w:rsidRPr="00A4063E">
        <w:rPr>
          <w:szCs w:val="28"/>
        </w:rPr>
        <w:t xml:space="preserve"> </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Начальник </w:t>
      </w:r>
    </w:p>
    <w:p w:rsidR="00A4063E" w:rsidRPr="00A4063E" w:rsidRDefault="00A4063E" w:rsidP="00A4063E">
      <w:pPr>
        <w:pStyle w:val="a7"/>
        <w:rPr>
          <w:szCs w:val="28"/>
        </w:rPr>
      </w:pPr>
      <w:r w:rsidRPr="00A4063E">
        <w:rPr>
          <w:szCs w:val="28"/>
        </w:rPr>
        <w:t>ГБУ НСО «Управление ветеринарии</w:t>
      </w:r>
    </w:p>
    <w:p w:rsidR="00A4063E" w:rsidRPr="00A4063E" w:rsidRDefault="00A4063E" w:rsidP="00A4063E">
      <w:pPr>
        <w:pStyle w:val="a7"/>
        <w:rPr>
          <w:szCs w:val="28"/>
        </w:rPr>
      </w:pPr>
      <w:r w:rsidRPr="00A4063E">
        <w:rPr>
          <w:szCs w:val="28"/>
        </w:rPr>
        <w:t>Венгеровского района»                                                             М.В. Адамович</w:t>
      </w:r>
    </w:p>
    <w:p w:rsidR="00A4063E" w:rsidRPr="00A4063E" w:rsidRDefault="00A4063E" w:rsidP="00A4063E">
      <w:pPr>
        <w:pStyle w:val="a7"/>
        <w:rPr>
          <w:szCs w:val="28"/>
        </w:rPr>
      </w:pPr>
    </w:p>
    <w:p w:rsidR="00A4063E" w:rsidRPr="00A4063E" w:rsidRDefault="00A4063E" w:rsidP="00A4063E">
      <w:pPr>
        <w:pStyle w:val="a7"/>
        <w:rPr>
          <w:szCs w:val="28"/>
        </w:rPr>
      </w:pPr>
    </w:p>
    <w:p w:rsidR="00A4063E" w:rsidRP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Default="00A4063E" w:rsidP="00A4063E">
      <w:pPr>
        <w:pStyle w:val="a7"/>
        <w:rPr>
          <w:szCs w:val="28"/>
        </w:rPr>
      </w:pPr>
    </w:p>
    <w:p w:rsidR="00A4063E" w:rsidRPr="00A4063E" w:rsidRDefault="00A4063E" w:rsidP="00C15FAF">
      <w:pPr>
        <w:pStyle w:val="a7"/>
        <w:rPr>
          <w:szCs w:val="28"/>
        </w:rPr>
      </w:pPr>
      <w:r w:rsidRPr="00A4063E">
        <w:rPr>
          <w:szCs w:val="28"/>
        </w:rPr>
        <w:lastRenderedPageBreak/>
        <w:t xml:space="preserve">    </w:t>
      </w:r>
      <w:r w:rsidR="00C15FAF">
        <w:rPr>
          <w:szCs w:val="28"/>
        </w:rPr>
        <w:t xml:space="preserve">                                                                              </w:t>
      </w:r>
      <w:r w:rsidRPr="00A4063E">
        <w:rPr>
          <w:szCs w:val="28"/>
        </w:rPr>
        <w:t xml:space="preserve">Приложение                                                                                                                                                                                                                                                                                                                                                                                                                                                                                                                                                                                                                                                                                                                                                                                                                                                                                                                                                                                                                                                                                                         </w:t>
      </w:r>
    </w:p>
    <w:p w:rsidR="00A4063E" w:rsidRPr="00A4063E" w:rsidRDefault="00A4063E" w:rsidP="00C15FAF">
      <w:pPr>
        <w:pStyle w:val="a7"/>
        <w:rPr>
          <w:szCs w:val="28"/>
        </w:rPr>
      </w:pPr>
      <w:r w:rsidRPr="00A4063E">
        <w:rPr>
          <w:szCs w:val="28"/>
        </w:rPr>
        <w:t xml:space="preserve">                                                                </w:t>
      </w:r>
      <w:r w:rsidR="00C15FAF">
        <w:rPr>
          <w:szCs w:val="28"/>
        </w:rPr>
        <w:t xml:space="preserve">                  </w:t>
      </w:r>
      <w:r w:rsidRPr="00A4063E">
        <w:rPr>
          <w:szCs w:val="28"/>
        </w:rPr>
        <w:t xml:space="preserve">к решению Совета депутатов </w:t>
      </w:r>
    </w:p>
    <w:p w:rsidR="00A4063E" w:rsidRPr="00A4063E" w:rsidRDefault="00A4063E" w:rsidP="00C15FAF">
      <w:pPr>
        <w:pStyle w:val="a7"/>
        <w:rPr>
          <w:szCs w:val="28"/>
        </w:rPr>
      </w:pPr>
      <w:r w:rsidRPr="00A4063E">
        <w:rPr>
          <w:szCs w:val="28"/>
        </w:rPr>
        <w:t xml:space="preserve">                                                                          </w:t>
      </w:r>
      <w:r w:rsidR="00C15FAF">
        <w:rPr>
          <w:szCs w:val="28"/>
        </w:rPr>
        <w:t xml:space="preserve">        </w:t>
      </w:r>
      <w:r w:rsidRPr="00A4063E">
        <w:rPr>
          <w:szCs w:val="28"/>
        </w:rPr>
        <w:t xml:space="preserve">Венгеровского района                                                    </w:t>
      </w:r>
    </w:p>
    <w:p w:rsidR="00A4063E" w:rsidRPr="00A4063E" w:rsidRDefault="00A4063E" w:rsidP="00C15FAF">
      <w:pPr>
        <w:pStyle w:val="a7"/>
        <w:rPr>
          <w:szCs w:val="28"/>
        </w:rPr>
      </w:pPr>
      <w:r w:rsidRPr="00A4063E">
        <w:rPr>
          <w:szCs w:val="28"/>
        </w:rPr>
        <w:t xml:space="preserve">                                                       </w:t>
      </w:r>
      <w:r w:rsidR="00C15FAF">
        <w:rPr>
          <w:szCs w:val="28"/>
        </w:rPr>
        <w:t xml:space="preserve">                           </w:t>
      </w:r>
      <w:r w:rsidRPr="00A4063E">
        <w:rPr>
          <w:szCs w:val="28"/>
        </w:rPr>
        <w:t xml:space="preserve">Новосибирской области </w:t>
      </w:r>
    </w:p>
    <w:p w:rsidR="00A4063E" w:rsidRPr="00A4063E" w:rsidRDefault="00A4063E" w:rsidP="00C15FAF">
      <w:pPr>
        <w:pStyle w:val="a7"/>
        <w:rPr>
          <w:szCs w:val="28"/>
        </w:rPr>
      </w:pPr>
      <w:r w:rsidRPr="00A4063E">
        <w:rPr>
          <w:szCs w:val="28"/>
        </w:rPr>
        <w:t xml:space="preserve">                                                 </w:t>
      </w:r>
      <w:r w:rsidR="00C15FAF">
        <w:rPr>
          <w:szCs w:val="28"/>
        </w:rPr>
        <w:t xml:space="preserve">                                 </w:t>
      </w:r>
      <w:r w:rsidRPr="00A4063E">
        <w:rPr>
          <w:szCs w:val="28"/>
        </w:rPr>
        <w:t>от 13.05.2022 № 163</w:t>
      </w:r>
    </w:p>
    <w:p w:rsidR="00A4063E" w:rsidRPr="00A4063E" w:rsidRDefault="00A4063E" w:rsidP="00A4063E">
      <w:pPr>
        <w:pStyle w:val="a7"/>
        <w:rPr>
          <w:szCs w:val="28"/>
        </w:rPr>
      </w:pPr>
    </w:p>
    <w:p w:rsidR="00A4063E" w:rsidRPr="00A4063E" w:rsidRDefault="00A4063E" w:rsidP="00C15FAF">
      <w:pPr>
        <w:pStyle w:val="a7"/>
        <w:jc w:val="center"/>
        <w:rPr>
          <w:b/>
          <w:bCs/>
          <w:szCs w:val="28"/>
        </w:rPr>
      </w:pPr>
      <w:r w:rsidRPr="00A4063E">
        <w:rPr>
          <w:b/>
          <w:bCs/>
          <w:szCs w:val="28"/>
        </w:rPr>
        <w:t>ИНФОРМАЦИЯ</w:t>
      </w:r>
    </w:p>
    <w:p w:rsidR="00A4063E" w:rsidRPr="00A4063E" w:rsidRDefault="00A4063E" w:rsidP="00C15FAF">
      <w:pPr>
        <w:pStyle w:val="a7"/>
        <w:jc w:val="center"/>
        <w:rPr>
          <w:b/>
          <w:bCs/>
          <w:szCs w:val="28"/>
        </w:rPr>
      </w:pPr>
      <w:r w:rsidRPr="00A4063E">
        <w:rPr>
          <w:b/>
          <w:bCs/>
          <w:szCs w:val="28"/>
        </w:rPr>
        <w:t>временно исполняющего обязанности начальника ОГИБДД МО МВД России «Венгеровский» Михайлова С.А. о мерах по повышению эффе</w:t>
      </w:r>
      <w:r w:rsidRPr="00A4063E">
        <w:rPr>
          <w:b/>
          <w:bCs/>
          <w:szCs w:val="28"/>
        </w:rPr>
        <w:t>к</w:t>
      </w:r>
      <w:r w:rsidRPr="00A4063E">
        <w:rPr>
          <w:b/>
          <w:bCs/>
          <w:szCs w:val="28"/>
        </w:rPr>
        <w:t>тивности оперативно-служебной деятельности ОГИБДД</w:t>
      </w:r>
    </w:p>
    <w:p w:rsidR="00A4063E" w:rsidRPr="00A4063E" w:rsidRDefault="00A4063E" w:rsidP="00C15FAF">
      <w:pPr>
        <w:pStyle w:val="a7"/>
        <w:jc w:val="center"/>
        <w:rPr>
          <w:b/>
          <w:bCs/>
          <w:szCs w:val="28"/>
        </w:rPr>
      </w:pPr>
      <w:r w:rsidRPr="00A4063E">
        <w:rPr>
          <w:b/>
          <w:bCs/>
          <w:szCs w:val="28"/>
        </w:rPr>
        <w:t>по профилактике дорожного-транспортного травматизма и снижения аварийности на территории Венгеровского района</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Не менее важным и значимым в числе приоритетных задач остается безопа</w:t>
      </w:r>
      <w:r w:rsidRPr="00A4063E">
        <w:rPr>
          <w:szCs w:val="28"/>
        </w:rPr>
        <w:t>с</w:t>
      </w:r>
      <w:r w:rsidRPr="00A4063E">
        <w:rPr>
          <w:szCs w:val="28"/>
        </w:rPr>
        <w:t>ность дорожного движения. За текущий период 2022 года зарегистрирован 1 факт дорожно-транспортного происшествия, что равно уровню 2021 года. Раненых в результате ДТП – 1 лицо получило телесные повреждения, п</w:t>
      </w:r>
      <w:r w:rsidRPr="00A4063E">
        <w:rPr>
          <w:szCs w:val="28"/>
        </w:rPr>
        <w:t>о</w:t>
      </w:r>
      <w:r w:rsidRPr="00A4063E">
        <w:rPr>
          <w:szCs w:val="28"/>
        </w:rPr>
        <w:t xml:space="preserve">гибших нет.   </w:t>
      </w:r>
    </w:p>
    <w:p w:rsidR="00A4063E" w:rsidRPr="00A4063E" w:rsidRDefault="00A4063E" w:rsidP="00A4063E">
      <w:pPr>
        <w:pStyle w:val="a7"/>
        <w:rPr>
          <w:szCs w:val="28"/>
        </w:rPr>
      </w:pPr>
      <w:r w:rsidRPr="00A4063E">
        <w:rPr>
          <w:szCs w:val="28"/>
        </w:rPr>
        <w:t>В течении 2022 года сотрудниками ОГИБДД МО МВД России «Венгеро</w:t>
      </w:r>
      <w:r w:rsidRPr="00A4063E">
        <w:rPr>
          <w:szCs w:val="28"/>
        </w:rPr>
        <w:t>в</w:t>
      </w:r>
      <w:r w:rsidRPr="00A4063E">
        <w:rPr>
          <w:szCs w:val="28"/>
        </w:rPr>
        <w:t>ский» были приняты следующие меры по профилактике дорожно-транспортного травматизма и снижения аварийности на территории Венг</w:t>
      </w:r>
      <w:r w:rsidRPr="00A4063E">
        <w:rPr>
          <w:szCs w:val="28"/>
        </w:rPr>
        <w:t>е</w:t>
      </w:r>
      <w:r w:rsidRPr="00A4063E">
        <w:rPr>
          <w:szCs w:val="28"/>
        </w:rPr>
        <w:t xml:space="preserve">ровского района. </w:t>
      </w:r>
    </w:p>
    <w:p w:rsidR="00A4063E" w:rsidRPr="00A4063E" w:rsidRDefault="00A4063E" w:rsidP="00A4063E">
      <w:pPr>
        <w:pStyle w:val="a7"/>
        <w:rPr>
          <w:szCs w:val="28"/>
        </w:rPr>
      </w:pPr>
      <w:r w:rsidRPr="00A4063E">
        <w:rPr>
          <w:szCs w:val="28"/>
        </w:rPr>
        <w:t>Начальником ОГИБДД МО МВД России «Венгеровский» были организова</w:t>
      </w:r>
      <w:r w:rsidRPr="00A4063E">
        <w:rPr>
          <w:szCs w:val="28"/>
        </w:rPr>
        <w:t>н</w:t>
      </w:r>
      <w:r w:rsidRPr="00A4063E">
        <w:rPr>
          <w:szCs w:val="28"/>
        </w:rPr>
        <w:t>ны и проведены комплекс оперативно профилактических мероприятий, н</w:t>
      </w:r>
      <w:r w:rsidRPr="00A4063E">
        <w:rPr>
          <w:szCs w:val="28"/>
        </w:rPr>
        <w:t>а</w:t>
      </w:r>
      <w:r w:rsidRPr="00A4063E">
        <w:rPr>
          <w:szCs w:val="28"/>
        </w:rPr>
        <w:t>правленный на профилактику дорожно-транспортного травматизма и сниж</w:t>
      </w:r>
      <w:r w:rsidRPr="00A4063E">
        <w:rPr>
          <w:szCs w:val="28"/>
        </w:rPr>
        <w:t>е</w:t>
      </w:r>
      <w:r w:rsidRPr="00A4063E">
        <w:rPr>
          <w:szCs w:val="28"/>
        </w:rPr>
        <w:t>ния аварийности на территории Венгеровского района. Были проведены ОПМ «Нетрезвый Водитель», «Пешеходный переход», «Мото», «Дебитор», «Ребенок на дороге», «Автокресло», «Ремень безопасности», «Встречная п</w:t>
      </w:r>
      <w:r w:rsidRPr="00A4063E">
        <w:rPr>
          <w:szCs w:val="28"/>
        </w:rPr>
        <w:t>о</w:t>
      </w:r>
      <w:r w:rsidRPr="00A4063E">
        <w:rPr>
          <w:szCs w:val="28"/>
        </w:rPr>
        <w:t>лоса». В ходе данных мероприятий было возбуждено 483 дела об админис</w:t>
      </w:r>
      <w:r w:rsidRPr="00A4063E">
        <w:rPr>
          <w:szCs w:val="28"/>
        </w:rPr>
        <w:t>т</w:t>
      </w:r>
      <w:r w:rsidRPr="00A4063E">
        <w:rPr>
          <w:szCs w:val="28"/>
        </w:rPr>
        <w:t>ративном правонарушении в области безопасности дорожного движения, из них выявлены следующие нарушения:</w:t>
      </w:r>
    </w:p>
    <w:p w:rsidR="00A4063E" w:rsidRPr="00A4063E" w:rsidRDefault="00A4063E" w:rsidP="00A4063E">
      <w:pPr>
        <w:pStyle w:val="a7"/>
        <w:rPr>
          <w:szCs w:val="28"/>
        </w:rPr>
      </w:pPr>
      <w:r w:rsidRPr="00A4063E">
        <w:rPr>
          <w:szCs w:val="28"/>
        </w:rPr>
        <w:t>ст.12.8 КоАП РФ (Управление транспортным средством водителем, наход</w:t>
      </w:r>
      <w:r w:rsidRPr="00A4063E">
        <w:rPr>
          <w:szCs w:val="28"/>
        </w:rPr>
        <w:t>я</w:t>
      </w:r>
      <w:r w:rsidRPr="00A4063E">
        <w:rPr>
          <w:szCs w:val="28"/>
        </w:rPr>
        <w:t>щимся в состоянии опьянения, передача управления транспортным средс</w:t>
      </w:r>
      <w:r w:rsidRPr="00A4063E">
        <w:rPr>
          <w:szCs w:val="28"/>
        </w:rPr>
        <w:t>т</w:t>
      </w:r>
      <w:r w:rsidRPr="00A4063E">
        <w:rPr>
          <w:szCs w:val="28"/>
        </w:rPr>
        <w:t>вом лицу, находящемуся в состоянии опьянения). – 20</w:t>
      </w:r>
    </w:p>
    <w:p w:rsidR="00A4063E" w:rsidRPr="00A4063E" w:rsidRDefault="00A4063E" w:rsidP="00A4063E">
      <w:pPr>
        <w:pStyle w:val="a7"/>
        <w:rPr>
          <w:szCs w:val="28"/>
        </w:rPr>
      </w:pPr>
      <w:r w:rsidRPr="00A4063E">
        <w:rPr>
          <w:szCs w:val="28"/>
        </w:rPr>
        <w:t>ст.264 УК РФ (Нарушение правил дорожного движения и эксплуатации транспортных средств) – 4</w:t>
      </w:r>
    </w:p>
    <w:p w:rsidR="00A4063E" w:rsidRPr="00A4063E" w:rsidRDefault="00A4063E" w:rsidP="00A4063E">
      <w:pPr>
        <w:pStyle w:val="a7"/>
        <w:rPr>
          <w:szCs w:val="28"/>
        </w:rPr>
      </w:pPr>
      <w:r w:rsidRPr="00A4063E">
        <w:rPr>
          <w:szCs w:val="28"/>
        </w:rPr>
        <w:t>ст.12.26 КоАП РФ (Невыполнение водителем транспортного средства треб</w:t>
      </w:r>
      <w:r w:rsidRPr="00A4063E">
        <w:rPr>
          <w:szCs w:val="28"/>
        </w:rPr>
        <w:t>о</w:t>
      </w:r>
      <w:r w:rsidRPr="00A4063E">
        <w:rPr>
          <w:szCs w:val="28"/>
        </w:rPr>
        <w:t>вания о прохождении медицинского освидетельствования на состояние опь</w:t>
      </w:r>
      <w:r w:rsidRPr="00A4063E">
        <w:rPr>
          <w:szCs w:val="28"/>
        </w:rPr>
        <w:t>я</w:t>
      </w:r>
      <w:r w:rsidRPr="00A4063E">
        <w:rPr>
          <w:szCs w:val="28"/>
        </w:rPr>
        <w:t xml:space="preserve">нения) – 2 </w:t>
      </w:r>
    </w:p>
    <w:p w:rsidR="00A4063E" w:rsidRPr="00A4063E" w:rsidRDefault="00A4063E" w:rsidP="00A4063E">
      <w:pPr>
        <w:pStyle w:val="a7"/>
        <w:rPr>
          <w:szCs w:val="28"/>
        </w:rPr>
      </w:pPr>
      <w:r w:rsidRPr="00A4063E">
        <w:rPr>
          <w:szCs w:val="28"/>
        </w:rPr>
        <w:t>ст.20.25. ч.1 КоАП РФ (Уклонение от исполнения административного нак</w:t>
      </w:r>
      <w:r w:rsidRPr="00A4063E">
        <w:rPr>
          <w:szCs w:val="28"/>
        </w:rPr>
        <w:t>а</w:t>
      </w:r>
      <w:r w:rsidRPr="00A4063E">
        <w:rPr>
          <w:szCs w:val="28"/>
        </w:rPr>
        <w:t>зания) – 41</w:t>
      </w:r>
    </w:p>
    <w:p w:rsidR="00A4063E" w:rsidRPr="00A4063E" w:rsidRDefault="00A4063E" w:rsidP="00A4063E">
      <w:pPr>
        <w:pStyle w:val="a7"/>
        <w:rPr>
          <w:szCs w:val="28"/>
        </w:rPr>
      </w:pPr>
      <w:r w:rsidRPr="00A4063E">
        <w:rPr>
          <w:szCs w:val="28"/>
        </w:rPr>
        <w:t>ст.12.23 ч.3 КоАП РФ (Нарушение требований к перевозке детей, устано</w:t>
      </w:r>
      <w:r w:rsidRPr="00A4063E">
        <w:rPr>
          <w:szCs w:val="28"/>
        </w:rPr>
        <w:t>в</w:t>
      </w:r>
      <w:r w:rsidRPr="00A4063E">
        <w:rPr>
          <w:szCs w:val="28"/>
        </w:rPr>
        <w:t>ленных Правилами дорожного движения) – 44</w:t>
      </w:r>
    </w:p>
    <w:p w:rsidR="00A4063E" w:rsidRPr="00A4063E" w:rsidRDefault="00A4063E" w:rsidP="00A4063E">
      <w:pPr>
        <w:pStyle w:val="a7"/>
        <w:rPr>
          <w:szCs w:val="28"/>
        </w:rPr>
      </w:pPr>
      <w:r w:rsidRPr="00A4063E">
        <w:rPr>
          <w:szCs w:val="28"/>
        </w:rPr>
        <w:t>ст.12.7 КоАП РФ (Управление транспортным средством водителем, не имеющим права управления транспортным средством) – 42</w:t>
      </w:r>
    </w:p>
    <w:p w:rsidR="00A4063E" w:rsidRPr="00A4063E" w:rsidRDefault="00A4063E" w:rsidP="00A4063E">
      <w:pPr>
        <w:pStyle w:val="a7"/>
        <w:rPr>
          <w:szCs w:val="28"/>
        </w:rPr>
      </w:pPr>
      <w:r w:rsidRPr="00A4063E">
        <w:rPr>
          <w:szCs w:val="28"/>
        </w:rPr>
        <w:lastRenderedPageBreak/>
        <w:t>ст.12.6 КоАП РФ (Нарушение правил применения ремней безопасности или мотошлемов) – 98</w:t>
      </w:r>
    </w:p>
    <w:p w:rsidR="00A4063E" w:rsidRPr="00A4063E" w:rsidRDefault="00A4063E" w:rsidP="00A4063E">
      <w:pPr>
        <w:pStyle w:val="a7"/>
        <w:rPr>
          <w:szCs w:val="28"/>
        </w:rPr>
      </w:pPr>
      <w:r w:rsidRPr="00A4063E">
        <w:rPr>
          <w:szCs w:val="28"/>
        </w:rPr>
        <w:t>ст.12.29 КоАП РФ (Нарушение Правил дорожного движения пешеходом или иным лицом, участвующим в процессе дорожного движения) – 24</w:t>
      </w:r>
    </w:p>
    <w:p w:rsidR="00A4063E" w:rsidRPr="00A4063E" w:rsidRDefault="00A4063E" w:rsidP="00A4063E">
      <w:pPr>
        <w:pStyle w:val="a7"/>
        <w:rPr>
          <w:szCs w:val="28"/>
        </w:rPr>
      </w:pPr>
      <w:r w:rsidRPr="00A4063E">
        <w:rPr>
          <w:szCs w:val="28"/>
        </w:rPr>
        <w:t xml:space="preserve"> </w:t>
      </w:r>
      <w:r w:rsidRPr="00A4063E">
        <w:rPr>
          <w:szCs w:val="28"/>
        </w:rPr>
        <w:tab/>
        <w:t>Организована работа экипажей ДПС по пресечению нарушений Правил дорожного движения РФ несовершеннолетними участниками дорожного движения, профилактическими беседами.</w:t>
      </w:r>
    </w:p>
    <w:p w:rsidR="00A4063E" w:rsidRPr="00A4063E" w:rsidRDefault="00A4063E" w:rsidP="00A4063E">
      <w:pPr>
        <w:pStyle w:val="a7"/>
        <w:rPr>
          <w:szCs w:val="28"/>
        </w:rPr>
      </w:pPr>
      <w:r w:rsidRPr="00A4063E">
        <w:rPr>
          <w:szCs w:val="28"/>
        </w:rPr>
        <w:t>Инспектором по пропаганде безопасности дорожного движения проведена работа по профилактике детского дорожно-транспортного травматизма в о</w:t>
      </w:r>
      <w:r w:rsidRPr="00A4063E">
        <w:rPr>
          <w:szCs w:val="28"/>
        </w:rPr>
        <w:t>б</w:t>
      </w:r>
      <w:r w:rsidRPr="00A4063E">
        <w:rPr>
          <w:szCs w:val="28"/>
        </w:rPr>
        <w:t>разовательных учреждениях Венгеровского района. Были посещены 15 школ и 7 детских садов, в которых проводились профилактические беседы и акции. В том числе были проведены и организованы информационно-пропагандистские мероприятия по профилактике детского дорожно-транспортного травматизма в количестве 5, посвященных социально знач</w:t>
      </w:r>
      <w:r w:rsidRPr="00A4063E">
        <w:rPr>
          <w:szCs w:val="28"/>
        </w:rPr>
        <w:t>и</w:t>
      </w:r>
      <w:r w:rsidRPr="00A4063E">
        <w:rPr>
          <w:szCs w:val="28"/>
        </w:rPr>
        <w:t>мым датам 2 мероприятия- это поздравление с 23 февраля и 8 марта, по пр</w:t>
      </w:r>
      <w:r w:rsidRPr="00A4063E">
        <w:rPr>
          <w:szCs w:val="28"/>
        </w:rPr>
        <w:t>и</w:t>
      </w:r>
      <w:r w:rsidRPr="00A4063E">
        <w:rPr>
          <w:szCs w:val="28"/>
        </w:rPr>
        <w:t>менению световозвращающих элементов – 2, по применению детских уде</w:t>
      </w:r>
      <w:r w:rsidRPr="00A4063E">
        <w:rPr>
          <w:szCs w:val="28"/>
        </w:rPr>
        <w:t>р</w:t>
      </w:r>
      <w:r w:rsidRPr="00A4063E">
        <w:rPr>
          <w:szCs w:val="28"/>
        </w:rPr>
        <w:t>живающих устройств – 3. Проведено просветительных мероприятий по БДД в отрядах юных инспекторов – 7. В средствах массовой информации было размещено 62 материала, из них в средствах массовой печати «Венгеровская Газета» было выпущено 10 материалов, публикации, вышедшие на офиц</w:t>
      </w:r>
      <w:r w:rsidRPr="00A4063E">
        <w:rPr>
          <w:szCs w:val="28"/>
        </w:rPr>
        <w:t>и</w:t>
      </w:r>
      <w:r w:rsidRPr="00A4063E">
        <w:rPr>
          <w:szCs w:val="28"/>
        </w:rPr>
        <w:t xml:space="preserve">альном сайте Госавтоинспекции Новосибирской области – 13. </w:t>
      </w:r>
    </w:p>
    <w:p w:rsidR="00A4063E" w:rsidRPr="00A4063E" w:rsidRDefault="00A4063E" w:rsidP="00A4063E">
      <w:pPr>
        <w:pStyle w:val="a7"/>
        <w:rPr>
          <w:szCs w:val="28"/>
        </w:rPr>
      </w:pPr>
      <w:r w:rsidRPr="00A4063E">
        <w:rPr>
          <w:szCs w:val="28"/>
        </w:rPr>
        <w:t>Работа по обеспечению безопасности дорожного движения в текущем году будет строиться на основе дальнейшего укрепления взаимодействия со всеми заинтересованными министерствами, органами власти и общественными формированиями, повышения требовательности Госавтоинспекции к дол</w:t>
      </w:r>
      <w:r w:rsidRPr="00A4063E">
        <w:rPr>
          <w:szCs w:val="28"/>
        </w:rPr>
        <w:t>ж</w:t>
      </w:r>
      <w:r w:rsidRPr="00A4063E">
        <w:rPr>
          <w:szCs w:val="28"/>
        </w:rPr>
        <w:t>ностным лицам дорожно-транспортного комплекса и участникам движения по соблюдению норм и стандартов в сфере обеспечения безопасности д</w:t>
      </w:r>
      <w:r w:rsidRPr="00A4063E">
        <w:rPr>
          <w:szCs w:val="28"/>
        </w:rPr>
        <w:t>о</w:t>
      </w:r>
      <w:r w:rsidRPr="00A4063E">
        <w:rPr>
          <w:szCs w:val="28"/>
        </w:rPr>
        <w:t>рожного движения, внедрения в практическую деятельность службы совр</w:t>
      </w:r>
      <w:r w:rsidRPr="00A4063E">
        <w:rPr>
          <w:szCs w:val="28"/>
        </w:rPr>
        <w:t>е</w:t>
      </w:r>
      <w:r w:rsidRPr="00A4063E">
        <w:rPr>
          <w:szCs w:val="28"/>
        </w:rPr>
        <w:t>менных оперативно-технических средств и технологий.</w:t>
      </w:r>
    </w:p>
    <w:p w:rsidR="00A4063E" w:rsidRPr="00A4063E" w:rsidRDefault="00A4063E" w:rsidP="00A4063E">
      <w:pPr>
        <w:pStyle w:val="a7"/>
        <w:rPr>
          <w:szCs w:val="28"/>
        </w:rPr>
      </w:pPr>
      <w:r w:rsidRPr="00A4063E">
        <w:rPr>
          <w:szCs w:val="28"/>
        </w:rPr>
        <w:t>Во исполнение государственной функции по дорожному надзору Госавтои</w:t>
      </w:r>
      <w:r w:rsidRPr="00A4063E">
        <w:rPr>
          <w:szCs w:val="28"/>
        </w:rPr>
        <w:t>н</w:t>
      </w:r>
      <w:r w:rsidRPr="00A4063E">
        <w:rPr>
          <w:szCs w:val="28"/>
        </w:rPr>
        <w:t>спекцией будет продолжен контроль за обустройством пешеходных перех</w:t>
      </w:r>
      <w:r w:rsidRPr="00A4063E">
        <w:rPr>
          <w:szCs w:val="28"/>
        </w:rPr>
        <w:t>о</w:t>
      </w:r>
      <w:r w:rsidRPr="00A4063E">
        <w:rPr>
          <w:szCs w:val="28"/>
        </w:rPr>
        <w:t>дов, устройством искусственных неровностей, установкой пешеходных и д</w:t>
      </w:r>
      <w:r w:rsidRPr="00A4063E">
        <w:rPr>
          <w:szCs w:val="28"/>
        </w:rPr>
        <w:t>о</w:t>
      </w:r>
      <w:r w:rsidRPr="00A4063E">
        <w:rPr>
          <w:szCs w:val="28"/>
        </w:rPr>
        <w:t>рожных ограждений и строительством светофорных объектов. При соглас</w:t>
      </w:r>
      <w:r w:rsidRPr="00A4063E">
        <w:rPr>
          <w:szCs w:val="28"/>
        </w:rPr>
        <w:t>о</w:t>
      </w:r>
      <w:r w:rsidRPr="00A4063E">
        <w:rPr>
          <w:szCs w:val="28"/>
        </w:rPr>
        <w:t>вании проектов по строительству, реконструкции и капитальному ремонту улиц (автодорог) в муниципальных образованиях Госавтоинспекция будет требовать обязательно предусматривать наличие пешеходных дорожек (тр</w:t>
      </w:r>
      <w:r w:rsidRPr="00A4063E">
        <w:rPr>
          <w:szCs w:val="28"/>
        </w:rPr>
        <w:t>о</w:t>
      </w:r>
      <w:r w:rsidRPr="00A4063E">
        <w:rPr>
          <w:szCs w:val="28"/>
        </w:rPr>
        <w:t>туаров), автобусных остановок, пешеходных переходов, наружного уличного освещения.</w:t>
      </w:r>
    </w:p>
    <w:p w:rsidR="00A4063E" w:rsidRPr="00A4063E" w:rsidRDefault="00A4063E" w:rsidP="00A4063E">
      <w:pPr>
        <w:pStyle w:val="a7"/>
        <w:rPr>
          <w:szCs w:val="28"/>
        </w:rPr>
      </w:pPr>
    </w:p>
    <w:p w:rsidR="00A4063E" w:rsidRPr="00A4063E" w:rsidRDefault="00A4063E" w:rsidP="00A4063E">
      <w:pPr>
        <w:pStyle w:val="a7"/>
        <w:rPr>
          <w:szCs w:val="28"/>
        </w:rPr>
      </w:pPr>
      <w:r w:rsidRPr="00A4063E">
        <w:rPr>
          <w:szCs w:val="28"/>
        </w:rPr>
        <w:t xml:space="preserve">Временно исполняющий обязанности </w:t>
      </w:r>
    </w:p>
    <w:p w:rsidR="00A4063E" w:rsidRPr="00A4063E" w:rsidRDefault="00A4063E" w:rsidP="00A4063E">
      <w:pPr>
        <w:pStyle w:val="a7"/>
        <w:rPr>
          <w:szCs w:val="28"/>
        </w:rPr>
      </w:pPr>
      <w:r w:rsidRPr="00A4063E">
        <w:rPr>
          <w:szCs w:val="28"/>
        </w:rPr>
        <w:t xml:space="preserve">начальника ОГИБДД МО МВД России </w:t>
      </w:r>
    </w:p>
    <w:p w:rsidR="00A4063E" w:rsidRDefault="00A4063E" w:rsidP="00A4063E">
      <w:pPr>
        <w:pStyle w:val="a7"/>
        <w:rPr>
          <w:szCs w:val="28"/>
        </w:rPr>
      </w:pPr>
      <w:r w:rsidRPr="00A4063E">
        <w:rPr>
          <w:szCs w:val="28"/>
        </w:rPr>
        <w:t>«Венгеровский» старший лейтенант полиции                                                 С.А.Михайлов</w:t>
      </w:r>
    </w:p>
    <w:p w:rsidR="00577087" w:rsidRDefault="00577087" w:rsidP="00A4063E">
      <w:pPr>
        <w:pStyle w:val="a7"/>
        <w:rPr>
          <w:szCs w:val="28"/>
        </w:rPr>
      </w:pPr>
    </w:p>
    <w:p w:rsidR="00577087" w:rsidRDefault="00577087" w:rsidP="00A4063E">
      <w:pPr>
        <w:pStyle w:val="a7"/>
        <w:rPr>
          <w:szCs w:val="28"/>
        </w:rPr>
      </w:pPr>
    </w:p>
    <w:tbl>
      <w:tblPr>
        <w:tblStyle w:val="ab"/>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1"/>
        <w:gridCol w:w="4820"/>
      </w:tblGrid>
      <w:tr w:rsidR="00577087" w:rsidRPr="00577087" w:rsidTr="00DC38E9">
        <w:trPr>
          <w:trHeight w:val="1832"/>
        </w:trPr>
        <w:tc>
          <w:tcPr>
            <w:tcW w:w="4793" w:type="dxa"/>
          </w:tcPr>
          <w:p w:rsidR="00577087" w:rsidRPr="00577087" w:rsidRDefault="00577087" w:rsidP="00577087">
            <w:pPr>
              <w:pStyle w:val="a7"/>
              <w:rPr>
                <w:szCs w:val="28"/>
              </w:rPr>
            </w:pPr>
          </w:p>
        </w:tc>
        <w:tc>
          <w:tcPr>
            <w:tcW w:w="4844" w:type="dxa"/>
          </w:tcPr>
          <w:p w:rsidR="00577087" w:rsidRPr="00577087" w:rsidRDefault="00577087" w:rsidP="00577087">
            <w:pPr>
              <w:pStyle w:val="a7"/>
              <w:rPr>
                <w:szCs w:val="28"/>
              </w:rPr>
            </w:pPr>
            <w:r w:rsidRPr="00577087">
              <w:rPr>
                <w:szCs w:val="28"/>
              </w:rPr>
              <w:t>УТВЕРЖДЕНО:</w:t>
            </w:r>
          </w:p>
          <w:p w:rsidR="00577087" w:rsidRPr="00577087" w:rsidRDefault="00577087" w:rsidP="00577087">
            <w:pPr>
              <w:pStyle w:val="a7"/>
              <w:rPr>
                <w:szCs w:val="28"/>
              </w:rPr>
            </w:pPr>
            <w:r w:rsidRPr="00577087">
              <w:rPr>
                <w:szCs w:val="28"/>
              </w:rPr>
              <w:t>постановлением администрации</w:t>
            </w:r>
          </w:p>
          <w:p w:rsidR="00577087" w:rsidRPr="00577087" w:rsidRDefault="00577087" w:rsidP="00577087">
            <w:pPr>
              <w:pStyle w:val="a7"/>
              <w:rPr>
                <w:szCs w:val="28"/>
              </w:rPr>
            </w:pPr>
            <w:r w:rsidRPr="00577087">
              <w:rPr>
                <w:szCs w:val="28"/>
              </w:rPr>
              <w:t>Венгеровского района</w:t>
            </w:r>
          </w:p>
          <w:p w:rsidR="00577087" w:rsidRPr="00577087" w:rsidRDefault="00577087" w:rsidP="00577087">
            <w:pPr>
              <w:pStyle w:val="a7"/>
              <w:rPr>
                <w:szCs w:val="28"/>
              </w:rPr>
            </w:pPr>
            <w:r w:rsidRPr="00577087">
              <w:rPr>
                <w:szCs w:val="28"/>
              </w:rPr>
              <w:t>Новосибирской области</w:t>
            </w:r>
          </w:p>
          <w:p w:rsidR="00577087" w:rsidRPr="00577087" w:rsidRDefault="00577087" w:rsidP="00577087">
            <w:pPr>
              <w:pStyle w:val="a7"/>
              <w:rPr>
                <w:szCs w:val="28"/>
              </w:rPr>
            </w:pPr>
            <w:r w:rsidRPr="00577087">
              <w:rPr>
                <w:szCs w:val="28"/>
              </w:rPr>
              <w:t xml:space="preserve">от 05.05.2022 № 224-па </w:t>
            </w:r>
          </w:p>
        </w:tc>
      </w:tr>
    </w:tbl>
    <w:p w:rsidR="00577087" w:rsidRPr="00577087" w:rsidRDefault="00577087" w:rsidP="00577087">
      <w:pPr>
        <w:pStyle w:val="a7"/>
        <w:rPr>
          <w:szCs w:val="28"/>
        </w:rPr>
      </w:pPr>
    </w:p>
    <w:p w:rsidR="00577087" w:rsidRPr="00577087" w:rsidRDefault="00577087" w:rsidP="00577087">
      <w:pPr>
        <w:pStyle w:val="a7"/>
        <w:rPr>
          <w:b/>
          <w:bCs/>
          <w:szCs w:val="28"/>
        </w:rPr>
      </w:pPr>
    </w:p>
    <w:p w:rsidR="00577087" w:rsidRPr="00577087" w:rsidRDefault="00577087" w:rsidP="00577087">
      <w:pPr>
        <w:pStyle w:val="a7"/>
        <w:jc w:val="center"/>
        <w:rPr>
          <w:bCs/>
          <w:szCs w:val="28"/>
        </w:rPr>
      </w:pPr>
      <w:r w:rsidRPr="00577087">
        <w:rPr>
          <w:bCs/>
          <w:szCs w:val="28"/>
        </w:rPr>
        <w:t>Положение</w:t>
      </w:r>
    </w:p>
    <w:p w:rsidR="00577087" w:rsidRPr="00577087" w:rsidRDefault="00577087" w:rsidP="00577087">
      <w:pPr>
        <w:pStyle w:val="a7"/>
        <w:jc w:val="center"/>
        <w:rPr>
          <w:bCs/>
          <w:szCs w:val="28"/>
        </w:rPr>
      </w:pPr>
      <w:r w:rsidRPr="00577087">
        <w:rPr>
          <w:bCs/>
          <w:szCs w:val="28"/>
        </w:rPr>
        <w:t>о муниципальной автоматизированной системе централизованного оповещ</w:t>
      </w:r>
      <w:r w:rsidRPr="00577087">
        <w:rPr>
          <w:bCs/>
          <w:szCs w:val="28"/>
        </w:rPr>
        <w:t>е</w:t>
      </w:r>
      <w:r w:rsidRPr="00577087">
        <w:rPr>
          <w:bCs/>
          <w:szCs w:val="28"/>
        </w:rPr>
        <w:t>ния Венгеровского района Новосибирской области</w:t>
      </w:r>
    </w:p>
    <w:p w:rsidR="00577087" w:rsidRPr="00577087" w:rsidRDefault="00577087" w:rsidP="00577087">
      <w:pPr>
        <w:pStyle w:val="a7"/>
        <w:rPr>
          <w:szCs w:val="28"/>
        </w:rPr>
      </w:pPr>
    </w:p>
    <w:p w:rsidR="00577087" w:rsidRPr="00577087" w:rsidRDefault="00577087" w:rsidP="00577087">
      <w:pPr>
        <w:pStyle w:val="a7"/>
        <w:rPr>
          <w:bCs/>
          <w:szCs w:val="28"/>
        </w:rPr>
      </w:pPr>
      <w:r w:rsidRPr="00577087">
        <w:rPr>
          <w:bCs/>
          <w:szCs w:val="28"/>
          <w:lang w:val="en-US"/>
        </w:rPr>
        <w:t>I</w:t>
      </w:r>
      <w:r w:rsidRPr="00577087">
        <w:rPr>
          <w:bCs/>
          <w:szCs w:val="28"/>
        </w:rPr>
        <w:t>. Общие положения</w:t>
      </w:r>
    </w:p>
    <w:p w:rsidR="00577087" w:rsidRPr="00577087" w:rsidRDefault="00577087" w:rsidP="00577087">
      <w:pPr>
        <w:pStyle w:val="a7"/>
        <w:rPr>
          <w:bCs/>
          <w:szCs w:val="28"/>
        </w:rPr>
      </w:pPr>
    </w:p>
    <w:p w:rsidR="00577087" w:rsidRPr="00577087" w:rsidRDefault="00577087" w:rsidP="00577087">
      <w:pPr>
        <w:pStyle w:val="a7"/>
        <w:rPr>
          <w:szCs w:val="28"/>
        </w:rPr>
      </w:pPr>
      <w:r w:rsidRPr="00577087">
        <w:rPr>
          <w:szCs w:val="28"/>
        </w:rPr>
        <w:t>1.Положение о муниципальной автоматизированной системе централизова</w:t>
      </w:r>
      <w:r w:rsidRPr="00577087">
        <w:rPr>
          <w:szCs w:val="28"/>
        </w:rPr>
        <w:t>н</w:t>
      </w:r>
      <w:r w:rsidRPr="00577087">
        <w:rPr>
          <w:szCs w:val="28"/>
        </w:rPr>
        <w:t>ного оповещения (далее – МАСЦО) Венгеровского района Новосибирской области (далее - Положение) разработано в соответствии с Федеральными з</w:t>
      </w:r>
      <w:r w:rsidRPr="00577087">
        <w:rPr>
          <w:szCs w:val="28"/>
        </w:rPr>
        <w:t>а</w:t>
      </w:r>
      <w:r w:rsidRPr="00577087">
        <w:rPr>
          <w:szCs w:val="28"/>
        </w:rPr>
        <w:t>конами от 21.12.1994 № 68-ФЗ «О защите населения и территории от чрезв</w:t>
      </w:r>
      <w:r w:rsidRPr="00577087">
        <w:rPr>
          <w:szCs w:val="28"/>
        </w:rPr>
        <w:t>ы</w:t>
      </w:r>
      <w:r w:rsidRPr="00577087">
        <w:rPr>
          <w:szCs w:val="28"/>
        </w:rPr>
        <w:t>чайных ситуаций природного и техногенного характера», от 12.02.1998 №28-ФЗ «О гражданской обороне», от 07.07.2003 №126-ФЗ «О связи», Положен</w:t>
      </w:r>
      <w:r w:rsidRPr="00577087">
        <w:rPr>
          <w:szCs w:val="28"/>
        </w:rPr>
        <w:t>и</w:t>
      </w:r>
      <w:r w:rsidRPr="00577087">
        <w:rPr>
          <w:szCs w:val="28"/>
        </w:rPr>
        <w:t>ем о системах оповещения населения, утвержденным приказом Министерс</w:t>
      </w:r>
      <w:r w:rsidRPr="00577087">
        <w:rPr>
          <w:szCs w:val="28"/>
        </w:rPr>
        <w:t>т</w:t>
      </w:r>
      <w:r w:rsidRPr="00577087">
        <w:rPr>
          <w:szCs w:val="28"/>
        </w:rPr>
        <w:t>ва Российской Федерации по делам гражданской обороны, чрезвычайным с</w:t>
      </w:r>
      <w:r w:rsidRPr="00577087">
        <w:rPr>
          <w:szCs w:val="28"/>
        </w:rPr>
        <w:t>и</w:t>
      </w:r>
      <w:r w:rsidRPr="00577087">
        <w:rPr>
          <w:szCs w:val="28"/>
        </w:rPr>
        <w:t>туациям и ликвидации последствий стихийных бедствий и Министерства цифрового развития, связи и массовых коммуникаций от 31.07.2020 №578/365 (далее - приказ № 578/365), Положением об организации эксплу</w:t>
      </w:r>
      <w:r w:rsidRPr="00577087">
        <w:rPr>
          <w:szCs w:val="28"/>
        </w:rPr>
        <w:t>а</w:t>
      </w:r>
      <w:r w:rsidRPr="00577087">
        <w:rPr>
          <w:szCs w:val="28"/>
        </w:rPr>
        <w:t>тационно-технического обслуживания систем оповещения населения, утве</w:t>
      </w:r>
      <w:r w:rsidRPr="00577087">
        <w:rPr>
          <w:szCs w:val="28"/>
        </w:rPr>
        <w:t>р</w:t>
      </w:r>
      <w:r w:rsidRPr="00577087">
        <w:rPr>
          <w:szCs w:val="28"/>
        </w:rPr>
        <w:t>жденным приказом Министра Российской Федерации по делам гражданской обороны, чрезвычайным ситуациям и ликвидации последствий стихийных бедствий и Министра цифрового развития, связи и массовых коммуникаций от 31.07.2020 № 579/366 и Методическими рекомендациями по созданию и реконструкции систем оповещения населения МЧС России, утвержденными протоколом заседания рабочей группы Правительственной комиссии по пр</w:t>
      </w:r>
      <w:r w:rsidRPr="00577087">
        <w:rPr>
          <w:szCs w:val="28"/>
        </w:rPr>
        <w:t>е</w:t>
      </w:r>
      <w:r w:rsidRPr="00577087">
        <w:rPr>
          <w:szCs w:val="28"/>
        </w:rPr>
        <w:t>дупреждению и ликвидации чрезвычайных ситуаций и обеспечению пожа</w:t>
      </w:r>
      <w:r w:rsidRPr="00577087">
        <w:rPr>
          <w:szCs w:val="28"/>
        </w:rPr>
        <w:t>р</w:t>
      </w:r>
      <w:r w:rsidRPr="00577087">
        <w:rPr>
          <w:szCs w:val="28"/>
        </w:rPr>
        <w:t>ной безопасности по координации создания и поддержания в постоянной г</w:t>
      </w:r>
      <w:r w:rsidRPr="00577087">
        <w:rPr>
          <w:szCs w:val="28"/>
        </w:rPr>
        <w:t>о</w:t>
      </w:r>
      <w:r w:rsidRPr="00577087">
        <w:rPr>
          <w:szCs w:val="28"/>
        </w:rPr>
        <w:t>товности систем оповещения населения от 19.02.2021 № 1.</w:t>
      </w:r>
    </w:p>
    <w:p w:rsidR="00577087" w:rsidRPr="00577087" w:rsidRDefault="00577087" w:rsidP="00577087">
      <w:pPr>
        <w:pStyle w:val="a7"/>
        <w:rPr>
          <w:szCs w:val="28"/>
        </w:rPr>
      </w:pPr>
      <w:r w:rsidRPr="00577087">
        <w:rPr>
          <w:szCs w:val="28"/>
        </w:rPr>
        <w:t>2.Оповещение населения о чрезвычайных ситуациях – это доведение до н</w:t>
      </w:r>
      <w:r w:rsidRPr="00577087">
        <w:rPr>
          <w:szCs w:val="28"/>
        </w:rPr>
        <w:t>а</w:t>
      </w:r>
      <w:r w:rsidRPr="00577087">
        <w:rPr>
          <w:szCs w:val="28"/>
        </w:rPr>
        <w:t>селения сигналов оповещения и экстренной информации об опасностях, во</w:t>
      </w:r>
      <w:r w:rsidRPr="00577087">
        <w:rPr>
          <w:szCs w:val="28"/>
        </w:rPr>
        <w:t>з</w:t>
      </w:r>
      <w:r w:rsidRPr="00577087">
        <w:rPr>
          <w:szCs w:val="28"/>
        </w:rPr>
        <w:t>никающих при угрозе возникновения или возникновении чрезвычайных с</w:t>
      </w:r>
      <w:r w:rsidRPr="00577087">
        <w:rPr>
          <w:szCs w:val="28"/>
        </w:rPr>
        <w:t>и</w:t>
      </w:r>
      <w:r w:rsidRPr="00577087">
        <w:rPr>
          <w:szCs w:val="28"/>
        </w:rPr>
        <w:t>туаций природного и техногенного характера, а также при ведении военных действий или вследствие этих действий, о правилах поведения населения и необходимости проведения мероприятий по защите.</w:t>
      </w:r>
    </w:p>
    <w:p w:rsidR="00577087" w:rsidRPr="00577087" w:rsidRDefault="00577087" w:rsidP="00577087">
      <w:pPr>
        <w:pStyle w:val="a7"/>
        <w:rPr>
          <w:szCs w:val="28"/>
        </w:rPr>
      </w:pPr>
      <w:r w:rsidRPr="00577087">
        <w:rPr>
          <w:szCs w:val="28"/>
        </w:rPr>
        <w:t>3.Сигнал оповещения является командой для проведения мероприятий по гражданской обороне и защите населения от чрезвычайных ситуаций пр</w:t>
      </w:r>
      <w:r w:rsidRPr="00577087">
        <w:rPr>
          <w:szCs w:val="28"/>
        </w:rPr>
        <w:t>и</w:t>
      </w:r>
      <w:r w:rsidRPr="00577087">
        <w:rPr>
          <w:szCs w:val="28"/>
        </w:rPr>
        <w:t>родного и техногенного характера органами управления и силами гражда</w:t>
      </w:r>
      <w:r w:rsidRPr="00577087">
        <w:rPr>
          <w:szCs w:val="28"/>
        </w:rPr>
        <w:t>н</w:t>
      </w:r>
      <w:r w:rsidRPr="00577087">
        <w:rPr>
          <w:szCs w:val="28"/>
        </w:rPr>
        <w:t>ской обороны и единой государственной системы предупреждения и ликв</w:t>
      </w:r>
      <w:r w:rsidRPr="00577087">
        <w:rPr>
          <w:szCs w:val="28"/>
        </w:rPr>
        <w:t>и</w:t>
      </w:r>
      <w:r w:rsidRPr="00577087">
        <w:rPr>
          <w:szCs w:val="28"/>
        </w:rPr>
        <w:lastRenderedPageBreak/>
        <w:t>дации чрезвычайных ситуаций, а также для применения населением средств и способов защиты.</w:t>
      </w:r>
    </w:p>
    <w:p w:rsidR="00577087" w:rsidRPr="00577087" w:rsidRDefault="00577087" w:rsidP="00577087">
      <w:pPr>
        <w:pStyle w:val="a7"/>
        <w:rPr>
          <w:szCs w:val="28"/>
        </w:rPr>
      </w:pPr>
      <w:r w:rsidRPr="00577087">
        <w:rPr>
          <w:szCs w:val="28"/>
        </w:rPr>
        <w:t>4.Экстренная информация о фактических и прогнозируемых опасных пр</w:t>
      </w:r>
      <w:r w:rsidRPr="00577087">
        <w:rPr>
          <w:szCs w:val="28"/>
        </w:rPr>
        <w:t>и</w:t>
      </w:r>
      <w:r w:rsidRPr="00577087">
        <w:rPr>
          <w:szCs w:val="28"/>
        </w:rPr>
        <w:t>родных явлениях, и техногенных процессах, загрязнении окружающей среды, заболеваниях, которые могут угрожать жизни или здоровью граждан, а также правилах поведения и способах защиты незамедлительно передается по си</w:t>
      </w:r>
      <w:r w:rsidRPr="00577087">
        <w:rPr>
          <w:szCs w:val="28"/>
        </w:rPr>
        <w:t>с</w:t>
      </w:r>
      <w:r w:rsidRPr="00577087">
        <w:rPr>
          <w:szCs w:val="28"/>
        </w:rPr>
        <w:t>теме оповещения населения.</w:t>
      </w:r>
    </w:p>
    <w:p w:rsidR="00577087" w:rsidRPr="00577087" w:rsidRDefault="00577087" w:rsidP="00577087">
      <w:pPr>
        <w:pStyle w:val="a7"/>
        <w:rPr>
          <w:szCs w:val="28"/>
        </w:rPr>
      </w:pPr>
      <w:r w:rsidRPr="00577087">
        <w:rPr>
          <w:szCs w:val="28"/>
        </w:rPr>
        <w:t>5.Оповещение населения Венгеровского района Новосибирской области об угрозе возникновения или о возникновении чрезвычайных ситуаций, а также при возникновении военных конфликтов или вследствие этих конфликтов обеспечивает</w:t>
      </w:r>
      <w:bookmarkStart w:id="26" w:name="_Hlk102556424"/>
      <w:r w:rsidRPr="00577087">
        <w:rPr>
          <w:szCs w:val="28"/>
        </w:rPr>
        <w:t xml:space="preserve"> муниципальное казенное учреждение «Единая дежурно-диспетчерская служба Венгеровского района Новосибирской области</w:t>
      </w:r>
      <w:bookmarkEnd w:id="26"/>
      <w:r w:rsidRPr="00577087">
        <w:rPr>
          <w:szCs w:val="28"/>
        </w:rPr>
        <w:t>» (далее - МКУ «ЕДДС»).</w:t>
      </w:r>
    </w:p>
    <w:p w:rsidR="00577087" w:rsidRPr="00577087" w:rsidRDefault="00577087" w:rsidP="00577087">
      <w:pPr>
        <w:pStyle w:val="a7"/>
        <w:rPr>
          <w:szCs w:val="28"/>
        </w:rPr>
      </w:pPr>
      <w:r w:rsidRPr="00577087">
        <w:rPr>
          <w:szCs w:val="28"/>
        </w:rPr>
        <w:t>6.Положение определяет назначение, задачи, структуру, порядок создания, в том числе совершенствования, порядок задействования и поддержания в с</w:t>
      </w:r>
      <w:r w:rsidRPr="00577087">
        <w:rPr>
          <w:szCs w:val="28"/>
        </w:rPr>
        <w:t>о</w:t>
      </w:r>
      <w:r w:rsidRPr="00577087">
        <w:rPr>
          <w:szCs w:val="28"/>
        </w:rPr>
        <w:t>стоянии постоянной готовности МАСЦО Венгеровского района Новосиби</w:t>
      </w:r>
      <w:r w:rsidRPr="00577087">
        <w:rPr>
          <w:szCs w:val="28"/>
        </w:rPr>
        <w:t>р</w:t>
      </w:r>
      <w:r w:rsidRPr="00577087">
        <w:rPr>
          <w:szCs w:val="28"/>
        </w:rPr>
        <w:t>ской области об опасностях, возникающих при угрозе или возникновении чрезвычайных ситуаций природного и техногенного характера, а также при возникновении военных конфликтов или вследствие этих конфликтов.</w:t>
      </w:r>
    </w:p>
    <w:p w:rsidR="00577087" w:rsidRPr="00577087" w:rsidRDefault="00577087" w:rsidP="00577087">
      <w:pPr>
        <w:pStyle w:val="a7"/>
        <w:rPr>
          <w:szCs w:val="28"/>
        </w:rPr>
      </w:pPr>
      <w:r w:rsidRPr="00577087">
        <w:rPr>
          <w:szCs w:val="28"/>
        </w:rPr>
        <w:t>7.МАСЦО Венгеровского района Новосибирской области включается в си</w:t>
      </w:r>
      <w:r w:rsidRPr="00577087">
        <w:rPr>
          <w:szCs w:val="28"/>
        </w:rPr>
        <w:t>с</w:t>
      </w:r>
      <w:r w:rsidRPr="00577087">
        <w:rPr>
          <w:szCs w:val="28"/>
        </w:rPr>
        <w:t>тему управления гражданской обороной и единую государственную систему предупреждения и ликвидации чрезвычайных ситуаций (далее – РСЧС) и создается органом местного самоуправления Венгеровского района Новос</w:t>
      </w:r>
      <w:r w:rsidRPr="00577087">
        <w:rPr>
          <w:szCs w:val="28"/>
        </w:rPr>
        <w:t>и</w:t>
      </w:r>
      <w:r w:rsidRPr="00577087">
        <w:rPr>
          <w:szCs w:val="28"/>
        </w:rPr>
        <w:t>бирской области.</w:t>
      </w:r>
    </w:p>
    <w:p w:rsidR="00577087" w:rsidRPr="00577087" w:rsidRDefault="00577087" w:rsidP="00577087">
      <w:pPr>
        <w:pStyle w:val="a7"/>
        <w:rPr>
          <w:szCs w:val="28"/>
        </w:rPr>
      </w:pPr>
      <w:r w:rsidRPr="00577087">
        <w:rPr>
          <w:szCs w:val="28"/>
        </w:rPr>
        <w:t>8.На объектовом уровне создается локальная система оповещения (далее – ЛСО) в районе размещения потенциально опасных объектов, расположенных на территории муниципального образования.</w:t>
      </w:r>
    </w:p>
    <w:p w:rsidR="00577087" w:rsidRPr="00577087" w:rsidRDefault="00577087" w:rsidP="00577087">
      <w:pPr>
        <w:pStyle w:val="a7"/>
        <w:rPr>
          <w:szCs w:val="28"/>
        </w:rPr>
      </w:pPr>
      <w:r w:rsidRPr="00577087">
        <w:rPr>
          <w:szCs w:val="28"/>
        </w:rPr>
        <w:t>9.ЛСО создают организации, эксплуатирующие опасные производственные объекты I и II классов опасности, особо радиационно-опасные и ядерно-опасные производства и объекты, последствия аварий на которых могут пр</w:t>
      </w:r>
      <w:r w:rsidRPr="00577087">
        <w:rPr>
          <w:szCs w:val="28"/>
        </w:rPr>
        <w:t>и</w:t>
      </w:r>
      <w:r w:rsidRPr="00577087">
        <w:rPr>
          <w:szCs w:val="28"/>
        </w:rPr>
        <w:t>чинять вред жизни и здоровью населения, проживающего или осуществля</w:t>
      </w:r>
      <w:r w:rsidRPr="00577087">
        <w:rPr>
          <w:szCs w:val="28"/>
        </w:rPr>
        <w:t>ю</w:t>
      </w:r>
      <w:r w:rsidRPr="00577087">
        <w:rPr>
          <w:szCs w:val="28"/>
        </w:rPr>
        <w:t>щего хозяйственную деятельность в зонах воздействия поражающих факт</w:t>
      </w:r>
      <w:r w:rsidRPr="00577087">
        <w:rPr>
          <w:szCs w:val="28"/>
        </w:rPr>
        <w:t>о</w:t>
      </w:r>
      <w:r w:rsidRPr="00577087">
        <w:rPr>
          <w:szCs w:val="28"/>
        </w:rPr>
        <w:t>ров за пределами их территорий, гидротехнические сооружения чрезвычайно высокой опасности и гидротехнические сооружения высокой опасности.</w:t>
      </w:r>
    </w:p>
    <w:p w:rsidR="00577087" w:rsidRPr="00577087" w:rsidRDefault="00577087" w:rsidP="00577087">
      <w:pPr>
        <w:pStyle w:val="a7"/>
        <w:rPr>
          <w:szCs w:val="28"/>
        </w:rPr>
      </w:pPr>
      <w:r w:rsidRPr="00577087">
        <w:rPr>
          <w:szCs w:val="28"/>
        </w:rPr>
        <w:t>10.Организации оповещают работников организаций об угрозе возникнов</w:t>
      </w:r>
      <w:r w:rsidRPr="00577087">
        <w:rPr>
          <w:szCs w:val="28"/>
        </w:rPr>
        <w:t>е</w:t>
      </w:r>
      <w:r w:rsidRPr="00577087">
        <w:rPr>
          <w:szCs w:val="28"/>
        </w:rPr>
        <w:t>ния или о возникновении чрезвычайных ситуаций, а также иных граждан, находящихся на территории организации.</w:t>
      </w:r>
    </w:p>
    <w:p w:rsidR="00577087" w:rsidRPr="00577087" w:rsidRDefault="00577087" w:rsidP="00577087">
      <w:pPr>
        <w:pStyle w:val="a7"/>
        <w:rPr>
          <w:szCs w:val="28"/>
        </w:rPr>
      </w:pPr>
      <w:r w:rsidRPr="00577087">
        <w:rPr>
          <w:szCs w:val="28"/>
        </w:rPr>
        <w:t>11.Границами зоны действия МАСЦО Венгеровского района Новосибирской области являются административные границы Венгеровского района Нов</w:t>
      </w:r>
      <w:r w:rsidRPr="00577087">
        <w:rPr>
          <w:szCs w:val="28"/>
        </w:rPr>
        <w:t>о</w:t>
      </w:r>
      <w:r w:rsidRPr="00577087">
        <w:rPr>
          <w:szCs w:val="28"/>
        </w:rPr>
        <w:t>сибирской области.</w:t>
      </w:r>
    </w:p>
    <w:p w:rsidR="00577087" w:rsidRPr="00577087" w:rsidRDefault="00577087" w:rsidP="00577087">
      <w:pPr>
        <w:pStyle w:val="a7"/>
        <w:rPr>
          <w:szCs w:val="28"/>
        </w:rPr>
      </w:pPr>
      <w:r w:rsidRPr="00577087">
        <w:rPr>
          <w:szCs w:val="28"/>
        </w:rPr>
        <w:t>12.Границами зоны действия локальной системы оповещения являются гр</w:t>
      </w:r>
      <w:r w:rsidRPr="00577087">
        <w:rPr>
          <w:szCs w:val="28"/>
        </w:rPr>
        <w:t>а</w:t>
      </w:r>
      <w:r w:rsidRPr="00577087">
        <w:rPr>
          <w:szCs w:val="28"/>
        </w:rPr>
        <w:t>ницы территории (зон) воздействия поражающих факторов, определяемых в соответствии с законодательством Российской Федерации, от аварий на опасных производственных объектах I и II классов опасности, особо ради</w:t>
      </w:r>
      <w:r w:rsidRPr="00577087">
        <w:rPr>
          <w:szCs w:val="28"/>
        </w:rPr>
        <w:t>а</w:t>
      </w:r>
      <w:r w:rsidRPr="00577087">
        <w:rPr>
          <w:szCs w:val="28"/>
        </w:rPr>
        <w:t>ционно-опасных и ядерно-опасных производствах и объектах, на гидроте</w:t>
      </w:r>
      <w:r w:rsidRPr="00577087">
        <w:rPr>
          <w:szCs w:val="28"/>
        </w:rPr>
        <w:t>х</w:t>
      </w:r>
      <w:r w:rsidRPr="00577087">
        <w:rPr>
          <w:szCs w:val="28"/>
        </w:rPr>
        <w:lastRenderedPageBreak/>
        <w:t>нических сооружениях чрезвычайно высокой опасности и гидротехнических сооружениях высокой опасности, которые могут причинять вред жизни и здоровью населения, проживающего или осуществляющего хозяйственную деятельность за пределами их территорий (для гидротехнических сооруж</w:t>
      </w:r>
      <w:r w:rsidRPr="00577087">
        <w:rPr>
          <w:szCs w:val="28"/>
        </w:rPr>
        <w:t>е</w:t>
      </w:r>
      <w:r w:rsidRPr="00577087">
        <w:rPr>
          <w:szCs w:val="28"/>
        </w:rPr>
        <w:t>ний чрезвычайно высокой опасности и гидротехнических сооружений выс</w:t>
      </w:r>
      <w:r w:rsidRPr="00577087">
        <w:rPr>
          <w:szCs w:val="28"/>
        </w:rPr>
        <w:t>о</w:t>
      </w:r>
      <w:r w:rsidRPr="00577087">
        <w:rPr>
          <w:szCs w:val="28"/>
        </w:rPr>
        <w:t>кой опасности - в нижнем бьефе, в зонах затопления на расстоянии до 6 км от объектов).</w:t>
      </w:r>
    </w:p>
    <w:p w:rsidR="00577087" w:rsidRPr="00577087" w:rsidRDefault="00577087" w:rsidP="00577087">
      <w:pPr>
        <w:pStyle w:val="a7"/>
        <w:rPr>
          <w:szCs w:val="28"/>
        </w:rPr>
      </w:pPr>
      <w:r w:rsidRPr="00577087">
        <w:rPr>
          <w:szCs w:val="28"/>
        </w:rPr>
        <w:t xml:space="preserve">13.Все системы оповещения населения должны программно и технически сопрягаться с использованием единого протокола обмена информацией (стандартное устройство сопряжения). </w:t>
      </w:r>
    </w:p>
    <w:p w:rsidR="00577087" w:rsidRPr="00577087" w:rsidRDefault="00577087" w:rsidP="00577087">
      <w:pPr>
        <w:pStyle w:val="a7"/>
        <w:rPr>
          <w:szCs w:val="28"/>
        </w:rPr>
      </w:pPr>
      <w:r w:rsidRPr="00577087">
        <w:rPr>
          <w:szCs w:val="28"/>
        </w:rPr>
        <w:t>Сопряжение ЛСО с МАСЦО Венгеровского района Новосибирской области осуществляется организацией, эксплуатирующей опасный производственный объект I и II классов опасности, особо радиационно-опасное и ядерно-опасное производство и объект, гидротехническое сооружение чрезвычайно высокой опасности и высокой опасности.</w:t>
      </w:r>
    </w:p>
    <w:p w:rsidR="00577087" w:rsidRPr="00577087" w:rsidRDefault="00577087" w:rsidP="00577087">
      <w:pPr>
        <w:pStyle w:val="a7"/>
        <w:rPr>
          <w:szCs w:val="28"/>
        </w:rPr>
      </w:pPr>
      <w:r w:rsidRPr="00577087">
        <w:rPr>
          <w:szCs w:val="28"/>
        </w:rPr>
        <w:t>14.МАСЦО Венгеровского района Новосибирской области должна соотве</w:t>
      </w:r>
      <w:r w:rsidRPr="00577087">
        <w:rPr>
          <w:szCs w:val="28"/>
        </w:rPr>
        <w:t>т</w:t>
      </w:r>
      <w:r w:rsidRPr="00577087">
        <w:rPr>
          <w:szCs w:val="28"/>
        </w:rPr>
        <w:t>ствовать требованиям приказа № 578/365.</w:t>
      </w:r>
    </w:p>
    <w:p w:rsidR="00577087" w:rsidRPr="00577087" w:rsidRDefault="00577087" w:rsidP="00577087">
      <w:pPr>
        <w:pStyle w:val="a7"/>
        <w:rPr>
          <w:b/>
          <w:szCs w:val="28"/>
        </w:rPr>
      </w:pPr>
    </w:p>
    <w:p w:rsidR="00577087" w:rsidRPr="00577087" w:rsidRDefault="00577087" w:rsidP="00577087">
      <w:pPr>
        <w:pStyle w:val="a7"/>
        <w:rPr>
          <w:szCs w:val="28"/>
        </w:rPr>
      </w:pPr>
      <w:r w:rsidRPr="00577087">
        <w:rPr>
          <w:szCs w:val="28"/>
        </w:rPr>
        <w:t>II. Назначение, основные задачи и состав систем</w:t>
      </w:r>
    </w:p>
    <w:p w:rsidR="00577087" w:rsidRPr="00577087" w:rsidRDefault="00577087" w:rsidP="00577087">
      <w:pPr>
        <w:pStyle w:val="a7"/>
        <w:rPr>
          <w:szCs w:val="28"/>
        </w:rPr>
      </w:pPr>
      <w:r w:rsidRPr="00577087">
        <w:rPr>
          <w:szCs w:val="28"/>
        </w:rPr>
        <w:t>оповещения населения</w:t>
      </w:r>
    </w:p>
    <w:p w:rsidR="00577087" w:rsidRPr="00577087" w:rsidRDefault="00577087" w:rsidP="00577087">
      <w:pPr>
        <w:pStyle w:val="a7"/>
        <w:rPr>
          <w:b/>
          <w:szCs w:val="28"/>
        </w:rPr>
      </w:pPr>
    </w:p>
    <w:p w:rsidR="00577087" w:rsidRPr="00577087" w:rsidRDefault="00577087" w:rsidP="00577087">
      <w:pPr>
        <w:pStyle w:val="a7"/>
        <w:rPr>
          <w:szCs w:val="28"/>
        </w:rPr>
      </w:pPr>
      <w:r w:rsidRPr="00577087">
        <w:rPr>
          <w:szCs w:val="28"/>
        </w:rPr>
        <w:t>15.МАСЦО Венгеровского района Новосибирской области является соста</w:t>
      </w:r>
      <w:r w:rsidRPr="00577087">
        <w:rPr>
          <w:szCs w:val="28"/>
        </w:rPr>
        <w:t>в</w:t>
      </w:r>
      <w:r w:rsidRPr="00577087">
        <w:rPr>
          <w:szCs w:val="28"/>
        </w:rPr>
        <w:t>ной частью системы управления гражданской обороны Новосибирской о</w:t>
      </w:r>
      <w:r w:rsidRPr="00577087">
        <w:rPr>
          <w:szCs w:val="28"/>
        </w:rPr>
        <w:t>б</w:t>
      </w:r>
      <w:r w:rsidRPr="00577087">
        <w:rPr>
          <w:szCs w:val="28"/>
        </w:rPr>
        <w:t>ласти и обеспечивает доведение сигналов оповещения и экстренной инфо</w:t>
      </w:r>
      <w:r w:rsidRPr="00577087">
        <w:rPr>
          <w:szCs w:val="28"/>
        </w:rPr>
        <w:t>р</w:t>
      </w:r>
      <w:r w:rsidRPr="00577087">
        <w:rPr>
          <w:szCs w:val="28"/>
        </w:rPr>
        <w:t>мации до:</w:t>
      </w:r>
    </w:p>
    <w:p w:rsidR="00577087" w:rsidRPr="00577087" w:rsidRDefault="00577087" w:rsidP="00577087">
      <w:pPr>
        <w:pStyle w:val="a7"/>
        <w:rPr>
          <w:szCs w:val="28"/>
        </w:rPr>
      </w:pPr>
      <w:r w:rsidRPr="00577087">
        <w:rPr>
          <w:szCs w:val="28"/>
        </w:rPr>
        <w:t>руководящего состава ГО и ТП РСЧС Венгеровского района Новосибирской области;</w:t>
      </w:r>
    </w:p>
    <w:p w:rsidR="00577087" w:rsidRPr="00577087" w:rsidRDefault="00577087" w:rsidP="00577087">
      <w:pPr>
        <w:pStyle w:val="a7"/>
        <w:rPr>
          <w:szCs w:val="28"/>
        </w:rPr>
      </w:pPr>
      <w:r w:rsidRPr="00577087">
        <w:rPr>
          <w:szCs w:val="28"/>
        </w:rPr>
        <w:t>органов, специально уполномоченных на решение задач в области защиты населения и территорий от чрезвычайных ситуаций и гражданской обороны (специалиста администрации по ГО и ЧС) Венгеровского района Новосиби</w:t>
      </w:r>
      <w:r w:rsidRPr="00577087">
        <w:rPr>
          <w:szCs w:val="28"/>
        </w:rPr>
        <w:t>р</w:t>
      </w:r>
      <w:r w:rsidRPr="00577087">
        <w:rPr>
          <w:szCs w:val="28"/>
        </w:rPr>
        <w:t>ской области;</w:t>
      </w:r>
    </w:p>
    <w:p w:rsidR="00577087" w:rsidRPr="00577087" w:rsidRDefault="00577087" w:rsidP="00577087">
      <w:pPr>
        <w:pStyle w:val="a7"/>
        <w:rPr>
          <w:szCs w:val="28"/>
        </w:rPr>
      </w:pPr>
      <w:r w:rsidRPr="00577087">
        <w:rPr>
          <w:szCs w:val="28"/>
        </w:rPr>
        <w:t>единой дежурно-диспетчерской службы Венгеровского района Новосиби</w:t>
      </w:r>
      <w:r w:rsidRPr="00577087">
        <w:rPr>
          <w:szCs w:val="28"/>
        </w:rPr>
        <w:t>р</w:t>
      </w:r>
      <w:r w:rsidRPr="00577087">
        <w:rPr>
          <w:szCs w:val="28"/>
        </w:rPr>
        <w:t>ской области;</w:t>
      </w:r>
    </w:p>
    <w:p w:rsidR="00577087" w:rsidRPr="00577087" w:rsidRDefault="00577087" w:rsidP="00577087">
      <w:pPr>
        <w:pStyle w:val="a7"/>
        <w:rPr>
          <w:szCs w:val="28"/>
        </w:rPr>
      </w:pPr>
      <w:r w:rsidRPr="00577087">
        <w:rPr>
          <w:szCs w:val="28"/>
        </w:rPr>
        <w:t>сил РСЧС, предназначенных и выделяемых (привлекаемых) для предупре</w:t>
      </w:r>
      <w:r w:rsidRPr="00577087">
        <w:rPr>
          <w:szCs w:val="28"/>
        </w:rPr>
        <w:t>ж</w:t>
      </w:r>
      <w:r w:rsidRPr="00577087">
        <w:rPr>
          <w:szCs w:val="28"/>
        </w:rPr>
        <w:t>дения и ликвидации чрезвычайных ситуаций, сил гражданской обороны на территории Венгеровского района Новосибирской области;</w:t>
      </w:r>
    </w:p>
    <w:p w:rsidR="00577087" w:rsidRPr="00577087" w:rsidRDefault="00577087" w:rsidP="00577087">
      <w:pPr>
        <w:pStyle w:val="a7"/>
        <w:rPr>
          <w:szCs w:val="28"/>
        </w:rPr>
      </w:pPr>
      <w:r w:rsidRPr="00577087">
        <w:rPr>
          <w:szCs w:val="28"/>
        </w:rPr>
        <w:t>дежурных (дежурно-диспетчерских) служб организаций, эксплуатирующих опасные производственные объекты I и II классов опасности, особо радиац</w:t>
      </w:r>
      <w:r w:rsidRPr="00577087">
        <w:rPr>
          <w:szCs w:val="28"/>
        </w:rPr>
        <w:t>и</w:t>
      </w:r>
      <w:r w:rsidRPr="00577087">
        <w:rPr>
          <w:szCs w:val="28"/>
        </w:rPr>
        <w:t>онно-опасных и ядерно-опасных производствах и объектах, на гидротехнич</w:t>
      </w:r>
      <w:r w:rsidRPr="00577087">
        <w:rPr>
          <w:szCs w:val="28"/>
        </w:rPr>
        <w:t>е</w:t>
      </w:r>
      <w:r w:rsidRPr="00577087">
        <w:rPr>
          <w:szCs w:val="28"/>
        </w:rPr>
        <w:t>ских сооружениях чрезвычайно высокой и высокой опасности;</w:t>
      </w:r>
    </w:p>
    <w:p w:rsidR="00577087" w:rsidRPr="00577087" w:rsidRDefault="00577087" w:rsidP="00577087">
      <w:pPr>
        <w:pStyle w:val="a7"/>
        <w:rPr>
          <w:szCs w:val="28"/>
        </w:rPr>
      </w:pPr>
      <w:r w:rsidRPr="00577087">
        <w:rPr>
          <w:szCs w:val="28"/>
        </w:rPr>
        <w:t>людей, находящихся на территории Венгеровского района Новосибирской области.</w:t>
      </w:r>
    </w:p>
    <w:p w:rsidR="00577087" w:rsidRPr="00577087" w:rsidRDefault="00577087" w:rsidP="00577087">
      <w:pPr>
        <w:pStyle w:val="a7"/>
        <w:rPr>
          <w:szCs w:val="28"/>
        </w:rPr>
      </w:pPr>
      <w:r w:rsidRPr="00577087">
        <w:rPr>
          <w:szCs w:val="28"/>
        </w:rPr>
        <w:t>16.МАСЦО Венгеровского района Новосибирской области состоит из вза</w:t>
      </w:r>
      <w:r w:rsidRPr="00577087">
        <w:rPr>
          <w:szCs w:val="28"/>
        </w:rPr>
        <w:t>и</w:t>
      </w:r>
      <w:r w:rsidRPr="00577087">
        <w:rPr>
          <w:szCs w:val="28"/>
        </w:rPr>
        <w:t>модействующих элементов, состоящих из специальных программно-технических средств оповещения:</w:t>
      </w:r>
    </w:p>
    <w:p w:rsidR="00577087" w:rsidRPr="00577087" w:rsidRDefault="00577087" w:rsidP="00577087">
      <w:pPr>
        <w:pStyle w:val="a7"/>
        <w:rPr>
          <w:szCs w:val="28"/>
        </w:rPr>
      </w:pPr>
      <w:r w:rsidRPr="00577087">
        <w:rPr>
          <w:szCs w:val="28"/>
        </w:rPr>
        <w:lastRenderedPageBreak/>
        <w:t>комплекса технических средств оповещения П-166М (далее – КТСО П-166М);</w:t>
      </w:r>
    </w:p>
    <w:p w:rsidR="00577087" w:rsidRPr="00577087" w:rsidRDefault="00577087" w:rsidP="00577087">
      <w:pPr>
        <w:pStyle w:val="a7"/>
        <w:rPr>
          <w:szCs w:val="28"/>
        </w:rPr>
      </w:pPr>
      <w:r w:rsidRPr="00577087">
        <w:rPr>
          <w:szCs w:val="28"/>
        </w:rPr>
        <w:t>сети электрических, электронных сирен и мощных акустических систем;</w:t>
      </w:r>
    </w:p>
    <w:p w:rsidR="00577087" w:rsidRPr="00577087" w:rsidRDefault="00577087" w:rsidP="00577087">
      <w:pPr>
        <w:pStyle w:val="a7"/>
        <w:rPr>
          <w:szCs w:val="28"/>
        </w:rPr>
      </w:pPr>
      <w:r w:rsidRPr="00577087">
        <w:rPr>
          <w:szCs w:val="28"/>
        </w:rPr>
        <w:t>сети передачи данных единой сети электросвязи Российской Федерации.</w:t>
      </w:r>
    </w:p>
    <w:p w:rsidR="00577087" w:rsidRPr="00577087" w:rsidRDefault="00577087" w:rsidP="00577087">
      <w:pPr>
        <w:pStyle w:val="a7"/>
        <w:rPr>
          <w:szCs w:val="28"/>
        </w:rPr>
      </w:pPr>
    </w:p>
    <w:p w:rsidR="00577087" w:rsidRPr="00577087" w:rsidRDefault="00577087" w:rsidP="00577087">
      <w:pPr>
        <w:pStyle w:val="a7"/>
        <w:rPr>
          <w:szCs w:val="28"/>
        </w:rPr>
      </w:pPr>
      <w:r w:rsidRPr="00577087">
        <w:rPr>
          <w:szCs w:val="28"/>
          <w:lang w:val="en-US"/>
        </w:rPr>
        <w:t>III</w:t>
      </w:r>
      <w:r w:rsidRPr="00577087">
        <w:rPr>
          <w:szCs w:val="28"/>
        </w:rPr>
        <w:t>.Порядок задействования систем оповещения населения</w:t>
      </w:r>
    </w:p>
    <w:p w:rsidR="00577087" w:rsidRPr="00577087" w:rsidRDefault="00577087" w:rsidP="00577087">
      <w:pPr>
        <w:pStyle w:val="a7"/>
        <w:rPr>
          <w:bCs/>
          <w:szCs w:val="28"/>
        </w:rPr>
      </w:pPr>
    </w:p>
    <w:p w:rsidR="00577087" w:rsidRPr="00577087" w:rsidRDefault="00577087" w:rsidP="00577087">
      <w:pPr>
        <w:pStyle w:val="a7"/>
        <w:rPr>
          <w:szCs w:val="28"/>
        </w:rPr>
      </w:pPr>
      <w:r w:rsidRPr="00577087">
        <w:rPr>
          <w:szCs w:val="28"/>
        </w:rPr>
        <w:t>17.Задействование по предназначению МАСЦО Венгеровского района Нов</w:t>
      </w:r>
      <w:r w:rsidRPr="00577087">
        <w:rPr>
          <w:szCs w:val="28"/>
        </w:rPr>
        <w:t>о</w:t>
      </w:r>
      <w:r w:rsidRPr="00577087">
        <w:rPr>
          <w:szCs w:val="28"/>
        </w:rPr>
        <w:t>сибирской области планируется и осуществляется в соответствии с Полож</w:t>
      </w:r>
      <w:r w:rsidRPr="00577087">
        <w:rPr>
          <w:szCs w:val="28"/>
        </w:rPr>
        <w:t>е</w:t>
      </w:r>
      <w:r w:rsidRPr="00577087">
        <w:rPr>
          <w:szCs w:val="28"/>
        </w:rPr>
        <w:t>нием, планами гражданской обороны и защиты населения (планами гражда</w:t>
      </w:r>
      <w:r w:rsidRPr="00577087">
        <w:rPr>
          <w:szCs w:val="28"/>
        </w:rPr>
        <w:t>н</w:t>
      </w:r>
      <w:r w:rsidRPr="00577087">
        <w:rPr>
          <w:szCs w:val="28"/>
        </w:rPr>
        <w:t>ской обороны) и планами действий по предупреждению и ликвидации чре</w:t>
      </w:r>
      <w:r w:rsidRPr="00577087">
        <w:rPr>
          <w:szCs w:val="28"/>
        </w:rPr>
        <w:t>з</w:t>
      </w:r>
      <w:r w:rsidRPr="00577087">
        <w:rPr>
          <w:szCs w:val="28"/>
        </w:rPr>
        <w:t>вычайных ситуаций Венгеровского района Новосибирской области.</w:t>
      </w:r>
    </w:p>
    <w:p w:rsidR="00577087" w:rsidRPr="00577087" w:rsidRDefault="00577087" w:rsidP="00577087">
      <w:pPr>
        <w:pStyle w:val="a7"/>
        <w:rPr>
          <w:szCs w:val="28"/>
        </w:rPr>
      </w:pPr>
      <w:r w:rsidRPr="00577087">
        <w:rPr>
          <w:szCs w:val="28"/>
        </w:rPr>
        <w:t>18.Решение на задействование систем оповещения принимаются:</w:t>
      </w:r>
    </w:p>
    <w:p w:rsidR="00577087" w:rsidRPr="00577087" w:rsidRDefault="00577087" w:rsidP="00577087">
      <w:pPr>
        <w:pStyle w:val="a7"/>
        <w:rPr>
          <w:szCs w:val="28"/>
        </w:rPr>
      </w:pPr>
      <w:r w:rsidRPr="00577087">
        <w:rPr>
          <w:szCs w:val="28"/>
        </w:rPr>
        <w:t>МАСЦО Венгеровского района Новосибирской области – главой Венгеро</w:t>
      </w:r>
      <w:r w:rsidRPr="00577087">
        <w:rPr>
          <w:szCs w:val="28"/>
        </w:rPr>
        <w:t>в</w:t>
      </w:r>
      <w:r w:rsidRPr="00577087">
        <w:rPr>
          <w:szCs w:val="28"/>
        </w:rPr>
        <w:t>ского района Новосибирской области или лицом его замещающим;</w:t>
      </w:r>
    </w:p>
    <w:p w:rsidR="00577087" w:rsidRPr="00577087" w:rsidRDefault="00577087" w:rsidP="00577087">
      <w:pPr>
        <w:pStyle w:val="a7"/>
        <w:rPr>
          <w:szCs w:val="28"/>
        </w:rPr>
      </w:pPr>
      <w:r w:rsidRPr="00577087">
        <w:rPr>
          <w:szCs w:val="28"/>
        </w:rPr>
        <w:t>ЛСО – руководителем организации, эксплуатирующей потенциально опа</w:t>
      </w:r>
      <w:r w:rsidRPr="00577087">
        <w:rPr>
          <w:szCs w:val="28"/>
        </w:rPr>
        <w:t>с</w:t>
      </w:r>
      <w:r w:rsidRPr="00577087">
        <w:rPr>
          <w:szCs w:val="28"/>
        </w:rPr>
        <w:t>ный объект.</w:t>
      </w:r>
    </w:p>
    <w:p w:rsidR="00577087" w:rsidRPr="00577087" w:rsidRDefault="00577087" w:rsidP="00577087">
      <w:pPr>
        <w:pStyle w:val="a7"/>
        <w:rPr>
          <w:szCs w:val="28"/>
        </w:rPr>
      </w:pPr>
      <w:r w:rsidRPr="00577087">
        <w:rPr>
          <w:szCs w:val="28"/>
        </w:rPr>
        <w:t>19.МКУ «ЕДДС» осуществляет оповещение населения Венгеровского района Новосибирской области об угрозе возникновения или о возникновении чре</w:t>
      </w:r>
      <w:r w:rsidRPr="00577087">
        <w:rPr>
          <w:szCs w:val="28"/>
        </w:rPr>
        <w:t>з</w:t>
      </w:r>
      <w:r w:rsidRPr="00577087">
        <w:rPr>
          <w:szCs w:val="28"/>
        </w:rPr>
        <w:t>вычайных ситуаций муниципального характера, а также при возникновении военных конфликтов или вследствие этих конфликтов с использованием имеющихся средств оповещения населения.</w:t>
      </w:r>
    </w:p>
    <w:p w:rsidR="00577087" w:rsidRPr="00577087" w:rsidRDefault="00577087" w:rsidP="00577087">
      <w:pPr>
        <w:pStyle w:val="a7"/>
        <w:rPr>
          <w:szCs w:val="28"/>
        </w:rPr>
      </w:pPr>
      <w:r w:rsidRPr="00577087">
        <w:rPr>
          <w:szCs w:val="28"/>
        </w:rPr>
        <w:t>20.Решение Главы Венгеровского района Новосибирской области на задейс</w:t>
      </w:r>
      <w:r w:rsidRPr="00577087">
        <w:rPr>
          <w:szCs w:val="28"/>
        </w:rPr>
        <w:t>т</w:t>
      </w:r>
      <w:r w:rsidRPr="00577087">
        <w:rPr>
          <w:szCs w:val="28"/>
        </w:rPr>
        <w:t>вование МАСЦО Венгеровского района Новосибирской области доводится до оперативного дежурного МКУ «ЕДДС».</w:t>
      </w:r>
    </w:p>
    <w:p w:rsidR="00577087" w:rsidRPr="00577087" w:rsidRDefault="00577087" w:rsidP="00577087">
      <w:pPr>
        <w:pStyle w:val="a7"/>
        <w:rPr>
          <w:szCs w:val="28"/>
        </w:rPr>
      </w:pPr>
      <w:r w:rsidRPr="00577087">
        <w:rPr>
          <w:szCs w:val="28"/>
        </w:rPr>
        <w:t>21.Непосредственные действия по запуску МАСЦО Венгеровского района Новосибирской области осуществляются:</w:t>
      </w:r>
    </w:p>
    <w:p w:rsidR="00577087" w:rsidRPr="00577087" w:rsidRDefault="00577087" w:rsidP="00577087">
      <w:pPr>
        <w:pStyle w:val="a7"/>
        <w:rPr>
          <w:szCs w:val="28"/>
        </w:rPr>
      </w:pPr>
      <w:r w:rsidRPr="00577087">
        <w:rPr>
          <w:szCs w:val="28"/>
        </w:rPr>
        <w:t>оперативным дежурным МКУ «ЕДДС» применяя КТСОП-166М, в автомат</w:t>
      </w:r>
      <w:r w:rsidRPr="00577087">
        <w:rPr>
          <w:szCs w:val="28"/>
        </w:rPr>
        <w:t>и</w:t>
      </w:r>
      <w:r w:rsidRPr="00577087">
        <w:rPr>
          <w:szCs w:val="28"/>
        </w:rPr>
        <w:t>зированном (основной режим функционирования) или ручном режиме фун</w:t>
      </w:r>
      <w:r w:rsidRPr="00577087">
        <w:rPr>
          <w:szCs w:val="28"/>
        </w:rPr>
        <w:t>к</w:t>
      </w:r>
      <w:r w:rsidRPr="00577087">
        <w:rPr>
          <w:szCs w:val="28"/>
        </w:rPr>
        <w:t>ционирования, выбрав, согласно решению Главы Венгеровского района Н</w:t>
      </w:r>
      <w:r w:rsidRPr="00577087">
        <w:rPr>
          <w:szCs w:val="28"/>
        </w:rPr>
        <w:t>о</w:t>
      </w:r>
      <w:r w:rsidRPr="00577087">
        <w:rPr>
          <w:szCs w:val="28"/>
        </w:rPr>
        <w:t>восибирской области, циркулярное или избирательное направление опов</w:t>
      </w:r>
      <w:r w:rsidRPr="00577087">
        <w:rPr>
          <w:szCs w:val="28"/>
        </w:rPr>
        <w:t>е</w:t>
      </w:r>
      <w:r w:rsidRPr="00577087">
        <w:rPr>
          <w:szCs w:val="28"/>
        </w:rPr>
        <w:t>щения, доводит сигналы оповещения или экстренную информацию до:</w:t>
      </w:r>
    </w:p>
    <w:p w:rsidR="00577087" w:rsidRPr="00577087" w:rsidRDefault="00577087" w:rsidP="00577087">
      <w:pPr>
        <w:pStyle w:val="a7"/>
        <w:rPr>
          <w:szCs w:val="28"/>
        </w:rPr>
      </w:pPr>
      <w:r w:rsidRPr="00577087">
        <w:rPr>
          <w:szCs w:val="28"/>
        </w:rPr>
        <w:t>дежурных единых дежурно-диспетчерских служб организаций, осущест</w:t>
      </w:r>
      <w:r w:rsidRPr="00577087">
        <w:rPr>
          <w:szCs w:val="28"/>
        </w:rPr>
        <w:t>в</w:t>
      </w:r>
      <w:r w:rsidRPr="00577087">
        <w:rPr>
          <w:szCs w:val="28"/>
        </w:rPr>
        <w:t>ляющих эксплуатацию потенциально опасных объектов, имеющих технич</w:t>
      </w:r>
      <w:r w:rsidRPr="00577087">
        <w:rPr>
          <w:szCs w:val="28"/>
        </w:rPr>
        <w:t>е</w:t>
      </w:r>
      <w:r w:rsidRPr="00577087">
        <w:rPr>
          <w:szCs w:val="28"/>
        </w:rPr>
        <w:t>ски сопряженные локальные системы оповещения;</w:t>
      </w:r>
    </w:p>
    <w:p w:rsidR="00577087" w:rsidRPr="00577087" w:rsidRDefault="00577087" w:rsidP="00577087">
      <w:pPr>
        <w:pStyle w:val="a7"/>
        <w:rPr>
          <w:szCs w:val="28"/>
        </w:rPr>
      </w:pPr>
      <w:r w:rsidRPr="00577087">
        <w:rPr>
          <w:szCs w:val="28"/>
        </w:rPr>
        <w:t>населения Венгеровского района Новосибирской области посредством вкл</w:t>
      </w:r>
      <w:r w:rsidRPr="00577087">
        <w:rPr>
          <w:szCs w:val="28"/>
        </w:rPr>
        <w:t>ю</w:t>
      </w:r>
      <w:r w:rsidRPr="00577087">
        <w:rPr>
          <w:szCs w:val="28"/>
        </w:rPr>
        <w:t>чения оконечных средств оповещения МАСЦО Венгеровского района Нов</w:t>
      </w:r>
      <w:r w:rsidRPr="00577087">
        <w:rPr>
          <w:szCs w:val="28"/>
        </w:rPr>
        <w:t>о</w:t>
      </w:r>
      <w:r w:rsidRPr="00577087">
        <w:rPr>
          <w:szCs w:val="28"/>
        </w:rPr>
        <w:t>сибирской области и ЛСО с предварительной передачей сигнала «ВНИМ</w:t>
      </w:r>
      <w:r w:rsidRPr="00577087">
        <w:rPr>
          <w:szCs w:val="28"/>
        </w:rPr>
        <w:t>А</w:t>
      </w:r>
      <w:r w:rsidRPr="00577087">
        <w:rPr>
          <w:szCs w:val="28"/>
        </w:rPr>
        <w:t>НИЕ ВСЕМ».</w:t>
      </w:r>
    </w:p>
    <w:p w:rsidR="00577087" w:rsidRPr="00577087" w:rsidRDefault="00577087" w:rsidP="00577087">
      <w:pPr>
        <w:pStyle w:val="a7"/>
        <w:rPr>
          <w:szCs w:val="28"/>
        </w:rPr>
      </w:pPr>
      <w:r w:rsidRPr="00577087">
        <w:rPr>
          <w:szCs w:val="28"/>
        </w:rPr>
        <w:t>22.Для обеспечения своевременной передачи населению сигналов оповещ</w:t>
      </w:r>
      <w:r w:rsidRPr="00577087">
        <w:rPr>
          <w:szCs w:val="28"/>
        </w:rPr>
        <w:t>е</w:t>
      </w:r>
      <w:r w:rsidRPr="00577087">
        <w:rPr>
          <w:szCs w:val="28"/>
        </w:rPr>
        <w:t>ния и экстренной информации комплексно могут использоваться:</w:t>
      </w:r>
    </w:p>
    <w:p w:rsidR="00577087" w:rsidRPr="00577087" w:rsidRDefault="00577087" w:rsidP="00577087">
      <w:pPr>
        <w:pStyle w:val="a7"/>
        <w:rPr>
          <w:szCs w:val="28"/>
        </w:rPr>
      </w:pPr>
      <w:r w:rsidRPr="00577087">
        <w:rPr>
          <w:szCs w:val="28"/>
        </w:rPr>
        <w:t>сети электрических, электронных сирен и мощных акустических систем;</w:t>
      </w:r>
    </w:p>
    <w:p w:rsidR="00577087" w:rsidRPr="00577087" w:rsidRDefault="00577087" w:rsidP="00577087">
      <w:pPr>
        <w:pStyle w:val="a7"/>
        <w:rPr>
          <w:szCs w:val="28"/>
        </w:rPr>
      </w:pPr>
      <w:r w:rsidRPr="00577087">
        <w:rPr>
          <w:szCs w:val="28"/>
        </w:rPr>
        <w:t>сети подвижной радиотелефонной связи;</w:t>
      </w:r>
    </w:p>
    <w:p w:rsidR="00577087" w:rsidRPr="00577087" w:rsidRDefault="00577087" w:rsidP="00577087">
      <w:pPr>
        <w:pStyle w:val="a7"/>
        <w:rPr>
          <w:szCs w:val="28"/>
        </w:rPr>
      </w:pPr>
      <w:r w:rsidRPr="00577087">
        <w:rPr>
          <w:szCs w:val="28"/>
        </w:rPr>
        <w:lastRenderedPageBreak/>
        <w:t>сети местной телефонной связи, в том числе таксофоны, предназначенные для оказания универсальных услуг телефонной связи с функцией оповещ</w:t>
      </w:r>
      <w:r w:rsidRPr="00577087">
        <w:rPr>
          <w:szCs w:val="28"/>
        </w:rPr>
        <w:t>е</w:t>
      </w:r>
      <w:r w:rsidRPr="00577087">
        <w:rPr>
          <w:szCs w:val="28"/>
        </w:rPr>
        <w:t>ния;</w:t>
      </w:r>
    </w:p>
    <w:p w:rsidR="00577087" w:rsidRPr="00577087" w:rsidRDefault="00577087" w:rsidP="00577087">
      <w:pPr>
        <w:pStyle w:val="a7"/>
        <w:rPr>
          <w:szCs w:val="28"/>
        </w:rPr>
      </w:pPr>
      <w:r w:rsidRPr="00577087">
        <w:rPr>
          <w:szCs w:val="28"/>
        </w:rPr>
        <w:t>информационно-телекоммуникационная сеть «Интернет»;</w:t>
      </w:r>
    </w:p>
    <w:p w:rsidR="00577087" w:rsidRPr="00577087" w:rsidRDefault="00577087" w:rsidP="00577087">
      <w:pPr>
        <w:pStyle w:val="a7"/>
        <w:rPr>
          <w:szCs w:val="28"/>
        </w:rPr>
      </w:pPr>
      <w:r w:rsidRPr="00577087">
        <w:rPr>
          <w:szCs w:val="28"/>
        </w:rPr>
        <w:t>громкоговорящие средства на подвижных объектах, мобильные и носимые средства оповещения.</w:t>
      </w:r>
    </w:p>
    <w:p w:rsidR="00577087" w:rsidRPr="00577087" w:rsidRDefault="00577087" w:rsidP="00577087">
      <w:pPr>
        <w:pStyle w:val="a7"/>
        <w:rPr>
          <w:szCs w:val="28"/>
        </w:rPr>
      </w:pPr>
      <w:r w:rsidRPr="00577087">
        <w:rPr>
          <w:szCs w:val="28"/>
        </w:rPr>
        <w:t>23.Порядок действий дежурных (дежурно-диспетчерских) служб органов п</w:t>
      </w:r>
      <w:r w:rsidRPr="00577087">
        <w:rPr>
          <w:szCs w:val="28"/>
        </w:rPr>
        <w:t>о</w:t>
      </w:r>
      <w:r w:rsidRPr="00577087">
        <w:rPr>
          <w:szCs w:val="28"/>
        </w:rPr>
        <w:t>вседневного управления РСЧС, а также операторов связи, телерадиовещ</w:t>
      </w:r>
      <w:r w:rsidRPr="00577087">
        <w:rPr>
          <w:szCs w:val="28"/>
        </w:rPr>
        <w:t>а</w:t>
      </w:r>
      <w:r w:rsidRPr="00577087">
        <w:rPr>
          <w:szCs w:val="28"/>
        </w:rPr>
        <w:t>тельных организаций и редакций средств массовой информации при перед</w:t>
      </w:r>
      <w:r w:rsidRPr="00577087">
        <w:rPr>
          <w:szCs w:val="28"/>
        </w:rPr>
        <w:t>а</w:t>
      </w:r>
      <w:r w:rsidRPr="00577087">
        <w:rPr>
          <w:szCs w:val="28"/>
        </w:rPr>
        <w:t>че сигналов оповещения и экстренной информации определяется действу</w:t>
      </w:r>
      <w:r w:rsidRPr="00577087">
        <w:rPr>
          <w:szCs w:val="28"/>
        </w:rPr>
        <w:t>ю</w:t>
      </w:r>
      <w:r w:rsidRPr="00577087">
        <w:rPr>
          <w:szCs w:val="28"/>
        </w:rPr>
        <w:t>щим законодательством Российской Федерации и другими документами ф</w:t>
      </w:r>
      <w:r w:rsidRPr="00577087">
        <w:rPr>
          <w:szCs w:val="28"/>
        </w:rPr>
        <w:t>е</w:t>
      </w:r>
      <w:r w:rsidRPr="00577087">
        <w:rPr>
          <w:szCs w:val="28"/>
        </w:rPr>
        <w:t>деральных органов исполнительной власти, Новосибирской области, Венг</w:t>
      </w:r>
      <w:r w:rsidRPr="00577087">
        <w:rPr>
          <w:szCs w:val="28"/>
        </w:rPr>
        <w:t>е</w:t>
      </w:r>
      <w:r w:rsidRPr="00577087">
        <w:rPr>
          <w:szCs w:val="28"/>
        </w:rPr>
        <w:t>ровского района и организаций.</w:t>
      </w:r>
    </w:p>
    <w:p w:rsidR="00577087" w:rsidRPr="00577087" w:rsidRDefault="00577087" w:rsidP="00577087">
      <w:pPr>
        <w:pStyle w:val="a7"/>
        <w:rPr>
          <w:szCs w:val="28"/>
        </w:rPr>
      </w:pPr>
      <w:r w:rsidRPr="00577087">
        <w:rPr>
          <w:szCs w:val="28"/>
        </w:rPr>
        <w:t>24.Органы местного самоуправления и организации, в ведении которых н</w:t>
      </w:r>
      <w:r w:rsidRPr="00577087">
        <w:rPr>
          <w:szCs w:val="28"/>
        </w:rPr>
        <w:t>а</w:t>
      </w:r>
      <w:r w:rsidRPr="00577087">
        <w:rPr>
          <w:szCs w:val="28"/>
        </w:rPr>
        <w:t>ходятся системы оповещения населения, а также постоянно действующие о</w:t>
      </w:r>
      <w:r w:rsidRPr="00577087">
        <w:rPr>
          <w:szCs w:val="28"/>
        </w:rPr>
        <w:t>р</w:t>
      </w:r>
      <w:r w:rsidRPr="00577087">
        <w:rPr>
          <w:szCs w:val="28"/>
        </w:rPr>
        <w:t>ганы управления РСЧС, органы повседневного управления РСЧС, операторы связи и редакции средств массовой информации проводят комплекс орган</w:t>
      </w:r>
      <w:r w:rsidRPr="00577087">
        <w:rPr>
          <w:szCs w:val="28"/>
        </w:rPr>
        <w:t>и</w:t>
      </w:r>
      <w:r w:rsidRPr="00577087">
        <w:rPr>
          <w:szCs w:val="28"/>
        </w:rPr>
        <w:t>зационно-технических мероприятий по исключению несанкционированной передачи сигналов оповещения и экстренной информации. В случае обнар</w:t>
      </w:r>
      <w:r w:rsidRPr="00577087">
        <w:rPr>
          <w:szCs w:val="28"/>
        </w:rPr>
        <w:t>у</w:t>
      </w:r>
      <w:r w:rsidRPr="00577087">
        <w:rPr>
          <w:szCs w:val="28"/>
        </w:rPr>
        <w:t>жения несанкционированного запуска (произвольного срабатывания), нез</w:t>
      </w:r>
      <w:r w:rsidRPr="00577087">
        <w:rPr>
          <w:szCs w:val="28"/>
        </w:rPr>
        <w:t>а</w:t>
      </w:r>
      <w:r w:rsidRPr="00577087">
        <w:rPr>
          <w:szCs w:val="28"/>
        </w:rPr>
        <w:t>медлительно сообщается в дежурную смену ЦУКС ГУ МЧС России по Нов</w:t>
      </w:r>
      <w:r w:rsidRPr="00577087">
        <w:rPr>
          <w:szCs w:val="28"/>
        </w:rPr>
        <w:t>о</w:t>
      </w:r>
      <w:r w:rsidRPr="00577087">
        <w:rPr>
          <w:szCs w:val="28"/>
        </w:rPr>
        <w:t>сибирской области.</w:t>
      </w:r>
    </w:p>
    <w:p w:rsidR="00577087" w:rsidRPr="00577087" w:rsidRDefault="00577087" w:rsidP="00577087">
      <w:pPr>
        <w:pStyle w:val="a7"/>
        <w:rPr>
          <w:bCs/>
          <w:szCs w:val="28"/>
        </w:rPr>
      </w:pPr>
    </w:p>
    <w:p w:rsidR="00577087" w:rsidRPr="00577087" w:rsidRDefault="00577087" w:rsidP="00577087">
      <w:pPr>
        <w:pStyle w:val="a7"/>
        <w:rPr>
          <w:szCs w:val="28"/>
        </w:rPr>
      </w:pPr>
      <w:r w:rsidRPr="00577087">
        <w:rPr>
          <w:szCs w:val="28"/>
          <w:lang w:val="en-US"/>
        </w:rPr>
        <w:t>IV</w:t>
      </w:r>
      <w:r w:rsidRPr="00577087">
        <w:rPr>
          <w:szCs w:val="28"/>
        </w:rPr>
        <w:t>. Порядок создания, в том числе совершенствования и поддержания в г</w:t>
      </w:r>
      <w:r w:rsidRPr="00577087">
        <w:rPr>
          <w:szCs w:val="28"/>
        </w:rPr>
        <w:t>о</w:t>
      </w:r>
      <w:r w:rsidRPr="00577087">
        <w:rPr>
          <w:szCs w:val="28"/>
        </w:rPr>
        <w:t>товности МАСЦО Венгеровского района Новосибирской области</w:t>
      </w:r>
    </w:p>
    <w:p w:rsidR="00577087" w:rsidRPr="00577087" w:rsidRDefault="00577087" w:rsidP="00577087">
      <w:pPr>
        <w:pStyle w:val="a7"/>
        <w:rPr>
          <w:szCs w:val="28"/>
        </w:rPr>
      </w:pPr>
    </w:p>
    <w:p w:rsidR="00577087" w:rsidRPr="00577087" w:rsidRDefault="00577087" w:rsidP="00577087">
      <w:pPr>
        <w:pStyle w:val="a7"/>
        <w:rPr>
          <w:szCs w:val="28"/>
        </w:rPr>
      </w:pPr>
      <w:r w:rsidRPr="00577087">
        <w:rPr>
          <w:szCs w:val="28"/>
        </w:rPr>
        <w:t>25.МАСЦО Венгеровского района Новосибирской области создается, сове</w:t>
      </w:r>
      <w:r w:rsidRPr="00577087">
        <w:rPr>
          <w:szCs w:val="28"/>
        </w:rPr>
        <w:t>р</w:t>
      </w:r>
      <w:r w:rsidRPr="00577087">
        <w:rPr>
          <w:szCs w:val="28"/>
        </w:rPr>
        <w:t>шенствуется заблаговременно в мирное время, и поддерживается в постоя</w:t>
      </w:r>
      <w:r w:rsidRPr="00577087">
        <w:rPr>
          <w:szCs w:val="28"/>
        </w:rPr>
        <w:t>н</w:t>
      </w:r>
      <w:r w:rsidRPr="00577087">
        <w:rPr>
          <w:szCs w:val="28"/>
        </w:rPr>
        <w:t>ной готовности к использованию по предназначению.</w:t>
      </w:r>
    </w:p>
    <w:p w:rsidR="00577087" w:rsidRPr="00577087" w:rsidRDefault="00577087" w:rsidP="00577087">
      <w:pPr>
        <w:pStyle w:val="a7"/>
        <w:rPr>
          <w:szCs w:val="28"/>
        </w:rPr>
      </w:pPr>
      <w:r w:rsidRPr="00577087">
        <w:rPr>
          <w:szCs w:val="28"/>
        </w:rPr>
        <w:t>26.Готовность систем оповещения населения достигается:</w:t>
      </w:r>
    </w:p>
    <w:p w:rsidR="00577087" w:rsidRPr="00577087" w:rsidRDefault="00577087" w:rsidP="00577087">
      <w:pPr>
        <w:pStyle w:val="a7"/>
        <w:rPr>
          <w:szCs w:val="28"/>
        </w:rPr>
      </w:pPr>
      <w:r w:rsidRPr="00577087">
        <w:rPr>
          <w:szCs w:val="28"/>
        </w:rPr>
        <w:t>наличием актуализированных нормативных актов в области создания, по</w:t>
      </w:r>
      <w:r w:rsidRPr="00577087">
        <w:rPr>
          <w:szCs w:val="28"/>
        </w:rPr>
        <w:t>д</w:t>
      </w:r>
      <w:r w:rsidRPr="00577087">
        <w:rPr>
          <w:szCs w:val="28"/>
        </w:rPr>
        <w:t>держания в состоянии постоянной готовности и задействования систем оп</w:t>
      </w:r>
      <w:r w:rsidRPr="00577087">
        <w:rPr>
          <w:szCs w:val="28"/>
        </w:rPr>
        <w:t>о</w:t>
      </w:r>
      <w:r w:rsidRPr="00577087">
        <w:rPr>
          <w:szCs w:val="28"/>
        </w:rPr>
        <w:t>вещения населения;</w:t>
      </w:r>
    </w:p>
    <w:p w:rsidR="00577087" w:rsidRPr="00577087" w:rsidRDefault="00577087" w:rsidP="00577087">
      <w:pPr>
        <w:pStyle w:val="a7"/>
        <w:rPr>
          <w:szCs w:val="28"/>
        </w:rPr>
      </w:pPr>
      <w:r w:rsidRPr="00577087">
        <w:rPr>
          <w:szCs w:val="28"/>
        </w:rPr>
        <w:t>наличием дежурного (дежурно-диспетчерского) персонала, ответственного за включение (запуск) системы оповещения населения, и уровнем его профе</w:t>
      </w:r>
      <w:r w:rsidRPr="00577087">
        <w:rPr>
          <w:szCs w:val="28"/>
        </w:rPr>
        <w:t>с</w:t>
      </w:r>
      <w:r w:rsidRPr="00577087">
        <w:rPr>
          <w:szCs w:val="28"/>
        </w:rPr>
        <w:t>сиональной подготовки;</w:t>
      </w:r>
    </w:p>
    <w:p w:rsidR="00577087" w:rsidRPr="00577087" w:rsidRDefault="00577087" w:rsidP="00577087">
      <w:pPr>
        <w:pStyle w:val="a7"/>
        <w:rPr>
          <w:szCs w:val="28"/>
        </w:rPr>
      </w:pPr>
      <w:r w:rsidRPr="00577087">
        <w:rPr>
          <w:szCs w:val="28"/>
        </w:rPr>
        <w:t>наличием, исправностью и соответствием проектно-сметной документации на МАСЦО Венгеровского района Новосибирской области технических средств оповещения;</w:t>
      </w:r>
    </w:p>
    <w:p w:rsidR="00577087" w:rsidRPr="00577087" w:rsidRDefault="00577087" w:rsidP="00577087">
      <w:pPr>
        <w:pStyle w:val="a7"/>
        <w:rPr>
          <w:szCs w:val="28"/>
        </w:rPr>
      </w:pPr>
      <w:r w:rsidRPr="00577087">
        <w:rPr>
          <w:szCs w:val="28"/>
        </w:rPr>
        <w:t>регулярным проведением проверок готовности МАСЦО Венгеровского ра</w:t>
      </w:r>
      <w:r w:rsidRPr="00577087">
        <w:rPr>
          <w:szCs w:val="28"/>
        </w:rPr>
        <w:t>й</w:t>
      </w:r>
      <w:r w:rsidRPr="00577087">
        <w:rPr>
          <w:szCs w:val="28"/>
        </w:rPr>
        <w:t>она Новосибирской области;</w:t>
      </w:r>
    </w:p>
    <w:p w:rsidR="00577087" w:rsidRPr="00577087" w:rsidRDefault="00577087" w:rsidP="00577087">
      <w:pPr>
        <w:pStyle w:val="a7"/>
        <w:rPr>
          <w:szCs w:val="28"/>
        </w:rPr>
      </w:pPr>
      <w:r w:rsidRPr="00577087">
        <w:rPr>
          <w:szCs w:val="28"/>
        </w:rPr>
        <w:t>своевременным эксплуатационно-техническим обслуживанием, ремонтом неисправных и заменой выслуживших установленный эксплуатационный р</w:t>
      </w:r>
      <w:r w:rsidRPr="00577087">
        <w:rPr>
          <w:szCs w:val="28"/>
        </w:rPr>
        <w:t>е</w:t>
      </w:r>
      <w:r w:rsidRPr="00577087">
        <w:rPr>
          <w:szCs w:val="28"/>
        </w:rPr>
        <w:t>сурс технических средств оповещения;</w:t>
      </w:r>
    </w:p>
    <w:p w:rsidR="00577087" w:rsidRPr="00577087" w:rsidRDefault="00577087" w:rsidP="00577087">
      <w:pPr>
        <w:pStyle w:val="a7"/>
        <w:rPr>
          <w:szCs w:val="28"/>
        </w:rPr>
      </w:pPr>
      <w:r w:rsidRPr="00577087">
        <w:rPr>
          <w:szCs w:val="28"/>
        </w:rPr>
        <w:lastRenderedPageBreak/>
        <w:t>наличием, соответствием законодательству Российской Федерации и обесп</w:t>
      </w:r>
      <w:r w:rsidRPr="00577087">
        <w:rPr>
          <w:szCs w:val="28"/>
        </w:rPr>
        <w:t>е</w:t>
      </w:r>
      <w:r w:rsidRPr="00577087">
        <w:rPr>
          <w:szCs w:val="28"/>
        </w:rPr>
        <w:t>чением готовности к использованию резервов средств оповещения;</w:t>
      </w:r>
    </w:p>
    <w:p w:rsidR="00577087" w:rsidRPr="00577087" w:rsidRDefault="00577087" w:rsidP="00577087">
      <w:pPr>
        <w:pStyle w:val="a7"/>
        <w:rPr>
          <w:szCs w:val="28"/>
        </w:rPr>
      </w:pPr>
      <w:r w:rsidRPr="00577087">
        <w:rPr>
          <w:szCs w:val="28"/>
        </w:rPr>
        <w:t>своевременным проведением мероприятий по созданию, в том числе сове</w:t>
      </w:r>
      <w:r w:rsidRPr="00577087">
        <w:rPr>
          <w:szCs w:val="28"/>
        </w:rPr>
        <w:t>р</w:t>
      </w:r>
      <w:r w:rsidRPr="00577087">
        <w:rPr>
          <w:szCs w:val="28"/>
        </w:rPr>
        <w:t>шенствованию МАСЦО Венгеровского района Новосибирской области.</w:t>
      </w:r>
    </w:p>
    <w:p w:rsidR="00577087" w:rsidRPr="00577087" w:rsidRDefault="00577087" w:rsidP="00577087">
      <w:pPr>
        <w:pStyle w:val="a7"/>
        <w:rPr>
          <w:szCs w:val="28"/>
        </w:rPr>
      </w:pPr>
      <w:r w:rsidRPr="00577087">
        <w:rPr>
          <w:szCs w:val="28"/>
        </w:rPr>
        <w:t>27.Создание, развитие и поддержание в постоянной готовности МАСЦО Венгеровского района Новосибирской области организуется администрацией Венгеровского района Новосибирской области;</w:t>
      </w:r>
    </w:p>
    <w:p w:rsidR="00577087" w:rsidRPr="00577087" w:rsidRDefault="00577087" w:rsidP="00577087">
      <w:pPr>
        <w:pStyle w:val="a7"/>
        <w:rPr>
          <w:szCs w:val="28"/>
        </w:rPr>
      </w:pPr>
      <w:r w:rsidRPr="00577087">
        <w:rPr>
          <w:szCs w:val="28"/>
        </w:rPr>
        <w:t>Непосредственное содержание технических средств оповещения (далее – ТСО) осуществляется МКУ «ЕДДС» на праве оперативного управления да</w:t>
      </w:r>
      <w:r w:rsidRPr="00577087">
        <w:rPr>
          <w:szCs w:val="28"/>
        </w:rPr>
        <w:t>н</w:t>
      </w:r>
      <w:r w:rsidRPr="00577087">
        <w:rPr>
          <w:szCs w:val="28"/>
        </w:rPr>
        <w:t>ным имуществом и включает в себя мероприятия по их всестороннему обе</w:t>
      </w:r>
      <w:r w:rsidRPr="00577087">
        <w:rPr>
          <w:szCs w:val="28"/>
        </w:rPr>
        <w:t>с</w:t>
      </w:r>
      <w:r w:rsidRPr="00577087">
        <w:rPr>
          <w:szCs w:val="28"/>
        </w:rPr>
        <w:t xml:space="preserve">печению, обслуживанию и ремонту. </w:t>
      </w:r>
    </w:p>
    <w:p w:rsidR="00577087" w:rsidRPr="00577087" w:rsidRDefault="00577087" w:rsidP="00577087">
      <w:pPr>
        <w:pStyle w:val="a7"/>
        <w:rPr>
          <w:szCs w:val="28"/>
        </w:rPr>
      </w:pPr>
      <w:r w:rsidRPr="00577087">
        <w:rPr>
          <w:szCs w:val="28"/>
        </w:rPr>
        <w:t>28.МКУ «ЕДДС»:</w:t>
      </w:r>
    </w:p>
    <w:p w:rsidR="00577087" w:rsidRPr="00577087" w:rsidRDefault="00577087" w:rsidP="00577087">
      <w:pPr>
        <w:pStyle w:val="a7"/>
        <w:rPr>
          <w:szCs w:val="28"/>
        </w:rPr>
      </w:pPr>
      <w:r w:rsidRPr="00577087">
        <w:rPr>
          <w:szCs w:val="28"/>
        </w:rPr>
        <w:t>организует и осуществляет подготовку оперативных дежурных (дежурно-диспетчерских) служб и персонала по передаче сигналов оповещения и реч</w:t>
      </w:r>
      <w:r w:rsidRPr="00577087">
        <w:rPr>
          <w:szCs w:val="28"/>
        </w:rPr>
        <w:t>е</w:t>
      </w:r>
      <w:r w:rsidRPr="00577087">
        <w:rPr>
          <w:szCs w:val="28"/>
        </w:rPr>
        <w:t>вой информации в мирное и военное время;</w:t>
      </w:r>
    </w:p>
    <w:p w:rsidR="00577087" w:rsidRPr="00577087" w:rsidRDefault="00577087" w:rsidP="00577087">
      <w:pPr>
        <w:pStyle w:val="a7"/>
        <w:rPr>
          <w:szCs w:val="28"/>
        </w:rPr>
      </w:pPr>
      <w:r w:rsidRPr="00577087">
        <w:rPr>
          <w:szCs w:val="28"/>
        </w:rPr>
        <w:t>разрабатывает совместно с организациями связи, операторами связи и орг</w:t>
      </w:r>
      <w:r w:rsidRPr="00577087">
        <w:rPr>
          <w:szCs w:val="28"/>
        </w:rPr>
        <w:t>а</w:t>
      </w:r>
      <w:r w:rsidRPr="00577087">
        <w:rPr>
          <w:szCs w:val="28"/>
        </w:rPr>
        <w:t>низациями телерадиовещания порядок взаимодействия дежурных (дежурно-диспетчерских) служб при передаче сигналов оповещения и речевой инфо</w:t>
      </w:r>
      <w:r w:rsidRPr="00577087">
        <w:rPr>
          <w:szCs w:val="28"/>
        </w:rPr>
        <w:t>р</w:t>
      </w:r>
      <w:r w:rsidRPr="00577087">
        <w:rPr>
          <w:szCs w:val="28"/>
        </w:rPr>
        <w:t>мации;</w:t>
      </w:r>
    </w:p>
    <w:p w:rsidR="00577087" w:rsidRPr="00577087" w:rsidRDefault="00577087" w:rsidP="00577087">
      <w:pPr>
        <w:pStyle w:val="a7"/>
        <w:rPr>
          <w:szCs w:val="28"/>
        </w:rPr>
      </w:pPr>
      <w:r w:rsidRPr="00577087">
        <w:rPr>
          <w:szCs w:val="28"/>
        </w:rPr>
        <w:t>организует эксплуатационно-техническое обслуживание ТСО МАСЦО Ве</w:t>
      </w:r>
      <w:r w:rsidRPr="00577087">
        <w:rPr>
          <w:szCs w:val="28"/>
        </w:rPr>
        <w:t>н</w:t>
      </w:r>
      <w:r w:rsidRPr="00577087">
        <w:rPr>
          <w:szCs w:val="28"/>
        </w:rPr>
        <w:t>геровского района Новосибирской области;</w:t>
      </w:r>
    </w:p>
    <w:p w:rsidR="00577087" w:rsidRPr="00577087" w:rsidRDefault="00577087" w:rsidP="00577087">
      <w:pPr>
        <w:pStyle w:val="a7"/>
        <w:rPr>
          <w:szCs w:val="28"/>
        </w:rPr>
      </w:pPr>
      <w:r w:rsidRPr="00577087">
        <w:rPr>
          <w:szCs w:val="28"/>
        </w:rPr>
        <w:t>организует и осуществляет ремонт ТСО;</w:t>
      </w:r>
    </w:p>
    <w:p w:rsidR="00577087" w:rsidRPr="00577087" w:rsidRDefault="00577087" w:rsidP="00577087">
      <w:pPr>
        <w:pStyle w:val="a7"/>
        <w:rPr>
          <w:szCs w:val="28"/>
        </w:rPr>
      </w:pPr>
      <w:r w:rsidRPr="00577087">
        <w:rPr>
          <w:szCs w:val="28"/>
        </w:rPr>
        <w:t>создает запас запасных изделий и принадлежностей (далее - ЗИП) из расчета не менее 10% от общего числа ТСО МАСЦО Венгеровского района Новос</w:t>
      </w:r>
      <w:r w:rsidRPr="00577087">
        <w:rPr>
          <w:szCs w:val="28"/>
        </w:rPr>
        <w:t>и</w:t>
      </w:r>
      <w:r w:rsidRPr="00577087">
        <w:rPr>
          <w:szCs w:val="28"/>
        </w:rPr>
        <w:t>бирской области;</w:t>
      </w:r>
    </w:p>
    <w:p w:rsidR="00577087" w:rsidRPr="00577087" w:rsidRDefault="00577087" w:rsidP="00577087">
      <w:pPr>
        <w:pStyle w:val="a7"/>
        <w:rPr>
          <w:szCs w:val="28"/>
        </w:rPr>
      </w:pPr>
      <w:r w:rsidRPr="00577087">
        <w:rPr>
          <w:szCs w:val="28"/>
        </w:rPr>
        <w:t>планирует и осуществляет финансовое обеспечение выполнения вышеук</w:t>
      </w:r>
      <w:r w:rsidRPr="00577087">
        <w:rPr>
          <w:szCs w:val="28"/>
        </w:rPr>
        <w:t>а</w:t>
      </w:r>
      <w:r w:rsidRPr="00577087">
        <w:rPr>
          <w:szCs w:val="28"/>
        </w:rPr>
        <w:t>занных мероприятий.</w:t>
      </w:r>
    </w:p>
    <w:p w:rsidR="00577087" w:rsidRPr="00577087" w:rsidRDefault="00577087" w:rsidP="00577087">
      <w:pPr>
        <w:pStyle w:val="a7"/>
        <w:rPr>
          <w:szCs w:val="28"/>
        </w:rPr>
      </w:pPr>
      <w:r w:rsidRPr="00577087">
        <w:rPr>
          <w:szCs w:val="28"/>
        </w:rPr>
        <w:t>29.С целью контроля за поддержанием в готовности системы МАСЦО Ве</w:t>
      </w:r>
      <w:r w:rsidRPr="00577087">
        <w:rPr>
          <w:szCs w:val="28"/>
        </w:rPr>
        <w:t>н</w:t>
      </w:r>
      <w:r w:rsidRPr="00577087">
        <w:rPr>
          <w:szCs w:val="28"/>
        </w:rPr>
        <w:t>геровского района Новосибирской области организуются и проводятся те</w:t>
      </w:r>
      <w:r w:rsidRPr="00577087">
        <w:rPr>
          <w:szCs w:val="28"/>
        </w:rPr>
        <w:t>х</w:t>
      </w:r>
      <w:r w:rsidRPr="00577087">
        <w:rPr>
          <w:szCs w:val="28"/>
        </w:rPr>
        <w:t>нические и комплексные проверки.</w:t>
      </w:r>
    </w:p>
    <w:p w:rsidR="00577087" w:rsidRPr="00577087" w:rsidRDefault="00577087" w:rsidP="00577087">
      <w:pPr>
        <w:pStyle w:val="a7"/>
        <w:rPr>
          <w:szCs w:val="28"/>
        </w:rPr>
      </w:pPr>
      <w:r w:rsidRPr="00577087">
        <w:rPr>
          <w:szCs w:val="28"/>
        </w:rPr>
        <w:t>30.Технические проверки осуществляются ОД ПУ, в соответствии с граф</w:t>
      </w:r>
      <w:r w:rsidRPr="00577087">
        <w:rPr>
          <w:szCs w:val="28"/>
        </w:rPr>
        <w:t>и</w:t>
      </w:r>
      <w:r w:rsidRPr="00577087">
        <w:rPr>
          <w:szCs w:val="28"/>
        </w:rPr>
        <w:t>ками проведения проверок ТСО без включения оконечных средств оповещ</w:t>
      </w:r>
      <w:r w:rsidRPr="00577087">
        <w:rPr>
          <w:szCs w:val="28"/>
        </w:rPr>
        <w:t>е</w:t>
      </w:r>
      <w:r w:rsidRPr="00577087">
        <w:rPr>
          <w:szCs w:val="28"/>
        </w:rPr>
        <w:t>ния и прерывания вещательных программ телерадиовещания. К ним привл</w:t>
      </w:r>
      <w:r w:rsidRPr="00577087">
        <w:rPr>
          <w:szCs w:val="28"/>
        </w:rPr>
        <w:t>е</w:t>
      </w:r>
      <w:r w:rsidRPr="00577087">
        <w:rPr>
          <w:szCs w:val="28"/>
        </w:rPr>
        <w:t>каются по мере необходимости специалисты организаций связи, осущест</w:t>
      </w:r>
      <w:r w:rsidRPr="00577087">
        <w:rPr>
          <w:szCs w:val="28"/>
        </w:rPr>
        <w:t>в</w:t>
      </w:r>
      <w:r w:rsidRPr="00577087">
        <w:rPr>
          <w:szCs w:val="28"/>
        </w:rPr>
        <w:t>ляющих эксплуатационно-техническое обслуживание ТСО.</w:t>
      </w:r>
    </w:p>
    <w:p w:rsidR="00577087" w:rsidRPr="00577087" w:rsidRDefault="00577087" w:rsidP="00577087">
      <w:pPr>
        <w:pStyle w:val="a7"/>
        <w:rPr>
          <w:szCs w:val="28"/>
        </w:rPr>
      </w:pPr>
      <w:r w:rsidRPr="00577087">
        <w:rPr>
          <w:szCs w:val="28"/>
        </w:rPr>
        <w:t>31.Комплексные проверки проводятся комиссией два раза в год, в соответс</w:t>
      </w:r>
      <w:r w:rsidRPr="00577087">
        <w:rPr>
          <w:szCs w:val="28"/>
        </w:rPr>
        <w:t>т</w:t>
      </w:r>
      <w:r w:rsidRPr="00577087">
        <w:rPr>
          <w:szCs w:val="28"/>
        </w:rPr>
        <w:t>вии с планом основных мероприятий Венгеровского района Новосибирской области в области гражданской обороны, предупреждения и ликвидации чрезвычайных ситуаций, обеспечения пожарной безопасности и безопасн</w:t>
      </w:r>
      <w:r w:rsidRPr="00577087">
        <w:rPr>
          <w:szCs w:val="28"/>
        </w:rPr>
        <w:t>о</w:t>
      </w:r>
      <w:r w:rsidRPr="00577087">
        <w:rPr>
          <w:szCs w:val="28"/>
        </w:rPr>
        <w:t>сти людей на водных объектах, с запуском оконечных средств оповещения и замещением эфира телерадиовещания (в соответствии с заключенными с</w:t>
      </w:r>
      <w:r w:rsidRPr="00577087">
        <w:rPr>
          <w:szCs w:val="28"/>
        </w:rPr>
        <w:t>о</w:t>
      </w:r>
      <w:r w:rsidRPr="00577087">
        <w:rPr>
          <w:szCs w:val="28"/>
        </w:rPr>
        <w:t>глашениями) сигналом «Техническая проверка» в дневное время в первую среду марта и октября.</w:t>
      </w:r>
    </w:p>
    <w:p w:rsidR="00577087" w:rsidRPr="00577087" w:rsidRDefault="00577087" w:rsidP="00577087">
      <w:pPr>
        <w:pStyle w:val="a7"/>
        <w:rPr>
          <w:szCs w:val="28"/>
        </w:rPr>
      </w:pPr>
      <w:r w:rsidRPr="00577087">
        <w:rPr>
          <w:szCs w:val="28"/>
        </w:rPr>
        <w:t>32.С целью проведения проверок запрещается осуществлять замещение в</w:t>
      </w:r>
      <w:r w:rsidRPr="00577087">
        <w:rPr>
          <w:szCs w:val="28"/>
        </w:rPr>
        <w:t>е</w:t>
      </w:r>
      <w:r w:rsidRPr="00577087">
        <w:rPr>
          <w:szCs w:val="28"/>
        </w:rPr>
        <w:t xml:space="preserve">щания телевизионных и радиовещательных каналов сигналом «Техническая </w:t>
      </w:r>
      <w:r w:rsidRPr="00577087">
        <w:rPr>
          <w:szCs w:val="28"/>
        </w:rPr>
        <w:lastRenderedPageBreak/>
        <w:t xml:space="preserve">проверка» во время трансляции по ним выступления высших должностных лиц государства и Губернатора Новосибирской области. </w:t>
      </w:r>
    </w:p>
    <w:p w:rsidR="00577087" w:rsidRPr="00577087" w:rsidRDefault="00577087" w:rsidP="00577087">
      <w:pPr>
        <w:pStyle w:val="a7"/>
        <w:rPr>
          <w:szCs w:val="28"/>
        </w:rPr>
      </w:pPr>
      <w:r w:rsidRPr="00577087">
        <w:rPr>
          <w:szCs w:val="28"/>
        </w:rPr>
        <w:t>33.При проведении комплексной проверки готовности систем оповещения населения проверке подлежат МАСЦО Венгеровского района Новосиби</w:t>
      </w:r>
      <w:r w:rsidRPr="00577087">
        <w:rPr>
          <w:szCs w:val="28"/>
        </w:rPr>
        <w:t>р</w:t>
      </w:r>
      <w:r w:rsidRPr="00577087">
        <w:rPr>
          <w:szCs w:val="28"/>
        </w:rPr>
        <w:t>ской области.</w:t>
      </w:r>
    </w:p>
    <w:p w:rsidR="00577087" w:rsidRPr="00577087" w:rsidRDefault="00577087" w:rsidP="00577087">
      <w:pPr>
        <w:pStyle w:val="a7"/>
        <w:rPr>
          <w:szCs w:val="28"/>
        </w:rPr>
      </w:pPr>
      <w:r w:rsidRPr="00577087">
        <w:rPr>
          <w:szCs w:val="28"/>
        </w:rPr>
        <w:t>34.По решению КЧС и ОПБ Новосибирской области и (или) Венгеровского района Новосибирской области могут проводиться дополнительные ко</w:t>
      </w:r>
      <w:r w:rsidRPr="00577087">
        <w:rPr>
          <w:szCs w:val="28"/>
        </w:rPr>
        <w:t>м</w:t>
      </w:r>
      <w:r w:rsidRPr="00577087">
        <w:rPr>
          <w:szCs w:val="28"/>
        </w:rPr>
        <w:t>плексные проверки.</w:t>
      </w:r>
    </w:p>
    <w:p w:rsidR="00577087" w:rsidRPr="00577087" w:rsidRDefault="00577087" w:rsidP="00577087">
      <w:pPr>
        <w:pStyle w:val="a7"/>
        <w:rPr>
          <w:szCs w:val="28"/>
        </w:rPr>
      </w:pPr>
      <w:r w:rsidRPr="00577087">
        <w:rPr>
          <w:szCs w:val="28"/>
        </w:rPr>
        <w:t>35.По результатам комплексной проверки готовности системы оповещения населения оформляется акт, в котором отражаются проверенные вопросы, выявленные недостатки и предложения по их своевременному устранению, оценка готовности системы оповещения населения, а также уточняется па</w:t>
      </w:r>
      <w:r w:rsidRPr="00577087">
        <w:rPr>
          <w:szCs w:val="28"/>
        </w:rPr>
        <w:t>с</w:t>
      </w:r>
      <w:r w:rsidRPr="00577087">
        <w:rPr>
          <w:szCs w:val="28"/>
        </w:rPr>
        <w:t>порт системы оповещения населения.</w:t>
      </w:r>
    </w:p>
    <w:p w:rsidR="00577087" w:rsidRPr="00577087" w:rsidRDefault="00577087" w:rsidP="00577087">
      <w:pPr>
        <w:pStyle w:val="a7"/>
        <w:rPr>
          <w:szCs w:val="28"/>
        </w:rPr>
      </w:pPr>
      <w:r w:rsidRPr="00577087">
        <w:rPr>
          <w:szCs w:val="28"/>
        </w:rPr>
        <w:t>36.Паспорт на систему оповещения населения разрабатывается по форме, р</w:t>
      </w:r>
      <w:r w:rsidRPr="00577087">
        <w:rPr>
          <w:szCs w:val="28"/>
        </w:rPr>
        <w:t>е</w:t>
      </w:r>
      <w:r w:rsidRPr="00577087">
        <w:rPr>
          <w:szCs w:val="28"/>
        </w:rPr>
        <w:t>комендованной Положением о системах оповещения населения, утвержде</w:t>
      </w:r>
      <w:r w:rsidRPr="00577087">
        <w:rPr>
          <w:szCs w:val="28"/>
        </w:rPr>
        <w:t>н</w:t>
      </w:r>
      <w:r w:rsidRPr="00577087">
        <w:rPr>
          <w:szCs w:val="28"/>
        </w:rPr>
        <w:t>ным приказом № 578/365) и подписывается ведущим специалистом ГО и ЧС администрации Венгеровского района Новосибирской области и утверждае</w:t>
      </w:r>
      <w:r w:rsidRPr="00577087">
        <w:rPr>
          <w:szCs w:val="28"/>
        </w:rPr>
        <w:t>т</w:t>
      </w:r>
      <w:r w:rsidRPr="00577087">
        <w:rPr>
          <w:szCs w:val="28"/>
        </w:rPr>
        <w:t>ся Главой Венгеровского района Новосибирской области.</w:t>
      </w:r>
    </w:p>
    <w:p w:rsidR="00577087" w:rsidRPr="00577087" w:rsidRDefault="00577087" w:rsidP="00577087">
      <w:pPr>
        <w:pStyle w:val="a7"/>
        <w:rPr>
          <w:szCs w:val="28"/>
        </w:rPr>
      </w:pPr>
      <w:r w:rsidRPr="00577087">
        <w:rPr>
          <w:szCs w:val="28"/>
        </w:rPr>
        <w:t>Акт по результатам комплексной проверки готовности МАСЦО Венгеро</w:t>
      </w:r>
      <w:r w:rsidRPr="00577087">
        <w:rPr>
          <w:szCs w:val="28"/>
        </w:rPr>
        <w:t>в</w:t>
      </w:r>
      <w:r w:rsidRPr="00577087">
        <w:rPr>
          <w:szCs w:val="28"/>
        </w:rPr>
        <w:t>ского района Новосибирской области утверждается главой Венгеровского района Новосибирской области.</w:t>
      </w:r>
    </w:p>
    <w:p w:rsidR="00577087" w:rsidRPr="00577087" w:rsidRDefault="00577087" w:rsidP="00577087">
      <w:pPr>
        <w:pStyle w:val="a7"/>
        <w:rPr>
          <w:szCs w:val="28"/>
        </w:rPr>
      </w:pPr>
      <w:r w:rsidRPr="00577087">
        <w:rPr>
          <w:szCs w:val="28"/>
        </w:rPr>
        <w:t>37. Для обеспечения оповещения максимального количества людей, попа</w:t>
      </w:r>
      <w:r w:rsidRPr="00577087">
        <w:rPr>
          <w:szCs w:val="28"/>
        </w:rPr>
        <w:t>в</w:t>
      </w:r>
      <w:r w:rsidRPr="00577087">
        <w:rPr>
          <w:szCs w:val="28"/>
        </w:rPr>
        <w:t>ших в зону чрезвычайной ситуации, в том числе на территориях, неохваче</w:t>
      </w:r>
      <w:r w:rsidRPr="00577087">
        <w:rPr>
          <w:szCs w:val="28"/>
        </w:rPr>
        <w:t>н</w:t>
      </w:r>
      <w:r w:rsidRPr="00577087">
        <w:rPr>
          <w:szCs w:val="28"/>
        </w:rPr>
        <w:t>ных автоматизированными системами централизованного оповещения, со</w:t>
      </w:r>
      <w:r w:rsidRPr="00577087">
        <w:rPr>
          <w:szCs w:val="28"/>
        </w:rPr>
        <w:t>з</w:t>
      </w:r>
      <w:r w:rsidRPr="00577087">
        <w:rPr>
          <w:szCs w:val="28"/>
        </w:rPr>
        <w:t>дается резерв технических средств оповещения (стационарных и мобил</w:t>
      </w:r>
      <w:r w:rsidRPr="00577087">
        <w:rPr>
          <w:szCs w:val="28"/>
        </w:rPr>
        <w:t>ь</w:t>
      </w:r>
      <w:r w:rsidRPr="00577087">
        <w:rPr>
          <w:szCs w:val="28"/>
        </w:rPr>
        <w:t>ных).</w:t>
      </w:r>
    </w:p>
    <w:p w:rsidR="00577087" w:rsidRPr="00577087" w:rsidRDefault="00577087" w:rsidP="00577087">
      <w:pPr>
        <w:pStyle w:val="a7"/>
        <w:rPr>
          <w:szCs w:val="28"/>
        </w:rPr>
      </w:pPr>
    </w:p>
    <w:p w:rsidR="00577087" w:rsidRPr="00577087" w:rsidRDefault="00577087" w:rsidP="00577087">
      <w:pPr>
        <w:pStyle w:val="a7"/>
        <w:rPr>
          <w:bCs/>
          <w:szCs w:val="28"/>
        </w:rPr>
      </w:pPr>
      <w:r w:rsidRPr="00577087">
        <w:rPr>
          <w:bCs/>
          <w:szCs w:val="28"/>
          <w:lang w:val="en-US"/>
        </w:rPr>
        <w:t>V</w:t>
      </w:r>
      <w:r w:rsidRPr="00577087">
        <w:rPr>
          <w:bCs/>
          <w:szCs w:val="28"/>
        </w:rPr>
        <w:t>.</w:t>
      </w:r>
      <w:r w:rsidRPr="00577087">
        <w:rPr>
          <w:bCs/>
          <w:szCs w:val="28"/>
          <w:lang w:val="en-US"/>
        </w:rPr>
        <w:t> </w:t>
      </w:r>
      <w:r w:rsidRPr="00577087">
        <w:rPr>
          <w:bCs/>
          <w:szCs w:val="28"/>
        </w:rPr>
        <w:t>Номенклатура, объем, места хранения, порядок содержания резерва ТСО и должностные лица ответственные за организацию и реализацию этих вопр</w:t>
      </w:r>
      <w:r w:rsidRPr="00577087">
        <w:rPr>
          <w:bCs/>
          <w:szCs w:val="28"/>
        </w:rPr>
        <w:t>о</w:t>
      </w:r>
      <w:r w:rsidRPr="00577087">
        <w:rPr>
          <w:bCs/>
          <w:szCs w:val="28"/>
        </w:rPr>
        <w:t>сов</w:t>
      </w:r>
    </w:p>
    <w:p w:rsidR="00577087" w:rsidRPr="00577087" w:rsidRDefault="00577087" w:rsidP="00577087">
      <w:pPr>
        <w:pStyle w:val="a7"/>
        <w:rPr>
          <w:szCs w:val="28"/>
        </w:rPr>
      </w:pPr>
    </w:p>
    <w:p w:rsidR="00577087" w:rsidRPr="00577087" w:rsidRDefault="00577087" w:rsidP="00577087">
      <w:pPr>
        <w:pStyle w:val="a7"/>
        <w:rPr>
          <w:szCs w:val="28"/>
        </w:rPr>
      </w:pPr>
      <w:r w:rsidRPr="00577087">
        <w:rPr>
          <w:szCs w:val="28"/>
        </w:rPr>
        <w:t>38.Резервы ТСО создаются заблаговременно в мирное время и хранятся в у</w:t>
      </w:r>
      <w:r w:rsidRPr="00577087">
        <w:rPr>
          <w:szCs w:val="28"/>
        </w:rPr>
        <w:t>с</w:t>
      </w:r>
      <w:r w:rsidRPr="00577087">
        <w:rPr>
          <w:szCs w:val="28"/>
        </w:rPr>
        <w:t>ловиях, отвечающих установленным требованиям по обеспечению их с</w:t>
      </w:r>
      <w:r w:rsidRPr="00577087">
        <w:rPr>
          <w:szCs w:val="28"/>
        </w:rPr>
        <w:t>о</w:t>
      </w:r>
      <w:r w:rsidRPr="00577087">
        <w:rPr>
          <w:szCs w:val="28"/>
        </w:rPr>
        <w:t>хранности.</w:t>
      </w:r>
    </w:p>
    <w:p w:rsidR="00577087" w:rsidRPr="00577087" w:rsidRDefault="00577087" w:rsidP="00577087">
      <w:pPr>
        <w:pStyle w:val="a7"/>
        <w:rPr>
          <w:szCs w:val="28"/>
        </w:rPr>
      </w:pPr>
      <w:r w:rsidRPr="00577087">
        <w:rPr>
          <w:szCs w:val="28"/>
        </w:rPr>
        <w:t>39.Складские помещения, используемые для хранения резервов технических средств оповещения, должны удовлетворять требованиям эксплуатационно-технической документации (технических условий) на ТСО.</w:t>
      </w:r>
    </w:p>
    <w:p w:rsidR="00577087" w:rsidRPr="00577087" w:rsidRDefault="00577087" w:rsidP="00577087">
      <w:pPr>
        <w:pStyle w:val="a7"/>
        <w:rPr>
          <w:szCs w:val="28"/>
        </w:rPr>
      </w:pPr>
      <w:r w:rsidRPr="00577087">
        <w:rPr>
          <w:szCs w:val="28"/>
        </w:rPr>
        <w:t>40.Основной задачей правильного хранения резервов ТСО является обесп</w:t>
      </w:r>
      <w:r w:rsidRPr="00577087">
        <w:rPr>
          <w:szCs w:val="28"/>
        </w:rPr>
        <w:t>е</w:t>
      </w:r>
      <w:r w:rsidRPr="00577087">
        <w:rPr>
          <w:szCs w:val="28"/>
        </w:rPr>
        <w:t>чение их количественной и качественной сохранности в течение всего пери</w:t>
      </w:r>
      <w:r w:rsidRPr="00577087">
        <w:rPr>
          <w:szCs w:val="28"/>
        </w:rPr>
        <w:t>о</w:t>
      </w:r>
      <w:r w:rsidRPr="00577087">
        <w:rPr>
          <w:szCs w:val="28"/>
        </w:rPr>
        <w:t>да хранения, а также обеспечение постоянной готовности для задействования по предназначению.</w:t>
      </w:r>
    </w:p>
    <w:p w:rsidR="00577087" w:rsidRPr="00577087" w:rsidRDefault="00577087" w:rsidP="00577087">
      <w:pPr>
        <w:pStyle w:val="a7"/>
        <w:rPr>
          <w:szCs w:val="28"/>
        </w:rPr>
      </w:pPr>
      <w:r w:rsidRPr="00577087">
        <w:rPr>
          <w:szCs w:val="28"/>
        </w:rPr>
        <w:t>41.Выполнение основной задачи правильного хранения резервов ТСО дост</w:t>
      </w:r>
      <w:r w:rsidRPr="00577087">
        <w:rPr>
          <w:szCs w:val="28"/>
        </w:rPr>
        <w:t>и</w:t>
      </w:r>
      <w:r w:rsidRPr="00577087">
        <w:rPr>
          <w:szCs w:val="28"/>
        </w:rPr>
        <w:t>гается:</w:t>
      </w:r>
    </w:p>
    <w:p w:rsidR="00577087" w:rsidRPr="00577087" w:rsidRDefault="00577087" w:rsidP="00577087">
      <w:pPr>
        <w:pStyle w:val="a7"/>
        <w:rPr>
          <w:szCs w:val="28"/>
        </w:rPr>
      </w:pPr>
      <w:r w:rsidRPr="00577087">
        <w:rPr>
          <w:szCs w:val="28"/>
        </w:rPr>
        <w:t>правильным размещением, соответствующим устройством, оборудованием и использованием складов;</w:t>
      </w:r>
    </w:p>
    <w:p w:rsidR="00577087" w:rsidRPr="00577087" w:rsidRDefault="00577087" w:rsidP="00577087">
      <w:pPr>
        <w:pStyle w:val="a7"/>
        <w:rPr>
          <w:szCs w:val="28"/>
        </w:rPr>
      </w:pPr>
      <w:r w:rsidRPr="00577087">
        <w:rPr>
          <w:szCs w:val="28"/>
        </w:rPr>
        <w:lastRenderedPageBreak/>
        <w:t>тщательным приемом поступающих технических средств оповещения и ус</w:t>
      </w:r>
      <w:r w:rsidRPr="00577087">
        <w:rPr>
          <w:szCs w:val="28"/>
        </w:rPr>
        <w:t>т</w:t>
      </w:r>
      <w:r w:rsidRPr="00577087">
        <w:rPr>
          <w:szCs w:val="28"/>
        </w:rPr>
        <w:t>ранением выявленных недостатков (сохранность тары (упаковки), комплек</w:t>
      </w:r>
      <w:r w:rsidRPr="00577087">
        <w:rPr>
          <w:szCs w:val="28"/>
        </w:rPr>
        <w:t>т</w:t>
      </w:r>
      <w:r w:rsidRPr="00577087">
        <w:rPr>
          <w:szCs w:val="28"/>
        </w:rPr>
        <w:t>ность, исправность и т.д.);</w:t>
      </w:r>
    </w:p>
    <w:p w:rsidR="00577087" w:rsidRPr="00577087" w:rsidRDefault="00577087" w:rsidP="00577087">
      <w:pPr>
        <w:pStyle w:val="a7"/>
        <w:rPr>
          <w:szCs w:val="28"/>
        </w:rPr>
      </w:pPr>
      <w:r w:rsidRPr="00577087">
        <w:rPr>
          <w:szCs w:val="28"/>
        </w:rPr>
        <w:t>подготовкой ТСО к хранению с применением консервации;</w:t>
      </w:r>
    </w:p>
    <w:p w:rsidR="00577087" w:rsidRPr="00577087" w:rsidRDefault="00577087" w:rsidP="00577087">
      <w:pPr>
        <w:pStyle w:val="a7"/>
        <w:rPr>
          <w:szCs w:val="28"/>
        </w:rPr>
      </w:pPr>
      <w:r w:rsidRPr="00577087">
        <w:rPr>
          <w:szCs w:val="28"/>
        </w:rPr>
        <w:t>подготовкой мест хранения и поддержанием в них условий, снижающих влияние окружающей среды на материальные ресурсы;</w:t>
      </w:r>
    </w:p>
    <w:p w:rsidR="00577087" w:rsidRPr="00577087" w:rsidRDefault="00577087" w:rsidP="00577087">
      <w:pPr>
        <w:pStyle w:val="a7"/>
        <w:rPr>
          <w:szCs w:val="28"/>
        </w:rPr>
      </w:pPr>
      <w:r w:rsidRPr="00577087">
        <w:rPr>
          <w:szCs w:val="28"/>
        </w:rPr>
        <w:t>созданием необходимых условий хранения для каждого вида ТСО (темпер</w:t>
      </w:r>
      <w:r w:rsidRPr="00577087">
        <w:rPr>
          <w:szCs w:val="28"/>
        </w:rPr>
        <w:t>а</w:t>
      </w:r>
      <w:r w:rsidRPr="00577087">
        <w:rPr>
          <w:szCs w:val="28"/>
        </w:rPr>
        <w:t>тура, относительная влажность воздуха, вентиляция) и соблюдением сан</w:t>
      </w:r>
      <w:r w:rsidRPr="00577087">
        <w:rPr>
          <w:szCs w:val="28"/>
        </w:rPr>
        <w:t>и</w:t>
      </w:r>
      <w:r w:rsidRPr="00577087">
        <w:rPr>
          <w:szCs w:val="28"/>
        </w:rPr>
        <w:t>тарно-гигиенических требований;</w:t>
      </w:r>
    </w:p>
    <w:p w:rsidR="00577087" w:rsidRPr="00577087" w:rsidRDefault="00577087" w:rsidP="00577087">
      <w:pPr>
        <w:pStyle w:val="a7"/>
        <w:rPr>
          <w:szCs w:val="28"/>
        </w:rPr>
      </w:pPr>
      <w:r w:rsidRPr="00577087">
        <w:rPr>
          <w:szCs w:val="28"/>
        </w:rPr>
        <w:t>постоянным наблюдением за качественным состоянием хранимых ТСО и своевременное проведение мероприятий, обеспечивающих их сохранность (очистка, просушка, консервация, техническое обслуживание, техническая поверка, лабораторные испытания, переконсервация и др.);</w:t>
      </w:r>
    </w:p>
    <w:p w:rsidR="00577087" w:rsidRPr="00577087" w:rsidRDefault="00577087" w:rsidP="00577087">
      <w:pPr>
        <w:pStyle w:val="a7"/>
        <w:rPr>
          <w:szCs w:val="28"/>
        </w:rPr>
      </w:pPr>
      <w:r w:rsidRPr="00577087">
        <w:rPr>
          <w:szCs w:val="28"/>
        </w:rPr>
        <w:t>проведением периодических проверок технических средств оповещения, у</w:t>
      </w:r>
      <w:r w:rsidRPr="00577087">
        <w:rPr>
          <w:szCs w:val="28"/>
        </w:rPr>
        <w:t>с</w:t>
      </w:r>
      <w:r w:rsidRPr="00577087">
        <w:rPr>
          <w:szCs w:val="28"/>
        </w:rPr>
        <w:t>ловий и мест их хранения;</w:t>
      </w:r>
    </w:p>
    <w:p w:rsidR="00577087" w:rsidRPr="00577087" w:rsidRDefault="00577087" w:rsidP="00577087">
      <w:pPr>
        <w:pStyle w:val="a7"/>
        <w:rPr>
          <w:szCs w:val="28"/>
        </w:rPr>
      </w:pPr>
      <w:r w:rsidRPr="00577087">
        <w:rPr>
          <w:szCs w:val="28"/>
        </w:rPr>
        <w:t>своевременной заменой и освежением материальных ресурсов в соответствии с установленными сроками хранения.</w:t>
      </w:r>
    </w:p>
    <w:p w:rsidR="00577087" w:rsidRPr="00577087" w:rsidRDefault="00577087" w:rsidP="00577087">
      <w:pPr>
        <w:pStyle w:val="a7"/>
        <w:rPr>
          <w:szCs w:val="28"/>
        </w:rPr>
      </w:pPr>
      <w:r w:rsidRPr="00577087">
        <w:rPr>
          <w:szCs w:val="28"/>
        </w:rPr>
        <w:t>42.Резервные ТСО, предназначенные для восстановления функционирования МАСЦО Венгеровского района Новосибирской области, хранятся на объе</w:t>
      </w:r>
      <w:r w:rsidRPr="00577087">
        <w:rPr>
          <w:szCs w:val="28"/>
        </w:rPr>
        <w:t>к</w:t>
      </w:r>
      <w:r w:rsidRPr="00577087">
        <w:rPr>
          <w:szCs w:val="28"/>
        </w:rPr>
        <w:t>тах, предназначенных для хранения имущества резерва материальных ресу</w:t>
      </w:r>
      <w:r w:rsidRPr="00577087">
        <w:rPr>
          <w:szCs w:val="28"/>
        </w:rPr>
        <w:t>р</w:t>
      </w:r>
      <w:r w:rsidRPr="00577087">
        <w:rPr>
          <w:szCs w:val="28"/>
        </w:rPr>
        <w:t>сов для ликвидации чрезвычайных ситуаций (в целях гражданской обороны) Венгеровского района Новосибирской области в заводской упаковке.</w:t>
      </w:r>
    </w:p>
    <w:p w:rsidR="00577087" w:rsidRPr="00577087" w:rsidRDefault="00577087" w:rsidP="00577087">
      <w:pPr>
        <w:pStyle w:val="a7"/>
        <w:rPr>
          <w:szCs w:val="28"/>
        </w:rPr>
      </w:pPr>
      <w:r w:rsidRPr="00577087">
        <w:rPr>
          <w:szCs w:val="28"/>
        </w:rPr>
        <w:t>43.Резервные ТСО предназначенные для восстановления функционирования локальных систем оповещения, хранятся в местах хранения имущества связи соответствующих объектов (предприятий, учреждений, организаций) в зав</w:t>
      </w:r>
      <w:r w:rsidRPr="00577087">
        <w:rPr>
          <w:szCs w:val="28"/>
        </w:rPr>
        <w:t>о</w:t>
      </w:r>
      <w:r w:rsidRPr="00577087">
        <w:rPr>
          <w:szCs w:val="28"/>
        </w:rPr>
        <w:t>дской упаковке.</w:t>
      </w:r>
    </w:p>
    <w:p w:rsidR="00577087" w:rsidRPr="00577087" w:rsidRDefault="00577087" w:rsidP="00577087">
      <w:pPr>
        <w:pStyle w:val="a7"/>
        <w:rPr>
          <w:szCs w:val="28"/>
        </w:rPr>
      </w:pPr>
      <w:r w:rsidRPr="00577087">
        <w:rPr>
          <w:szCs w:val="28"/>
        </w:rPr>
        <w:t>44.Резервные технические средства носимых и мобильных средств оповещ</w:t>
      </w:r>
      <w:r w:rsidRPr="00577087">
        <w:rPr>
          <w:szCs w:val="28"/>
        </w:rPr>
        <w:t>е</w:t>
      </w:r>
      <w:r w:rsidRPr="00577087">
        <w:rPr>
          <w:szCs w:val="28"/>
        </w:rPr>
        <w:t>ния хранятся в складских помещениях (боксах) органов повседневного управления, единой дежурно-диспетчерской службы Венгеровского района и дежурно-диспетчерских служб организаций, с возможностью их задейств</w:t>
      </w:r>
      <w:r w:rsidRPr="00577087">
        <w:rPr>
          <w:szCs w:val="28"/>
        </w:rPr>
        <w:t>о</w:t>
      </w:r>
      <w:r w:rsidRPr="00577087">
        <w:rPr>
          <w:szCs w:val="28"/>
        </w:rPr>
        <w:t>вания в кратчайшие сроки.</w:t>
      </w:r>
    </w:p>
    <w:p w:rsidR="00577087" w:rsidRPr="00577087" w:rsidRDefault="00577087" w:rsidP="00577087">
      <w:pPr>
        <w:pStyle w:val="a7"/>
        <w:rPr>
          <w:szCs w:val="28"/>
        </w:rPr>
      </w:pPr>
      <w:r w:rsidRPr="00577087">
        <w:rPr>
          <w:szCs w:val="28"/>
        </w:rPr>
        <w:t>45.Состав оборудования резерва ТСО Новосибирской области:</w:t>
      </w:r>
    </w:p>
    <w:p w:rsidR="00577087" w:rsidRPr="00577087" w:rsidRDefault="00577087" w:rsidP="00577087">
      <w:pPr>
        <w:pStyle w:val="a7"/>
        <w:rPr>
          <w:szCs w:val="28"/>
        </w:rPr>
      </w:pPr>
      <w:r w:rsidRPr="00577087">
        <w:rPr>
          <w:szCs w:val="28"/>
        </w:rPr>
        <w:t>Пополнение резерва ТСО осуществляется по мере расходования и устарев</w:t>
      </w:r>
      <w:r w:rsidRPr="00577087">
        <w:rPr>
          <w:szCs w:val="28"/>
        </w:rPr>
        <w:t>а</w:t>
      </w:r>
      <w:r w:rsidRPr="00577087">
        <w:rPr>
          <w:szCs w:val="28"/>
        </w:rPr>
        <w:t>ния.</w:t>
      </w:r>
    </w:p>
    <w:p w:rsidR="00577087" w:rsidRPr="00577087" w:rsidRDefault="00577087" w:rsidP="00577087">
      <w:pPr>
        <w:pStyle w:val="a7"/>
        <w:rPr>
          <w:szCs w:val="28"/>
        </w:rPr>
      </w:pPr>
      <w:r w:rsidRPr="00577087">
        <w:rPr>
          <w:szCs w:val="28"/>
        </w:rPr>
        <w:t>Для обеспечения оповещения в населенных пунктах, в которых отсутствуют ТСО МАСЦО Венгеровского района Новосибирской области, а также при невозможности своевременного восстановления разрушенных систем опов</w:t>
      </w:r>
      <w:r w:rsidRPr="00577087">
        <w:rPr>
          <w:szCs w:val="28"/>
        </w:rPr>
        <w:t>е</w:t>
      </w:r>
      <w:r w:rsidRPr="00577087">
        <w:rPr>
          <w:szCs w:val="28"/>
        </w:rPr>
        <w:t>щения населения вследствие военных конфликтов или возникновения чре</w:t>
      </w:r>
      <w:r w:rsidRPr="00577087">
        <w:rPr>
          <w:szCs w:val="28"/>
        </w:rPr>
        <w:t>з</w:t>
      </w:r>
      <w:r w:rsidRPr="00577087">
        <w:rPr>
          <w:szCs w:val="28"/>
        </w:rPr>
        <w:t>вычайных ситуаций природного и техногенного характера могут привлекат</w:t>
      </w:r>
      <w:r w:rsidRPr="00577087">
        <w:rPr>
          <w:szCs w:val="28"/>
        </w:rPr>
        <w:t>ь</w:t>
      </w:r>
      <w:r w:rsidRPr="00577087">
        <w:rPr>
          <w:szCs w:val="28"/>
        </w:rPr>
        <w:t>ся специальные транспортные средства, оборудованные средствами опов</w:t>
      </w:r>
      <w:r w:rsidRPr="00577087">
        <w:rPr>
          <w:szCs w:val="28"/>
        </w:rPr>
        <w:t>е</w:t>
      </w:r>
      <w:r w:rsidRPr="00577087">
        <w:rPr>
          <w:szCs w:val="28"/>
        </w:rPr>
        <w:t>щения (громкоговорящей связи) операторов связи, подразделений Госуда</w:t>
      </w:r>
      <w:r w:rsidRPr="00577087">
        <w:rPr>
          <w:szCs w:val="28"/>
        </w:rPr>
        <w:t>р</w:t>
      </w:r>
      <w:r w:rsidRPr="00577087">
        <w:rPr>
          <w:szCs w:val="28"/>
        </w:rPr>
        <w:t>ственной противопожарной службы Федеральной противопожарной службы, Государственной инспекции по маломерным судам МЧС России, подразд</w:t>
      </w:r>
      <w:r w:rsidRPr="00577087">
        <w:rPr>
          <w:szCs w:val="28"/>
        </w:rPr>
        <w:t>е</w:t>
      </w:r>
      <w:r w:rsidRPr="00577087">
        <w:rPr>
          <w:szCs w:val="28"/>
        </w:rPr>
        <w:t>лений территориальных органов МВД России, Росгвардии, Минобороны России и т.п.</w:t>
      </w:r>
    </w:p>
    <w:p w:rsidR="00577087" w:rsidRDefault="00577087" w:rsidP="00577087">
      <w:pPr>
        <w:pStyle w:val="a7"/>
        <w:rPr>
          <w:szCs w:val="28"/>
        </w:rPr>
        <w:sectPr w:rsidR="00577087" w:rsidSect="00A4063E">
          <w:pgSz w:w="11906" w:h="16838"/>
          <w:pgMar w:top="1134" w:right="850" w:bottom="1134" w:left="1701" w:header="708" w:footer="708" w:gutter="0"/>
          <w:cols w:space="708"/>
          <w:docGrid w:linePitch="360"/>
        </w:sectPr>
      </w:pPr>
      <w:bookmarkStart w:id="27" w:name="_GoBack"/>
      <w:bookmarkEnd w:id="27"/>
    </w:p>
    <w:tbl>
      <w:tblPr>
        <w:tblW w:w="0" w:type="auto"/>
        <w:tblLook w:val="04A0"/>
      </w:tblPr>
      <w:tblGrid>
        <w:gridCol w:w="9180"/>
        <w:gridCol w:w="5606"/>
      </w:tblGrid>
      <w:tr w:rsidR="00577087" w:rsidRPr="00BD5188" w:rsidTr="00DC38E9">
        <w:tc>
          <w:tcPr>
            <w:tcW w:w="9180" w:type="dxa"/>
          </w:tcPr>
          <w:p w:rsidR="00577087" w:rsidRPr="00BD5188" w:rsidRDefault="00577087" w:rsidP="00DC38E9">
            <w:pPr>
              <w:widowControl w:val="0"/>
              <w:autoSpaceDE w:val="0"/>
              <w:autoSpaceDN w:val="0"/>
              <w:adjustRightInd w:val="0"/>
              <w:spacing w:after="0" w:line="240" w:lineRule="auto"/>
              <w:rPr>
                <w:rFonts w:ascii="Times New Roman" w:hAnsi="Times New Roman"/>
                <w:sz w:val="28"/>
                <w:szCs w:val="28"/>
              </w:rPr>
            </w:pPr>
          </w:p>
        </w:tc>
        <w:tc>
          <w:tcPr>
            <w:tcW w:w="5606" w:type="dxa"/>
          </w:tcPr>
          <w:p w:rsidR="00577087" w:rsidRPr="00BD5188" w:rsidRDefault="00577087" w:rsidP="00DC38E9">
            <w:pPr>
              <w:widowControl w:val="0"/>
              <w:autoSpaceDE w:val="0"/>
              <w:autoSpaceDN w:val="0"/>
              <w:adjustRightInd w:val="0"/>
              <w:spacing w:after="0" w:line="240" w:lineRule="auto"/>
              <w:rPr>
                <w:rFonts w:ascii="Times New Roman" w:hAnsi="Times New Roman"/>
                <w:sz w:val="28"/>
                <w:szCs w:val="28"/>
              </w:rPr>
            </w:pPr>
            <w:r w:rsidRPr="00BD5188">
              <w:rPr>
                <w:rFonts w:ascii="Times New Roman" w:hAnsi="Times New Roman"/>
                <w:sz w:val="28"/>
                <w:szCs w:val="28"/>
              </w:rPr>
              <w:t xml:space="preserve">Приложение № 1 </w:t>
            </w:r>
          </w:p>
          <w:p w:rsidR="00577087" w:rsidRPr="00BD5188" w:rsidRDefault="00577087" w:rsidP="00DC38E9">
            <w:pPr>
              <w:widowControl w:val="0"/>
              <w:autoSpaceDE w:val="0"/>
              <w:autoSpaceDN w:val="0"/>
              <w:adjustRightInd w:val="0"/>
              <w:spacing w:after="0" w:line="240" w:lineRule="auto"/>
              <w:rPr>
                <w:rFonts w:ascii="Times New Roman" w:hAnsi="Times New Roman"/>
                <w:sz w:val="28"/>
                <w:szCs w:val="28"/>
              </w:rPr>
            </w:pPr>
            <w:r w:rsidRPr="00BD5188">
              <w:rPr>
                <w:rFonts w:ascii="Times New Roman" w:hAnsi="Times New Roman"/>
                <w:sz w:val="28"/>
                <w:szCs w:val="28"/>
              </w:rPr>
              <w:t xml:space="preserve">к муниципальной программе «Развитие </w:t>
            </w:r>
          </w:p>
          <w:p w:rsidR="00577087" w:rsidRPr="00BD5188" w:rsidRDefault="00577087" w:rsidP="00DC38E9">
            <w:pPr>
              <w:widowControl w:val="0"/>
              <w:autoSpaceDE w:val="0"/>
              <w:autoSpaceDN w:val="0"/>
              <w:adjustRightInd w:val="0"/>
              <w:spacing w:after="0" w:line="240" w:lineRule="auto"/>
              <w:rPr>
                <w:rFonts w:ascii="Times New Roman" w:hAnsi="Times New Roman"/>
                <w:sz w:val="28"/>
                <w:szCs w:val="28"/>
              </w:rPr>
            </w:pPr>
            <w:r w:rsidRPr="00BD5188">
              <w:rPr>
                <w:rFonts w:ascii="Times New Roman" w:hAnsi="Times New Roman"/>
                <w:sz w:val="28"/>
                <w:szCs w:val="28"/>
              </w:rPr>
              <w:t>малого и среднего предпринимател</w:t>
            </w:r>
            <w:r w:rsidRPr="00BD5188">
              <w:rPr>
                <w:rFonts w:ascii="Times New Roman" w:hAnsi="Times New Roman"/>
                <w:sz w:val="28"/>
                <w:szCs w:val="28"/>
              </w:rPr>
              <w:t>ь</w:t>
            </w:r>
            <w:r w:rsidRPr="00BD5188">
              <w:rPr>
                <w:rFonts w:ascii="Times New Roman" w:hAnsi="Times New Roman"/>
                <w:sz w:val="28"/>
                <w:szCs w:val="28"/>
              </w:rPr>
              <w:t xml:space="preserve">ства                                                                                             </w:t>
            </w:r>
          </w:p>
          <w:p w:rsidR="00577087" w:rsidRPr="00BD5188" w:rsidRDefault="00577087" w:rsidP="00DC38E9">
            <w:pPr>
              <w:widowControl w:val="0"/>
              <w:autoSpaceDE w:val="0"/>
              <w:autoSpaceDN w:val="0"/>
              <w:adjustRightInd w:val="0"/>
              <w:spacing w:after="0" w:line="240" w:lineRule="auto"/>
              <w:rPr>
                <w:rFonts w:ascii="Times New Roman" w:hAnsi="Times New Roman"/>
                <w:sz w:val="28"/>
                <w:szCs w:val="28"/>
              </w:rPr>
            </w:pPr>
            <w:r w:rsidRPr="00BD5188">
              <w:rPr>
                <w:rFonts w:ascii="Times New Roman" w:hAnsi="Times New Roman"/>
                <w:sz w:val="28"/>
                <w:szCs w:val="28"/>
              </w:rPr>
              <w:t>в Венгеровском районе на 2018-2022 г</w:t>
            </w:r>
            <w:r w:rsidRPr="00BD5188">
              <w:rPr>
                <w:rFonts w:ascii="Times New Roman" w:hAnsi="Times New Roman"/>
                <w:sz w:val="28"/>
                <w:szCs w:val="28"/>
              </w:rPr>
              <w:t>о</w:t>
            </w:r>
            <w:r w:rsidRPr="00BD5188">
              <w:rPr>
                <w:rFonts w:ascii="Times New Roman" w:hAnsi="Times New Roman"/>
                <w:sz w:val="28"/>
                <w:szCs w:val="28"/>
              </w:rPr>
              <w:t>ды»</w:t>
            </w:r>
          </w:p>
        </w:tc>
      </w:tr>
    </w:tbl>
    <w:p w:rsidR="00577087" w:rsidRPr="00942B91" w:rsidRDefault="00577087" w:rsidP="00577087">
      <w:pPr>
        <w:widowControl w:val="0"/>
        <w:autoSpaceDE w:val="0"/>
        <w:autoSpaceDN w:val="0"/>
        <w:adjustRightInd w:val="0"/>
        <w:spacing w:after="0" w:line="240" w:lineRule="auto"/>
        <w:rPr>
          <w:rFonts w:ascii="Times New Roman" w:hAnsi="Times New Roman"/>
          <w:sz w:val="28"/>
          <w:szCs w:val="28"/>
        </w:rPr>
      </w:pPr>
    </w:p>
    <w:p w:rsidR="00577087" w:rsidRPr="00942B91" w:rsidRDefault="00577087" w:rsidP="00577087">
      <w:pPr>
        <w:spacing w:after="0" w:line="240" w:lineRule="auto"/>
        <w:jc w:val="center"/>
        <w:rPr>
          <w:rFonts w:ascii="Times New Roman" w:hAnsi="Times New Roman"/>
          <w:sz w:val="28"/>
          <w:szCs w:val="28"/>
        </w:rPr>
      </w:pPr>
      <w:r w:rsidRPr="00942B91">
        <w:rPr>
          <w:rFonts w:ascii="Times New Roman" w:hAnsi="Times New Roman"/>
          <w:sz w:val="28"/>
          <w:szCs w:val="28"/>
        </w:rPr>
        <w:t>Мероприятия</w:t>
      </w:r>
    </w:p>
    <w:p w:rsidR="00577087" w:rsidRPr="00942B91" w:rsidRDefault="00577087" w:rsidP="00577087">
      <w:pPr>
        <w:spacing w:after="0" w:line="240" w:lineRule="auto"/>
        <w:jc w:val="center"/>
        <w:rPr>
          <w:rFonts w:ascii="Times New Roman" w:hAnsi="Times New Roman"/>
          <w:sz w:val="28"/>
          <w:szCs w:val="28"/>
        </w:rPr>
      </w:pPr>
      <w:r w:rsidRPr="00942B91">
        <w:rPr>
          <w:rFonts w:ascii="Times New Roman" w:hAnsi="Times New Roman"/>
          <w:sz w:val="28"/>
          <w:szCs w:val="28"/>
        </w:rPr>
        <w:t>по реализации муниципальной программы «Развитие малого и среднего предпринимательства</w:t>
      </w:r>
    </w:p>
    <w:p w:rsidR="00577087" w:rsidRPr="00942B91" w:rsidRDefault="00577087" w:rsidP="00577087">
      <w:pPr>
        <w:spacing w:after="0" w:line="240" w:lineRule="auto"/>
        <w:jc w:val="center"/>
        <w:rPr>
          <w:rFonts w:ascii="Times New Roman" w:hAnsi="Times New Roman"/>
          <w:sz w:val="28"/>
          <w:szCs w:val="28"/>
        </w:rPr>
      </w:pPr>
      <w:r w:rsidRPr="00942B91">
        <w:rPr>
          <w:rFonts w:ascii="Times New Roman" w:hAnsi="Times New Roman"/>
          <w:sz w:val="28"/>
          <w:szCs w:val="28"/>
        </w:rPr>
        <w:t xml:space="preserve">в Венгеровском районе на 2018-2022 годы» </w:t>
      </w:r>
    </w:p>
    <w:p w:rsidR="00577087" w:rsidRPr="00942B91" w:rsidRDefault="00577087" w:rsidP="00577087">
      <w:pPr>
        <w:spacing w:after="0" w:line="240" w:lineRule="auto"/>
        <w:jc w:val="center"/>
        <w:rPr>
          <w:rFonts w:ascii="Times New Roman" w:hAnsi="Times New Roman"/>
          <w:sz w:val="28"/>
          <w:szCs w:val="28"/>
        </w:rPr>
      </w:pPr>
    </w:p>
    <w:tbl>
      <w:tblPr>
        <w:tblW w:w="17619" w:type="dxa"/>
        <w:tblInd w:w="-7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4"/>
        <w:gridCol w:w="88"/>
        <w:gridCol w:w="2536"/>
        <w:gridCol w:w="1935"/>
        <w:gridCol w:w="178"/>
        <w:gridCol w:w="1227"/>
        <w:gridCol w:w="191"/>
        <w:gridCol w:w="1429"/>
        <w:gridCol w:w="1122"/>
        <w:gridCol w:w="138"/>
        <w:gridCol w:w="1080"/>
        <w:gridCol w:w="1080"/>
        <w:gridCol w:w="1080"/>
        <w:gridCol w:w="96"/>
        <w:gridCol w:w="903"/>
        <w:gridCol w:w="81"/>
        <w:gridCol w:w="1779"/>
        <w:gridCol w:w="2052"/>
      </w:tblGrid>
      <w:tr w:rsidR="00577087" w:rsidRPr="00942B91" w:rsidTr="00DC38E9">
        <w:trPr>
          <w:gridAfter w:val="1"/>
          <w:wAfter w:w="2052" w:type="dxa"/>
        </w:trPr>
        <w:tc>
          <w:tcPr>
            <w:tcW w:w="624" w:type="dxa"/>
            <w:vMerge w:val="restart"/>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п/п</w:t>
            </w:r>
          </w:p>
        </w:tc>
        <w:tc>
          <w:tcPr>
            <w:tcW w:w="2624" w:type="dxa"/>
            <w:gridSpan w:val="2"/>
            <w:vMerge w:val="restart"/>
            <w:vAlign w:val="center"/>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Мероприятия</w:t>
            </w:r>
          </w:p>
          <w:p w:rsidR="00577087" w:rsidRPr="00942B91" w:rsidRDefault="00577087" w:rsidP="00DC38E9">
            <w:pPr>
              <w:spacing w:after="0" w:line="240" w:lineRule="auto"/>
              <w:jc w:val="center"/>
              <w:rPr>
                <w:rFonts w:ascii="Times New Roman" w:hAnsi="Times New Roman"/>
                <w:sz w:val="28"/>
                <w:szCs w:val="28"/>
              </w:rPr>
            </w:pPr>
          </w:p>
        </w:tc>
        <w:tc>
          <w:tcPr>
            <w:tcW w:w="2113" w:type="dxa"/>
            <w:gridSpan w:val="2"/>
            <w:vMerge w:val="restart"/>
            <w:vAlign w:val="center"/>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Исполнители</w:t>
            </w:r>
          </w:p>
        </w:tc>
        <w:tc>
          <w:tcPr>
            <w:tcW w:w="1418" w:type="dxa"/>
            <w:gridSpan w:val="2"/>
            <w:vMerge w:val="restart"/>
            <w:vAlign w:val="center"/>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Срок и</w:t>
            </w:r>
            <w:r w:rsidRPr="00942B91">
              <w:rPr>
                <w:rFonts w:ascii="Times New Roman" w:hAnsi="Times New Roman"/>
                <w:sz w:val="28"/>
                <w:szCs w:val="28"/>
              </w:rPr>
              <w:t>с</w:t>
            </w:r>
            <w:r w:rsidRPr="00942B91">
              <w:rPr>
                <w:rFonts w:ascii="Times New Roman" w:hAnsi="Times New Roman"/>
                <w:sz w:val="28"/>
                <w:szCs w:val="28"/>
              </w:rPr>
              <w:t>полнения</w:t>
            </w:r>
          </w:p>
        </w:tc>
        <w:tc>
          <w:tcPr>
            <w:tcW w:w="1429" w:type="dxa"/>
            <w:vMerge w:val="restart"/>
            <w:vAlign w:val="center"/>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Источн</w:t>
            </w:r>
            <w:r w:rsidRPr="00942B91">
              <w:rPr>
                <w:rFonts w:ascii="Times New Roman" w:hAnsi="Times New Roman"/>
                <w:sz w:val="28"/>
                <w:szCs w:val="28"/>
              </w:rPr>
              <w:t>и</w:t>
            </w:r>
            <w:r w:rsidRPr="00942B91">
              <w:rPr>
                <w:rFonts w:ascii="Times New Roman" w:hAnsi="Times New Roman"/>
                <w:sz w:val="28"/>
                <w:szCs w:val="28"/>
              </w:rPr>
              <w:t>ки ф</w:t>
            </w:r>
            <w:r w:rsidRPr="00942B91">
              <w:rPr>
                <w:rFonts w:ascii="Times New Roman" w:hAnsi="Times New Roman"/>
                <w:sz w:val="28"/>
                <w:szCs w:val="28"/>
              </w:rPr>
              <w:t>и</w:t>
            </w:r>
            <w:r w:rsidRPr="00942B91">
              <w:rPr>
                <w:rFonts w:ascii="Times New Roman" w:hAnsi="Times New Roman"/>
                <w:sz w:val="28"/>
                <w:szCs w:val="28"/>
              </w:rPr>
              <w:t>нансир</w:t>
            </w:r>
            <w:r w:rsidRPr="00942B91">
              <w:rPr>
                <w:rFonts w:ascii="Times New Roman" w:hAnsi="Times New Roman"/>
                <w:sz w:val="28"/>
                <w:szCs w:val="28"/>
              </w:rPr>
              <w:t>о</w:t>
            </w:r>
            <w:r w:rsidRPr="00942B91">
              <w:rPr>
                <w:rFonts w:ascii="Times New Roman" w:hAnsi="Times New Roman"/>
                <w:sz w:val="28"/>
                <w:szCs w:val="28"/>
              </w:rPr>
              <w:t>вания</w:t>
            </w:r>
          </w:p>
        </w:tc>
        <w:tc>
          <w:tcPr>
            <w:tcW w:w="5499" w:type="dxa"/>
            <w:gridSpan w:val="7"/>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Объем финансирования, тыс. руб.</w:t>
            </w:r>
          </w:p>
        </w:tc>
        <w:tc>
          <w:tcPr>
            <w:tcW w:w="1860" w:type="dxa"/>
            <w:gridSpan w:val="2"/>
            <w:vMerge w:val="restart"/>
            <w:tcBorders>
              <w:top w:val="single" w:sz="4" w:space="0" w:color="auto"/>
            </w:tcBorders>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Ожидаемые резул</w:t>
            </w:r>
            <w:r w:rsidRPr="00942B91">
              <w:rPr>
                <w:rFonts w:ascii="Times New Roman" w:hAnsi="Times New Roman"/>
                <w:sz w:val="28"/>
                <w:szCs w:val="28"/>
              </w:rPr>
              <w:t>ь</w:t>
            </w:r>
            <w:r w:rsidRPr="00942B91">
              <w:rPr>
                <w:rFonts w:ascii="Times New Roman" w:hAnsi="Times New Roman"/>
                <w:sz w:val="28"/>
                <w:szCs w:val="28"/>
              </w:rPr>
              <w:t>таты</w:t>
            </w:r>
          </w:p>
        </w:tc>
      </w:tr>
      <w:tr w:rsidR="00577087" w:rsidRPr="00942B91" w:rsidTr="00DC38E9">
        <w:trPr>
          <w:gridAfter w:val="1"/>
          <w:wAfter w:w="2052" w:type="dxa"/>
        </w:trPr>
        <w:tc>
          <w:tcPr>
            <w:tcW w:w="624" w:type="dxa"/>
            <w:vMerge/>
          </w:tcPr>
          <w:p w:rsidR="00577087" w:rsidRPr="00942B91" w:rsidRDefault="00577087" w:rsidP="00DC38E9">
            <w:pPr>
              <w:spacing w:after="0" w:line="240" w:lineRule="auto"/>
              <w:jc w:val="center"/>
              <w:rPr>
                <w:rFonts w:ascii="Times New Roman" w:hAnsi="Times New Roman"/>
                <w:sz w:val="28"/>
                <w:szCs w:val="28"/>
              </w:rPr>
            </w:pPr>
          </w:p>
        </w:tc>
        <w:tc>
          <w:tcPr>
            <w:tcW w:w="2624" w:type="dxa"/>
            <w:gridSpan w:val="2"/>
            <w:vMerge/>
          </w:tcPr>
          <w:p w:rsidR="00577087" w:rsidRPr="00942B91" w:rsidRDefault="00577087" w:rsidP="00DC38E9">
            <w:pPr>
              <w:spacing w:after="0" w:line="240" w:lineRule="auto"/>
              <w:jc w:val="center"/>
              <w:rPr>
                <w:rFonts w:ascii="Times New Roman" w:hAnsi="Times New Roman"/>
                <w:sz w:val="28"/>
                <w:szCs w:val="28"/>
              </w:rPr>
            </w:pPr>
          </w:p>
        </w:tc>
        <w:tc>
          <w:tcPr>
            <w:tcW w:w="2113" w:type="dxa"/>
            <w:gridSpan w:val="2"/>
            <w:vMerge/>
          </w:tcPr>
          <w:p w:rsidR="00577087" w:rsidRPr="00942B91" w:rsidRDefault="00577087" w:rsidP="00DC38E9">
            <w:pPr>
              <w:spacing w:after="0" w:line="240" w:lineRule="auto"/>
              <w:jc w:val="center"/>
              <w:rPr>
                <w:rFonts w:ascii="Times New Roman" w:hAnsi="Times New Roman"/>
                <w:sz w:val="28"/>
                <w:szCs w:val="28"/>
              </w:rPr>
            </w:pPr>
          </w:p>
        </w:tc>
        <w:tc>
          <w:tcPr>
            <w:tcW w:w="1418" w:type="dxa"/>
            <w:gridSpan w:val="2"/>
            <w:vMerge/>
          </w:tcPr>
          <w:p w:rsidR="00577087" w:rsidRPr="00942B91" w:rsidRDefault="00577087" w:rsidP="00DC38E9">
            <w:pPr>
              <w:spacing w:after="0" w:line="240" w:lineRule="auto"/>
              <w:jc w:val="center"/>
              <w:rPr>
                <w:rFonts w:ascii="Times New Roman" w:hAnsi="Times New Roman"/>
                <w:sz w:val="28"/>
                <w:szCs w:val="28"/>
              </w:rPr>
            </w:pPr>
          </w:p>
        </w:tc>
        <w:tc>
          <w:tcPr>
            <w:tcW w:w="1429" w:type="dxa"/>
            <w:vMerge/>
          </w:tcPr>
          <w:p w:rsidR="00577087" w:rsidRPr="00942B91" w:rsidRDefault="00577087" w:rsidP="00DC38E9">
            <w:pPr>
              <w:spacing w:after="0" w:line="240" w:lineRule="auto"/>
              <w:jc w:val="center"/>
              <w:rPr>
                <w:rFonts w:ascii="Times New Roman" w:hAnsi="Times New Roman"/>
                <w:sz w:val="28"/>
                <w:szCs w:val="28"/>
              </w:rPr>
            </w:pPr>
          </w:p>
        </w:tc>
        <w:tc>
          <w:tcPr>
            <w:tcW w:w="1122" w:type="dxa"/>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год</w:t>
            </w:r>
          </w:p>
        </w:tc>
        <w:tc>
          <w:tcPr>
            <w:tcW w:w="1218" w:type="dxa"/>
            <w:gridSpan w:val="2"/>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2019</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год</w:t>
            </w:r>
          </w:p>
        </w:tc>
        <w:tc>
          <w:tcPr>
            <w:tcW w:w="1080" w:type="dxa"/>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2020</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год</w:t>
            </w:r>
          </w:p>
        </w:tc>
        <w:tc>
          <w:tcPr>
            <w:tcW w:w="1176" w:type="dxa"/>
            <w:gridSpan w:val="2"/>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2021</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год</w:t>
            </w:r>
          </w:p>
        </w:tc>
        <w:tc>
          <w:tcPr>
            <w:tcW w:w="903" w:type="dxa"/>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год</w:t>
            </w:r>
          </w:p>
        </w:tc>
        <w:tc>
          <w:tcPr>
            <w:tcW w:w="1860" w:type="dxa"/>
            <w:gridSpan w:val="2"/>
            <w:vMerge/>
            <w:shd w:val="clear" w:color="auto" w:fill="auto"/>
          </w:tcPr>
          <w:p w:rsidR="00577087" w:rsidRPr="00942B91" w:rsidRDefault="00577087" w:rsidP="00DC38E9">
            <w:pPr>
              <w:spacing w:after="0" w:line="240" w:lineRule="auto"/>
              <w:rPr>
                <w:rFonts w:ascii="Times New Roman" w:hAnsi="Times New Roman"/>
                <w:sz w:val="28"/>
                <w:szCs w:val="28"/>
              </w:rPr>
            </w:pPr>
          </w:p>
        </w:tc>
      </w:tr>
      <w:tr w:rsidR="00577087" w:rsidRPr="00942B91" w:rsidTr="00DC38E9">
        <w:trPr>
          <w:gridAfter w:val="1"/>
          <w:wAfter w:w="2052" w:type="dxa"/>
        </w:trPr>
        <w:tc>
          <w:tcPr>
            <w:tcW w:w="624" w:type="dxa"/>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1</w:t>
            </w:r>
          </w:p>
        </w:tc>
        <w:tc>
          <w:tcPr>
            <w:tcW w:w="2624" w:type="dxa"/>
            <w:gridSpan w:val="2"/>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w:t>
            </w:r>
          </w:p>
        </w:tc>
        <w:tc>
          <w:tcPr>
            <w:tcW w:w="2113" w:type="dxa"/>
            <w:gridSpan w:val="2"/>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3</w:t>
            </w:r>
          </w:p>
        </w:tc>
        <w:tc>
          <w:tcPr>
            <w:tcW w:w="1418" w:type="dxa"/>
            <w:gridSpan w:val="2"/>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4</w:t>
            </w:r>
          </w:p>
        </w:tc>
        <w:tc>
          <w:tcPr>
            <w:tcW w:w="1429" w:type="dxa"/>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5</w:t>
            </w:r>
          </w:p>
        </w:tc>
        <w:tc>
          <w:tcPr>
            <w:tcW w:w="1122" w:type="dxa"/>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6</w:t>
            </w:r>
          </w:p>
        </w:tc>
        <w:tc>
          <w:tcPr>
            <w:tcW w:w="1218" w:type="dxa"/>
            <w:gridSpan w:val="2"/>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7</w:t>
            </w:r>
          </w:p>
        </w:tc>
        <w:tc>
          <w:tcPr>
            <w:tcW w:w="1080" w:type="dxa"/>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8</w:t>
            </w:r>
          </w:p>
        </w:tc>
        <w:tc>
          <w:tcPr>
            <w:tcW w:w="1176" w:type="dxa"/>
            <w:gridSpan w:val="2"/>
            <w:tcBorders>
              <w:top w:val="nil"/>
              <w:bottom w:val="single" w:sz="4" w:space="0" w:color="auto"/>
            </w:tcBorders>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9</w:t>
            </w:r>
          </w:p>
        </w:tc>
        <w:tc>
          <w:tcPr>
            <w:tcW w:w="903" w:type="dxa"/>
            <w:tcBorders>
              <w:top w:val="nil"/>
              <w:bottom w:val="nil"/>
            </w:tcBorders>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10</w:t>
            </w:r>
          </w:p>
        </w:tc>
        <w:tc>
          <w:tcPr>
            <w:tcW w:w="1860" w:type="dxa"/>
            <w:gridSpan w:val="2"/>
            <w:shd w:val="clear" w:color="auto" w:fill="auto"/>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11</w:t>
            </w:r>
          </w:p>
        </w:tc>
      </w:tr>
      <w:tr w:rsidR="00577087" w:rsidRPr="00942B91" w:rsidTr="00DC38E9">
        <w:trPr>
          <w:gridAfter w:val="1"/>
          <w:wAfter w:w="2052" w:type="dxa"/>
        </w:trPr>
        <w:tc>
          <w:tcPr>
            <w:tcW w:w="15567" w:type="dxa"/>
            <w:gridSpan w:val="17"/>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1.</w:t>
            </w:r>
            <w:r w:rsidRPr="00942B91">
              <w:rPr>
                <w:rFonts w:ascii="Times New Roman" w:hAnsi="Times New Roman"/>
                <w:sz w:val="28"/>
                <w:szCs w:val="28"/>
              </w:rPr>
              <w:t>Нормативно-правовое и информационное обеспечение деятельности малого и среднего предпринимательства</w:t>
            </w:r>
          </w:p>
        </w:tc>
      </w:tr>
      <w:tr w:rsidR="00577087" w:rsidRPr="00942B91" w:rsidTr="00DC38E9">
        <w:trPr>
          <w:gridAfter w:val="1"/>
          <w:wAfter w:w="2052" w:type="dxa"/>
        </w:trPr>
        <w:tc>
          <w:tcPr>
            <w:tcW w:w="624"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1.1</w:t>
            </w:r>
          </w:p>
        </w:tc>
        <w:tc>
          <w:tcPr>
            <w:tcW w:w="2624" w:type="dxa"/>
            <w:gridSpan w:val="2"/>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 xml:space="preserve">Изучение </w:t>
            </w:r>
            <w:r w:rsidRPr="00942B91">
              <w:rPr>
                <w:rFonts w:ascii="Times New Roman" w:hAnsi="Times New Roman"/>
                <w:sz w:val="28"/>
                <w:szCs w:val="28"/>
              </w:rPr>
              <w:t>фед</w:t>
            </w:r>
            <w:r>
              <w:rPr>
                <w:rFonts w:ascii="Times New Roman" w:hAnsi="Times New Roman"/>
                <w:sz w:val="28"/>
                <w:szCs w:val="28"/>
              </w:rPr>
              <w:t>е</w:t>
            </w:r>
            <w:r w:rsidRPr="00942B91">
              <w:rPr>
                <w:rFonts w:ascii="Times New Roman" w:hAnsi="Times New Roman"/>
                <w:sz w:val="28"/>
                <w:szCs w:val="28"/>
              </w:rPr>
              <w:t>ральных и реги</w:t>
            </w:r>
            <w:r w:rsidRPr="00942B91">
              <w:rPr>
                <w:rFonts w:ascii="Times New Roman" w:hAnsi="Times New Roman"/>
                <w:sz w:val="28"/>
                <w:szCs w:val="28"/>
              </w:rPr>
              <w:t>о</w:t>
            </w:r>
            <w:r w:rsidRPr="00942B91">
              <w:rPr>
                <w:rFonts w:ascii="Times New Roman" w:hAnsi="Times New Roman"/>
                <w:sz w:val="28"/>
                <w:szCs w:val="28"/>
              </w:rPr>
              <w:t>нальных нормати</w:t>
            </w:r>
            <w:r w:rsidRPr="00942B91">
              <w:rPr>
                <w:rFonts w:ascii="Times New Roman" w:hAnsi="Times New Roman"/>
                <w:sz w:val="28"/>
                <w:szCs w:val="28"/>
              </w:rPr>
              <w:t>в</w:t>
            </w:r>
            <w:r w:rsidRPr="00942B91">
              <w:rPr>
                <w:rFonts w:ascii="Times New Roman" w:hAnsi="Times New Roman"/>
                <w:sz w:val="28"/>
                <w:szCs w:val="28"/>
              </w:rPr>
              <w:t>н</w:t>
            </w:r>
            <w:r>
              <w:rPr>
                <w:rFonts w:ascii="Times New Roman" w:hAnsi="Times New Roman"/>
                <w:sz w:val="28"/>
                <w:szCs w:val="28"/>
              </w:rPr>
              <w:t xml:space="preserve">ых </w:t>
            </w:r>
            <w:r w:rsidRPr="00942B91">
              <w:rPr>
                <w:rFonts w:ascii="Times New Roman" w:hAnsi="Times New Roman"/>
                <w:sz w:val="28"/>
                <w:szCs w:val="28"/>
              </w:rPr>
              <w:t>правовых а</w:t>
            </w:r>
            <w:r w:rsidRPr="00942B91">
              <w:rPr>
                <w:rFonts w:ascii="Times New Roman" w:hAnsi="Times New Roman"/>
                <w:sz w:val="28"/>
                <w:szCs w:val="28"/>
              </w:rPr>
              <w:t>к</w:t>
            </w:r>
            <w:r w:rsidRPr="00942B91">
              <w:rPr>
                <w:rFonts w:ascii="Times New Roman" w:hAnsi="Times New Roman"/>
                <w:sz w:val="28"/>
                <w:szCs w:val="28"/>
              </w:rPr>
              <w:t>тов и нормати</w:t>
            </w:r>
            <w:r w:rsidRPr="00942B91">
              <w:rPr>
                <w:rFonts w:ascii="Times New Roman" w:hAnsi="Times New Roman"/>
                <w:sz w:val="28"/>
                <w:szCs w:val="28"/>
              </w:rPr>
              <w:t>в</w:t>
            </w:r>
            <w:r w:rsidRPr="00942B91">
              <w:rPr>
                <w:rFonts w:ascii="Times New Roman" w:hAnsi="Times New Roman"/>
                <w:sz w:val="28"/>
                <w:szCs w:val="28"/>
              </w:rPr>
              <w:t>н</w:t>
            </w:r>
            <w:r>
              <w:rPr>
                <w:rFonts w:ascii="Times New Roman" w:hAnsi="Times New Roman"/>
                <w:sz w:val="28"/>
                <w:szCs w:val="28"/>
              </w:rPr>
              <w:t xml:space="preserve">ых </w:t>
            </w:r>
            <w:r w:rsidRPr="00942B91">
              <w:rPr>
                <w:rFonts w:ascii="Times New Roman" w:hAnsi="Times New Roman"/>
                <w:sz w:val="28"/>
                <w:szCs w:val="28"/>
              </w:rPr>
              <w:t>правовых актов п</w:t>
            </w:r>
            <w:r w:rsidRPr="00942B91">
              <w:rPr>
                <w:rFonts w:ascii="Times New Roman" w:hAnsi="Times New Roman"/>
                <w:sz w:val="28"/>
                <w:szCs w:val="28"/>
              </w:rPr>
              <w:t>е</w:t>
            </w:r>
            <w:r w:rsidRPr="00942B91">
              <w:rPr>
                <w:rFonts w:ascii="Times New Roman" w:hAnsi="Times New Roman"/>
                <w:sz w:val="28"/>
                <w:szCs w:val="28"/>
              </w:rPr>
              <w:t>редовых муниц</w:t>
            </w:r>
            <w:r w:rsidRPr="00942B91">
              <w:rPr>
                <w:rFonts w:ascii="Times New Roman" w:hAnsi="Times New Roman"/>
                <w:sz w:val="28"/>
                <w:szCs w:val="28"/>
              </w:rPr>
              <w:t>и</w:t>
            </w:r>
            <w:r w:rsidRPr="00942B91">
              <w:rPr>
                <w:rFonts w:ascii="Times New Roman" w:hAnsi="Times New Roman"/>
                <w:sz w:val="28"/>
                <w:szCs w:val="28"/>
              </w:rPr>
              <w:t>пальных образов</w:t>
            </w:r>
            <w:r w:rsidRPr="00942B91">
              <w:rPr>
                <w:rFonts w:ascii="Times New Roman" w:hAnsi="Times New Roman"/>
                <w:sz w:val="28"/>
                <w:szCs w:val="28"/>
              </w:rPr>
              <w:t>а</w:t>
            </w:r>
            <w:r w:rsidRPr="00942B91">
              <w:rPr>
                <w:rFonts w:ascii="Times New Roman" w:hAnsi="Times New Roman"/>
                <w:sz w:val="28"/>
                <w:szCs w:val="28"/>
              </w:rPr>
              <w:t>ний</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Структурные подраздел</w:t>
            </w:r>
            <w:r w:rsidRPr="00942B91">
              <w:rPr>
                <w:rFonts w:ascii="Times New Roman" w:hAnsi="Times New Roman"/>
                <w:sz w:val="28"/>
                <w:szCs w:val="28"/>
              </w:rPr>
              <w:t>е</w:t>
            </w:r>
            <w:r w:rsidRPr="00942B91">
              <w:rPr>
                <w:rFonts w:ascii="Times New Roman" w:hAnsi="Times New Roman"/>
                <w:sz w:val="28"/>
                <w:szCs w:val="28"/>
              </w:rPr>
              <w:t>ния админ</w:t>
            </w:r>
            <w:r w:rsidRPr="00942B91">
              <w:rPr>
                <w:rFonts w:ascii="Times New Roman" w:hAnsi="Times New Roman"/>
                <w:sz w:val="28"/>
                <w:szCs w:val="28"/>
              </w:rPr>
              <w:t>и</w:t>
            </w:r>
            <w:r w:rsidRPr="00942B91">
              <w:rPr>
                <w:rFonts w:ascii="Times New Roman" w:hAnsi="Times New Roman"/>
                <w:sz w:val="28"/>
                <w:szCs w:val="28"/>
              </w:rPr>
              <w:t>страции Ве</w:t>
            </w:r>
            <w:r w:rsidRPr="00942B91">
              <w:rPr>
                <w:rFonts w:ascii="Times New Roman" w:hAnsi="Times New Roman"/>
                <w:sz w:val="28"/>
                <w:szCs w:val="28"/>
              </w:rPr>
              <w:t>н</w:t>
            </w:r>
            <w:r w:rsidRPr="00942B91">
              <w:rPr>
                <w:rFonts w:ascii="Times New Roman" w:hAnsi="Times New Roman"/>
                <w:sz w:val="28"/>
                <w:szCs w:val="28"/>
              </w:rPr>
              <w:t>геровского района</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176"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c>
          <w:tcPr>
            <w:tcW w:w="903"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860" w:type="dxa"/>
            <w:gridSpan w:val="2"/>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Разработка предл</w:t>
            </w:r>
            <w:r w:rsidRPr="00942B91">
              <w:rPr>
                <w:rFonts w:ascii="Times New Roman" w:hAnsi="Times New Roman"/>
                <w:sz w:val="28"/>
                <w:szCs w:val="28"/>
              </w:rPr>
              <w:t>о</w:t>
            </w:r>
            <w:r w:rsidRPr="00942B91">
              <w:rPr>
                <w:rFonts w:ascii="Times New Roman" w:hAnsi="Times New Roman"/>
                <w:sz w:val="28"/>
                <w:szCs w:val="28"/>
              </w:rPr>
              <w:t>жений по соверше</w:t>
            </w:r>
            <w:r w:rsidRPr="00942B91">
              <w:rPr>
                <w:rFonts w:ascii="Times New Roman" w:hAnsi="Times New Roman"/>
                <w:sz w:val="28"/>
                <w:szCs w:val="28"/>
              </w:rPr>
              <w:t>н</w:t>
            </w:r>
            <w:r w:rsidRPr="00942B91">
              <w:rPr>
                <w:rFonts w:ascii="Times New Roman" w:hAnsi="Times New Roman"/>
                <w:sz w:val="28"/>
                <w:szCs w:val="28"/>
              </w:rPr>
              <w:t>ствованию действующ</w:t>
            </w:r>
            <w:r w:rsidRPr="00942B91">
              <w:rPr>
                <w:rFonts w:ascii="Times New Roman" w:hAnsi="Times New Roman"/>
                <w:sz w:val="28"/>
                <w:szCs w:val="28"/>
              </w:rPr>
              <w:t>е</w:t>
            </w:r>
            <w:r w:rsidRPr="00942B91">
              <w:rPr>
                <w:rFonts w:ascii="Times New Roman" w:hAnsi="Times New Roman"/>
                <w:sz w:val="28"/>
                <w:szCs w:val="28"/>
              </w:rPr>
              <w:t>го законод</w:t>
            </w:r>
            <w:r w:rsidRPr="00942B91">
              <w:rPr>
                <w:rFonts w:ascii="Times New Roman" w:hAnsi="Times New Roman"/>
                <w:sz w:val="28"/>
                <w:szCs w:val="28"/>
              </w:rPr>
              <w:t>а</w:t>
            </w:r>
            <w:r w:rsidRPr="00942B91">
              <w:rPr>
                <w:rFonts w:ascii="Times New Roman" w:hAnsi="Times New Roman"/>
                <w:sz w:val="28"/>
                <w:szCs w:val="28"/>
              </w:rPr>
              <w:t>тельства п</w:t>
            </w:r>
            <w:r w:rsidRPr="00942B91">
              <w:rPr>
                <w:rFonts w:ascii="Times New Roman" w:hAnsi="Times New Roman"/>
                <w:sz w:val="28"/>
                <w:szCs w:val="28"/>
              </w:rPr>
              <w:t>у</w:t>
            </w:r>
            <w:r w:rsidRPr="00942B91">
              <w:rPr>
                <w:rFonts w:ascii="Times New Roman" w:hAnsi="Times New Roman"/>
                <w:sz w:val="28"/>
                <w:szCs w:val="28"/>
              </w:rPr>
              <w:t>тем выявл</w:t>
            </w:r>
            <w:r w:rsidRPr="00942B91">
              <w:rPr>
                <w:rFonts w:ascii="Times New Roman" w:hAnsi="Times New Roman"/>
                <w:sz w:val="28"/>
                <w:szCs w:val="28"/>
              </w:rPr>
              <w:t>е</w:t>
            </w:r>
            <w:r w:rsidRPr="00942B91">
              <w:rPr>
                <w:rFonts w:ascii="Times New Roman" w:hAnsi="Times New Roman"/>
                <w:sz w:val="28"/>
                <w:szCs w:val="28"/>
              </w:rPr>
              <w:t>ния юрид</w:t>
            </w:r>
            <w:r w:rsidRPr="00942B91">
              <w:rPr>
                <w:rFonts w:ascii="Times New Roman" w:hAnsi="Times New Roman"/>
                <w:sz w:val="28"/>
                <w:szCs w:val="28"/>
              </w:rPr>
              <w:t>и</w:t>
            </w:r>
            <w:r w:rsidRPr="00942B91">
              <w:rPr>
                <w:rFonts w:ascii="Times New Roman" w:hAnsi="Times New Roman"/>
                <w:sz w:val="28"/>
                <w:szCs w:val="28"/>
              </w:rPr>
              <w:t>ческих норм, сдержива</w:t>
            </w:r>
            <w:r w:rsidRPr="00942B91">
              <w:rPr>
                <w:rFonts w:ascii="Times New Roman" w:hAnsi="Times New Roman"/>
                <w:sz w:val="28"/>
                <w:szCs w:val="28"/>
              </w:rPr>
              <w:t>ю</w:t>
            </w:r>
            <w:r w:rsidRPr="00942B91">
              <w:rPr>
                <w:rFonts w:ascii="Times New Roman" w:hAnsi="Times New Roman"/>
                <w:sz w:val="28"/>
                <w:szCs w:val="28"/>
              </w:rPr>
              <w:t xml:space="preserve">щих развитие малого и среднего </w:t>
            </w:r>
            <w:r w:rsidRPr="00942B91">
              <w:rPr>
                <w:rFonts w:ascii="Times New Roman" w:hAnsi="Times New Roman"/>
                <w:sz w:val="28"/>
                <w:szCs w:val="28"/>
              </w:rPr>
              <w:lastRenderedPageBreak/>
              <w:t>бизнеса</w:t>
            </w:r>
          </w:p>
        </w:tc>
      </w:tr>
      <w:tr w:rsidR="00577087" w:rsidRPr="00942B91" w:rsidTr="00DC38E9">
        <w:trPr>
          <w:gridAfter w:val="1"/>
          <w:wAfter w:w="2052" w:type="dxa"/>
        </w:trPr>
        <w:tc>
          <w:tcPr>
            <w:tcW w:w="624"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1.2</w:t>
            </w:r>
          </w:p>
        </w:tc>
        <w:tc>
          <w:tcPr>
            <w:tcW w:w="2624"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Совершенствов</w:t>
            </w:r>
            <w:r w:rsidRPr="00942B91">
              <w:rPr>
                <w:rFonts w:ascii="Times New Roman" w:hAnsi="Times New Roman"/>
                <w:sz w:val="28"/>
                <w:szCs w:val="28"/>
              </w:rPr>
              <w:t>а</w:t>
            </w:r>
            <w:r w:rsidRPr="00942B91">
              <w:rPr>
                <w:rFonts w:ascii="Times New Roman" w:hAnsi="Times New Roman"/>
                <w:sz w:val="28"/>
                <w:szCs w:val="28"/>
              </w:rPr>
              <w:t>ни</w:t>
            </w:r>
            <w:r>
              <w:rPr>
                <w:rFonts w:ascii="Times New Roman" w:hAnsi="Times New Roman"/>
                <w:sz w:val="28"/>
                <w:szCs w:val="28"/>
              </w:rPr>
              <w:t xml:space="preserve">е </w:t>
            </w:r>
            <w:r w:rsidRPr="00942B91">
              <w:rPr>
                <w:rFonts w:ascii="Times New Roman" w:hAnsi="Times New Roman"/>
                <w:sz w:val="28"/>
                <w:szCs w:val="28"/>
              </w:rPr>
              <w:t>нормативно</w:t>
            </w:r>
            <w:r>
              <w:rPr>
                <w:rFonts w:ascii="Times New Roman" w:hAnsi="Times New Roman"/>
                <w:sz w:val="28"/>
                <w:szCs w:val="28"/>
              </w:rPr>
              <w:t>й п</w:t>
            </w:r>
            <w:r w:rsidRPr="00942B91">
              <w:rPr>
                <w:rFonts w:ascii="Times New Roman" w:hAnsi="Times New Roman"/>
                <w:sz w:val="28"/>
                <w:szCs w:val="28"/>
              </w:rPr>
              <w:t>равовой базы ра</w:t>
            </w:r>
            <w:r w:rsidRPr="00942B91">
              <w:rPr>
                <w:rFonts w:ascii="Times New Roman" w:hAnsi="Times New Roman"/>
                <w:sz w:val="28"/>
                <w:szCs w:val="28"/>
              </w:rPr>
              <w:t>з</w:t>
            </w:r>
            <w:r w:rsidRPr="00942B91">
              <w:rPr>
                <w:rFonts w:ascii="Times New Roman" w:hAnsi="Times New Roman"/>
                <w:sz w:val="28"/>
                <w:szCs w:val="28"/>
              </w:rPr>
              <w:t>вития малого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нимательства на территории Венг</w:t>
            </w:r>
            <w:r w:rsidRPr="00942B91">
              <w:rPr>
                <w:rFonts w:ascii="Times New Roman" w:hAnsi="Times New Roman"/>
                <w:sz w:val="28"/>
                <w:szCs w:val="28"/>
              </w:rPr>
              <w:t>е</w:t>
            </w:r>
            <w:r w:rsidRPr="00942B91">
              <w:rPr>
                <w:rFonts w:ascii="Times New Roman" w:hAnsi="Times New Roman"/>
                <w:sz w:val="28"/>
                <w:szCs w:val="28"/>
              </w:rPr>
              <w:t>ровского района</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Структурные подраздел</w:t>
            </w:r>
            <w:r w:rsidRPr="00942B91">
              <w:rPr>
                <w:rFonts w:ascii="Times New Roman" w:hAnsi="Times New Roman"/>
                <w:sz w:val="28"/>
                <w:szCs w:val="28"/>
              </w:rPr>
              <w:t>е</w:t>
            </w:r>
            <w:r w:rsidRPr="00942B91">
              <w:rPr>
                <w:rFonts w:ascii="Times New Roman" w:hAnsi="Times New Roman"/>
                <w:sz w:val="28"/>
                <w:szCs w:val="28"/>
              </w:rPr>
              <w:t>ния админ</w:t>
            </w:r>
            <w:r w:rsidRPr="00942B91">
              <w:rPr>
                <w:rFonts w:ascii="Times New Roman" w:hAnsi="Times New Roman"/>
                <w:sz w:val="28"/>
                <w:szCs w:val="28"/>
              </w:rPr>
              <w:t>и</w:t>
            </w:r>
            <w:r w:rsidRPr="00942B91">
              <w:rPr>
                <w:rFonts w:ascii="Times New Roman" w:hAnsi="Times New Roman"/>
                <w:sz w:val="28"/>
                <w:szCs w:val="28"/>
              </w:rPr>
              <w:t>страции Ве</w:t>
            </w:r>
            <w:r w:rsidRPr="00942B91">
              <w:rPr>
                <w:rFonts w:ascii="Times New Roman" w:hAnsi="Times New Roman"/>
                <w:sz w:val="28"/>
                <w:szCs w:val="28"/>
              </w:rPr>
              <w:t>н</w:t>
            </w:r>
            <w:r w:rsidRPr="00942B91">
              <w:rPr>
                <w:rFonts w:ascii="Times New Roman" w:hAnsi="Times New Roman"/>
                <w:sz w:val="28"/>
                <w:szCs w:val="28"/>
              </w:rPr>
              <w:t>геровского района</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176"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c>
          <w:tcPr>
            <w:tcW w:w="903"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860" w:type="dxa"/>
            <w:gridSpan w:val="2"/>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Улучшение норм</w:t>
            </w:r>
            <w:r w:rsidRPr="00942B91">
              <w:rPr>
                <w:rFonts w:ascii="Times New Roman" w:hAnsi="Times New Roman"/>
                <w:sz w:val="28"/>
                <w:szCs w:val="28"/>
              </w:rPr>
              <w:t>а</w:t>
            </w:r>
            <w:r w:rsidRPr="00942B91">
              <w:rPr>
                <w:rFonts w:ascii="Times New Roman" w:hAnsi="Times New Roman"/>
                <w:sz w:val="28"/>
                <w:szCs w:val="28"/>
              </w:rPr>
              <w:t>тивно-правовой б</w:t>
            </w:r>
            <w:r w:rsidRPr="00942B91">
              <w:rPr>
                <w:rFonts w:ascii="Times New Roman" w:hAnsi="Times New Roman"/>
                <w:sz w:val="28"/>
                <w:szCs w:val="28"/>
              </w:rPr>
              <w:t>а</w:t>
            </w:r>
            <w:r w:rsidRPr="00942B91">
              <w:rPr>
                <w:rFonts w:ascii="Times New Roman" w:hAnsi="Times New Roman"/>
                <w:sz w:val="28"/>
                <w:szCs w:val="28"/>
              </w:rPr>
              <w:t>зы</w:t>
            </w:r>
          </w:p>
        </w:tc>
      </w:tr>
      <w:tr w:rsidR="00577087" w:rsidRPr="00942B91" w:rsidTr="00DC38E9">
        <w:trPr>
          <w:gridAfter w:val="1"/>
          <w:wAfter w:w="2052" w:type="dxa"/>
          <w:trHeight w:val="2198"/>
        </w:trPr>
        <w:tc>
          <w:tcPr>
            <w:tcW w:w="624"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1.3</w:t>
            </w:r>
          </w:p>
        </w:tc>
        <w:tc>
          <w:tcPr>
            <w:tcW w:w="2624"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Содействие обе</w:t>
            </w:r>
            <w:r w:rsidRPr="00942B91">
              <w:rPr>
                <w:rFonts w:ascii="Times New Roman" w:hAnsi="Times New Roman"/>
                <w:sz w:val="28"/>
                <w:szCs w:val="28"/>
              </w:rPr>
              <w:t>с</w:t>
            </w:r>
            <w:r w:rsidRPr="00942B91">
              <w:rPr>
                <w:rFonts w:ascii="Times New Roman" w:hAnsi="Times New Roman"/>
                <w:sz w:val="28"/>
                <w:szCs w:val="28"/>
              </w:rPr>
              <w:t>печ</w:t>
            </w:r>
            <w:r w:rsidRPr="00942B91">
              <w:rPr>
                <w:rFonts w:ascii="Times New Roman" w:hAnsi="Times New Roman"/>
                <w:sz w:val="28"/>
                <w:szCs w:val="28"/>
              </w:rPr>
              <w:t>е</w:t>
            </w:r>
            <w:r w:rsidRPr="00942B91">
              <w:rPr>
                <w:rFonts w:ascii="Times New Roman" w:hAnsi="Times New Roman"/>
                <w:sz w:val="28"/>
                <w:szCs w:val="28"/>
              </w:rPr>
              <w:t>нию доступа субъектов мал</w:t>
            </w:r>
            <w:r w:rsidRPr="00942B91">
              <w:rPr>
                <w:rFonts w:ascii="Times New Roman" w:hAnsi="Times New Roman"/>
                <w:sz w:val="28"/>
                <w:szCs w:val="28"/>
              </w:rPr>
              <w:t>о</w:t>
            </w:r>
            <w:r w:rsidRPr="00942B91">
              <w:rPr>
                <w:rFonts w:ascii="Times New Roman" w:hAnsi="Times New Roman"/>
                <w:sz w:val="28"/>
                <w:szCs w:val="28"/>
              </w:rPr>
              <w:t>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нимательства к с</w:t>
            </w:r>
            <w:r w:rsidRPr="00942B91">
              <w:rPr>
                <w:rFonts w:ascii="Times New Roman" w:hAnsi="Times New Roman"/>
                <w:sz w:val="28"/>
                <w:szCs w:val="28"/>
              </w:rPr>
              <w:t>о</w:t>
            </w:r>
            <w:r w:rsidRPr="00942B91">
              <w:rPr>
                <w:rFonts w:ascii="Times New Roman" w:hAnsi="Times New Roman"/>
                <w:sz w:val="28"/>
                <w:szCs w:val="28"/>
              </w:rPr>
              <w:t>временным инфо</w:t>
            </w:r>
            <w:r w:rsidRPr="00942B91">
              <w:rPr>
                <w:rFonts w:ascii="Times New Roman" w:hAnsi="Times New Roman"/>
                <w:sz w:val="28"/>
                <w:szCs w:val="28"/>
              </w:rPr>
              <w:t>р</w:t>
            </w:r>
            <w:r w:rsidRPr="00942B91">
              <w:rPr>
                <w:rFonts w:ascii="Times New Roman" w:hAnsi="Times New Roman"/>
                <w:sz w:val="28"/>
                <w:szCs w:val="28"/>
              </w:rPr>
              <w:t>мационным исто</w:t>
            </w:r>
            <w:r w:rsidRPr="00942B91">
              <w:rPr>
                <w:rFonts w:ascii="Times New Roman" w:hAnsi="Times New Roman"/>
                <w:sz w:val="28"/>
                <w:szCs w:val="28"/>
              </w:rPr>
              <w:t>ч</w:t>
            </w:r>
            <w:r w:rsidRPr="00942B91">
              <w:rPr>
                <w:rFonts w:ascii="Times New Roman" w:hAnsi="Times New Roman"/>
                <w:sz w:val="28"/>
                <w:szCs w:val="28"/>
              </w:rPr>
              <w:t>никам</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w:t>
            </w:r>
            <w:r w:rsidRPr="00942B91">
              <w:rPr>
                <w:rFonts w:ascii="Times New Roman" w:hAnsi="Times New Roman"/>
                <w:sz w:val="28"/>
                <w:szCs w:val="28"/>
              </w:rPr>
              <w:t>н</w:t>
            </w:r>
            <w:r w:rsidRPr="00942B91">
              <w:rPr>
                <w:rFonts w:ascii="Times New Roman" w:hAnsi="Times New Roman"/>
                <w:sz w:val="28"/>
                <w:szCs w:val="28"/>
              </w:rPr>
              <w:t>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района</w:t>
            </w:r>
            <w:r w:rsidRPr="00942B91">
              <w:rPr>
                <w:rFonts w:ascii="Times New Roman" w:hAnsi="Times New Roman"/>
                <w:sz w:val="28"/>
                <w:szCs w:val="28"/>
              </w:rPr>
              <w:t>,</w:t>
            </w:r>
            <w:r>
              <w:rPr>
                <w:rFonts w:ascii="Times New Roman" w:hAnsi="Times New Roman"/>
                <w:sz w:val="28"/>
                <w:szCs w:val="28"/>
              </w:rPr>
              <w:t xml:space="preserve"> МКУК Ве</w:t>
            </w:r>
            <w:r>
              <w:rPr>
                <w:rFonts w:ascii="Times New Roman" w:hAnsi="Times New Roman"/>
                <w:sz w:val="28"/>
                <w:szCs w:val="28"/>
              </w:rPr>
              <w:t>н</w:t>
            </w:r>
            <w:r>
              <w:rPr>
                <w:rFonts w:ascii="Times New Roman" w:hAnsi="Times New Roman"/>
                <w:sz w:val="28"/>
                <w:szCs w:val="28"/>
              </w:rPr>
              <w:t>геровского района Нов</w:t>
            </w:r>
            <w:r>
              <w:rPr>
                <w:rFonts w:ascii="Times New Roman" w:hAnsi="Times New Roman"/>
                <w:sz w:val="28"/>
                <w:szCs w:val="28"/>
              </w:rPr>
              <w:t>о</w:t>
            </w:r>
            <w:r>
              <w:rPr>
                <w:rFonts w:ascii="Times New Roman" w:hAnsi="Times New Roman"/>
                <w:sz w:val="28"/>
                <w:szCs w:val="28"/>
              </w:rPr>
              <w:t>сибирской о</w:t>
            </w:r>
            <w:r>
              <w:rPr>
                <w:rFonts w:ascii="Times New Roman" w:hAnsi="Times New Roman"/>
                <w:sz w:val="28"/>
                <w:szCs w:val="28"/>
              </w:rPr>
              <w:t>б</w:t>
            </w:r>
            <w:r>
              <w:rPr>
                <w:rFonts w:ascii="Times New Roman" w:hAnsi="Times New Roman"/>
                <w:sz w:val="28"/>
                <w:szCs w:val="28"/>
              </w:rPr>
              <w:t>ласти «</w:t>
            </w:r>
            <w:r w:rsidRPr="00942B91">
              <w:rPr>
                <w:rFonts w:ascii="Times New Roman" w:hAnsi="Times New Roman"/>
                <w:sz w:val="28"/>
                <w:szCs w:val="28"/>
              </w:rPr>
              <w:t>Венг</w:t>
            </w:r>
            <w:r w:rsidRPr="00942B91">
              <w:rPr>
                <w:rFonts w:ascii="Times New Roman" w:hAnsi="Times New Roman"/>
                <w:sz w:val="28"/>
                <w:szCs w:val="28"/>
              </w:rPr>
              <w:t>е</w:t>
            </w:r>
            <w:r w:rsidRPr="00942B91">
              <w:rPr>
                <w:rFonts w:ascii="Times New Roman" w:hAnsi="Times New Roman"/>
                <w:sz w:val="28"/>
                <w:szCs w:val="28"/>
              </w:rPr>
              <w:t>ровская це</w:t>
            </w:r>
            <w:r w:rsidRPr="00942B91">
              <w:rPr>
                <w:rFonts w:ascii="Times New Roman" w:hAnsi="Times New Roman"/>
                <w:sz w:val="28"/>
                <w:szCs w:val="28"/>
              </w:rPr>
              <w:t>н</w:t>
            </w:r>
            <w:r w:rsidRPr="00942B91">
              <w:rPr>
                <w:rFonts w:ascii="Times New Roman" w:hAnsi="Times New Roman"/>
                <w:sz w:val="28"/>
                <w:szCs w:val="28"/>
              </w:rPr>
              <w:t>тральная би</w:t>
            </w:r>
            <w:r w:rsidRPr="00942B91">
              <w:rPr>
                <w:rFonts w:ascii="Times New Roman" w:hAnsi="Times New Roman"/>
                <w:sz w:val="28"/>
                <w:szCs w:val="28"/>
              </w:rPr>
              <w:t>б</w:t>
            </w:r>
            <w:r w:rsidRPr="00942B91">
              <w:rPr>
                <w:rFonts w:ascii="Times New Roman" w:hAnsi="Times New Roman"/>
                <w:sz w:val="28"/>
                <w:szCs w:val="28"/>
              </w:rPr>
              <w:t>лиоте</w:t>
            </w:r>
            <w:r>
              <w:rPr>
                <w:rFonts w:ascii="Times New Roman" w:hAnsi="Times New Roman"/>
                <w:sz w:val="28"/>
                <w:szCs w:val="28"/>
              </w:rPr>
              <w:t>чная си</w:t>
            </w:r>
            <w:r>
              <w:rPr>
                <w:rFonts w:ascii="Times New Roman" w:hAnsi="Times New Roman"/>
                <w:sz w:val="28"/>
                <w:szCs w:val="28"/>
              </w:rPr>
              <w:t>с</w:t>
            </w:r>
            <w:r>
              <w:rPr>
                <w:rFonts w:ascii="Times New Roman" w:hAnsi="Times New Roman"/>
                <w:sz w:val="28"/>
                <w:szCs w:val="28"/>
              </w:rPr>
              <w:t>тема»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 xml:space="preserve">2018-2022 </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176"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c>
          <w:tcPr>
            <w:tcW w:w="903"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860" w:type="dxa"/>
            <w:gridSpan w:val="2"/>
            <w:tcBorders>
              <w:top w:val="single" w:sz="4" w:space="0" w:color="auto"/>
            </w:tcBorders>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color w:val="000000"/>
                <w:sz w:val="28"/>
                <w:szCs w:val="28"/>
              </w:rPr>
              <w:t>Обеспечение доступа субъектов малого и среднего предприн</w:t>
            </w:r>
            <w:r w:rsidRPr="00942B91">
              <w:rPr>
                <w:rFonts w:ascii="Times New Roman" w:hAnsi="Times New Roman"/>
                <w:color w:val="000000"/>
                <w:sz w:val="28"/>
                <w:szCs w:val="28"/>
              </w:rPr>
              <w:t>и</w:t>
            </w:r>
            <w:r w:rsidRPr="00942B91">
              <w:rPr>
                <w:rFonts w:ascii="Times New Roman" w:hAnsi="Times New Roman"/>
                <w:color w:val="000000"/>
                <w:sz w:val="28"/>
                <w:szCs w:val="28"/>
              </w:rPr>
              <w:t>мател</w:t>
            </w:r>
            <w:r w:rsidRPr="00942B91">
              <w:rPr>
                <w:rFonts w:ascii="Times New Roman" w:hAnsi="Times New Roman"/>
                <w:color w:val="000000"/>
                <w:sz w:val="28"/>
                <w:szCs w:val="28"/>
              </w:rPr>
              <w:t>ь</w:t>
            </w:r>
            <w:r w:rsidRPr="00942B91">
              <w:rPr>
                <w:rFonts w:ascii="Times New Roman" w:hAnsi="Times New Roman"/>
                <w:color w:val="000000"/>
                <w:sz w:val="28"/>
                <w:szCs w:val="28"/>
              </w:rPr>
              <w:t>ства к учебным и научным и</w:t>
            </w:r>
            <w:r w:rsidRPr="00942B91">
              <w:rPr>
                <w:rFonts w:ascii="Times New Roman" w:hAnsi="Times New Roman"/>
                <w:color w:val="000000"/>
                <w:sz w:val="28"/>
                <w:szCs w:val="28"/>
              </w:rPr>
              <w:t>н</w:t>
            </w:r>
            <w:r w:rsidRPr="00942B91">
              <w:rPr>
                <w:rFonts w:ascii="Times New Roman" w:hAnsi="Times New Roman"/>
                <w:color w:val="000000"/>
                <w:sz w:val="28"/>
                <w:szCs w:val="28"/>
              </w:rPr>
              <w:t>формацио</w:t>
            </w:r>
            <w:r w:rsidRPr="00942B91">
              <w:rPr>
                <w:rFonts w:ascii="Times New Roman" w:hAnsi="Times New Roman"/>
                <w:color w:val="000000"/>
                <w:sz w:val="28"/>
                <w:szCs w:val="28"/>
              </w:rPr>
              <w:t>н</w:t>
            </w:r>
            <w:r w:rsidRPr="00942B91">
              <w:rPr>
                <w:rFonts w:ascii="Times New Roman" w:hAnsi="Times New Roman"/>
                <w:color w:val="000000"/>
                <w:sz w:val="28"/>
                <w:szCs w:val="28"/>
              </w:rPr>
              <w:t>ным исто</w:t>
            </w:r>
            <w:r w:rsidRPr="00942B91">
              <w:rPr>
                <w:rFonts w:ascii="Times New Roman" w:hAnsi="Times New Roman"/>
                <w:color w:val="000000"/>
                <w:sz w:val="28"/>
                <w:szCs w:val="28"/>
              </w:rPr>
              <w:t>ч</w:t>
            </w:r>
            <w:r w:rsidRPr="00942B91">
              <w:rPr>
                <w:rFonts w:ascii="Times New Roman" w:hAnsi="Times New Roman"/>
                <w:color w:val="000000"/>
                <w:sz w:val="28"/>
                <w:szCs w:val="28"/>
              </w:rPr>
              <w:t>никам</w:t>
            </w:r>
          </w:p>
        </w:tc>
      </w:tr>
      <w:tr w:rsidR="00577087" w:rsidRPr="00942B91" w:rsidTr="00DC38E9">
        <w:trPr>
          <w:gridAfter w:val="1"/>
          <w:wAfter w:w="2052" w:type="dxa"/>
        </w:trPr>
        <w:tc>
          <w:tcPr>
            <w:tcW w:w="624"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1.4</w:t>
            </w:r>
          </w:p>
        </w:tc>
        <w:tc>
          <w:tcPr>
            <w:tcW w:w="2624"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Обновление и</w:t>
            </w:r>
            <w:r>
              <w:rPr>
                <w:rFonts w:ascii="Times New Roman" w:hAnsi="Times New Roman"/>
                <w:sz w:val="28"/>
                <w:szCs w:val="28"/>
              </w:rPr>
              <w:t>н</w:t>
            </w:r>
            <w:r w:rsidRPr="00942B91">
              <w:rPr>
                <w:rFonts w:ascii="Times New Roman" w:hAnsi="Times New Roman"/>
                <w:sz w:val="28"/>
                <w:szCs w:val="28"/>
              </w:rPr>
              <w:t>фор</w:t>
            </w:r>
            <w:r>
              <w:rPr>
                <w:rFonts w:ascii="Times New Roman" w:hAnsi="Times New Roman"/>
                <w:sz w:val="28"/>
                <w:szCs w:val="28"/>
              </w:rPr>
              <w:t>-</w:t>
            </w:r>
            <w:r w:rsidRPr="00942B91">
              <w:rPr>
                <w:rFonts w:ascii="Times New Roman" w:hAnsi="Times New Roman"/>
                <w:sz w:val="28"/>
                <w:szCs w:val="28"/>
              </w:rPr>
              <w:t>мации в разделе «Предприним</w:t>
            </w:r>
            <w:r w:rsidRPr="00942B91">
              <w:rPr>
                <w:rFonts w:ascii="Times New Roman" w:hAnsi="Times New Roman"/>
                <w:sz w:val="28"/>
                <w:szCs w:val="28"/>
              </w:rPr>
              <w:t>а</w:t>
            </w:r>
            <w:r w:rsidRPr="00942B91">
              <w:rPr>
                <w:rFonts w:ascii="Times New Roman" w:hAnsi="Times New Roman"/>
                <w:sz w:val="28"/>
                <w:szCs w:val="28"/>
              </w:rPr>
              <w:t>тельство» на оф</w:t>
            </w:r>
            <w:r w:rsidRPr="00942B91">
              <w:rPr>
                <w:rFonts w:ascii="Times New Roman" w:hAnsi="Times New Roman"/>
                <w:sz w:val="28"/>
                <w:szCs w:val="28"/>
              </w:rPr>
              <w:t>и</w:t>
            </w:r>
            <w:r w:rsidRPr="00942B91">
              <w:rPr>
                <w:rFonts w:ascii="Times New Roman" w:hAnsi="Times New Roman"/>
                <w:sz w:val="28"/>
                <w:szCs w:val="28"/>
              </w:rPr>
              <w:lastRenderedPageBreak/>
              <w:t>циальном сайте а</w:t>
            </w:r>
            <w:r w:rsidRPr="00942B91">
              <w:rPr>
                <w:rFonts w:ascii="Times New Roman" w:hAnsi="Times New Roman"/>
                <w:sz w:val="28"/>
                <w:szCs w:val="28"/>
              </w:rPr>
              <w:t>д</w:t>
            </w:r>
            <w:r w:rsidRPr="00942B91">
              <w:rPr>
                <w:rFonts w:ascii="Times New Roman" w:hAnsi="Times New Roman"/>
                <w:sz w:val="28"/>
                <w:szCs w:val="28"/>
              </w:rPr>
              <w:t>министрации Ве</w:t>
            </w:r>
            <w:r w:rsidRPr="00942B91">
              <w:rPr>
                <w:rFonts w:ascii="Times New Roman" w:hAnsi="Times New Roman"/>
                <w:sz w:val="28"/>
                <w:szCs w:val="28"/>
              </w:rPr>
              <w:t>н</w:t>
            </w:r>
            <w:r w:rsidRPr="00942B91">
              <w:rPr>
                <w:rFonts w:ascii="Times New Roman" w:hAnsi="Times New Roman"/>
                <w:sz w:val="28"/>
                <w:szCs w:val="28"/>
              </w:rPr>
              <w:t>геро</w:t>
            </w:r>
            <w:r w:rsidRPr="00942B91">
              <w:rPr>
                <w:rFonts w:ascii="Times New Roman" w:hAnsi="Times New Roman"/>
                <w:sz w:val="28"/>
                <w:szCs w:val="28"/>
              </w:rPr>
              <w:t>в</w:t>
            </w:r>
            <w:r w:rsidRPr="00942B91">
              <w:rPr>
                <w:rFonts w:ascii="Times New Roman" w:hAnsi="Times New Roman"/>
                <w:sz w:val="28"/>
                <w:szCs w:val="28"/>
              </w:rPr>
              <w:t>ского района</w:t>
            </w:r>
            <w:r>
              <w:rPr>
                <w:rFonts w:ascii="Times New Roman" w:hAnsi="Times New Roman"/>
                <w:sz w:val="28"/>
                <w:szCs w:val="28"/>
              </w:rPr>
              <w:t xml:space="preserve"> Новосибирской о</w:t>
            </w:r>
            <w:r>
              <w:rPr>
                <w:rFonts w:ascii="Times New Roman" w:hAnsi="Times New Roman"/>
                <w:sz w:val="28"/>
                <w:szCs w:val="28"/>
              </w:rPr>
              <w:t>б</w:t>
            </w:r>
            <w:r>
              <w:rPr>
                <w:rFonts w:ascii="Times New Roman" w:hAnsi="Times New Roman"/>
                <w:sz w:val="28"/>
                <w:szCs w:val="28"/>
              </w:rPr>
              <w:t>ласти</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lastRenderedPageBreak/>
              <w:t>Управление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lastRenderedPageBreak/>
              <w:t>мышле</w:t>
            </w:r>
            <w:r w:rsidRPr="00942B91">
              <w:rPr>
                <w:rFonts w:ascii="Times New Roman" w:hAnsi="Times New Roman"/>
                <w:sz w:val="28"/>
                <w:szCs w:val="28"/>
              </w:rPr>
              <w:t>н</w:t>
            </w:r>
            <w:r w:rsidRPr="00942B91">
              <w:rPr>
                <w:rFonts w:ascii="Times New Roman" w:hAnsi="Times New Roman"/>
                <w:sz w:val="28"/>
                <w:szCs w:val="28"/>
              </w:rPr>
              <w:t>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района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lastRenderedPageBreak/>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176"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c>
          <w:tcPr>
            <w:tcW w:w="903"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860" w:type="dxa"/>
            <w:gridSpan w:val="2"/>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eastAsia="MS Mincho" w:hAnsi="Times New Roman"/>
                <w:sz w:val="28"/>
                <w:szCs w:val="28"/>
                <w:lang w:eastAsia="ja-JP"/>
              </w:rPr>
              <w:t>Обеспечение предприн</w:t>
            </w:r>
            <w:r w:rsidRPr="00942B91">
              <w:rPr>
                <w:rFonts w:ascii="Times New Roman" w:eastAsia="MS Mincho" w:hAnsi="Times New Roman"/>
                <w:sz w:val="28"/>
                <w:szCs w:val="28"/>
                <w:lang w:eastAsia="ja-JP"/>
              </w:rPr>
              <w:t>и</w:t>
            </w:r>
            <w:r w:rsidRPr="00942B91">
              <w:rPr>
                <w:rFonts w:ascii="Times New Roman" w:eastAsia="MS Mincho" w:hAnsi="Times New Roman"/>
                <w:sz w:val="28"/>
                <w:szCs w:val="28"/>
                <w:lang w:eastAsia="ja-JP"/>
              </w:rPr>
              <w:t>мательской среды, общ</w:t>
            </w:r>
            <w:r w:rsidRPr="00942B91">
              <w:rPr>
                <w:rFonts w:ascii="Times New Roman" w:eastAsia="MS Mincho" w:hAnsi="Times New Roman"/>
                <w:sz w:val="28"/>
                <w:szCs w:val="28"/>
                <w:lang w:eastAsia="ja-JP"/>
              </w:rPr>
              <w:t>е</w:t>
            </w:r>
            <w:r w:rsidRPr="00942B91">
              <w:rPr>
                <w:rFonts w:ascii="Times New Roman" w:eastAsia="MS Mincho" w:hAnsi="Times New Roman"/>
                <w:sz w:val="28"/>
                <w:szCs w:val="28"/>
                <w:lang w:eastAsia="ja-JP"/>
              </w:rPr>
              <w:lastRenderedPageBreak/>
              <w:t>стве</w:t>
            </w:r>
            <w:r w:rsidRPr="00942B91">
              <w:rPr>
                <w:rFonts w:ascii="Times New Roman" w:eastAsia="MS Mincho" w:hAnsi="Times New Roman"/>
                <w:sz w:val="28"/>
                <w:szCs w:val="28"/>
                <w:lang w:eastAsia="ja-JP"/>
              </w:rPr>
              <w:t>н</w:t>
            </w:r>
            <w:r w:rsidRPr="00942B91">
              <w:rPr>
                <w:rFonts w:ascii="Times New Roman" w:eastAsia="MS Mincho" w:hAnsi="Times New Roman"/>
                <w:sz w:val="28"/>
                <w:szCs w:val="28"/>
                <w:lang w:eastAsia="ja-JP"/>
              </w:rPr>
              <w:t>ности и органов вл</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сти постоя</w:t>
            </w:r>
            <w:r w:rsidRPr="00942B91">
              <w:rPr>
                <w:rFonts w:ascii="Times New Roman" w:eastAsia="MS Mincho" w:hAnsi="Times New Roman"/>
                <w:sz w:val="28"/>
                <w:szCs w:val="28"/>
                <w:lang w:eastAsia="ja-JP"/>
              </w:rPr>
              <w:t>н</w:t>
            </w:r>
            <w:r w:rsidRPr="00942B91">
              <w:rPr>
                <w:rFonts w:ascii="Times New Roman" w:eastAsia="MS Mincho" w:hAnsi="Times New Roman"/>
                <w:sz w:val="28"/>
                <w:szCs w:val="28"/>
                <w:lang w:eastAsia="ja-JP"/>
              </w:rPr>
              <w:t>ной инфо</w:t>
            </w:r>
            <w:r w:rsidRPr="00942B91">
              <w:rPr>
                <w:rFonts w:ascii="Times New Roman" w:eastAsia="MS Mincho" w:hAnsi="Times New Roman"/>
                <w:sz w:val="28"/>
                <w:szCs w:val="28"/>
                <w:lang w:eastAsia="ja-JP"/>
              </w:rPr>
              <w:t>р</w:t>
            </w:r>
            <w:r w:rsidRPr="00942B91">
              <w:rPr>
                <w:rFonts w:ascii="Times New Roman" w:eastAsia="MS Mincho" w:hAnsi="Times New Roman"/>
                <w:sz w:val="28"/>
                <w:szCs w:val="28"/>
                <w:lang w:eastAsia="ja-JP"/>
              </w:rPr>
              <w:t>мацией об основных с</w:t>
            </w:r>
            <w:r w:rsidRPr="00942B91">
              <w:rPr>
                <w:rFonts w:ascii="Times New Roman" w:eastAsia="MS Mincho" w:hAnsi="Times New Roman"/>
                <w:sz w:val="28"/>
                <w:szCs w:val="28"/>
                <w:lang w:eastAsia="ja-JP"/>
              </w:rPr>
              <w:t>о</w:t>
            </w:r>
            <w:r w:rsidRPr="00942B91">
              <w:rPr>
                <w:rFonts w:ascii="Times New Roman" w:eastAsia="MS Mincho" w:hAnsi="Times New Roman"/>
                <w:sz w:val="28"/>
                <w:szCs w:val="28"/>
                <w:lang w:eastAsia="ja-JP"/>
              </w:rPr>
              <w:t>бытиях, пр</w:t>
            </w:r>
            <w:r w:rsidRPr="00942B91">
              <w:rPr>
                <w:rFonts w:ascii="Times New Roman" w:eastAsia="MS Mincho" w:hAnsi="Times New Roman"/>
                <w:sz w:val="28"/>
                <w:szCs w:val="28"/>
                <w:lang w:eastAsia="ja-JP"/>
              </w:rPr>
              <w:t>о</w:t>
            </w:r>
            <w:r w:rsidRPr="00942B91">
              <w:rPr>
                <w:rFonts w:ascii="Times New Roman" w:eastAsia="MS Mincho" w:hAnsi="Times New Roman"/>
                <w:sz w:val="28"/>
                <w:szCs w:val="28"/>
                <w:lang w:eastAsia="ja-JP"/>
              </w:rPr>
              <w:t>блемах и перспективах развития м</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лого и сре</w:t>
            </w:r>
            <w:r w:rsidRPr="00942B91">
              <w:rPr>
                <w:rFonts w:ascii="Times New Roman" w:eastAsia="MS Mincho" w:hAnsi="Times New Roman"/>
                <w:sz w:val="28"/>
                <w:szCs w:val="28"/>
                <w:lang w:eastAsia="ja-JP"/>
              </w:rPr>
              <w:t>д</w:t>
            </w:r>
            <w:r w:rsidRPr="00942B91">
              <w:rPr>
                <w:rFonts w:ascii="Times New Roman" w:eastAsia="MS Mincho" w:hAnsi="Times New Roman"/>
                <w:sz w:val="28"/>
                <w:szCs w:val="28"/>
                <w:lang w:eastAsia="ja-JP"/>
              </w:rPr>
              <w:t>него пре</w:t>
            </w:r>
            <w:r w:rsidRPr="00942B91">
              <w:rPr>
                <w:rFonts w:ascii="Times New Roman" w:eastAsia="MS Mincho" w:hAnsi="Times New Roman"/>
                <w:sz w:val="28"/>
                <w:szCs w:val="28"/>
                <w:lang w:eastAsia="ja-JP"/>
              </w:rPr>
              <w:t>д</w:t>
            </w:r>
            <w:r w:rsidRPr="00942B91">
              <w:rPr>
                <w:rFonts w:ascii="Times New Roman" w:eastAsia="MS Mincho" w:hAnsi="Times New Roman"/>
                <w:sz w:val="28"/>
                <w:szCs w:val="28"/>
                <w:lang w:eastAsia="ja-JP"/>
              </w:rPr>
              <w:t>приним</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тельства.</w:t>
            </w:r>
          </w:p>
        </w:tc>
      </w:tr>
      <w:tr w:rsidR="00577087" w:rsidRPr="00942B91" w:rsidTr="00DC38E9">
        <w:trPr>
          <w:gridAfter w:val="1"/>
          <w:wAfter w:w="2052" w:type="dxa"/>
        </w:trPr>
        <w:tc>
          <w:tcPr>
            <w:tcW w:w="624" w:type="dxa"/>
          </w:tcPr>
          <w:p w:rsidR="00577087" w:rsidRPr="00942B91" w:rsidRDefault="00577087" w:rsidP="00DC38E9">
            <w:pPr>
              <w:spacing w:after="0" w:line="240" w:lineRule="auto"/>
              <w:jc w:val="both"/>
              <w:rPr>
                <w:rFonts w:ascii="Times New Roman" w:hAnsi="Times New Roman"/>
                <w:sz w:val="28"/>
                <w:szCs w:val="28"/>
              </w:rPr>
            </w:pPr>
          </w:p>
        </w:tc>
        <w:tc>
          <w:tcPr>
            <w:tcW w:w="2624"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Итого по разделу 1</w:t>
            </w:r>
          </w:p>
        </w:tc>
        <w:tc>
          <w:tcPr>
            <w:tcW w:w="2113" w:type="dxa"/>
            <w:gridSpan w:val="2"/>
          </w:tcPr>
          <w:p w:rsidR="00577087" w:rsidRPr="00942B91" w:rsidRDefault="00577087" w:rsidP="00DC38E9">
            <w:pPr>
              <w:spacing w:after="0" w:line="240" w:lineRule="auto"/>
              <w:jc w:val="both"/>
              <w:rPr>
                <w:rFonts w:ascii="Times New Roman" w:hAnsi="Times New Roman"/>
                <w:sz w:val="28"/>
                <w:szCs w:val="28"/>
              </w:rPr>
            </w:pPr>
          </w:p>
        </w:tc>
        <w:tc>
          <w:tcPr>
            <w:tcW w:w="1418" w:type="dxa"/>
            <w:gridSpan w:val="2"/>
          </w:tcPr>
          <w:p w:rsidR="00577087" w:rsidRPr="00942B91" w:rsidRDefault="00577087" w:rsidP="00DC38E9">
            <w:pPr>
              <w:spacing w:after="0" w:line="240" w:lineRule="auto"/>
              <w:jc w:val="center"/>
              <w:rPr>
                <w:rFonts w:ascii="Times New Roman" w:hAnsi="Times New Roman"/>
                <w:sz w:val="28"/>
                <w:szCs w:val="28"/>
              </w:rPr>
            </w:pPr>
          </w:p>
        </w:tc>
        <w:tc>
          <w:tcPr>
            <w:tcW w:w="1429"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ется</w:t>
            </w:r>
          </w:p>
        </w:tc>
        <w:tc>
          <w:tcPr>
            <w:tcW w:w="1122" w:type="dxa"/>
          </w:tcPr>
          <w:p w:rsidR="00577087" w:rsidRPr="00942B91" w:rsidRDefault="00577087" w:rsidP="00DC38E9">
            <w:pPr>
              <w:spacing w:after="0" w:line="240" w:lineRule="auto"/>
              <w:jc w:val="both"/>
              <w:rPr>
                <w:rFonts w:ascii="Times New Roman" w:hAnsi="Times New Roman"/>
                <w:sz w:val="28"/>
                <w:szCs w:val="28"/>
              </w:rPr>
            </w:pPr>
          </w:p>
        </w:tc>
        <w:tc>
          <w:tcPr>
            <w:tcW w:w="1218" w:type="dxa"/>
            <w:gridSpan w:val="2"/>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176"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c>
          <w:tcPr>
            <w:tcW w:w="903"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860" w:type="dxa"/>
            <w:gridSpan w:val="2"/>
            <w:shd w:val="clear" w:color="auto" w:fill="auto"/>
          </w:tcPr>
          <w:p w:rsidR="00577087" w:rsidRPr="00942B91" w:rsidRDefault="00577087" w:rsidP="00DC38E9">
            <w:pPr>
              <w:spacing w:after="0" w:line="240" w:lineRule="auto"/>
              <w:rPr>
                <w:rFonts w:ascii="Times New Roman" w:hAnsi="Times New Roman"/>
                <w:sz w:val="28"/>
                <w:szCs w:val="28"/>
              </w:rPr>
            </w:pPr>
          </w:p>
        </w:tc>
      </w:tr>
      <w:tr w:rsidR="00577087" w:rsidRPr="00942B91" w:rsidTr="00DC38E9">
        <w:trPr>
          <w:gridAfter w:val="1"/>
          <w:wAfter w:w="2052" w:type="dxa"/>
        </w:trPr>
        <w:tc>
          <w:tcPr>
            <w:tcW w:w="15567" w:type="dxa"/>
            <w:gridSpan w:val="17"/>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2.</w:t>
            </w:r>
            <w:r w:rsidRPr="00942B91">
              <w:rPr>
                <w:rFonts w:ascii="Times New Roman" w:hAnsi="Times New Roman"/>
                <w:sz w:val="28"/>
                <w:szCs w:val="28"/>
              </w:rPr>
              <w:t>Финансовая, консультационная и организационная поддержка субъектов малого и среднего предпринимательства</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2.1</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Модернизация оборудования м</w:t>
            </w:r>
            <w:r w:rsidRPr="00942B91">
              <w:rPr>
                <w:rFonts w:ascii="Times New Roman" w:hAnsi="Times New Roman"/>
                <w:sz w:val="28"/>
                <w:szCs w:val="28"/>
              </w:rPr>
              <w:t>а</w:t>
            </w:r>
            <w:r w:rsidRPr="00942B91">
              <w:rPr>
                <w:rFonts w:ascii="Times New Roman" w:hAnsi="Times New Roman"/>
                <w:sz w:val="28"/>
                <w:szCs w:val="28"/>
              </w:rPr>
              <w:t>лых и средних предприятий, ра</w:t>
            </w:r>
            <w:r w:rsidRPr="00942B91">
              <w:rPr>
                <w:rFonts w:ascii="Times New Roman" w:hAnsi="Times New Roman"/>
                <w:sz w:val="28"/>
                <w:szCs w:val="28"/>
              </w:rPr>
              <w:t>с</w:t>
            </w:r>
            <w:r w:rsidRPr="00942B91">
              <w:rPr>
                <w:rFonts w:ascii="Times New Roman" w:hAnsi="Times New Roman"/>
                <w:sz w:val="28"/>
                <w:szCs w:val="28"/>
              </w:rPr>
              <w:t>ширение прои</w:t>
            </w:r>
            <w:r w:rsidRPr="00942B91">
              <w:rPr>
                <w:rFonts w:ascii="Times New Roman" w:hAnsi="Times New Roman"/>
                <w:sz w:val="28"/>
                <w:szCs w:val="28"/>
              </w:rPr>
              <w:t>з</w:t>
            </w:r>
            <w:r w:rsidRPr="00942B91">
              <w:rPr>
                <w:rFonts w:ascii="Times New Roman" w:hAnsi="Times New Roman"/>
                <w:sz w:val="28"/>
                <w:szCs w:val="28"/>
              </w:rPr>
              <w:t>водства</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Субъекты м</w:t>
            </w:r>
            <w:r w:rsidRPr="00942B91">
              <w:rPr>
                <w:rFonts w:ascii="Times New Roman" w:hAnsi="Times New Roman"/>
                <w:sz w:val="28"/>
                <w:szCs w:val="28"/>
              </w:rPr>
              <w:t>а</w:t>
            </w:r>
            <w:r w:rsidRPr="00942B91">
              <w:rPr>
                <w:rFonts w:ascii="Times New Roman" w:hAnsi="Times New Roman"/>
                <w:sz w:val="28"/>
                <w:szCs w:val="28"/>
              </w:rPr>
              <w:t>лого и сре</w:t>
            </w:r>
            <w:r w:rsidRPr="00942B91">
              <w:rPr>
                <w:rFonts w:ascii="Times New Roman" w:hAnsi="Times New Roman"/>
                <w:sz w:val="28"/>
                <w:szCs w:val="28"/>
              </w:rPr>
              <w:t>д</w:t>
            </w:r>
            <w:r w:rsidRPr="00942B91">
              <w:rPr>
                <w:rFonts w:ascii="Times New Roman" w:hAnsi="Times New Roman"/>
                <w:sz w:val="28"/>
                <w:szCs w:val="28"/>
              </w:rPr>
              <w:t>него предприним</w:t>
            </w:r>
            <w:r w:rsidRPr="00942B91">
              <w:rPr>
                <w:rFonts w:ascii="Times New Roman" w:hAnsi="Times New Roman"/>
                <w:sz w:val="28"/>
                <w:szCs w:val="28"/>
              </w:rPr>
              <w:t>а</w:t>
            </w:r>
            <w:r w:rsidRPr="00942B91">
              <w:rPr>
                <w:rFonts w:ascii="Times New Roman" w:hAnsi="Times New Roman"/>
                <w:sz w:val="28"/>
                <w:szCs w:val="28"/>
              </w:rPr>
              <w:t>тел</w:t>
            </w:r>
            <w:r w:rsidRPr="00942B91">
              <w:rPr>
                <w:rFonts w:ascii="Times New Roman" w:hAnsi="Times New Roman"/>
                <w:sz w:val="28"/>
                <w:szCs w:val="28"/>
              </w:rPr>
              <w:t>ь</w:t>
            </w:r>
            <w:r w:rsidRPr="00942B91">
              <w:rPr>
                <w:rFonts w:ascii="Times New Roman" w:hAnsi="Times New Roman"/>
                <w:sz w:val="28"/>
                <w:szCs w:val="28"/>
              </w:rPr>
              <w:t>ства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Собс</w:t>
            </w:r>
            <w:r w:rsidRPr="00942B91">
              <w:rPr>
                <w:rFonts w:ascii="Times New Roman" w:hAnsi="Times New Roman"/>
                <w:sz w:val="28"/>
                <w:szCs w:val="28"/>
              </w:rPr>
              <w:t>т</w:t>
            </w:r>
            <w:r w:rsidRPr="00942B91">
              <w:rPr>
                <w:rFonts w:ascii="Times New Roman" w:hAnsi="Times New Roman"/>
                <w:sz w:val="28"/>
                <w:szCs w:val="28"/>
              </w:rPr>
              <w:t>венные сре</w:t>
            </w:r>
            <w:r w:rsidRPr="00942B91">
              <w:rPr>
                <w:rFonts w:ascii="Times New Roman" w:hAnsi="Times New Roman"/>
                <w:sz w:val="28"/>
                <w:szCs w:val="28"/>
              </w:rPr>
              <w:t>д</w:t>
            </w:r>
            <w:r w:rsidRPr="00942B91">
              <w:rPr>
                <w:rFonts w:ascii="Times New Roman" w:hAnsi="Times New Roman"/>
                <w:sz w:val="28"/>
                <w:szCs w:val="28"/>
              </w:rPr>
              <w:t>ства суб</w:t>
            </w:r>
            <w:r w:rsidRPr="00942B91">
              <w:rPr>
                <w:rFonts w:ascii="Times New Roman" w:hAnsi="Times New Roman"/>
                <w:sz w:val="28"/>
                <w:szCs w:val="28"/>
              </w:rPr>
              <w:t>ъ</w:t>
            </w:r>
            <w:r w:rsidRPr="00942B91">
              <w:rPr>
                <w:rFonts w:ascii="Times New Roman" w:hAnsi="Times New Roman"/>
                <w:sz w:val="28"/>
                <w:szCs w:val="28"/>
              </w:rPr>
              <w:t>ектов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w:t>
            </w:r>
            <w:r w:rsidRPr="00942B91">
              <w:rPr>
                <w:rFonts w:ascii="Times New Roman" w:hAnsi="Times New Roman"/>
                <w:sz w:val="28"/>
                <w:szCs w:val="28"/>
              </w:rPr>
              <w:t>и</w:t>
            </w:r>
            <w:r w:rsidRPr="00942B91">
              <w:rPr>
                <w:rFonts w:ascii="Times New Roman" w:hAnsi="Times New Roman"/>
                <w:sz w:val="28"/>
                <w:szCs w:val="28"/>
              </w:rPr>
              <w:t>ним</w:t>
            </w:r>
            <w:r w:rsidRPr="00942B91">
              <w:rPr>
                <w:rFonts w:ascii="Times New Roman" w:hAnsi="Times New Roman"/>
                <w:sz w:val="28"/>
                <w:szCs w:val="28"/>
              </w:rPr>
              <w:t>а</w:t>
            </w:r>
            <w:r w:rsidRPr="00942B91">
              <w:rPr>
                <w:rFonts w:ascii="Times New Roman" w:hAnsi="Times New Roman"/>
                <w:sz w:val="28"/>
                <w:szCs w:val="28"/>
              </w:rPr>
              <w:t>тельства</w:t>
            </w:r>
          </w:p>
        </w:tc>
        <w:tc>
          <w:tcPr>
            <w:tcW w:w="1122"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w:t>
            </w:r>
            <w:r w:rsidRPr="00942B91">
              <w:rPr>
                <w:rFonts w:ascii="Times New Roman" w:hAnsi="Times New Roman"/>
                <w:sz w:val="28"/>
                <w:szCs w:val="28"/>
              </w:rPr>
              <w:t>и</w:t>
            </w:r>
            <w:r w:rsidRPr="00942B91">
              <w:rPr>
                <w:rFonts w:ascii="Times New Roman" w:hAnsi="Times New Roman"/>
                <w:sz w:val="28"/>
                <w:szCs w:val="28"/>
              </w:rPr>
              <w:t>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ние не опр</w:t>
            </w:r>
            <w:r w:rsidRPr="00942B91">
              <w:rPr>
                <w:rFonts w:ascii="Times New Roman" w:hAnsi="Times New Roman"/>
                <w:sz w:val="28"/>
                <w:szCs w:val="28"/>
              </w:rPr>
              <w:t>е</w:t>
            </w:r>
            <w:r w:rsidRPr="00942B91">
              <w:rPr>
                <w:rFonts w:ascii="Times New Roman" w:hAnsi="Times New Roman"/>
                <w:sz w:val="28"/>
                <w:szCs w:val="28"/>
              </w:rPr>
              <w:t>делено</w:t>
            </w:r>
          </w:p>
        </w:tc>
        <w:tc>
          <w:tcPr>
            <w:tcW w:w="1218" w:type="dxa"/>
            <w:gridSpan w:val="2"/>
          </w:tcPr>
          <w:p w:rsidR="00577087" w:rsidRPr="00942B91" w:rsidRDefault="00577087" w:rsidP="00DC38E9">
            <w:pPr>
              <w:widowControl w:val="0"/>
              <w:autoSpaceDE w:val="0"/>
              <w:autoSpaceDN w:val="0"/>
              <w:adjustRightInd w:val="0"/>
              <w:spacing w:after="0" w:line="240" w:lineRule="auto"/>
              <w:rPr>
                <w:rFonts w:ascii="Times New Roman" w:hAnsi="Times New Roman"/>
                <w:sz w:val="28"/>
                <w:szCs w:val="28"/>
              </w:rPr>
            </w:pPr>
            <w:r w:rsidRPr="00942B91">
              <w:rPr>
                <w:rFonts w:ascii="Times New Roman" w:hAnsi="Times New Roman"/>
                <w:sz w:val="28"/>
                <w:szCs w:val="28"/>
              </w:rPr>
              <w:t>Ф</w:t>
            </w:r>
            <w:r>
              <w:rPr>
                <w:rFonts w:ascii="Times New Roman" w:hAnsi="Times New Roman"/>
                <w:sz w:val="28"/>
                <w:szCs w:val="28"/>
              </w:rPr>
              <w:t>и</w:t>
            </w:r>
            <w:r w:rsidRPr="00942B91">
              <w:rPr>
                <w:rFonts w:ascii="Times New Roman" w:hAnsi="Times New Roman"/>
                <w:sz w:val="28"/>
                <w:szCs w:val="28"/>
              </w:rPr>
              <w:t>на</w:t>
            </w:r>
            <w:r w:rsidRPr="00942B91">
              <w:rPr>
                <w:rFonts w:ascii="Times New Roman" w:hAnsi="Times New Roman"/>
                <w:sz w:val="28"/>
                <w:szCs w:val="28"/>
              </w:rPr>
              <w:t>н</w:t>
            </w:r>
            <w:r w:rsidRPr="00942B91">
              <w:rPr>
                <w:rFonts w:ascii="Times New Roman" w:hAnsi="Times New Roman"/>
                <w:sz w:val="28"/>
                <w:szCs w:val="28"/>
              </w:rPr>
              <w:t>сиров</w:t>
            </w:r>
            <w:r w:rsidRPr="00942B91">
              <w:rPr>
                <w:rFonts w:ascii="Times New Roman" w:hAnsi="Times New Roman"/>
                <w:sz w:val="28"/>
                <w:szCs w:val="28"/>
              </w:rPr>
              <w:t>а</w:t>
            </w:r>
            <w:r w:rsidRPr="00942B91">
              <w:rPr>
                <w:rFonts w:ascii="Times New Roman" w:hAnsi="Times New Roman"/>
                <w:sz w:val="28"/>
                <w:szCs w:val="28"/>
              </w:rPr>
              <w:t>ние не опред</w:t>
            </w:r>
            <w:r w:rsidRPr="00942B91">
              <w:rPr>
                <w:rFonts w:ascii="Times New Roman" w:hAnsi="Times New Roman"/>
                <w:sz w:val="28"/>
                <w:szCs w:val="28"/>
              </w:rPr>
              <w:t>е</w:t>
            </w:r>
            <w:r w:rsidRPr="00942B91">
              <w:rPr>
                <w:rFonts w:ascii="Times New Roman" w:hAnsi="Times New Roman"/>
                <w:sz w:val="28"/>
                <w:szCs w:val="28"/>
              </w:rPr>
              <w:t>лено</w:t>
            </w:r>
          </w:p>
          <w:p w:rsidR="00577087" w:rsidRPr="00942B91" w:rsidRDefault="00577087" w:rsidP="00DC38E9">
            <w:pPr>
              <w:spacing w:after="0" w:line="240" w:lineRule="auto"/>
              <w:rPr>
                <w:rFonts w:ascii="Times New Roman" w:hAnsi="Times New Roman"/>
                <w:color w:val="C00000"/>
                <w:sz w:val="28"/>
                <w:szCs w:val="28"/>
              </w:rPr>
            </w:pPr>
          </w:p>
        </w:tc>
        <w:tc>
          <w:tcPr>
            <w:tcW w:w="1080" w:type="dxa"/>
          </w:tcPr>
          <w:p w:rsidR="00577087" w:rsidRPr="00942B91" w:rsidRDefault="00577087" w:rsidP="00DC38E9">
            <w:pPr>
              <w:widowControl w:val="0"/>
              <w:autoSpaceDE w:val="0"/>
              <w:autoSpaceDN w:val="0"/>
              <w:adjustRightInd w:val="0"/>
              <w:spacing w:after="0" w:line="240" w:lineRule="auto"/>
              <w:rPr>
                <w:rFonts w:ascii="Times New Roman" w:hAnsi="Times New Roman"/>
                <w:sz w:val="28"/>
                <w:szCs w:val="28"/>
              </w:rPr>
            </w:pPr>
            <w:r w:rsidRPr="00942B91">
              <w:rPr>
                <w:rFonts w:ascii="Times New Roman" w:hAnsi="Times New Roman"/>
                <w:sz w:val="28"/>
                <w:szCs w:val="28"/>
              </w:rPr>
              <w:t>Ф</w:t>
            </w:r>
            <w:r w:rsidRPr="00942B91">
              <w:rPr>
                <w:rFonts w:ascii="Times New Roman" w:hAnsi="Times New Roman"/>
                <w:sz w:val="28"/>
                <w:szCs w:val="28"/>
              </w:rPr>
              <w:t>и</w:t>
            </w:r>
            <w:r w:rsidRPr="00942B91">
              <w:rPr>
                <w:rFonts w:ascii="Times New Roman" w:hAnsi="Times New Roman"/>
                <w:sz w:val="28"/>
                <w:szCs w:val="28"/>
              </w:rPr>
              <w:t>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ние не опр</w:t>
            </w:r>
            <w:r w:rsidRPr="00942B91">
              <w:rPr>
                <w:rFonts w:ascii="Times New Roman" w:hAnsi="Times New Roman"/>
                <w:sz w:val="28"/>
                <w:szCs w:val="28"/>
              </w:rPr>
              <w:t>е</w:t>
            </w:r>
            <w:r w:rsidRPr="00942B91">
              <w:rPr>
                <w:rFonts w:ascii="Times New Roman" w:hAnsi="Times New Roman"/>
                <w:sz w:val="28"/>
                <w:szCs w:val="28"/>
              </w:rPr>
              <w:t>делено</w:t>
            </w:r>
          </w:p>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widowControl w:val="0"/>
              <w:autoSpaceDE w:val="0"/>
              <w:autoSpaceDN w:val="0"/>
              <w:adjustRightInd w:val="0"/>
              <w:spacing w:after="0" w:line="240" w:lineRule="auto"/>
              <w:rPr>
                <w:rFonts w:ascii="Times New Roman" w:hAnsi="Times New Roman"/>
                <w:sz w:val="28"/>
                <w:szCs w:val="28"/>
              </w:rPr>
            </w:pPr>
            <w:r w:rsidRPr="00942B91">
              <w:rPr>
                <w:rFonts w:ascii="Times New Roman" w:hAnsi="Times New Roman"/>
                <w:sz w:val="28"/>
                <w:szCs w:val="28"/>
              </w:rPr>
              <w:t>Ф</w:t>
            </w:r>
            <w:r w:rsidRPr="00942B91">
              <w:rPr>
                <w:rFonts w:ascii="Times New Roman" w:hAnsi="Times New Roman"/>
                <w:sz w:val="28"/>
                <w:szCs w:val="28"/>
              </w:rPr>
              <w:t>и</w:t>
            </w:r>
            <w:r w:rsidRPr="00942B91">
              <w:rPr>
                <w:rFonts w:ascii="Times New Roman" w:hAnsi="Times New Roman"/>
                <w:sz w:val="28"/>
                <w:szCs w:val="28"/>
              </w:rPr>
              <w:t>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ние не опр</w:t>
            </w:r>
            <w:r w:rsidRPr="00942B91">
              <w:rPr>
                <w:rFonts w:ascii="Times New Roman" w:hAnsi="Times New Roman"/>
                <w:sz w:val="28"/>
                <w:szCs w:val="28"/>
              </w:rPr>
              <w:t>е</w:t>
            </w:r>
            <w:r w:rsidRPr="00942B91">
              <w:rPr>
                <w:rFonts w:ascii="Times New Roman" w:hAnsi="Times New Roman"/>
                <w:sz w:val="28"/>
                <w:szCs w:val="28"/>
              </w:rPr>
              <w:t>делено</w:t>
            </w:r>
          </w:p>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w:t>
            </w:r>
            <w:r w:rsidRPr="00942B91">
              <w:rPr>
                <w:rFonts w:ascii="Times New Roman" w:hAnsi="Times New Roman"/>
                <w:sz w:val="28"/>
                <w:szCs w:val="28"/>
              </w:rPr>
              <w:t>и</w:t>
            </w:r>
            <w:r w:rsidRPr="00942B91">
              <w:rPr>
                <w:rFonts w:ascii="Times New Roman" w:hAnsi="Times New Roman"/>
                <w:sz w:val="28"/>
                <w:szCs w:val="28"/>
              </w:rPr>
              <w:t>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ние не опр</w:t>
            </w:r>
            <w:r w:rsidRPr="00942B91">
              <w:rPr>
                <w:rFonts w:ascii="Times New Roman" w:hAnsi="Times New Roman"/>
                <w:sz w:val="28"/>
                <w:szCs w:val="28"/>
              </w:rPr>
              <w:t>е</w:t>
            </w:r>
            <w:r w:rsidRPr="00942B91">
              <w:rPr>
                <w:rFonts w:ascii="Times New Roman" w:hAnsi="Times New Roman"/>
                <w:sz w:val="28"/>
                <w:szCs w:val="28"/>
              </w:rPr>
              <w:t>делено</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Увеличение объемов и</w:t>
            </w:r>
            <w:r w:rsidRPr="00942B91">
              <w:rPr>
                <w:rFonts w:ascii="Times New Roman" w:hAnsi="Times New Roman"/>
                <w:sz w:val="28"/>
                <w:szCs w:val="28"/>
              </w:rPr>
              <w:t>н</w:t>
            </w:r>
            <w:r w:rsidRPr="00942B91">
              <w:rPr>
                <w:rFonts w:ascii="Times New Roman" w:hAnsi="Times New Roman"/>
                <w:sz w:val="28"/>
                <w:szCs w:val="28"/>
              </w:rPr>
              <w:t>вестиций, совершенс</w:t>
            </w:r>
            <w:r w:rsidRPr="00942B91">
              <w:rPr>
                <w:rFonts w:ascii="Times New Roman" w:hAnsi="Times New Roman"/>
                <w:sz w:val="28"/>
                <w:szCs w:val="28"/>
              </w:rPr>
              <w:t>т</w:t>
            </w:r>
            <w:r w:rsidRPr="00942B91">
              <w:rPr>
                <w:rFonts w:ascii="Times New Roman" w:hAnsi="Times New Roman"/>
                <w:sz w:val="28"/>
                <w:szCs w:val="28"/>
              </w:rPr>
              <w:t>вование производс</w:t>
            </w:r>
            <w:r w:rsidRPr="00942B91">
              <w:rPr>
                <w:rFonts w:ascii="Times New Roman" w:hAnsi="Times New Roman"/>
                <w:sz w:val="28"/>
                <w:szCs w:val="28"/>
              </w:rPr>
              <w:t>т</w:t>
            </w:r>
            <w:r w:rsidRPr="00942B91">
              <w:rPr>
                <w:rFonts w:ascii="Times New Roman" w:hAnsi="Times New Roman"/>
                <w:sz w:val="28"/>
                <w:szCs w:val="28"/>
              </w:rPr>
              <w:t>ва</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2.2</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Мониторинг ре</w:t>
            </w:r>
            <w:r w:rsidRPr="00942B91">
              <w:rPr>
                <w:rFonts w:ascii="Times New Roman" w:hAnsi="Times New Roman"/>
                <w:sz w:val="28"/>
                <w:szCs w:val="28"/>
              </w:rPr>
              <w:t>а</w:t>
            </w:r>
            <w:r w:rsidRPr="00942B91">
              <w:rPr>
                <w:rFonts w:ascii="Times New Roman" w:hAnsi="Times New Roman"/>
                <w:sz w:val="28"/>
                <w:szCs w:val="28"/>
              </w:rPr>
              <w:lastRenderedPageBreak/>
              <w:t>лиз</w:t>
            </w:r>
            <w:r w:rsidRPr="00942B91">
              <w:rPr>
                <w:rFonts w:ascii="Times New Roman" w:hAnsi="Times New Roman"/>
                <w:sz w:val="28"/>
                <w:szCs w:val="28"/>
              </w:rPr>
              <w:t>а</w:t>
            </w:r>
            <w:r w:rsidRPr="00942B91">
              <w:rPr>
                <w:rFonts w:ascii="Times New Roman" w:hAnsi="Times New Roman"/>
                <w:sz w:val="28"/>
                <w:szCs w:val="28"/>
              </w:rPr>
              <w:t>ции проектов субъектов м</w:t>
            </w:r>
            <w:r w:rsidRPr="00942B91">
              <w:rPr>
                <w:rFonts w:ascii="Times New Roman" w:hAnsi="Times New Roman"/>
                <w:sz w:val="28"/>
                <w:szCs w:val="28"/>
              </w:rPr>
              <w:t>а</w:t>
            </w:r>
            <w:r w:rsidRPr="00942B91">
              <w:rPr>
                <w:rFonts w:ascii="Times New Roman" w:hAnsi="Times New Roman"/>
                <w:sz w:val="28"/>
                <w:szCs w:val="28"/>
              </w:rPr>
              <w:t>лого и среднего пре</w:t>
            </w:r>
            <w:r w:rsidRPr="00942B91">
              <w:rPr>
                <w:rFonts w:ascii="Times New Roman" w:hAnsi="Times New Roman"/>
                <w:sz w:val="28"/>
                <w:szCs w:val="28"/>
              </w:rPr>
              <w:t>д</w:t>
            </w:r>
            <w:r w:rsidRPr="00942B91">
              <w:rPr>
                <w:rFonts w:ascii="Times New Roman" w:hAnsi="Times New Roman"/>
                <w:sz w:val="28"/>
                <w:szCs w:val="28"/>
              </w:rPr>
              <w:t>принимательства, получивших ф</w:t>
            </w:r>
            <w:r w:rsidRPr="00942B91">
              <w:rPr>
                <w:rFonts w:ascii="Times New Roman" w:hAnsi="Times New Roman"/>
                <w:sz w:val="28"/>
                <w:szCs w:val="28"/>
              </w:rPr>
              <w:t>и</w:t>
            </w:r>
            <w:r w:rsidRPr="00942B91">
              <w:rPr>
                <w:rFonts w:ascii="Times New Roman" w:hAnsi="Times New Roman"/>
                <w:sz w:val="28"/>
                <w:szCs w:val="28"/>
              </w:rPr>
              <w:t>нанс</w:t>
            </w:r>
            <w:r w:rsidRPr="00942B91">
              <w:rPr>
                <w:rFonts w:ascii="Times New Roman" w:hAnsi="Times New Roman"/>
                <w:sz w:val="28"/>
                <w:szCs w:val="28"/>
              </w:rPr>
              <w:t>о</w:t>
            </w:r>
            <w:r w:rsidRPr="00942B91">
              <w:rPr>
                <w:rFonts w:ascii="Times New Roman" w:hAnsi="Times New Roman"/>
                <w:sz w:val="28"/>
                <w:szCs w:val="28"/>
              </w:rPr>
              <w:t>вую помощь из местного бю</w:t>
            </w:r>
            <w:r w:rsidRPr="00942B91">
              <w:rPr>
                <w:rFonts w:ascii="Times New Roman" w:hAnsi="Times New Roman"/>
                <w:sz w:val="28"/>
                <w:szCs w:val="28"/>
              </w:rPr>
              <w:t>д</w:t>
            </w:r>
            <w:r w:rsidRPr="00942B91">
              <w:rPr>
                <w:rFonts w:ascii="Times New Roman" w:hAnsi="Times New Roman"/>
                <w:sz w:val="28"/>
                <w:szCs w:val="28"/>
              </w:rPr>
              <w:t>жета</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lastRenderedPageBreak/>
              <w:t xml:space="preserve">Управление </w:t>
            </w:r>
            <w:r w:rsidRPr="00942B91">
              <w:rPr>
                <w:rFonts w:ascii="Times New Roman" w:hAnsi="Times New Roman"/>
                <w:sz w:val="28"/>
                <w:szCs w:val="28"/>
              </w:rPr>
              <w:lastRenderedPageBreak/>
              <w:t>финансов и н</w:t>
            </w:r>
            <w:r w:rsidRPr="00942B91">
              <w:rPr>
                <w:rFonts w:ascii="Times New Roman" w:hAnsi="Times New Roman"/>
                <w:sz w:val="28"/>
                <w:szCs w:val="28"/>
              </w:rPr>
              <w:t>а</w:t>
            </w:r>
            <w:r w:rsidRPr="00942B91">
              <w:rPr>
                <w:rFonts w:ascii="Times New Roman" w:hAnsi="Times New Roman"/>
                <w:sz w:val="28"/>
                <w:szCs w:val="28"/>
              </w:rPr>
              <w:t>логовой пол</w:t>
            </w:r>
            <w:r w:rsidRPr="00942B91">
              <w:rPr>
                <w:rFonts w:ascii="Times New Roman" w:hAnsi="Times New Roman"/>
                <w:sz w:val="28"/>
                <w:szCs w:val="28"/>
              </w:rPr>
              <w:t>и</w:t>
            </w:r>
            <w:r w:rsidRPr="00942B91">
              <w:rPr>
                <w:rFonts w:ascii="Times New Roman" w:hAnsi="Times New Roman"/>
                <w:sz w:val="28"/>
                <w:szCs w:val="28"/>
              </w:rPr>
              <w:t>тики Венгеро</w:t>
            </w:r>
            <w:r w:rsidRPr="00942B91">
              <w:rPr>
                <w:rFonts w:ascii="Times New Roman" w:hAnsi="Times New Roman"/>
                <w:sz w:val="28"/>
                <w:szCs w:val="28"/>
              </w:rPr>
              <w:t>в</w:t>
            </w:r>
            <w:r w:rsidRPr="00942B91">
              <w:rPr>
                <w:rFonts w:ascii="Times New Roman" w:hAnsi="Times New Roman"/>
                <w:sz w:val="28"/>
                <w:szCs w:val="28"/>
              </w:rPr>
              <w:t>ск</w:t>
            </w:r>
            <w:r w:rsidRPr="00942B91">
              <w:rPr>
                <w:rFonts w:ascii="Times New Roman" w:hAnsi="Times New Roman"/>
                <w:sz w:val="28"/>
                <w:szCs w:val="28"/>
              </w:rPr>
              <w:t>о</w:t>
            </w:r>
            <w:r w:rsidRPr="00942B91">
              <w:rPr>
                <w:rFonts w:ascii="Times New Roman" w:hAnsi="Times New Roman"/>
                <w:sz w:val="28"/>
                <w:szCs w:val="28"/>
              </w:rPr>
              <w:t>го района</w:t>
            </w:r>
            <w:r>
              <w:rPr>
                <w:rFonts w:ascii="Times New Roman" w:hAnsi="Times New Roman"/>
                <w:sz w:val="28"/>
                <w:szCs w:val="28"/>
              </w:rPr>
              <w:t>,</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у</w:t>
            </w:r>
            <w:r w:rsidRPr="00942B91">
              <w:rPr>
                <w:rFonts w:ascii="Times New Roman" w:hAnsi="Times New Roman"/>
                <w:sz w:val="28"/>
                <w:szCs w:val="28"/>
              </w:rPr>
              <w:t>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мышленности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w:t>
            </w:r>
            <w:r>
              <w:rPr>
                <w:rFonts w:ascii="Times New Roman" w:hAnsi="Times New Roman"/>
                <w:sz w:val="28"/>
                <w:szCs w:val="28"/>
              </w:rPr>
              <w:t>й</w:t>
            </w:r>
            <w:r>
              <w:rPr>
                <w:rFonts w:ascii="Times New Roman" w:hAnsi="Times New Roman"/>
                <w:sz w:val="28"/>
                <w:szCs w:val="28"/>
              </w:rPr>
              <w:t>она</w:t>
            </w:r>
          </w:p>
        </w:tc>
        <w:tc>
          <w:tcPr>
            <w:tcW w:w="1418" w:type="dxa"/>
            <w:gridSpan w:val="2"/>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lastRenderedPageBreak/>
              <w:t>2018-</w:t>
            </w:r>
            <w:r w:rsidRPr="00942B91">
              <w:rPr>
                <w:rFonts w:ascii="Times New Roman" w:hAnsi="Times New Roman"/>
                <w:sz w:val="28"/>
                <w:szCs w:val="28"/>
              </w:rPr>
              <w:lastRenderedPageBreak/>
              <w:t>2022 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lastRenderedPageBreak/>
              <w:t>Финанс</w:t>
            </w:r>
            <w:r w:rsidRPr="00942B91">
              <w:rPr>
                <w:rFonts w:ascii="Times New Roman" w:hAnsi="Times New Roman"/>
                <w:sz w:val="28"/>
                <w:szCs w:val="28"/>
              </w:rPr>
              <w:t>и</w:t>
            </w:r>
            <w:r w:rsidRPr="00942B91">
              <w:rPr>
                <w:rFonts w:ascii="Times New Roman" w:hAnsi="Times New Roman"/>
                <w:sz w:val="28"/>
                <w:szCs w:val="28"/>
              </w:rPr>
              <w:lastRenderedPageBreak/>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Эффекти</w:t>
            </w:r>
            <w:r w:rsidRPr="00942B91">
              <w:rPr>
                <w:rFonts w:ascii="Times New Roman" w:hAnsi="Times New Roman"/>
                <w:sz w:val="28"/>
                <w:szCs w:val="28"/>
              </w:rPr>
              <w:t>в</w:t>
            </w:r>
            <w:r w:rsidRPr="00942B91">
              <w:rPr>
                <w:rFonts w:ascii="Times New Roman" w:hAnsi="Times New Roman"/>
                <w:sz w:val="28"/>
                <w:szCs w:val="28"/>
              </w:rPr>
              <w:lastRenderedPageBreak/>
              <w:t>ное  испол</w:t>
            </w:r>
            <w:r w:rsidRPr="00942B91">
              <w:rPr>
                <w:rFonts w:ascii="Times New Roman" w:hAnsi="Times New Roman"/>
                <w:sz w:val="28"/>
                <w:szCs w:val="28"/>
              </w:rPr>
              <w:t>ь</w:t>
            </w:r>
            <w:r w:rsidRPr="00942B91">
              <w:rPr>
                <w:rFonts w:ascii="Times New Roman" w:hAnsi="Times New Roman"/>
                <w:sz w:val="28"/>
                <w:szCs w:val="28"/>
              </w:rPr>
              <w:t>зование бюджетных средств</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2.3</w:t>
            </w:r>
          </w:p>
        </w:tc>
        <w:tc>
          <w:tcPr>
            <w:tcW w:w="2536"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Создание и вед</w:t>
            </w:r>
            <w:r w:rsidRPr="00942B91">
              <w:rPr>
                <w:rFonts w:ascii="Times New Roman" w:hAnsi="Times New Roman"/>
                <w:sz w:val="28"/>
                <w:szCs w:val="28"/>
              </w:rPr>
              <w:t>е</w:t>
            </w:r>
            <w:r w:rsidRPr="00942B91">
              <w:rPr>
                <w:rFonts w:ascii="Times New Roman" w:hAnsi="Times New Roman"/>
                <w:sz w:val="28"/>
                <w:szCs w:val="28"/>
              </w:rPr>
              <w:t>ние реестра суб</w:t>
            </w:r>
            <w:r w:rsidRPr="00942B91">
              <w:rPr>
                <w:rFonts w:ascii="Times New Roman" w:hAnsi="Times New Roman"/>
                <w:sz w:val="28"/>
                <w:szCs w:val="28"/>
              </w:rPr>
              <w:t>ъ</w:t>
            </w:r>
            <w:r w:rsidRPr="00942B91">
              <w:rPr>
                <w:rFonts w:ascii="Times New Roman" w:hAnsi="Times New Roman"/>
                <w:sz w:val="28"/>
                <w:szCs w:val="28"/>
              </w:rPr>
              <w:t>ектов малого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нимательства, п</w:t>
            </w:r>
            <w:r w:rsidRPr="00942B91">
              <w:rPr>
                <w:rFonts w:ascii="Times New Roman" w:hAnsi="Times New Roman"/>
                <w:sz w:val="28"/>
                <w:szCs w:val="28"/>
              </w:rPr>
              <w:t>о</w:t>
            </w:r>
            <w:r w:rsidRPr="00942B91">
              <w:rPr>
                <w:rFonts w:ascii="Times New Roman" w:hAnsi="Times New Roman"/>
                <w:sz w:val="28"/>
                <w:szCs w:val="28"/>
              </w:rPr>
              <w:t>лучивших по</w:t>
            </w:r>
            <w:r w:rsidRPr="00942B91">
              <w:rPr>
                <w:rFonts w:ascii="Times New Roman" w:hAnsi="Times New Roman"/>
                <w:sz w:val="28"/>
                <w:szCs w:val="28"/>
              </w:rPr>
              <w:t>д</w:t>
            </w:r>
            <w:r w:rsidRPr="00942B91">
              <w:rPr>
                <w:rFonts w:ascii="Times New Roman" w:hAnsi="Times New Roman"/>
                <w:sz w:val="28"/>
                <w:szCs w:val="28"/>
              </w:rPr>
              <w:t>держку в рамках муниципальной пр</w:t>
            </w:r>
            <w:r w:rsidRPr="00942B91">
              <w:rPr>
                <w:rFonts w:ascii="Times New Roman" w:hAnsi="Times New Roman"/>
                <w:sz w:val="28"/>
                <w:szCs w:val="28"/>
              </w:rPr>
              <w:t>о</w:t>
            </w:r>
            <w:r w:rsidRPr="00942B91">
              <w:rPr>
                <w:rFonts w:ascii="Times New Roman" w:hAnsi="Times New Roman"/>
                <w:sz w:val="28"/>
                <w:szCs w:val="28"/>
              </w:rPr>
              <w:t>граммы</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мышленности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w:t>
            </w:r>
            <w:r>
              <w:rPr>
                <w:rFonts w:ascii="Times New Roman" w:hAnsi="Times New Roman"/>
                <w:sz w:val="28"/>
                <w:szCs w:val="28"/>
              </w:rPr>
              <w:t>й</w:t>
            </w:r>
            <w:r>
              <w:rPr>
                <w:rFonts w:ascii="Times New Roman" w:hAnsi="Times New Roman"/>
                <w:sz w:val="28"/>
                <w:szCs w:val="28"/>
              </w:rPr>
              <w:t>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 xml:space="preserve">2018-2022 </w:t>
            </w:r>
          </w:p>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jc w:val="both"/>
              <w:rPr>
                <w:rFonts w:ascii="Times New Roman" w:hAnsi="Times New Roman"/>
                <w:sz w:val="28"/>
                <w:szCs w:val="28"/>
              </w:rPr>
            </w:pPr>
          </w:p>
        </w:tc>
        <w:tc>
          <w:tcPr>
            <w:tcW w:w="1218" w:type="dxa"/>
            <w:gridSpan w:val="2"/>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Обобщение и анализ свед</w:t>
            </w:r>
            <w:r w:rsidRPr="00942B91">
              <w:rPr>
                <w:rFonts w:ascii="Times New Roman" w:hAnsi="Times New Roman"/>
                <w:sz w:val="28"/>
                <w:szCs w:val="28"/>
              </w:rPr>
              <w:t>е</w:t>
            </w:r>
            <w:r w:rsidRPr="00942B91">
              <w:rPr>
                <w:rFonts w:ascii="Times New Roman" w:hAnsi="Times New Roman"/>
                <w:sz w:val="28"/>
                <w:szCs w:val="28"/>
              </w:rPr>
              <w:t>ний о предоста</w:t>
            </w:r>
            <w:r w:rsidRPr="00942B91">
              <w:rPr>
                <w:rFonts w:ascii="Times New Roman" w:hAnsi="Times New Roman"/>
                <w:sz w:val="28"/>
                <w:szCs w:val="28"/>
              </w:rPr>
              <w:t>в</w:t>
            </w:r>
            <w:r w:rsidRPr="00942B91">
              <w:rPr>
                <w:rFonts w:ascii="Times New Roman" w:hAnsi="Times New Roman"/>
                <w:sz w:val="28"/>
                <w:szCs w:val="28"/>
              </w:rPr>
              <w:t>ленной субъектам малого и среднего предприн</w:t>
            </w:r>
            <w:r w:rsidRPr="00942B91">
              <w:rPr>
                <w:rFonts w:ascii="Times New Roman" w:hAnsi="Times New Roman"/>
                <w:sz w:val="28"/>
                <w:szCs w:val="28"/>
              </w:rPr>
              <w:t>и</w:t>
            </w:r>
            <w:r w:rsidRPr="00942B91">
              <w:rPr>
                <w:rFonts w:ascii="Times New Roman" w:hAnsi="Times New Roman"/>
                <w:sz w:val="28"/>
                <w:szCs w:val="28"/>
              </w:rPr>
              <w:t>мательства поддержке</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2.4</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Участие субъектов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предпринимател</w:t>
            </w:r>
            <w:r w:rsidRPr="00942B91">
              <w:rPr>
                <w:rFonts w:ascii="Times New Roman" w:hAnsi="Times New Roman"/>
                <w:sz w:val="28"/>
                <w:szCs w:val="28"/>
              </w:rPr>
              <w:t>ь</w:t>
            </w:r>
            <w:r w:rsidRPr="00942B91">
              <w:rPr>
                <w:rFonts w:ascii="Times New Roman" w:hAnsi="Times New Roman"/>
                <w:sz w:val="28"/>
                <w:szCs w:val="28"/>
              </w:rPr>
              <w:t>ства в муниц</w:t>
            </w:r>
            <w:r w:rsidRPr="00942B91">
              <w:rPr>
                <w:rFonts w:ascii="Times New Roman" w:hAnsi="Times New Roman"/>
                <w:sz w:val="28"/>
                <w:szCs w:val="28"/>
              </w:rPr>
              <w:t>и</w:t>
            </w:r>
            <w:r w:rsidRPr="00942B91">
              <w:rPr>
                <w:rFonts w:ascii="Times New Roman" w:hAnsi="Times New Roman"/>
                <w:sz w:val="28"/>
                <w:szCs w:val="28"/>
              </w:rPr>
              <w:t>пальном заказе</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Субъекты м</w:t>
            </w:r>
            <w:r w:rsidRPr="00942B91">
              <w:rPr>
                <w:rFonts w:ascii="Times New Roman" w:hAnsi="Times New Roman"/>
                <w:sz w:val="28"/>
                <w:szCs w:val="28"/>
              </w:rPr>
              <w:t>а</w:t>
            </w:r>
            <w:r w:rsidRPr="00942B91">
              <w:rPr>
                <w:rFonts w:ascii="Times New Roman" w:hAnsi="Times New Roman"/>
                <w:sz w:val="28"/>
                <w:szCs w:val="28"/>
              </w:rPr>
              <w:t>лого и сре</w:t>
            </w:r>
            <w:r w:rsidRPr="00942B91">
              <w:rPr>
                <w:rFonts w:ascii="Times New Roman" w:hAnsi="Times New Roman"/>
                <w:sz w:val="28"/>
                <w:szCs w:val="28"/>
              </w:rPr>
              <w:t>д</w:t>
            </w:r>
            <w:r w:rsidRPr="00942B91">
              <w:rPr>
                <w:rFonts w:ascii="Times New Roman" w:hAnsi="Times New Roman"/>
                <w:sz w:val="28"/>
                <w:szCs w:val="28"/>
              </w:rPr>
              <w:t>него предприним</w:t>
            </w:r>
            <w:r w:rsidRPr="00942B91">
              <w:rPr>
                <w:rFonts w:ascii="Times New Roman" w:hAnsi="Times New Roman"/>
                <w:sz w:val="28"/>
                <w:szCs w:val="28"/>
              </w:rPr>
              <w:t>а</w:t>
            </w:r>
            <w:r w:rsidRPr="00942B91">
              <w:rPr>
                <w:rFonts w:ascii="Times New Roman" w:hAnsi="Times New Roman"/>
                <w:sz w:val="28"/>
                <w:szCs w:val="28"/>
              </w:rPr>
              <w:t>тел</w:t>
            </w:r>
            <w:r w:rsidRPr="00942B91">
              <w:rPr>
                <w:rFonts w:ascii="Times New Roman" w:hAnsi="Times New Roman"/>
                <w:sz w:val="28"/>
                <w:szCs w:val="28"/>
              </w:rPr>
              <w:t>ь</w:t>
            </w:r>
            <w:r w:rsidRPr="00942B91">
              <w:rPr>
                <w:rFonts w:ascii="Times New Roman" w:hAnsi="Times New Roman"/>
                <w:sz w:val="28"/>
                <w:szCs w:val="28"/>
              </w:rPr>
              <w:t>ства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Увеличение доли уч</w:t>
            </w:r>
            <w:r w:rsidRPr="00942B91">
              <w:rPr>
                <w:rFonts w:ascii="Times New Roman" w:hAnsi="Times New Roman"/>
                <w:sz w:val="28"/>
                <w:szCs w:val="28"/>
              </w:rPr>
              <w:t>а</w:t>
            </w:r>
            <w:r w:rsidRPr="00942B91">
              <w:rPr>
                <w:rFonts w:ascii="Times New Roman" w:hAnsi="Times New Roman"/>
                <w:sz w:val="28"/>
                <w:szCs w:val="28"/>
              </w:rPr>
              <w:t>стия субъе</w:t>
            </w:r>
            <w:r w:rsidRPr="00942B91">
              <w:rPr>
                <w:rFonts w:ascii="Times New Roman" w:hAnsi="Times New Roman"/>
                <w:sz w:val="28"/>
                <w:szCs w:val="28"/>
              </w:rPr>
              <w:t>к</w:t>
            </w:r>
            <w:r w:rsidRPr="00942B91">
              <w:rPr>
                <w:rFonts w:ascii="Times New Roman" w:hAnsi="Times New Roman"/>
                <w:sz w:val="28"/>
                <w:szCs w:val="28"/>
              </w:rPr>
              <w:t>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предприн</w:t>
            </w:r>
            <w:r w:rsidRPr="00942B91">
              <w:rPr>
                <w:rFonts w:ascii="Times New Roman" w:hAnsi="Times New Roman"/>
                <w:sz w:val="28"/>
                <w:szCs w:val="28"/>
              </w:rPr>
              <w:t>и</w:t>
            </w:r>
            <w:r w:rsidRPr="00942B91">
              <w:rPr>
                <w:rFonts w:ascii="Times New Roman" w:hAnsi="Times New Roman"/>
                <w:sz w:val="28"/>
                <w:szCs w:val="28"/>
              </w:rPr>
              <w:lastRenderedPageBreak/>
              <w:t>мательства в в</w:t>
            </w:r>
            <w:r w:rsidRPr="00942B91">
              <w:rPr>
                <w:rFonts w:ascii="Times New Roman" w:hAnsi="Times New Roman"/>
                <w:sz w:val="28"/>
                <w:szCs w:val="28"/>
              </w:rPr>
              <w:t>ы</w:t>
            </w:r>
            <w:r w:rsidRPr="00942B91">
              <w:rPr>
                <w:rFonts w:ascii="Times New Roman" w:hAnsi="Times New Roman"/>
                <w:sz w:val="28"/>
                <w:szCs w:val="28"/>
              </w:rPr>
              <w:t>полнении муниц</w:t>
            </w:r>
            <w:r w:rsidRPr="00942B91">
              <w:rPr>
                <w:rFonts w:ascii="Times New Roman" w:hAnsi="Times New Roman"/>
                <w:sz w:val="28"/>
                <w:szCs w:val="28"/>
              </w:rPr>
              <w:t>и</w:t>
            </w:r>
            <w:r w:rsidRPr="00942B91">
              <w:rPr>
                <w:rFonts w:ascii="Times New Roman" w:hAnsi="Times New Roman"/>
                <w:sz w:val="28"/>
                <w:szCs w:val="28"/>
              </w:rPr>
              <w:t>пального з</w:t>
            </w:r>
            <w:r w:rsidRPr="00942B91">
              <w:rPr>
                <w:rFonts w:ascii="Times New Roman" w:hAnsi="Times New Roman"/>
                <w:sz w:val="28"/>
                <w:szCs w:val="28"/>
              </w:rPr>
              <w:t>а</w:t>
            </w:r>
            <w:r w:rsidRPr="00942B91">
              <w:rPr>
                <w:rFonts w:ascii="Times New Roman" w:hAnsi="Times New Roman"/>
                <w:sz w:val="28"/>
                <w:szCs w:val="28"/>
              </w:rPr>
              <w:t>каза</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2.5</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Ведение банка данных инвест</w:t>
            </w:r>
            <w:r w:rsidRPr="00942B91">
              <w:rPr>
                <w:rFonts w:ascii="Times New Roman" w:hAnsi="Times New Roman"/>
                <w:sz w:val="28"/>
                <w:szCs w:val="28"/>
              </w:rPr>
              <w:t>и</w:t>
            </w:r>
            <w:r w:rsidRPr="00942B91">
              <w:rPr>
                <w:rFonts w:ascii="Times New Roman" w:hAnsi="Times New Roman"/>
                <w:sz w:val="28"/>
                <w:szCs w:val="28"/>
              </w:rPr>
              <w:t>ционных прое</w:t>
            </w:r>
            <w:r w:rsidRPr="00942B91">
              <w:rPr>
                <w:rFonts w:ascii="Times New Roman" w:hAnsi="Times New Roman"/>
                <w:sz w:val="28"/>
                <w:szCs w:val="28"/>
              </w:rPr>
              <w:t>к</w:t>
            </w:r>
            <w:r w:rsidRPr="00942B91">
              <w:rPr>
                <w:rFonts w:ascii="Times New Roman" w:hAnsi="Times New Roman"/>
                <w:sz w:val="28"/>
                <w:szCs w:val="28"/>
              </w:rPr>
              <w:t>тов субъектов малого и среднего пре</w:t>
            </w:r>
            <w:r w:rsidRPr="00942B91">
              <w:rPr>
                <w:rFonts w:ascii="Times New Roman" w:hAnsi="Times New Roman"/>
                <w:sz w:val="28"/>
                <w:szCs w:val="28"/>
              </w:rPr>
              <w:t>д</w:t>
            </w:r>
            <w:r w:rsidRPr="00942B91">
              <w:rPr>
                <w:rFonts w:ascii="Times New Roman" w:hAnsi="Times New Roman"/>
                <w:sz w:val="28"/>
                <w:szCs w:val="28"/>
              </w:rPr>
              <w:t>приним</w:t>
            </w:r>
            <w:r w:rsidRPr="00942B91">
              <w:rPr>
                <w:rFonts w:ascii="Times New Roman" w:hAnsi="Times New Roman"/>
                <w:sz w:val="28"/>
                <w:szCs w:val="28"/>
              </w:rPr>
              <w:t>а</w:t>
            </w:r>
            <w:r w:rsidRPr="00942B91">
              <w:rPr>
                <w:rFonts w:ascii="Times New Roman" w:hAnsi="Times New Roman"/>
                <w:sz w:val="28"/>
                <w:szCs w:val="28"/>
              </w:rPr>
              <w:t>тельства</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w:t>
            </w:r>
            <w:r w:rsidRPr="00942B91">
              <w:rPr>
                <w:rFonts w:ascii="Times New Roman" w:hAnsi="Times New Roman"/>
                <w:sz w:val="28"/>
                <w:szCs w:val="28"/>
              </w:rPr>
              <w:t>н</w:t>
            </w:r>
            <w:r w:rsidRPr="00942B91">
              <w:rPr>
                <w:rFonts w:ascii="Times New Roman" w:hAnsi="Times New Roman"/>
                <w:sz w:val="28"/>
                <w:szCs w:val="28"/>
              </w:rPr>
              <w:t>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района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w:t>
            </w:r>
            <w:r w:rsidRPr="00942B91">
              <w:rPr>
                <w:rFonts w:ascii="Times New Roman" w:hAnsi="Times New Roman"/>
                <w:sz w:val="28"/>
                <w:szCs w:val="28"/>
              </w:rPr>
              <w:t>у</w:t>
            </w:r>
            <w:r w:rsidRPr="00942B91">
              <w:rPr>
                <w:rFonts w:ascii="Times New Roman" w:hAnsi="Times New Roman"/>
                <w:sz w:val="28"/>
                <w:szCs w:val="28"/>
              </w:rPr>
              <w:t>ет</w:t>
            </w: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Привлеч</w:t>
            </w:r>
            <w:r w:rsidRPr="00942B91">
              <w:rPr>
                <w:rFonts w:ascii="Times New Roman" w:hAnsi="Times New Roman"/>
                <w:sz w:val="28"/>
                <w:szCs w:val="28"/>
              </w:rPr>
              <w:t>е</w:t>
            </w:r>
            <w:r w:rsidRPr="00942B91">
              <w:rPr>
                <w:rFonts w:ascii="Times New Roman" w:hAnsi="Times New Roman"/>
                <w:sz w:val="28"/>
                <w:szCs w:val="28"/>
              </w:rPr>
              <w:t>ние инв</w:t>
            </w:r>
            <w:r w:rsidRPr="00942B91">
              <w:rPr>
                <w:rFonts w:ascii="Times New Roman" w:hAnsi="Times New Roman"/>
                <w:sz w:val="28"/>
                <w:szCs w:val="28"/>
              </w:rPr>
              <w:t>е</w:t>
            </w:r>
            <w:r w:rsidRPr="00942B91">
              <w:rPr>
                <w:rFonts w:ascii="Times New Roman" w:hAnsi="Times New Roman"/>
                <w:sz w:val="28"/>
                <w:szCs w:val="28"/>
              </w:rPr>
              <w:t>сторов</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2.6</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Субсидирование части арендных платежей</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финансов и н</w:t>
            </w:r>
            <w:r w:rsidRPr="00942B91">
              <w:rPr>
                <w:rFonts w:ascii="Times New Roman" w:hAnsi="Times New Roman"/>
                <w:sz w:val="28"/>
                <w:szCs w:val="28"/>
              </w:rPr>
              <w:t>а</w:t>
            </w:r>
            <w:r w:rsidRPr="00942B91">
              <w:rPr>
                <w:rFonts w:ascii="Times New Roman" w:hAnsi="Times New Roman"/>
                <w:sz w:val="28"/>
                <w:szCs w:val="28"/>
              </w:rPr>
              <w:t>логовой пол</w:t>
            </w:r>
            <w:r w:rsidRPr="00942B91">
              <w:rPr>
                <w:rFonts w:ascii="Times New Roman" w:hAnsi="Times New Roman"/>
                <w:sz w:val="28"/>
                <w:szCs w:val="28"/>
              </w:rPr>
              <w:t>и</w:t>
            </w:r>
            <w:r w:rsidRPr="00942B91">
              <w:rPr>
                <w:rFonts w:ascii="Times New Roman" w:hAnsi="Times New Roman"/>
                <w:sz w:val="28"/>
                <w:szCs w:val="28"/>
              </w:rPr>
              <w:t>тики Венгеро</w:t>
            </w:r>
            <w:r w:rsidRPr="00942B91">
              <w:rPr>
                <w:rFonts w:ascii="Times New Roman" w:hAnsi="Times New Roman"/>
                <w:sz w:val="28"/>
                <w:szCs w:val="28"/>
              </w:rPr>
              <w:t>в</w:t>
            </w:r>
            <w:r w:rsidRPr="00942B91">
              <w:rPr>
                <w:rFonts w:ascii="Times New Roman" w:hAnsi="Times New Roman"/>
                <w:sz w:val="28"/>
                <w:szCs w:val="28"/>
              </w:rPr>
              <w:t>ского ра</w:t>
            </w:r>
            <w:r w:rsidRPr="00942B91">
              <w:rPr>
                <w:rFonts w:ascii="Times New Roman" w:hAnsi="Times New Roman"/>
                <w:sz w:val="28"/>
                <w:szCs w:val="28"/>
              </w:rPr>
              <w:t>й</w:t>
            </w:r>
            <w:r w:rsidRPr="00942B91">
              <w:rPr>
                <w:rFonts w:ascii="Times New Roman" w:hAnsi="Times New Roman"/>
                <w:sz w:val="28"/>
                <w:szCs w:val="28"/>
              </w:rPr>
              <w:t>она</w:t>
            </w:r>
            <w:r>
              <w:rPr>
                <w:rFonts w:ascii="Times New Roman" w:hAnsi="Times New Roman"/>
                <w:sz w:val="28"/>
                <w:szCs w:val="28"/>
              </w:rPr>
              <w:t>, у</w:t>
            </w:r>
            <w:r w:rsidRPr="00942B91">
              <w:rPr>
                <w:rFonts w:ascii="Times New Roman" w:hAnsi="Times New Roman"/>
                <w:sz w:val="28"/>
                <w:szCs w:val="28"/>
              </w:rPr>
              <w:t>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мышленности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w:t>
            </w:r>
            <w:r>
              <w:rPr>
                <w:rFonts w:ascii="Times New Roman" w:hAnsi="Times New Roman"/>
                <w:sz w:val="28"/>
                <w:szCs w:val="28"/>
              </w:rPr>
              <w:t>й</w:t>
            </w:r>
            <w:r>
              <w:rPr>
                <w:rFonts w:ascii="Times New Roman" w:hAnsi="Times New Roman"/>
                <w:sz w:val="28"/>
                <w:szCs w:val="28"/>
              </w:rPr>
              <w:t>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Местный бюджет</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tc>
        <w:tc>
          <w:tcPr>
            <w:tcW w:w="1122" w:type="dxa"/>
          </w:tcPr>
          <w:p w:rsidR="00577087" w:rsidRPr="00942B91" w:rsidRDefault="00577087" w:rsidP="00DC38E9">
            <w:pPr>
              <w:spacing w:after="0" w:line="240" w:lineRule="auto"/>
              <w:rPr>
                <w:rFonts w:ascii="Times New Roman" w:hAnsi="Times New Roman"/>
                <w:sz w:val="28"/>
                <w:szCs w:val="28"/>
              </w:rPr>
            </w:pPr>
          </w:p>
        </w:tc>
        <w:tc>
          <w:tcPr>
            <w:tcW w:w="1218" w:type="dxa"/>
            <w:gridSpan w:val="2"/>
          </w:tcPr>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pStyle w:val="ConsPlusNormal"/>
              <w:ind w:firstLine="0"/>
              <w:rPr>
                <w:rFonts w:ascii="Times New Roman" w:hAnsi="Times New Roman" w:cs="Times New Roman"/>
                <w:sz w:val="28"/>
                <w:szCs w:val="28"/>
              </w:rPr>
            </w:pPr>
            <w:r w:rsidRPr="00942B91">
              <w:rPr>
                <w:rFonts w:ascii="Times New Roman" w:hAnsi="Times New Roman" w:cs="Times New Roman"/>
                <w:sz w:val="28"/>
                <w:szCs w:val="28"/>
              </w:rPr>
              <w:t>В результате оказания поддержки высвоб</w:t>
            </w:r>
            <w:r w:rsidRPr="00942B91">
              <w:rPr>
                <w:rFonts w:ascii="Times New Roman" w:hAnsi="Times New Roman" w:cs="Times New Roman"/>
                <w:sz w:val="28"/>
                <w:szCs w:val="28"/>
              </w:rPr>
              <w:t>о</w:t>
            </w:r>
            <w:r w:rsidRPr="00942B91">
              <w:rPr>
                <w:rFonts w:ascii="Times New Roman" w:hAnsi="Times New Roman" w:cs="Times New Roman"/>
                <w:sz w:val="28"/>
                <w:szCs w:val="28"/>
              </w:rPr>
              <w:t>дившиеся оборотные средства м</w:t>
            </w:r>
            <w:r w:rsidRPr="00942B91">
              <w:rPr>
                <w:rFonts w:ascii="Times New Roman" w:hAnsi="Times New Roman" w:cs="Times New Roman"/>
                <w:sz w:val="28"/>
                <w:szCs w:val="28"/>
              </w:rPr>
              <w:t>о</w:t>
            </w:r>
            <w:r w:rsidRPr="00942B91">
              <w:rPr>
                <w:rFonts w:ascii="Times New Roman" w:hAnsi="Times New Roman" w:cs="Times New Roman"/>
                <w:sz w:val="28"/>
                <w:szCs w:val="28"/>
              </w:rPr>
              <w:t>гут быть н</w:t>
            </w:r>
            <w:r w:rsidRPr="00942B91">
              <w:rPr>
                <w:rFonts w:ascii="Times New Roman" w:hAnsi="Times New Roman" w:cs="Times New Roman"/>
                <w:sz w:val="28"/>
                <w:szCs w:val="28"/>
              </w:rPr>
              <w:t>а</w:t>
            </w:r>
            <w:r w:rsidRPr="00942B91">
              <w:rPr>
                <w:rFonts w:ascii="Times New Roman" w:hAnsi="Times New Roman" w:cs="Times New Roman"/>
                <w:sz w:val="28"/>
                <w:szCs w:val="28"/>
              </w:rPr>
              <w:t>пра</w:t>
            </w:r>
            <w:r w:rsidRPr="00942B91">
              <w:rPr>
                <w:rFonts w:ascii="Times New Roman" w:hAnsi="Times New Roman" w:cs="Times New Roman"/>
                <w:sz w:val="28"/>
                <w:szCs w:val="28"/>
              </w:rPr>
              <w:t>в</w:t>
            </w:r>
            <w:r w:rsidRPr="00942B91">
              <w:rPr>
                <w:rFonts w:ascii="Times New Roman" w:hAnsi="Times New Roman" w:cs="Times New Roman"/>
                <w:sz w:val="28"/>
                <w:szCs w:val="28"/>
              </w:rPr>
              <w:t>лены на те</w:t>
            </w:r>
            <w:r w:rsidRPr="00942B91">
              <w:rPr>
                <w:rFonts w:ascii="Times New Roman" w:hAnsi="Times New Roman" w:cs="Times New Roman"/>
                <w:sz w:val="28"/>
                <w:szCs w:val="28"/>
              </w:rPr>
              <w:t>х</w:t>
            </w:r>
            <w:r w:rsidRPr="00942B91">
              <w:rPr>
                <w:rFonts w:ascii="Times New Roman" w:hAnsi="Times New Roman" w:cs="Times New Roman"/>
                <w:sz w:val="28"/>
                <w:szCs w:val="28"/>
              </w:rPr>
              <w:t>ническое перевоор</w:t>
            </w:r>
            <w:r w:rsidRPr="00942B91">
              <w:rPr>
                <w:rFonts w:ascii="Times New Roman" w:hAnsi="Times New Roman" w:cs="Times New Roman"/>
                <w:sz w:val="28"/>
                <w:szCs w:val="28"/>
              </w:rPr>
              <w:t>у</w:t>
            </w:r>
            <w:r w:rsidRPr="00942B91">
              <w:rPr>
                <w:rFonts w:ascii="Times New Roman" w:hAnsi="Times New Roman" w:cs="Times New Roman"/>
                <w:sz w:val="28"/>
                <w:szCs w:val="28"/>
              </w:rPr>
              <w:t>жение, что будет сп</w:t>
            </w:r>
            <w:r w:rsidRPr="00942B91">
              <w:rPr>
                <w:rFonts w:ascii="Times New Roman" w:hAnsi="Times New Roman" w:cs="Times New Roman"/>
                <w:sz w:val="28"/>
                <w:szCs w:val="28"/>
              </w:rPr>
              <w:t>о</w:t>
            </w:r>
            <w:r w:rsidRPr="00942B91">
              <w:rPr>
                <w:rFonts w:ascii="Times New Roman" w:hAnsi="Times New Roman" w:cs="Times New Roman"/>
                <w:sz w:val="28"/>
                <w:szCs w:val="28"/>
              </w:rPr>
              <w:t>собс</w:t>
            </w:r>
            <w:r w:rsidRPr="00942B91">
              <w:rPr>
                <w:rFonts w:ascii="Times New Roman" w:hAnsi="Times New Roman" w:cs="Times New Roman"/>
                <w:sz w:val="28"/>
                <w:szCs w:val="28"/>
              </w:rPr>
              <w:t>т</w:t>
            </w:r>
            <w:r w:rsidRPr="00942B91">
              <w:rPr>
                <w:rFonts w:ascii="Times New Roman" w:hAnsi="Times New Roman" w:cs="Times New Roman"/>
                <w:sz w:val="28"/>
                <w:szCs w:val="28"/>
              </w:rPr>
              <w:t>вовать улучш</w:t>
            </w:r>
            <w:r w:rsidRPr="00942B91">
              <w:rPr>
                <w:rFonts w:ascii="Times New Roman" w:hAnsi="Times New Roman" w:cs="Times New Roman"/>
                <w:sz w:val="28"/>
                <w:szCs w:val="28"/>
              </w:rPr>
              <w:t>е</w:t>
            </w:r>
            <w:r w:rsidRPr="00942B91">
              <w:rPr>
                <w:rFonts w:ascii="Times New Roman" w:hAnsi="Times New Roman" w:cs="Times New Roman"/>
                <w:sz w:val="28"/>
                <w:szCs w:val="28"/>
              </w:rPr>
              <w:t>нию оснащенн</w:t>
            </w:r>
            <w:r w:rsidRPr="00942B91">
              <w:rPr>
                <w:rFonts w:ascii="Times New Roman" w:hAnsi="Times New Roman" w:cs="Times New Roman"/>
                <w:sz w:val="28"/>
                <w:szCs w:val="28"/>
              </w:rPr>
              <w:t>о</w:t>
            </w:r>
            <w:r w:rsidRPr="00942B91">
              <w:rPr>
                <w:rFonts w:ascii="Times New Roman" w:hAnsi="Times New Roman" w:cs="Times New Roman"/>
                <w:sz w:val="28"/>
                <w:szCs w:val="28"/>
              </w:rPr>
              <w:lastRenderedPageBreak/>
              <w:t>сти малых и средних предпр</w:t>
            </w:r>
            <w:r w:rsidRPr="00942B91">
              <w:rPr>
                <w:rFonts w:ascii="Times New Roman" w:hAnsi="Times New Roman" w:cs="Times New Roman"/>
                <w:sz w:val="28"/>
                <w:szCs w:val="28"/>
              </w:rPr>
              <w:t>и</w:t>
            </w:r>
            <w:r w:rsidRPr="00942B91">
              <w:rPr>
                <w:rFonts w:ascii="Times New Roman" w:hAnsi="Times New Roman" w:cs="Times New Roman"/>
                <w:sz w:val="28"/>
                <w:szCs w:val="28"/>
              </w:rPr>
              <w:t>ятий и повыш</w:t>
            </w:r>
            <w:r w:rsidRPr="00942B91">
              <w:rPr>
                <w:rFonts w:ascii="Times New Roman" w:hAnsi="Times New Roman" w:cs="Times New Roman"/>
                <w:sz w:val="28"/>
                <w:szCs w:val="28"/>
              </w:rPr>
              <w:t>е</w:t>
            </w:r>
            <w:r w:rsidRPr="00942B91">
              <w:rPr>
                <w:rFonts w:ascii="Times New Roman" w:hAnsi="Times New Roman" w:cs="Times New Roman"/>
                <w:sz w:val="28"/>
                <w:szCs w:val="28"/>
              </w:rPr>
              <w:t>нию качес</w:t>
            </w:r>
            <w:r w:rsidRPr="00942B91">
              <w:rPr>
                <w:rFonts w:ascii="Times New Roman" w:hAnsi="Times New Roman" w:cs="Times New Roman"/>
                <w:sz w:val="28"/>
                <w:szCs w:val="28"/>
              </w:rPr>
              <w:t>т</w:t>
            </w:r>
            <w:r w:rsidRPr="00942B91">
              <w:rPr>
                <w:rFonts w:ascii="Times New Roman" w:hAnsi="Times New Roman" w:cs="Times New Roman"/>
                <w:sz w:val="28"/>
                <w:szCs w:val="28"/>
              </w:rPr>
              <w:t>ва произв</w:t>
            </w:r>
            <w:r w:rsidRPr="00942B91">
              <w:rPr>
                <w:rFonts w:ascii="Times New Roman" w:hAnsi="Times New Roman" w:cs="Times New Roman"/>
                <w:sz w:val="28"/>
                <w:szCs w:val="28"/>
              </w:rPr>
              <w:t>о</w:t>
            </w:r>
            <w:r w:rsidRPr="00942B91">
              <w:rPr>
                <w:rFonts w:ascii="Times New Roman" w:hAnsi="Times New Roman" w:cs="Times New Roman"/>
                <w:sz w:val="28"/>
                <w:szCs w:val="28"/>
              </w:rPr>
              <w:t>димых тов</w:t>
            </w:r>
            <w:r w:rsidRPr="00942B91">
              <w:rPr>
                <w:rFonts w:ascii="Times New Roman" w:hAnsi="Times New Roman" w:cs="Times New Roman"/>
                <w:sz w:val="28"/>
                <w:szCs w:val="28"/>
              </w:rPr>
              <w:t>а</w:t>
            </w:r>
            <w:r w:rsidRPr="00942B91">
              <w:rPr>
                <w:rFonts w:ascii="Times New Roman" w:hAnsi="Times New Roman" w:cs="Times New Roman"/>
                <w:sz w:val="28"/>
                <w:szCs w:val="28"/>
              </w:rPr>
              <w:t>ров и услуг</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2.7</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Субсидирование части затрат на обновление осно</w:t>
            </w:r>
            <w:r w:rsidRPr="00942B91">
              <w:rPr>
                <w:rFonts w:ascii="Times New Roman" w:hAnsi="Times New Roman"/>
                <w:sz w:val="28"/>
                <w:szCs w:val="28"/>
              </w:rPr>
              <w:t>в</w:t>
            </w:r>
            <w:r w:rsidRPr="00942B91">
              <w:rPr>
                <w:rFonts w:ascii="Times New Roman" w:hAnsi="Times New Roman"/>
                <w:sz w:val="28"/>
                <w:szCs w:val="28"/>
              </w:rPr>
              <w:t xml:space="preserve">ных средств </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финансов и н</w:t>
            </w:r>
            <w:r w:rsidRPr="00942B91">
              <w:rPr>
                <w:rFonts w:ascii="Times New Roman" w:hAnsi="Times New Roman"/>
                <w:sz w:val="28"/>
                <w:szCs w:val="28"/>
              </w:rPr>
              <w:t>а</w:t>
            </w:r>
            <w:r w:rsidRPr="00942B91">
              <w:rPr>
                <w:rFonts w:ascii="Times New Roman" w:hAnsi="Times New Roman"/>
                <w:sz w:val="28"/>
                <w:szCs w:val="28"/>
              </w:rPr>
              <w:t>логовой пол</w:t>
            </w:r>
            <w:r w:rsidRPr="00942B91">
              <w:rPr>
                <w:rFonts w:ascii="Times New Roman" w:hAnsi="Times New Roman"/>
                <w:sz w:val="28"/>
                <w:szCs w:val="28"/>
              </w:rPr>
              <w:t>и</w:t>
            </w:r>
            <w:r w:rsidRPr="00942B91">
              <w:rPr>
                <w:rFonts w:ascii="Times New Roman" w:hAnsi="Times New Roman"/>
                <w:sz w:val="28"/>
                <w:szCs w:val="28"/>
              </w:rPr>
              <w:t>тики Венгеро</w:t>
            </w:r>
            <w:r w:rsidRPr="00942B91">
              <w:rPr>
                <w:rFonts w:ascii="Times New Roman" w:hAnsi="Times New Roman"/>
                <w:sz w:val="28"/>
                <w:szCs w:val="28"/>
              </w:rPr>
              <w:t>в</w:t>
            </w:r>
            <w:r w:rsidRPr="00942B91">
              <w:rPr>
                <w:rFonts w:ascii="Times New Roman" w:hAnsi="Times New Roman"/>
                <w:sz w:val="28"/>
                <w:szCs w:val="28"/>
              </w:rPr>
              <w:t>ского ра</w:t>
            </w:r>
            <w:r w:rsidRPr="00942B91">
              <w:rPr>
                <w:rFonts w:ascii="Times New Roman" w:hAnsi="Times New Roman"/>
                <w:sz w:val="28"/>
                <w:szCs w:val="28"/>
              </w:rPr>
              <w:t>й</w:t>
            </w:r>
            <w:r w:rsidRPr="00942B91">
              <w:rPr>
                <w:rFonts w:ascii="Times New Roman" w:hAnsi="Times New Roman"/>
                <w:sz w:val="28"/>
                <w:szCs w:val="28"/>
              </w:rPr>
              <w:t>она</w:t>
            </w:r>
            <w:r>
              <w:rPr>
                <w:rFonts w:ascii="Times New Roman" w:hAnsi="Times New Roman"/>
                <w:sz w:val="28"/>
                <w:szCs w:val="28"/>
              </w:rPr>
              <w:t>, у</w:t>
            </w:r>
            <w:r w:rsidRPr="00942B91">
              <w:rPr>
                <w:rFonts w:ascii="Times New Roman" w:hAnsi="Times New Roman"/>
                <w:sz w:val="28"/>
                <w:szCs w:val="28"/>
              </w:rPr>
              <w:t>правление экономическ</w:t>
            </w:r>
            <w:r w:rsidRPr="00942B91">
              <w:rPr>
                <w:rFonts w:ascii="Times New Roman" w:hAnsi="Times New Roman"/>
                <w:sz w:val="28"/>
                <w:szCs w:val="28"/>
              </w:rPr>
              <w:t>о</w:t>
            </w:r>
            <w:r w:rsidRPr="00942B91">
              <w:rPr>
                <w:rFonts w:ascii="Times New Roman" w:hAnsi="Times New Roman"/>
                <w:sz w:val="28"/>
                <w:szCs w:val="28"/>
              </w:rPr>
              <w:t>го развития, труда, пр</w:t>
            </w:r>
            <w:r w:rsidRPr="00942B91">
              <w:rPr>
                <w:rFonts w:ascii="Times New Roman" w:hAnsi="Times New Roman"/>
                <w:sz w:val="28"/>
                <w:szCs w:val="28"/>
              </w:rPr>
              <w:t>о</w:t>
            </w:r>
            <w:r w:rsidRPr="00942B91">
              <w:rPr>
                <w:rFonts w:ascii="Times New Roman" w:hAnsi="Times New Roman"/>
                <w:sz w:val="28"/>
                <w:szCs w:val="28"/>
              </w:rPr>
              <w:t>мышленности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w:t>
            </w:r>
            <w:r>
              <w:rPr>
                <w:rFonts w:ascii="Times New Roman" w:hAnsi="Times New Roman"/>
                <w:sz w:val="28"/>
                <w:szCs w:val="28"/>
              </w:rPr>
              <w:t>й</w:t>
            </w:r>
            <w:r>
              <w:rPr>
                <w:rFonts w:ascii="Times New Roman" w:hAnsi="Times New Roman"/>
                <w:sz w:val="28"/>
                <w:szCs w:val="28"/>
              </w:rPr>
              <w:t>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 xml:space="preserve">Местный бюджет </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о</w:t>
            </w:r>
            <w:r w:rsidRPr="00942B91">
              <w:rPr>
                <w:rFonts w:ascii="Times New Roman" w:hAnsi="Times New Roman"/>
                <w:sz w:val="28"/>
                <w:szCs w:val="28"/>
              </w:rPr>
              <w:t>блас</w:t>
            </w:r>
            <w:r w:rsidRPr="00942B91">
              <w:rPr>
                <w:rFonts w:ascii="Times New Roman" w:hAnsi="Times New Roman"/>
                <w:sz w:val="28"/>
                <w:szCs w:val="28"/>
              </w:rPr>
              <w:t>т</w:t>
            </w:r>
            <w:r w:rsidRPr="00942B91">
              <w:rPr>
                <w:rFonts w:ascii="Times New Roman" w:hAnsi="Times New Roman"/>
                <w:sz w:val="28"/>
                <w:szCs w:val="28"/>
              </w:rPr>
              <w:t>ной бю</w:t>
            </w:r>
            <w:r w:rsidRPr="00942B91">
              <w:rPr>
                <w:rFonts w:ascii="Times New Roman" w:hAnsi="Times New Roman"/>
                <w:sz w:val="28"/>
                <w:szCs w:val="28"/>
              </w:rPr>
              <w:t>д</w:t>
            </w:r>
            <w:r w:rsidRPr="00942B91">
              <w:rPr>
                <w:rFonts w:ascii="Times New Roman" w:hAnsi="Times New Roman"/>
                <w:sz w:val="28"/>
                <w:szCs w:val="28"/>
              </w:rPr>
              <w:t>жет</w:t>
            </w:r>
          </w:p>
        </w:tc>
        <w:tc>
          <w:tcPr>
            <w:tcW w:w="1122"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337,2</w:t>
            </w:r>
          </w:p>
        </w:tc>
        <w:tc>
          <w:tcPr>
            <w:tcW w:w="1218"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38,592</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501,8</w:t>
            </w:r>
          </w:p>
        </w:tc>
        <w:tc>
          <w:tcPr>
            <w:tcW w:w="1080" w:type="dxa"/>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706,2</w:t>
            </w: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600</w:t>
            </w:r>
            <w:r w:rsidRPr="00942B91">
              <w:rPr>
                <w:rFonts w:ascii="Times New Roman" w:hAnsi="Times New Roman"/>
                <w:sz w:val="28"/>
                <w:szCs w:val="28"/>
              </w:rPr>
              <w:t>,0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194</w:t>
            </w:r>
            <w:r w:rsidRPr="00942B91">
              <w:rPr>
                <w:rFonts w:ascii="Times New Roman" w:hAnsi="Times New Roman"/>
                <w:sz w:val="28"/>
                <w:szCs w:val="28"/>
              </w:rPr>
              <w:t>,0</w:t>
            </w: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600</w:t>
            </w:r>
            <w:r w:rsidRPr="00942B91">
              <w:rPr>
                <w:rFonts w:ascii="Times New Roman" w:hAnsi="Times New Roman"/>
                <w:sz w:val="28"/>
                <w:szCs w:val="28"/>
              </w:rPr>
              <w:t>,0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177,4</w:t>
            </w:r>
          </w:p>
        </w:tc>
        <w:tc>
          <w:tcPr>
            <w:tcW w:w="1779" w:type="dxa"/>
            <w:shd w:val="clear" w:color="auto" w:fill="auto"/>
          </w:tcPr>
          <w:p w:rsidR="00577087" w:rsidRPr="00942B91" w:rsidRDefault="00577087" w:rsidP="00DC38E9">
            <w:pPr>
              <w:pStyle w:val="ConsPlusNormal"/>
              <w:tabs>
                <w:tab w:val="left" w:pos="1332"/>
              </w:tabs>
              <w:ind w:firstLine="0"/>
              <w:rPr>
                <w:rFonts w:ascii="Times New Roman" w:hAnsi="Times New Roman" w:cs="Times New Roman"/>
                <w:sz w:val="28"/>
                <w:szCs w:val="28"/>
              </w:rPr>
            </w:pPr>
            <w:r w:rsidRPr="00942B91">
              <w:rPr>
                <w:rFonts w:ascii="Times New Roman" w:hAnsi="Times New Roman" w:cs="Times New Roman"/>
                <w:sz w:val="28"/>
                <w:szCs w:val="28"/>
              </w:rPr>
              <w:t>Обновление основных средств м</w:t>
            </w:r>
            <w:r w:rsidRPr="00942B91">
              <w:rPr>
                <w:rFonts w:ascii="Times New Roman" w:hAnsi="Times New Roman" w:cs="Times New Roman"/>
                <w:sz w:val="28"/>
                <w:szCs w:val="28"/>
              </w:rPr>
              <w:t>а</w:t>
            </w:r>
            <w:r w:rsidRPr="00942B91">
              <w:rPr>
                <w:rFonts w:ascii="Times New Roman" w:hAnsi="Times New Roman" w:cs="Times New Roman"/>
                <w:sz w:val="28"/>
                <w:szCs w:val="28"/>
              </w:rPr>
              <w:t>лых и сре</w:t>
            </w:r>
            <w:r w:rsidRPr="00942B91">
              <w:rPr>
                <w:rFonts w:ascii="Times New Roman" w:hAnsi="Times New Roman" w:cs="Times New Roman"/>
                <w:sz w:val="28"/>
                <w:szCs w:val="28"/>
              </w:rPr>
              <w:t>д</w:t>
            </w:r>
            <w:r w:rsidRPr="00942B91">
              <w:rPr>
                <w:rFonts w:ascii="Times New Roman" w:hAnsi="Times New Roman" w:cs="Times New Roman"/>
                <w:sz w:val="28"/>
                <w:szCs w:val="28"/>
              </w:rPr>
              <w:t>них пре</w:t>
            </w:r>
            <w:r w:rsidRPr="00942B91">
              <w:rPr>
                <w:rFonts w:ascii="Times New Roman" w:hAnsi="Times New Roman" w:cs="Times New Roman"/>
                <w:sz w:val="28"/>
                <w:szCs w:val="28"/>
              </w:rPr>
              <w:t>д</w:t>
            </w:r>
            <w:r w:rsidRPr="00942B91">
              <w:rPr>
                <w:rFonts w:ascii="Times New Roman" w:hAnsi="Times New Roman" w:cs="Times New Roman"/>
                <w:sz w:val="28"/>
                <w:szCs w:val="28"/>
              </w:rPr>
              <w:t>приятий</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2.8</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Предоставление грантов начина</w:t>
            </w:r>
            <w:r w:rsidRPr="00942B91">
              <w:rPr>
                <w:rFonts w:ascii="Times New Roman" w:hAnsi="Times New Roman"/>
                <w:sz w:val="28"/>
                <w:szCs w:val="28"/>
              </w:rPr>
              <w:t>ю</w:t>
            </w:r>
            <w:r w:rsidRPr="00942B91">
              <w:rPr>
                <w:rFonts w:ascii="Times New Roman" w:hAnsi="Times New Roman"/>
                <w:sz w:val="28"/>
                <w:szCs w:val="28"/>
              </w:rPr>
              <w:t>щим субъектам малого предпр</w:t>
            </w:r>
            <w:r w:rsidRPr="00942B91">
              <w:rPr>
                <w:rFonts w:ascii="Times New Roman" w:hAnsi="Times New Roman"/>
                <w:sz w:val="28"/>
                <w:szCs w:val="28"/>
              </w:rPr>
              <w:t>и</w:t>
            </w:r>
            <w:r w:rsidRPr="00942B91">
              <w:rPr>
                <w:rFonts w:ascii="Times New Roman" w:hAnsi="Times New Roman"/>
                <w:sz w:val="28"/>
                <w:szCs w:val="28"/>
              </w:rPr>
              <w:t>ним</w:t>
            </w:r>
            <w:r w:rsidRPr="00942B91">
              <w:rPr>
                <w:rFonts w:ascii="Times New Roman" w:hAnsi="Times New Roman"/>
                <w:sz w:val="28"/>
                <w:szCs w:val="28"/>
              </w:rPr>
              <w:t>а</w:t>
            </w:r>
            <w:r w:rsidRPr="00942B91">
              <w:rPr>
                <w:rFonts w:ascii="Times New Roman" w:hAnsi="Times New Roman"/>
                <w:sz w:val="28"/>
                <w:szCs w:val="28"/>
              </w:rPr>
              <w:t>тельства</w:t>
            </w:r>
          </w:p>
        </w:tc>
        <w:tc>
          <w:tcPr>
            <w:tcW w:w="2113"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финансов и н</w:t>
            </w:r>
            <w:r w:rsidRPr="00942B91">
              <w:rPr>
                <w:rFonts w:ascii="Times New Roman" w:hAnsi="Times New Roman"/>
                <w:sz w:val="28"/>
                <w:szCs w:val="28"/>
              </w:rPr>
              <w:t>а</w:t>
            </w:r>
            <w:r w:rsidRPr="00942B91">
              <w:rPr>
                <w:rFonts w:ascii="Times New Roman" w:hAnsi="Times New Roman"/>
                <w:sz w:val="28"/>
                <w:szCs w:val="28"/>
              </w:rPr>
              <w:t>логовой пол</w:t>
            </w:r>
            <w:r w:rsidRPr="00942B91">
              <w:rPr>
                <w:rFonts w:ascii="Times New Roman" w:hAnsi="Times New Roman"/>
                <w:sz w:val="28"/>
                <w:szCs w:val="28"/>
              </w:rPr>
              <w:t>и</w:t>
            </w:r>
            <w:r w:rsidRPr="00942B91">
              <w:rPr>
                <w:rFonts w:ascii="Times New Roman" w:hAnsi="Times New Roman"/>
                <w:sz w:val="28"/>
                <w:szCs w:val="28"/>
              </w:rPr>
              <w:t>тики Венгеро</w:t>
            </w:r>
            <w:r w:rsidRPr="00942B91">
              <w:rPr>
                <w:rFonts w:ascii="Times New Roman" w:hAnsi="Times New Roman"/>
                <w:sz w:val="28"/>
                <w:szCs w:val="28"/>
              </w:rPr>
              <w:t>в</w:t>
            </w:r>
            <w:r w:rsidRPr="00942B91">
              <w:rPr>
                <w:rFonts w:ascii="Times New Roman" w:hAnsi="Times New Roman"/>
                <w:sz w:val="28"/>
                <w:szCs w:val="28"/>
              </w:rPr>
              <w:t>ск</w:t>
            </w:r>
            <w:r w:rsidRPr="00942B91">
              <w:rPr>
                <w:rFonts w:ascii="Times New Roman" w:hAnsi="Times New Roman"/>
                <w:sz w:val="28"/>
                <w:szCs w:val="28"/>
              </w:rPr>
              <w:t>о</w:t>
            </w:r>
            <w:r w:rsidRPr="00942B91">
              <w:rPr>
                <w:rFonts w:ascii="Times New Roman" w:hAnsi="Times New Roman"/>
                <w:sz w:val="28"/>
                <w:szCs w:val="28"/>
              </w:rPr>
              <w:t>го района</w:t>
            </w:r>
            <w:r>
              <w:rPr>
                <w:rFonts w:ascii="Times New Roman" w:hAnsi="Times New Roman"/>
                <w:sz w:val="28"/>
                <w:szCs w:val="28"/>
              </w:rPr>
              <w:t>, у</w:t>
            </w:r>
            <w:r w:rsidRPr="00942B91">
              <w:rPr>
                <w:rFonts w:ascii="Times New Roman" w:hAnsi="Times New Roman"/>
                <w:sz w:val="28"/>
                <w:szCs w:val="28"/>
              </w:rPr>
              <w:t>правление экономическ</w:t>
            </w:r>
            <w:r w:rsidRPr="00942B91">
              <w:rPr>
                <w:rFonts w:ascii="Times New Roman" w:hAnsi="Times New Roman"/>
                <w:sz w:val="28"/>
                <w:szCs w:val="28"/>
              </w:rPr>
              <w:t>о</w:t>
            </w:r>
            <w:r w:rsidRPr="00942B91">
              <w:rPr>
                <w:rFonts w:ascii="Times New Roman" w:hAnsi="Times New Roman"/>
                <w:sz w:val="28"/>
                <w:szCs w:val="28"/>
              </w:rPr>
              <w:t xml:space="preserve">го развития, </w:t>
            </w:r>
            <w:r w:rsidRPr="00942B91">
              <w:rPr>
                <w:rFonts w:ascii="Times New Roman" w:hAnsi="Times New Roman"/>
                <w:sz w:val="28"/>
                <w:szCs w:val="28"/>
              </w:rPr>
              <w:lastRenderedPageBreak/>
              <w:t>труда, пр</w:t>
            </w:r>
            <w:r w:rsidRPr="00942B91">
              <w:rPr>
                <w:rFonts w:ascii="Times New Roman" w:hAnsi="Times New Roman"/>
                <w:sz w:val="28"/>
                <w:szCs w:val="28"/>
              </w:rPr>
              <w:t>о</w:t>
            </w:r>
            <w:r w:rsidRPr="00942B91">
              <w:rPr>
                <w:rFonts w:ascii="Times New Roman" w:hAnsi="Times New Roman"/>
                <w:sz w:val="28"/>
                <w:szCs w:val="28"/>
              </w:rPr>
              <w:t>мышленности и торговли</w:t>
            </w:r>
            <w:r>
              <w:rPr>
                <w:rFonts w:ascii="Times New Roman" w:hAnsi="Times New Roman"/>
                <w:sz w:val="28"/>
                <w:szCs w:val="28"/>
              </w:rPr>
              <w:t xml:space="preserve"> а</w:t>
            </w:r>
            <w:r>
              <w:rPr>
                <w:rFonts w:ascii="Times New Roman" w:hAnsi="Times New Roman"/>
                <w:sz w:val="28"/>
                <w:szCs w:val="28"/>
              </w:rPr>
              <w:t>д</w:t>
            </w:r>
            <w:r>
              <w:rPr>
                <w:rFonts w:ascii="Times New Roman" w:hAnsi="Times New Roman"/>
                <w:sz w:val="28"/>
                <w:szCs w:val="28"/>
              </w:rPr>
              <w:t>министрации ра</w:t>
            </w:r>
            <w:r>
              <w:rPr>
                <w:rFonts w:ascii="Times New Roman" w:hAnsi="Times New Roman"/>
                <w:sz w:val="28"/>
                <w:szCs w:val="28"/>
              </w:rPr>
              <w:t>й</w:t>
            </w:r>
            <w:r>
              <w:rPr>
                <w:rFonts w:ascii="Times New Roman" w:hAnsi="Times New Roman"/>
                <w:sz w:val="28"/>
                <w:szCs w:val="28"/>
              </w:rPr>
              <w:t>она</w:t>
            </w:r>
          </w:p>
        </w:tc>
        <w:tc>
          <w:tcPr>
            <w:tcW w:w="1418" w:type="dxa"/>
            <w:gridSpan w:val="2"/>
          </w:tcPr>
          <w:p w:rsidR="00577087" w:rsidRDefault="00577087" w:rsidP="00DC38E9">
            <w:pPr>
              <w:spacing w:after="0" w:line="240" w:lineRule="auto"/>
              <w:jc w:val="center"/>
              <w:rPr>
                <w:rFonts w:ascii="Times New Roman" w:hAnsi="Times New Roman"/>
                <w:sz w:val="28"/>
                <w:szCs w:val="28"/>
              </w:rPr>
            </w:pPr>
            <w:r>
              <w:rPr>
                <w:rFonts w:ascii="Times New Roman" w:hAnsi="Times New Roman"/>
                <w:sz w:val="28"/>
                <w:szCs w:val="28"/>
              </w:rPr>
              <w:lastRenderedPageBreak/>
              <w:t>2018 -2022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429"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Местный бюджет</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о</w:t>
            </w:r>
            <w:r w:rsidRPr="00942B91">
              <w:rPr>
                <w:rFonts w:ascii="Times New Roman" w:hAnsi="Times New Roman"/>
                <w:sz w:val="28"/>
                <w:szCs w:val="28"/>
              </w:rPr>
              <w:t>блас</w:t>
            </w:r>
            <w:r w:rsidRPr="00942B91">
              <w:rPr>
                <w:rFonts w:ascii="Times New Roman" w:hAnsi="Times New Roman"/>
                <w:sz w:val="28"/>
                <w:szCs w:val="28"/>
              </w:rPr>
              <w:t>т</w:t>
            </w:r>
            <w:r w:rsidRPr="00942B91">
              <w:rPr>
                <w:rFonts w:ascii="Times New Roman" w:hAnsi="Times New Roman"/>
                <w:sz w:val="28"/>
                <w:szCs w:val="28"/>
              </w:rPr>
              <w:t>ной бю</w:t>
            </w:r>
            <w:r w:rsidRPr="00942B91">
              <w:rPr>
                <w:rFonts w:ascii="Times New Roman" w:hAnsi="Times New Roman"/>
                <w:sz w:val="28"/>
                <w:szCs w:val="28"/>
              </w:rPr>
              <w:t>д</w:t>
            </w:r>
            <w:r w:rsidRPr="00942B91">
              <w:rPr>
                <w:rFonts w:ascii="Times New Roman" w:hAnsi="Times New Roman"/>
                <w:sz w:val="28"/>
                <w:szCs w:val="28"/>
              </w:rPr>
              <w:t>жет</w:t>
            </w:r>
          </w:p>
        </w:tc>
        <w:tc>
          <w:tcPr>
            <w:tcW w:w="1122" w:type="dxa"/>
          </w:tcPr>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574,0</w:t>
            </w:r>
          </w:p>
        </w:tc>
        <w:tc>
          <w:tcPr>
            <w:tcW w:w="1218"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561,408</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300,0</w:t>
            </w: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pStyle w:val="ConsPlusNormal"/>
              <w:tabs>
                <w:tab w:val="left" w:pos="1332"/>
              </w:tabs>
              <w:ind w:firstLine="0"/>
              <w:rPr>
                <w:rFonts w:ascii="Times New Roman" w:hAnsi="Times New Roman" w:cs="Times New Roman"/>
                <w:sz w:val="28"/>
                <w:szCs w:val="28"/>
              </w:rPr>
            </w:pPr>
          </w:p>
        </w:tc>
      </w:tr>
      <w:tr w:rsidR="00577087" w:rsidRPr="00942B91" w:rsidTr="00DC38E9">
        <w:trPr>
          <w:gridAfter w:val="1"/>
          <w:wAfter w:w="2052" w:type="dxa"/>
          <w:trHeight w:val="1124"/>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Итого по разделу 2</w:t>
            </w:r>
          </w:p>
        </w:tc>
        <w:tc>
          <w:tcPr>
            <w:tcW w:w="2113" w:type="dxa"/>
            <w:gridSpan w:val="2"/>
          </w:tcPr>
          <w:p w:rsidR="00577087" w:rsidRPr="00942B91" w:rsidRDefault="00577087" w:rsidP="00DC38E9">
            <w:pPr>
              <w:spacing w:after="0" w:line="240" w:lineRule="auto"/>
              <w:rPr>
                <w:rFonts w:ascii="Times New Roman" w:hAnsi="Times New Roman"/>
                <w:sz w:val="28"/>
                <w:szCs w:val="28"/>
              </w:rPr>
            </w:pPr>
          </w:p>
        </w:tc>
        <w:tc>
          <w:tcPr>
            <w:tcW w:w="1418" w:type="dxa"/>
            <w:gridSpan w:val="2"/>
          </w:tcPr>
          <w:p w:rsidR="00577087" w:rsidRPr="00942B91" w:rsidRDefault="00577087" w:rsidP="00DC38E9">
            <w:pPr>
              <w:spacing w:after="0" w:line="240" w:lineRule="auto"/>
              <w:rPr>
                <w:rFonts w:ascii="Times New Roman" w:hAnsi="Times New Roman"/>
                <w:sz w:val="28"/>
                <w:szCs w:val="28"/>
              </w:rPr>
            </w:pPr>
          </w:p>
        </w:tc>
        <w:tc>
          <w:tcPr>
            <w:tcW w:w="1429" w:type="dxa"/>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5790,6</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в</w:t>
            </w:r>
            <w:r w:rsidRPr="00942B91">
              <w:rPr>
                <w:rFonts w:ascii="Times New Roman" w:hAnsi="Times New Roman"/>
                <w:sz w:val="28"/>
                <w:szCs w:val="28"/>
              </w:rPr>
              <w:t xml:space="preserve"> том числе:</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м</w:t>
            </w:r>
            <w:r w:rsidRPr="00942B91">
              <w:rPr>
                <w:rFonts w:ascii="Times New Roman" w:hAnsi="Times New Roman"/>
                <w:sz w:val="28"/>
                <w:szCs w:val="28"/>
              </w:rPr>
              <w:t>естный бюджет:</w:t>
            </w: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3000,0</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о</w:t>
            </w:r>
            <w:r w:rsidRPr="00942B91">
              <w:rPr>
                <w:rFonts w:ascii="Times New Roman" w:hAnsi="Times New Roman"/>
                <w:sz w:val="28"/>
                <w:szCs w:val="28"/>
              </w:rPr>
              <w:t>блас</w:t>
            </w:r>
            <w:r w:rsidRPr="00942B91">
              <w:rPr>
                <w:rFonts w:ascii="Times New Roman" w:hAnsi="Times New Roman"/>
                <w:sz w:val="28"/>
                <w:szCs w:val="28"/>
              </w:rPr>
              <w:t>т</w:t>
            </w:r>
            <w:r w:rsidRPr="00942B91">
              <w:rPr>
                <w:rFonts w:ascii="Times New Roman" w:hAnsi="Times New Roman"/>
                <w:sz w:val="28"/>
                <w:szCs w:val="28"/>
              </w:rPr>
              <w:t>ной бю</w:t>
            </w:r>
            <w:r w:rsidRPr="00942B91">
              <w:rPr>
                <w:rFonts w:ascii="Times New Roman" w:hAnsi="Times New Roman"/>
                <w:sz w:val="28"/>
                <w:szCs w:val="28"/>
              </w:rPr>
              <w:t>д</w:t>
            </w:r>
            <w:r w:rsidRPr="00942B91">
              <w:rPr>
                <w:rFonts w:ascii="Times New Roman" w:hAnsi="Times New Roman"/>
                <w:sz w:val="28"/>
                <w:szCs w:val="28"/>
              </w:rPr>
              <w:t xml:space="preserve">жет: </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2790,6</w:t>
            </w:r>
          </w:p>
        </w:tc>
        <w:tc>
          <w:tcPr>
            <w:tcW w:w="1122"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1511,2</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Default="00577087" w:rsidP="00DC38E9">
            <w:pPr>
              <w:spacing w:after="0" w:line="240" w:lineRule="auto"/>
              <w:rPr>
                <w:rFonts w:ascii="Times New Roman" w:hAnsi="Times New Roman"/>
                <w:sz w:val="28"/>
                <w:szCs w:val="28"/>
              </w:rPr>
            </w:pPr>
          </w:p>
          <w:p w:rsidR="00577087"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911,2</w:t>
            </w:r>
          </w:p>
        </w:tc>
        <w:tc>
          <w:tcPr>
            <w:tcW w:w="1218" w:type="dxa"/>
            <w:gridSpan w:val="2"/>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1401,8</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801,8</w:t>
            </w:r>
          </w:p>
        </w:tc>
        <w:tc>
          <w:tcPr>
            <w:tcW w:w="1080" w:type="dxa"/>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1306,2</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706,2</w:t>
            </w: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794</w:t>
            </w:r>
            <w:r w:rsidRPr="00942B91">
              <w:rPr>
                <w:rFonts w:ascii="Times New Roman" w:hAnsi="Times New Roman"/>
                <w:sz w:val="28"/>
                <w:szCs w:val="28"/>
              </w:rPr>
              <w:t>,0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194</w:t>
            </w:r>
            <w:r w:rsidRPr="00942B91">
              <w:rPr>
                <w:rFonts w:ascii="Times New Roman" w:hAnsi="Times New Roman"/>
                <w:sz w:val="28"/>
                <w:szCs w:val="28"/>
              </w:rPr>
              <w:t>,0</w:t>
            </w: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777,4</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600,0</w:t>
            </w: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177,4</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p>
        </w:tc>
      </w:tr>
      <w:tr w:rsidR="00577087" w:rsidRPr="00942B91" w:rsidTr="00DC38E9">
        <w:trPr>
          <w:gridAfter w:val="1"/>
          <w:wAfter w:w="2052" w:type="dxa"/>
          <w:trHeight w:val="195"/>
        </w:trPr>
        <w:tc>
          <w:tcPr>
            <w:tcW w:w="15567" w:type="dxa"/>
            <w:gridSpan w:val="17"/>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3.</w:t>
            </w:r>
            <w:r w:rsidRPr="00942B91">
              <w:rPr>
                <w:rFonts w:ascii="Times New Roman" w:hAnsi="Times New Roman"/>
                <w:sz w:val="28"/>
                <w:szCs w:val="28"/>
              </w:rPr>
              <w:t>Формирование в районе благоприятной среды для развития малого и среднего предпринимательства</w:t>
            </w:r>
          </w:p>
        </w:tc>
      </w:tr>
      <w:tr w:rsidR="00577087" w:rsidRPr="00942B91" w:rsidTr="00DC38E9">
        <w:trPr>
          <w:gridAfter w:val="1"/>
          <w:wAfter w:w="2052" w:type="dxa"/>
          <w:trHeight w:val="838"/>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3.1</w:t>
            </w:r>
          </w:p>
        </w:tc>
        <w:tc>
          <w:tcPr>
            <w:tcW w:w="2536" w:type="dxa"/>
            <w:tcBorders>
              <w:top w:val="single" w:sz="4" w:space="0" w:color="auto"/>
            </w:tcBorders>
            <w:shd w:val="clear" w:color="auto" w:fill="auto"/>
          </w:tcPr>
          <w:p w:rsidR="00577087" w:rsidRPr="00942B91" w:rsidRDefault="00577087" w:rsidP="00DC38E9">
            <w:pPr>
              <w:pStyle w:val="ConsPlusNormal"/>
              <w:ind w:firstLine="0"/>
              <w:rPr>
                <w:rFonts w:ascii="Times New Roman" w:hAnsi="Times New Roman" w:cs="Times New Roman"/>
                <w:sz w:val="28"/>
                <w:szCs w:val="28"/>
              </w:rPr>
            </w:pPr>
            <w:r>
              <w:rPr>
                <w:rFonts w:ascii="Times New Roman" w:hAnsi="Times New Roman" w:cs="Times New Roman"/>
                <w:sz w:val="28"/>
                <w:szCs w:val="28"/>
              </w:rPr>
              <w:t>Проведение «К</w:t>
            </w:r>
            <w:r w:rsidRPr="00942B91">
              <w:rPr>
                <w:rFonts w:ascii="Times New Roman" w:hAnsi="Times New Roman" w:cs="Times New Roman"/>
                <w:sz w:val="28"/>
                <w:szCs w:val="28"/>
              </w:rPr>
              <w:t>руг</w:t>
            </w:r>
            <w:r>
              <w:rPr>
                <w:rFonts w:ascii="Times New Roman" w:hAnsi="Times New Roman" w:cs="Times New Roman"/>
                <w:sz w:val="28"/>
                <w:szCs w:val="28"/>
              </w:rPr>
              <w:t>-</w:t>
            </w:r>
            <w:r w:rsidRPr="00942B91">
              <w:rPr>
                <w:rFonts w:ascii="Times New Roman" w:hAnsi="Times New Roman" w:cs="Times New Roman"/>
                <w:sz w:val="28"/>
                <w:szCs w:val="28"/>
              </w:rPr>
              <w:t>лых столов</w:t>
            </w:r>
            <w:r>
              <w:rPr>
                <w:rFonts w:ascii="Times New Roman" w:hAnsi="Times New Roman" w:cs="Times New Roman"/>
                <w:sz w:val="28"/>
                <w:szCs w:val="28"/>
              </w:rPr>
              <w:t>»</w:t>
            </w:r>
            <w:r w:rsidRPr="00942B91">
              <w:rPr>
                <w:rFonts w:ascii="Times New Roman" w:hAnsi="Times New Roman" w:cs="Times New Roman"/>
                <w:sz w:val="28"/>
                <w:szCs w:val="28"/>
              </w:rPr>
              <w:t xml:space="preserve"> по вопросам орган</w:t>
            </w:r>
            <w:r w:rsidRPr="00942B91">
              <w:rPr>
                <w:rFonts w:ascii="Times New Roman" w:hAnsi="Times New Roman" w:cs="Times New Roman"/>
                <w:sz w:val="28"/>
                <w:szCs w:val="28"/>
              </w:rPr>
              <w:t>и</w:t>
            </w:r>
            <w:r w:rsidRPr="00942B91">
              <w:rPr>
                <w:rFonts w:ascii="Times New Roman" w:hAnsi="Times New Roman" w:cs="Times New Roman"/>
                <w:sz w:val="28"/>
                <w:szCs w:val="28"/>
              </w:rPr>
              <w:t>зации и ведения предпринимател</w:t>
            </w:r>
            <w:r w:rsidRPr="00942B91">
              <w:rPr>
                <w:rFonts w:ascii="Times New Roman" w:hAnsi="Times New Roman" w:cs="Times New Roman"/>
                <w:sz w:val="28"/>
                <w:szCs w:val="28"/>
              </w:rPr>
              <w:t>ь</w:t>
            </w:r>
            <w:r w:rsidRPr="00942B91">
              <w:rPr>
                <w:rFonts w:ascii="Times New Roman" w:hAnsi="Times New Roman" w:cs="Times New Roman"/>
                <w:sz w:val="28"/>
                <w:szCs w:val="28"/>
              </w:rPr>
              <w:t>ской деятельн</w:t>
            </w:r>
            <w:r w:rsidRPr="00942B91">
              <w:rPr>
                <w:rFonts w:ascii="Times New Roman" w:hAnsi="Times New Roman" w:cs="Times New Roman"/>
                <w:sz w:val="28"/>
                <w:szCs w:val="28"/>
              </w:rPr>
              <w:t>о</w:t>
            </w:r>
            <w:r w:rsidRPr="00942B91">
              <w:rPr>
                <w:rFonts w:ascii="Times New Roman" w:hAnsi="Times New Roman" w:cs="Times New Roman"/>
                <w:sz w:val="28"/>
                <w:szCs w:val="28"/>
              </w:rPr>
              <w:t>сти</w:t>
            </w:r>
          </w:p>
        </w:tc>
        <w:tc>
          <w:tcPr>
            <w:tcW w:w="1935"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говли</w:t>
            </w:r>
            <w:r>
              <w:rPr>
                <w:rFonts w:ascii="Times New Roman" w:hAnsi="Times New Roman"/>
                <w:sz w:val="28"/>
                <w:szCs w:val="28"/>
              </w:rPr>
              <w:t xml:space="preserve"> адм</w:t>
            </w:r>
            <w:r>
              <w:rPr>
                <w:rFonts w:ascii="Times New Roman" w:hAnsi="Times New Roman"/>
                <w:sz w:val="28"/>
                <w:szCs w:val="28"/>
              </w:rPr>
              <w:t>и</w:t>
            </w:r>
            <w:r>
              <w:rPr>
                <w:rFonts w:ascii="Times New Roman" w:hAnsi="Times New Roman"/>
                <w:sz w:val="28"/>
                <w:szCs w:val="28"/>
              </w:rPr>
              <w:t>нистрации района</w:t>
            </w:r>
            <w:r w:rsidRPr="00942B91">
              <w:rPr>
                <w:rFonts w:ascii="Times New Roman" w:hAnsi="Times New Roman"/>
                <w:sz w:val="28"/>
                <w:szCs w:val="28"/>
              </w:rPr>
              <w:t xml:space="preserve"> </w:t>
            </w:r>
          </w:p>
        </w:tc>
        <w:tc>
          <w:tcPr>
            <w:tcW w:w="1405"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3 раза в год в т</w:t>
            </w:r>
            <w:r w:rsidRPr="00942B91">
              <w:rPr>
                <w:rFonts w:ascii="Times New Roman" w:hAnsi="Times New Roman"/>
                <w:sz w:val="28"/>
                <w:szCs w:val="28"/>
              </w:rPr>
              <w:t>е</w:t>
            </w:r>
            <w:r w:rsidRPr="00942B91">
              <w:rPr>
                <w:rFonts w:ascii="Times New Roman" w:hAnsi="Times New Roman"/>
                <w:sz w:val="28"/>
                <w:szCs w:val="28"/>
              </w:rPr>
              <w:t>чение всего п</w:t>
            </w:r>
            <w:r w:rsidRPr="00942B91">
              <w:rPr>
                <w:rFonts w:ascii="Times New Roman" w:hAnsi="Times New Roman"/>
                <w:sz w:val="28"/>
                <w:szCs w:val="28"/>
              </w:rPr>
              <w:t>е</w:t>
            </w:r>
            <w:r w:rsidRPr="00942B91">
              <w:rPr>
                <w:rFonts w:ascii="Times New Roman" w:hAnsi="Times New Roman"/>
                <w:sz w:val="28"/>
                <w:szCs w:val="28"/>
              </w:rPr>
              <w:t xml:space="preserve">риода </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требует</w:t>
            </w:r>
          </w:p>
        </w:tc>
        <w:tc>
          <w:tcPr>
            <w:tcW w:w="1260" w:type="dxa"/>
            <w:gridSpan w:val="2"/>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ind w:hanging="900"/>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eastAsia="MS Mincho" w:hAnsi="Times New Roman"/>
                <w:sz w:val="28"/>
                <w:szCs w:val="28"/>
                <w:lang w:eastAsia="ja-JP"/>
              </w:rPr>
              <w:t>Помощь и рекоменд</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ции малым  и средним предприят</w:t>
            </w:r>
            <w:r w:rsidRPr="00942B91">
              <w:rPr>
                <w:rFonts w:ascii="Times New Roman" w:eastAsia="MS Mincho" w:hAnsi="Times New Roman"/>
                <w:sz w:val="28"/>
                <w:szCs w:val="28"/>
                <w:lang w:eastAsia="ja-JP"/>
              </w:rPr>
              <w:t>и</w:t>
            </w:r>
            <w:r w:rsidRPr="00942B91">
              <w:rPr>
                <w:rFonts w:ascii="Times New Roman" w:eastAsia="MS Mincho" w:hAnsi="Times New Roman"/>
                <w:sz w:val="28"/>
                <w:szCs w:val="28"/>
                <w:lang w:eastAsia="ja-JP"/>
              </w:rPr>
              <w:t>ям в вопр</w:t>
            </w:r>
            <w:r w:rsidRPr="00942B91">
              <w:rPr>
                <w:rFonts w:ascii="Times New Roman" w:eastAsia="MS Mincho" w:hAnsi="Times New Roman"/>
                <w:sz w:val="28"/>
                <w:szCs w:val="28"/>
                <w:lang w:eastAsia="ja-JP"/>
              </w:rPr>
              <w:t>о</w:t>
            </w:r>
            <w:r w:rsidRPr="00942B91">
              <w:rPr>
                <w:rFonts w:ascii="Times New Roman" w:eastAsia="MS Mincho" w:hAnsi="Times New Roman"/>
                <w:sz w:val="28"/>
                <w:szCs w:val="28"/>
                <w:lang w:eastAsia="ja-JP"/>
              </w:rPr>
              <w:t>сах в</w:t>
            </w:r>
            <w:r w:rsidRPr="00942B91">
              <w:rPr>
                <w:rFonts w:ascii="Times New Roman" w:eastAsia="MS Mincho" w:hAnsi="Times New Roman"/>
                <w:sz w:val="28"/>
                <w:szCs w:val="28"/>
                <w:lang w:eastAsia="ja-JP"/>
              </w:rPr>
              <w:t>ы</w:t>
            </w:r>
            <w:r w:rsidRPr="00942B91">
              <w:rPr>
                <w:rFonts w:ascii="Times New Roman" w:eastAsia="MS Mincho" w:hAnsi="Times New Roman"/>
                <w:sz w:val="28"/>
                <w:szCs w:val="28"/>
                <w:lang w:eastAsia="ja-JP"/>
              </w:rPr>
              <w:t>бора системы н</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логообл</w:t>
            </w:r>
            <w:r w:rsidRPr="00942B91">
              <w:rPr>
                <w:rFonts w:ascii="Times New Roman" w:eastAsia="MS Mincho" w:hAnsi="Times New Roman"/>
                <w:sz w:val="28"/>
                <w:szCs w:val="28"/>
                <w:lang w:eastAsia="ja-JP"/>
              </w:rPr>
              <w:t>о</w:t>
            </w:r>
            <w:r w:rsidRPr="00942B91">
              <w:rPr>
                <w:rFonts w:ascii="Times New Roman" w:eastAsia="MS Mincho" w:hAnsi="Times New Roman"/>
                <w:sz w:val="28"/>
                <w:szCs w:val="28"/>
                <w:lang w:eastAsia="ja-JP"/>
              </w:rPr>
              <w:t>жения и правильн</w:t>
            </w:r>
            <w:r w:rsidRPr="00942B91">
              <w:rPr>
                <w:rFonts w:ascii="Times New Roman" w:eastAsia="MS Mincho" w:hAnsi="Times New Roman"/>
                <w:sz w:val="28"/>
                <w:szCs w:val="28"/>
                <w:lang w:eastAsia="ja-JP"/>
              </w:rPr>
              <w:t>о</w:t>
            </w:r>
            <w:r w:rsidRPr="00942B91">
              <w:rPr>
                <w:rFonts w:ascii="Times New Roman" w:eastAsia="MS Mincho" w:hAnsi="Times New Roman"/>
                <w:sz w:val="28"/>
                <w:szCs w:val="28"/>
                <w:lang w:eastAsia="ja-JP"/>
              </w:rPr>
              <w:t>сти у</w:t>
            </w:r>
            <w:r w:rsidRPr="00942B91">
              <w:rPr>
                <w:rFonts w:ascii="Times New Roman" w:eastAsia="MS Mincho" w:hAnsi="Times New Roman"/>
                <w:sz w:val="28"/>
                <w:szCs w:val="28"/>
                <w:lang w:eastAsia="ja-JP"/>
              </w:rPr>
              <w:t>п</w:t>
            </w:r>
            <w:r w:rsidRPr="00942B91">
              <w:rPr>
                <w:rFonts w:ascii="Times New Roman" w:eastAsia="MS Mincho" w:hAnsi="Times New Roman"/>
                <w:sz w:val="28"/>
                <w:szCs w:val="28"/>
                <w:lang w:eastAsia="ja-JP"/>
              </w:rPr>
              <w:t>латы  налогов</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3.2</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Мониторинг де</w:t>
            </w:r>
            <w:r w:rsidRPr="00942B91">
              <w:rPr>
                <w:rFonts w:ascii="Times New Roman" w:hAnsi="Times New Roman"/>
                <w:sz w:val="28"/>
                <w:szCs w:val="28"/>
              </w:rPr>
              <w:t>я</w:t>
            </w:r>
            <w:r w:rsidRPr="00942B91">
              <w:rPr>
                <w:rFonts w:ascii="Times New Roman" w:hAnsi="Times New Roman"/>
                <w:sz w:val="28"/>
                <w:szCs w:val="28"/>
              </w:rPr>
              <w:t>тельности объе</w:t>
            </w:r>
            <w:r w:rsidRPr="00942B91">
              <w:rPr>
                <w:rFonts w:ascii="Times New Roman" w:hAnsi="Times New Roman"/>
                <w:sz w:val="28"/>
                <w:szCs w:val="28"/>
              </w:rPr>
              <w:t>к</w:t>
            </w:r>
            <w:r w:rsidRPr="00942B91">
              <w:rPr>
                <w:rFonts w:ascii="Times New Roman" w:hAnsi="Times New Roman"/>
                <w:sz w:val="28"/>
                <w:szCs w:val="28"/>
              </w:rPr>
              <w:t>тов инфраструкт</w:t>
            </w:r>
            <w:r w:rsidRPr="00942B91">
              <w:rPr>
                <w:rFonts w:ascii="Times New Roman" w:hAnsi="Times New Roman"/>
                <w:sz w:val="28"/>
                <w:szCs w:val="28"/>
              </w:rPr>
              <w:t>у</w:t>
            </w:r>
            <w:r w:rsidRPr="00942B91">
              <w:rPr>
                <w:rFonts w:ascii="Times New Roman" w:hAnsi="Times New Roman"/>
                <w:sz w:val="28"/>
                <w:szCs w:val="28"/>
              </w:rPr>
              <w:t>ры поддержки м</w:t>
            </w:r>
            <w:r w:rsidRPr="00942B91">
              <w:rPr>
                <w:rFonts w:ascii="Times New Roman" w:hAnsi="Times New Roman"/>
                <w:sz w:val="28"/>
                <w:szCs w:val="28"/>
              </w:rPr>
              <w:t>а</w:t>
            </w:r>
            <w:r w:rsidRPr="00942B91">
              <w:rPr>
                <w:rFonts w:ascii="Times New Roman" w:hAnsi="Times New Roman"/>
                <w:sz w:val="28"/>
                <w:szCs w:val="28"/>
              </w:rPr>
              <w:t>лого и среднего предпринимател</w:t>
            </w:r>
            <w:r w:rsidRPr="00942B91">
              <w:rPr>
                <w:rFonts w:ascii="Times New Roman" w:hAnsi="Times New Roman"/>
                <w:sz w:val="28"/>
                <w:szCs w:val="28"/>
              </w:rPr>
              <w:t>ь</w:t>
            </w:r>
            <w:r w:rsidRPr="00942B91">
              <w:rPr>
                <w:rFonts w:ascii="Times New Roman" w:hAnsi="Times New Roman"/>
                <w:sz w:val="28"/>
                <w:szCs w:val="28"/>
              </w:rPr>
              <w:t>ства, действующих на территории Венгеровского района</w:t>
            </w:r>
          </w:p>
        </w:tc>
        <w:tc>
          <w:tcPr>
            <w:tcW w:w="1935"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говли</w:t>
            </w:r>
            <w:r>
              <w:rPr>
                <w:rFonts w:ascii="Times New Roman" w:hAnsi="Times New Roman"/>
                <w:sz w:val="28"/>
                <w:szCs w:val="28"/>
              </w:rPr>
              <w:t xml:space="preserve"> адм</w:t>
            </w:r>
            <w:r>
              <w:rPr>
                <w:rFonts w:ascii="Times New Roman" w:hAnsi="Times New Roman"/>
                <w:sz w:val="28"/>
                <w:szCs w:val="28"/>
              </w:rPr>
              <w:t>и</w:t>
            </w:r>
            <w:r>
              <w:rPr>
                <w:rFonts w:ascii="Times New Roman" w:hAnsi="Times New Roman"/>
                <w:sz w:val="28"/>
                <w:szCs w:val="28"/>
              </w:rPr>
              <w:t>нистрации района</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требует</w:t>
            </w:r>
          </w:p>
        </w:tc>
        <w:tc>
          <w:tcPr>
            <w:tcW w:w="1260"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Анализ э</w:t>
            </w:r>
            <w:r w:rsidRPr="00942B91">
              <w:rPr>
                <w:rFonts w:ascii="Times New Roman" w:hAnsi="Times New Roman"/>
                <w:sz w:val="28"/>
                <w:szCs w:val="28"/>
              </w:rPr>
              <w:t>ф</w:t>
            </w:r>
            <w:r w:rsidRPr="00942B91">
              <w:rPr>
                <w:rFonts w:ascii="Times New Roman" w:hAnsi="Times New Roman"/>
                <w:sz w:val="28"/>
                <w:szCs w:val="28"/>
              </w:rPr>
              <w:t>фективности деятельн</w:t>
            </w:r>
            <w:r w:rsidRPr="00942B91">
              <w:rPr>
                <w:rFonts w:ascii="Times New Roman" w:hAnsi="Times New Roman"/>
                <w:sz w:val="28"/>
                <w:szCs w:val="28"/>
              </w:rPr>
              <w:t>о</w:t>
            </w:r>
            <w:r w:rsidRPr="00942B91">
              <w:rPr>
                <w:rFonts w:ascii="Times New Roman" w:hAnsi="Times New Roman"/>
                <w:sz w:val="28"/>
                <w:szCs w:val="28"/>
              </w:rPr>
              <w:t>сти об</w:t>
            </w:r>
            <w:r w:rsidRPr="00942B91">
              <w:rPr>
                <w:rFonts w:ascii="Times New Roman" w:hAnsi="Times New Roman"/>
                <w:sz w:val="28"/>
                <w:szCs w:val="28"/>
              </w:rPr>
              <w:t>ъ</w:t>
            </w:r>
            <w:r w:rsidRPr="00942B91">
              <w:rPr>
                <w:rFonts w:ascii="Times New Roman" w:hAnsi="Times New Roman"/>
                <w:sz w:val="28"/>
                <w:szCs w:val="28"/>
              </w:rPr>
              <w:t>ектов инфрастру</w:t>
            </w:r>
            <w:r w:rsidRPr="00942B91">
              <w:rPr>
                <w:rFonts w:ascii="Times New Roman" w:hAnsi="Times New Roman"/>
                <w:sz w:val="28"/>
                <w:szCs w:val="28"/>
              </w:rPr>
              <w:t>к</w:t>
            </w:r>
            <w:r w:rsidRPr="00942B91">
              <w:rPr>
                <w:rFonts w:ascii="Times New Roman" w:hAnsi="Times New Roman"/>
                <w:sz w:val="28"/>
                <w:szCs w:val="28"/>
              </w:rPr>
              <w:t>туры</w:t>
            </w:r>
          </w:p>
        </w:tc>
      </w:tr>
      <w:tr w:rsidR="00577087" w:rsidRPr="00942B91" w:rsidTr="00DC38E9">
        <w:trPr>
          <w:gridAfter w:val="1"/>
          <w:wAfter w:w="2052" w:type="dxa"/>
        </w:trPr>
        <w:tc>
          <w:tcPr>
            <w:tcW w:w="712" w:type="dxa"/>
            <w:gridSpan w:val="2"/>
            <w:tcBorders>
              <w:bottom w:val="nil"/>
            </w:tcBorders>
          </w:tcPr>
          <w:p w:rsidR="00577087" w:rsidRPr="00942B91" w:rsidRDefault="00577087" w:rsidP="00DC38E9">
            <w:pPr>
              <w:spacing w:after="0" w:line="240" w:lineRule="auto"/>
              <w:jc w:val="both"/>
              <w:rPr>
                <w:rFonts w:ascii="Times New Roman" w:hAnsi="Times New Roman"/>
                <w:sz w:val="28"/>
                <w:szCs w:val="28"/>
              </w:rPr>
            </w:pP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Итого по разделу 3</w:t>
            </w:r>
          </w:p>
        </w:tc>
        <w:tc>
          <w:tcPr>
            <w:tcW w:w="1935" w:type="dxa"/>
          </w:tcPr>
          <w:p w:rsidR="00577087" w:rsidRPr="00942B91" w:rsidRDefault="00577087" w:rsidP="00DC38E9">
            <w:pPr>
              <w:spacing w:after="0" w:line="240" w:lineRule="auto"/>
              <w:rPr>
                <w:rFonts w:ascii="Times New Roman" w:hAnsi="Times New Roman"/>
                <w:sz w:val="28"/>
                <w:szCs w:val="28"/>
              </w:rPr>
            </w:pPr>
          </w:p>
        </w:tc>
        <w:tc>
          <w:tcPr>
            <w:tcW w:w="1405" w:type="dxa"/>
            <w:gridSpan w:val="2"/>
          </w:tcPr>
          <w:p w:rsidR="00577087" w:rsidRPr="00942B91" w:rsidRDefault="00577087" w:rsidP="00DC38E9">
            <w:pPr>
              <w:spacing w:after="0" w:line="240" w:lineRule="auto"/>
              <w:rPr>
                <w:rFonts w:ascii="Times New Roman" w:hAnsi="Times New Roman"/>
                <w:sz w:val="28"/>
                <w:szCs w:val="28"/>
              </w:rPr>
            </w:pPr>
          </w:p>
        </w:tc>
        <w:tc>
          <w:tcPr>
            <w:tcW w:w="1620"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требует</w:t>
            </w:r>
          </w:p>
        </w:tc>
        <w:tc>
          <w:tcPr>
            <w:tcW w:w="1260"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p>
        </w:tc>
      </w:tr>
      <w:tr w:rsidR="00577087" w:rsidRPr="00942B91" w:rsidTr="00DC38E9">
        <w:trPr>
          <w:gridAfter w:val="1"/>
          <w:wAfter w:w="2052" w:type="dxa"/>
        </w:trPr>
        <w:tc>
          <w:tcPr>
            <w:tcW w:w="15567" w:type="dxa"/>
            <w:gridSpan w:val="17"/>
            <w:tcBorders>
              <w:bottom w:val="nil"/>
            </w:tcBorders>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4.</w:t>
            </w:r>
            <w:r w:rsidRPr="00942B91">
              <w:rPr>
                <w:rFonts w:ascii="Times New Roman" w:hAnsi="Times New Roman"/>
                <w:sz w:val="28"/>
                <w:szCs w:val="28"/>
              </w:rPr>
              <w:t>Кадровое обеспечение малого и среднего предпринимательства</w:t>
            </w:r>
          </w:p>
        </w:tc>
      </w:tr>
      <w:tr w:rsidR="00577087" w:rsidRPr="00942B91" w:rsidTr="00DC38E9">
        <w:trPr>
          <w:gridAfter w:val="1"/>
          <w:wAfter w:w="2052" w:type="dxa"/>
          <w:trHeight w:val="2541"/>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4.1</w:t>
            </w:r>
          </w:p>
        </w:tc>
        <w:tc>
          <w:tcPr>
            <w:tcW w:w="2536"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Оказание содейс</w:t>
            </w:r>
            <w:r w:rsidRPr="00942B91">
              <w:rPr>
                <w:rFonts w:ascii="Times New Roman" w:hAnsi="Times New Roman"/>
                <w:sz w:val="28"/>
                <w:szCs w:val="28"/>
              </w:rPr>
              <w:t>т</w:t>
            </w:r>
            <w:r w:rsidRPr="00942B91">
              <w:rPr>
                <w:rFonts w:ascii="Times New Roman" w:hAnsi="Times New Roman"/>
                <w:sz w:val="28"/>
                <w:szCs w:val="28"/>
              </w:rPr>
              <w:t>вия организации самозанятости н</w:t>
            </w:r>
            <w:r w:rsidRPr="00942B91">
              <w:rPr>
                <w:rFonts w:ascii="Times New Roman" w:hAnsi="Times New Roman"/>
                <w:sz w:val="28"/>
                <w:szCs w:val="28"/>
              </w:rPr>
              <w:t>а</w:t>
            </w:r>
            <w:r w:rsidRPr="00942B91">
              <w:rPr>
                <w:rFonts w:ascii="Times New Roman" w:hAnsi="Times New Roman"/>
                <w:sz w:val="28"/>
                <w:szCs w:val="28"/>
              </w:rPr>
              <w:t xml:space="preserve">селения </w:t>
            </w:r>
          </w:p>
        </w:tc>
        <w:tc>
          <w:tcPr>
            <w:tcW w:w="1935" w:type="dxa"/>
          </w:tcPr>
          <w:p w:rsidR="00577087" w:rsidRPr="004F674A" w:rsidRDefault="00577087" w:rsidP="00DC38E9">
            <w:pPr>
              <w:spacing w:after="0" w:line="240" w:lineRule="auto"/>
              <w:rPr>
                <w:rFonts w:ascii="Times New Roman" w:hAnsi="Times New Roman"/>
                <w:sz w:val="28"/>
                <w:szCs w:val="28"/>
              </w:rPr>
            </w:pPr>
            <w:r w:rsidRPr="004F674A">
              <w:rPr>
                <w:rFonts w:ascii="Times New Roman" w:hAnsi="Times New Roman"/>
                <w:sz w:val="28"/>
                <w:szCs w:val="28"/>
              </w:rPr>
              <w:t>ГКУ «Центр занятости н</w:t>
            </w:r>
            <w:r w:rsidRPr="004F674A">
              <w:rPr>
                <w:rFonts w:ascii="Times New Roman" w:hAnsi="Times New Roman"/>
                <w:sz w:val="28"/>
                <w:szCs w:val="28"/>
              </w:rPr>
              <w:t>а</w:t>
            </w:r>
            <w:r w:rsidRPr="004F674A">
              <w:rPr>
                <w:rFonts w:ascii="Times New Roman" w:hAnsi="Times New Roman"/>
                <w:sz w:val="28"/>
                <w:szCs w:val="28"/>
              </w:rPr>
              <w:t>селения Ве</w:t>
            </w:r>
            <w:r w:rsidRPr="004F674A">
              <w:rPr>
                <w:rFonts w:ascii="Times New Roman" w:hAnsi="Times New Roman"/>
                <w:sz w:val="28"/>
                <w:szCs w:val="28"/>
              </w:rPr>
              <w:t>н</w:t>
            </w:r>
            <w:r w:rsidRPr="004F674A">
              <w:rPr>
                <w:rFonts w:ascii="Times New Roman" w:hAnsi="Times New Roman"/>
                <w:sz w:val="28"/>
                <w:szCs w:val="28"/>
              </w:rPr>
              <w:t>геровск</w:t>
            </w:r>
            <w:r w:rsidRPr="004F674A">
              <w:rPr>
                <w:rFonts w:ascii="Times New Roman" w:hAnsi="Times New Roman"/>
                <w:sz w:val="28"/>
                <w:szCs w:val="28"/>
              </w:rPr>
              <w:t>о</w:t>
            </w:r>
            <w:r w:rsidRPr="004F674A">
              <w:rPr>
                <w:rFonts w:ascii="Times New Roman" w:hAnsi="Times New Roman"/>
                <w:sz w:val="28"/>
                <w:szCs w:val="28"/>
              </w:rPr>
              <w:t>го района Нов</w:t>
            </w:r>
            <w:r w:rsidRPr="004F674A">
              <w:rPr>
                <w:rFonts w:ascii="Times New Roman" w:hAnsi="Times New Roman"/>
                <w:sz w:val="28"/>
                <w:szCs w:val="28"/>
              </w:rPr>
              <w:t>о</w:t>
            </w:r>
            <w:r w:rsidRPr="004F674A">
              <w:rPr>
                <w:rFonts w:ascii="Times New Roman" w:hAnsi="Times New Roman"/>
                <w:sz w:val="28"/>
                <w:szCs w:val="28"/>
              </w:rPr>
              <w:t>сибирской обла</w:t>
            </w:r>
            <w:r w:rsidRPr="004F674A">
              <w:rPr>
                <w:rFonts w:ascii="Times New Roman" w:hAnsi="Times New Roman"/>
                <w:sz w:val="28"/>
                <w:szCs w:val="28"/>
              </w:rPr>
              <w:t>с</w:t>
            </w:r>
            <w:r w:rsidRPr="004F674A">
              <w:rPr>
                <w:rFonts w:ascii="Times New Roman" w:hAnsi="Times New Roman"/>
                <w:sz w:val="28"/>
                <w:szCs w:val="28"/>
              </w:rPr>
              <w:t>ти»</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 xml:space="preserve">2018-2022 </w:t>
            </w:r>
          </w:p>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Областной бюджет</w:t>
            </w:r>
          </w:p>
          <w:p w:rsidR="00577087" w:rsidRPr="00942B91" w:rsidRDefault="00577087" w:rsidP="00DC38E9">
            <w:pPr>
              <w:spacing w:after="0" w:line="240" w:lineRule="auto"/>
              <w:jc w:val="both"/>
              <w:rPr>
                <w:rFonts w:ascii="Times New Roman" w:hAnsi="Times New Roman"/>
                <w:sz w:val="28"/>
                <w:szCs w:val="28"/>
              </w:rPr>
            </w:pPr>
          </w:p>
          <w:p w:rsidR="00577087" w:rsidRPr="00942B91" w:rsidRDefault="00577087" w:rsidP="00DC38E9">
            <w:pPr>
              <w:spacing w:after="0" w:line="240" w:lineRule="auto"/>
              <w:jc w:val="both"/>
              <w:rPr>
                <w:rFonts w:ascii="Times New Roman" w:hAnsi="Times New Roman"/>
                <w:sz w:val="28"/>
                <w:szCs w:val="28"/>
              </w:rPr>
            </w:pPr>
          </w:p>
        </w:tc>
        <w:tc>
          <w:tcPr>
            <w:tcW w:w="1260" w:type="dxa"/>
            <w:gridSpan w:val="2"/>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738,0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738,0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738,0</w:t>
            </w: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738,0</w:t>
            </w: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738,0</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Рост доли н</w:t>
            </w:r>
            <w:r w:rsidRPr="00942B91">
              <w:rPr>
                <w:rFonts w:ascii="Times New Roman" w:hAnsi="Times New Roman"/>
                <w:sz w:val="28"/>
                <w:szCs w:val="28"/>
              </w:rPr>
              <w:t>а</w:t>
            </w:r>
            <w:r w:rsidRPr="00942B91">
              <w:rPr>
                <w:rFonts w:ascii="Times New Roman" w:hAnsi="Times New Roman"/>
                <w:sz w:val="28"/>
                <w:szCs w:val="28"/>
              </w:rPr>
              <w:t>селения, готового н</w:t>
            </w:r>
            <w:r w:rsidRPr="00942B91">
              <w:rPr>
                <w:rFonts w:ascii="Times New Roman" w:hAnsi="Times New Roman"/>
                <w:sz w:val="28"/>
                <w:szCs w:val="28"/>
              </w:rPr>
              <w:t>а</w:t>
            </w:r>
            <w:r w:rsidRPr="00942B91">
              <w:rPr>
                <w:rFonts w:ascii="Times New Roman" w:hAnsi="Times New Roman"/>
                <w:sz w:val="28"/>
                <w:szCs w:val="28"/>
              </w:rPr>
              <w:t>чать свой собстве</w:t>
            </w:r>
            <w:r w:rsidRPr="00942B91">
              <w:rPr>
                <w:rFonts w:ascii="Times New Roman" w:hAnsi="Times New Roman"/>
                <w:sz w:val="28"/>
                <w:szCs w:val="28"/>
              </w:rPr>
              <w:t>н</w:t>
            </w:r>
            <w:r w:rsidRPr="00942B91">
              <w:rPr>
                <w:rFonts w:ascii="Times New Roman" w:hAnsi="Times New Roman"/>
                <w:sz w:val="28"/>
                <w:szCs w:val="28"/>
              </w:rPr>
              <w:t>ный би</w:t>
            </w:r>
            <w:r w:rsidRPr="00942B91">
              <w:rPr>
                <w:rFonts w:ascii="Times New Roman" w:hAnsi="Times New Roman"/>
                <w:sz w:val="28"/>
                <w:szCs w:val="28"/>
              </w:rPr>
              <w:t>з</w:t>
            </w:r>
            <w:r w:rsidRPr="00942B91">
              <w:rPr>
                <w:rFonts w:ascii="Times New Roman" w:hAnsi="Times New Roman"/>
                <w:sz w:val="28"/>
                <w:szCs w:val="28"/>
              </w:rPr>
              <w:t>нес</w:t>
            </w:r>
          </w:p>
          <w:p w:rsidR="00577087" w:rsidRPr="00942B91" w:rsidRDefault="00577087" w:rsidP="00DC38E9">
            <w:pPr>
              <w:spacing w:after="0" w:line="240" w:lineRule="auto"/>
              <w:rPr>
                <w:rFonts w:ascii="Times New Roman" w:hAnsi="Times New Roman"/>
                <w:sz w:val="28"/>
                <w:szCs w:val="28"/>
              </w:rPr>
            </w:pP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4.2</w:t>
            </w:r>
          </w:p>
        </w:tc>
        <w:tc>
          <w:tcPr>
            <w:tcW w:w="2536" w:type="dxa"/>
          </w:tcPr>
          <w:p w:rsidR="00577087" w:rsidRPr="00BC3C8C" w:rsidRDefault="00577087" w:rsidP="00DC38E9">
            <w:pPr>
              <w:spacing w:after="0" w:line="240" w:lineRule="auto"/>
              <w:jc w:val="both"/>
              <w:rPr>
                <w:rFonts w:ascii="Times New Roman" w:hAnsi="Times New Roman"/>
                <w:sz w:val="28"/>
                <w:szCs w:val="28"/>
              </w:rPr>
            </w:pPr>
            <w:r w:rsidRPr="00BC3C8C">
              <w:rPr>
                <w:rFonts w:ascii="Times New Roman" w:hAnsi="Times New Roman"/>
                <w:sz w:val="28"/>
                <w:szCs w:val="28"/>
              </w:rPr>
              <w:t>Обучение безр</w:t>
            </w:r>
            <w:r w:rsidRPr="00BC3C8C">
              <w:rPr>
                <w:rFonts w:ascii="Times New Roman" w:hAnsi="Times New Roman"/>
                <w:sz w:val="28"/>
                <w:szCs w:val="28"/>
              </w:rPr>
              <w:t>а</w:t>
            </w:r>
            <w:r w:rsidRPr="00BC3C8C">
              <w:rPr>
                <w:rFonts w:ascii="Times New Roman" w:hAnsi="Times New Roman"/>
                <w:sz w:val="28"/>
                <w:szCs w:val="28"/>
              </w:rPr>
              <w:t>ботных граждан основам предпр</w:t>
            </w:r>
            <w:r w:rsidRPr="00BC3C8C">
              <w:rPr>
                <w:rFonts w:ascii="Times New Roman" w:hAnsi="Times New Roman"/>
                <w:sz w:val="28"/>
                <w:szCs w:val="28"/>
              </w:rPr>
              <w:t>и</w:t>
            </w:r>
            <w:r w:rsidRPr="00BC3C8C">
              <w:rPr>
                <w:rFonts w:ascii="Times New Roman" w:hAnsi="Times New Roman"/>
                <w:sz w:val="28"/>
                <w:szCs w:val="28"/>
              </w:rPr>
              <w:t>нимательства и профессиям, пре</w:t>
            </w:r>
            <w:r w:rsidRPr="00BC3C8C">
              <w:rPr>
                <w:rFonts w:ascii="Times New Roman" w:hAnsi="Times New Roman"/>
                <w:sz w:val="28"/>
                <w:szCs w:val="28"/>
              </w:rPr>
              <w:t>д</w:t>
            </w:r>
            <w:r w:rsidRPr="00BC3C8C">
              <w:rPr>
                <w:rFonts w:ascii="Times New Roman" w:hAnsi="Times New Roman"/>
                <w:sz w:val="28"/>
                <w:szCs w:val="28"/>
              </w:rPr>
              <w:t>полагающим сам</w:t>
            </w:r>
            <w:r w:rsidRPr="00BC3C8C">
              <w:rPr>
                <w:rFonts w:ascii="Times New Roman" w:hAnsi="Times New Roman"/>
                <w:sz w:val="28"/>
                <w:szCs w:val="28"/>
              </w:rPr>
              <w:t>о</w:t>
            </w:r>
            <w:r w:rsidRPr="00BC3C8C">
              <w:rPr>
                <w:rFonts w:ascii="Times New Roman" w:hAnsi="Times New Roman"/>
                <w:sz w:val="28"/>
                <w:szCs w:val="28"/>
              </w:rPr>
              <w:t>занятость</w:t>
            </w:r>
          </w:p>
          <w:p w:rsidR="00577087" w:rsidRPr="00BC3C8C" w:rsidRDefault="00577087" w:rsidP="00DC38E9">
            <w:pPr>
              <w:spacing w:after="0" w:line="240" w:lineRule="auto"/>
              <w:jc w:val="both"/>
              <w:rPr>
                <w:rFonts w:ascii="Times New Roman" w:hAnsi="Times New Roman"/>
                <w:sz w:val="28"/>
                <w:szCs w:val="28"/>
              </w:rPr>
            </w:pPr>
            <w:r w:rsidRPr="00BC3C8C">
              <w:rPr>
                <w:rFonts w:ascii="Times New Roman" w:hAnsi="Times New Roman"/>
                <w:sz w:val="28"/>
                <w:szCs w:val="28"/>
              </w:rPr>
              <w:lastRenderedPageBreak/>
              <w:t>- семинары не р</w:t>
            </w:r>
            <w:r w:rsidRPr="00BC3C8C">
              <w:rPr>
                <w:rFonts w:ascii="Times New Roman" w:hAnsi="Times New Roman"/>
                <w:sz w:val="28"/>
                <w:szCs w:val="28"/>
              </w:rPr>
              <w:t>е</w:t>
            </w:r>
            <w:r w:rsidRPr="00BC3C8C">
              <w:rPr>
                <w:rFonts w:ascii="Times New Roman" w:hAnsi="Times New Roman"/>
                <w:sz w:val="28"/>
                <w:szCs w:val="28"/>
              </w:rPr>
              <w:t xml:space="preserve">же 3 раз в год </w:t>
            </w:r>
          </w:p>
        </w:tc>
        <w:tc>
          <w:tcPr>
            <w:tcW w:w="1935" w:type="dxa"/>
          </w:tcPr>
          <w:p w:rsidR="00577087" w:rsidRPr="004F674A" w:rsidRDefault="00577087" w:rsidP="00DC38E9">
            <w:pPr>
              <w:spacing w:after="0" w:line="240" w:lineRule="auto"/>
              <w:rPr>
                <w:rFonts w:ascii="Times New Roman" w:hAnsi="Times New Roman"/>
                <w:sz w:val="28"/>
                <w:szCs w:val="28"/>
              </w:rPr>
            </w:pPr>
            <w:r w:rsidRPr="004F674A">
              <w:rPr>
                <w:rFonts w:ascii="Times New Roman" w:hAnsi="Times New Roman"/>
                <w:sz w:val="28"/>
                <w:szCs w:val="28"/>
              </w:rPr>
              <w:lastRenderedPageBreak/>
              <w:t>ГКУ «Центр занятости н</w:t>
            </w:r>
            <w:r w:rsidRPr="004F674A">
              <w:rPr>
                <w:rFonts w:ascii="Times New Roman" w:hAnsi="Times New Roman"/>
                <w:sz w:val="28"/>
                <w:szCs w:val="28"/>
              </w:rPr>
              <w:t>а</w:t>
            </w:r>
            <w:r w:rsidRPr="004F674A">
              <w:rPr>
                <w:rFonts w:ascii="Times New Roman" w:hAnsi="Times New Roman"/>
                <w:sz w:val="28"/>
                <w:szCs w:val="28"/>
              </w:rPr>
              <w:t>селения Ве</w:t>
            </w:r>
            <w:r w:rsidRPr="004F674A">
              <w:rPr>
                <w:rFonts w:ascii="Times New Roman" w:hAnsi="Times New Roman"/>
                <w:sz w:val="28"/>
                <w:szCs w:val="28"/>
              </w:rPr>
              <w:t>н</w:t>
            </w:r>
            <w:r w:rsidRPr="004F674A">
              <w:rPr>
                <w:rFonts w:ascii="Times New Roman" w:hAnsi="Times New Roman"/>
                <w:sz w:val="28"/>
                <w:szCs w:val="28"/>
              </w:rPr>
              <w:t>геровск</w:t>
            </w:r>
            <w:r w:rsidRPr="004F674A">
              <w:rPr>
                <w:rFonts w:ascii="Times New Roman" w:hAnsi="Times New Roman"/>
                <w:sz w:val="28"/>
                <w:szCs w:val="28"/>
              </w:rPr>
              <w:t>о</w:t>
            </w:r>
            <w:r w:rsidRPr="004F674A">
              <w:rPr>
                <w:rFonts w:ascii="Times New Roman" w:hAnsi="Times New Roman"/>
                <w:sz w:val="28"/>
                <w:szCs w:val="28"/>
              </w:rPr>
              <w:t>го района Нов</w:t>
            </w:r>
            <w:r w:rsidRPr="004F674A">
              <w:rPr>
                <w:rFonts w:ascii="Times New Roman" w:hAnsi="Times New Roman"/>
                <w:sz w:val="28"/>
                <w:szCs w:val="28"/>
              </w:rPr>
              <w:t>о</w:t>
            </w:r>
            <w:r w:rsidRPr="004F674A">
              <w:rPr>
                <w:rFonts w:ascii="Times New Roman" w:hAnsi="Times New Roman"/>
                <w:sz w:val="28"/>
                <w:szCs w:val="28"/>
              </w:rPr>
              <w:t>сибирской обла</w:t>
            </w:r>
            <w:r w:rsidRPr="004F674A">
              <w:rPr>
                <w:rFonts w:ascii="Times New Roman" w:hAnsi="Times New Roman"/>
                <w:sz w:val="28"/>
                <w:szCs w:val="28"/>
              </w:rPr>
              <w:t>с</w:t>
            </w:r>
            <w:r w:rsidRPr="004F674A">
              <w:rPr>
                <w:rFonts w:ascii="Times New Roman" w:hAnsi="Times New Roman"/>
                <w:sz w:val="28"/>
                <w:szCs w:val="28"/>
              </w:rPr>
              <w:t>ти»</w:t>
            </w:r>
          </w:p>
        </w:tc>
        <w:tc>
          <w:tcPr>
            <w:tcW w:w="1405" w:type="dxa"/>
            <w:gridSpan w:val="2"/>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 г</w:t>
            </w:r>
            <w:r w:rsidRPr="00942B91">
              <w:rPr>
                <w:rFonts w:ascii="Times New Roman" w:hAnsi="Times New Roman"/>
                <w:sz w:val="28"/>
                <w:szCs w:val="28"/>
              </w:rPr>
              <w:t>о</w:t>
            </w:r>
            <w:r w:rsidRPr="00942B91">
              <w:rPr>
                <w:rFonts w:ascii="Times New Roman" w:hAnsi="Times New Roman"/>
                <w:sz w:val="28"/>
                <w:szCs w:val="28"/>
              </w:rPr>
              <w:t>ды (по мере компле</w:t>
            </w:r>
            <w:r w:rsidRPr="00942B91">
              <w:rPr>
                <w:rFonts w:ascii="Times New Roman" w:hAnsi="Times New Roman"/>
                <w:sz w:val="28"/>
                <w:szCs w:val="28"/>
              </w:rPr>
              <w:t>к</w:t>
            </w:r>
            <w:r w:rsidRPr="00942B91">
              <w:rPr>
                <w:rFonts w:ascii="Times New Roman" w:hAnsi="Times New Roman"/>
                <w:sz w:val="28"/>
                <w:szCs w:val="28"/>
              </w:rPr>
              <w:t>тов</w:t>
            </w:r>
            <w:r w:rsidRPr="00942B91">
              <w:rPr>
                <w:rFonts w:ascii="Times New Roman" w:hAnsi="Times New Roman"/>
                <w:sz w:val="28"/>
                <w:szCs w:val="28"/>
              </w:rPr>
              <w:t>а</w:t>
            </w:r>
            <w:r w:rsidRPr="00942B91">
              <w:rPr>
                <w:rFonts w:ascii="Times New Roman" w:hAnsi="Times New Roman"/>
                <w:sz w:val="28"/>
                <w:szCs w:val="28"/>
              </w:rPr>
              <w:t>ния)</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Областной бюджет</w:t>
            </w:r>
          </w:p>
          <w:p w:rsidR="00577087" w:rsidRPr="00942B91" w:rsidRDefault="00577087" w:rsidP="00DC38E9">
            <w:pPr>
              <w:spacing w:after="0" w:line="240" w:lineRule="auto"/>
              <w:jc w:val="both"/>
              <w:rPr>
                <w:rFonts w:ascii="Times New Roman" w:hAnsi="Times New Roman"/>
                <w:sz w:val="28"/>
                <w:szCs w:val="28"/>
              </w:rPr>
            </w:pPr>
          </w:p>
          <w:p w:rsidR="00577087" w:rsidRPr="00942B91" w:rsidRDefault="00577087" w:rsidP="00DC38E9">
            <w:pPr>
              <w:spacing w:after="0" w:line="240" w:lineRule="auto"/>
              <w:jc w:val="both"/>
              <w:rPr>
                <w:rFonts w:ascii="Times New Roman" w:hAnsi="Times New Roman"/>
                <w:sz w:val="28"/>
                <w:szCs w:val="28"/>
              </w:rPr>
            </w:pPr>
          </w:p>
        </w:tc>
        <w:tc>
          <w:tcPr>
            <w:tcW w:w="1260" w:type="dxa"/>
            <w:gridSpan w:val="2"/>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55,0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55,0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55,0</w:t>
            </w: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55,0</w:t>
            </w: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55,0</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Помощь в самоопред</w:t>
            </w:r>
            <w:r w:rsidRPr="00942B91">
              <w:rPr>
                <w:rFonts w:ascii="Times New Roman" w:hAnsi="Times New Roman"/>
                <w:sz w:val="28"/>
                <w:szCs w:val="28"/>
              </w:rPr>
              <w:t>е</w:t>
            </w:r>
            <w:r w:rsidRPr="00942B91">
              <w:rPr>
                <w:rFonts w:ascii="Times New Roman" w:hAnsi="Times New Roman"/>
                <w:sz w:val="28"/>
                <w:szCs w:val="28"/>
              </w:rPr>
              <w:t>лении для нач</w:t>
            </w:r>
            <w:r w:rsidRPr="00942B91">
              <w:rPr>
                <w:rFonts w:ascii="Times New Roman" w:hAnsi="Times New Roman"/>
                <w:sz w:val="28"/>
                <w:szCs w:val="28"/>
              </w:rPr>
              <w:t>и</w:t>
            </w:r>
            <w:r w:rsidRPr="00942B91">
              <w:rPr>
                <w:rFonts w:ascii="Times New Roman" w:hAnsi="Times New Roman"/>
                <w:sz w:val="28"/>
                <w:szCs w:val="28"/>
              </w:rPr>
              <w:t>нающих предприн</w:t>
            </w:r>
            <w:r w:rsidRPr="00942B91">
              <w:rPr>
                <w:rFonts w:ascii="Times New Roman" w:hAnsi="Times New Roman"/>
                <w:sz w:val="28"/>
                <w:szCs w:val="28"/>
              </w:rPr>
              <w:t>и</w:t>
            </w:r>
            <w:r w:rsidRPr="00942B91">
              <w:rPr>
                <w:rFonts w:ascii="Times New Roman" w:hAnsi="Times New Roman"/>
                <w:sz w:val="28"/>
                <w:szCs w:val="28"/>
              </w:rPr>
              <w:t>мателей</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4.3</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Обучение на базе ГБ</w:t>
            </w:r>
            <w:r>
              <w:rPr>
                <w:rFonts w:ascii="Times New Roman" w:hAnsi="Times New Roman"/>
                <w:sz w:val="28"/>
                <w:szCs w:val="28"/>
              </w:rPr>
              <w:t>П</w:t>
            </w:r>
            <w:r w:rsidRPr="00942B91">
              <w:rPr>
                <w:rFonts w:ascii="Times New Roman" w:hAnsi="Times New Roman"/>
                <w:sz w:val="28"/>
                <w:szCs w:val="28"/>
              </w:rPr>
              <w:t xml:space="preserve">ОУ НСО </w:t>
            </w:r>
            <w:r>
              <w:rPr>
                <w:rFonts w:ascii="Times New Roman" w:hAnsi="Times New Roman"/>
                <w:sz w:val="28"/>
                <w:szCs w:val="28"/>
              </w:rPr>
              <w:t>«Венгеровский центр професси</w:t>
            </w:r>
            <w:r>
              <w:rPr>
                <w:rFonts w:ascii="Times New Roman" w:hAnsi="Times New Roman"/>
                <w:sz w:val="28"/>
                <w:szCs w:val="28"/>
              </w:rPr>
              <w:t>о</w:t>
            </w:r>
            <w:r>
              <w:rPr>
                <w:rFonts w:ascii="Times New Roman" w:hAnsi="Times New Roman"/>
                <w:sz w:val="28"/>
                <w:szCs w:val="28"/>
              </w:rPr>
              <w:t>нального обуч</w:t>
            </w:r>
            <w:r>
              <w:rPr>
                <w:rFonts w:ascii="Times New Roman" w:hAnsi="Times New Roman"/>
                <w:sz w:val="28"/>
                <w:szCs w:val="28"/>
              </w:rPr>
              <w:t>е</w:t>
            </w:r>
            <w:r>
              <w:rPr>
                <w:rFonts w:ascii="Times New Roman" w:hAnsi="Times New Roman"/>
                <w:sz w:val="28"/>
                <w:szCs w:val="28"/>
              </w:rPr>
              <w:t>ния»</w:t>
            </w:r>
            <w:r w:rsidRPr="00942B91">
              <w:rPr>
                <w:rFonts w:ascii="Times New Roman" w:hAnsi="Times New Roman"/>
                <w:sz w:val="28"/>
                <w:szCs w:val="28"/>
              </w:rPr>
              <w:t>специальностям:</w:t>
            </w: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 пользователь ПК,</w:t>
            </w:r>
          </w:p>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 продавец</w:t>
            </w:r>
          </w:p>
        </w:tc>
        <w:tc>
          <w:tcPr>
            <w:tcW w:w="1935" w:type="dxa"/>
          </w:tcPr>
          <w:p w:rsidR="00577087" w:rsidRPr="004F674A" w:rsidRDefault="00577087" w:rsidP="00DC38E9">
            <w:pPr>
              <w:spacing w:after="0" w:line="240" w:lineRule="auto"/>
              <w:rPr>
                <w:rFonts w:ascii="Times New Roman" w:hAnsi="Times New Roman"/>
                <w:sz w:val="28"/>
                <w:szCs w:val="28"/>
              </w:rPr>
            </w:pPr>
            <w:r w:rsidRPr="004F674A">
              <w:rPr>
                <w:rFonts w:ascii="Times New Roman" w:hAnsi="Times New Roman"/>
                <w:sz w:val="28"/>
                <w:szCs w:val="28"/>
              </w:rPr>
              <w:t>ГКУ «Центр занятости н</w:t>
            </w:r>
            <w:r w:rsidRPr="004F674A">
              <w:rPr>
                <w:rFonts w:ascii="Times New Roman" w:hAnsi="Times New Roman"/>
                <w:sz w:val="28"/>
                <w:szCs w:val="28"/>
              </w:rPr>
              <w:t>а</w:t>
            </w:r>
            <w:r w:rsidRPr="004F674A">
              <w:rPr>
                <w:rFonts w:ascii="Times New Roman" w:hAnsi="Times New Roman"/>
                <w:sz w:val="28"/>
                <w:szCs w:val="28"/>
              </w:rPr>
              <w:t>селения Ве</w:t>
            </w:r>
            <w:r w:rsidRPr="004F674A">
              <w:rPr>
                <w:rFonts w:ascii="Times New Roman" w:hAnsi="Times New Roman"/>
                <w:sz w:val="28"/>
                <w:szCs w:val="28"/>
              </w:rPr>
              <w:t>н</w:t>
            </w:r>
            <w:r w:rsidRPr="004F674A">
              <w:rPr>
                <w:rFonts w:ascii="Times New Roman" w:hAnsi="Times New Roman"/>
                <w:sz w:val="28"/>
                <w:szCs w:val="28"/>
              </w:rPr>
              <w:t>геровск</w:t>
            </w:r>
            <w:r w:rsidRPr="004F674A">
              <w:rPr>
                <w:rFonts w:ascii="Times New Roman" w:hAnsi="Times New Roman"/>
                <w:sz w:val="28"/>
                <w:szCs w:val="28"/>
              </w:rPr>
              <w:t>о</w:t>
            </w:r>
            <w:r w:rsidRPr="004F674A">
              <w:rPr>
                <w:rFonts w:ascii="Times New Roman" w:hAnsi="Times New Roman"/>
                <w:sz w:val="28"/>
                <w:szCs w:val="28"/>
              </w:rPr>
              <w:t>го района Нов</w:t>
            </w:r>
            <w:r w:rsidRPr="004F674A">
              <w:rPr>
                <w:rFonts w:ascii="Times New Roman" w:hAnsi="Times New Roman"/>
                <w:sz w:val="28"/>
                <w:szCs w:val="28"/>
              </w:rPr>
              <w:t>о</w:t>
            </w:r>
            <w:r w:rsidRPr="004F674A">
              <w:rPr>
                <w:rFonts w:ascii="Times New Roman" w:hAnsi="Times New Roman"/>
                <w:sz w:val="28"/>
                <w:szCs w:val="28"/>
              </w:rPr>
              <w:t>сибирской обла</w:t>
            </w:r>
            <w:r w:rsidRPr="004F674A">
              <w:rPr>
                <w:rFonts w:ascii="Times New Roman" w:hAnsi="Times New Roman"/>
                <w:sz w:val="28"/>
                <w:szCs w:val="28"/>
              </w:rPr>
              <w:t>с</w:t>
            </w:r>
            <w:r w:rsidRPr="004F674A">
              <w:rPr>
                <w:rFonts w:ascii="Times New Roman" w:hAnsi="Times New Roman"/>
                <w:sz w:val="28"/>
                <w:szCs w:val="28"/>
              </w:rPr>
              <w:t>ти»</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 xml:space="preserve">2018-2022 </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Областной бюджет</w:t>
            </w:r>
          </w:p>
          <w:p w:rsidR="00577087" w:rsidRPr="00942B91" w:rsidRDefault="00577087" w:rsidP="00DC38E9">
            <w:pPr>
              <w:spacing w:after="0" w:line="240" w:lineRule="auto"/>
              <w:jc w:val="both"/>
              <w:rPr>
                <w:rFonts w:ascii="Times New Roman" w:hAnsi="Times New Roman"/>
                <w:sz w:val="28"/>
                <w:szCs w:val="28"/>
              </w:rPr>
            </w:pPr>
          </w:p>
          <w:p w:rsidR="00577087" w:rsidRPr="00942B91" w:rsidRDefault="00577087" w:rsidP="00DC38E9">
            <w:pPr>
              <w:spacing w:after="0" w:line="240" w:lineRule="auto"/>
              <w:jc w:val="both"/>
              <w:rPr>
                <w:rFonts w:ascii="Times New Roman" w:hAnsi="Times New Roman"/>
                <w:sz w:val="28"/>
                <w:szCs w:val="28"/>
              </w:rPr>
            </w:pPr>
          </w:p>
        </w:tc>
        <w:tc>
          <w:tcPr>
            <w:tcW w:w="1260" w:type="dxa"/>
            <w:gridSpan w:val="2"/>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70,0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70,0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70,0</w:t>
            </w: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70,0</w:t>
            </w: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70,0</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Обеспечение субъектов малого и среднего предприн</w:t>
            </w:r>
            <w:r w:rsidRPr="00942B91">
              <w:rPr>
                <w:rFonts w:ascii="Times New Roman" w:hAnsi="Times New Roman"/>
                <w:sz w:val="28"/>
                <w:szCs w:val="28"/>
              </w:rPr>
              <w:t>и</w:t>
            </w:r>
            <w:r w:rsidRPr="00942B91">
              <w:rPr>
                <w:rFonts w:ascii="Times New Roman" w:hAnsi="Times New Roman"/>
                <w:sz w:val="28"/>
                <w:szCs w:val="28"/>
              </w:rPr>
              <w:t>мательства квалифиц</w:t>
            </w:r>
            <w:r w:rsidRPr="00942B91">
              <w:rPr>
                <w:rFonts w:ascii="Times New Roman" w:hAnsi="Times New Roman"/>
                <w:sz w:val="28"/>
                <w:szCs w:val="28"/>
              </w:rPr>
              <w:t>и</w:t>
            </w:r>
            <w:r w:rsidRPr="00942B91">
              <w:rPr>
                <w:rFonts w:ascii="Times New Roman" w:hAnsi="Times New Roman"/>
                <w:sz w:val="28"/>
                <w:szCs w:val="28"/>
              </w:rPr>
              <w:t>рованными ка</w:t>
            </w:r>
            <w:r w:rsidRPr="00942B91">
              <w:rPr>
                <w:rFonts w:ascii="Times New Roman" w:hAnsi="Times New Roman"/>
                <w:sz w:val="28"/>
                <w:szCs w:val="28"/>
              </w:rPr>
              <w:t>д</w:t>
            </w:r>
            <w:r w:rsidRPr="00942B91">
              <w:rPr>
                <w:rFonts w:ascii="Times New Roman" w:hAnsi="Times New Roman"/>
                <w:sz w:val="28"/>
                <w:szCs w:val="28"/>
              </w:rPr>
              <w:t>рами</w:t>
            </w:r>
          </w:p>
        </w:tc>
      </w:tr>
      <w:tr w:rsidR="00577087" w:rsidRPr="00942B91" w:rsidTr="00DC38E9">
        <w:trPr>
          <w:gridAfter w:val="1"/>
          <w:wAfter w:w="2052" w:type="dxa"/>
          <w:trHeight w:val="840"/>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p>
        </w:tc>
        <w:tc>
          <w:tcPr>
            <w:tcW w:w="2536"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Итого по разделу 4</w:t>
            </w:r>
          </w:p>
        </w:tc>
        <w:tc>
          <w:tcPr>
            <w:tcW w:w="1935" w:type="dxa"/>
          </w:tcPr>
          <w:p w:rsidR="00577087" w:rsidRPr="00942B91" w:rsidRDefault="00577087" w:rsidP="00DC38E9">
            <w:pPr>
              <w:spacing w:after="0" w:line="240" w:lineRule="auto"/>
              <w:jc w:val="both"/>
              <w:rPr>
                <w:rFonts w:ascii="Times New Roman" w:hAnsi="Times New Roman"/>
                <w:sz w:val="28"/>
                <w:szCs w:val="28"/>
              </w:rPr>
            </w:pPr>
          </w:p>
        </w:tc>
        <w:tc>
          <w:tcPr>
            <w:tcW w:w="1405" w:type="dxa"/>
            <w:gridSpan w:val="2"/>
          </w:tcPr>
          <w:p w:rsidR="00577087" w:rsidRPr="00942B91" w:rsidRDefault="00577087" w:rsidP="00DC38E9">
            <w:pPr>
              <w:spacing w:after="0" w:line="240" w:lineRule="auto"/>
              <w:jc w:val="center"/>
              <w:rPr>
                <w:rFonts w:ascii="Times New Roman" w:hAnsi="Times New Roman"/>
                <w:sz w:val="28"/>
                <w:szCs w:val="28"/>
              </w:rPr>
            </w:pPr>
          </w:p>
        </w:tc>
        <w:tc>
          <w:tcPr>
            <w:tcW w:w="1620"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4315,0</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о</w:t>
            </w:r>
            <w:r w:rsidRPr="00942B91">
              <w:rPr>
                <w:rFonts w:ascii="Times New Roman" w:hAnsi="Times New Roman"/>
                <w:sz w:val="28"/>
                <w:szCs w:val="28"/>
              </w:rPr>
              <w:t xml:space="preserve">бластной бюджет: </w:t>
            </w:r>
          </w:p>
          <w:p w:rsidR="00577087" w:rsidRPr="00942B91" w:rsidRDefault="00577087" w:rsidP="00DC38E9">
            <w:pPr>
              <w:spacing w:after="0" w:line="240" w:lineRule="auto"/>
              <w:rPr>
                <w:rFonts w:ascii="Times New Roman" w:hAnsi="Times New Roman"/>
                <w:sz w:val="28"/>
                <w:szCs w:val="28"/>
              </w:rPr>
            </w:pPr>
          </w:p>
        </w:tc>
        <w:tc>
          <w:tcPr>
            <w:tcW w:w="1260" w:type="dxa"/>
            <w:gridSpan w:val="2"/>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863,0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863,0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863,0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863,0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863,0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p>
        </w:tc>
      </w:tr>
      <w:tr w:rsidR="00577087" w:rsidRPr="00942B91" w:rsidTr="00DC38E9">
        <w:trPr>
          <w:trHeight w:val="414"/>
        </w:trPr>
        <w:tc>
          <w:tcPr>
            <w:tcW w:w="17619" w:type="dxa"/>
            <w:gridSpan w:val="18"/>
            <w:tcBorders>
              <w:top w:val="nil"/>
              <w:bottom w:val="nil"/>
            </w:tcBorders>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5.</w:t>
            </w:r>
            <w:r w:rsidRPr="00942B91">
              <w:rPr>
                <w:rFonts w:ascii="Times New Roman" w:hAnsi="Times New Roman"/>
                <w:sz w:val="28"/>
                <w:szCs w:val="28"/>
              </w:rPr>
              <w:t>Пропаганда и популяризация предпринимательской деятельности</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5.1</w:t>
            </w:r>
          </w:p>
        </w:tc>
        <w:tc>
          <w:tcPr>
            <w:tcW w:w="2536"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Организация обобщения и ра</w:t>
            </w:r>
            <w:r w:rsidRPr="00942B91">
              <w:rPr>
                <w:rFonts w:ascii="Times New Roman" w:hAnsi="Times New Roman"/>
                <w:sz w:val="28"/>
                <w:szCs w:val="28"/>
              </w:rPr>
              <w:t>с</w:t>
            </w:r>
            <w:r w:rsidRPr="00942B91">
              <w:rPr>
                <w:rFonts w:ascii="Times New Roman" w:hAnsi="Times New Roman"/>
                <w:sz w:val="28"/>
                <w:szCs w:val="28"/>
              </w:rPr>
              <w:t>пространения оп</w:t>
            </w:r>
            <w:r w:rsidRPr="00942B91">
              <w:rPr>
                <w:rFonts w:ascii="Times New Roman" w:hAnsi="Times New Roman"/>
                <w:sz w:val="28"/>
                <w:szCs w:val="28"/>
              </w:rPr>
              <w:t>ы</w:t>
            </w:r>
            <w:r w:rsidRPr="00942B91">
              <w:rPr>
                <w:rFonts w:ascii="Times New Roman" w:hAnsi="Times New Roman"/>
                <w:sz w:val="28"/>
                <w:szCs w:val="28"/>
              </w:rPr>
              <w:t>та деятельности субъе</w:t>
            </w:r>
            <w:r w:rsidRPr="00942B91">
              <w:rPr>
                <w:rFonts w:ascii="Times New Roman" w:hAnsi="Times New Roman"/>
                <w:sz w:val="28"/>
                <w:szCs w:val="28"/>
              </w:rPr>
              <w:t>к</w:t>
            </w:r>
            <w:r w:rsidRPr="00942B91">
              <w:rPr>
                <w:rFonts w:ascii="Times New Roman" w:hAnsi="Times New Roman"/>
                <w:sz w:val="28"/>
                <w:szCs w:val="28"/>
              </w:rPr>
              <w:t>тов малого и среднего пре</w:t>
            </w:r>
            <w:r w:rsidRPr="00942B91">
              <w:rPr>
                <w:rFonts w:ascii="Times New Roman" w:hAnsi="Times New Roman"/>
                <w:sz w:val="28"/>
                <w:szCs w:val="28"/>
              </w:rPr>
              <w:t>д</w:t>
            </w:r>
            <w:r w:rsidRPr="00942B91">
              <w:rPr>
                <w:rFonts w:ascii="Times New Roman" w:hAnsi="Times New Roman"/>
                <w:sz w:val="28"/>
                <w:szCs w:val="28"/>
              </w:rPr>
              <w:t>приним</w:t>
            </w:r>
            <w:r w:rsidRPr="00942B91">
              <w:rPr>
                <w:rFonts w:ascii="Times New Roman" w:hAnsi="Times New Roman"/>
                <w:sz w:val="28"/>
                <w:szCs w:val="28"/>
              </w:rPr>
              <w:t>а</w:t>
            </w:r>
            <w:r w:rsidRPr="00942B91">
              <w:rPr>
                <w:rFonts w:ascii="Times New Roman" w:hAnsi="Times New Roman"/>
                <w:sz w:val="28"/>
                <w:szCs w:val="28"/>
              </w:rPr>
              <w:t>тельства  Венгеровского района</w:t>
            </w:r>
          </w:p>
        </w:tc>
        <w:tc>
          <w:tcPr>
            <w:tcW w:w="1935"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 xml:space="preserve">говли </w:t>
            </w:r>
            <w:r>
              <w:rPr>
                <w:rFonts w:ascii="Times New Roman" w:hAnsi="Times New Roman"/>
                <w:sz w:val="28"/>
                <w:szCs w:val="28"/>
              </w:rPr>
              <w:t>адм</w:t>
            </w:r>
            <w:r>
              <w:rPr>
                <w:rFonts w:ascii="Times New Roman" w:hAnsi="Times New Roman"/>
                <w:sz w:val="28"/>
                <w:szCs w:val="28"/>
              </w:rPr>
              <w:t>и</w:t>
            </w:r>
            <w:r>
              <w:rPr>
                <w:rFonts w:ascii="Times New Roman" w:hAnsi="Times New Roman"/>
                <w:sz w:val="28"/>
                <w:szCs w:val="28"/>
              </w:rPr>
              <w:t>нистрации района</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требует</w:t>
            </w:r>
          </w:p>
        </w:tc>
        <w:tc>
          <w:tcPr>
            <w:tcW w:w="1260" w:type="dxa"/>
            <w:gridSpan w:val="2"/>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Повышение эффективн</w:t>
            </w:r>
            <w:r w:rsidRPr="00942B91">
              <w:rPr>
                <w:rFonts w:ascii="Times New Roman" w:hAnsi="Times New Roman"/>
                <w:sz w:val="28"/>
                <w:szCs w:val="28"/>
              </w:rPr>
              <w:t>о</w:t>
            </w:r>
            <w:r w:rsidRPr="00942B91">
              <w:rPr>
                <w:rFonts w:ascii="Times New Roman" w:hAnsi="Times New Roman"/>
                <w:sz w:val="28"/>
                <w:szCs w:val="28"/>
              </w:rPr>
              <w:t>сти деятел</w:t>
            </w:r>
            <w:r w:rsidRPr="00942B91">
              <w:rPr>
                <w:rFonts w:ascii="Times New Roman" w:hAnsi="Times New Roman"/>
                <w:sz w:val="28"/>
                <w:szCs w:val="28"/>
              </w:rPr>
              <w:t>ь</w:t>
            </w:r>
            <w:r w:rsidRPr="00942B91">
              <w:rPr>
                <w:rFonts w:ascii="Times New Roman" w:hAnsi="Times New Roman"/>
                <w:sz w:val="28"/>
                <w:szCs w:val="28"/>
              </w:rPr>
              <w:t>ности суб</w:t>
            </w:r>
            <w:r w:rsidRPr="00942B91">
              <w:rPr>
                <w:rFonts w:ascii="Times New Roman" w:hAnsi="Times New Roman"/>
                <w:sz w:val="28"/>
                <w:szCs w:val="28"/>
              </w:rPr>
              <w:t>ъ</w:t>
            </w:r>
            <w:r w:rsidRPr="00942B91">
              <w:rPr>
                <w:rFonts w:ascii="Times New Roman" w:hAnsi="Times New Roman"/>
                <w:sz w:val="28"/>
                <w:szCs w:val="28"/>
              </w:rPr>
              <w:t>ектов м</w:t>
            </w:r>
            <w:r w:rsidRPr="00942B91">
              <w:rPr>
                <w:rFonts w:ascii="Times New Roman" w:hAnsi="Times New Roman"/>
                <w:sz w:val="28"/>
                <w:szCs w:val="28"/>
              </w:rPr>
              <w:t>а</w:t>
            </w:r>
            <w:r w:rsidRPr="00942B91">
              <w:rPr>
                <w:rFonts w:ascii="Times New Roman" w:hAnsi="Times New Roman"/>
                <w:sz w:val="28"/>
                <w:szCs w:val="28"/>
              </w:rPr>
              <w:t>лого и средн</w:t>
            </w:r>
            <w:r w:rsidRPr="00942B91">
              <w:rPr>
                <w:rFonts w:ascii="Times New Roman" w:hAnsi="Times New Roman"/>
                <w:sz w:val="28"/>
                <w:szCs w:val="28"/>
              </w:rPr>
              <w:t>е</w:t>
            </w:r>
            <w:r w:rsidRPr="00942B91">
              <w:rPr>
                <w:rFonts w:ascii="Times New Roman" w:hAnsi="Times New Roman"/>
                <w:sz w:val="28"/>
                <w:szCs w:val="28"/>
              </w:rPr>
              <w:t>го предприн</w:t>
            </w:r>
            <w:r w:rsidRPr="00942B91">
              <w:rPr>
                <w:rFonts w:ascii="Times New Roman" w:hAnsi="Times New Roman"/>
                <w:sz w:val="28"/>
                <w:szCs w:val="28"/>
              </w:rPr>
              <w:t>и</w:t>
            </w:r>
            <w:r w:rsidRPr="00942B91">
              <w:rPr>
                <w:rFonts w:ascii="Times New Roman" w:hAnsi="Times New Roman"/>
                <w:sz w:val="28"/>
                <w:szCs w:val="28"/>
              </w:rPr>
              <w:t>мательства</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5.2</w:t>
            </w:r>
          </w:p>
        </w:tc>
        <w:tc>
          <w:tcPr>
            <w:tcW w:w="2536" w:type="dxa"/>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Формирование п</w:t>
            </w:r>
            <w:r w:rsidRPr="00942B91">
              <w:rPr>
                <w:rFonts w:ascii="Times New Roman" w:hAnsi="Times New Roman"/>
                <w:sz w:val="28"/>
                <w:szCs w:val="28"/>
              </w:rPr>
              <w:t>о</w:t>
            </w:r>
            <w:r w:rsidRPr="00942B91">
              <w:rPr>
                <w:rFonts w:ascii="Times New Roman" w:hAnsi="Times New Roman"/>
                <w:sz w:val="28"/>
                <w:szCs w:val="28"/>
              </w:rPr>
              <w:t>ложительного имиджа суб</w:t>
            </w:r>
            <w:r w:rsidRPr="00942B91">
              <w:rPr>
                <w:rFonts w:ascii="Times New Roman" w:hAnsi="Times New Roman"/>
                <w:sz w:val="28"/>
                <w:szCs w:val="28"/>
              </w:rPr>
              <w:t>ъ</w:t>
            </w:r>
            <w:r w:rsidRPr="00942B91">
              <w:rPr>
                <w:rFonts w:ascii="Times New Roman" w:hAnsi="Times New Roman"/>
                <w:sz w:val="28"/>
                <w:szCs w:val="28"/>
              </w:rPr>
              <w:t xml:space="preserve">ектов </w:t>
            </w:r>
            <w:r w:rsidRPr="00942B91">
              <w:rPr>
                <w:rFonts w:ascii="Times New Roman" w:hAnsi="Times New Roman"/>
                <w:sz w:val="28"/>
                <w:szCs w:val="28"/>
              </w:rPr>
              <w:lastRenderedPageBreak/>
              <w:t>малого и средн</w:t>
            </w:r>
            <w:r w:rsidRPr="00942B91">
              <w:rPr>
                <w:rFonts w:ascii="Times New Roman" w:hAnsi="Times New Roman"/>
                <w:sz w:val="28"/>
                <w:szCs w:val="28"/>
              </w:rPr>
              <w:t>е</w:t>
            </w:r>
            <w:r w:rsidRPr="00942B91">
              <w:rPr>
                <w:rFonts w:ascii="Times New Roman" w:hAnsi="Times New Roman"/>
                <w:sz w:val="28"/>
                <w:szCs w:val="28"/>
              </w:rPr>
              <w:t>го предпринимател</w:t>
            </w:r>
            <w:r w:rsidRPr="00942B91">
              <w:rPr>
                <w:rFonts w:ascii="Times New Roman" w:hAnsi="Times New Roman"/>
                <w:sz w:val="28"/>
                <w:szCs w:val="28"/>
              </w:rPr>
              <w:t>ь</w:t>
            </w:r>
            <w:r w:rsidRPr="00942B91">
              <w:rPr>
                <w:rFonts w:ascii="Times New Roman" w:hAnsi="Times New Roman"/>
                <w:sz w:val="28"/>
                <w:szCs w:val="28"/>
              </w:rPr>
              <w:t>ства путем выд</w:t>
            </w:r>
            <w:r w:rsidRPr="00942B91">
              <w:rPr>
                <w:rFonts w:ascii="Times New Roman" w:hAnsi="Times New Roman"/>
                <w:sz w:val="28"/>
                <w:szCs w:val="28"/>
              </w:rPr>
              <w:t>е</w:t>
            </w:r>
            <w:r w:rsidRPr="00942B91">
              <w:rPr>
                <w:rFonts w:ascii="Times New Roman" w:hAnsi="Times New Roman"/>
                <w:sz w:val="28"/>
                <w:szCs w:val="28"/>
              </w:rPr>
              <w:t>ления места под размещение ре</w:t>
            </w:r>
            <w:r w:rsidRPr="00942B91">
              <w:rPr>
                <w:rFonts w:ascii="Times New Roman" w:hAnsi="Times New Roman"/>
                <w:sz w:val="28"/>
                <w:szCs w:val="28"/>
              </w:rPr>
              <w:t>к</w:t>
            </w:r>
            <w:r w:rsidRPr="00942B91">
              <w:rPr>
                <w:rFonts w:ascii="Times New Roman" w:hAnsi="Times New Roman"/>
                <w:sz w:val="28"/>
                <w:szCs w:val="28"/>
              </w:rPr>
              <w:t>ламы о бизнесе</w:t>
            </w:r>
          </w:p>
        </w:tc>
        <w:tc>
          <w:tcPr>
            <w:tcW w:w="1935"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lastRenderedPageBreak/>
              <w:t>Отдел стро</w:t>
            </w:r>
            <w:r w:rsidRPr="00942B91">
              <w:rPr>
                <w:rFonts w:ascii="Times New Roman" w:hAnsi="Times New Roman"/>
                <w:sz w:val="28"/>
                <w:szCs w:val="28"/>
              </w:rPr>
              <w:t>и</w:t>
            </w:r>
            <w:r w:rsidRPr="00942B91">
              <w:rPr>
                <w:rFonts w:ascii="Times New Roman" w:hAnsi="Times New Roman"/>
                <w:sz w:val="28"/>
                <w:szCs w:val="28"/>
              </w:rPr>
              <w:t>тельства, ком</w:t>
            </w:r>
            <w:r>
              <w:rPr>
                <w:rFonts w:ascii="Times New Roman" w:hAnsi="Times New Roman"/>
                <w:sz w:val="28"/>
                <w:szCs w:val="28"/>
              </w:rPr>
              <w:t>-</w:t>
            </w:r>
            <w:r w:rsidRPr="00942B91">
              <w:rPr>
                <w:rFonts w:ascii="Times New Roman" w:hAnsi="Times New Roman"/>
                <w:sz w:val="28"/>
                <w:szCs w:val="28"/>
              </w:rPr>
              <w:t>мунальн</w:t>
            </w:r>
            <w:r w:rsidRPr="00942B91">
              <w:rPr>
                <w:rFonts w:ascii="Times New Roman" w:hAnsi="Times New Roman"/>
                <w:sz w:val="28"/>
                <w:szCs w:val="28"/>
              </w:rPr>
              <w:t>о</w:t>
            </w:r>
            <w:r w:rsidRPr="00942B91">
              <w:rPr>
                <w:rFonts w:ascii="Times New Roman" w:hAnsi="Times New Roman"/>
                <w:sz w:val="28"/>
                <w:szCs w:val="28"/>
              </w:rPr>
              <w:t xml:space="preserve">го, </w:t>
            </w:r>
            <w:r w:rsidRPr="00942B91">
              <w:rPr>
                <w:rFonts w:ascii="Times New Roman" w:hAnsi="Times New Roman"/>
                <w:sz w:val="28"/>
                <w:szCs w:val="28"/>
              </w:rPr>
              <w:lastRenderedPageBreak/>
              <w:t>дорожного хозяйства и транспорта</w:t>
            </w:r>
            <w:r>
              <w:rPr>
                <w:rFonts w:ascii="Times New Roman" w:hAnsi="Times New Roman"/>
                <w:sz w:val="28"/>
                <w:szCs w:val="28"/>
              </w:rPr>
              <w:t xml:space="preserve"> администр</w:t>
            </w:r>
            <w:r>
              <w:rPr>
                <w:rFonts w:ascii="Times New Roman" w:hAnsi="Times New Roman"/>
                <w:sz w:val="28"/>
                <w:szCs w:val="28"/>
              </w:rPr>
              <w:t>а</w:t>
            </w:r>
            <w:r>
              <w:rPr>
                <w:rFonts w:ascii="Times New Roman" w:hAnsi="Times New Roman"/>
                <w:sz w:val="28"/>
                <w:szCs w:val="28"/>
              </w:rPr>
              <w:t>ции района</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lastRenderedPageBreak/>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Собстве</w:t>
            </w:r>
            <w:r w:rsidRPr="00942B91">
              <w:rPr>
                <w:rFonts w:ascii="Times New Roman" w:hAnsi="Times New Roman"/>
                <w:sz w:val="28"/>
                <w:szCs w:val="28"/>
              </w:rPr>
              <w:t>н</w:t>
            </w:r>
            <w:r w:rsidRPr="00942B91">
              <w:rPr>
                <w:rFonts w:ascii="Times New Roman" w:hAnsi="Times New Roman"/>
                <w:sz w:val="28"/>
                <w:szCs w:val="28"/>
              </w:rPr>
              <w:t>ные сре</w:t>
            </w:r>
            <w:r w:rsidRPr="00942B91">
              <w:rPr>
                <w:rFonts w:ascii="Times New Roman" w:hAnsi="Times New Roman"/>
                <w:sz w:val="28"/>
                <w:szCs w:val="28"/>
              </w:rPr>
              <w:t>д</w:t>
            </w:r>
            <w:r w:rsidRPr="00942B91">
              <w:rPr>
                <w:rFonts w:ascii="Times New Roman" w:hAnsi="Times New Roman"/>
                <w:sz w:val="28"/>
                <w:szCs w:val="28"/>
              </w:rPr>
              <w:t>ства суб</w:t>
            </w:r>
            <w:r w:rsidRPr="00942B91">
              <w:rPr>
                <w:rFonts w:ascii="Times New Roman" w:hAnsi="Times New Roman"/>
                <w:sz w:val="28"/>
                <w:szCs w:val="28"/>
              </w:rPr>
              <w:t>ъ</w:t>
            </w:r>
            <w:r w:rsidRPr="00942B91">
              <w:rPr>
                <w:rFonts w:ascii="Times New Roman" w:hAnsi="Times New Roman"/>
                <w:sz w:val="28"/>
                <w:szCs w:val="28"/>
              </w:rPr>
              <w:lastRenderedPageBreak/>
              <w:t>ектов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w:t>
            </w:r>
            <w:r w:rsidRPr="00942B91">
              <w:rPr>
                <w:rFonts w:ascii="Times New Roman" w:hAnsi="Times New Roman"/>
                <w:sz w:val="28"/>
                <w:szCs w:val="28"/>
              </w:rPr>
              <w:t>ь</w:t>
            </w:r>
            <w:r w:rsidRPr="00942B91">
              <w:rPr>
                <w:rFonts w:ascii="Times New Roman" w:hAnsi="Times New Roman"/>
                <w:sz w:val="28"/>
                <w:szCs w:val="28"/>
              </w:rPr>
              <w:t>ства</w:t>
            </w:r>
          </w:p>
        </w:tc>
        <w:tc>
          <w:tcPr>
            <w:tcW w:w="1260" w:type="dxa"/>
            <w:gridSpan w:val="2"/>
          </w:tcPr>
          <w:p w:rsidR="00577087" w:rsidRPr="00942B91" w:rsidRDefault="00577087" w:rsidP="00DC38E9">
            <w:pPr>
              <w:spacing w:after="0" w:line="240" w:lineRule="auto"/>
              <w:jc w:val="center"/>
              <w:rPr>
                <w:rFonts w:ascii="Times New Roman" w:hAnsi="Times New Roman"/>
                <w:color w:val="C00000"/>
                <w:sz w:val="28"/>
                <w:szCs w:val="28"/>
              </w:rPr>
            </w:pPr>
          </w:p>
        </w:tc>
        <w:tc>
          <w:tcPr>
            <w:tcW w:w="1080" w:type="dxa"/>
          </w:tcPr>
          <w:p w:rsidR="00577087" w:rsidRPr="00942B91" w:rsidRDefault="00577087" w:rsidP="00DC38E9">
            <w:pPr>
              <w:spacing w:after="0" w:line="240" w:lineRule="auto"/>
              <w:jc w:val="center"/>
              <w:rPr>
                <w:rFonts w:ascii="Times New Roman" w:hAnsi="Times New Roman"/>
                <w:color w:val="C00000"/>
                <w:sz w:val="28"/>
                <w:szCs w:val="28"/>
              </w:rPr>
            </w:pPr>
          </w:p>
        </w:tc>
        <w:tc>
          <w:tcPr>
            <w:tcW w:w="1080" w:type="dxa"/>
          </w:tcPr>
          <w:p w:rsidR="00577087" w:rsidRPr="00942B91" w:rsidRDefault="00577087" w:rsidP="00DC38E9">
            <w:pPr>
              <w:spacing w:after="0" w:line="240" w:lineRule="auto"/>
              <w:jc w:val="center"/>
              <w:rPr>
                <w:rFonts w:ascii="Times New Roman" w:hAnsi="Times New Roman"/>
                <w:color w:val="C00000"/>
                <w:sz w:val="28"/>
                <w:szCs w:val="28"/>
              </w:rPr>
            </w:pP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C00000"/>
                <w:sz w:val="28"/>
                <w:szCs w:val="28"/>
              </w:rPr>
            </w:pP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C00000"/>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Продвиж</w:t>
            </w:r>
            <w:r w:rsidRPr="00942B91">
              <w:rPr>
                <w:rFonts w:ascii="Times New Roman" w:hAnsi="Times New Roman"/>
                <w:sz w:val="28"/>
                <w:szCs w:val="28"/>
              </w:rPr>
              <w:t>е</w:t>
            </w:r>
            <w:r w:rsidRPr="00942B91">
              <w:rPr>
                <w:rFonts w:ascii="Times New Roman" w:hAnsi="Times New Roman"/>
                <w:sz w:val="28"/>
                <w:szCs w:val="28"/>
              </w:rPr>
              <w:t>ние проду</w:t>
            </w:r>
            <w:r w:rsidRPr="00942B91">
              <w:rPr>
                <w:rFonts w:ascii="Times New Roman" w:hAnsi="Times New Roman"/>
                <w:sz w:val="28"/>
                <w:szCs w:val="28"/>
              </w:rPr>
              <w:t>к</w:t>
            </w:r>
            <w:r w:rsidRPr="00942B91">
              <w:rPr>
                <w:rFonts w:ascii="Times New Roman" w:hAnsi="Times New Roman"/>
                <w:sz w:val="28"/>
                <w:szCs w:val="28"/>
              </w:rPr>
              <w:t>ции, пр</w:t>
            </w:r>
            <w:r w:rsidRPr="00942B91">
              <w:rPr>
                <w:rFonts w:ascii="Times New Roman" w:hAnsi="Times New Roman"/>
                <w:sz w:val="28"/>
                <w:szCs w:val="28"/>
              </w:rPr>
              <w:t>и</w:t>
            </w:r>
            <w:r w:rsidRPr="00942B91">
              <w:rPr>
                <w:rFonts w:ascii="Times New Roman" w:hAnsi="Times New Roman"/>
                <w:sz w:val="28"/>
                <w:szCs w:val="28"/>
              </w:rPr>
              <w:lastRenderedPageBreak/>
              <w:t>влечение инв</w:t>
            </w:r>
            <w:r w:rsidRPr="00942B91">
              <w:rPr>
                <w:rFonts w:ascii="Times New Roman" w:hAnsi="Times New Roman"/>
                <w:sz w:val="28"/>
                <w:szCs w:val="28"/>
              </w:rPr>
              <w:t>е</w:t>
            </w:r>
            <w:r w:rsidRPr="00942B91">
              <w:rPr>
                <w:rFonts w:ascii="Times New Roman" w:hAnsi="Times New Roman"/>
                <w:sz w:val="28"/>
                <w:szCs w:val="28"/>
              </w:rPr>
              <w:t>стиций</w:t>
            </w:r>
          </w:p>
        </w:tc>
      </w:tr>
      <w:tr w:rsidR="00577087" w:rsidRPr="00942B91" w:rsidTr="00DC38E9">
        <w:trPr>
          <w:gridAfter w:val="1"/>
          <w:wAfter w:w="2052" w:type="dxa"/>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lastRenderedPageBreak/>
              <w:t>5.3</w:t>
            </w:r>
          </w:p>
        </w:tc>
        <w:tc>
          <w:tcPr>
            <w:tcW w:w="2536" w:type="dxa"/>
          </w:tcPr>
          <w:p w:rsidR="00577087" w:rsidRPr="003E45D8" w:rsidRDefault="00577087" w:rsidP="00DC38E9">
            <w:pPr>
              <w:spacing w:after="0" w:line="240" w:lineRule="auto"/>
              <w:jc w:val="both"/>
              <w:rPr>
                <w:rFonts w:ascii="Times New Roman" w:hAnsi="Times New Roman"/>
                <w:sz w:val="28"/>
                <w:szCs w:val="28"/>
              </w:rPr>
            </w:pPr>
            <w:r w:rsidRPr="003E45D8">
              <w:rPr>
                <w:rFonts w:ascii="Times New Roman" w:hAnsi="Times New Roman"/>
                <w:sz w:val="28"/>
                <w:szCs w:val="28"/>
              </w:rPr>
              <w:t>Взаимодействие с</w:t>
            </w:r>
            <w:r>
              <w:rPr>
                <w:rFonts w:ascii="Times New Roman" w:hAnsi="Times New Roman"/>
                <w:sz w:val="28"/>
                <w:szCs w:val="28"/>
              </w:rPr>
              <w:t xml:space="preserve"> государственным автономным учр</w:t>
            </w:r>
            <w:r>
              <w:rPr>
                <w:rFonts w:ascii="Times New Roman" w:hAnsi="Times New Roman"/>
                <w:sz w:val="28"/>
                <w:szCs w:val="28"/>
              </w:rPr>
              <w:t>е</w:t>
            </w:r>
            <w:r>
              <w:rPr>
                <w:rFonts w:ascii="Times New Roman" w:hAnsi="Times New Roman"/>
                <w:sz w:val="28"/>
                <w:szCs w:val="28"/>
              </w:rPr>
              <w:t>ждением Новос</w:t>
            </w:r>
            <w:r>
              <w:rPr>
                <w:rFonts w:ascii="Times New Roman" w:hAnsi="Times New Roman"/>
                <w:sz w:val="28"/>
                <w:szCs w:val="28"/>
              </w:rPr>
              <w:t>и</w:t>
            </w:r>
            <w:r>
              <w:rPr>
                <w:rFonts w:ascii="Times New Roman" w:hAnsi="Times New Roman"/>
                <w:sz w:val="28"/>
                <w:szCs w:val="28"/>
              </w:rPr>
              <w:t>бирской област</w:t>
            </w:r>
            <w:r>
              <w:rPr>
                <w:rFonts w:ascii="Times New Roman" w:hAnsi="Times New Roman"/>
                <w:sz w:val="28"/>
                <w:szCs w:val="28"/>
              </w:rPr>
              <w:t>и</w:t>
            </w:r>
            <w:r>
              <w:rPr>
                <w:rFonts w:ascii="Times New Roman" w:hAnsi="Times New Roman"/>
                <w:sz w:val="28"/>
                <w:szCs w:val="28"/>
              </w:rPr>
              <w:t xml:space="preserve"> «Редакция газеты «Венгеровская г</w:t>
            </w:r>
            <w:r>
              <w:rPr>
                <w:rFonts w:ascii="Times New Roman" w:hAnsi="Times New Roman"/>
                <w:sz w:val="28"/>
                <w:szCs w:val="28"/>
              </w:rPr>
              <w:t>а</w:t>
            </w:r>
            <w:r>
              <w:rPr>
                <w:rFonts w:ascii="Times New Roman" w:hAnsi="Times New Roman"/>
                <w:sz w:val="28"/>
                <w:szCs w:val="28"/>
              </w:rPr>
              <w:t>зета»</w:t>
            </w:r>
          </w:p>
        </w:tc>
        <w:tc>
          <w:tcPr>
            <w:tcW w:w="1935"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говли</w:t>
            </w:r>
            <w:r>
              <w:rPr>
                <w:rFonts w:ascii="Times New Roman" w:hAnsi="Times New Roman"/>
                <w:sz w:val="28"/>
                <w:szCs w:val="28"/>
              </w:rPr>
              <w:t xml:space="preserve"> адм</w:t>
            </w:r>
            <w:r>
              <w:rPr>
                <w:rFonts w:ascii="Times New Roman" w:hAnsi="Times New Roman"/>
                <w:sz w:val="28"/>
                <w:szCs w:val="28"/>
              </w:rPr>
              <w:t>и</w:t>
            </w:r>
            <w:r>
              <w:rPr>
                <w:rFonts w:ascii="Times New Roman" w:hAnsi="Times New Roman"/>
                <w:sz w:val="28"/>
                <w:szCs w:val="28"/>
              </w:rPr>
              <w:t>нистрации района</w:t>
            </w:r>
          </w:p>
        </w:tc>
        <w:tc>
          <w:tcPr>
            <w:tcW w:w="1405" w:type="dxa"/>
            <w:gridSpan w:val="2"/>
          </w:tcPr>
          <w:p w:rsidR="00577087"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2018-2022</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г</w:t>
            </w:r>
            <w:r w:rsidRPr="00942B91">
              <w:rPr>
                <w:rFonts w:ascii="Times New Roman" w:hAnsi="Times New Roman"/>
                <w:sz w:val="28"/>
                <w:szCs w:val="28"/>
              </w:rPr>
              <w:t>о</w:t>
            </w:r>
            <w:r w:rsidRPr="00942B91">
              <w:rPr>
                <w:rFonts w:ascii="Times New Roman" w:hAnsi="Times New Roman"/>
                <w:sz w:val="28"/>
                <w:szCs w:val="28"/>
              </w:rPr>
              <w:t>ды</w:t>
            </w:r>
          </w:p>
        </w:tc>
        <w:tc>
          <w:tcPr>
            <w:tcW w:w="1620" w:type="dxa"/>
            <w:gridSpan w:val="2"/>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Финанс</w:t>
            </w:r>
            <w:r w:rsidRPr="00942B91">
              <w:rPr>
                <w:rFonts w:ascii="Times New Roman" w:hAnsi="Times New Roman"/>
                <w:sz w:val="28"/>
                <w:szCs w:val="28"/>
              </w:rPr>
              <w:t>и</w:t>
            </w:r>
            <w:r w:rsidRPr="00942B91">
              <w:rPr>
                <w:rFonts w:ascii="Times New Roman" w:hAnsi="Times New Roman"/>
                <w:sz w:val="28"/>
                <w:szCs w:val="28"/>
              </w:rPr>
              <w:t>ров</w:t>
            </w:r>
            <w:r w:rsidRPr="00942B91">
              <w:rPr>
                <w:rFonts w:ascii="Times New Roman" w:hAnsi="Times New Roman"/>
                <w:sz w:val="28"/>
                <w:szCs w:val="28"/>
              </w:rPr>
              <w:t>а</w:t>
            </w:r>
            <w:r w:rsidRPr="00942B91">
              <w:rPr>
                <w:rFonts w:ascii="Times New Roman" w:hAnsi="Times New Roman"/>
                <w:sz w:val="28"/>
                <w:szCs w:val="28"/>
              </w:rPr>
              <w:t>ния не требует</w:t>
            </w:r>
          </w:p>
        </w:tc>
        <w:tc>
          <w:tcPr>
            <w:tcW w:w="1260" w:type="dxa"/>
            <w:gridSpan w:val="2"/>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tcPr>
          <w:p w:rsidR="00577087" w:rsidRPr="00942B91" w:rsidRDefault="00577087" w:rsidP="00DC38E9">
            <w:pPr>
              <w:spacing w:after="0" w:line="240" w:lineRule="auto"/>
              <w:jc w:val="both"/>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r w:rsidRPr="00942B91">
              <w:rPr>
                <w:rFonts w:ascii="Times New Roman" w:eastAsia="MS Mincho" w:hAnsi="Times New Roman"/>
                <w:sz w:val="28"/>
                <w:szCs w:val="28"/>
                <w:lang w:eastAsia="ja-JP"/>
              </w:rPr>
              <w:t>Формиров</w:t>
            </w:r>
            <w:r w:rsidRPr="00942B91">
              <w:rPr>
                <w:rFonts w:ascii="Times New Roman" w:eastAsia="MS Mincho" w:hAnsi="Times New Roman"/>
                <w:sz w:val="28"/>
                <w:szCs w:val="28"/>
                <w:lang w:eastAsia="ja-JP"/>
              </w:rPr>
              <w:t>а</w:t>
            </w:r>
            <w:r w:rsidRPr="00942B91">
              <w:rPr>
                <w:rFonts w:ascii="Times New Roman" w:eastAsia="MS Mincho" w:hAnsi="Times New Roman"/>
                <w:sz w:val="28"/>
                <w:szCs w:val="28"/>
                <w:lang w:eastAsia="ja-JP"/>
              </w:rPr>
              <w:t>ние полож</w:t>
            </w:r>
            <w:r w:rsidRPr="00942B91">
              <w:rPr>
                <w:rFonts w:ascii="Times New Roman" w:eastAsia="MS Mincho" w:hAnsi="Times New Roman"/>
                <w:sz w:val="28"/>
                <w:szCs w:val="28"/>
                <w:lang w:eastAsia="ja-JP"/>
              </w:rPr>
              <w:t>и</w:t>
            </w:r>
            <w:r w:rsidRPr="00942B91">
              <w:rPr>
                <w:rFonts w:ascii="Times New Roman" w:eastAsia="MS Mincho" w:hAnsi="Times New Roman"/>
                <w:sz w:val="28"/>
                <w:szCs w:val="28"/>
                <w:lang w:eastAsia="ja-JP"/>
              </w:rPr>
              <w:t>тельного обществе</w:t>
            </w:r>
            <w:r w:rsidRPr="00942B91">
              <w:rPr>
                <w:rFonts w:ascii="Times New Roman" w:eastAsia="MS Mincho" w:hAnsi="Times New Roman"/>
                <w:sz w:val="28"/>
                <w:szCs w:val="28"/>
                <w:lang w:eastAsia="ja-JP"/>
              </w:rPr>
              <w:t>н</w:t>
            </w:r>
            <w:r w:rsidRPr="00942B91">
              <w:rPr>
                <w:rFonts w:ascii="Times New Roman" w:eastAsia="MS Mincho" w:hAnsi="Times New Roman"/>
                <w:sz w:val="28"/>
                <w:szCs w:val="28"/>
                <w:lang w:eastAsia="ja-JP"/>
              </w:rPr>
              <w:t>ного мнения о малом и среднем предприн</w:t>
            </w:r>
            <w:r w:rsidRPr="00942B91">
              <w:rPr>
                <w:rFonts w:ascii="Times New Roman" w:eastAsia="MS Mincho" w:hAnsi="Times New Roman"/>
                <w:sz w:val="28"/>
                <w:szCs w:val="28"/>
                <w:lang w:eastAsia="ja-JP"/>
              </w:rPr>
              <w:t>и</w:t>
            </w:r>
            <w:r w:rsidRPr="00942B91">
              <w:rPr>
                <w:rFonts w:ascii="Times New Roman" w:eastAsia="MS Mincho" w:hAnsi="Times New Roman"/>
                <w:sz w:val="28"/>
                <w:szCs w:val="28"/>
                <w:lang w:eastAsia="ja-JP"/>
              </w:rPr>
              <w:t>мательс</w:t>
            </w:r>
            <w:r w:rsidRPr="00942B91">
              <w:rPr>
                <w:rFonts w:ascii="Times New Roman" w:eastAsia="MS Mincho" w:hAnsi="Times New Roman"/>
                <w:sz w:val="28"/>
                <w:szCs w:val="28"/>
                <w:lang w:eastAsia="ja-JP"/>
              </w:rPr>
              <w:t>т</w:t>
            </w:r>
            <w:r w:rsidRPr="00942B91">
              <w:rPr>
                <w:rFonts w:ascii="Times New Roman" w:eastAsia="MS Mincho" w:hAnsi="Times New Roman"/>
                <w:sz w:val="28"/>
                <w:szCs w:val="28"/>
                <w:lang w:eastAsia="ja-JP"/>
              </w:rPr>
              <w:t>ве.</w:t>
            </w:r>
          </w:p>
        </w:tc>
      </w:tr>
      <w:tr w:rsidR="00577087" w:rsidRPr="00942B91" w:rsidTr="00DC38E9">
        <w:trPr>
          <w:gridAfter w:val="1"/>
          <w:wAfter w:w="2052" w:type="dxa"/>
          <w:trHeight w:val="390"/>
        </w:trPr>
        <w:tc>
          <w:tcPr>
            <w:tcW w:w="15567" w:type="dxa"/>
            <w:gridSpan w:val="17"/>
            <w:tcBorders>
              <w:bottom w:val="single" w:sz="4" w:space="0" w:color="auto"/>
            </w:tcBorders>
          </w:tcPr>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6. Насыщение рынка потребительскими товарамии услугами за счет развития местных производителей</w:t>
            </w:r>
          </w:p>
        </w:tc>
      </w:tr>
      <w:tr w:rsidR="00577087" w:rsidRPr="00942B91" w:rsidTr="00DC38E9">
        <w:trPr>
          <w:gridAfter w:val="1"/>
          <w:wAfter w:w="2052" w:type="dxa"/>
          <w:trHeight w:val="2934"/>
        </w:trPr>
        <w:tc>
          <w:tcPr>
            <w:tcW w:w="712" w:type="dxa"/>
            <w:gridSpan w:val="2"/>
            <w:tcBorders>
              <w:top w:val="single" w:sz="4" w:space="0" w:color="auto"/>
            </w:tcBorders>
          </w:tcPr>
          <w:p w:rsidR="00577087" w:rsidRPr="00942B91" w:rsidRDefault="00577087" w:rsidP="00DC38E9">
            <w:pPr>
              <w:spacing w:after="0" w:line="240" w:lineRule="auto"/>
              <w:jc w:val="both"/>
              <w:rPr>
                <w:rFonts w:ascii="Times New Roman" w:hAnsi="Times New Roman"/>
                <w:sz w:val="28"/>
                <w:szCs w:val="28"/>
              </w:rPr>
            </w:pPr>
            <w:r w:rsidRPr="00942B91">
              <w:rPr>
                <w:rFonts w:ascii="Times New Roman" w:hAnsi="Times New Roman"/>
                <w:sz w:val="28"/>
                <w:szCs w:val="28"/>
              </w:rPr>
              <w:t>6.1</w:t>
            </w:r>
          </w:p>
        </w:tc>
        <w:tc>
          <w:tcPr>
            <w:tcW w:w="2536" w:type="dxa"/>
            <w:tcBorders>
              <w:top w:val="single" w:sz="4" w:space="0" w:color="auto"/>
            </w:tcBorders>
          </w:tcPr>
          <w:p w:rsidR="00577087" w:rsidRPr="008D6EDB" w:rsidRDefault="00577087" w:rsidP="00DC38E9">
            <w:pPr>
              <w:spacing w:after="0" w:line="240" w:lineRule="auto"/>
              <w:rPr>
                <w:rFonts w:ascii="Times New Roman" w:hAnsi="Times New Roman"/>
                <w:sz w:val="28"/>
                <w:szCs w:val="28"/>
              </w:rPr>
            </w:pPr>
            <w:r w:rsidRPr="008D6EDB">
              <w:rPr>
                <w:rFonts w:ascii="Times New Roman" w:hAnsi="Times New Roman"/>
                <w:sz w:val="28"/>
                <w:szCs w:val="28"/>
              </w:rPr>
              <w:t>Проведение ра</w:t>
            </w:r>
            <w:r w:rsidRPr="008D6EDB">
              <w:rPr>
                <w:rFonts w:ascii="Times New Roman" w:hAnsi="Times New Roman"/>
                <w:sz w:val="28"/>
                <w:szCs w:val="28"/>
              </w:rPr>
              <w:t>й</w:t>
            </w:r>
            <w:r w:rsidRPr="008D6EDB">
              <w:rPr>
                <w:rFonts w:ascii="Times New Roman" w:hAnsi="Times New Roman"/>
                <w:sz w:val="28"/>
                <w:szCs w:val="28"/>
              </w:rPr>
              <w:t>онных униве</w:t>
            </w:r>
            <w:r w:rsidRPr="008D6EDB">
              <w:rPr>
                <w:rFonts w:ascii="Times New Roman" w:hAnsi="Times New Roman"/>
                <w:sz w:val="28"/>
                <w:szCs w:val="28"/>
              </w:rPr>
              <w:t>р</w:t>
            </w:r>
            <w:r w:rsidRPr="008D6EDB">
              <w:rPr>
                <w:rFonts w:ascii="Times New Roman" w:hAnsi="Times New Roman"/>
                <w:sz w:val="28"/>
                <w:szCs w:val="28"/>
              </w:rPr>
              <w:t>сальных ярмарок</w:t>
            </w:r>
          </w:p>
          <w:p w:rsidR="00577087" w:rsidRPr="008D6EDB" w:rsidRDefault="00577087" w:rsidP="00DC38E9">
            <w:pPr>
              <w:spacing w:after="0" w:line="240" w:lineRule="auto"/>
              <w:rPr>
                <w:rFonts w:ascii="Times New Roman" w:hAnsi="Times New Roman"/>
                <w:sz w:val="28"/>
                <w:szCs w:val="28"/>
              </w:rPr>
            </w:pPr>
          </w:p>
        </w:tc>
        <w:tc>
          <w:tcPr>
            <w:tcW w:w="1935" w:type="dxa"/>
            <w:tcBorders>
              <w:top w:val="single" w:sz="4" w:space="0" w:color="auto"/>
            </w:tcBorders>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говли</w:t>
            </w:r>
            <w:r>
              <w:rPr>
                <w:rFonts w:ascii="Times New Roman" w:hAnsi="Times New Roman"/>
                <w:sz w:val="28"/>
                <w:szCs w:val="28"/>
              </w:rPr>
              <w:t xml:space="preserve"> адм</w:t>
            </w:r>
            <w:r>
              <w:rPr>
                <w:rFonts w:ascii="Times New Roman" w:hAnsi="Times New Roman"/>
                <w:sz w:val="28"/>
                <w:szCs w:val="28"/>
              </w:rPr>
              <w:t>и</w:t>
            </w:r>
            <w:r>
              <w:rPr>
                <w:rFonts w:ascii="Times New Roman" w:hAnsi="Times New Roman"/>
                <w:sz w:val="28"/>
                <w:szCs w:val="28"/>
              </w:rPr>
              <w:t>нистрации района</w:t>
            </w:r>
          </w:p>
        </w:tc>
        <w:tc>
          <w:tcPr>
            <w:tcW w:w="1405" w:type="dxa"/>
            <w:gridSpan w:val="2"/>
            <w:tcBorders>
              <w:top w:val="single" w:sz="4" w:space="0" w:color="auto"/>
            </w:tcBorders>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Не реже 4 раз в год</w:t>
            </w:r>
          </w:p>
        </w:tc>
        <w:tc>
          <w:tcPr>
            <w:tcW w:w="1620" w:type="dxa"/>
            <w:gridSpan w:val="2"/>
            <w:tcBorders>
              <w:top w:val="single" w:sz="4" w:space="0" w:color="auto"/>
            </w:tcBorders>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 xml:space="preserve"> Собстве</w:t>
            </w:r>
            <w:r w:rsidRPr="00942B91">
              <w:rPr>
                <w:rFonts w:ascii="Times New Roman" w:hAnsi="Times New Roman"/>
                <w:sz w:val="28"/>
                <w:szCs w:val="28"/>
              </w:rPr>
              <w:t>н</w:t>
            </w:r>
            <w:r w:rsidRPr="00942B91">
              <w:rPr>
                <w:rFonts w:ascii="Times New Roman" w:hAnsi="Times New Roman"/>
                <w:sz w:val="28"/>
                <w:szCs w:val="28"/>
              </w:rPr>
              <w:t>ные сре</w:t>
            </w:r>
            <w:r w:rsidRPr="00942B91">
              <w:rPr>
                <w:rFonts w:ascii="Times New Roman" w:hAnsi="Times New Roman"/>
                <w:sz w:val="28"/>
                <w:szCs w:val="28"/>
              </w:rPr>
              <w:t>д</w:t>
            </w:r>
            <w:r w:rsidRPr="00942B91">
              <w:rPr>
                <w:rFonts w:ascii="Times New Roman" w:hAnsi="Times New Roman"/>
                <w:sz w:val="28"/>
                <w:szCs w:val="28"/>
              </w:rPr>
              <w:t>ства суб</w:t>
            </w:r>
            <w:r w:rsidRPr="00942B91">
              <w:rPr>
                <w:rFonts w:ascii="Times New Roman" w:hAnsi="Times New Roman"/>
                <w:sz w:val="28"/>
                <w:szCs w:val="28"/>
              </w:rPr>
              <w:t>ъ</w:t>
            </w:r>
            <w:r w:rsidRPr="00942B91">
              <w:rPr>
                <w:rFonts w:ascii="Times New Roman" w:hAnsi="Times New Roman"/>
                <w:sz w:val="28"/>
                <w:szCs w:val="28"/>
              </w:rPr>
              <w:t>ектов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w:t>
            </w:r>
            <w:r w:rsidRPr="00942B91">
              <w:rPr>
                <w:rFonts w:ascii="Times New Roman" w:hAnsi="Times New Roman"/>
                <w:sz w:val="28"/>
                <w:szCs w:val="28"/>
              </w:rPr>
              <w:t>ь</w:t>
            </w:r>
            <w:r w:rsidRPr="00942B91">
              <w:rPr>
                <w:rFonts w:ascii="Times New Roman" w:hAnsi="Times New Roman"/>
                <w:sz w:val="28"/>
                <w:szCs w:val="28"/>
              </w:rPr>
              <w:t>ства</w:t>
            </w:r>
          </w:p>
        </w:tc>
        <w:tc>
          <w:tcPr>
            <w:tcW w:w="1260" w:type="dxa"/>
            <w:gridSpan w:val="2"/>
            <w:tcBorders>
              <w:top w:val="single" w:sz="4" w:space="0" w:color="auto"/>
            </w:tcBorders>
          </w:tcPr>
          <w:p w:rsidR="00577087" w:rsidRPr="00942B91" w:rsidRDefault="00577087" w:rsidP="00DC38E9">
            <w:pPr>
              <w:spacing w:after="0" w:line="240" w:lineRule="auto"/>
              <w:rPr>
                <w:rFonts w:ascii="Times New Roman" w:hAnsi="Times New Roman"/>
                <w:sz w:val="28"/>
                <w:szCs w:val="28"/>
              </w:rPr>
            </w:pPr>
          </w:p>
        </w:tc>
        <w:tc>
          <w:tcPr>
            <w:tcW w:w="1080" w:type="dxa"/>
            <w:tcBorders>
              <w:top w:val="single" w:sz="4" w:space="0" w:color="auto"/>
            </w:tcBorders>
          </w:tcPr>
          <w:p w:rsidR="00577087" w:rsidRPr="00942B91" w:rsidRDefault="00577087" w:rsidP="00DC38E9">
            <w:pPr>
              <w:spacing w:after="0" w:line="240" w:lineRule="auto"/>
              <w:rPr>
                <w:rFonts w:ascii="Times New Roman" w:hAnsi="Times New Roman"/>
                <w:sz w:val="28"/>
                <w:szCs w:val="28"/>
              </w:rPr>
            </w:pPr>
          </w:p>
        </w:tc>
        <w:tc>
          <w:tcPr>
            <w:tcW w:w="1080" w:type="dxa"/>
            <w:tcBorders>
              <w:top w:val="single" w:sz="4" w:space="0" w:color="auto"/>
            </w:tcBorders>
          </w:tcPr>
          <w:p w:rsidR="00577087" w:rsidRPr="00942B91" w:rsidRDefault="00577087" w:rsidP="00DC38E9">
            <w:pPr>
              <w:spacing w:after="0" w:line="240" w:lineRule="auto"/>
              <w:rPr>
                <w:rFonts w:ascii="Times New Roman" w:hAnsi="Times New Roman"/>
                <w:sz w:val="28"/>
                <w:szCs w:val="28"/>
              </w:rPr>
            </w:pPr>
          </w:p>
        </w:tc>
        <w:tc>
          <w:tcPr>
            <w:tcW w:w="1080" w:type="dxa"/>
            <w:tcBorders>
              <w:top w:val="single" w:sz="4" w:space="0" w:color="auto"/>
            </w:tcBorders>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tcBorders>
              <w:top w:val="single" w:sz="4" w:space="0" w:color="auto"/>
            </w:tcBorders>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tcBorders>
              <w:top w:val="single" w:sz="4" w:space="0" w:color="auto"/>
            </w:tcBorders>
            <w:shd w:val="clear" w:color="auto" w:fill="auto"/>
          </w:tcPr>
          <w:p w:rsidR="00577087" w:rsidRPr="00942B91" w:rsidRDefault="00577087" w:rsidP="00DC38E9">
            <w:pPr>
              <w:widowControl w:val="0"/>
              <w:autoSpaceDE w:val="0"/>
              <w:autoSpaceDN w:val="0"/>
              <w:adjustRightInd w:val="0"/>
              <w:spacing w:after="0" w:line="240" w:lineRule="auto"/>
              <w:rPr>
                <w:rFonts w:ascii="Times New Roman" w:eastAsia="MS Mincho" w:hAnsi="Times New Roman"/>
                <w:sz w:val="28"/>
                <w:szCs w:val="28"/>
                <w:lang w:eastAsia="ja-JP"/>
              </w:rPr>
            </w:pPr>
            <w:r w:rsidRPr="00942B91">
              <w:rPr>
                <w:rFonts w:ascii="Times New Roman" w:hAnsi="Times New Roman"/>
                <w:sz w:val="28"/>
                <w:szCs w:val="28"/>
              </w:rPr>
              <w:t>Продвиж</w:t>
            </w:r>
            <w:r w:rsidRPr="00942B91">
              <w:rPr>
                <w:rFonts w:ascii="Times New Roman" w:hAnsi="Times New Roman"/>
                <w:sz w:val="28"/>
                <w:szCs w:val="28"/>
              </w:rPr>
              <w:t>е</w:t>
            </w:r>
            <w:r w:rsidRPr="00942B91">
              <w:rPr>
                <w:rFonts w:ascii="Times New Roman" w:hAnsi="Times New Roman"/>
                <w:sz w:val="28"/>
                <w:szCs w:val="28"/>
              </w:rPr>
              <w:t>ние тов</w:t>
            </w:r>
            <w:r w:rsidRPr="00942B91">
              <w:rPr>
                <w:rFonts w:ascii="Times New Roman" w:hAnsi="Times New Roman"/>
                <w:sz w:val="28"/>
                <w:szCs w:val="28"/>
              </w:rPr>
              <w:t>а</w:t>
            </w:r>
            <w:r w:rsidRPr="00942B91">
              <w:rPr>
                <w:rFonts w:ascii="Times New Roman" w:hAnsi="Times New Roman"/>
                <w:sz w:val="28"/>
                <w:szCs w:val="28"/>
              </w:rPr>
              <w:t>ров малых и средних предприятий на рынки, расширение деловых контактов, нахо</w:t>
            </w:r>
            <w:r w:rsidRPr="00942B91">
              <w:rPr>
                <w:rFonts w:ascii="Times New Roman" w:hAnsi="Times New Roman"/>
                <w:sz w:val="28"/>
                <w:szCs w:val="28"/>
              </w:rPr>
              <w:t>ж</w:t>
            </w:r>
            <w:r w:rsidRPr="00942B91">
              <w:rPr>
                <w:rFonts w:ascii="Times New Roman" w:hAnsi="Times New Roman"/>
                <w:sz w:val="28"/>
                <w:szCs w:val="28"/>
              </w:rPr>
              <w:t>дение новых пар</w:t>
            </w:r>
            <w:r w:rsidRPr="00942B91">
              <w:rPr>
                <w:rFonts w:ascii="Times New Roman" w:hAnsi="Times New Roman"/>
                <w:sz w:val="28"/>
                <w:szCs w:val="28"/>
              </w:rPr>
              <w:t>т</w:t>
            </w:r>
            <w:r w:rsidRPr="00942B91">
              <w:rPr>
                <w:rFonts w:ascii="Times New Roman" w:hAnsi="Times New Roman"/>
                <w:sz w:val="28"/>
                <w:szCs w:val="28"/>
              </w:rPr>
              <w:t>неров и пр</w:t>
            </w:r>
            <w:r w:rsidRPr="00942B91">
              <w:rPr>
                <w:rFonts w:ascii="Times New Roman" w:hAnsi="Times New Roman"/>
                <w:sz w:val="28"/>
                <w:szCs w:val="28"/>
              </w:rPr>
              <w:t>и</w:t>
            </w:r>
            <w:r w:rsidRPr="00942B91">
              <w:rPr>
                <w:rFonts w:ascii="Times New Roman" w:hAnsi="Times New Roman"/>
                <w:sz w:val="28"/>
                <w:szCs w:val="28"/>
              </w:rPr>
              <w:t xml:space="preserve">влечение </w:t>
            </w:r>
            <w:r w:rsidRPr="00942B91">
              <w:rPr>
                <w:rFonts w:ascii="Times New Roman" w:hAnsi="Times New Roman"/>
                <w:sz w:val="28"/>
                <w:szCs w:val="28"/>
              </w:rPr>
              <w:lastRenderedPageBreak/>
              <w:t xml:space="preserve">инвестиций в малый бизнес. </w:t>
            </w:r>
          </w:p>
        </w:tc>
      </w:tr>
      <w:tr w:rsidR="00577087" w:rsidRPr="00942B91" w:rsidTr="00DC38E9">
        <w:trPr>
          <w:gridAfter w:val="1"/>
          <w:wAfter w:w="2052" w:type="dxa"/>
          <w:trHeight w:val="480"/>
        </w:trPr>
        <w:tc>
          <w:tcPr>
            <w:tcW w:w="15567" w:type="dxa"/>
            <w:gridSpan w:val="17"/>
            <w:tcBorders>
              <w:top w:val="single" w:sz="4" w:space="0" w:color="auto"/>
            </w:tcBorders>
          </w:tcPr>
          <w:p w:rsidR="00577087" w:rsidRPr="008D6EDB" w:rsidRDefault="00577087" w:rsidP="00DC38E9">
            <w:pPr>
              <w:spacing w:after="0" w:line="240" w:lineRule="auto"/>
              <w:jc w:val="center"/>
              <w:rPr>
                <w:rFonts w:ascii="Times New Roman" w:eastAsia="MS Mincho" w:hAnsi="Times New Roman"/>
                <w:sz w:val="28"/>
                <w:szCs w:val="28"/>
                <w:lang w:eastAsia="ja-JP"/>
              </w:rPr>
            </w:pPr>
            <w:r w:rsidRPr="008D6EDB">
              <w:rPr>
                <w:rFonts w:ascii="Times New Roman" w:eastAsia="MS Mincho" w:hAnsi="Times New Roman"/>
                <w:sz w:val="28"/>
                <w:szCs w:val="28"/>
                <w:lang w:eastAsia="ja-JP"/>
              </w:rPr>
              <w:lastRenderedPageBreak/>
              <w:t>7.</w:t>
            </w:r>
            <w:r w:rsidRPr="008D6EDB">
              <w:rPr>
                <w:rFonts w:ascii="Times New Roman" w:hAnsi="Times New Roman"/>
                <w:sz w:val="28"/>
                <w:szCs w:val="28"/>
              </w:rPr>
              <w:t>Достижение высокой конкурентоспособности местной продукции на региональном рынке</w:t>
            </w:r>
          </w:p>
        </w:tc>
      </w:tr>
      <w:tr w:rsidR="00577087" w:rsidRPr="00942B91" w:rsidTr="00DC38E9">
        <w:trPr>
          <w:gridAfter w:val="1"/>
          <w:wAfter w:w="2052" w:type="dxa"/>
          <w:trHeight w:val="364"/>
        </w:trPr>
        <w:tc>
          <w:tcPr>
            <w:tcW w:w="712"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7.1</w:t>
            </w:r>
          </w:p>
        </w:tc>
        <w:tc>
          <w:tcPr>
            <w:tcW w:w="2536"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Организация уч</w:t>
            </w:r>
            <w:r w:rsidRPr="00942B91">
              <w:rPr>
                <w:rFonts w:ascii="Times New Roman" w:hAnsi="Times New Roman"/>
                <w:sz w:val="28"/>
                <w:szCs w:val="28"/>
              </w:rPr>
              <w:t>а</w:t>
            </w:r>
            <w:r w:rsidRPr="00942B91">
              <w:rPr>
                <w:rFonts w:ascii="Times New Roman" w:hAnsi="Times New Roman"/>
                <w:sz w:val="28"/>
                <w:szCs w:val="28"/>
              </w:rPr>
              <w:t xml:space="preserve">стия </w:t>
            </w:r>
            <w:r>
              <w:rPr>
                <w:rFonts w:ascii="Times New Roman" w:hAnsi="Times New Roman"/>
                <w:sz w:val="28"/>
                <w:szCs w:val="28"/>
              </w:rPr>
              <w:t>субъектов м</w:t>
            </w:r>
            <w:r>
              <w:rPr>
                <w:rFonts w:ascii="Times New Roman" w:hAnsi="Times New Roman"/>
                <w:sz w:val="28"/>
                <w:szCs w:val="28"/>
              </w:rPr>
              <w:t>а</w:t>
            </w:r>
            <w:r>
              <w:rPr>
                <w:rFonts w:ascii="Times New Roman" w:hAnsi="Times New Roman"/>
                <w:sz w:val="28"/>
                <w:szCs w:val="28"/>
              </w:rPr>
              <w:t>лого и среднего предпринимател</w:t>
            </w:r>
            <w:r>
              <w:rPr>
                <w:rFonts w:ascii="Times New Roman" w:hAnsi="Times New Roman"/>
                <w:sz w:val="28"/>
                <w:szCs w:val="28"/>
              </w:rPr>
              <w:t>ь</w:t>
            </w:r>
            <w:r>
              <w:rPr>
                <w:rFonts w:ascii="Times New Roman" w:hAnsi="Times New Roman"/>
                <w:sz w:val="28"/>
                <w:szCs w:val="28"/>
              </w:rPr>
              <w:t>ства</w:t>
            </w:r>
            <w:r w:rsidRPr="00942B91">
              <w:rPr>
                <w:rFonts w:ascii="Times New Roman" w:hAnsi="Times New Roman"/>
                <w:sz w:val="28"/>
                <w:szCs w:val="28"/>
              </w:rPr>
              <w:t xml:space="preserve"> в зонал</w:t>
            </w:r>
            <w:r w:rsidRPr="00942B91">
              <w:rPr>
                <w:rFonts w:ascii="Times New Roman" w:hAnsi="Times New Roman"/>
                <w:sz w:val="28"/>
                <w:szCs w:val="28"/>
              </w:rPr>
              <w:t>ь</w:t>
            </w:r>
            <w:r w:rsidRPr="00942B91">
              <w:rPr>
                <w:rFonts w:ascii="Times New Roman" w:hAnsi="Times New Roman"/>
                <w:sz w:val="28"/>
                <w:szCs w:val="28"/>
              </w:rPr>
              <w:t>ных ярма</w:t>
            </w:r>
            <w:r w:rsidRPr="00942B91">
              <w:rPr>
                <w:rFonts w:ascii="Times New Roman" w:hAnsi="Times New Roman"/>
                <w:sz w:val="28"/>
                <w:szCs w:val="28"/>
              </w:rPr>
              <w:t>р</w:t>
            </w:r>
            <w:r w:rsidRPr="00942B91">
              <w:rPr>
                <w:rFonts w:ascii="Times New Roman" w:hAnsi="Times New Roman"/>
                <w:sz w:val="28"/>
                <w:szCs w:val="28"/>
              </w:rPr>
              <w:t>ках</w:t>
            </w:r>
          </w:p>
          <w:p w:rsidR="00577087" w:rsidRPr="00942B91" w:rsidRDefault="00577087" w:rsidP="00DC38E9">
            <w:pPr>
              <w:spacing w:after="0" w:line="240" w:lineRule="auto"/>
              <w:rPr>
                <w:rFonts w:ascii="Times New Roman" w:hAnsi="Times New Roman"/>
                <w:sz w:val="28"/>
                <w:szCs w:val="28"/>
              </w:rPr>
            </w:pPr>
          </w:p>
        </w:tc>
        <w:tc>
          <w:tcPr>
            <w:tcW w:w="1935" w:type="dxa"/>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Управление экономич</w:t>
            </w:r>
            <w:r w:rsidRPr="00942B91">
              <w:rPr>
                <w:rFonts w:ascii="Times New Roman" w:hAnsi="Times New Roman"/>
                <w:sz w:val="28"/>
                <w:szCs w:val="28"/>
              </w:rPr>
              <w:t>е</w:t>
            </w:r>
            <w:r w:rsidRPr="00942B91">
              <w:rPr>
                <w:rFonts w:ascii="Times New Roman" w:hAnsi="Times New Roman"/>
                <w:sz w:val="28"/>
                <w:szCs w:val="28"/>
              </w:rPr>
              <w:t>ского разв</w:t>
            </w:r>
            <w:r w:rsidRPr="00942B91">
              <w:rPr>
                <w:rFonts w:ascii="Times New Roman" w:hAnsi="Times New Roman"/>
                <w:sz w:val="28"/>
                <w:szCs w:val="28"/>
              </w:rPr>
              <w:t>и</w:t>
            </w:r>
            <w:r w:rsidRPr="00942B91">
              <w:rPr>
                <w:rFonts w:ascii="Times New Roman" w:hAnsi="Times New Roman"/>
                <w:sz w:val="28"/>
                <w:szCs w:val="28"/>
              </w:rPr>
              <w:t>тия, труда, промышле</w:t>
            </w:r>
            <w:r w:rsidRPr="00942B91">
              <w:rPr>
                <w:rFonts w:ascii="Times New Roman" w:hAnsi="Times New Roman"/>
                <w:sz w:val="28"/>
                <w:szCs w:val="28"/>
              </w:rPr>
              <w:t>н</w:t>
            </w:r>
            <w:r w:rsidRPr="00942B91">
              <w:rPr>
                <w:rFonts w:ascii="Times New Roman" w:hAnsi="Times New Roman"/>
                <w:sz w:val="28"/>
                <w:szCs w:val="28"/>
              </w:rPr>
              <w:t>ности и то</w:t>
            </w:r>
            <w:r w:rsidRPr="00942B91">
              <w:rPr>
                <w:rFonts w:ascii="Times New Roman" w:hAnsi="Times New Roman"/>
                <w:sz w:val="28"/>
                <w:szCs w:val="28"/>
              </w:rPr>
              <w:t>р</w:t>
            </w:r>
            <w:r w:rsidRPr="00942B91">
              <w:rPr>
                <w:rFonts w:ascii="Times New Roman" w:hAnsi="Times New Roman"/>
                <w:sz w:val="28"/>
                <w:szCs w:val="28"/>
              </w:rPr>
              <w:t>говли</w:t>
            </w:r>
            <w:r>
              <w:rPr>
                <w:rFonts w:ascii="Times New Roman" w:hAnsi="Times New Roman"/>
                <w:sz w:val="28"/>
                <w:szCs w:val="28"/>
              </w:rPr>
              <w:t xml:space="preserve"> адм</w:t>
            </w:r>
            <w:r>
              <w:rPr>
                <w:rFonts w:ascii="Times New Roman" w:hAnsi="Times New Roman"/>
                <w:sz w:val="28"/>
                <w:szCs w:val="28"/>
              </w:rPr>
              <w:t>и</w:t>
            </w:r>
            <w:r>
              <w:rPr>
                <w:rFonts w:ascii="Times New Roman" w:hAnsi="Times New Roman"/>
                <w:sz w:val="28"/>
                <w:szCs w:val="28"/>
              </w:rPr>
              <w:t>нистрация района</w:t>
            </w:r>
          </w:p>
        </w:tc>
        <w:tc>
          <w:tcPr>
            <w:tcW w:w="1405"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Не реже 1 раза  в год</w:t>
            </w:r>
          </w:p>
        </w:tc>
        <w:tc>
          <w:tcPr>
            <w:tcW w:w="1620" w:type="dxa"/>
            <w:gridSpan w:val="2"/>
          </w:tcPr>
          <w:p w:rsidR="00577087" w:rsidRPr="00942B91" w:rsidRDefault="00577087" w:rsidP="00DC38E9">
            <w:pPr>
              <w:spacing w:after="0" w:line="240" w:lineRule="auto"/>
              <w:rPr>
                <w:rFonts w:ascii="Times New Roman" w:hAnsi="Times New Roman"/>
                <w:sz w:val="28"/>
                <w:szCs w:val="28"/>
              </w:rPr>
            </w:pPr>
            <w:r w:rsidRPr="00942B91">
              <w:rPr>
                <w:rFonts w:ascii="Times New Roman" w:hAnsi="Times New Roman"/>
                <w:sz w:val="28"/>
                <w:szCs w:val="28"/>
              </w:rPr>
              <w:t>Собстве</w:t>
            </w:r>
            <w:r w:rsidRPr="00942B91">
              <w:rPr>
                <w:rFonts w:ascii="Times New Roman" w:hAnsi="Times New Roman"/>
                <w:sz w:val="28"/>
                <w:szCs w:val="28"/>
              </w:rPr>
              <w:t>н</w:t>
            </w:r>
            <w:r w:rsidRPr="00942B91">
              <w:rPr>
                <w:rFonts w:ascii="Times New Roman" w:hAnsi="Times New Roman"/>
                <w:sz w:val="28"/>
                <w:szCs w:val="28"/>
              </w:rPr>
              <w:t>ные сре</w:t>
            </w:r>
            <w:r w:rsidRPr="00942B91">
              <w:rPr>
                <w:rFonts w:ascii="Times New Roman" w:hAnsi="Times New Roman"/>
                <w:sz w:val="28"/>
                <w:szCs w:val="28"/>
              </w:rPr>
              <w:t>д</w:t>
            </w:r>
            <w:r w:rsidRPr="00942B91">
              <w:rPr>
                <w:rFonts w:ascii="Times New Roman" w:hAnsi="Times New Roman"/>
                <w:sz w:val="28"/>
                <w:szCs w:val="28"/>
              </w:rPr>
              <w:t>ства суб</w:t>
            </w:r>
            <w:r w:rsidRPr="00942B91">
              <w:rPr>
                <w:rFonts w:ascii="Times New Roman" w:hAnsi="Times New Roman"/>
                <w:sz w:val="28"/>
                <w:szCs w:val="28"/>
              </w:rPr>
              <w:t>ъ</w:t>
            </w:r>
            <w:r w:rsidRPr="00942B91">
              <w:rPr>
                <w:rFonts w:ascii="Times New Roman" w:hAnsi="Times New Roman"/>
                <w:sz w:val="28"/>
                <w:szCs w:val="28"/>
              </w:rPr>
              <w:t>ектов м</w:t>
            </w:r>
            <w:r w:rsidRPr="00942B91">
              <w:rPr>
                <w:rFonts w:ascii="Times New Roman" w:hAnsi="Times New Roman"/>
                <w:sz w:val="28"/>
                <w:szCs w:val="28"/>
              </w:rPr>
              <w:t>а</w:t>
            </w:r>
            <w:r w:rsidRPr="00942B91">
              <w:rPr>
                <w:rFonts w:ascii="Times New Roman" w:hAnsi="Times New Roman"/>
                <w:sz w:val="28"/>
                <w:szCs w:val="28"/>
              </w:rPr>
              <w:t>лого и среднего предпр</w:t>
            </w:r>
            <w:r w:rsidRPr="00942B91">
              <w:rPr>
                <w:rFonts w:ascii="Times New Roman" w:hAnsi="Times New Roman"/>
                <w:sz w:val="28"/>
                <w:szCs w:val="28"/>
              </w:rPr>
              <w:t>и</w:t>
            </w:r>
            <w:r w:rsidRPr="00942B91">
              <w:rPr>
                <w:rFonts w:ascii="Times New Roman" w:hAnsi="Times New Roman"/>
                <w:sz w:val="28"/>
                <w:szCs w:val="28"/>
              </w:rPr>
              <w:t>нимател</w:t>
            </w:r>
            <w:r w:rsidRPr="00942B91">
              <w:rPr>
                <w:rFonts w:ascii="Times New Roman" w:hAnsi="Times New Roman"/>
                <w:sz w:val="28"/>
                <w:szCs w:val="28"/>
              </w:rPr>
              <w:t>ь</w:t>
            </w:r>
            <w:r w:rsidRPr="00942B91">
              <w:rPr>
                <w:rFonts w:ascii="Times New Roman" w:hAnsi="Times New Roman"/>
                <w:sz w:val="28"/>
                <w:szCs w:val="28"/>
              </w:rPr>
              <w:t>ства</w:t>
            </w:r>
          </w:p>
        </w:tc>
        <w:tc>
          <w:tcPr>
            <w:tcW w:w="1260" w:type="dxa"/>
            <w:gridSpan w:val="2"/>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tcPr>
          <w:p w:rsidR="00577087" w:rsidRPr="00942B91" w:rsidRDefault="00577087" w:rsidP="00DC38E9">
            <w:pPr>
              <w:spacing w:after="0" w:line="240" w:lineRule="auto"/>
              <w:rPr>
                <w:rFonts w:ascii="Times New Roman" w:hAnsi="Times New Roman"/>
                <w:sz w:val="28"/>
                <w:szCs w:val="28"/>
              </w:rPr>
            </w:pPr>
          </w:p>
        </w:tc>
        <w:tc>
          <w:tcPr>
            <w:tcW w:w="1080" w:type="dxa"/>
            <w:shd w:val="clear" w:color="auto" w:fill="auto"/>
          </w:tcPr>
          <w:p w:rsidR="00577087" w:rsidRPr="00942B91" w:rsidRDefault="00577087" w:rsidP="00DC38E9">
            <w:pPr>
              <w:spacing w:after="0" w:line="240" w:lineRule="auto"/>
              <w:rPr>
                <w:rFonts w:ascii="Times New Roman" w:hAnsi="Times New Roman"/>
                <w:sz w:val="28"/>
                <w:szCs w:val="28"/>
              </w:rPr>
            </w:pPr>
          </w:p>
        </w:tc>
        <w:tc>
          <w:tcPr>
            <w:tcW w:w="1080" w:type="dxa"/>
            <w:gridSpan w:val="3"/>
            <w:shd w:val="clear" w:color="auto" w:fill="auto"/>
          </w:tcPr>
          <w:p w:rsidR="00577087" w:rsidRPr="00942B91" w:rsidRDefault="00577087" w:rsidP="00DC38E9">
            <w:pPr>
              <w:spacing w:after="0" w:line="240" w:lineRule="auto"/>
              <w:rPr>
                <w:rFonts w:ascii="Times New Roman" w:hAnsi="Times New Roman"/>
                <w:sz w:val="28"/>
                <w:szCs w:val="28"/>
              </w:rPr>
            </w:pPr>
          </w:p>
        </w:tc>
        <w:tc>
          <w:tcPr>
            <w:tcW w:w="1779" w:type="dxa"/>
            <w:shd w:val="clear" w:color="auto" w:fill="auto"/>
          </w:tcPr>
          <w:p w:rsidR="00577087" w:rsidRPr="00942B91" w:rsidRDefault="00577087" w:rsidP="00DC38E9">
            <w:pPr>
              <w:widowControl w:val="0"/>
              <w:autoSpaceDE w:val="0"/>
              <w:autoSpaceDN w:val="0"/>
              <w:adjustRightInd w:val="0"/>
              <w:spacing w:after="0" w:line="240" w:lineRule="auto"/>
              <w:rPr>
                <w:rFonts w:ascii="Times New Roman" w:eastAsia="MS Mincho" w:hAnsi="Times New Roman"/>
                <w:sz w:val="28"/>
                <w:szCs w:val="28"/>
                <w:lang w:eastAsia="ja-JP"/>
              </w:rPr>
            </w:pPr>
            <w:r w:rsidRPr="00942B91">
              <w:rPr>
                <w:rFonts w:ascii="Times New Roman" w:hAnsi="Times New Roman"/>
                <w:sz w:val="28"/>
                <w:szCs w:val="28"/>
              </w:rPr>
              <w:t>Продвиж</w:t>
            </w:r>
            <w:r w:rsidRPr="00942B91">
              <w:rPr>
                <w:rFonts w:ascii="Times New Roman" w:hAnsi="Times New Roman"/>
                <w:sz w:val="28"/>
                <w:szCs w:val="28"/>
              </w:rPr>
              <w:t>е</w:t>
            </w:r>
            <w:r w:rsidRPr="00942B91">
              <w:rPr>
                <w:rFonts w:ascii="Times New Roman" w:hAnsi="Times New Roman"/>
                <w:sz w:val="28"/>
                <w:szCs w:val="28"/>
              </w:rPr>
              <w:t>ние тов</w:t>
            </w:r>
            <w:r w:rsidRPr="00942B91">
              <w:rPr>
                <w:rFonts w:ascii="Times New Roman" w:hAnsi="Times New Roman"/>
                <w:sz w:val="28"/>
                <w:szCs w:val="28"/>
              </w:rPr>
              <w:t>а</w:t>
            </w:r>
            <w:r w:rsidRPr="00942B91">
              <w:rPr>
                <w:rFonts w:ascii="Times New Roman" w:hAnsi="Times New Roman"/>
                <w:sz w:val="28"/>
                <w:szCs w:val="28"/>
              </w:rPr>
              <w:t>ров малых и средних предприятий на рынки, расш</w:t>
            </w:r>
            <w:r w:rsidRPr="00942B91">
              <w:rPr>
                <w:rFonts w:ascii="Times New Roman" w:hAnsi="Times New Roman"/>
                <w:sz w:val="28"/>
                <w:szCs w:val="28"/>
              </w:rPr>
              <w:t>и</w:t>
            </w:r>
            <w:r w:rsidRPr="00942B91">
              <w:rPr>
                <w:rFonts w:ascii="Times New Roman" w:hAnsi="Times New Roman"/>
                <w:sz w:val="28"/>
                <w:szCs w:val="28"/>
              </w:rPr>
              <w:t>рение деловых контактов, нахо</w:t>
            </w:r>
            <w:r w:rsidRPr="00942B91">
              <w:rPr>
                <w:rFonts w:ascii="Times New Roman" w:hAnsi="Times New Roman"/>
                <w:sz w:val="28"/>
                <w:szCs w:val="28"/>
              </w:rPr>
              <w:t>ж</w:t>
            </w:r>
            <w:r w:rsidRPr="00942B91">
              <w:rPr>
                <w:rFonts w:ascii="Times New Roman" w:hAnsi="Times New Roman"/>
                <w:sz w:val="28"/>
                <w:szCs w:val="28"/>
              </w:rPr>
              <w:t>дение новых пар</w:t>
            </w:r>
            <w:r w:rsidRPr="00942B91">
              <w:rPr>
                <w:rFonts w:ascii="Times New Roman" w:hAnsi="Times New Roman"/>
                <w:sz w:val="28"/>
                <w:szCs w:val="28"/>
              </w:rPr>
              <w:t>т</w:t>
            </w:r>
            <w:r w:rsidRPr="00942B91">
              <w:rPr>
                <w:rFonts w:ascii="Times New Roman" w:hAnsi="Times New Roman"/>
                <w:sz w:val="28"/>
                <w:szCs w:val="28"/>
              </w:rPr>
              <w:t>неров и пр</w:t>
            </w:r>
            <w:r w:rsidRPr="00942B91">
              <w:rPr>
                <w:rFonts w:ascii="Times New Roman" w:hAnsi="Times New Roman"/>
                <w:sz w:val="28"/>
                <w:szCs w:val="28"/>
              </w:rPr>
              <w:t>и</w:t>
            </w:r>
            <w:r w:rsidRPr="00942B91">
              <w:rPr>
                <w:rFonts w:ascii="Times New Roman" w:hAnsi="Times New Roman"/>
                <w:sz w:val="28"/>
                <w:szCs w:val="28"/>
              </w:rPr>
              <w:t xml:space="preserve">влечение инвестиций в малый бизнес </w:t>
            </w:r>
          </w:p>
        </w:tc>
      </w:tr>
      <w:tr w:rsidR="00577087" w:rsidRPr="00942B91" w:rsidTr="00DC38E9">
        <w:trPr>
          <w:gridAfter w:val="1"/>
          <w:wAfter w:w="2052" w:type="dxa"/>
          <w:trHeight w:val="2824"/>
        </w:trPr>
        <w:tc>
          <w:tcPr>
            <w:tcW w:w="712" w:type="dxa"/>
            <w:gridSpan w:val="2"/>
          </w:tcPr>
          <w:p w:rsidR="00577087" w:rsidRPr="00942B91" w:rsidRDefault="00577087" w:rsidP="00DC38E9">
            <w:pPr>
              <w:spacing w:after="0" w:line="240" w:lineRule="auto"/>
              <w:jc w:val="both"/>
              <w:rPr>
                <w:rFonts w:ascii="Times New Roman" w:hAnsi="Times New Roman"/>
                <w:sz w:val="28"/>
                <w:szCs w:val="28"/>
              </w:rPr>
            </w:pPr>
          </w:p>
        </w:tc>
        <w:tc>
          <w:tcPr>
            <w:tcW w:w="2536" w:type="dxa"/>
          </w:tcPr>
          <w:p w:rsidR="00577087" w:rsidRPr="008D6EDB" w:rsidRDefault="00577087" w:rsidP="00DC38E9">
            <w:pPr>
              <w:spacing w:after="0" w:line="240" w:lineRule="auto"/>
              <w:jc w:val="both"/>
              <w:rPr>
                <w:rFonts w:ascii="Times New Roman" w:hAnsi="Times New Roman"/>
                <w:sz w:val="28"/>
                <w:szCs w:val="28"/>
              </w:rPr>
            </w:pPr>
            <w:r w:rsidRPr="008D6EDB">
              <w:rPr>
                <w:rFonts w:ascii="Times New Roman" w:hAnsi="Times New Roman"/>
                <w:sz w:val="28"/>
                <w:szCs w:val="28"/>
              </w:rPr>
              <w:t>Всего по 1-7 ра</w:t>
            </w:r>
            <w:r w:rsidRPr="008D6EDB">
              <w:rPr>
                <w:rFonts w:ascii="Times New Roman" w:hAnsi="Times New Roman"/>
                <w:sz w:val="28"/>
                <w:szCs w:val="28"/>
              </w:rPr>
              <w:t>з</w:t>
            </w:r>
            <w:r w:rsidRPr="008D6EDB">
              <w:rPr>
                <w:rFonts w:ascii="Times New Roman" w:hAnsi="Times New Roman"/>
                <w:sz w:val="28"/>
                <w:szCs w:val="28"/>
              </w:rPr>
              <w:t>делам</w:t>
            </w:r>
          </w:p>
        </w:tc>
        <w:tc>
          <w:tcPr>
            <w:tcW w:w="1935" w:type="dxa"/>
          </w:tcPr>
          <w:p w:rsidR="00577087" w:rsidRPr="00942B91" w:rsidRDefault="00577087" w:rsidP="00DC38E9">
            <w:pPr>
              <w:spacing w:after="0" w:line="240" w:lineRule="auto"/>
              <w:jc w:val="both"/>
              <w:rPr>
                <w:rFonts w:ascii="Times New Roman" w:hAnsi="Times New Roman"/>
                <w:sz w:val="28"/>
                <w:szCs w:val="28"/>
              </w:rPr>
            </w:pPr>
          </w:p>
        </w:tc>
        <w:tc>
          <w:tcPr>
            <w:tcW w:w="1405" w:type="dxa"/>
            <w:gridSpan w:val="2"/>
          </w:tcPr>
          <w:p w:rsidR="00577087" w:rsidRPr="00942B91" w:rsidRDefault="00577087" w:rsidP="00DC38E9">
            <w:pPr>
              <w:spacing w:after="0" w:line="240" w:lineRule="auto"/>
              <w:jc w:val="both"/>
              <w:rPr>
                <w:rFonts w:ascii="Times New Roman" w:hAnsi="Times New Roman"/>
                <w:sz w:val="28"/>
                <w:szCs w:val="28"/>
              </w:rPr>
            </w:pPr>
          </w:p>
        </w:tc>
        <w:tc>
          <w:tcPr>
            <w:tcW w:w="1620" w:type="dxa"/>
            <w:gridSpan w:val="2"/>
          </w:tcPr>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10105,6</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в</w:t>
            </w:r>
            <w:r w:rsidRPr="00942B91">
              <w:rPr>
                <w:rFonts w:ascii="Times New Roman" w:hAnsi="Times New Roman"/>
                <w:sz w:val="28"/>
                <w:szCs w:val="28"/>
              </w:rPr>
              <w:t xml:space="preserve"> том</w:t>
            </w:r>
            <w:r>
              <w:rPr>
                <w:rFonts w:ascii="Times New Roman" w:hAnsi="Times New Roman"/>
                <w:sz w:val="28"/>
                <w:szCs w:val="28"/>
              </w:rPr>
              <w:t xml:space="preserve"> </w:t>
            </w:r>
            <w:r w:rsidRPr="00942B91">
              <w:rPr>
                <w:rFonts w:ascii="Times New Roman" w:hAnsi="Times New Roman"/>
                <w:sz w:val="28"/>
                <w:szCs w:val="28"/>
              </w:rPr>
              <w:t>чи</w:t>
            </w:r>
            <w:r w:rsidRPr="00942B91">
              <w:rPr>
                <w:rFonts w:ascii="Times New Roman" w:hAnsi="Times New Roman"/>
                <w:sz w:val="28"/>
                <w:szCs w:val="28"/>
              </w:rPr>
              <w:t>с</w:t>
            </w:r>
            <w:r>
              <w:rPr>
                <w:rFonts w:ascii="Times New Roman" w:hAnsi="Times New Roman"/>
                <w:sz w:val="28"/>
                <w:szCs w:val="28"/>
              </w:rPr>
              <w:t>ле</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о</w:t>
            </w:r>
            <w:r w:rsidRPr="00942B91">
              <w:rPr>
                <w:rFonts w:ascii="Times New Roman" w:hAnsi="Times New Roman"/>
                <w:sz w:val="28"/>
                <w:szCs w:val="28"/>
              </w:rPr>
              <w:t>бластной бюджет</w:t>
            </w:r>
            <w:r>
              <w:rPr>
                <w:rFonts w:ascii="Times New Roman" w:hAnsi="Times New Roman"/>
                <w:sz w:val="28"/>
                <w:szCs w:val="28"/>
              </w:rPr>
              <w:t>:</w:t>
            </w:r>
          </w:p>
          <w:p w:rsidR="00577087" w:rsidRPr="00942B91" w:rsidRDefault="00577087" w:rsidP="00DC38E9">
            <w:pPr>
              <w:spacing w:after="0" w:line="240" w:lineRule="auto"/>
              <w:jc w:val="center"/>
              <w:rPr>
                <w:rFonts w:ascii="Times New Roman" w:hAnsi="Times New Roman"/>
                <w:sz w:val="28"/>
                <w:szCs w:val="28"/>
              </w:rPr>
            </w:pPr>
            <w:r>
              <w:rPr>
                <w:rFonts w:ascii="Times New Roman" w:hAnsi="Times New Roman"/>
                <w:sz w:val="28"/>
                <w:szCs w:val="28"/>
              </w:rPr>
              <w:t>7105,6</w:t>
            </w:r>
          </w:p>
          <w:p w:rsidR="00577087" w:rsidRPr="00942B91" w:rsidRDefault="00577087" w:rsidP="00DC38E9">
            <w:pPr>
              <w:spacing w:after="0" w:line="240" w:lineRule="auto"/>
              <w:rPr>
                <w:rFonts w:ascii="Times New Roman" w:hAnsi="Times New Roman"/>
                <w:sz w:val="28"/>
                <w:szCs w:val="28"/>
              </w:rPr>
            </w:pPr>
            <w:r>
              <w:rPr>
                <w:rFonts w:ascii="Times New Roman" w:hAnsi="Times New Roman"/>
                <w:sz w:val="28"/>
                <w:szCs w:val="28"/>
              </w:rPr>
              <w:t>м</w:t>
            </w:r>
            <w:r w:rsidRPr="00942B91">
              <w:rPr>
                <w:rFonts w:ascii="Times New Roman" w:hAnsi="Times New Roman"/>
                <w:sz w:val="28"/>
                <w:szCs w:val="28"/>
              </w:rPr>
              <w:t>естный бюджет</w:t>
            </w:r>
            <w:r>
              <w:rPr>
                <w:rFonts w:ascii="Times New Roman" w:hAnsi="Times New Roman"/>
                <w:sz w:val="28"/>
                <w:szCs w:val="28"/>
              </w:rPr>
              <w:t>:</w:t>
            </w:r>
          </w:p>
          <w:p w:rsidR="00577087" w:rsidRPr="00942B91" w:rsidRDefault="00577087" w:rsidP="00DC38E9">
            <w:pPr>
              <w:spacing w:after="0" w:line="240" w:lineRule="auto"/>
              <w:jc w:val="center"/>
              <w:rPr>
                <w:rFonts w:ascii="Times New Roman" w:hAnsi="Times New Roman"/>
                <w:sz w:val="28"/>
                <w:szCs w:val="28"/>
              </w:rPr>
            </w:pPr>
            <w:r w:rsidRPr="00942B91">
              <w:rPr>
                <w:rFonts w:ascii="Times New Roman" w:hAnsi="Times New Roman"/>
                <w:sz w:val="28"/>
                <w:szCs w:val="28"/>
              </w:rPr>
              <w:t>3000,0</w:t>
            </w:r>
          </w:p>
        </w:tc>
        <w:tc>
          <w:tcPr>
            <w:tcW w:w="1260" w:type="dxa"/>
            <w:gridSpan w:val="2"/>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2374,2</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1774,2</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600,0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2264,8</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1664,8</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600,0</w:t>
            </w:r>
          </w:p>
        </w:tc>
        <w:tc>
          <w:tcPr>
            <w:tcW w:w="1080" w:type="dxa"/>
          </w:tcPr>
          <w:p w:rsidR="00577087" w:rsidRPr="00942B91" w:rsidRDefault="00577087" w:rsidP="00DC38E9">
            <w:pPr>
              <w:spacing w:after="0" w:line="240" w:lineRule="auto"/>
              <w:jc w:val="center"/>
              <w:rPr>
                <w:rFonts w:ascii="Times New Roman" w:hAnsi="Times New Roman"/>
                <w:color w:val="000000"/>
                <w:sz w:val="28"/>
                <w:szCs w:val="28"/>
              </w:rPr>
            </w:pPr>
            <w:r>
              <w:rPr>
                <w:rFonts w:ascii="Times New Roman" w:hAnsi="Times New Roman"/>
                <w:color w:val="000000"/>
                <w:sz w:val="28"/>
                <w:szCs w:val="28"/>
              </w:rPr>
              <w:t>2169,2</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Pr>
                <w:rFonts w:ascii="Times New Roman" w:hAnsi="Times New Roman"/>
                <w:color w:val="000000"/>
                <w:sz w:val="28"/>
                <w:szCs w:val="28"/>
              </w:rPr>
              <w:t>1569,2</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600,0</w:t>
            </w:r>
          </w:p>
        </w:tc>
        <w:tc>
          <w:tcPr>
            <w:tcW w:w="1080" w:type="dxa"/>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Pr>
                <w:rFonts w:ascii="Times New Roman" w:hAnsi="Times New Roman"/>
                <w:color w:val="000000"/>
                <w:sz w:val="28"/>
                <w:szCs w:val="28"/>
              </w:rPr>
              <w:t>1657</w:t>
            </w:r>
            <w:r w:rsidRPr="00942B91">
              <w:rPr>
                <w:rFonts w:ascii="Times New Roman" w:hAnsi="Times New Roman"/>
                <w:color w:val="000000"/>
                <w:sz w:val="28"/>
                <w:szCs w:val="28"/>
              </w:rPr>
              <w:t>,0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1</w:t>
            </w:r>
            <w:r>
              <w:rPr>
                <w:rFonts w:ascii="Times New Roman" w:hAnsi="Times New Roman"/>
                <w:color w:val="000000"/>
                <w:sz w:val="28"/>
                <w:szCs w:val="28"/>
              </w:rPr>
              <w:t>057</w:t>
            </w:r>
            <w:r w:rsidRPr="00942B91">
              <w:rPr>
                <w:rFonts w:ascii="Times New Roman" w:hAnsi="Times New Roman"/>
                <w:color w:val="000000"/>
                <w:sz w:val="28"/>
                <w:szCs w:val="28"/>
              </w:rPr>
              <w:t>,0</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600,0</w:t>
            </w:r>
          </w:p>
        </w:tc>
        <w:tc>
          <w:tcPr>
            <w:tcW w:w="1080" w:type="dxa"/>
            <w:gridSpan w:val="3"/>
            <w:shd w:val="clear" w:color="auto" w:fill="auto"/>
          </w:tcPr>
          <w:p w:rsidR="00577087" w:rsidRPr="00942B91" w:rsidRDefault="00577087" w:rsidP="00DC38E9">
            <w:pPr>
              <w:spacing w:after="0" w:line="240" w:lineRule="auto"/>
              <w:jc w:val="center"/>
              <w:rPr>
                <w:rFonts w:ascii="Times New Roman" w:hAnsi="Times New Roman"/>
                <w:color w:val="000000"/>
                <w:sz w:val="28"/>
                <w:szCs w:val="28"/>
              </w:rPr>
            </w:pPr>
            <w:r>
              <w:rPr>
                <w:rFonts w:ascii="Times New Roman" w:hAnsi="Times New Roman"/>
                <w:color w:val="000000"/>
                <w:sz w:val="28"/>
                <w:szCs w:val="28"/>
              </w:rPr>
              <w:t>1640,4</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Pr>
                <w:rFonts w:ascii="Times New Roman" w:hAnsi="Times New Roman"/>
                <w:color w:val="000000"/>
                <w:sz w:val="28"/>
                <w:szCs w:val="28"/>
              </w:rPr>
              <w:t>1040,4</w:t>
            </w:r>
          </w:p>
          <w:p w:rsidR="00577087" w:rsidRPr="00942B91" w:rsidRDefault="00577087" w:rsidP="00DC38E9">
            <w:pPr>
              <w:spacing w:after="0" w:line="240" w:lineRule="auto"/>
              <w:jc w:val="center"/>
              <w:rPr>
                <w:rFonts w:ascii="Times New Roman" w:hAnsi="Times New Roman"/>
                <w:color w:val="000000"/>
                <w:sz w:val="28"/>
                <w:szCs w:val="28"/>
              </w:rPr>
            </w:pPr>
          </w:p>
          <w:p w:rsidR="00577087" w:rsidRPr="00942B91" w:rsidRDefault="00577087" w:rsidP="00DC38E9">
            <w:pPr>
              <w:spacing w:after="0" w:line="240" w:lineRule="auto"/>
              <w:rPr>
                <w:rFonts w:ascii="Times New Roman" w:hAnsi="Times New Roman"/>
                <w:color w:val="000000"/>
                <w:sz w:val="28"/>
                <w:szCs w:val="28"/>
              </w:rPr>
            </w:pPr>
          </w:p>
          <w:p w:rsidR="00577087" w:rsidRPr="00942B91" w:rsidRDefault="00577087" w:rsidP="00DC38E9">
            <w:pPr>
              <w:spacing w:after="0" w:line="240" w:lineRule="auto"/>
              <w:jc w:val="center"/>
              <w:rPr>
                <w:rFonts w:ascii="Times New Roman" w:hAnsi="Times New Roman"/>
                <w:color w:val="000000"/>
                <w:sz w:val="28"/>
                <w:szCs w:val="28"/>
              </w:rPr>
            </w:pPr>
            <w:r w:rsidRPr="00942B91">
              <w:rPr>
                <w:rFonts w:ascii="Times New Roman" w:hAnsi="Times New Roman"/>
                <w:color w:val="000000"/>
                <w:sz w:val="28"/>
                <w:szCs w:val="28"/>
              </w:rPr>
              <w:t>600,0</w:t>
            </w:r>
          </w:p>
        </w:tc>
        <w:tc>
          <w:tcPr>
            <w:tcW w:w="1779" w:type="dxa"/>
            <w:shd w:val="clear" w:color="auto" w:fill="auto"/>
          </w:tcPr>
          <w:p w:rsidR="00577087" w:rsidRPr="00942B91" w:rsidRDefault="00577087" w:rsidP="00DC38E9">
            <w:pPr>
              <w:spacing w:after="0" w:line="240" w:lineRule="auto"/>
              <w:rPr>
                <w:rFonts w:ascii="Times New Roman" w:hAnsi="Times New Roman"/>
                <w:sz w:val="28"/>
                <w:szCs w:val="28"/>
              </w:rPr>
            </w:pPr>
          </w:p>
        </w:tc>
      </w:tr>
    </w:tbl>
    <w:p w:rsidR="00577087" w:rsidRPr="00942B91" w:rsidRDefault="00577087" w:rsidP="00577087">
      <w:pPr>
        <w:spacing w:after="0" w:line="240" w:lineRule="auto"/>
        <w:rPr>
          <w:rFonts w:ascii="Times New Roman" w:hAnsi="Times New Roman"/>
          <w:sz w:val="28"/>
          <w:szCs w:val="28"/>
        </w:rPr>
        <w:sectPr w:rsidR="00577087" w:rsidRPr="00942B91" w:rsidSect="00942B91">
          <w:pgSz w:w="16838" w:h="11906" w:orient="landscape" w:code="9"/>
          <w:pgMar w:top="1134" w:right="567" w:bottom="1134" w:left="1418" w:header="709" w:footer="709" w:gutter="0"/>
          <w:cols w:space="708"/>
          <w:titlePg/>
          <w:docGrid w:linePitch="360"/>
        </w:sectPr>
      </w:pPr>
    </w:p>
    <w:p w:rsidR="00A4063E" w:rsidRPr="00577087" w:rsidRDefault="00A4063E" w:rsidP="00577087">
      <w:pPr>
        <w:rPr>
          <w:lang w:eastAsia="ru-RU"/>
        </w:rPr>
      </w:pPr>
    </w:p>
    <w:sectPr w:rsidR="00A4063E" w:rsidRPr="00577087" w:rsidSect="00577087">
      <w:pgSz w:w="16838" w:h="11906" w:orient="landscape"/>
      <w:pgMar w:top="851" w:right="1134" w:bottom="1701"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D34C7" w:rsidRDefault="000D34C7" w:rsidP="00041BA7">
      <w:pPr>
        <w:spacing w:after="0" w:line="240" w:lineRule="auto"/>
      </w:pPr>
      <w:r>
        <w:separator/>
      </w:r>
    </w:p>
  </w:endnote>
  <w:endnote w:type="continuationSeparator" w:id="0">
    <w:p w:rsidR="000D34C7" w:rsidRDefault="000D34C7" w:rsidP="00041BA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063989">
    <w:pPr>
      <w:pStyle w:val="ae"/>
    </w:pP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063989">
    <w:pPr>
      <w:pStyle w:val="ae"/>
    </w:pP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B252B1">
    <w:pPr>
      <w:pStyle w:val="ae"/>
    </w:pPr>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572173">
    <w:pPr>
      <w:pStyle w:val="ae"/>
    </w:pPr>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B252B1">
    <w:pPr>
      <w:pStyle w:val="ae"/>
    </w:pPr>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C95D0C">
    <w:pPr>
      <w:pStyle w:val="ae"/>
    </w:pPr>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0849B6">
    <w:pPr>
      <w:pStyle w:val="ae"/>
    </w:pPr>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A4063E">
    <w:pPr>
      <w:pStyle w:val="ae"/>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A4063E">
    <w:pPr>
      <w:pStyle w:val="ae"/>
    </w:pPr>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B7799B" w:rsidP="002D760A">
    <w:pPr>
      <w:pStyle w:val="ae"/>
      <w:framePr w:wrap="around" w:vAnchor="text" w:hAnchor="margin" w:xAlign="right" w:y="1"/>
      <w:rPr>
        <w:rStyle w:val="af0"/>
      </w:rPr>
    </w:pPr>
    <w:r>
      <w:rPr>
        <w:rStyle w:val="af0"/>
      </w:rPr>
      <w:fldChar w:fldCharType="begin"/>
    </w:r>
    <w:r w:rsidR="00A4063E">
      <w:rPr>
        <w:rStyle w:val="af0"/>
      </w:rPr>
      <w:instrText xml:space="preserve">PAGE  </w:instrText>
    </w:r>
    <w:r>
      <w:rPr>
        <w:rStyle w:val="af0"/>
      </w:rPr>
      <w:fldChar w:fldCharType="end"/>
    </w:r>
  </w:p>
  <w:p w:rsidR="00A4063E" w:rsidRDefault="00A4063E" w:rsidP="002D760A">
    <w:pPr>
      <w:pStyle w:val="ae"/>
      <w:ind w:right="360"/>
    </w:pPr>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rsidP="002D760A">
    <w:pPr>
      <w:pStyle w:val="ae"/>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572173">
    <w:pPr>
      <w:pStyle w:val="ae"/>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A441CA" w:rsidRDefault="00A4063E" w:rsidP="00572173">
    <w:pPr>
      <w:pStyle w:val="ae"/>
    </w:pP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D34C7" w:rsidRDefault="000D34C7" w:rsidP="00041BA7">
      <w:pPr>
        <w:spacing w:after="0" w:line="240" w:lineRule="auto"/>
      </w:pPr>
      <w:r>
        <w:separator/>
      </w:r>
    </w:p>
  </w:footnote>
  <w:footnote w:type="continuationSeparator" w:id="0">
    <w:p w:rsidR="000D34C7" w:rsidRDefault="000D34C7" w:rsidP="00041BA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572173">
    <w:pPr>
      <w:pStyle w:val="af1"/>
      <w:tabs>
        <w:tab w:val="clear" w:pos="4677"/>
        <w:tab w:val="center" w:pos="4395"/>
        <w:tab w:val="left" w:pos="5529"/>
      </w:tabs>
      <w:jc w:val="center"/>
      <w:rPr>
        <w:sz w:val="20"/>
        <w:szCs w:val="20"/>
      </w:rP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572173">
    <w:pPr>
      <w:pStyle w:val="af1"/>
      <w:tabs>
        <w:tab w:val="left" w:pos="7080"/>
        <w:tab w:val="center" w:pos="7285"/>
      </w:tabs>
      <w:rPr>
        <w:sz w:val="20"/>
        <w:szCs w:val="20"/>
      </w:rPr>
    </w:pPr>
    <w:r>
      <w:rPr>
        <w:sz w:val="20"/>
        <w:szCs w:val="20"/>
      </w:rPr>
      <w:tab/>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063989">
    <w:pPr>
      <w:pStyle w:val="af1"/>
      <w:tabs>
        <w:tab w:val="clear" w:pos="4677"/>
        <w:tab w:val="center" w:pos="4395"/>
        <w:tab w:val="left" w:pos="5529"/>
      </w:tabs>
      <w:jc w:val="center"/>
      <w:rPr>
        <w:sz w:val="20"/>
        <w:szCs w:val="20"/>
      </w:rPr>
    </w:pP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063989">
    <w:pPr>
      <w:pStyle w:val="af1"/>
      <w:jc w:val="center"/>
      <w:rPr>
        <w:sz w:val="20"/>
        <w:szCs w:val="20"/>
      </w:rPr>
    </w:pP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063989">
    <w:pPr>
      <w:pStyle w:val="af1"/>
      <w:tabs>
        <w:tab w:val="clear" w:pos="4677"/>
        <w:tab w:val="center" w:pos="4395"/>
        <w:tab w:val="left" w:pos="5529"/>
      </w:tabs>
      <w:jc w:val="center"/>
      <w:rPr>
        <w:sz w:val="20"/>
        <w:szCs w:val="20"/>
      </w:rPr>
    </w:pP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063989">
    <w:pPr>
      <w:pStyle w:val="af1"/>
      <w:jc w:val="center"/>
      <w:rPr>
        <w:sz w:val="20"/>
        <w:szCs w:val="20"/>
      </w:rP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left w:w="0" w:type="dxa"/>
        <w:right w:w="0" w:type="dxa"/>
      </w:tblCellMar>
      <w:tblLook w:val="04A0"/>
    </w:tblPr>
    <w:tblGrid>
      <w:gridCol w:w="3307"/>
      <w:gridCol w:w="3308"/>
      <w:gridCol w:w="3306"/>
    </w:tblGrid>
    <w:tr w:rsidR="00A4063E">
      <w:trPr>
        <w:trHeight w:val="720"/>
      </w:trPr>
      <w:tc>
        <w:tcPr>
          <w:tcW w:w="1667" w:type="pct"/>
        </w:tcPr>
        <w:p w:rsidR="00A4063E" w:rsidRPr="008B6BF3" w:rsidRDefault="00A4063E">
          <w:pPr>
            <w:pStyle w:val="af1"/>
            <w:tabs>
              <w:tab w:val="clear" w:pos="4677"/>
              <w:tab w:val="clear" w:pos="9355"/>
            </w:tabs>
            <w:rPr>
              <w:color w:val="5B9BD5"/>
            </w:rPr>
          </w:pPr>
        </w:p>
      </w:tc>
      <w:tc>
        <w:tcPr>
          <w:tcW w:w="1667" w:type="pct"/>
        </w:tcPr>
        <w:p w:rsidR="00A4063E" w:rsidRPr="008B6BF3" w:rsidRDefault="00A4063E">
          <w:pPr>
            <w:pStyle w:val="af1"/>
            <w:tabs>
              <w:tab w:val="clear" w:pos="4677"/>
              <w:tab w:val="clear" w:pos="9355"/>
            </w:tabs>
            <w:jc w:val="center"/>
            <w:rPr>
              <w:color w:val="5B9BD5"/>
            </w:rPr>
          </w:pPr>
        </w:p>
      </w:tc>
      <w:tc>
        <w:tcPr>
          <w:tcW w:w="1666" w:type="pct"/>
        </w:tcPr>
        <w:p w:rsidR="00A4063E" w:rsidRPr="008B6BF3" w:rsidRDefault="00A4063E">
          <w:pPr>
            <w:pStyle w:val="af1"/>
            <w:tabs>
              <w:tab w:val="clear" w:pos="4677"/>
              <w:tab w:val="clear" w:pos="9355"/>
            </w:tabs>
            <w:jc w:val="right"/>
            <w:rPr>
              <w:color w:val="5B9BD5"/>
            </w:rPr>
          </w:pPr>
        </w:p>
      </w:tc>
    </w:tr>
  </w:tbl>
  <w:p w:rsidR="00A4063E" w:rsidRPr="008E0D30" w:rsidRDefault="00A4063E" w:rsidP="00B252B1">
    <w:pPr>
      <w:pStyle w:val="af1"/>
      <w:tabs>
        <w:tab w:val="clear" w:pos="4677"/>
        <w:tab w:val="center" w:pos="4395"/>
        <w:tab w:val="left" w:pos="5529"/>
      </w:tabs>
      <w:jc w:val="center"/>
      <w:rPr>
        <w:sz w:val="20"/>
        <w:szCs w:val="20"/>
      </w:rPr>
    </w:pP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5000" w:type="pct"/>
      <w:tblCellMar>
        <w:left w:w="0" w:type="dxa"/>
        <w:right w:w="0" w:type="dxa"/>
      </w:tblCellMar>
      <w:tblLook w:val="04A0"/>
    </w:tblPr>
    <w:tblGrid>
      <w:gridCol w:w="3307"/>
      <w:gridCol w:w="3308"/>
      <w:gridCol w:w="3306"/>
    </w:tblGrid>
    <w:tr w:rsidR="00A4063E">
      <w:trPr>
        <w:trHeight w:val="720"/>
      </w:trPr>
      <w:tc>
        <w:tcPr>
          <w:tcW w:w="1667" w:type="pct"/>
        </w:tcPr>
        <w:p w:rsidR="00A4063E" w:rsidRPr="008B6BF3" w:rsidRDefault="00A4063E">
          <w:pPr>
            <w:pStyle w:val="af1"/>
            <w:tabs>
              <w:tab w:val="clear" w:pos="4677"/>
              <w:tab w:val="clear" w:pos="9355"/>
            </w:tabs>
            <w:rPr>
              <w:color w:val="5B9BD5"/>
            </w:rPr>
          </w:pPr>
        </w:p>
      </w:tc>
      <w:tc>
        <w:tcPr>
          <w:tcW w:w="1667" w:type="pct"/>
        </w:tcPr>
        <w:p w:rsidR="00A4063E" w:rsidRPr="008B6BF3" w:rsidRDefault="00A4063E">
          <w:pPr>
            <w:pStyle w:val="af1"/>
            <w:tabs>
              <w:tab w:val="clear" w:pos="4677"/>
              <w:tab w:val="clear" w:pos="9355"/>
            </w:tabs>
            <w:jc w:val="center"/>
            <w:rPr>
              <w:color w:val="5B9BD5"/>
            </w:rPr>
          </w:pPr>
        </w:p>
      </w:tc>
      <w:tc>
        <w:tcPr>
          <w:tcW w:w="1666" w:type="pct"/>
        </w:tcPr>
        <w:p w:rsidR="00A4063E" w:rsidRPr="008B6BF3" w:rsidRDefault="00A4063E">
          <w:pPr>
            <w:pStyle w:val="af1"/>
            <w:tabs>
              <w:tab w:val="clear" w:pos="4677"/>
              <w:tab w:val="clear" w:pos="9355"/>
            </w:tabs>
            <w:jc w:val="right"/>
            <w:rPr>
              <w:color w:val="5B9BD5"/>
            </w:rPr>
          </w:pPr>
        </w:p>
      </w:tc>
    </w:tr>
  </w:tbl>
  <w:p w:rsidR="00A4063E" w:rsidRDefault="00A4063E">
    <w:pPr>
      <w:pStyle w:val="af1"/>
    </w:pP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B252B1">
    <w:pPr>
      <w:pStyle w:val="af1"/>
      <w:jc w:val="center"/>
      <w:rPr>
        <w:sz w:val="20"/>
        <w:szCs w:val="20"/>
      </w:rPr>
    </w:pP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B252B1">
    <w:pPr>
      <w:pStyle w:val="af1"/>
      <w:tabs>
        <w:tab w:val="clear" w:pos="4677"/>
        <w:tab w:val="center" w:pos="4395"/>
        <w:tab w:val="left" w:pos="5529"/>
      </w:tabs>
      <w:jc w:val="center"/>
      <w:rPr>
        <w:sz w:val="20"/>
        <w:szCs w:val="20"/>
      </w:rPr>
    </w:pP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B252B1">
    <w:pPr>
      <w:pStyle w:val="af1"/>
      <w:jc w:val="center"/>
      <w:rPr>
        <w:sz w:val="20"/>
        <w:szCs w:val="20"/>
      </w:rPr>
    </w:pP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572173">
    <w:pPr>
      <w:pStyle w:val="af1"/>
      <w:jc w:val="center"/>
      <w:rPr>
        <w:sz w:val="20"/>
        <w:szCs w:val="20"/>
      </w:rPr>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C95D0C">
    <w:pPr>
      <w:pStyle w:val="af1"/>
      <w:tabs>
        <w:tab w:val="clear" w:pos="4677"/>
        <w:tab w:val="center" w:pos="4395"/>
        <w:tab w:val="left" w:pos="5529"/>
      </w:tabs>
      <w:jc w:val="center"/>
      <w:rPr>
        <w:sz w:val="20"/>
        <w:szCs w:val="20"/>
      </w:rPr>
    </w:pP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C95D0C">
    <w:pPr>
      <w:pStyle w:val="af1"/>
      <w:jc w:val="center"/>
      <w:rPr>
        <w:sz w:val="20"/>
        <w:szCs w:val="20"/>
      </w:rPr>
    </w:pP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0849B6">
    <w:pPr>
      <w:pStyle w:val="af1"/>
      <w:tabs>
        <w:tab w:val="clear" w:pos="4677"/>
        <w:tab w:val="center" w:pos="4395"/>
        <w:tab w:val="left" w:pos="5529"/>
      </w:tabs>
      <w:jc w:val="center"/>
      <w:rPr>
        <w:sz w:val="20"/>
        <w:szCs w:val="20"/>
      </w:rPr>
    </w:pP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0849B6">
    <w:pPr>
      <w:pStyle w:val="af1"/>
      <w:jc w:val="center"/>
      <w:rPr>
        <w:sz w:val="20"/>
        <w:szCs w:val="20"/>
      </w:rPr>
    </w:pP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A4063E">
    <w:pPr>
      <w:pStyle w:val="af1"/>
      <w:tabs>
        <w:tab w:val="clear" w:pos="4677"/>
        <w:tab w:val="center" w:pos="4395"/>
        <w:tab w:val="left" w:pos="5529"/>
      </w:tabs>
      <w:jc w:val="center"/>
      <w:rPr>
        <w:sz w:val="20"/>
        <w:szCs w:val="20"/>
      </w:rPr>
    </w:pP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A4063E">
    <w:pPr>
      <w:pStyle w:val="af1"/>
      <w:jc w:val="center"/>
      <w:rPr>
        <w:sz w:val="20"/>
        <w:szCs w:val="20"/>
      </w:rPr>
    </w:pP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A4063E">
    <w:pPr>
      <w:pStyle w:val="af1"/>
      <w:tabs>
        <w:tab w:val="clear" w:pos="4677"/>
        <w:tab w:val="center" w:pos="4395"/>
        <w:tab w:val="left" w:pos="5529"/>
      </w:tabs>
      <w:jc w:val="center"/>
      <w:rPr>
        <w:sz w:val="20"/>
        <w:szCs w:val="20"/>
      </w:rPr>
    </w:pP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A4063E">
    <w:pPr>
      <w:pStyle w:val="af1"/>
      <w:jc w:val="center"/>
      <w:rPr>
        <w:sz w:val="20"/>
        <w:szCs w:val="20"/>
      </w:rPr>
    </w:pP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572173">
    <w:pPr>
      <w:pStyle w:val="af1"/>
      <w:tabs>
        <w:tab w:val="clear" w:pos="4677"/>
        <w:tab w:val="center" w:pos="4395"/>
        <w:tab w:val="left" w:pos="5529"/>
      </w:tabs>
      <w:jc w:val="center"/>
      <w:rPr>
        <w:sz w:val="20"/>
        <w:szCs w:val="20"/>
      </w:rPr>
    </w:pP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195F94" w:rsidRDefault="00A4063E" w:rsidP="00572173">
    <w:pPr>
      <w:pStyle w:val="af1"/>
      <w:jc w:val="center"/>
      <w:rPr>
        <w:sz w:val="20"/>
        <w:szCs w:val="20"/>
      </w:rPr>
    </w:pP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Default="00A4063E">
    <w:pPr>
      <w:pStyle w:val="af1"/>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063E" w:rsidRPr="008E0D30" w:rsidRDefault="00A4063E" w:rsidP="00572173">
    <w:pPr>
      <w:pStyle w:val="af1"/>
      <w:tabs>
        <w:tab w:val="clear" w:pos="4677"/>
        <w:tab w:val="center" w:pos="4395"/>
        <w:tab w:val="left" w:pos="5529"/>
      </w:tabs>
      <w:jc w:val="center"/>
      <w:rPr>
        <w:sz w:val="20"/>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90127EFA"/>
    <w:lvl w:ilvl="0">
      <w:start w:val="1"/>
      <w:numFmt w:val="bullet"/>
      <w:pStyle w:val="2"/>
      <w:lvlText w:val=""/>
      <w:lvlJc w:val="left"/>
      <w:pPr>
        <w:tabs>
          <w:tab w:val="num" w:pos="643"/>
        </w:tabs>
        <w:ind w:left="643" w:hanging="360"/>
      </w:pPr>
      <w:rPr>
        <w:rFonts w:ascii="Symbol" w:hAnsi="Symbol" w:hint="default"/>
      </w:rPr>
    </w:lvl>
  </w:abstractNum>
  <w:num w:numId="1">
    <w:abstractNumId w:val="0"/>
  </w:num>
  <w:numIdMacAtCleanup w:val="1"/>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drawingGridHorizontalSpacing w:val="110"/>
  <w:displayHorizontalDrawingGridEvery w:val="2"/>
  <w:characterSpacingControl w:val="doNotCompress"/>
  <w:footnotePr>
    <w:footnote w:id="-1"/>
    <w:footnote w:id="0"/>
  </w:footnotePr>
  <w:endnotePr>
    <w:endnote w:id="-1"/>
    <w:endnote w:id="0"/>
  </w:endnotePr>
  <w:compat/>
  <w:rsids>
    <w:rsidRoot w:val="00707BED"/>
    <w:rsid w:val="000004FE"/>
    <w:rsid w:val="000005FD"/>
    <w:rsid w:val="000007DC"/>
    <w:rsid w:val="00000B2C"/>
    <w:rsid w:val="00000D4D"/>
    <w:rsid w:val="000014F3"/>
    <w:rsid w:val="00001F85"/>
    <w:rsid w:val="00002CBB"/>
    <w:rsid w:val="00004083"/>
    <w:rsid w:val="0000469C"/>
    <w:rsid w:val="00004906"/>
    <w:rsid w:val="00004CC6"/>
    <w:rsid w:val="00004D6A"/>
    <w:rsid w:val="00004EAD"/>
    <w:rsid w:val="00005186"/>
    <w:rsid w:val="000058A8"/>
    <w:rsid w:val="00005AFF"/>
    <w:rsid w:val="000106B5"/>
    <w:rsid w:val="00012329"/>
    <w:rsid w:val="00012529"/>
    <w:rsid w:val="0001376F"/>
    <w:rsid w:val="000143D4"/>
    <w:rsid w:val="000148DD"/>
    <w:rsid w:val="00015A5D"/>
    <w:rsid w:val="00016C5A"/>
    <w:rsid w:val="000171EE"/>
    <w:rsid w:val="00017D5C"/>
    <w:rsid w:val="0002083B"/>
    <w:rsid w:val="000212C6"/>
    <w:rsid w:val="00021CE9"/>
    <w:rsid w:val="00022A02"/>
    <w:rsid w:val="000237E0"/>
    <w:rsid w:val="0002414A"/>
    <w:rsid w:val="00024E74"/>
    <w:rsid w:val="00025268"/>
    <w:rsid w:val="000252BF"/>
    <w:rsid w:val="000262C9"/>
    <w:rsid w:val="00030720"/>
    <w:rsid w:val="00030CD0"/>
    <w:rsid w:val="00031494"/>
    <w:rsid w:val="0003221E"/>
    <w:rsid w:val="0003286C"/>
    <w:rsid w:val="0003292C"/>
    <w:rsid w:val="0003300B"/>
    <w:rsid w:val="00033084"/>
    <w:rsid w:val="000331A3"/>
    <w:rsid w:val="00033DB2"/>
    <w:rsid w:val="00034C9A"/>
    <w:rsid w:val="00036032"/>
    <w:rsid w:val="00036584"/>
    <w:rsid w:val="00036A1A"/>
    <w:rsid w:val="00037A7D"/>
    <w:rsid w:val="00037F17"/>
    <w:rsid w:val="00040210"/>
    <w:rsid w:val="0004069E"/>
    <w:rsid w:val="00040BA1"/>
    <w:rsid w:val="000417D1"/>
    <w:rsid w:val="00041BA7"/>
    <w:rsid w:val="00041FCB"/>
    <w:rsid w:val="00042109"/>
    <w:rsid w:val="00042EE6"/>
    <w:rsid w:val="000431E1"/>
    <w:rsid w:val="00043B2B"/>
    <w:rsid w:val="0004448F"/>
    <w:rsid w:val="00044620"/>
    <w:rsid w:val="00044666"/>
    <w:rsid w:val="00044C8D"/>
    <w:rsid w:val="0004553B"/>
    <w:rsid w:val="00045B8D"/>
    <w:rsid w:val="00046206"/>
    <w:rsid w:val="00047977"/>
    <w:rsid w:val="00047B10"/>
    <w:rsid w:val="00047D46"/>
    <w:rsid w:val="00051ABB"/>
    <w:rsid w:val="00052B9B"/>
    <w:rsid w:val="00052C4A"/>
    <w:rsid w:val="00053333"/>
    <w:rsid w:val="0005352C"/>
    <w:rsid w:val="000558B2"/>
    <w:rsid w:val="00055926"/>
    <w:rsid w:val="000559E7"/>
    <w:rsid w:val="00055FCB"/>
    <w:rsid w:val="00057252"/>
    <w:rsid w:val="00057A70"/>
    <w:rsid w:val="00057BBD"/>
    <w:rsid w:val="00060176"/>
    <w:rsid w:val="000619A0"/>
    <w:rsid w:val="0006317F"/>
    <w:rsid w:val="00063989"/>
    <w:rsid w:val="00064143"/>
    <w:rsid w:val="00064636"/>
    <w:rsid w:val="00064724"/>
    <w:rsid w:val="0006573A"/>
    <w:rsid w:val="00065B43"/>
    <w:rsid w:val="00065DB7"/>
    <w:rsid w:val="00065FE5"/>
    <w:rsid w:val="0006680F"/>
    <w:rsid w:val="000677B5"/>
    <w:rsid w:val="000677CB"/>
    <w:rsid w:val="0007013F"/>
    <w:rsid w:val="000711C8"/>
    <w:rsid w:val="000715CA"/>
    <w:rsid w:val="00071810"/>
    <w:rsid w:val="00071C4E"/>
    <w:rsid w:val="000721C8"/>
    <w:rsid w:val="00072AAD"/>
    <w:rsid w:val="00073665"/>
    <w:rsid w:val="000736C1"/>
    <w:rsid w:val="000738E9"/>
    <w:rsid w:val="000745BF"/>
    <w:rsid w:val="00076473"/>
    <w:rsid w:val="000768C6"/>
    <w:rsid w:val="000772FA"/>
    <w:rsid w:val="000776C4"/>
    <w:rsid w:val="00077A46"/>
    <w:rsid w:val="00077DD7"/>
    <w:rsid w:val="00080569"/>
    <w:rsid w:val="00080D46"/>
    <w:rsid w:val="000816BB"/>
    <w:rsid w:val="00082238"/>
    <w:rsid w:val="00082E2F"/>
    <w:rsid w:val="00084788"/>
    <w:rsid w:val="000849B6"/>
    <w:rsid w:val="000863F9"/>
    <w:rsid w:val="0008648B"/>
    <w:rsid w:val="000868F3"/>
    <w:rsid w:val="00086942"/>
    <w:rsid w:val="00087E0E"/>
    <w:rsid w:val="000917BB"/>
    <w:rsid w:val="000927DA"/>
    <w:rsid w:val="00092EF4"/>
    <w:rsid w:val="00093BF7"/>
    <w:rsid w:val="00094C71"/>
    <w:rsid w:val="00094F62"/>
    <w:rsid w:val="000953E0"/>
    <w:rsid w:val="00095E9A"/>
    <w:rsid w:val="00096234"/>
    <w:rsid w:val="000963C6"/>
    <w:rsid w:val="0009665C"/>
    <w:rsid w:val="0009698A"/>
    <w:rsid w:val="000A1D44"/>
    <w:rsid w:val="000A27E1"/>
    <w:rsid w:val="000A2901"/>
    <w:rsid w:val="000A37B1"/>
    <w:rsid w:val="000A45A6"/>
    <w:rsid w:val="000A5116"/>
    <w:rsid w:val="000A52A1"/>
    <w:rsid w:val="000A5D82"/>
    <w:rsid w:val="000A6E42"/>
    <w:rsid w:val="000A7274"/>
    <w:rsid w:val="000B135E"/>
    <w:rsid w:val="000B300E"/>
    <w:rsid w:val="000B3222"/>
    <w:rsid w:val="000B3358"/>
    <w:rsid w:val="000B388E"/>
    <w:rsid w:val="000B6004"/>
    <w:rsid w:val="000B6EAD"/>
    <w:rsid w:val="000B76E2"/>
    <w:rsid w:val="000B7DEA"/>
    <w:rsid w:val="000C06F8"/>
    <w:rsid w:val="000C0F1B"/>
    <w:rsid w:val="000C1BB9"/>
    <w:rsid w:val="000C21A7"/>
    <w:rsid w:val="000C232A"/>
    <w:rsid w:val="000C3387"/>
    <w:rsid w:val="000C3ABC"/>
    <w:rsid w:val="000C4B2A"/>
    <w:rsid w:val="000C522A"/>
    <w:rsid w:val="000C54E3"/>
    <w:rsid w:val="000C5F1C"/>
    <w:rsid w:val="000C6AA2"/>
    <w:rsid w:val="000C6B78"/>
    <w:rsid w:val="000C6E22"/>
    <w:rsid w:val="000C6E83"/>
    <w:rsid w:val="000C78C6"/>
    <w:rsid w:val="000D0F52"/>
    <w:rsid w:val="000D2E04"/>
    <w:rsid w:val="000D300D"/>
    <w:rsid w:val="000D34C7"/>
    <w:rsid w:val="000D4509"/>
    <w:rsid w:val="000D4E24"/>
    <w:rsid w:val="000D56E4"/>
    <w:rsid w:val="000D6518"/>
    <w:rsid w:val="000D6570"/>
    <w:rsid w:val="000D6AB9"/>
    <w:rsid w:val="000D7BC2"/>
    <w:rsid w:val="000E39DB"/>
    <w:rsid w:val="000E3A23"/>
    <w:rsid w:val="000E4379"/>
    <w:rsid w:val="000E4AC9"/>
    <w:rsid w:val="000E5059"/>
    <w:rsid w:val="000E508B"/>
    <w:rsid w:val="000E6FE3"/>
    <w:rsid w:val="000F08B4"/>
    <w:rsid w:val="000F1543"/>
    <w:rsid w:val="000F15C6"/>
    <w:rsid w:val="000F2479"/>
    <w:rsid w:val="000F28D2"/>
    <w:rsid w:val="000F490E"/>
    <w:rsid w:val="000F491C"/>
    <w:rsid w:val="000F5178"/>
    <w:rsid w:val="000F5367"/>
    <w:rsid w:val="000F5F3D"/>
    <w:rsid w:val="000F6C79"/>
    <w:rsid w:val="000F6DFE"/>
    <w:rsid w:val="000F6ED9"/>
    <w:rsid w:val="000F745A"/>
    <w:rsid w:val="00100361"/>
    <w:rsid w:val="00100465"/>
    <w:rsid w:val="00100640"/>
    <w:rsid w:val="00100A5E"/>
    <w:rsid w:val="00101852"/>
    <w:rsid w:val="00101896"/>
    <w:rsid w:val="00101A41"/>
    <w:rsid w:val="00101F7E"/>
    <w:rsid w:val="001023C7"/>
    <w:rsid w:val="00105F91"/>
    <w:rsid w:val="00106547"/>
    <w:rsid w:val="00106B72"/>
    <w:rsid w:val="0010724B"/>
    <w:rsid w:val="001104FB"/>
    <w:rsid w:val="001106C7"/>
    <w:rsid w:val="0011083F"/>
    <w:rsid w:val="00110CD8"/>
    <w:rsid w:val="00111BEB"/>
    <w:rsid w:val="0011251F"/>
    <w:rsid w:val="00113127"/>
    <w:rsid w:val="00114078"/>
    <w:rsid w:val="0011603B"/>
    <w:rsid w:val="00116232"/>
    <w:rsid w:val="001172DD"/>
    <w:rsid w:val="00117B6B"/>
    <w:rsid w:val="001203D5"/>
    <w:rsid w:val="001203F5"/>
    <w:rsid w:val="001210C0"/>
    <w:rsid w:val="0012161E"/>
    <w:rsid w:val="001217E3"/>
    <w:rsid w:val="001219B6"/>
    <w:rsid w:val="001219FC"/>
    <w:rsid w:val="00122C5E"/>
    <w:rsid w:val="00123830"/>
    <w:rsid w:val="00123D1B"/>
    <w:rsid w:val="00124E23"/>
    <w:rsid w:val="00124ED7"/>
    <w:rsid w:val="00125BEF"/>
    <w:rsid w:val="001275FB"/>
    <w:rsid w:val="00127835"/>
    <w:rsid w:val="00127DBA"/>
    <w:rsid w:val="001306CE"/>
    <w:rsid w:val="0013395A"/>
    <w:rsid w:val="00133D2B"/>
    <w:rsid w:val="00133DCA"/>
    <w:rsid w:val="00134383"/>
    <w:rsid w:val="00137B88"/>
    <w:rsid w:val="00140326"/>
    <w:rsid w:val="0014032B"/>
    <w:rsid w:val="00140C4B"/>
    <w:rsid w:val="00140C66"/>
    <w:rsid w:val="00140F89"/>
    <w:rsid w:val="001435F1"/>
    <w:rsid w:val="00143669"/>
    <w:rsid w:val="001438F0"/>
    <w:rsid w:val="00143D3E"/>
    <w:rsid w:val="001446FC"/>
    <w:rsid w:val="001456D7"/>
    <w:rsid w:val="00146FEB"/>
    <w:rsid w:val="001479C9"/>
    <w:rsid w:val="00147B22"/>
    <w:rsid w:val="0015028C"/>
    <w:rsid w:val="001506DF"/>
    <w:rsid w:val="001507EA"/>
    <w:rsid w:val="00151F0B"/>
    <w:rsid w:val="00152132"/>
    <w:rsid w:val="0015218A"/>
    <w:rsid w:val="00152DB3"/>
    <w:rsid w:val="00152FE8"/>
    <w:rsid w:val="001576D1"/>
    <w:rsid w:val="00157750"/>
    <w:rsid w:val="0016066C"/>
    <w:rsid w:val="00160BEE"/>
    <w:rsid w:val="0016108B"/>
    <w:rsid w:val="00161342"/>
    <w:rsid w:val="001625FB"/>
    <w:rsid w:val="001626FE"/>
    <w:rsid w:val="00162FD2"/>
    <w:rsid w:val="001641BC"/>
    <w:rsid w:val="00164563"/>
    <w:rsid w:val="001654D5"/>
    <w:rsid w:val="0016591E"/>
    <w:rsid w:val="00166D50"/>
    <w:rsid w:val="00167DDE"/>
    <w:rsid w:val="001707B3"/>
    <w:rsid w:val="0017160E"/>
    <w:rsid w:val="0017269C"/>
    <w:rsid w:val="00172799"/>
    <w:rsid w:val="00172B87"/>
    <w:rsid w:val="001750E1"/>
    <w:rsid w:val="001756AF"/>
    <w:rsid w:val="001759E2"/>
    <w:rsid w:val="00176748"/>
    <w:rsid w:val="00177A93"/>
    <w:rsid w:val="00177AF9"/>
    <w:rsid w:val="00177FB4"/>
    <w:rsid w:val="00180261"/>
    <w:rsid w:val="001807F9"/>
    <w:rsid w:val="00180FF3"/>
    <w:rsid w:val="0018125F"/>
    <w:rsid w:val="00181E4C"/>
    <w:rsid w:val="001825A0"/>
    <w:rsid w:val="001828BF"/>
    <w:rsid w:val="00182C0B"/>
    <w:rsid w:val="00183486"/>
    <w:rsid w:val="001835C8"/>
    <w:rsid w:val="001835D7"/>
    <w:rsid w:val="00183D8E"/>
    <w:rsid w:val="00183E03"/>
    <w:rsid w:val="0018482B"/>
    <w:rsid w:val="0018500C"/>
    <w:rsid w:val="0018507D"/>
    <w:rsid w:val="001858E8"/>
    <w:rsid w:val="001863E9"/>
    <w:rsid w:val="001877BB"/>
    <w:rsid w:val="0019032B"/>
    <w:rsid w:val="00190ACD"/>
    <w:rsid w:val="00190FC6"/>
    <w:rsid w:val="00191020"/>
    <w:rsid w:val="001926C5"/>
    <w:rsid w:val="00192BC1"/>
    <w:rsid w:val="00194777"/>
    <w:rsid w:val="001947D5"/>
    <w:rsid w:val="001953CD"/>
    <w:rsid w:val="001958BD"/>
    <w:rsid w:val="00195914"/>
    <w:rsid w:val="00196575"/>
    <w:rsid w:val="001978CC"/>
    <w:rsid w:val="00197D47"/>
    <w:rsid w:val="001A0859"/>
    <w:rsid w:val="001A10EC"/>
    <w:rsid w:val="001A17CB"/>
    <w:rsid w:val="001A20BC"/>
    <w:rsid w:val="001A3374"/>
    <w:rsid w:val="001A3D3F"/>
    <w:rsid w:val="001A47FF"/>
    <w:rsid w:val="001A55C9"/>
    <w:rsid w:val="001A5D99"/>
    <w:rsid w:val="001A6153"/>
    <w:rsid w:val="001A7E39"/>
    <w:rsid w:val="001B0304"/>
    <w:rsid w:val="001B064D"/>
    <w:rsid w:val="001B0D2E"/>
    <w:rsid w:val="001B0FBD"/>
    <w:rsid w:val="001B14A4"/>
    <w:rsid w:val="001B1BBA"/>
    <w:rsid w:val="001B2115"/>
    <w:rsid w:val="001B3FEC"/>
    <w:rsid w:val="001B69D2"/>
    <w:rsid w:val="001B6EC3"/>
    <w:rsid w:val="001B7AAE"/>
    <w:rsid w:val="001C0BF8"/>
    <w:rsid w:val="001C0E29"/>
    <w:rsid w:val="001C159B"/>
    <w:rsid w:val="001C1622"/>
    <w:rsid w:val="001C27E0"/>
    <w:rsid w:val="001C47B5"/>
    <w:rsid w:val="001C59D9"/>
    <w:rsid w:val="001C5DC7"/>
    <w:rsid w:val="001C691C"/>
    <w:rsid w:val="001C74D4"/>
    <w:rsid w:val="001C74E9"/>
    <w:rsid w:val="001C7C5D"/>
    <w:rsid w:val="001D05CA"/>
    <w:rsid w:val="001D0AB7"/>
    <w:rsid w:val="001D1136"/>
    <w:rsid w:val="001D1DB3"/>
    <w:rsid w:val="001D2BF1"/>
    <w:rsid w:val="001D4BD0"/>
    <w:rsid w:val="001D52A8"/>
    <w:rsid w:val="001D5445"/>
    <w:rsid w:val="001D54EB"/>
    <w:rsid w:val="001D6230"/>
    <w:rsid w:val="001D7747"/>
    <w:rsid w:val="001D78F9"/>
    <w:rsid w:val="001D7A72"/>
    <w:rsid w:val="001D7D8F"/>
    <w:rsid w:val="001E0CAA"/>
    <w:rsid w:val="001E2BEE"/>
    <w:rsid w:val="001E2D33"/>
    <w:rsid w:val="001E2FF8"/>
    <w:rsid w:val="001E30CF"/>
    <w:rsid w:val="001E45B8"/>
    <w:rsid w:val="001E4E6E"/>
    <w:rsid w:val="001E5E4F"/>
    <w:rsid w:val="001E6508"/>
    <w:rsid w:val="001E788A"/>
    <w:rsid w:val="001F004D"/>
    <w:rsid w:val="001F2311"/>
    <w:rsid w:val="001F2952"/>
    <w:rsid w:val="001F2BD7"/>
    <w:rsid w:val="001F2C0D"/>
    <w:rsid w:val="001F2C4C"/>
    <w:rsid w:val="001F2FBC"/>
    <w:rsid w:val="001F3178"/>
    <w:rsid w:val="001F382A"/>
    <w:rsid w:val="001F39A6"/>
    <w:rsid w:val="001F48F1"/>
    <w:rsid w:val="001F57E0"/>
    <w:rsid w:val="001F641E"/>
    <w:rsid w:val="001F6FD6"/>
    <w:rsid w:val="001F7CAA"/>
    <w:rsid w:val="00202752"/>
    <w:rsid w:val="00203841"/>
    <w:rsid w:val="00203D4B"/>
    <w:rsid w:val="00204B2B"/>
    <w:rsid w:val="00204D00"/>
    <w:rsid w:val="00205D93"/>
    <w:rsid w:val="0020657F"/>
    <w:rsid w:val="00207687"/>
    <w:rsid w:val="00207CAD"/>
    <w:rsid w:val="00207F22"/>
    <w:rsid w:val="002126CF"/>
    <w:rsid w:val="002126D3"/>
    <w:rsid w:val="00213005"/>
    <w:rsid w:val="0021306B"/>
    <w:rsid w:val="00213272"/>
    <w:rsid w:val="0021373F"/>
    <w:rsid w:val="00213C7B"/>
    <w:rsid w:val="0021455C"/>
    <w:rsid w:val="00215145"/>
    <w:rsid w:val="0021594C"/>
    <w:rsid w:val="00215C31"/>
    <w:rsid w:val="002161A4"/>
    <w:rsid w:val="00217333"/>
    <w:rsid w:val="002223C1"/>
    <w:rsid w:val="00225B78"/>
    <w:rsid w:val="00226514"/>
    <w:rsid w:val="002273DD"/>
    <w:rsid w:val="002304D4"/>
    <w:rsid w:val="00230736"/>
    <w:rsid w:val="0023088E"/>
    <w:rsid w:val="00230961"/>
    <w:rsid w:val="00230EA5"/>
    <w:rsid w:val="00231111"/>
    <w:rsid w:val="00231697"/>
    <w:rsid w:val="002327A2"/>
    <w:rsid w:val="0023313B"/>
    <w:rsid w:val="00233878"/>
    <w:rsid w:val="00233FCD"/>
    <w:rsid w:val="00233FD6"/>
    <w:rsid w:val="00235086"/>
    <w:rsid w:val="00235226"/>
    <w:rsid w:val="00235574"/>
    <w:rsid w:val="002355D3"/>
    <w:rsid w:val="00236198"/>
    <w:rsid w:val="00236446"/>
    <w:rsid w:val="00236602"/>
    <w:rsid w:val="00236F25"/>
    <w:rsid w:val="00237547"/>
    <w:rsid w:val="002379C1"/>
    <w:rsid w:val="00237C92"/>
    <w:rsid w:val="00237ECD"/>
    <w:rsid w:val="00240F7F"/>
    <w:rsid w:val="00242101"/>
    <w:rsid w:val="00242194"/>
    <w:rsid w:val="00242EAA"/>
    <w:rsid w:val="002435FA"/>
    <w:rsid w:val="002438D5"/>
    <w:rsid w:val="0024435C"/>
    <w:rsid w:val="00244430"/>
    <w:rsid w:val="00244F8F"/>
    <w:rsid w:val="002461BD"/>
    <w:rsid w:val="00246EEA"/>
    <w:rsid w:val="002470F3"/>
    <w:rsid w:val="0024744F"/>
    <w:rsid w:val="002503CC"/>
    <w:rsid w:val="00250C34"/>
    <w:rsid w:val="00250F81"/>
    <w:rsid w:val="002521BD"/>
    <w:rsid w:val="00252674"/>
    <w:rsid w:val="00252D5E"/>
    <w:rsid w:val="00253ABE"/>
    <w:rsid w:val="00253C20"/>
    <w:rsid w:val="00253CF3"/>
    <w:rsid w:val="002546EA"/>
    <w:rsid w:val="00255818"/>
    <w:rsid w:val="00255D34"/>
    <w:rsid w:val="00256AC4"/>
    <w:rsid w:val="0025721C"/>
    <w:rsid w:val="002578E0"/>
    <w:rsid w:val="00260B43"/>
    <w:rsid w:val="00260C01"/>
    <w:rsid w:val="00261D38"/>
    <w:rsid w:val="0026219A"/>
    <w:rsid w:val="00263579"/>
    <w:rsid w:val="00263D6C"/>
    <w:rsid w:val="00263E21"/>
    <w:rsid w:val="0026400B"/>
    <w:rsid w:val="0026494C"/>
    <w:rsid w:val="00264F61"/>
    <w:rsid w:val="002654C2"/>
    <w:rsid w:val="00265E13"/>
    <w:rsid w:val="00266A37"/>
    <w:rsid w:val="002700AB"/>
    <w:rsid w:val="002703C9"/>
    <w:rsid w:val="00270C41"/>
    <w:rsid w:val="00271819"/>
    <w:rsid w:val="0027186C"/>
    <w:rsid w:val="0027285A"/>
    <w:rsid w:val="00273B99"/>
    <w:rsid w:val="002746CF"/>
    <w:rsid w:val="002768C2"/>
    <w:rsid w:val="00276AF8"/>
    <w:rsid w:val="002773DF"/>
    <w:rsid w:val="0027755A"/>
    <w:rsid w:val="002804E0"/>
    <w:rsid w:val="0028079F"/>
    <w:rsid w:val="0028089A"/>
    <w:rsid w:val="00281327"/>
    <w:rsid w:val="002813B7"/>
    <w:rsid w:val="00282211"/>
    <w:rsid w:val="0028280D"/>
    <w:rsid w:val="00282C51"/>
    <w:rsid w:val="00284059"/>
    <w:rsid w:val="00284887"/>
    <w:rsid w:val="002848CF"/>
    <w:rsid w:val="00284968"/>
    <w:rsid w:val="00284A0B"/>
    <w:rsid w:val="00284D67"/>
    <w:rsid w:val="00290165"/>
    <w:rsid w:val="0029120C"/>
    <w:rsid w:val="00291776"/>
    <w:rsid w:val="00292514"/>
    <w:rsid w:val="0029356B"/>
    <w:rsid w:val="0029420C"/>
    <w:rsid w:val="002945A1"/>
    <w:rsid w:val="00294611"/>
    <w:rsid w:val="00294F89"/>
    <w:rsid w:val="002950F8"/>
    <w:rsid w:val="002968FD"/>
    <w:rsid w:val="00296988"/>
    <w:rsid w:val="00297018"/>
    <w:rsid w:val="0029739F"/>
    <w:rsid w:val="002A0AB8"/>
    <w:rsid w:val="002A0BB6"/>
    <w:rsid w:val="002A2D79"/>
    <w:rsid w:val="002A3103"/>
    <w:rsid w:val="002A3AE5"/>
    <w:rsid w:val="002A4DD8"/>
    <w:rsid w:val="002A4E85"/>
    <w:rsid w:val="002A5B77"/>
    <w:rsid w:val="002A6C57"/>
    <w:rsid w:val="002A7B52"/>
    <w:rsid w:val="002B19C3"/>
    <w:rsid w:val="002B1CF7"/>
    <w:rsid w:val="002B207C"/>
    <w:rsid w:val="002B2A56"/>
    <w:rsid w:val="002B2FE5"/>
    <w:rsid w:val="002B3D0E"/>
    <w:rsid w:val="002B3D48"/>
    <w:rsid w:val="002B46C0"/>
    <w:rsid w:val="002B47CE"/>
    <w:rsid w:val="002B4B0C"/>
    <w:rsid w:val="002B5410"/>
    <w:rsid w:val="002B5F2E"/>
    <w:rsid w:val="002B71CC"/>
    <w:rsid w:val="002B743C"/>
    <w:rsid w:val="002B7AE4"/>
    <w:rsid w:val="002B7DAC"/>
    <w:rsid w:val="002C010C"/>
    <w:rsid w:val="002C067A"/>
    <w:rsid w:val="002C0DB7"/>
    <w:rsid w:val="002C0F5E"/>
    <w:rsid w:val="002C1D82"/>
    <w:rsid w:val="002C24AB"/>
    <w:rsid w:val="002C28E4"/>
    <w:rsid w:val="002C2B5E"/>
    <w:rsid w:val="002C3D95"/>
    <w:rsid w:val="002C43F6"/>
    <w:rsid w:val="002C4E4D"/>
    <w:rsid w:val="002C5542"/>
    <w:rsid w:val="002C556F"/>
    <w:rsid w:val="002C6418"/>
    <w:rsid w:val="002C6702"/>
    <w:rsid w:val="002C722A"/>
    <w:rsid w:val="002C7F5C"/>
    <w:rsid w:val="002D01E4"/>
    <w:rsid w:val="002D0B59"/>
    <w:rsid w:val="002D1206"/>
    <w:rsid w:val="002D2196"/>
    <w:rsid w:val="002D4457"/>
    <w:rsid w:val="002D6355"/>
    <w:rsid w:val="002D6628"/>
    <w:rsid w:val="002D7339"/>
    <w:rsid w:val="002D760A"/>
    <w:rsid w:val="002D7D45"/>
    <w:rsid w:val="002E0474"/>
    <w:rsid w:val="002E1410"/>
    <w:rsid w:val="002E1DDC"/>
    <w:rsid w:val="002E1E1F"/>
    <w:rsid w:val="002E363C"/>
    <w:rsid w:val="002E3E7F"/>
    <w:rsid w:val="002E48F6"/>
    <w:rsid w:val="002E66C6"/>
    <w:rsid w:val="002E6A13"/>
    <w:rsid w:val="002E77FF"/>
    <w:rsid w:val="002E7BC0"/>
    <w:rsid w:val="002F17A7"/>
    <w:rsid w:val="002F1E9D"/>
    <w:rsid w:val="002F274F"/>
    <w:rsid w:val="002F37C7"/>
    <w:rsid w:val="002F4CDA"/>
    <w:rsid w:val="002F5420"/>
    <w:rsid w:val="002F674D"/>
    <w:rsid w:val="002F6821"/>
    <w:rsid w:val="002F69E8"/>
    <w:rsid w:val="002F6FE0"/>
    <w:rsid w:val="003009A1"/>
    <w:rsid w:val="00302274"/>
    <w:rsid w:val="0030233B"/>
    <w:rsid w:val="0030285D"/>
    <w:rsid w:val="00305260"/>
    <w:rsid w:val="0030663A"/>
    <w:rsid w:val="003075CF"/>
    <w:rsid w:val="00307A97"/>
    <w:rsid w:val="00307D50"/>
    <w:rsid w:val="0031065C"/>
    <w:rsid w:val="00311AC2"/>
    <w:rsid w:val="00312582"/>
    <w:rsid w:val="0031266C"/>
    <w:rsid w:val="00312D86"/>
    <w:rsid w:val="003133FC"/>
    <w:rsid w:val="003134EA"/>
    <w:rsid w:val="00313682"/>
    <w:rsid w:val="0031526A"/>
    <w:rsid w:val="003157CE"/>
    <w:rsid w:val="00315829"/>
    <w:rsid w:val="00315C7F"/>
    <w:rsid w:val="00315E2F"/>
    <w:rsid w:val="0031650C"/>
    <w:rsid w:val="0031654C"/>
    <w:rsid w:val="003165B2"/>
    <w:rsid w:val="00316672"/>
    <w:rsid w:val="00316D2F"/>
    <w:rsid w:val="0031753D"/>
    <w:rsid w:val="00317EEC"/>
    <w:rsid w:val="00320114"/>
    <w:rsid w:val="00320282"/>
    <w:rsid w:val="00320E0E"/>
    <w:rsid w:val="003211DB"/>
    <w:rsid w:val="003228F5"/>
    <w:rsid w:val="00323BBD"/>
    <w:rsid w:val="00324116"/>
    <w:rsid w:val="00324484"/>
    <w:rsid w:val="003244D5"/>
    <w:rsid w:val="0032457A"/>
    <w:rsid w:val="00324F99"/>
    <w:rsid w:val="00325647"/>
    <w:rsid w:val="003256E1"/>
    <w:rsid w:val="00325C70"/>
    <w:rsid w:val="00327598"/>
    <w:rsid w:val="00330298"/>
    <w:rsid w:val="00330475"/>
    <w:rsid w:val="003319D7"/>
    <w:rsid w:val="00332AE2"/>
    <w:rsid w:val="00332FCA"/>
    <w:rsid w:val="003332AE"/>
    <w:rsid w:val="00333E82"/>
    <w:rsid w:val="00334970"/>
    <w:rsid w:val="00335170"/>
    <w:rsid w:val="0033530E"/>
    <w:rsid w:val="0033576A"/>
    <w:rsid w:val="00335D87"/>
    <w:rsid w:val="00336061"/>
    <w:rsid w:val="00336570"/>
    <w:rsid w:val="00336E29"/>
    <w:rsid w:val="00337D73"/>
    <w:rsid w:val="00340BA4"/>
    <w:rsid w:val="00341F54"/>
    <w:rsid w:val="0034219F"/>
    <w:rsid w:val="00342F50"/>
    <w:rsid w:val="0034304C"/>
    <w:rsid w:val="00343272"/>
    <w:rsid w:val="00344333"/>
    <w:rsid w:val="00344E7F"/>
    <w:rsid w:val="003461C1"/>
    <w:rsid w:val="00346292"/>
    <w:rsid w:val="003473EB"/>
    <w:rsid w:val="00347847"/>
    <w:rsid w:val="00350ADD"/>
    <w:rsid w:val="00351467"/>
    <w:rsid w:val="00351B95"/>
    <w:rsid w:val="003522CA"/>
    <w:rsid w:val="0035264E"/>
    <w:rsid w:val="003531BE"/>
    <w:rsid w:val="003531D3"/>
    <w:rsid w:val="00353BF3"/>
    <w:rsid w:val="00353F1E"/>
    <w:rsid w:val="003566D7"/>
    <w:rsid w:val="0035675B"/>
    <w:rsid w:val="00356B72"/>
    <w:rsid w:val="003573D2"/>
    <w:rsid w:val="00357912"/>
    <w:rsid w:val="00360233"/>
    <w:rsid w:val="003607EB"/>
    <w:rsid w:val="00362D55"/>
    <w:rsid w:val="0036355D"/>
    <w:rsid w:val="00363C55"/>
    <w:rsid w:val="00363F1B"/>
    <w:rsid w:val="00364FA7"/>
    <w:rsid w:val="00365554"/>
    <w:rsid w:val="00365C0E"/>
    <w:rsid w:val="00365D58"/>
    <w:rsid w:val="003672B4"/>
    <w:rsid w:val="003675F9"/>
    <w:rsid w:val="0037032F"/>
    <w:rsid w:val="00371910"/>
    <w:rsid w:val="00371B7D"/>
    <w:rsid w:val="00371BBC"/>
    <w:rsid w:val="00371E46"/>
    <w:rsid w:val="00372D2D"/>
    <w:rsid w:val="00373C88"/>
    <w:rsid w:val="00374383"/>
    <w:rsid w:val="00374F01"/>
    <w:rsid w:val="00375EC6"/>
    <w:rsid w:val="0037627C"/>
    <w:rsid w:val="00376387"/>
    <w:rsid w:val="0037649F"/>
    <w:rsid w:val="003767F6"/>
    <w:rsid w:val="00376E66"/>
    <w:rsid w:val="00377683"/>
    <w:rsid w:val="00377989"/>
    <w:rsid w:val="00380860"/>
    <w:rsid w:val="00380EE5"/>
    <w:rsid w:val="003818DF"/>
    <w:rsid w:val="00381A90"/>
    <w:rsid w:val="00382D3A"/>
    <w:rsid w:val="00383350"/>
    <w:rsid w:val="0038376E"/>
    <w:rsid w:val="00384091"/>
    <w:rsid w:val="0038435E"/>
    <w:rsid w:val="00385044"/>
    <w:rsid w:val="00386604"/>
    <w:rsid w:val="00386BA0"/>
    <w:rsid w:val="003907DF"/>
    <w:rsid w:val="003908B8"/>
    <w:rsid w:val="0039096B"/>
    <w:rsid w:val="00390DD6"/>
    <w:rsid w:val="00392343"/>
    <w:rsid w:val="003942EB"/>
    <w:rsid w:val="00395111"/>
    <w:rsid w:val="0039559A"/>
    <w:rsid w:val="0039753F"/>
    <w:rsid w:val="00397C36"/>
    <w:rsid w:val="003A0331"/>
    <w:rsid w:val="003A0EAF"/>
    <w:rsid w:val="003A108E"/>
    <w:rsid w:val="003A115A"/>
    <w:rsid w:val="003A2F00"/>
    <w:rsid w:val="003A40CE"/>
    <w:rsid w:val="003A4822"/>
    <w:rsid w:val="003A55E4"/>
    <w:rsid w:val="003A5EB7"/>
    <w:rsid w:val="003A5F10"/>
    <w:rsid w:val="003A640E"/>
    <w:rsid w:val="003A6B29"/>
    <w:rsid w:val="003A734F"/>
    <w:rsid w:val="003A7D4C"/>
    <w:rsid w:val="003B09F7"/>
    <w:rsid w:val="003B171B"/>
    <w:rsid w:val="003B1FBD"/>
    <w:rsid w:val="003B20F2"/>
    <w:rsid w:val="003B25FA"/>
    <w:rsid w:val="003B5641"/>
    <w:rsid w:val="003B678A"/>
    <w:rsid w:val="003B6A79"/>
    <w:rsid w:val="003B6FD3"/>
    <w:rsid w:val="003B722E"/>
    <w:rsid w:val="003B734E"/>
    <w:rsid w:val="003B74E0"/>
    <w:rsid w:val="003B77A9"/>
    <w:rsid w:val="003C0516"/>
    <w:rsid w:val="003C17EC"/>
    <w:rsid w:val="003C26B8"/>
    <w:rsid w:val="003C32BA"/>
    <w:rsid w:val="003C32FD"/>
    <w:rsid w:val="003C4406"/>
    <w:rsid w:val="003C47DB"/>
    <w:rsid w:val="003C4E11"/>
    <w:rsid w:val="003C54CF"/>
    <w:rsid w:val="003C59B7"/>
    <w:rsid w:val="003C62EF"/>
    <w:rsid w:val="003C6909"/>
    <w:rsid w:val="003C6C0F"/>
    <w:rsid w:val="003C6D41"/>
    <w:rsid w:val="003C6E93"/>
    <w:rsid w:val="003C7705"/>
    <w:rsid w:val="003C789B"/>
    <w:rsid w:val="003C7ED8"/>
    <w:rsid w:val="003D05BF"/>
    <w:rsid w:val="003D0B28"/>
    <w:rsid w:val="003D145F"/>
    <w:rsid w:val="003D2A2F"/>
    <w:rsid w:val="003D3D41"/>
    <w:rsid w:val="003D41ED"/>
    <w:rsid w:val="003D569D"/>
    <w:rsid w:val="003D6D05"/>
    <w:rsid w:val="003D7ED7"/>
    <w:rsid w:val="003E01F9"/>
    <w:rsid w:val="003E07F8"/>
    <w:rsid w:val="003E09E9"/>
    <w:rsid w:val="003E1FDA"/>
    <w:rsid w:val="003E2535"/>
    <w:rsid w:val="003E2E8F"/>
    <w:rsid w:val="003E3131"/>
    <w:rsid w:val="003E34FE"/>
    <w:rsid w:val="003E4B8B"/>
    <w:rsid w:val="003E4C18"/>
    <w:rsid w:val="003E4CD8"/>
    <w:rsid w:val="003E6255"/>
    <w:rsid w:val="003E73F3"/>
    <w:rsid w:val="003E79B3"/>
    <w:rsid w:val="003E7AAF"/>
    <w:rsid w:val="003E7D83"/>
    <w:rsid w:val="003F11FA"/>
    <w:rsid w:val="003F23B3"/>
    <w:rsid w:val="003F2C78"/>
    <w:rsid w:val="003F4314"/>
    <w:rsid w:val="003F4333"/>
    <w:rsid w:val="003F5B1C"/>
    <w:rsid w:val="003F6DC3"/>
    <w:rsid w:val="003F729C"/>
    <w:rsid w:val="003F7456"/>
    <w:rsid w:val="003F7836"/>
    <w:rsid w:val="003F798A"/>
    <w:rsid w:val="0040148A"/>
    <w:rsid w:val="004034B5"/>
    <w:rsid w:val="00404366"/>
    <w:rsid w:val="0040478C"/>
    <w:rsid w:val="004054B6"/>
    <w:rsid w:val="0040582D"/>
    <w:rsid w:val="00405D5A"/>
    <w:rsid w:val="00406975"/>
    <w:rsid w:val="00406D23"/>
    <w:rsid w:val="00407BDD"/>
    <w:rsid w:val="00410A36"/>
    <w:rsid w:val="00410CAF"/>
    <w:rsid w:val="004122D0"/>
    <w:rsid w:val="00412327"/>
    <w:rsid w:val="00412C9E"/>
    <w:rsid w:val="0041301F"/>
    <w:rsid w:val="00413476"/>
    <w:rsid w:val="00413B76"/>
    <w:rsid w:val="00414627"/>
    <w:rsid w:val="00414F70"/>
    <w:rsid w:val="0041516C"/>
    <w:rsid w:val="0041534C"/>
    <w:rsid w:val="0041546A"/>
    <w:rsid w:val="00415742"/>
    <w:rsid w:val="0041591F"/>
    <w:rsid w:val="00416AF1"/>
    <w:rsid w:val="0041704A"/>
    <w:rsid w:val="00420425"/>
    <w:rsid w:val="00420FD3"/>
    <w:rsid w:val="004210BE"/>
    <w:rsid w:val="00421788"/>
    <w:rsid w:val="00421B79"/>
    <w:rsid w:val="004221F1"/>
    <w:rsid w:val="00426EDD"/>
    <w:rsid w:val="0042732B"/>
    <w:rsid w:val="00427F96"/>
    <w:rsid w:val="00430D57"/>
    <w:rsid w:val="00431112"/>
    <w:rsid w:val="004330B8"/>
    <w:rsid w:val="004332AC"/>
    <w:rsid w:val="00433509"/>
    <w:rsid w:val="00433586"/>
    <w:rsid w:val="004341A1"/>
    <w:rsid w:val="004345D3"/>
    <w:rsid w:val="00434A98"/>
    <w:rsid w:val="00436DB1"/>
    <w:rsid w:val="00437481"/>
    <w:rsid w:val="004375B8"/>
    <w:rsid w:val="00440217"/>
    <w:rsid w:val="00440776"/>
    <w:rsid w:val="004409AD"/>
    <w:rsid w:val="00441502"/>
    <w:rsid w:val="00441A9C"/>
    <w:rsid w:val="00442088"/>
    <w:rsid w:val="00443BC6"/>
    <w:rsid w:val="0044405D"/>
    <w:rsid w:val="00446495"/>
    <w:rsid w:val="00447859"/>
    <w:rsid w:val="00450BF3"/>
    <w:rsid w:val="0045124F"/>
    <w:rsid w:val="00451AC4"/>
    <w:rsid w:val="00451ACB"/>
    <w:rsid w:val="00451DD8"/>
    <w:rsid w:val="00452516"/>
    <w:rsid w:val="00452772"/>
    <w:rsid w:val="00453B0E"/>
    <w:rsid w:val="0045498A"/>
    <w:rsid w:val="00454FCF"/>
    <w:rsid w:val="004558D5"/>
    <w:rsid w:val="00455926"/>
    <w:rsid w:val="00456CA4"/>
    <w:rsid w:val="004571CC"/>
    <w:rsid w:val="004578AD"/>
    <w:rsid w:val="00457F39"/>
    <w:rsid w:val="00460638"/>
    <w:rsid w:val="00460B6A"/>
    <w:rsid w:val="0046160E"/>
    <w:rsid w:val="004636CD"/>
    <w:rsid w:val="00463B34"/>
    <w:rsid w:val="00464301"/>
    <w:rsid w:val="00464B22"/>
    <w:rsid w:val="0046587E"/>
    <w:rsid w:val="00465B87"/>
    <w:rsid w:val="004664E7"/>
    <w:rsid w:val="0046690E"/>
    <w:rsid w:val="00467335"/>
    <w:rsid w:val="00467B4C"/>
    <w:rsid w:val="00470412"/>
    <w:rsid w:val="004714EE"/>
    <w:rsid w:val="00471813"/>
    <w:rsid w:val="00471BA4"/>
    <w:rsid w:val="00471F14"/>
    <w:rsid w:val="004723A6"/>
    <w:rsid w:val="00472874"/>
    <w:rsid w:val="00473492"/>
    <w:rsid w:val="004735B1"/>
    <w:rsid w:val="004737FD"/>
    <w:rsid w:val="00473A09"/>
    <w:rsid w:val="00474416"/>
    <w:rsid w:val="0047501A"/>
    <w:rsid w:val="00476100"/>
    <w:rsid w:val="004763BA"/>
    <w:rsid w:val="004774C5"/>
    <w:rsid w:val="00480CDF"/>
    <w:rsid w:val="00480D15"/>
    <w:rsid w:val="00481B77"/>
    <w:rsid w:val="00483C5C"/>
    <w:rsid w:val="0048657C"/>
    <w:rsid w:val="00486D2A"/>
    <w:rsid w:val="0048789A"/>
    <w:rsid w:val="00487F48"/>
    <w:rsid w:val="00490A75"/>
    <w:rsid w:val="004910BB"/>
    <w:rsid w:val="004911F2"/>
    <w:rsid w:val="00491573"/>
    <w:rsid w:val="00492A2F"/>
    <w:rsid w:val="00492FDD"/>
    <w:rsid w:val="00493360"/>
    <w:rsid w:val="00494E8E"/>
    <w:rsid w:val="00494F36"/>
    <w:rsid w:val="004955E2"/>
    <w:rsid w:val="004955FE"/>
    <w:rsid w:val="00495634"/>
    <w:rsid w:val="00496A97"/>
    <w:rsid w:val="00496F42"/>
    <w:rsid w:val="0049738C"/>
    <w:rsid w:val="00497BAC"/>
    <w:rsid w:val="00497DB2"/>
    <w:rsid w:val="004A0784"/>
    <w:rsid w:val="004A0933"/>
    <w:rsid w:val="004A16E7"/>
    <w:rsid w:val="004A1D22"/>
    <w:rsid w:val="004A2238"/>
    <w:rsid w:val="004A2329"/>
    <w:rsid w:val="004A2CF0"/>
    <w:rsid w:val="004A3A2A"/>
    <w:rsid w:val="004A3B99"/>
    <w:rsid w:val="004A466C"/>
    <w:rsid w:val="004A4801"/>
    <w:rsid w:val="004A596E"/>
    <w:rsid w:val="004A69BD"/>
    <w:rsid w:val="004A6AE5"/>
    <w:rsid w:val="004A6F33"/>
    <w:rsid w:val="004B00B1"/>
    <w:rsid w:val="004B00CE"/>
    <w:rsid w:val="004B061D"/>
    <w:rsid w:val="004B0CD9"/>
    <w:rsid w:val="004B198C"/>
    <w:rsid w:val="004B1EBF"/>
    <w:rsid w:val="004B2183"/>
    <w:rsid w:val="004B3113"/>
    <w:rsid w:val="004B3C99"/>
    <w:rsid w:val="004B4194"/>
    <w:rsid w:val="004B457C"/>
    <w:rsid w:val="004B46B9"/>
    <w:rsid w:val="004B4EE7"/>
    <w:rsid w:val="004B51C4"/>
    <w:rsid w:val="004B5349"/>
    <w:rsid w:val="004B58AB"/>
    <w:rsid w:val="004B6334"/>
    <w:rsid w:val="004B6FA3"/>
    <w:rsid w:val="004B7506"/>
    <w:rsid w:val="004B7780"/>
    <w:rsid w:val="004C2EF1"/>
    <w:rsid w:val="004C3502"/>
    <w:rsid w:val="004C38FE"/>
    <w:rsid w:val="004C51C4"/>
    <w:rsid w:val="004C54CC"/>
    <w:rsid w:val="004C56EA"/>
    <w:rsid w:val="004C6BF3"/>
    <w:rsid w:val="004C6C0A"/>
    <w:rsid w:val="004C74AC"/>
    <w:rsid w:val="004C7D02"/>
    <w:rsid w:val="004D01C3"/>
    <w:rsid w:val="004D13C2"/>
    <w:rsid w:val="004D13C3"/>
    <w:rsid w:val="004D1D58"/>
    <w:rsid w:val="004D3AC6"/>
    <w:rsid w:val="004D4484"/>
    <w:rsid w:val="004D44E0"/>
    <w:rsid w:val="004D4B3B"/>
    <w:rsid w:val="004D4F19"/>
    <w:rsid w:val="004D5CAD"/>
    <w:rsid w:val="004D65E5"/>
    <w:rsid w:val="004D6657"/>
    <w:rsid w:val="004D68A9"/>
    <w:rsid w:val="004E0C2E"/>
    <w:rsid w:val="004E0CE7"/>
    <w:rsid w:val="004E0D07"/>
    <w:rsid w:val="004E0F3E"/>
    <w:rsid w:val="004E13F8"/>
    <w:rsid w:val="004E1D7B"/>
    <w:rsid w:val="004E1FE1"/>
    <w:rsid w:val="004E223F"/>
    <w:rsid w:val="004E389E"/>
    <w:rsid w:val="004E3FA9"/>
    <w:rsid w:val="004E4503"/>
    <w:rsid w:val="004E4967"/>
    <w:rsid w:val="004E4AAC"/>
    <w:rsid w:val="004E56DD"/>
    <w:rsid w:val="004E62D1"/>
    <w:rsid w:val="004E793D"/>
    <w:rsid w:val="004F05FA"/>
    <w:rsid w:val="004F062D"/>
    <w:rsid w:val="004F0912"/>
    <w:rsid w:val="004F0D33"/>
    <w:rsid w:val="004F2C87"/>
    <w:rsid w:val="004F374F"/>
    <w:rsid w:val="004F3A08"/>
    <w:rsid w:val="004F40D6"/>
    <w:rsid w:val="004F50CB"/>
    <w:rsid w:val="004F5972"/>
    <w:rsid w:val="004F6199"/>
    <w:rsid w:val="004F69C7"/>
    <w:rsid w:val="00500432"/>
    <w:rsid w:val="005013C8"/>
    <w:rsid w:val="00501D32"/>
    <w:rsid w:val="005052A7"/>
    <w:rsid w:val="0050572E"/>
    <w:rsid w:val="0050585C"/>
    <w:rsid w:val="00506439"/>
    <w:rsid w:val="00506863"/>
    <w:rsid w:val="00507C42"/>
    <w:rsid w:val="005106D7"/>
    <w:rsid w:val="00511B45"/>
    <w:rsid w:val="00512BB5"/>
    <w:rsid w:val="00513537"/>
    <w:rsid w:val="00513D46"/>
    <w:rsid w:val="005142AD"/>
    <w:rsid w:val="005143E6"/>
    <w:rsid w:val="0051492E"/>
    <w:rsid w:val="0051529B"/>
    <w:rsid w:val="005159E5"/>
    <w:rsid w:val="00515ED5"/>
    <w:rsid w:val="0051620F"/>
    <w:rsid w:val="00516859"/>
    <w:rsid w:val="00517A02"/>
    <w:rsid w:val="0052019F"/>
    <w:rsid w:val="00520345"/>
    <w:rsid w:val="00520BD7"/>
    <w:rsid w:val="00520E24"/>
    <w:rsid w:val="0052238A"/>
    <w:rsid w:val="00522869"/>
    <w:rsid w:val="00524BD4"/>
    <w:rsid w:val="005259FD"/>
    <w:rsid w:val="00525D93"/>
    <w:rsid w:val="00526A71"/>
    <w:rsid w:val="00527247"/>
    <w:rsid w:val="00530208"/>
    <w:rsid w:val="00530D61"/>
    <w:rsid w:val="00531D67"/>
    <w:rsid w:val="00531EC3"/>
    <w:rsid w:val="00533E3E"/>
    <w:rsid w:val="005340B4"/>
    <w:rsid w:val="005342A7"/>
    <w:rsid w:val="005344ED"/>
    <w:rsid w:val="005348D8"/>
    <w:rsid w:val="00534D95"/>
    <w:rsid w:val="005368E7"/>
    <w:rsid w:val="0053729D"/>
    <w:rsid w:val="00537760"/>
    <w:rsid w:val="005401BC"/>
    <w:rsid w:val="00540714"/>
    <w:rsid w:val="0054093B"/>
    <w:rsid w:val="00540BEF"/>
    <w:rsid w:val="0054132E"/>
    <w:rsid w:val="00543F93"/>
    <w:rsid w:val="0054402A"/>
    <w:rsid w:val="005453F6"/>
    <w:rsid w:val="005459DD"/>
    <w:rsid w:val="005466D8"/>
    <w:rsid w:val="00547DB7"/>
    <w:rsid w:val="00550AF9"/>
    <w:rsid w:val="00551A27"/>
    <w:rsid w:val="00551B4E"/>
    <w:rsid w:val="00554AB3"/>
    <w:rsid w:val="00555FFD"/>
    <w:rsid w:val="0055671F"/>
    <w:rsid w:val="00556E84"/>
    <w:rsid w:val="00556F8C"/>
    <w:rsid w:val="00557211"/>
    <w:rsid w:val="00560C64"/>
    <w:rsid w:val="00560E26"/>
    <w:rsid w:val="0056152E"/>
    <w:rsid w:val="005622DD"/>
    <w:rsid w:val="005624FA"/>
    <w:rsid w:val="00562691"/>
    <w:rsid w:val="005644EB"/>
    <w:rsid w:val="00565373"/>
    <w:rsid w:val="0056564D"/>
    <w:rsid w:val="0056583B"/>
    <w:rsid w:val="00566B15"/>
    <w:rsid w:val="00567073"/>
    <w:rsid w:val="00567816"/>
    <w:rsid w:val="00570573"/>
    <w:rsid w:val="0057100C"/>
    <w:rsid w:val="00571237"/>
    <w:rsid w:val="00572173"/>
    <w:rsid w:val="00572174"/>
    <w:rsid w:val="00572A4F"/>
    <w:rsid w:val="0057383D"/>
    <w:rsid w:val="00573B56"/>
    <w:rsid w:val="00575256"/>
    <w:rsid w:val="005756A8"/>
    <w:rsid w:val="00575B49"/>
    <w:rsid w:val="00575F25"/>
    <w:rsid w:val="00576758"/>
    <w:rsid w:val="00577087"/>
    <w:rsid w:val="00577F2F"/>
    <w:rsid w:val="00581277"/>
    <w:rsid w:val="00581C2D"/>
    <w:rsid w:val="00581D82"/>
    <w:rsid w:val="00585B13"/>
    <w:rsid w:val="00585E64"/>
    <w:rsid w:val="00586B94"/>
    <w:rsid w:val="00587A8C"/>
    <w:rsid w:val="005901FD"/>
    <w:rsid w:val="005929E7"/>
    <w:rsid w:val="00594EB8"/>
    <w:rsid w:val="00595E81"/>
    <w:rsid w:val="00595FA8"/>
    <w:rsid w:val="00596014"/>
    <w:rsid w:val="005969A8"/>
    <w:rsid w:val="00596BD0"/>
    <w:rsid w:val="005A0748"/>
    <w:rsid w:val="005A10C5"/>
    <w:rsid w:val="005A278F"/>
    <w:rsid w:val="005A2881"/>
    <w:rsid w:val="005A3810"/>
    <w:rsid w:val="005A3BE3"/>
    <w:rsid w:val="005A4200"/>
    <w:rsid w:val="005A43C2"/>
    <w:rsid w:val="005A4A53"/>
    <w:rsid w:val="005A5751"/>
    <w:rsid w:val="005A5E37"/>
    <w:rsid w:val="005A72C1"/>
    <w:rsid w:val="005A7546"/>
    <w:rsid w:val="005B1251"/>
    <w:rsid w:val="005B16EA"/>
    <w:rsid w:val="005B1A3C"/>
    <w:rsid w:val="005B1A4E"/>
    <w:rsid w:val="005B1E1B"/>
    <w:rsid w:val="005B2988"/>
    <w:rsid w:val="005B29C7"/>
    <w:rsid w:val="005B2F5A"/>
    <w:rsid w:val="005B3440"/>
    <w:rsid w:val="005B3881"/>
    <w:rsid w:val="005B3BF5"/>
    <w:rsid w:val="005B3FE5"/>
    <w:rsid w:val="005B5461"/>
    <w:rsid w:val="005B57ED"/>
    <w:rsid w:val="005B674E"/>
    <w:rsid w:val="005B6954"/>
    <w:rsid w:val="005B6F0C"/>
    <w:rsid w:val="005B7454"/>
    <w:rsid w:val="005B7BD0"/>
    <w:rsid w:val="005C0A73"/>
    <w:rsid w:val="005C355F"/>
    <w:rsid w:val="005C4195"/>
    <w:rsid w:val="005C4362"/>
    <w:rsid w:val="005C5AD9"/>
    <w:rsid w:val="005C5FEB"/>
    <w:rsid w:val="005C664A"/>
    <w:rsid w:val="005C77D2"/>
    <w:rsid w:val="005C7ADD"/>
    <w:rsid w:val="005D218C"/>
    <w:rsid w:val="005D237B"/>
    <w:rsid w:val="005D25E4"/>
    <w:rsid w:val="005D3927"/>
    <w:rsid w:val="005D4EB8"/>
    <w:rsid w:val="005D4F8A"/>
    <w:rsid w:val="005D5F9F"/>
    <w:rsid w:val="005E04CA"/>
    <w:rsid w:val="005E0B21"/>
    <w:rsid w:val="005E0DA2"/>
    <w:rsid w:val="005E1B29"/>
    <w:rsid w:val="005E3777"/>
    <w:rsid w:val="005E4DE0"/>
    <w:rsid w:val="005E57AA"/>
    <w:rsid w:val="005E6507"/>
    <w:rsid w:val="005E6DB0"/>
    <w:rsid w:val="005E6F70"/>
    <w:rsid w:val="005E7945"/>
    <w:rsid w:val="005F0972"/>
    <w:rsid w:val="005F1540"/>
    <w:rsid w:val="005F2202"/>
    <w:rsid w:val="005F2D63"/>
    <w:rsid w:val="005F4ECB"/>
    <w:rsid w:val="005F5507"/>
    <w:rsid w:val="005F57C6"/>
    <w:rsid w:val="005F5FF3"/>
    <w:rsid w:val="005F6900"/>
    <w:rsid w:val="005F74B4"/>
    <w:rsid w:val="005F7B7D"/>
    <w:rsid w:val="005F7CF9"/>
    <w:rsid w:val="0060013F"/>
    <w:rsid w:val="00600735"/>
    <w:rsid w:val="00601059"/>
    <w:rsid w:val="0060125D"/>
    <w:rsid w:val="00601BB7"/>
    <w:rsid w:val="0060236F"/>
    <w:rsid w:val="00602A4F"/>
    <w:rsid w:val="00602F07"/>
    <w:rsid w:val="00603177"/>
    <w:rsid w:val="0060724A"/>
    <w:rsid w:val="00607276"/>
    <w:rsid w:val="00607840"/>
    <w:rsid w:val="006101AE"/>
    <w:rsid w:val="00611595"/>
    <w:rsid w:val="00611954"/>
    <w:rsid w:val="00611BB5"/>
    <w:rsid w:val="00611D35"/>
    <w:rsid w:val="006122BC"/>
    <w:rsid w:val="0061304C"/>
    <w:rsid w:val="0061334A"/>
    <w:rsid w:val="0061387C"/>
    <w:rsid w:val="0061421F"/>
    <w:rsid w:val="006146B8"/>
    <w:rsid w:val="00615F7D"/>
    <w:rsid w:val="00616823"/>
    <w:rsid w:val="006171D1"/>
    <w:rsid w:val="00620473"/>
    <w:rsid w:val="00621B58"/>
    <w:rsid w:val="00622AFE"/>
    <w:rsid w:val="00622C8F"/>
    <w:rsid w:val="00622D27"/>
    <w:rsid w:val="00622E1A"/>
    <w:rsid w:val="00623174"/>
    <w:rsid w:val="00623C7D"/>
    <w:rsid w:val="00624E85"/>
    <w:rsid w:val="00624FF0"/>
    <w:rsid w:val="0062546A"/>
    <w:rsid w:val="006254F2"/>
    <w:rsid w:val="00626487"/>
    <w:rsid w:val="00626955"/>
    <w:rsid w:val="00627243"/>
    <w:rsid w:val="00627C4E"/>
    <w:rsid w:val="0063062F"/>
    <w:rsid w:val="00630DB6"/>
    <w:rsid w:val="00631091"/>
    <w:rsid w:val="006310EA"/>
    <w:rsid w:val="006326AF"/>
    <w:rsid w:val="00632AE4"/>
    <w:rsid w:val="00632FC4"/>
    <w:rsid w:val="0063345F"/>
    <w:rsid w:val="00633984"/>
    <w:rsid w:val="00634423"/>
    <w:rsid w:val="00634B49"/>
    <w:rsid w:val="00634FB6"/>
    <w:rsid w:val="0063752B"/>
    <w:rsid w:val="006404BE"/>
    <w:rsid w:val="00642811"/>
    <w:rsid w:val="00642A6B"/>
    <w:rsid w:val="00642FF5"/>
    <w:rsid w:val="006430FB"/>
    <w:rsid w:val="006439C9"/>
    <w:rsid w:val="00644158"/>
    <w:rsid w:val="00644234"/>
    <w:rsid w:val="00645F2E"/>
    <w:rsid w:val="00646334"/>
    <w:rsid w:val="0064645A"/>
    <w:rsid w:val="00646A6D"/>
    <w:rsid w:val="006473D7"/>
    <w:rsid w:val="006506C5"/>
    <w:rsid w:val="00651478"/>
    <w:rsid w:val="00651A0E"/>
    <w:rsid w:val="00651D43"/>
    <w:rsid w:val="006521E5"/>
    <w:rsid w:val="006528AE"/>
    <w:rsid w:val="0065350A"/>
    <w:rsid w:val="00653C32"/>
    <w:rsid w:val="00653C3D"/>
    <w:rsid w:val="00654EE1"/>
    <w:rsid w:val="00655153"/>
    <w:rsid w:val="00655274"/>
    <w:rsid w:val="00655649"/>
    <w:rsid w:val="0065662E"/>
    <w:rsid w:val="0065691B"/>
    <w:rsid w:val="00656E2C"/>
    <w:rsid w:val="0066058C"/>
    <w:rsid w:val="0066080C"/>
    <w:rsid w:val="00661EF5"/>
    <w:rsid w:val="00662919"/>
    <w:rsid w:val="00662EAF"/>
    <w:rsid w:val="0066337B"/>
    <w:rsid w:val="00663A71"/>
    <w:rsid w:val="00663E09"/>
    <w:rsid w:val="006641CB"/>
    <w:rsid w:val="00664FF7"/>
    <w:rsid w:val="006650C0"/>
    <w:rsid w:val="00665A10"/>
    <w:rsid w:val="00665D21"/>
    <w:rsid w:val="0066724F"/>
    <w:rsid w:val="006675EC"/>
    <w:rsid w:val="0066777A"/>
    <w:rsid w:val="0067039B"/>
    <w:rsid w:val="006709F5"/>
    <w:rsid w:val="00670F1B"/>
    <w:rsid w:val="00670FCE"/>
    <w:rsid w:val="00671BEC"/>
    <w:rsid w:val="00677108"/>
    <w:rsid w:val="0067786D"/>
    <w:rsid w:val="00677A18"/>
    <w:rsid w:val="00681934"/>
    <w:rsid w:val="00682424"/>
    <w:rsid w:val="00682F83"/>
    <w:rsid w:val="006836BE"/>
    <w:rsid w:val="00683A9B"/>
    <w:rsid w:val="006846EC"/>
    <w:rsid w:val="0068518C"/>
    <w:rsid w:val="00685DE7"/>
    <w:rsid w:val="006861FD"/>
    <w:rsid w:val="00686258"/>
    <w:rsid w:val="00686725"/>
    <w:rsid w:val="006879C8"/>
    <w:rsid w:val="0069057F"/>
    <w:rsid w:val="00690A4D"/>
    <w:rsid w:val="00690E67"/>
    <w:rsid w:val="00691B2A"/>
    <w:rsid w:val="00692AB3"/>
    <w:rsid w:val="00693673"/>
    <w:rsid w:val="00693B14"/>
    <w:rsid w:val="00693E60"/>
    <w:rsid w:val="00694411"/>
    <w:rsid w:val="00694495"/>
    <w:rsid w:val="00695536"/>
    <w:rsid w:val="00695AC8"/>
    <w:rsid w:val="00695AE9"/>
    <w:rsid w:val="00696F0E"/>
    <w:rsid w:val="0069737E"/>
    <w:rsid w:val="006A0145"/>
    <w:rsid w:val="006A028D"/>
    <w:rsid w:val="006A14D6"/>
    <w:rsid w:val="006A1B2D"/>
    <w:rsid w:val="006A3859"/>
    <w:rsid w:val="006A4898"/>
    <w:rsid w:val="006A4AE1"/>
    <w:rsid w:val="006A4CD7"/>
    <w:rsid w:val="006A5539"/>
    <w:rsid w:val="006A5C7F"/>
    <w:rsid w:val="006A67AE"/>
    <w:rsid w:val="006A69DC"/>
    <w:rsid w:val="006A718E"/>
    <w:rsid w:val="006A74F5"/>
    <w:rsid w:val="006B023A"/>
    <w:rsid w:val="006B02DD"/>
    <w:rsid w:val="006B0DDB"/>
    <w:rsid w:val="006B0E2A"/>
    <w:rsid w:val="006B1032"/>
    <w:rsid w:val="006B16D8"/>
    <w:rsid w:val="006B4686"/>
    <w:rsid w:val="006B642D"/>
    <w:rsid w:val="006B6B86"/>
    <w:rsid w:val="006C003D"/>
    <w:rsid w:val="006C03DB"/>
    <w:rsid w:val="006C06FF"/>
    <w:rsid w:val="006C64AB"/>
    <w:rsid w:val="006C6A96"/>
    <w:rsid w:val="006C7B07"/>
    <w:rsid w:val="006C7B21"/>
    <w:rsid w:val="006C7E1B"/>
    <w:rsid w:val="006D023D"/>
    <w:rsid w:val="006D3C1A"/>
    <w:rsid w:val="006D4507"/>
    <w:rsid w:val="006D5D59"/>
    <w:rsid w:val="006D5FB2"/>
    <w:rsid w:val="006D63A8"/>
    <w:rsid w:val="006E1D40"/>
    <w:rsid w:val="006E43BE"/>
    <w:rsid w:val="006E54D9"/>
    <w:rsid w:val="006E63B1"/>
    <w:rsid w:val="006E67CF"/>
    <w:rsid w:val="006E6814"/>
    <w:rsid w:val="006E6EF1"/>
    <w:rsid w:val="006E73F7"/>
    <w:rsid w:val="006E7CF4"/>
    <w:rsid w:val="006F0059"/>
    <w:rsid w:val="006F0151"/>
    <w:rsid w:val="006F027F"/>
    <w:rsid w:val="006F0922"/>
    <w:rsid w:val="006F0A37"/>
    <w:rsid w:val="006F0BED"/>
    <w:rsid w:val="006F23F0"/>
    <w:rsid w:val="006F2E1A"/>
    <w:rsid w:val="006F31ED"/>
    <w:rsid w:val="006F44BA"/>
    <w:rsid w:val="006F46F6"/>
    <w:rsid w:val="006F4BA1"/>
    <w:rsid w:val="006F50AF"/>
    <w:rsid w:val="006F5D32"/>
    <w:rsid w:val="006F5E5C"/>
    <w:rsid w:val="006F7DEB"/>
    <w:rsid w:val="007014CB"/>
    <w:rsid w:val="007015BF"/>
    <w:rsid w:val="00701D6F"/>
    <w:rsid w:val="007029EE"/>
    <w:rsid w:val="007030D3"/>
    <w:rsid w:val="00703893"/>
    <w:rsid w:val="00703DA9"/>
    <w:rsid w:val="0070481C"/>
    <w:rsid w:val="00704B79"/>
    <w:rsid w:val="00705684"/>
    <w:rsid w:val="00705890"/>
    <w:rsid w:val="007058ED"/>
    <w:rsid w:val="00705BB2"/>
    <w:rsid w:val="00705E2A"/>
    <w:rsid w:val="00705E3F"/>
    <w:rsid w:val="00706422"/>
    <w:rsid w:val="00706B11"/>
    <w:rsid w:val="00707BED"/>
    <w:rsid w:val="007102EA"/>
    <w:rsid w:val="00710382"/>
    <w:rsid w:val="00710EC7"/>
    <w:rsid w:val="00711B6B"/>
    <w:rsid w:val="00714374"/>
    <w:rsid w:val="007155E0"/>
    <w:rsid w:val="0071654D"/>
    <w:rsid w:val="00716599"/>
    <w:rsid w:val="007170C5"/>
    <w:rsid w:val="00717B74"/>
    <w:rsid w:val="00717D4B"/>
    <w:rsid w:val="00722116"/>
    <w:rsid w:val="00722576"/>
    <w:rsid w:val="007238A3"/>
    <w:rsid w:val="00723CFF"/>
    <w:rsid w:val="007246F8"/>
    <w:rsid w:val="00724C1B"/>
    <w:rsid w:val="00724D9C"/>
    <w:rsid w:val="00726071"/>
    <w:rsid w:val="0072651B"/>
    <w:rsid w:val="00727D02"/>
    <w:rsid w:val="00731630"/>
    <w:rsid w:val="00731B19"/>
    <w:rsid w:val="00731B2D"/>
    <w:rsid w:val="00731BB3"/>
    <w:rsid w:val="00731C17"/>
    <w:rsid w:val="00731F69"/>
    <w:rsid w:val="00733312"/>
    <w:rsid w:val="00733AA8"/>
    <w:rsid w:val="007340F6"/>
    <w:rsid w:val="00734EE7"/>
    <w:rsid w:val="007350F3"/>
    <w:rsid w:val="00736E3D"/>
    <w:rsid w:val="00736EFD"/>
    <w:rsid w:val="0073745F"/>
    <w:rsid w:val="00737DF0"/>
    <w:rsid w:val="0074004B"/>
    <w:rsid w:val="00741C67"/>
    <w:rsid w:val="0074439A"/>
    <w:rsid w:val="00745D3C"/>
    <w:rsid w:val="00750E2C"/>
    <w:rsid w:val="00751570"/>
    <w:rsid w:val="00751BEF"/>
    <w:rsid w:val="007520AA"/>
    <w:rsid w:val="00752303"/>
    <w:rsid w:val="00752D3E"/>
    <w:rsid w:val="0075418D"/>
    <w:rsid w:val="00754413"/>
    <w:rsid w:val="00756CE6"/>
    <w:rsid w:val="00757146"/>
    <w:rsid w:val="0076077F"/>
    <w:rsid w:val="00761221"/>
    <w:rsid w:val="0076170F"/>
    <w:rsid w:val="007627A5"/>
    <w:rsid w:val="007627AD"/>
    <w:rsid w:val="00763313"/>
    <w:rsid w:val="00763C04"/>
    <w:rsid w:val="0076416C"/>
    <w:rsid w:val="00764756"/>
    <w:rsid w:val="007647A7"/>
    <w:rsid w:val="00764B99"/>
    <w:rsid w:val="007651A5"/>
    <w:rsid w:val="007665D7"/>
    <w:rsid w:val="00766AE9"/>
    <w:rsid w:val="00766BEF"/>
    <w:rsid w:val="00766E94"/>
    <w:rsid w:val="00766F7C"/>
    <w:rsid w:val="00770185"/>
    <w:rsid w:val="00770B3A"/>
    <w:rsid w:val="00770F0B"/>
    <w:rsid w:val="00771CC1"/>
    <w:rsid w:val="00771F88"/>
    <w:rsid w:val="0077312D"/>
    <w:rsid w:val="007741CA"/>
    <w:rsid w:val="00774ACC"/>
    <w:rsid w:val="007756BE"/>
    <w:rsid w:val="00777FC8"/>
    <w:rsid w:val="00780953"/>
    <w:rsid w:val="0078100F"/>
    <w:rsid w:val="00781085"/>
    <w:rsid w:val="00781A5B"/>
    <w:rsid w:val="0078209F"/>
    <w:rsid w:val="007827E2"/>
    <w:rsid w:val="007829A8"/>
    <w:rsid w:val="00782D8D"/>
    <w:rsid w:val="00782E17"/>
    <w:rsid w:val="00782ED9"/>
    <w:rsid w:val="007833C0"/>
    <w:rsid w:val="007834BF"/>
    <w:rsid w:val="00783A1E"/>
    <w:rsid w:val="00784007"/>
    <w:rsid w:val="00785598"/>
    <w:rsid w:val="00785B1A"/>
    <w:rsid w:val="00790245"/>
    <w:rsid w:val="007907C8"/>
    <w:rsid w:val="00790FAE"/>
    <w:rsid w:val="007915C0"/>
    <w:rsid w:val="00792483"/>
    <w:rsid w:val="00792557"/>
    <w:rsid w:val="00792FF4"/>
    <w:rsid w:val="00793576"/>
    <w:rsid w:val="007936E8"/>
    <w:rsid w:val="00794384"/>
    <w:rsid w:val="00795DBE"/>
    <w:rsid w:val="00796B0F"/>
    <w:rsid w:val="00796EB6"/>
    <w:rsid w:val="007A075B"/>
    <w:rsid w:val="007A1684"/>
    <w:rsid w:val="007A1760"/>
    <w:rsid w:val="007A2960"/>
    <w:rsid w:val="007A3ADC"/>
    <w:rsid w:val="007A3DD9"/>
    <w:rsid w:val="007A4606"/>
    <w:rsid w:val="007A5316"/>
    <w:rsid w:val="007A563D"/>
    <w:rsid w:val="007A710B"/>
    <w:rsid w:val="007A7935"/>
    <w:rsid w:val="007B0281"/>
    <w:rsid w:val="007B0AE3"/>
    <w:rsid w:val="007B0CFE"/>
    <w:rsid w:val="007B12D4"/>
    <w:rsid w:val="007B172E"/>
    <w:rsid w:val="007B233D"/>
    <w:rsid w:val="007B2463"/>
    <w:rsid w:val="007B2AEF"/>
    <w:rsid w:val="007B31BE"/>
    <w:rsid w:val="007B4474"/>
    <w:rsid w:val="007B4947"/>
    <w:rsid w:val="007B4A87"/>
    <w:rsid w:val="007B5673"/>
    <w:rsid w:val="007B691C"/>
    <w:rsid w:val="007B6D92"/>
    <w:rsid w:val="007B7548"/>
    <w:rsid w:val="007B778A"/>
    <w:rsid w:val="007C04F1"/>
    <w:rsid w:val="007C1B49"/>
    <w:rsid w:val="007C21BC"/>
    <w:rsid w:val="007C2A41"/>
    <w:rsid w:val="007C2B15"/>
    <w:rsid w:val="007C2B84"/>
    <w:rsid w:val="007C2BC4"/>
    <w:rsid w:val="007C3270"/>
    <w:rsid w:val="007C5838"/>
    <w:rsid w:val="007C5FC8"/>
    <w:rsid w:val="007C77B6"/>
    <w:rsid w:val="007C7E1B"/>
    <w:rsid w:val="007D01AD"/>
    <w:rsid w:val="007D0410"/>
    <w:rsid w:val="007D075F"/>
    <w:rsid w:val="007D241E"/>
    <w:rsid w:val="007D25B2"/>
    <w:rsid w:val="007D2DB5"/>
    <w:rsid w:val="007D5C8A"/>
    <w:rsid w:val="007D73FC"/>
    <w:rsid w:val="007D7923"/>
    <w:rsid w:val="007D7A40"/>
    <w:rsid w:val="007D7E6D"/>
    <w:rsid w:val="007E027D"/>
    <w:rsid w:val="007E06CC"/>
    <w:rsid w:val="007E0EE3"/>
    <w:rsid w:val="007E1312"/>
    <w:rsid w:val="007E17D3"/>
    <w:rsid w:val="007E1EC8"/>
    <w:rsid w:val="007E246C"/>
    <w:rsid w:val="007E3018"/>
    <w:rsid w:val="007E3489"/>
    <w:rsid w:val="007E4C72"/>
    <w:rsid w:val="007E50EF"/>
    <w:rsid w:val="007E51FF"/>
    <w:rsid w:val="007E5D8E"/>
    <w:rsid w:val="007E6E9D"/>
    <w:rsid w:val="007F1321"/>
    <w:rsid w:val="007F1893"/>
    <w:rsid w:val="007F297C"/>
    <w:rsid w:val="007F48AC"/>
    <w:rsid w:val="007F520B"/>
    <w:rsid w:val="007F52C9"/>
    <w:rsid w:val="007F595F"/>
    <w:rsid w:val="007F6890"/>
    <w:rsid w:val="007F6C52"/>
    <w:rsid w:val="007F7221"/>
    <w:rsid w:val="007F761A"/>
    <w:rsid w:val="007F7744"/>
    <w:rsid w:val="008009FA"/>
    <w:rsid w:val="00801520"/>
    <w:rsid w:val="008016D6"/>
    <w:rsid w:val="0080191E"/>
    <w:rsid w:val="008022B1"/>
    <w:rsid w:val="0080249B"/>
    <w:rsid w:val="00802783"/>
    <w:rsid w:val="00802885"/>
    <w:rsid w:val="00803970"/>
    <w:rsid w:val="0080403B"/>
    <w:rsid w:val="00804E1E"/>
    <w:rsid w:val="00805C94"/>
    <w:rsid w:val="0080690A"/>
    <w:rsid w:val="00807058"/>
    <w:rsid w:val="00807412"/>
    <w:rsid w:val="00810982"/>
    <w:rsid w:val="00811754"/>
    <w:rsid w:val="008130A5"/>
    <w:rsid w:val="00813141"/>
    <w:rsid w:val="00813218"/>
    <w:rsid w:val="00813359"/>
    <w:rsid w:val="00813625"/>
    <w:rsid w:val="008145D9"/>
    <w:rsid w:val="008146BB"/>
    <w:rsid w:val="00816019"/>
    <w:rsid w:val="00816B25"/>
    <w:rsid w:val="00820A9A"/>
    <w:rsid w:val="008222CD"/>
    <w:rsid w:val="00822745"/>
    <w:rsid w:val="00822D6B"/>
    <w:rsid w:val="0082315F"/>
    <w:rsid w:val="0082348C"/>
    <w:rsid w:val="00823EBD"/>
    <w:rsid w:val="008242F6"/>
    <w:rsid w:val="008246D5"/>
    <w:rsid w:val="00826C69"/>
    <w:rsid w:val="00827555"/>
    <w:rsid w:val="0082774F"/>
    <w:rsid w:val="00827B18"/>
    <w:rsid w:val="00830A71"/>
    <w:rsid w:val="00831E54"/>
    <w:rsid w:val="00832296"/>
    <w:rsid w:val="008323C9"/>
    <w:rsid w:val="00832875"/>
    <w:rsid w:val="0083290E"/>
    <w:rsid w:val="00832C13"/>
    <w:rsid w:val="0083388B"/>
    <w:rsid w:val="00833A5E"/>
    <w:rsid w:val="00834160"/>
    <w:rsid w:val="00835EBB"/>
    <w:rsid w:val="0083625B"/>
    <w:rsid w:val="00836451"/>
    <w:rsid w:val="00836820"/>
    <w:rsid w:val="008374C3"/>
    <w:rsid w:val="00837ADA"/>
    <w:rsid w:val="00837BEB"/>
    <w:rsid w:val="00837C1A"/>
    <w:rsid w:val="00840B26"/>
    <w:rsid w:val="00843029"/>
    <w:rsid w:val="008430C9"/>
    <w:rsid w:val="00843FE0"/>
    <w:rsid w:val="00844D0E"/>
    <w:rsid w:val="008450E0"/>
    <w:rsid w:val="0084637F"/>
    <w:rsid w:val="008464AF"/>
    <w:rsid w:val="008465AA"/>
    <w:rsid w:val="008471E4"/>
    <w:rsid w:val="008479A7"/>
    <w:rsid w:val="00847C0C"/>
    <w:rsid w:val="00847E2A"/>
    <w:rsid w:val="00851184"/>
    <w:rsid w:val="008511D1"/>
    <w:rsid w:val="0085124E"/>
    <w:rsid w:val="008515A4"/>
    <w:rsid w:val="00851D9E"/>
    <w:rsid w:val="00852028"/>
    <w:rsid w:val="008522DB"/>
    <w:rsid w:val="00852496"/>
    <w:rsid w:val="00852D3E"/>
    <w:rsid w:val="00852E64"/>
    <w:rsid w:val="00854422"/>
    <w:rsid w:val="00854F19"/>
    <w:rsid w:val="008562CC"/>
    <w:rsid w:val="00856CBD"/>
    <w:rsid w:val="00857ED4"/>
    <w:rsid w:val="00860091"/>
    <w:rsid w:val="008607EB"/>
    <w:rsid w:val="00863A01"/>
    <w:rsid w:val="008641F1"/>
    <w:rsid w:val="008645F4"/>
    <w:rsid w:val="00864B83"/>
    <w:rsid w:val="00864CCA"/>
    <w:rsid w:val="00865480"/>
    <w:rsid w:val="00865680"/>
    <w:rsid w:val="008669B8"/>
    <w:rsid w:val="00866CC2"/>
    <w:rsid w:val="008670F6"/>
    <w:rsid w:val="008725FF"/>
    <w:rsid w:val="00872633"/>
    <w:rsid w:val="00872A2B"/>
    <w:rsid w:val="00873514"/>
    <w:rsid w:val="0087545D"/>
    <w:rsid w:val="0087551B"/>
    <w:rsid w:val="00877AF4"/>
    <w:rsid w:val="00880351"/>
    <w:rsid w:val="00880A0E"/>
    <w:rsid w:val="00880CB0"/>
    <w:rsid w:val="008819A9"/>
    <w:rsid w:val="00881AF7"/>
    <w:rsid w:val="00882083"/>
    <w:rsid w:val="00882328"/>
    <w:rsid w:val="00882BF9"/>
    <w:rsid w:val="00882D04"/>
    <w:rsid w:val="00882DD5"/>
    <w:rsid w:val="00883D1D"/>
    <w:rsid w:val="00884372"/>
    <w:rsid w:val="00884ED7"/>
    <w:rsid w:val="00885391"/>
    <w:rsid w:val="00885913"/>
    <w:rsid w:val="00885EA4"/>
    <w:rsid w:val="00886F46"/>
    <w:rsid w:val="008870D2"/>
    <w:rsid w:val="008876FD"/>
    <w:rsid w:val="0089038D"/>
    <w:rsid w:val="0089070D"/>
    <w:rsid w:val="00891268"/>
    <w:rsid w:val="008915B3"/>
    <w:rsid w:val="00891B25"/>
    <w:rsid w:val="00893202"/>
    <w:rsid w:val="008932C9"/>
    <w:rsid w:val="008936A3"/>
    <w:rsid w:val="008940D7"/>
    <w:rsid w:val="008945A3"/>
    <w:rsid w:val="00894E77"/>
    <w:rsid w:val="008953F6"/>
    <w:rsid w:val="008956D8"/>
    <w:rsid w:val="00896B27"/>
    <w:rsid w:val="00896EE9"/>
    <w:rsid w:val="008977DE"/>
    <w:rsid w:val="008A04E4"/>
    <w:rsid w:val="008A0734"/>
    <w:rsid w:val="008A08DD"/>
    <w:rsid w:val="008A2315"/>
    <w:rsid w:val="008A2A48"/>
    <w:rsid w:val="008A3494"/>
    <w:rsid w:val="008A3CDF"/>
    <w:rsid w:val="008A411C"/>
    <w:rsid w:val="008A4B16"/>
    <w:rsid w:val="008A4DB3"/>
    <w:rsid w:val="008A56E5"/>
    <w:rsid w:val="008A7B5A"/>
    <w:rsid w:val="008B03B8"/>
    <w:rsid w:val="008B0A71"/>
    <w:rsid w:val="008B0A89"/>
    <w:rsid w:val="008B0AC3"/>
    <w:rsid w:val="008B13D4"/>
    <w:rsid w:val="008B18EB"/>
    <w:rsid w:val="008B1FEA"/>
    <w:rsid w:val="008B241A"/>
    <w:rsid w:val="008B29AB"/>
    <w:rsid w:val="008B3C29"/>
    <w:rsid w:val="008B4FC5"/>
    <w:rsid w:val="008B5088"/>
    <w:rsid w:val="008B53AC"/>
    <w:rsid w:val="008B5BD2"/>
    <w:rsid w:val="008B5D61"/>
    <w:rsid w:val="008B70A2"/>
    <w:rsid w:val="008B7867"/>
    <w:rsid w:val="008B7A03"/>
    <w:rsid w:val="008B7A04"/>
    <w:rsid w:val="008C076E"/>
    <w:rsid w:val="008C0781"/>
    <w:rsid w:val="008C0F41"/>
    <w:rsid w:val="008C2444"/>
    <w:rsid w:val="008C260E"/>
    <w:rsid w:val="008C48AD"/>
    <w:rsid w:val="008C57D0"/>
    <w:rsid w:val="008C5C75"/>
    <w:rsid w:val="008C6723"/>
    <w:rsid w:val="008C6F99"/>
    <w:rsid w:val="008C716B"/>
    <w:rsid w:val="008C7517"/>
    <w:rsid w:val="008D0294"/>
    <w:rsid w:val="008D0CAC"/>
    <w:rsid w:val="008D153D"/>
    <w:rsid w:val="008D23C6"/>
    <w:rsid w:val="008D2AB1"/>
    <w:rsid w:val="008D3659"/>
    <w:rsid w:val="008D484A"/>
    <w:rsid w:val="008D4AD8"/>
    <w:rsid w:val="008D4BCA"/>
    <w:rsid w:val="008D4C49"/>
    <w:rsid w:val="008D51DE"/>
    <w:rsid w:val="008D563A"/>
    <w:rsid w:val="008D6182"/>
    <w:rsid w:val="008D65DA"/>
    <w:rsid w:val="008D6718"/>
    <w:rsid w:val="008D7AD6"/>
    <w:rsid w:val="008E0535"/>
    <w:rsid w:val="008E05D1"/>
    <w:rsid w:val="008E08ED"/>
    <w:rsid w:val="008E203F"/>
    <w:rsid w:val="008E244D"/>
    <w:rsid w:val="008E3CB1"/>
    <w:rsid w:val="008E4121"/>
    <w:rsid w:val="008E4866"/>
    <w:rsid w:val="008E4953"/>
    <w:rsid w:val="008E5374"/>
    <w:rsid w:val="008E6FCF"/>
    <w:rsid w:val="008E7B55"/>
    <w:rsid w:val="008F11D0"/>
    <w:rsid w:val="008F39EE"/>
    <w:rsid w:val="008F3B8D"/>
    <w:rsid w:val="008F3CCA"/>
    <w:rsid w:val="008F3D40"/>
    <w:rsid w:val="008F4895"/>
    <w:rsid w:val="008F4ABB"/>
    <w:rsid w:val="008F4CBE"/>
    <w:rsid w:val="008F55ED"/>
    <w:rsid w:val="008F69C9"/>
    <w:rsid w:val="008F7B5E"/>
    <w:rsid w:val="00900182"/>
    <w:rsid w:val="00900F65"/>
    <w:rsid w:val="009018AE"/>
    <w:rsid w:val="00903991"/>
    <w:rsid w:val="00904F53"/>
    <w:rsid w:val="00905187"/>
    <w:rsid w:val="009054CD"/>
    <w:rsid w:val="009058EC"/>
    <w:rsid w:val="00905FA2"/>
    <w:rsid w:val="0090677C"/>
    <w:rsid w:val="009078CD"/>
    <w:rsid w:val="00907DAF"/>
    <w:rsid w:val="00910829"/>
    <w:rsid w:val="00910857"/>
    <w:rsid w:val="00910B9A"/>
    <w:rsid w:val="00911654"/>
    <w:rsid w:val="00911655"/>
    <w:rsid w:val="00911ABB"/>
    <w:rsid w:val="00911CCC"/>
    <w:rsid w:val="0091235D"/>
    <w:rsid w:val="0091252B"/>
    <w:rsid w:val="009127D4"/>
    <w:rsid w:val="0091307F"/>
    <w:rsid w:val="0091358E"/>
    <w:rsid w:val="00913DE6"/>
    <w:rsid w:val="009142A4"/>
    <w:rsid w:val="009146F3"/>
    <w:rsid w:val="00914ACC"/>
    <w:rsid w:val="00914D82"/>
    <w:rsid w:val="00915965"/>
    <w:rsid w:val="00915A13"/>
    <w:rsid w:val="0091625F"/>
    <w:rsid w:val="00916DAE"/>
    <w:rsid w:val="00920188"/>
    <w:rsid w:val="00920684"/>
    <w:rsid w:val="009206CF"/>
    <w:rsid w:val="009215FA"/>
    <w:rsid w:val="00921EC2"/>
    <w:rsid w:val="0092228C"/>
    <w:rsid w:val="00922CAF"/>
    <w:rsid w:val="00922F81"/>
    <w:rsid w:val="00923608"/>
    <w:rsid w:val="009239EA"/>
    <w:rsid w:val="00923D6F"/>
    <w:rsid w:val="00923DED"/>
    <w:rsid w:val="009240D2"/>
    <w:rsid w:val="00924EB4"/>
    <w:rsid w:val="009252AE"/>
    <w:rsid w:val="009253F5"/>
    <w:rsid w:val="009254EB"/>
    <w:rsid w:val="0092552C"/>
    <w:rsid w:val="00925844"/>
    <w:rsid w:val="009269B2"/>
    <w:rsid w:val="00927B12"/>
    <w:rsid w:val="009309AC"/>
    <w:rsid w:val="00930EBF"/>
    <w:rsid w:val="009312CC"/>
    <w:rsid w:val="00933423"/>
    <w:rsid w:val="009341B9"/>
    <w:rsid w:val="00934454"/>
    <w:rsid w:val="009348B8"/>
    <w:rsid w:val="009348F2"/>
    <w:rsid w:val="00936607"/>
    <w:rsid w:val="00936939"/>
    <w:rsid w:val="00936AFB"/>
    <w:rsid w:val="00936BD9"/>
    <w:rsid w:val="00936F0F"/>
    <w:rsid w:val="00937CF6"/>
    <w:rsid w:val="009408C5"/>
    <w:rsid w:val="00941548"/>
    <w:rsid w:val="00941B76"/>
    <w:rsid w:val="0094298C"/>
    <w:rsid w:val="00942BC7"/>
    <w:rsid w:val="00942CF5"/>
    <w:rsid w:val="0094327A"/>
    <w:rsid w:val="0094487F"/>
    <w:rsid w:val="0094501B"/>
    <w:rsid w:val="00945707"/>
    <w:rsid w:val="00945E4F"/>
    <w:rsid w:val="00950A55"/>
    <w:rsid w:val="0095176E"/>
    <w:rsid w:val="00951F6C"/>
    <w:rsid w:val="009529D2"/>
    <w:rsid w:val="00953A26"/>
    <w:rsid w:val="00954C1B"/>
    <w:rsid w:val="0095590F"/>
    <w:rsid w:val="00955E09"/>
    <w:rsid w:val="00955FF8"/>
    <w:rsid w:val="00957A05"/>
    <w:rsid w:val="00957FC6"/>
    <w:rsid w:val="00961230"/>
    <w:rsid w:val="00961292"/>
    <w:rsid w:val="00961FCA"/>
    <w:rsid w:val="00962AC3"/>
    <w:rsid w:val="00962C2A"/>
    <w:rsid w:val="00962E0D"/>
    <w:rsid w:val="0096388D"/>
    <w:rsid w:val="00963ACF"/>
    <w:rsid w:val="009640F1"/>
    <w:rsid w:val="009647A9"/>
    <w:rsid w:val="009658A7"/>
    <w:rsid w:val="00966A76"/>
    <w:rsid w:val="009670AA"/>
    <w:rsid w:val="00967753"/>
    <w:rsid w:val="009678FC"/>
    <w:rsid w:val="0097111D"/>
    <w:rsid w:val="00971548"/>
    <w:rsid w:val="00971D13"/>
    <w:rsid w:val="00972975"/>
    <w:rsid w:val="00972FB6"/>
    <w:rsid w:val="00974001"/>
    <w:rsid w:val="0097412D"/>
    <w:rsid w:val="00974851"/>
    <w:rsid w:val="00975281"/>
    <w:rsid w:val="00976C94"/>
    <w:rsid w:val="0098153F"/>
    <w:rsid w:val="009816E4"/>
    <w:rsid w:val="00982182"/>
    <w:rsid w:val="009830FB"/>
    <w:rsid w:val="00983244"/>
    <w:rsid w:val="0098424F"/>
    <w:rsid w:val="009845AE"/>
    <w:rsid w:val="00985566"/>
    <w:rsid w:val="00985660"/>
    <w:rsid w:val="0098572B"/>
    <w:rsid w:val="00985A77"/>
    <w:rsid w:val="00987129"/>
    <w:rsid w:val="009877E4"/>
    <w:rsid w:val="00990338"/>
    <w:rsid w:val="009904A6"/>
    <w:rsid w:val="00990757"/>
    <w:rsid w:val="00991F95"/>
    <w:rsid w:val="009926AE"/>
    <w:rsid w:val="00992A8E"/>
    <w:rsid w:val="0099307E"/>
    <w:rsid w:val="00993401"/>
    <w:rsid w:val="0099346B"/>
    <w:rsid w:val="0099353C"/>
    <w:rsid w:val="00993F8F"/>
    <w:rsid w:val="00995E5F"/>
    <w:rsid w:val="00997163"/>
    <w:rsid w:val="00997869"/>
    <w:rsid w:val="00997C36"/>
    <w:rsid w:val="009A0C0C"/>
    <w:rsid w:val="009A1332"/>
    <w:rsid w:val="009A2E87"/>
    <w:rsid w:val="009A3071"/>
    <w:rsid w:val="009A39A7"/>
    <w:rsid w:val="009A4C08"/>
    <w:rsid w:val="009A4C84"/>
    <w:rsid w:val="009A650C"/>
    <w:rsid w:val="009A6EC5"/>
    <w:rsid w:val="009A78D1"/>
    <w:rsid w:val="009B0BAD"/>
    <w:rsid w:val="009B1E12"/>
    <w:rsid w:val="009B30CF"/>
    <w:rsid w:val="009B518D"/>
    <w:rsid w:val="009B5FB0"/>
    <w:rsid w:val="009B62D4"/>
    <w:rsid w:val="009B689E"/>
    <w:rsid w:val="009B68A9"/>
    <w:rsid w:val="009B75DF"/>
    <w:rsid w:val="009C0CA4"/>
    <w:rsid w:val="009C0DCB"/>
    <w:rsid w:val="009C1769"/>
    <w:rsid w:val="009C1A2B"/>
    <w:rsid w:val="009C1BF3"/>
    <w:rsid w:val="009C1BFA"/>
    <w:rsid w:val="009C235E"/>
    <w:rsid w:val="009C266F"/>
    <w:rsid w:val="009C36C4"/>
    <w:rsid w:val="009C3743"/>
    <w:rsid w:val="009C40B4"/>
    <w:rsid w:val="009C4CAD"/>
    <w:rsid w:val="009C5C9B"/>
    <w:rsid w:val="009C6142"/>
    <w:rsid w:val="009C6282"/>
    <w:rsid w:val="009C7335"/>
    <w:rsid w:val="009C7D21"/>
    <w:rsid w:val="009D0BAC"/>
    <w:rsid w:val="009D0BBF"/>
    <w:rsid w:val="009D1F49"/>
    <w:rsid w:val="009D277F"/>
    <w:rsid w:val="009D2B9B"/>
    <w:rsid w:val="009D2D18"/>
    <w:rsid w:val="009D35D1"/>
    <w:rsid w:val="009D4331"/>
    <w:rsid w:val="009D48AB"/>
    <w:rsid w:val="009D5CA4"/>
    <w:rsid w:val="009D67D0"/>
    <w:rsid w:val="009E0D69"/>
    <w:rsid w:val="009E1CF9"/>
    <w:rsid w:val="009E2581"/>
    <w:rsid w:val="009E2AFB"/>
    <w:rsid w:val="009E4343"/>
    <w:rsid w:val="009E56B3"/>
    <w:rsid w:val="009E5C8D"/>
    <w:rsid w:val="009E5E64"/>
    <w:rsid w:val="009E61CB"/>
    <w:rsid w:val="009E76F8"/>
    <w:rsid w:val="009F0409"/>
    <w:rsid w:val="009F08D6"/>
    <w:rsid w:val="009F5314"/>
    <w:rsid w:val="009F53E8"/>
    <w:rsid w:val="009F57E9"/>
    <w:rsid w:val="009F65CA"/>
    <w:rsid w:val="009F7424"/>
    <w:rsid w:val="009F7952"/>
    <w:rsid w:val="00A0003F"/>
    <w:rsid w:val="00A00566"/>
    <w:rsid w:val="00A01C6B"/>
    <w:rsid w:val="00A0216F"/>
    <w:rsid w:val="00A04B50"/>
    <w:rsid w:val="00A0658E"/>
    <w:rsid w:val="00A06C80"/>
    <w:rsid w:val="00A06FE7"/>
    <w:rsid w:val="00A0713D"/>
    <w:rsid w:val="00A073E8"/>
    <w:rsid w:val="00A10D91"/>
    <w:rsid w:val="00A12689"/>
    <w:rsid w:val="00A134A8"/>
    <w:rsid w:val="00A14AC7"/>
    <w:rsid w:val="00A153F9"/>
    <w:rsid w:val="00A1645A"/>
    <w:rsid w:val="00A16ACF"/>
    <w:rsid w:val="00A16EEA"/>
    <w:rsid w:val="00A17175"/>
    <w:rsid w:val="00A20602"/>
    <w:rsid w:val="00A20644"/>
    <w:rsid w:val="00A20B9D"/>
    <w:rsid w:val="00A20CE8"/>
    <w:rsid w:val="00A214A1"/>
    <w:rsid w:val="00A219B8"/>
    <w:rsid w:val="00A22092"/>
    <w:rsid w:val="00A22972"/>
    <w:rsid w:val="00A22EC0"/>
    <w:rsid w:val="00A2350B"/>
    <w:rsid w:val="00A25234"/>
    <w:rsid w:val="00A25C0D"/>
    <w:rsid w:val="00A25CF0"/>
    <w:rsid w:val="00A3014A"/>
    <w:rsid w:val="00A30C4E"/>
    <w:rsid w:val="00A31034"/>
    <w:rsid w:val="00A311E1"/>
    <w:rsid w:val="00A31F54"/>
    <w:rsid w:val="00A32A2B"/>
    <w:rsid w:val="00A32F4F"/>
    <w:rsid w:val="00A331F9"/>
    <w:rsid w:val="00A3388C"/>
    <w:rsid w:val="00A340B6"/>
    <w:rsid w:val="00A36047"/>
    <w:rsid w:val="00A363FC"/>
    <w:rsid w:val="00A365A2"/>
    <w:rsid w:val="00A369FC"/>
    <w:rsid w:val="00A36C2A"/>
    <w:rsid w:val="00A37585"/>
    <w:rsid w:val="00A377B8"/>
    <w:rsid w:val="00A37BE0"/>
    <w:rsid w:val="00A4063E"/>
    <w:rsid w:val="00A40921"/>
    <w:rsid w:val="00A40983"/>
    <w:rsid w:val="00A427E6"/>
    <w:rsid w:val="00A4285B"/>
    <w:rsid w:val="00A43A3F"/>
    <w:rsid w:val="00A441ED"/>
    <w:rsid w:val="00A47AE7"/>
    <w:rsid w:val="00A5051C"/>
    <w:rsid w:val="00A50D02"/>
    <w:rsid w:val="00A526D6"/>
    <w:rsid w:val="00A52ADC"/>
    <w:rsid w:val="00A53180"/>
    <w:rsid w:val="00A53C84"/>
    <w:rsid w:val="00A54201"/>
    <w:rsid w:val="00A547D4"/>
    <w:rsid w:val="00A54D0C"/>
    <w:rsid w:val="00A57AA4"/>
    <w:rsid w:val="00A60878"/>
    <w:rsid w:val="00A60D74"/>
    <w:rsid w:val="00A61A1F"/>
    <w:rsid w:val="00A61E67"/>
    <w:rsid w:val="00A61EB2"/>
    <w:rsid w:val="00A620F8"/>
    <w:rsid w:val="00A6219B"/>
    <w:rsid w:val="00A633B7"/>
    <w:rsid w:val="00A63A52"/>
    <w:rsid w:val="00A64EE5"/>
    <w:rsid w:val="00A6588B"/>
    <w:rsid w:val="00A66E76"/>
    <w:rsid w:val="00A6701C"/>
    <w:rsid w:val="00A71147"/>
    <w:rsid w:val="00A71505"/>
    <w:rsid w:val="00A71C4B"/>
    <w:rsid w:val="00A721B4"/>
    <w:rsid w:val="00A723E3"/>
    <w:rsid w:val="00A72F05"/>
    <w:rsid w:val="00A736AA"/>
    <w:rsid w:val="00A73EB8"/>
    <w:rsid w:val="00A741D3"/>
    <w:rsid w:val="00A7495A"/>
    <w:rsid w:val="00A74E95"/>
    <w:rsid w:val="00A7552F"/>
    <w:rsid w:val="00A76793"/>
    <w:rsid w:val="00A779B7"/>
    <w:rsid w:val="00A80359"/>
    <w:rsid w:val="00A8044B"/>
    <w:rsid w:val="00A81053"/>
    <w:rsid w:val="00A810B7"/>
    <w:rsid w:val="00A812C2"/>
    <w:rsid w:val="00A82B57"/>
    <w:rsid w:val="00A833E6"/>
    <w:rsid w:val="00A8512E"/>
    <w:rsid w:val="00A85D5B"/>
    <w:rsid w:val="00A86CC5"/>
    <w:rsid w:val="00A91B4D"/>
    <w:rsid w:val="00A940D8"/>
    <w:rsid w:val="00A941C7"/>
    <w:rsid w:val="00A94209"/>
    <w:rsid w:val="00A955BC"/>
    <w:rsid w:val="00A961BF"/>
    <w:rsid w:val="00A97A5D"/>
    <w:rsid w:val="00A97F5E"/>
    <w:rsid w:val="00AA072C"/>
    <w:rsid w:val="00AA0ABB"/>
    <w:rsid w:val="00AA36EF"/>
    <w:rsid w:val="00AA3975"/>
    <w:rsid w:val="00AA48AB"/>
    <w:rsid w:val="00AA5FE0"/>
    <w:rsid w:val="00AA61D1"/>
    <w:rsid w:val="00AA634C"/>
    <w:rsid w:val="00AA78D0"/>
    <w:rsid w:val="00AB0310"/>
    <w:rsid w:val="00AB09AD"/>
    <w:rsid w:val="00AB10F1"/>
    <w:rsid w:val="00AB1552"/>
    <w:rsid w:val="00AB31DE"/>
    <w:rsid w:val="00AB369E"/>
    <w:rsid w:val="00AB62B9"/>
    <w:rsid w:val="00AB6BB5"/>
    <w:rsid w:val="00AB7567"/>
    <w:rsid w:val="00AC0998"/>
    <w:rsid w:val="00AC2310"/>
    <w:rsid w:val="00AC2F13"/>
    <w:rsid w:val="00AC2FA7"/>
    <w:rsid w:val="00AC4161"/>
    <w:rsid w:val="00AC4531"/>
    <w:rsid w:val="00AC481D"/>
    <w:rsid w:val="00AC4923"/>
    <w:rsid w:val="00AC68FE"/>
    <w:rsid w:val="00AC69D0"/>
    <w:rsid w:val="00AC6B92"/>
    <w:rsid w:val="00AC6C52"/>
    <w:rsid w:val="00AC738B"/>
    <w:rsid w:val="00AC7CC8"/>
    <w:rsid w:val="00AC7FA1"/>
    <w:rsid w:val="00AD01E1"/>
    <w:rsid w:val="00AD0303"/>
    <w:rsid w:val="00AD1792"/>
    <w:rsid w:val="00AD2670"/>
    <w:rsid w:val="00AD3809"/>
    <w:rsid w:val="00AD4673"/>
    <w:rsid w:val="00AD4677"/>
    <w:rsid w:val="00AD7267"/>
    <w:rsid w:val="00AE31B7"/>
    <w:rsid w:val="00AE4BE2"/>
    <w:rsid w:val="00AE4E55"/>
    <w:rsid w:val="00AE63A2"/>
    <w:rsid w:val="00AE7D2F"/>
    <w:rsid w:val="00AF1806"/>
    <w:rsid w:val="00AF2D89"/>
    <w:rsid w:val="00AF2E8D"/>
    <w:rsid w:val="00AF3299"/>
    <w:rsid w:val="00AF3AB7"/>
    <w:rsid w:val="00AF40C6"/>
    <w:rsid w:val="00AF45F8"/>
    <w:rsid w:val="00AF4F9B"/>
    <w:rsid w:val="00AF533E"/>
    <w:rsid w:val="00AF5AE0"/>
    <w:rsid w:val="00AF6503"/>
    <w:rsid w:val="00AF7D5D"/>
    <w:rsid w:val="00B007AE"/>
    <w:rsid w:val="00B01081"/>
    <w:rsid w:val="00B018D1"/>
    <w:rsid w:val="00B02EE6"/>
    <w:rsid w:val="00B03F3C"/>
    <w:rsid w:val="00B044FA"/>
    <w:rsid w:val="00B052FC"/>
    <w:rsid w:val="00B06ECC"/>
    <w:rsid w:val="00B06FA6"/>
    <w:rsid w:val="00B07566"/>
    <w:rsid w:val="00B10288"/>
    <w:rsid w:val="00B1308A"/>
    <w:rsid w:val="00B13162"/>
    <w:rsid w:val="00B135E9"/>
    <w:rsid w:val="00B1413C"/>
    <w:rsid w:val="00B14189"/>
    <w:rsid w:val="00B141F2"/>
    <w:rsid w:val="00B14271"/>
    <w:rsid w:val="00B1517A"/>
    <w:rsid w:val="00B15580"/>
    <w:rsid w:val="00B16067"/>
    <w:rsid w:val="00B16308"/>
    <w:rsid w:val="00B165C2"/>
    <w:rsid w:val="00B16B30"/>
    <w:rsid w:val="00B1798C"/>
    <w:rsid w:val="00B2012C"/>
    <w:rsid w:val="00B20299"/>
    <w:rsid w:val="00B20825"/>
    <w:rsid w:val="00B21AC8"/>
    <w:rsid w:val="00B21E18"/>
    <w:rsid w:val="00B252B1"/>
    <w:rsid w:val="00B25FA3"/>
    <w:rsid w:val="00B26751"/>
    <w:rsid w:val="00B26998"/>
    <w:rsid w:val="00B27469"/>
    <w:rsid w:val="00B30896"/>
    <w:rsid w:val="00B31618"/>
    <w:rsid w:val="00B318E6"/>
    <w:rsid w:val="00B31BD2"/>
    <w:rsid w:val="00B328B9"/>
    <w:rsid w:val="00B3359D"/>
    <w:rsid w:val="00B33DDB"/>
    <w:rsid w:val="00B35AF5"/>
    <w:rsid w:val="00B36A08"/>
    <w:rsid w:val="00B370B1"/>
    <w:rsid w:val="00B3757B"/>
    <w:rsid w:val="00B379E4"/>
    <w:rsid w:val="00B37C35"/>
    <w:rsid w:val="00B37F6D"/>
    <w:rsid w:val="00B37F97"/>
    <w:rsid w:val="00B4012A"/>
    <w:rsid w:val="00B4113E"/>
    <w:rsid w:val="00B412C7"/>
    <w:rsid w:val="00B42659"/>
    <w:rsid w:val="00B42F42"/>
    <w:rsid w:val="00B4540D"/>
    <w:rsid w:val="00B46272"/>
    <w:rsid w:val="00B464C9"/>
    <w:rsid w:val="00B46863"/>
    <w:rsid w:val="00B468BA"/>
    <w:rsid w:val="00B468F6"/>
    <w:rsid w:val="00B46930"/>
    <w:rsid w:val="00B47D62"/>
    <w:rsid w:val="00B50868"/>
    <w:rsid w:val="00B513CC"/>
    <w:rsid w:val="00B5178E"/>
    <w:rsid w:val="00B517ED"/>
    <w:rsid w:val="00B519F4"/>
    <w:rsid w:val="00B51B8D"/>
    <w:rsid w:val="00B5217A"/>
    <w:rsid w:val="00B52259"/>
    <w:rsid w:val="00B52873"/>
    <w:rsid w:val="00B529A3"/>
    <w:rsid w:val="00B53C4A"/>
    <w:rsid w:val="00B53DB2"/>
    <w:rsid w:val="00B55979"/>
    <w:rsid w:val="00B559DE"/>
    <w:rsid w:val="00B55DC3"/>
    <w:rsid w:val="00B55F37"/>
    <w:rsid w:val="00B600AB"/>
    <w:rsid w:val="00B604C3"/>
    <w:rsid w:val="00B608CD"/>
    <w:rsid w:val="00B60AED"/>
    <w:rsid w:val="00B60C85"/>
    <w:rsid w:val="00B61694"/>
    <w:rsid w:val="00B61FC1"/>
    <w:rsid w:val="00B62680"/>
    <w:rsid w:val="00B62A80"/>
    <w:rsid w:val="00B640C9"/>
    <w:rsid w:val="00B64879"/>
    <w:rsid w:val="00B65C62"/>
    <w:rsid w:val="00B65DC2"/>
    <w:rsid w:val="00B666D1"/>
    <w:rsid w:val="00B66F3E"/>
    <w:rsid w:val="00B677EE"/>
    <w:rsid w:val="00B70E96"/>
    <w:rsid w:val="00B71285"/>
    <w:rsid w:val="00B71D00"/>
    <w:rsid w:val="00B71F23"/>
    <w:rsid w:val="00B71F64"/>
    <w:rsid w:val="00B72410"/>
    <w:rsid w:val="00B73C44"/>
    <w:rsid w:val="00B74231"/>
    <w:rsid w:val="00B746D9"/>
    <w:rsid w:val="00B747C4"/>
    <w:rsid w:val="00B75F0A"/>
    <w:rsid w:val="00B773F9"/>
    <w:rsid w:val="00B7746F"/>
    <w:rsid w:val="00B774C6"/>
    <w:rsid w:val="00B7780D"/>
    <w:rsid w:val="00B7799B"/>
    <w:rsid w:val="00B77B3F"/>
    <w:rsid w:val="00B80133"/>
    <w:rsid w:val="00B8030D"/>
    <w:rsid w:val="00B80724"/>
    <w:rsid w:val="00B826FC"/>
    <w:rsid w:val="00B83035"/>
    <w:rsid w:val="00B831AE"/>
    <w:rsid w:val="00B836BB"/>
    <w:rsid w:val="00B84143"/>
    <w:rsid w:val="00B86F36"/>
    <w:rsid w:val="00B875A4"/>
    <w:rsid w:val="00B87720"/>
    <w:rsid w:val="00B901A9"/>
    <w:rsid w:val="00B918DA"/>
    <w:rsid w:val="00B91E95"/>
    <w:rsid w:val="00B92ACA"/>
    <w:rsid w:val="00B92F60"/>
    <w:rsid w:val="00B93066"/>
    <w:rsid w:val="00B93482"/>
    <w:rsid w:val="00B939B6"/>
    <w:rsid w:val="00B93A7F"/>
    <w:rsid w:val="00B95987"/>
    <w:rsid w:val="00B95EBE"/>
    <w:rsid w:val="00B979F4"/>
    <w:rsid w:val="00BA0022"/>
    <w:rsid w:val="00BA0073"/>
    <w:rsid w:val="00BA0083"/>
    <w:rsid w:val="00BA026E"/>
    <w:rsid w:val="00BA08F9"/>
    <w:rsid w:val="00BA09C9"/>
    <w:rsid w:val="00BA0EE5"/>
    <w:rsid w:val="00BA1071"/>
    <w:rsid w:val="00BA1513"/>
    <w:rsid w:val="00BA1E5F"/>
    <w:rsid w:val="00BA21A9"/>
    <w:rsid w:val="00BA2381"/>
    <w:rsid w:val="00BA33A9"/>
    <w:rsid w:val="00BA4E89"/>
    <w:rsid w:val="00BA5653"/>
    <w:rsid w:val="00BA596D"/>
    <w:rsid w:val="00BA5EB6"/>
    <w:rsid w:val="00BA67E6"/>
    <w:rsid w:val="00BA6AE4"/>
    <w:rsid w:val="00BA73D0"/>
    <w:rsid w:val="00BA7803"/>
    <w:rsid w:val="00BA7CFE"/>
    <w:rsid w:val="00BB022E"/>
    <w:rsid w:val="00BB076F"/>
    <w:rsid w:val="00BB094C"/>
    <w:rsid w:val="00BB31BD"/>
    <w:rsid w:val="00BB3826"/>
    <w:rsid w:val="00BB434C"/>
    <w:rsid w:val="00BB43A2"/>
    <w:rsid w:val="00BB4DB1"/>
    <w:rsid w:val="00BB59C6"/>
    <w:rsid w:val="00BB5A74"/>
    <w:rsid w:val="00BB5ABD"/>
    <w:rsid w:val="00BB5E39"/>
    <w:rsid w:val="00BB6827"/>
    <w:rsid w:val="00BB7011"/>
    <w:rsid w:val="00BB757B"/>
    <w:rsid w:val="00BC004F"/>
    <w:rsid w:val="00BC07F6"/>
    <w:rsid w:val="00BC0851"/>
    <w:rsid w:val="00BC09BD"/>
    <w:rsid w:val="00BC0CD1"/>
    <w:rsid w:val="00BC13BB"/>
    <w:rsid w:val="00BC2F2D"/>
    <w:rsid w:val="00BC3379"/>
    <w:rsid w:val="00BC4CC4"/>
    <w:rsid w:val="00BC57A7"/>
    <w:rsid w:val="00BC70B7"/>
    <w:rsid w:val="00BC7672"/>
    <w:rsid w:val="00BD04B6"/>
    <w:rsid w:val="00BD0809"/>
    <w:rsid w:val="00BD0F01"/>
    <w:rsid w:val="00BD1529"/>
    <w:rsid w:val="00BD2168"/>
    <w:rsid w:val="00BD25F2"/>
    <w:rsid w:val="00BD28A0"/>
    <w:rsid w:val="00BD3335"/>
    <w:rsid w:val="00BD5594"/>
    <w:rsid w:val="00BD55C1"/>
    <w:rsid w:val="00BD5756"/>
    <w:rsid w:val="00BD5962"/>
    <w:rsid w:val="00BD5CCB"/>
    <w:rsid w:val="00BD5F3E"/>
    <w:rsid w:val="00BD7EE9"/>
    <w:rsid w:val="00BD7F29"/>
    <w:rsid w:val="00BE1748"/>
    <w:rsid w:val="00BE1CB7"/>
    <w:rsid w:val="00BE25A1"/>
    <w:rsid w:val="00BE3058"/>
    <w:rsid w:val="00BE43E8"/>
    <w:rsid w:val="00BE4815"/>
    <w:rsid w:val="00BE4F6B"/>
    <w:rsid w:val="00BE510C"/>
    <w:rsid w:val="00BE5AAA"/>
    <w:rsid w:val="00BE5E4D"/>
    <w:rsid w:val="00BE609D"/>
    <w:rsid w:val="00BE7964"/>
    <w:rsid w:val="00BF0485"/>
    <w:rsid w:val="00BF0EBA"/>
    <w:rsid w:val="00BF1D7E"/>
    <w:rsid w:val="00BF2CF6"/>
    <w:rsid w:val="00BF423C"/>
    <w:rsid w:val="00BF4902"/>
    <w:rsid w:val="00BF4BF6"/>
    <w:rsid w:val="00BF4E64"/>
    <w:rsid w:val="00BF59EF"/>
    <w:rsid w:val="00BF64B1"/>
    <w:rsid w:val="00BF7997"/>
    <w:rsid w:val="00BF7C04"/>
    <w:rsid w:val="00C004E6"/>
    <w:rsid w:val="00C01698"/>
    <w:rsid w:val="00C01ECA"/>
    <w:rsid w:val="00C0375F"/>
    <w:rsid w:val="00C037E6"/>
    <w:rsid w:val="00C04491"/>
    <w:rsid w:val="00C04BCF"/>
    <w:rsid w:val="00C0529C"/>
    <w:rsid w:val="00C05E44"/>
    <w:rsid w:val="00C06C98"/>
    <w:rsid w:val="00C100A1"/>
    <w:rsid w:val="00C1131A"/>
    <w:rsid w:val="00C11DFF"/>
    <w:rsid w:val="00C11F5F"/>
    <w:rsid w:val="00C12580"/>
    <w:rsid w:val="00C12749"/>
    <w:rsid w:val="00C12924"/>
    <w:rsid w:val="00C1403D"/>
    <w:rsid w:val="00C144A4"/>
    <w:rsid w:val="00C1513A"/>
    <w:rsid w:val="00C151E2"/>
    <w:rsid w:val="00C1546E"/>
    <w:rsid w:val="00C15A71"/>
    <w:rsid w:val="00C15FAF"/>
    <w:rsid w:val="00C1607B"/>
    <w:rsid w:val="00C16E3D"/>
    <w:rsid w:val="00C17227"/>
    <w:rsid w:val="00C17400"/>
    <w:rsid w:val="00C17715"/>
    <w:rsid w:val="00C20C26"/>
    <w:rsid w:val="00C2214A"/>
    <w:rsid w:val="00C22D45"/>
    <w:rsid w:val="00C22E58"/>
    <w:rsid w:val="00C245D3"/>
    <w:rsid w:val="00C24F28"/>
    <w:rsid w:val="00C25157"/>
    <w:rsid w:val="00C26591"/>
    <w:rsid w:val="00C269AE"/>
    <w:rsid w:val="00C26AC3"/>
    <w:rsid w:val="00C303B0"/>
    <w:rsid w:val="00C309D3"/>
    <w:rsid w:val="00C32689"/>
    <w:rsid w:val="00C3278D"/>
    <w:rsid w:val="00C32D4C"/>
    <w:rsid w:val="00C34C38"/>
    <w:rsid w:val="00C35ECA"/>
    <w:rsid w:val="00C36B21"/>
    <w:rsid w:val="00C3732D"/>
    <w:rsid w:val="00C37C89"/>
    <w:rsid w:val="00C37F42"/>
    <w:rsid w:val="00C400F4"/>
    <w:rsid w:val="00C406ED"/>
    <w:rsid w:val="00C40E4C"/>
    <w:rsid w:val="00C42532"/>
    <w:rsid w:val="00C43D84"/>
    <w:rsid w:val="00C45EE4"/>
    <w:rsid w:val="00C46858"/>
    <w:rsid w:val="00C4714E"/>
    <w:rsid w:val="00C51432"/>
    <w:rsid w:val="00C527D6"/>
    <w:rsid w:val="00C52BDF"/>
    <w:rsid w:val="00C5368B"/>
    <w:rsid w:val="00C53BDC"/>
    <w:rsid w:val="00C54101"/>
    <w:rsid w:val="00C54807"/>
    <w:rsid w:val="00C56CFD"/>
    <w:rsid w:val="00C57780"/>
    <w:rsid w:val="00C57F21"/>
    <w:rsid w:val="00C62724"/>
    <w:rsid w:val="00C62B99"/>
    <w:rsid w:val="00C62F52"/>
    <w:rsid w:val="00C65517"/>
    <w:rsid w:val="00C662D5"/>
    <w:rsid w:val="00C662E8"/>
    <w:rsid w:val="00C66352"/>
    <w:rsid w:val="00C66D35"/>
    <w:rsid w:val="00C6747C"/>
    <w:rsid w:val="00C67B72"/>
    <w:rsid w:val="00C67D2E"/>
    <w:rsid w:val="00C701CC"/>
    <w:rsid w:val="00C707C2"/>
    <w:rsid w:val="00C70B34"/>
    <w:rsid w:val="00C7116D"/>
    <w:rsid w:val="00C71586"/>
    <w:rsid w:val="00C719CD"/>
    <w:rsid w:val="00C71CE5"/>
    <w:rsid w:val="00C7250E"/>
    <w:rsid w:val="00C72ED4"/>
    <w:rsid w:val="00C73A11"/>
    <w:rsid w:val="00C73A2A"/>
    <w:rsid w:val="00C74757"/>
    <w:rsid w:val="00C7562C"/>
    <w:rsid w:val="00C765B1"/>
    <w:rsid w:val="00C77C4C"/>
    <w:rsid w:val="00C80D39"/>
    <w:rsid w:val="00C81C1E"/>
    <w:rsid w:val="00C81F4C"/>
    <w:rsid w:val="00C820BD"/>
    <w:rsid w:val="00C82672"/>
    <w:rsid w:val="00C828F0"/>
    <w:rsid w:val="00C8333A"/>
    <w:rsid w:val="00C83823"/>
    <w:rsid w:val="00C8422C"/>
    <w:rsid w:val="00C842F9"/>
    <w:rsid w:val="00C84786"/>
    <w:rsid w:val="00C85094"/>
    <w:rsid w:val="00C857DD"/>
    <w:rsid w:val="00C862B6"/>
    <w:rsid w:val="00C868AB"/>
    <w:rsid w:val="00C868D0"/>
    <w:rsid w:val="00C86F82"/>
    <w:rsid w:val="00C87D82"/>
    <w:rsid w:val="00C93036"/>
    <w:rsid w:val="00C930B1"/>
    <w:rsid w:val="00C9343D"/>
    <w:rsid w:val="00C93FF2"/>
    <w:rsid w:val="00C954B6"/>
    <w:rsid w:val="00C954EA"/>
    <w:rsid w:val="00C95CA6"/>
    <w:rsid w:val="00C95D0C"/>
    <w:rsid w:val="00C96405"/>
    <w:rsid w:val="00C9691B"/>
    <w:rsid w:val="00C9763F"/>
    <w:rsid w:val="00CA0603"/>
    <w:rsid w:val="00CA06A9"/>
    <w:rsid w:val="00CA136A"/>
    <w:rsid w:val="00CA1FF0"/>
    <w:rsid w:val="00CA2451"/>
    <w:rsid w:val="00CA4E62"/>
    <w:rsid w:val="00CA5162"/>
    <w:rsid w:val="00CA6473"/>
    <w:rsid w:val="00CA657A"/>
    <w:rsid w:val="00CA6887"/>
    <w:rsid w:val="00CA6C73"/>
    <w:rsid w:val="00CA6FBE"/>
    <w:rsid w:val="00CA7F29"/>
    <w:rsid w:val="00CB00F9"/>
    <w:rsid w:val="00CB05E5"/>
    <w:rsid w:val="00CB0C13"/>
    <w:rsid w:val="00CB194E"/>
    <w:rsid w:val="00CB22C3"/>
    <w:rsid w:val="00CB28A3"/>
    <w:rsid w:val="00CB2915"/>
    <w:rsid w:val="00CB4EAA"/>
    <w:rsid w:val="00CB56E4"/>
    <w:rsid w:val="00CB577C"/>
    <w:rsid w:val="00CB5821"/>
    <w:rsid w:val="00CB58F6"/>
    <w:rsid w:val="00CB5AB8"/>
    <w:rsid w:val="00CB6209"/>
    <w:rsid w:val="00CB6ACD"/>
    <w:rsid w:val="00CB7710"/>
    <w:rsid w:val="00CB7EDC"/>
    <w:rsid w:val="00CC03D9"/>
    <w:rsid w:val="00CC058F"/>
    <w:rsid w:val="00CC25EB"/>
    <w:rsid w:val="00CC581A"/>
    <w:rsid w:val="00CC6181"/>
    <w:rsid w:val="00CC7239"/>
    <w:rsid w:val="00CC7AA8"/>
    <w:rsid w:val="00CD0AEB"/>
    <w:rsid w:val="00CD1562"/>
    <w:rsid w:val="00CD2301"/>
    <w:rsid w:val="00CD293D"/>
    <w:rsid w:val="00CD430A"/>
    <w:rsid w:val="00CD5058"/>
    <w:rsid w:val="00CD5538"/>
    <w:rsid w:val="00CD7D31"/>
    <w:rsid w:val="00CD7EB6"/>
    <w:rsid w:val="00CE01B2"/>
    <w:rsid w:val="00CE0287"/>
    <w:rsid w:val="00CE0304"/>
    <w:rsid w:val="00CE267A"/>
    <w:rsid w:val="00CE33DD"/>
    <w:rsid w:val="00CE3D48"/>
    <w:rsid w:val="00CE40BA"/>
    <w:rsid w:val="00CE51DA"/>
    <w:rsid w:val="00CE5E15"/>
    <w:rsid w:val="00CE5EBC"/>
    <w:rsid w:val="00CE6C40"/>
    <w:rsid w:val="00CE7138"/>
    <w:rsid w:val="00CE7821"/>
    <w:rsid w:val="00CF0B27"/>
    <w:rsid w:val="00CF0EFB"/>
    <w:rsid w:val="00CF1B6A"/>
    <w:rsid w:val="00CF2629"/>
    <w:rsid w:val="00CF2849"/>
    <w:rsid w:val="00CF3027"/>
    <w:rsid w:val="00CF34C9"/>
    <w:rsid w:val="00CF5C21"/>
    <w:rsid w:val="00CF6100"/>
    <w:rsid w:val="00CF6D74"/>
    <w:rsid w:val="00CF79FF"/>
    <w:rsid w:val="00D000BC"/>
    <w:rsid w:val="00D01ADA"/>
    <w:rsid w:val="00D031ED"/>
    <w:rsid w:val="00D031F2"/>
    <w:rsid w:val="00D03969"/>
    <w:rsid w:val="00D03CCF"/>
    <w:rsid w:val="00D046A7"/>
    <w:rsid w:val="00D05183"/>
    <w:rsid w:val="00D067D0"/>
    <w:rsid w:val="00D07397"/>
    <w:rsid w:val="00D075C6"/>
    <w:rsid w:val="00D108C3"/>
    <w:rsid w:val="00D12888"/>
    <w:rsid w:val="00D12C5C"/>
    <w:rsid w:val="00D12E68"/>
    <w:rsid w:val="00D1342A"/>
    <w:rsid w:val="00D141C0"/>
    <w:rsid w:val="00D1723D"/>
    <w:rsid w:val="00D173CD"/>
    <w:rsid w:val="00D17BB3"/>
    <w:rsid w:val="00D20303"/>
    <w:rsid w:val="00D20CDA"/>
    <w:rsid w:val="00D20F2C"/>
    <w:rsid w:val="00D21404"/>
    <w:rsid w:val="00D21C5F"/>
    <w:rsid w:val="00D232DD"/>
    <w:rsid w:val="00D233A1"/>
    <w:rsid w:val="00D233A7"/>
    <w:rsid w:val="00D23510"/>
    <w:rsid w:val="00D23BAE"/>
    <w:rsid w:val="00D23D8A"/>
    <w:rsid w:val="00D23FB6"/>
    <w:rsid w:val="00D2481E"/>
    <w:rsid w:val="00D249F1"/>
    <w:rsid w:val="00D255F7"/>
    <w:rsid w:val="00D25F25"/>
    <w:rsid w:val="00D26501"/>
    <w:rsid w:val="00D269F6"/>
    <w:rsid w:val="00D26A73"/>
    <w:rsid w:val="00D310CC"/>
    <w:rsid w:val="00D310EC"/>
    <w:rsid w:val="00D321B5"/>
    <w:rsid w:val="00D33709"/>
    <w:rsid w:val="00D33AD4"/>
    <w:rsid w:val="00D33B7D"/>
    <w:rsid w:val="00D3484A"/>
    <w:rsid w:val="00D34CF5"/>
    <w:rsid w:val="00D34D98"/>
    <w:rsid w:val="00D3714E"/>
    <w:rsid w:val="00D3719A"/>
    <w:rsid w:val="00D403C8"/>
    <w:rsid w:val="00D407C0"/>
    <w:rsid w:val="00D412A1"/>
    <w:rsid w:val="00D413D2"/>
    <w:rsid w:val="00D41B77"/>
    <w:rsid w:val="00D41E22"/>
    <w:rsid w:val="00D421EC"/>
    <w:rsid w:val="00D446AB"/>
    <w:rsid w:val="00D461AB"/>
    <w:rsid w:val="00D464C3"/>
    <w:rsid w:val="00D468C6"/>
    <w:rsid w:val="00D46E0D"/>
    <w:rsid w:val="00D47947"/>
    <w:rsid w:val="00D5252B"/>
    <w:rsid w:val="00D52D11"/>
    <w:rsid w:val="00D532B5"/>
    <w:rsid w:val="00D54451"/>
    <w:rsid w:val="00D54522"/>
    <w:rsid w:val="00D54ACA"/>
    <w:rsid w:val="00D54D1F"/>
    <w:rsid w:val="00D55674"/>
    <w:rsid w:val="00D559C3"/>
    <w:rsid w:val="00D563BD"/>
    <w:rsid w:val="00D569BB"/>
    <w:rsid w:val="00D56A42"/>
    <w:rsid w:val="00D56D0D"/>
    <w:rsid w:val="00D5742E"/>
    <w:rsid w:val="00D605FE"/>
    <w:rsid w:val="00D60AE0"/>
    <w:rsid w:val="00D628CA"/>
    <w:rsid w:val="00D62B74"/>
    <w:rsid w:val="00D62F38"/>
    <w:rsid w:val="00D632C5"/>
    <w:rsid w:val="00D63437"/>
    <w:rsid w:val="00D63AC1"/>
    <w:rsid w:val="00D646A0"/>
    <w:rsid w:val="00D64EA9"/>
    <w:rsid w:val="00D64ED9"/>
    <w:rsid w:val="00D657F2"/>
    <w:rsid w:val="00D65B77"/>
    <w:rsid w:val="00D65DFB"/>
    <w:rsid w:val="00D662B6"/>
    <w:rsid w:val="00D67649"/>
    <w:rsid w:val="00D67A5C"/>
    <w:rsid w:val="00D7033B"/>
    <w:rsid w:val="00D70964"/>
    <w:rsid w:val="00D70B2C"/>
    <w:rsid w:val="00D70F3E"/>
    <w:rsid w:val="00D70FBB"/>
    <w:rsid w:val="00D7127D"/>
    <w:rsid w:val="00D71B15"/>
    <w:rsid w:val="00D71C32"/>
    <w:rsid w:val="00D7387D"/>
    <w:rsid w:val="00D73882"/>
    <w:rsid w:val="00D73BC0"/>
    <w:rsid w:val="00D7576F"/>
    <w:rsid w:val="00D75E7F"/>
    <w:rsid w:val="00D77DA5"/>
    <w:rsid w:val="00D814D1"/>
    <w:rsid w:val="00D814E1"/>
    <w:rsid w:val="00D822CC"/>
    <w:rsid w:val="00D82F8B"/>
    <w:rsid w:val="00D85E51"/>
    <w:rsid w:val="00D86C05"/>
    <w:rsid w:val="00D870DB"/>
    <w:rsid w:val="00D8787B"/>
    <w:rsid w:val="00D901C6"/>
    <w:rsid w:val="00D90920"/>
    <w:rsid w:val="00D909A4"/>
    <w:rsid w:val="00D90FE8"/>
    <w:rsid w:val="00D913F2"/>
    <w:rsid w:val="00D919DD"/>
    <w:rsid w:val="00D9356F"/>
    <w:rsid w:val="00D93F4F"/>
    <w:rsid w:val="00D949C0"/>
    <w:rsid w:val="00D94AD2"/>
    <w:rsid w:val="00D970D2"/>
    <w:rsid w:val="00D97461"/>
    <w:rsid w:val="00D974A9"/>
    <w:rsid w:val="00DA0ECC"/>
    <w:rsid w:val="00DA103E"/>
    <w:rsid w:val="00DA1A82"/>
    <w:rsid w:val="00DA23E3"/>
    <w:rsid w:val="00DA2878"/>
    <w:rsid w:val="00DA2BE4"/>
    <w:rsid w:val="00DA2D74"/>
    <w:rsid w:val="00DA313F"/>
    <w:rsid w:val="00DA38B0"/>
    <w:rsid w:val="00DA4228"/>
    <w:rsid w:val="00DA43FB"/>
    <w:rsid w:val="00DA6130"/>
    <w:rsid w:val="00DA6767"/>
    <w:rsid w:val="00DA69B7"/>
    <w:rsid w:val="00DA7DEF"/>
    <w:rsid w:val="00DB2701"/>
    <w:rsid w:val="00DB2D87"/>
    <w:rsid w:val="00DB2EA9"/>
    <w:rsid w:val="00DB37E2"/>
    <w:rsid w:val="00DB3FAA"/>
    <w:rsid w:val="00DB42DF"/>
    <w:rsid w:val="00DB76E2"/>
    <w:rsid w:val="00DB7778"/>
    <w:rsid w:val="00DB7DBA"/>
    <w:rsid w:val="00DC0591"/>
    <w:rsid w:val="00DC09C9"/>
    <w:rsid w:val="00DC111C"/>
    <w:rsid w:val="00DC1C66"/>
    <w:rsid w:val="00DC2F4F"/>
    <w:rsid w:val="00DC3DEB"/>
    <w:rsid w:val="00DC3E0A"/>
    <w:rsid w:val="00DC441F"/>
    <w:rsid w:val="00DC48BA"/>
    <w:rsid w:val="00DC55F1"/>
    <w:rsid w:val="00DC576F"/>
    <w:rsid w:val="00DC7234"/>
    <w:rsid w:val="00DC7FBD"/>
    <w:rsid w:val="00DD04D3"/>
    <w:rsid w:val="00DD1464"/>
    <w:rsid w:val="00DD1821"/>
    <w:rsid w:val="00DD1A61"/>
    <w:rsid w:val="00DD1A79"/>
    <w:rsid w:val="00DD21FB"/>
    <w:rsid w:val="00DD27A9"/>
    <w:rsid w:val="00DD4A35"/>
    <w:rsid w:val="00DD5B56"/>
    <w:rsid w:val="00DD5BF8"/>
    <w:rsid w:val="00DD5C9F"/>
    <w:rsid w:val="00DD60F0"/>
    <w:rsid w:val="00DD76D9"/>
    <w:rsid w:val="00DD7707"/>
    <w:rsid w:val="00DD782C"/>
    <w:rsid w:val="00DE0887"/>
    <w:rsid w:val="00DE0AF1"/>
    <w:rsid w:val="00DE237C"/>
    <w:rsid w:val="00DE2469"/>
    <w:rsid w:val="00DE2AF4"/>
    <w:rsid w:val="00DE2BA4"/>
    <w:rsid w:val="00DE4627"/>
    <w:rsid w:val="00DE46EC"/>
    <w:rsid w:val="00DE4E99"/>
    <w:rsid w:val="00DE50C4"/>
    <w:rsid w:val="00DE5ACA"/>
    <w:rsid w:val="00DE5E6B"/>
    <w:rsid w:val="00DE6281"/>
    <w:rsid w:val="00DE685F"/>
    <w:rsid w:val="00DE7304"/>
    <w:rsid w:val="00DE7D16"/>
    <w:rsid w:val="00DF071A"/>
    <w:rsid w:val="00DF2F17"/>
    <w:rsid w:val="00DF3802"/>
    <w:rsid w:val="00DF3FC2"/>
    <w:rsid w:val="00DF45CA"/>
    <w:rsid w:val="00DF472E"/>
    <w:rsid w:val="00DF502F"/>
    <w:rsid w:val="00DF5290"/>
    <w:rsid w:val="00DF57AA"/>
    <w:rsid w:val="00DF7F24"/>
    <w:rsid w:val="00E00115"/>
    <w:rsid w:val="00E00365"/>
    <w:rsid w:val="00E007CE"/>
    <w:rsid w:val="00E012D2"/>
    <w:rsid w:val="00E01D48"/>
    <w:rsid w:val="00E02328"/>
    <w:rsid w:val="00E0239E"/>
    <w:rsid w:val="00E02C24"/>
    <w:rsid w:val="00E04B8F"/>
    <w:rsid w:val="00E04C55"/>
    <w:rsid w:val="00E05001"/>
    <w:rsid w:val="00E05019"/>
    <w:rsid w:val="00E056CF"/>
    <w:rsid w:val="00E05B0B"/>
    <w:rsid w:val="00E069C8"/>
    <w:rsid w:val="00E06A7C"/>
    <w:rsid w:val="00E06D56"/>
    <w:rsid w:val="00E10E43"/>
    <w:rsid w:val="00E11214"/>
    <w:rsid w:val="00E1141B"/>
    <w:rsid w:val="00E119C7"/>
    <w:rsid w:val="00E12764"/>
    <w:rsid w:val="00E12B61"/>
    <w:rsid w:val="00E14660"/>
    <w:rsid w:val="00E151A5"/>
    <w:rsid w:val="00E20CC7"/>
    <w:rsid w:val="00E21473"/>
    <w:rsid w:val="00E21A67"/>
    <w:rsid w:val="00E221D5"/>
    <w:rsid w:val="00E22EF1"/>
    <w:rsid w:val="00E23C21"/>
    <w:rsid w:val="00E24FB9"/>
    <w:rsid w:val="00E25597"/>
    <w:rsid w:val="00E25B21"/>
    <w:rsid w:val="00E25DA7"/>
    <w:rsid w:val="00E275FE"/>
    <w:rsid w:val="00E30ECE"/>
    <w:rsid w:val="00E30EF3"/>
    <w:rsid w:val="00E31BBF"/>
    <w:rsid w:val="00E321B3"/>
    <w:rsid w:val="00E321B7"/>
    <w:rsid w:val="00E331EE"/>
    <w:rsid w:val="00E34BD2"/>
    <w:rsid w:val="00E35315"/>
    <w:rsid w:val="00E367DD"/>
    <w:rsid w:val="00E37411"/>
    <w:rsid w:val="00E37FAF"/>
    <w:rsid w:val="00E40CA6"/>
    <w:rsid w:val="00E41816"/>
    <w:rsid w:val="00E41B9A"/>
    <w:rsid w:val="00E43B8B"/>
    <w:rsid w:val="00E44567"/>
    <w:rsid w:val="00E46164"/>
    <w:rsid w:val="00E461A9"/>
    <w:rsid w:val="00E465DA"/>
    <w:rsid w:val="00E473D7"/>
    <w:rsid w:val="00E47A79"/>
    <w:rsid w:val="00E50072"/>
    <w:rsid w:val="00E50DC5"/>
    <w:rsid w:val="00E512AE"/>
    <w:rsid w:val="00E51700"/>
    <w:rsid w:val="00E52B00"/>
    <w:rsid w:val="00E539F7"/>
    <w:rsid w:val="00E53F61"/>
    <w:rsid w:val="00E540B7"/>
    <w:rsid w:val="00E571A7"/>
    <w:rsid w:val="00E57255"/>
    <w:rsid w:val="00E575D2"/>
    <w:rsid w:val="00E57D84"/>
    <w:rsid w:val="00E60E0D"/>
    <w:rsid w:val="00E610E8"/>
    <w:rsid w:val="00E615CC"/>
    <w:rsid w:val="00E61FC3"/>
    <w:rsid w:val="00E65679"/>
    <w:rsid w:val="00E67231"/>
    <w:rsid w:val="00E67550"/>
    <w:rsid w:val="00E679C3"/>
    <w:rsid w:val="00E67D32"/>
    <w:rsid w:val="00E715A3"/>
    <w:rsid w:val="00E71AE1"/>
    <w:rsid w:val="00E71F09"/>
    <w:rsid w:val="00E720CE"/>
    <w:rsid w:val="00E72544"/>
    <w:rsid w:val="00E726A3"/>
    <w:rsid w:val="00E726EA"/>
    <w:rsid w:val="00E73AAF"/>
    <w:rsid w:val="00E74EFF"/>
    <w:rsid w:val="00E76F95"/>
    <w:rsid w:val="00E77810"/>
    <w:rsid w:val="00E77A98"/>
    <w:rsid w:val="00E80AB1"/>
    <w:rsid w:val="00E8334A"/>
    <w:rsid w:val="00E84986"/>
    <w:rsid w:val="00E84E87"/>
    <w:rsid w:val="00E853E0"/>
    <w:rsid w:val="00E8607A"/>
    <w:rsid w:val="00E8631E"/>
    <w:rsid w:val="00E905A0"/>
    <w:rsid w:val="00E90A7F"/>
    <w:rsid w:val="00E91F70"/>
    <w:rsid w:val="00E9291A"/>
    <w:rsid w:val="00E929CB"/>
    <w:rsid w:val="00E9401F"/>
    <w:rsid w:val="00E94FDC"/>
    <w:rsid w:val="00E95D0D"/>
    <w:rsid w:val="00E9621B"/>
    <w:rsid w:val="00E97315"/>
    <w:rsid w:val="00E976CE"/>
    <w:rsid w:val="00EA0822"/>
    <w:rsid w:val="00EA0F5A"/>
    <w:rsid w:val="00EA2D7E"/>
    <w:rsid w:val="00EA328B"/>
    <w:rsid w:val="00EA411A"/>
    <w:rsid w:val="00EA46A2"/>
    <w:rsid w:val="00EA472A"/>
    <w:rsid w:val="00EA497E"/>
    <w:rsid w:val="00EA4CC2"/>
    <w:rsid w:val="00EA4F40"/>
    <w:rsid w:val="00EA5ADE"/>
    <w:rsid w:val="00EA5EE2"/>
    <w:rsid w:val="00EA7177"/>
    <w:rsid w:val="00EA7A1A"/>
    <w:rsid w:val="00EB07EE"/>
    <w:rsid w:val="00EB133E"/>
    <w:rsid w:val="00EB19F3"/>
    <w:rsid w:val="00EB1CA5"/>
    <w:rsid w:val="00EB2BE5"/>
    <w:rsid w:val="00EB31C2"/>
    <w:rsid w:val="00EB36CD"/>
    <w:rsid w:val="00EB4058"/>
    <w:rsid w:val="00EB4DC6"/>
    <w:rsid w:val="00EB59BB"/>
    <w:rsid w:val="00EB5ADB"/>
    <w:rsid w:val="00EB6129"/>
    <w:rsid w:val="00EB629B"/>
    <w:rsid w:val="00EB6A06"/>
    <w:rsid w:val="00EB7005"/>
    <w:rsid w:val="00EB7460"/>
    <w:rsid w:val="00EB74B2"/>
    <w:rsid w:val="00EC012E"/>
    <w:rsid w:val="00EC0410"/>
    <w:rsid w:val="00EC0B43"/>
    <w:rsid w:val="00EC27EB"/>
    <w:rsid w:val="00EC2FBF"/>
    <w:rsid w:val="00EC316B"/>
    <w:rsid w:val="00EC37F8"/>
    <w:rsid w:val="00EC39E8"/>
    <w:rsid w:val="00EC3BD1"/>
    <w:rsid w:val="00EC42A9"/>
    <w:rsid w:val="00EC42FB"/>
    <w:rsid w:val="00EC6089"/>
    <w:rsid w:val="00EC642C"/>
    <w:rsid w:val="00EC6CA5"/>
    <w:rsid w:val="00ED003D"/>
    <w:rsid w:val="00ED0579"/>
    <w:rsid w:val="00ED0720"/>
    <w:rsid w:val="00ED2784"/>
    <w:rsid w:val="00ED2B30"/>
    <w:rsid w:val="00ED31A2"/>
    <w:rsid w:val="00ED4431"/>
    <w:rsid w:val="00ED478A"/>
    <w:rsid w:val="00ED63DA"/>
    <w:rsid w:val="00ED6647"/>
    <w:rsid w:val="00ED712C"/>
    <w:rsid w:val="00ED7A03"/>
    <w:rsid w:val="00ED7DDC"/>
    <w:rsid w:val="00EE0107"/>
    <w:rsid w:val="00EE0361"/>
    <w:rsid w:val="00EE052E"/>
    <w:rsid w:val="00EE05B8"/>
    <w:rsid w:val="00EE08FB"/>
    <w:rsid w:val="00EE0C80"/>
    <w:rsid w:val="00EE0DD9"/>
    <w:rsid w:val="00EE0E53"/>
    <w:rsid w:val="00EE0F83"/>
    <w:rsid w:val="00EE12E8"/>
    <w:rsid w:val="00EE3345"/>
    <w:rsid w:val="00EE530D"/>
    <w:rsid w:val="00EE6000"/>
    <w:rsid w:val="00EE76CB"/>
    <w:rsid w:val="00EE78B2"/>
    <w:rsid w:val="00EF1797"/>
    <w:rsid w:val="00EF196A"/>
    <w:rsid w:val="00EF1DC9"/>
    <w:rsid w:val="00EF1EB3"/>
    <w:rsid w:val="00EF2117"/>
    <w:rsid w:val="00EF2E03"/>
    <w:rsid w:val="00EF4192"/>
    <w:rsid w:val="00EF41E1"/>
    <w:rsid w:val="00EF4970"/>
    <w:rsid w:val="00EF5EB8"/>
    <w:rsid w:val="00EF675A"/>
    <w:rsid w:val="00EF6F2C"/>
    <w:rsid w:val="00EF729A"/>
    <w:rsid w:val="00EF7A4D"/>
    <w:rsid w:val="00F0124E"/>
    <w:rsid w:val="00F03634"/>
    <w:rsid w:val="00F04257"/>
    <w:rsid w:val="00F04B42"/>
    <w:rsid w:val="00F05439"/>
    <w:rsid w:val="00F05CC1"/>
    <w:rsid w:val="00F06281"/>
    <w:rsid w:val="00F0667D"/>
    <w:rsid w:val="00F07FBA"/>
    <w:rsid w:val="00F10668"/>
    <w:rsid w:val="00F10F31"/>
    <w:rsid w:val="00F1106A"/>
    <w:rsid w:val="00F122F3"/>
    <w:rsid w:val="00F13984"/>
    <w:rsid w:val="00F154E5"/>
    <w:rsid w:val="00F170BE"/>
    <w:rsid w:val="00F20308"/>
    <w:rsid w:val="00F221EC"/>
    <w:rsid w:val="00F23996"/>
    <w:rsid w:val="00F242B7"/>
    <w:rsid w:val="00F24994"/>
    <w:rsid w:val="00F25DF8"/>
    <w:rsid w:val="00F27E4B"/>
    <w:rsid w:val="00F31DB6"/>
    <w:rsid w:val="00F32A84"/>
    <w:rsid w:val="00F32EFE"/>
    <w:rsid w:val="00F34CBC"/>
    <w:rsid w:val="00F35ED3"/>
    <w:rsid w:val="00F3612C"/>
    <w:rsid w:val="00F36F4B"/>
    <w:rsid w:val="00F373AB"/>
    <w:rsid w:val="00F377BE"/>
    <w:rsid w:val="00F37CE8"/>
    <w:rsid w:val="00F40231"/>
    <w:rsid w:val="00F40AA1"/>
    <w:rsid w:val="00F40FD7"/>
    <w:rsid w:val="00F414AD"/>
    <w:rsid w:val="00F41DF7"/>
    <w:rsid w:val="00F42CB2"/>
    <w:rsid w:val="00F43CB2"/>
    <w:rsid w:val="00F44709"/>
    <w:rsid w:val="00F44846"/>
    <w:rsid w:val="00F4589D"/>
    <w:rsid w:val="00F458CB"/>
    <w:rsid w:val="00F45D5E"/>
    <w:rsid w:val="00F45E07"/>
    <w:rsid w:val="00F4674E"/>
    <w:rsid w:val="00F46EE0"/>
    <w:rsid w:val="00F503A0"/>
    <w:rsid w:val="00F508C8"/>
    <w:rsid w:val="00F50FCF"/>
    <w:rsid w:val="00F527F9"/>
    <w:rsid w:val="00F53B62"/>
    <w:rsid w:val="00F53E50"/>
    <w:rsid w:val="00F57114"/>
    <w:rsid w:val="00F60E88"/>
    <w:rsid w:val="00F61039"/>
    <w:rsid w:val="00F61597"/>
    <w:rsid w:val="00F624BB"/>
    <w:rsid w:val="00F63045"/>
    <w:rsid w:val="00F634CC"/>
    <w:rsid w:val="00F6384D"/>
    <w:rsid w:val="00F63989"/>
    <w:rsid w:val="00F64776"/>
    <w:rsid w:val="00F6551A"/>
    <w:rsid w:val="00F65D0C"/>
    <w:rsid w:val="00F66645"/>
    <w:rsid w:val="00F66882"/>
    <w:rsid w:val="00F70110"/>
    <w:rsid w:val="00F701F4"/>
    <w:rsid w:val="00F70A23"/>
    <w:rsid w:val="00F70A99"/>
    <w:rsid w:val="00F7100B"/>
    <w:rsid w:val="00F713E3"/>
    <w:rsid w:val="00F724D6"/>
    <w:rsid w:val="00F72CAE"/>
    <w:rsid w:val="00F72ED3"/>
    <w:rsid w:val="00F73762"/>
    <w:rsid w:val="00F7395E"/>
    <w:rsid w:val="00F743B8"/>
    <w:rsid w:val="00F74896"/>
    <w:rsid w:val="00F749B0"/>
    <w:rsid w:val="00F7712D"/>
    <w:rsid w:val="00F80795"/>
    <w:rsid w:val="00F80B7A"/>
    <w:rsid w:val="00F81254"/>
    <w:rsid w:val="00F81333"/>
    <w:rsid w:val="00F824C1"/>
    <w:rsid w:val="00F829C5"/>
    <w:rsid w:val="00F83440"/>
    <w:rsid w:val="00F834C2"/>
    <w:rsid w:val="00F86CBD"/>
    <w:rsid w:val="00F905E4"/>
    <w:rsid w:val="00F9069A"/>
    <w:rsid w:val="00F90BF4"/>
    <w:rsid w:val="00F90D3C"/>
    <w:rsid w:val="00F916F3"/>
    <w:rsid w:val="00F924E7"/>
    <w:rsid w:val="00F94D05"/>
    <w:rsid w:val="00F955B3"/>
    <w:rsid w:val="00F9578C"/>
    <w:rsid w:val="00F95A56"/>
    <w:rsid w:val="00F95A78"/>
    <w:rsid w:val="00F960A3"/>
    <w:rsid w:val="00F96151"/>
    <w:rsid w:val="00FA031E"/>
    <w:rsid w:val="00FA0F23"/>
    <w:rsid w:val="00FA2C40"/>
    <w:rsid w:val="00FA32AD"/>
    <w:rsid w:val="00FA3534"/>
    <w:rsid w:val="00FA39E5"/>
    <w:rsid w:val="00FA3EC6"/>
    <w:rsid w:val="00FA4D87"/>
    <w:rsid w:val="00FA50DE"/>
    <w:rsid w:val="00FA5913"/>
    <w:rsid w:val="00FA5E89"/>
    <w:rsid w:val="00FA6586"/>
    <w:rsid w:val="00FA6604"/>
    <w:rsid w:val="00FA7F96"/>
    <w:rsid w:val="00FB042C"/>
    <w:rsid w:val="00FB0468"/>
    <w:rsid w:val="00FB0AF5"/>
    <w:rsid w:val="00FB3335"/>
    <w:rsid w:val="00FB467D"/>
    <w:rsid w:val="00FB4CA6"/>
    <w:rsid w:val="00FB501E"/>
    <w:rsid w:val="00FB5C5D"/>
    <w:rsid w:val="00FB5ECA"/>
    <w:rsid w:val="00FB64B7"/>
    <w:rsid w:val="00FB685C"/>
    <w:rsid w:val="00FB71BA"/>
    <w:rsid w:val="00FB7A98"/>
    <w:rsid w:val="00FB7E9E"/>
    <w:rsid w:val="00FC02FD"/>
    <w:rsid w:val="00FC0EEB"/>
    <w:rsid w:val="00FC1190"/>
    <w:rsid w:val="00FC2C8B"/>
    <w:rsid w:val="00FC2E79"/>
    <w:rsid w:val="00FC4003"/>
    <w:rsid w:val="00FC43E0"/>
    <w:rsid w:val="00FC5042"/>
    <w:rsid w:val="00FC556E"/>
    <w:rsid w:val="00FC5D4F"/>
    <w:rsid w:val="00FC66BC"/>
    <w:rsid w:val="00FD284A"/>
    <w:rsid w:val="00FD3135"/>
    <w:rsid w:val="00FD38B2"/>
    <w:rsid w:val="00FD4280"/>
    <w:rsid w:val="00FD4A8B"/>
    <w:rsid w:val="00FD55D9"/>
    <w:rsid w:val="00FD5652"/>
    <w:rsid w:val="00FD6C55"/>
    <w:rsid w:val="00FD7135"/>
    <w:rsid w:val="00FD772F"/>
    <w:rsid w:val="00FD7AB4"/>
    <w:rsid w:val="00FD7C3F"/>
    <w:rsid w:val="00FD7D77"/>
    <w:rsid w:val="00FE0585"/>
    <w:rsid w:val="00FE083D"/>
    <w:rsid w:val="00FE0E04"/>
    <w:rsid w:val="00FE1028"/>
    <w:rsid w:val="00FE112C"/>
    <w:rsid w:val="00FE137D"/>
    <w:rsid w:val="00FE1A1F"/>
    <w:rsid w:val="00FE2562"/>
    <w:rsid w:val="00FE2675"/>
    <w:rsid w:val="00FE2C7F"/>
    <w:rsid w:val="00FE3477"/>
    <w:rsid w:val="00FE43B0"/>
    <w:rsid w:val="00FE5BC2"/>
    <w:rsid w:val="00FE6BE5"/>
    <w:rsid w:val="00FE6CA2"/>
    <w:rsid w:val="00FE6D67"/>
    <w:rsid w:val="00FE72B1"/>
    <w:rsid w:val="00FE767B"/>
    <w:rsid w:val="00FE7866"/>
    <w:rsid w:val="00FE7C2F"/>
    <w:rsid w:val="00FF2149"/>
    <w:rsid w:val="00FF3B89"/>
    <w:rsid w:val="00FF42AB"/>
    <w:rsid w:val="00FF4833"/>
    <w:rsid w:val="00FF4B22"/>
    <w:rsid w:val="00FF50EA"/>
    <w:rsid w:val="00FF69A7"/>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35" w:qFormat="1"/>
    <w:lsdException w:name="footnote reference" w:uiPriority="0"/>
    <w:lsdException w:name="page number"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1"/>
    <w:lsdException w:name="Body Text" w:uiPriority="0"/>
    <w:lsdException w:name="Body Text Indent" w:uiPriority="0"/>
    <w:lsdException w:name="List Continue 2" w:uiPriority="0"/>
    <w:lsdException w:name="List Continue 3" w:uiPriority="0"/>
    <w:lsdException w:name="Subtitle" w:semiHidden="0" w:uiPriority="11" w:unhideWhenUsed="0" w:qFormat="1"/>
    <w:lsdException w:name="Body Text 2" w:uiPriority="0"/>
    <w:lsdException w:name="Body Text Indent 2" w:uiPriority="0"/>
    <w:lsdException w:name="Body Text Indent 3" w:uiPriority="0"/>
    <w:lsdException w:name="Hyperlink" w:uiPriority="0"/>
    <w:lsdException w:name="FollowedHyperlink"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7BED"/>
    <w:rPr>
      <w:rFonts w:ascii="Calibri" w:eastAsia="Calibri" w:hAnsi="Calibri" w:cs="Times New Roman"/>
    </w:rPr>
  </w:style>
  <w:style w:type="paragraph" w:styleId="1">
    <w:name w:val="heading 1"/>
    <w:basedOn w:val="a"/>
    <w:next w:val="a"/>
    <w:link w:val="10"/>
    <w:qFormat/>
    <w:rsid w:val="006C06FF"/>
    <w:pPr>
      <w:keepNext/>
      <w:keepLines/>
      <w:spacing w:before="480" w:after="0" w:line="240" w:lineRule="auto"/>
      <w:outlineLvl w:val="0"/>
    </w:pPr>
    <w:rPr>
      <w:rFonts w:ascii="Cambria" w:eastAsia="Times New Roman" w:hAnsi="Cambria"/>
      <w:b/>
      <w:bCs/>
      <w:color w:val="365F91"/>
      <w:sz w:val="28"/>
      <w:szCs w:val="28"/>
      <w:lang w:eastAsia="ru-RU"/>
    </w:rPr>
  </w:style>
  <w:style w:type="paragraph" w:styleId="20">
    <w:name w:val="heading 2"/>
    <w:basedOn w:val="a"/>
    <w:next w:val="a"/>
    <w:link w:val="21"/>
    <w:qFormat/>
    <w:rsid w:val="00572173"/>
    <w:pPr>
      <w:keepNext/>
      <w:spacing w:before="240" w:after="60" w:line="240" w:lineRule="auto"/>
      <w:outlineLvl w:val="1"/>
    </w:pPr>
    <w:rPr>
      <w:rFonts w:ascii="Arial" w:eastAsia="Times New Roman" w:hAnsi="Arial"/>
      <w:b/>
      <w:bCs/>
      <w:i/>
      <w:iCs/>
      <w:sz w:val="28"/>
      <w:szCs w:val="28"/>
    </w:rPr>
  </w:style>
  <w:style w:type="paragraph" w:styleId="3">
    <w:name w:val="heading 3"/>
    <w:basedOn w:val="a"/>
    <w:next w:val="a"/>
    <w:link w:val="30"/>
    <w:qFormat/>
    <w:rsid w:val="00572173"/>
    <w:pPr>
      <w:keepNext/>
      <w:spacing w:after="0" w:line="240" w:lineRule="auto"/>
      <w:outlineLvl w:val="2"/>
    </w:pPr>
    <w:rPr>
      <w:rFonts w:ascii="Arial" w:eastAsia="Times New Roman" w:hAnsi="Arial"/>
      <w:b/>
      <w:bCs/>
      <w:sz w:val="20"/>
      <w:szCs w:val="20"/>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link w:val="ConsPlusNormal0"/>
    <w:rsid w:val="00707BED"/>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List Paragraph"/>
    <w:basedOn w:val="a"/>
    <w:uiPriority w:val="34"/>
    <w:qFormat/>
    <w:rsid w:val="00707BED"/>
    <w:pPr>
      <w:ind w:left="720"/>
      <w:contextualSpacing/>
    </w:pPr>
  </w:style>
  <w:style w:type="character" w:customStyle="1" w:styleId="ConsPlusNormal0">
    <w:name w:val="ConsPlusNormal Знак"/>
    <w:link w:val="ConsPlusNormal"/>
    <w:uiPriority w:val="99"/>
    <w:locked/>
    <w:rsid w:val="00707BED"/>
    <w:rPr>
      <w:rFonts w:ascii="Arial" w:eastAsia="Times New Roman" w:hAnsi="Arial" w:cs="Arial"/>
      <w:sz w:val="20"/>
      <w:szCs w:val="20"/>
      <w:lang w:eastAsia="ru-RU"/>
    </w:rPr>
  </w:style>
  <w:style w:type="paragraph" w:styleId="a4">
    <w:name w:val="Normal (Web)"/>
    <w:basedOn w:val="a"/>
    <w:unhideWhenUsed/>
    <w:rsid w:val="00707BED"/>
    <w:pPr>
      <w:spacing w:before="100" w:beforeAutospacing="1" w:after="100" w:afterAutospacing="1" w:line="240" w:lineRule="auto"/>
    </w:pPr>
    <w:rPr>
      <w:rFonts w:ascii="Times New Roman" w:eastAsia="Times New Roman" w:hAnsi="Times New Roman"/>
      <w:sz w:val="24"/>
      <w:szCs w:val="24"/>
      <w:lang w:eastAsia="ru-RU"/>
    </w:rPr>
  </w:style>
  <w:style w:type="character" w:styleId="a5">
    <w:name w:val="Strong"/>
    <w:qFormat/>
    <w:rsid w:val="00707BED"/>
    <w:rPr>
      <w:b/>
      <w:bCs/>
    </w:rPr>
  </w:style>
  <w:style w:type="character" w:customStyle="1" w:styleId="normaltextrun">
    <w:name w:val="normaltextrun"/>
    <w:rsid w:val="00707BED"/>
  </w:style>
  <w:style w:type="paragraph" w:customStyle="1" w:styleId="western">
    <w:name w:val="western"/>
    <w:basedOn w:val="a"/>
    <w:rsid w:val="00707BED"/>
    <w:pPr>
      <w:spacing w:before="274" w:after="274" w:line="240" w:lineRule="auto"/>
    </w:pPr>
    <w:rPr>
      <w:rFonts w:ascii="Times New Roman" w:eastAsia="Times New Roman" w:hAnsi="Times New Roman"/>
      <w:color w:val="000000"/>
      <w:sz w:val="24"/>
      <w:szCs w:val="24"/>
      <w:lang w:eastAsia="ru-RU"/>
    </w:rPr>
  </w:style>
  <w:style w:type="character" w:styleId="a6">
    <w:name w:val="Hyperlink"/>
    <w:unhideWhenUsed/>
    <w:rsid w:val="00707BED"/>
    <w:rPr>
      <w:color w:val="0000FF"/>
      <w:u w:val="single"/>
    </w:rPr>
  </w:style>
  <w:style w:type="paragraph" w:customStyle="1" w:styleId="ConsPlusNonformat">
    <w:name w:val="ConsPlusNonformat"/>
    <w:uiPriority w:val="99"/>
    <w:rsid w:val="00707BED"/>
    <w:pPr>
      <w:widowControl w:val="0"/>
      <w:autoSpaceDE w:val="0"/>
      <w:autoSpaceDN w:val="0"/>
      <w:spacing w:after="0" w:line="240" w:lineRule="auto"/>
    </w:pPr>
    <w:rPr>
      <w:rFonts w:ascii="Courier New" w:eastAsia="Times New Roman" w:hAnsi="Courier New" w:cs="Courier New"/>
      <w:sz w:val="20"/>
      <w:szCs w:val="20"/>
      <w:lang w:eastAsia="ru-RU"/>
    </w:rPr>
  </w:style>
  <w:style w:type="paragraph" w:styleId="a7">
    <w:name w:val="No Spacing"/>
    <w:link w:val="a8"/>
    <w:uiPriority w:val="1"/>
    <w:qFormat/>
    <w:rsid w:val="00707BED"/>
    <w:pPr>
      <w:spacing w:after="0" w:line="240" w:lineRule="auto"/>
    </w:pPr>
    <w:rPr>
      <w:rFonts w:ascii="Times New Roman" w:eastAsia="Calibri" w:hAnsi="Times New Roman" w:cs="Times New Roman"/>
      <w:sz w:val="28"/>
      <w:szCs w:val="24"/>
      <w:lang w:eastAsia="ru-RU"/>
    </w:rPr>
  </w:style>
  <w:style w:type="character" w:customStyle="1" w:styleId="10">
    <w:name w:val="Заголовок 1 Знак"/>
    <w:basedOn w:val="a0"/>
    <w:link w:val="1"/>
    <w:rsid w:val="006C06FF"/>
    <w:rPr>
      <w:rFonts w:ascii="Cambria" w:eastAsia="Times New Roman" w:hAnsi="Cambria" w:cs="Times New Roman"/>
      <w:b/>
      <w:bCs/>
      <w:color w:val="365F91"/>
      <w:sz w:val="28"/>
      <w:szCs w:val="28"/>
      <w:lang w:eastAsia="ru-RU"/>
    </w:rPr>
  </w:style>
  <w:style w:type="paragraph" w:styleId="a9">
    <w:name w:val="Body Text"/>
    <w:basedOn w:val="a"/>
    <w:link w:val="aa"/>
    <w:rsid w:val="006C06FF"/>
    <w:pPr>
      <w:spacing w:after="120" w:line="240" w:lineRule="auto"/>
    </w:pPr>
    <w:rPr>
      <w:rFonts w:ascii="Times New Roman" w:eastAsia="Times New Roman" w:hAnsi="Times New Roman"/>
      <w:sz w:val="24"/>
      <w:szCs w:val="24"/>
      <w:lang w:eastAsia="ru-RU"/>
    </w:rPr>
  </w:style>
  <w:style w:type="character" w:customStyle="1" w:styleId="aa">
    <w:name w:val="Основной текст Знак"/>
    <w:basedOn w:val="a0"/>
    <w:link w:val="a9"/>
    <w:rsid w:val="006C06FF"/>
    <w:rPr>
      <w:rFonts w:ascii="Times New Roman" w:eastAsia="Times New Roman" w:hAnsi="Times New Roman" w:cs="Times New Roman"/>
      <w:sz w:val="24"/>
      <w:szCs w:val="24"/>
      <w:lang w:eastAsia="ru-RU"/>
    </w:rPr>
  </w:style>
  <w:style w:type="table" w:styleId="ab">
    <w:name w:val="Table Grid"/>
    <w:basedOn w:val="a1"/>
    <w:uiPriority w:val="59"/>
    <w:rsid w:val="006C06FF"/>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unhideWhenUsed/>
    <w:rsid w:val="006C06FF"/>
    <w:pPr>
      <w:spacing w:after="0" w:line="240" w:lineRule="auto"/>
      <w:jc w:val="both"/>
    </w:pPr>
    <w:rPr>
      <w:rFonts w:ascii="Segoe UI" w:eastAsiaTheme="minorHAnsi" w:hAnsi="Segoe UI" w:cs="Segoe UI"/>
      <w:sz w:val="18"/>
      <w:szCs w:val="18"/>
    </w:rPr>
  </w:style>
  <w:style w:type="character" w:customStyle="1" w:styleId="ad">
    <w:name w:val="Текст выноски Знак"/>
    <w:basedOn w:val="a0"/>
    <w:link w:val="ac"/>
    <w:uiPriority w:val="99"/>
    <w:rsid w:val="006C06FF"/>
    <w:rPr>
      <w:rFonts w:ascii="Segoe UI" w:hAnsi="Segoe UI" w:cs="Segoe UI"/>
      <w:sz w:val="18"/>
      <w:szCs w:val="18"/>
    </w:rPr>
  </w:style>
  <w:style w:type="paragraph" w:customStyle="1" w:styleId="ConsPlusTitle">
    <w:name w:val="ConsPlusTitle"/>
    <w:uiPriority w:val="99"/>
    <w:rsid w:val="006C06FF"/>
    <w:pPr>
      <w:widowControl w:val="0"/>
      <w:autoSpaceDE w:val="0"/>
      <w:autoSpaceDN w:val="0"/>
      <w:spacing w:after="0" w:line="240" w:lineRule="auto"/>
    </w:pPr>
    <w:rPr>
      <w:rFonts w:ascii="Calibri" w:eastAsia="Calibri" w:hAnsi="Calibri" w:cs="Calibri"/>
      <w:b/>
      <w:szCs w:val="20"/>
      <w:lang w:eastAsia="ru-RU"/>
    </w:rPr>
  </w:style>
  <w:style w:type="paragraph" w:customStyle="1" w:styleId="ConsNormal">
    <w:name w:val="ConsNormal"/>
    <w:rsid w:val="00883D1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e">
    <w:name w:val="footer"/>
    <w:basedOn w:val="a"/>
    <w:link w:val="af"/>
    <w:uiPriority w:val="99"/>
    <w:rsid w:val="00883D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
    <w:name w:val="Нижний колонтитул Знак"/>
    <w:basedOn w:val="a0"/>
    <w:link w:val="ae"/>
    <w:uiPriority w:val="99"/>
    <w:rsid w:val="00883D1D"/>
    <w:rPr>
      <w:rFonts w:ascii="Times New Roman" w:eastAsia="Times New Roman" w:hAnsi="Times New Roman" w:cs="Times New Roman"/>
      <w:sz w:val="24"/>
      <w:szCs w:val="24"/>
      <w:lang w:eastAsia="ru-RU"/>
    </w:rPr>
  </w:style>
  <w:style w:type="character" w:styleId="af0">
    <w:name w:val="page number"/>
    <w:basedOn w:val="a0"/>
    <w:rsid w:val="00883D1D"/>
  </w:style>
  <w:style w:type="paragraph" w:styleId="af1">
    <w:name w:val="header"/>
    <w:aliases w:val="ВерхКолонтитул"/>
    <w:basedOn w:val="a"/>
    <w:link w:val="af2"/>
    <w:uiPriority w:val="99"/>
    <w:rsid w:val="00883D1D"/>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2">
    <w:name w:val="Верхний колонтитул Знак"/>
    <w:aliases w:val="ВерхКолонтитул Знак"/>
    <w:basedOn w:val="a0"/>
    <w:link w:val="af1"/>
    <w:uiPriority w:val="99"/>
    <w:rsid w:val="00883D1D"/>
    <w:rPr>
      <w:rFonts w:ascii="Times New Roman" w:eastAsia="Times New Roman" w:hAnsi="Times New Roman" w:cs="Times New Roman"/>
      <w:sz w:val="24"/>
      <w:szCs w:val="24"/>
      <w:lang w:eastAsia="ru-RU"/>
    </w:rPr>
  </w:style>
  <w:style w:type="character" w:styleId="af3">
    <w:name w:val="FollowedHyperlink"/>
    <w:unhideWhenUsed/>
    <w:rsid w:val="00883D1D"/>
    <w:rPr>
      <w:color w:val="954F72"/>
      <w:u w:val="single"/>
    </w:rPr>
  </w:style>
  <w:style w:type="paragraph" w:customStyle="1" w:styleId="xl65">
    <w:name w:val="xl65"/>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66">
    <w:name w:val="xl66"/>
    <w:basedOn w:val="a"/>
    <w:rsid w:val="00883D1D"/>
    <w:pPr>
      <w:pBdr>
        <w:top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7">
    <w:name w:val="xl67"/>
    <w:basedOn w:val="a"/>
    <w:rsid w:val="00883D1D"/>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8">
    <w:name w:val="xl68"/>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69">
    <w:name w:val="xl69"/>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0">
    <w:name w:val="xl70"/>
    <w:basedOn w:val="a"/>
    <w:rsid w:val="00883D1D"/>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1">
    <w:name w:val="xl71"/>
    <w:basedOn w:val="a"/>
    <w:rsid w:val="00883D1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2">
    <w:name w:val="xl72"/>
    <w:basedOn w:val="a"/>
    <w:rsid w:val="00883D1D"/>
    <w:pPr>
      <w:pBdr>
        <w:lef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3">
    <w:name w:val="xl73"/>
    <w:basedOn w:val="a"/>
    <w:rsid w:val="00883D1D"/>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4">
    <w:name w:val="xl74"/>
    <w:basedOn w:val="a"/>
    <w:rsid w:val="00883D1D"/>
    <w:pPr>
      <w:pBdr>
        <w:top w:val="single" w:sz="8"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5">
    <w:name w:val="xl75"/>
    <w:basedOn w:val="a"/>
    <w:rsid w:val="00883D1D"/>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76">
    <w:name w:val="xl76"/>
    <w:basedOn w:val="a"/>
    <w:rsid w:val="00883D1D"/>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7">
    <w:name w:val="xl77"/>
    <w:basedOn w:val="a"/>
    <w:rsid w:val="00883D1D"/>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78">
    <w:name w:val="xl78"/>
    <w:basedOn w:val="a"/>
    <w:rsid w:val="00883D1D"/>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79">
    <w:name w:val="xl79"/>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0">
    <w:name w:val="xl80"/>
    <w:basedOn w:val="a"/>
    <w:rsid w:val="00883D1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1">
    <w:name w:val="xl81"/>
    <w:basedOn w:val="a"/>
    <w:rsid w:val="00883D1D"/>
    <w:pPr>
      <w:pBdr>
        <w:top w:val="single" w:sz="8" w:space="0" w:color="auto"/>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82">
    <w:name w:val="xl82"/>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3">
    <w:name w:val="xl83"/>
    <w:basedOn w:val="a"/>
    <w:rsid w:val="00883D1D"/>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4">
    <w:name w:val="xl84"/>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5">
    <w:name w:val="xl85"/>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6">
    <w:name w:val="xl86"/>
    <w:basedOn w:val="a"/>
    <w:rsid w:val="00883D1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7">
    <w:name w:val="xl87"/>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8">
    <w:name w:val="xl88"/>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89">
    <w:name w:val="xl89"/>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0">
    <w:name w:val="xl90"/>
    <w:basedOn w:val="a"/>
    <w:rsid w:val="00883D1D"/>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91">
    <w:name w:val="xl91"/>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2">
    <w:name w:val="xl92"/>
    <w:basedOn w:val="a"/>
    <w:rsid w:val="00883D1D"/>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93">
    <w:name w:val="xl93"/>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4">
    <w:name w:val="xl94"/>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5">
    <w:name w:val="xl95"/>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96">
    <w:name w:val="xl96"/>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97">
    <w:name w:val="xl97"/>
    <w:basedOn w:val="a"/>
    <w:rsid w:val="00883D1D"/>
    <w:pPr>
      <w:pBdr>
        <w:top w:val="single" w:sz="4" w:space="0" w:color="auto"/>
        <w:left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98">
    <w:name w:val="xl98"/>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99">
    <w:name w:val="xl99"/>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0">
    <w:name w:val="xl100"/>
    <w:basedOn w:val="a"/>
    <w:rsid w:val="00883D1D"/>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1">
    <w:name w:val="xl101"/>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2">
    <w:name w:val="xl102"/>
    <w:basedOn w:val="a"/>
    <w:rsid w:val="00883D1D"/>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3">
    <w:name w:val="xl103"/>
    <w:basedOn w:val="a"/>
    <w:rsid w:val="00883D1D"/>
    <w:pPr>
      <w:pBdr>
        <w:top w:val="single" w:sz="4" w:space="0" w:color="auto"/>
        <w:lef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04">
    <w:name w:val="xl104"/>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5">
    <w:name w:val="xl105"/>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6">
    <w:name w:val="xl106"/>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7">
    <w:name w:val="xl107"/>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8">
    <w:name w:val="xl108"/>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09">
    <w:name w:val="xl109"/>
    <w:basedOn w:val="a"/>
    <w:rsid w:val="00883D1D"/>
    <w:pPr>
      <w:pBdr>
        <w:left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10">
    <w:name w:val="xl110"/>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1">
    <w:name w:val="xl111"/>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2">
    <w:name w:val="xl112"/>
    <w:basedOn w:val="a"/>
    <w:rsid w:val="00883D1D"/>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13">
    <w:name w:val="xl113"/>
    <w:basedOn w:val="a"/>
    <w:rsid w:val="00883D1D"/>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14">
    <w:name w:val="xl114"/>
    <w:basedOn w:val="a"/>
    <w:rsid w:val="00883D1D"/>
    <w:pPr>
      <w:pBdr>
        <w:lef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15">
    <w:name w:val="xl115"/>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7">
    <w:name w:val="xl117"/>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8">
    <w:name w:val="xl118"/>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9">
    <w:name w:val="xl119"/>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20">
    <w:name w:val="xl120"/>
    <w:basedOn w:val="a"/>
    <w:rsid w:val="00883D1D"/>
    <w:pPr>
      <w:pBdr>
        <w:lef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21">
    <w:name w:val="xl121"/>
    <w:basedOn w:val="a"/>
    <w:rsid w:val="00883D1D"/>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2">
    <w:name w:val="xl122"/>
    <w:basedOn w:val="a"/>
    <w:rsid w:val="00883D1D"/>
    <w:pPr>
      <w:pBdr>
        <w:top w:val="single" w:sz="8" w:space="0" w:color="auto"/>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3">
    <w:name w:val="xl123"/>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4">
    <w:name w:val="xl124"/>
    <w:basedOn w:val="a"/>
    <w:rsid w:val="00883D1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5">
    <w:name w:val="xl125"/>
    <w:basedOn w:val="a"/>
    <w:rsid w:val="00883D1D"/>
    <w:pPr>
      <w:pBdr>
        <w:bottom w:val="single" w:sz="8"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6">
    <w:name w:val="xl126"/>
    <w:basedOn w:val="a"/>
    <w:rsid w:val="00883D1D"/>
    <w:pPr>
      <w:pBdr>
        <w:top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27">
    <w:name w:val="xl127"/>
    <w:basedOn w:val="a"/>
    <w:rsid w:val="00883D1D"/>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28">
    <w:name w:val="xl128"/>
    <w:basedOn w:val="a"/>
    <w:rsid w:val="00883D1D"/>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29">
    <w:name w:val="xl129"/>
    <w:basedOn w:val="a"/>
    <w:rsid w:val="00883D1D"/>
    <w:pPr>
      <w:pBdr>
        <w:top w:val="single" w:sz="8" w:space="0" w:color="auto"/>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0">
    <w:name w:val="xl130"/>
    <w:basedOn w:val="a"/>
    <w:rsid w:val="00883D1D"/>
    <w:pPr>
      <w:pBdr>
        <w:bottom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1">
    <w:name w:val="xl131"/>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2">
    <w:name w:val="xl132"/>
    <w:basedOn w:val="a"/>
    <w:rsid w:val="00883D1D"/>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33">
    <w:name w:val="xl133"/>
    <w:basedOn w:val="a"/>
    <w:rsid w:val="00883D1D"/>
    <w:pP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4">
    <w:name w:val="xl134"/>
    <w:basedOn w:val="a"/>
    <w:rsid w:val="00883D1D"/>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5">
    <w:name w:val="xl135"/>
    <w:basedOn w:val="a"/>
    <w:rsid w:val="00883D1D"/>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36">
    <w:name w:val="xl136"/>
    <w:basedOn w:val="a"/>
    <w:rsid w:val="00883D1D"/>
    <w:pPr>
      <w:pBdr>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b/>
      <w:bCs/>
      <w:sz w:val="24"/>
      <w:szCs w:val="24"/>
      <w:lang w:eastAsia="ru-RU"/>
    </w:rPr>
  </w:style>
  <w:style w:type="paragraph" w:customStyle="1" w:styleId="xl137">
    <w:name w:val="xl137"/>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8">
    <w:name w:val="xl138"/>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39">
    <w:name w:val="xl139"/>
    <w:basedOn w:val="a"/>
    <w:rsid w:val="00883D1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0">
    <w:name w:val="xl140"/>
    <w:basedOn w:val="a"/>
    <w:rsid w:val="00883D1D"/>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1">
    <w:name w:val="xl141"/>
    <w:basedOn w:val="a"/>
    <w:rsid w:val="00883D1D"/>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2">
    <w:name w:val="xl142"/>
    <w:basedOn w:val="a"/>
    <w:rsid w:val="00883D1D"/>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43">
    <w:name w:val="xl143"/>
    <w:basedOn w:val="a"/>
    <w:rsid w:val="00883D1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4">
    <w:name w:val="xl144"/>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45">
    <w:name w:val="xl145"/>
    <w:basedOn w:val="a"/>
    <w:rsid w:val="00883D1D"/>
    <w:pPr>
      <w:pBdr>
        <w:top w:val="single" w:sz="8"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6">
    <w:name w:val="xl146"/>
    <w:basedOn w:val="a"/>
    <w:rsid w:val="00883D1D"/>
    <w:pPr>
      <w:pBdr>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b/>
      <w:bCs/>
      <w:sz w:val="24"/>
      <w:szCs w:val="24"/>
      <w:lang w:eastAsia="ru-RU"/>
    </w:rPr>
  </w:style>
  <w:style w:type="paragraph" w:customStyle="1" w:styleId="xl147">
    <w:name w:val="xl147"/>
    <w:basedOn w:val="a"/>
    <w:rsid w:val="00883D1D"/>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8">
    <w:name w:val="xl148"/>
    <w:basedOn w:val="a"/>
    <w:rsid w:val="00883D1D"/>
    <w:pPr>
      <w:pBdr>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49">
    <w:name w:val="xl149"/>
    <w:basedOn w:val="a"/>
    <w:rsid w:val="00883D1D"/>
    <w:pPr>
      <w:pBdr>
        <w:top w:val="single" w:sz="8"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0">
    <w:name w:val="xl150"/>
    <w:basedOn w:val="a"/>
    <w:rsid w:val="00883D1D"/>
    <w:pPr>
      <w:pBdr>
        <w:bottom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1">
    <w:name w:val="xl151"/>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152">
    <w:name w:val="xl152"/>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3">
    <w:name w:val="xl153"/>
    <w:basedOn w:val="a"/>
    <w:rsid w:val="00883D1D"/>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4">
    <w:name w:val="xl154"/>
    <w:basedOn w:val="a"/>
    <w:rsid w:val="00883D1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xl155">
    <w:name w:val="xl155"/>
    <w:basedOn w:val="a"/>
    <w:rsid w:val="00883D1D"/>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paragraph" w:customStyle="1" w:styleId="ConsPlusCell">
    <w:name w:val="ConsPlusCell"/>
    <w:uiPriority w:val="99"/>
    <w:rsid w:val="002D760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21">
    <w:name w:val="Заголовок 2 Знак"/>
    <w:basedOn w:val="a0"/>
    <w:link w:val="20"/>
    <w:rsid w:val="00572173"/>
    <w:rPr>
      <w:rFonts w:ascii="Arial" w:eastAsia="Times New Roman" w:hAnsi="Arial" w:cs="Times New Roman"/>
      <w:b/>
      <w:bCs/>
      <w:i/>
      <w:iCs/>
      <w:sz w:val="28"/>
      <w:szCs w:val="28"/>
    </w:rPr>
  </w:style>
  <w:style w:type="character" w:customStyle="1" w:styleId="30">
    <w:name w:val="Заголовок 3 Знак"/>
    <w:basedOn w:val="a0"/>
    <w:link w:val="3"/>
    <w:rsid w:val="00572173"/>
    <w:rPr>
      <w:rFonts w:ascii="Arial" w:eastAsia="Times New Roman" w:hAnsi="Arial" w:cs="Times New Roman"/>
      <w:b/>
      <w:bCs/>
      <w:sz w:val="20"/>
      <w:szCs w:val="20"/>
    </w:rPr>
  </w:style>
  <w:style w:type="paragraph" w:styleId="af4">
    <w:name w:val="Title"/>
    <w:basedOn w:val="a"/>
    <w:link w:val="af5"/>
    <w:qFormat/>
    <w:rsid w:val="00572173"/>
    <w:pPr>
      <w:spacing w:after="0" w:line="240" w:lineRule="auto"/>
      <w:jc w:val="center"/>
    </w:pPr>
    <w:rPr>
      <w:rFonts w:ascii="Times New Roman" w:eastAsia="Times New Roman" w:hAnsi="Times New Roman"/>
      <w:sz w:val="24"/>
      <w:szCs w:val="20"/>
      <w:lang w:eastAsia="ru-RU"/>
    </w:rPr>
  </w:style>
  <w:style w:type="character" w:customStyle="1" w:styleId="af5">
    <w:name w:val="Название Знак"/>
    <w:basedOn w:val="a0"/>
    <w:link w:val="af4"/>
    <w:rsid w:val="00572173"/>
    <w:rPr>
      <w:rFonts w:ascii="Times New Roman" w:eastAsia="Times New Roman" w:hAnsi="Times New Roman" w:cs="Times New Roman"/>
      <w:sz w:val="24"/>
      <w:szCs w:val="20"/>
      <w:lang w:eastAsia="ru-RU"/>
    </w:rPr>
  </w:style>
  <w:style w:type="paragraph" w:customStyle="1" w:styleId="s1">
    <w:name w:val="s_1"/>
    <w:basedOn w:val="a"/>
    <w:rsid w:val="0057217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af6">
    <w:name w:val="Гипертекстовая ссылка"/>
    <w:uiPriority w:val="99"/>
    <w:rsid w:val="00572173"/>
    <w:rPr>
      <w:color w:val="106BBE"/>
    </w:rPr>
  </w:style>
  <w:style w:type="character" w:customStyle="1" w:styleId="af7">
    <w:name w:val="Цветовое выделение"/>
    <w:uiPriority w:val="99"/>
    <w:rsid w:val="00572173"/>
    <w:rPr>
      <w:b/>
      <w:bCs/>
      <w:color w:val="26282F"/>
    </w:rPr>
  </w:style>
  <w:style w:type="paragraph" w:customStyle="1" w:styleId="af8">
    <w:name w:val="Нормальный (таблица)"/>
    <w:basedOn w:val="a"/>
    <w:next w:val="a"/>
    <w:uiPriority w:val="99"/>
    <w:rsid w:val="00572173"/>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9">
    <w:name w:val="Прижатый влево"/>
    <w:basedOn w:val="a"/>
    <w:next w:val="a"/>
    <w:uiPriority w:val="99"/>
    <w:rsid w:val="00572173"/>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character" w:customStyle="1" w:styleId="a8">
    <w:name w:val="Без интервала Знак"/>
    <w:link w:val="a7"/>
    <w:uiPriority w:val="1"/>
    <w:rsid w:val="00572173"/>
    <w:rPr>
      <w:rFonts w:ascii="Times New Roman" w:eastAsia="Calibri" w:hAnsi="Times New Roman" w:cs="Times New Roman"/>
      <w:sz w:val="28"/>
      <w:szCs w:val="24"/>
      <w:lang w:eastAsia="ru-RU"/>
    </w:rPr>
  </w:style>
  <w:style w:type="numbering" w:customStyle="1" w:styleId="11">
    <w:name w:val="Нет списка1"/>
    <w:next w:val="a2"/>
    <w:uiPriority w:val="99"/>
    <w:semiHidden/>
    <w:unhideWhenUsed/>
    <w:rsid w:val="00572173"/>
  </w:style>
  <w:style w:type="numbering" w:customStyle="1" w:styleId="110">
    <w:name w:val="Нет списка11"/>
    <w:next w:val="a2"/>
    <w:uiPriority w:val="99"/>
    <w:semiHidden/>
    <w:unhideWhenUsed/>
    <w:rsid w:val="00572173"/>
  </w:style>
  <w:style w:type="numbering" w:customStyle="1" w:styleId="22">
    <w:name w:val="Нет списка2"/>
    <w:next w:val="a2"/>
    <w:uiPriority w:val="99"/>
    <w:semiHidden/>
    <w:unhideWhenUsed/>
    <w:rsid w:val="00572173"/>
  </w:style>
  <w:style w:type="numbering" w:customStyle="1" w:styleId="31">
    <w:name w:val="Нет списка3"/>
    <w:next w:val="a2"/>
    <w:uiPriority w:val="99"/>
    <w:semiHidden/>
    <w:unhideWhenUsed/>
    <w:rsid w:val="00572173"/>
  </w:style>
  <w:style w:type="character" w:customStyle="1" w:styleId="apple-converted-space">
    <w:name w:val="apple-converted-space"/>
    <w:rsid w:val="00572173"/>
  </w:style>
  <w:style w:type="numbering" w:customStyle="1" w:styleId="111">
    <w:name w:val="Нет списка111"/>
    <w:next w:val="a2"/>
    <w:uiPriority w:val="99"/>
    <w:semiHidden/>
    <w:unhideWhenUsed/>
    <w:rsid w:val="00572173"/>
  </w:style>
  <w:style w:type="paragraph" w:customStyle="1" w:styleId="afa">
    <w:name w:val="Знак"/>
    <w:basedOn w:val="a"/>
    <w:rsid w:val="00572173"/>
    <w:pPr>
      <w:spacing w:after="0" w:line="240" w:lineRule="exact"/>
      <w:jc w:val="both"/>
    </w:pPr>
    <w:rPr>
      <w:rFonts w:ascii="Arial" w:eastAsia="Times New Roman" w:hAnsi="Arial" w:cs="Arial"/>
      <w:sz w:val="24"/>
      <w:szCs w:val="24"/>
      <w:lang w:val="en-US" w:eastAsia="ru-RU"/>
    </w:rPr>
  </w:style>
  <w:style w:type="paragraph" w:styleId="afb">
    <w:name w:val="footnote text"/>
    <w:aliases w:val="Table_Footnote_last Знак,Table_Footnote_last Знак Знак,Table_Footnote_last"/>
    <w:basedOn w:val="a"/>
    <w:link w:val="afc"/>
    <w:rsid w:val="00572173"/>
    <w:pPr>
      <w:spacing w:after="0" w:line="240" w:lineRule="auto"/>
    </w:pPr>
    <w:rPr>
      <w:rFonts w:ascii="Arial" w:eastAsia="Times New Roman" w:hAnsi="Arial"/>
      <w:sz w:val="20"/>
      <w:szCs w:val="20"/>
    </w:rPr>
  </w:style>
  <w:style w:type="character" w:customStyle="1" w:styleId="afc">
    <w:name w:val="Текст сноски Знак"/>
    <w:aliases w:val="Table_Footnote_last Знак Знак1,Table_Footnote_last Знак Знак Знак,Table_Footnote_last Знак1"/>
    <w:basedOn w:val="a0"/>
    <w:link w:val="afb"/>
    <w:rsid w:val="00572173"/>
    <w:rPr>
      <w:rFonts w:ascii="Arial" w:eastAsia="Times New Roman" w:hAnsi="Arial" w:cs="Times New Roman"/>
      <w:sz w:val="20"/>
      <w:szCs w:val="20"/>
    </w:rPr>
  </w:style>
  <w:style w:type="character" w:styleId="afd">
    <w:name w:val="footnote reference"/>
    <w:rsid w:val="00572173"/>
    <w:rPr>
      <w:vertAlign w:val="superscript"/>
    </w:rPr>
  </w:style>
  <w:style w:type="character" w:customStyle="1" w:styleId="grame">
    <w:name w:val="grame"/>
    <w:rsid w:val="00572173"/>
  </w:style>
  <w:style w:type="paragraph" w:customStyle="1" w:styleId="Heading">
    <w:name w:val="Heading"/>
    <w:rsid w:val="00572173"/>
    <w:pPr>
      <w:widowControl w:val="0"/>
      <w:autoSpaceDE w:val="0"/>
      <w:autoSpaceDN w:val="0"/>
      <w:adjustRightInd w:val="0"/>
      <w:spacing w:after="0" w:line="240" w:lineRule="auto"/>
    </w:pPr>
    <w:rPr>
      <w:rFonts w:ascii="Arial" w:eastAsia="Times New Roman" w:hAnsi="Arial" w:cs="Arial"/>
      <w:b/>
      <w:bCs/>
      <w:lang w:eastAsia="ru-RU"/>
    </w:rPr>
  </w:style>
  <w:style w:type="paragraph" w:styleId="afe">
    <w:name w:val="Plain Text"/>
    <w:basedOn w:val="a"/>
    <w:link w:val="aff"/>
    <w:rsid w:val="00572173"/>
    <w:pPr>
      <w:spacing w:after="0" w:line="240" w:lineRule="auto"/>
    </w:pPr>
    <w:rPr>
      <w:rFonts w:ascii="Courier New" w:eastAsia="Times New Roman" w:hAnsi="Courier New"/>
      <w:sz w:val="20"/>
      <w:szCs w:val="20"/>
    </w:rPr>
  </w:style>
  <w:style w:type="character" w:customStyle="1" w:styleId="aff">
    <w:name w:val="Текст Знак"/>
    <w:basedOn w:val="a0"/>
    <w:link w:val="afe"/>
    <w:rsid w:val="00572173"/>
    <w:rPr>
      <w:rFonts w:ascii="Courier New" w:eastAsia="Times New Roman" w:hAnsi="Courier New" w:cs="Times New Roman"/>
      <w:sz w:val="20"/>
      <w:szCs w:val="20"/>
    </w:rPr>
  </w:style>
  <w:style w:type="paragraph" w:customStyle="1" w:styleId="ConsNonformat">
    <w:name w:val="ConsNonformat"/>
    <w:rsid w:val="00572173"/>
    <w:pPr>
      <w:widowControl w:val="0"/>
      <w:autoSpaceDE w:val="0"/>
      <w:autoSpaceDN w:val="0"/>
      <w:adjustRightInd w:val="0"/>
      <w:spacing w:after="0" w:line="240" w:lineRule="auto"/>
      <w:ind w:right="19772"/>
    </w:pPr>
    <w:rPr>
      <w:rFonts w:ascii="Courier New" w:eastAsia="Times New Roman" w:hAnsi="Courier New" w:cs="Courier New"/>
      <w:lang w:eastAsia="ru-RU"/>
    </w:rPr>
  </w:style>
  <w:style w:type="character" w:customStyle="1" w:styleId="spelle">
    <w:name w:val="spelle"/>
    <w:rsid w:val="00572173"/>
  </w:style>
  <w:style w:type="paragraph" w:styleId="HTML">
    <w:name w:val="HTML Preformatted"/>
    <w:basedOn w:val="a"/>
    <w:link w:val="HTML0"/>
    <w:rsid w:val="0057217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olor w:val="000000"/>
      <w:sz w:val="20"/>
      <w:szCs w:val="20"/>
    </w:rPr>
  </w:style>
  <w:style w:type="character" w:customStyle="1" w:styleId="HTML0">
    <w:name w:val="Стандартный HTML Знак"/>
    <w:basedOn w:val="a0"/>
    <w:link w:val="HTML"/>
    <w:rsid w:val="00572173"/>
    <w:rPr>
      <w:rFonts w:ascii="Courier New" w:eastAsia="Times New Roman" w:hAnsi="Courier New" w:cs="Times New Roman"/>
      <w:color w:val="000000"/>
      <w:sz w:val="20"/>
      <w:szCs w:val="20"/>
    </w:rPr>
  </w:style>
  <w:style w:type="character" w:customStyle="1" w:styleId="f">
    <w:name w:val="f"/>
    <w:rsid w:val="00572173"/>
  </w:style>
  <w:style w:type="paragraph" w:styleId="aff0">
    <w:name w:val="Body Text Indent"/>
    <w:basedOn w:val="a"/>
    <w:link w:val="aff1"/>
    <w:rsid w:val="00572173"/>
    <w:pPr>
      <w:spacing w:after="120" w:line="240" w:lineRule="auto"/>
      <w:ind w:left="283"/>
    </w:pPr>
    <w:rPr>
      <w:rFonts w:ascii="Arial" w:eastAsia="Times New Roman" w:hAnsi="Arial"/>
      <w:sz w:val="24"/>
      <w:szCs w:val="24"/>
    </w:rPr>
  </w:style>
  <w:style w:type="character" w:customStyle="1" w:styleId="aff1">
    <w:name w:val="Основной текст с отступом Знак"/>
    <w:basedOn w:val="a0"/>
    <w:link w:val="aff0"/>
    <w:rsid w:val="00572173"/>
    <w:rPr>
      <w:rFonts w:ascii="Arial" w:eastAsia="Times New Roman" w:hAnsi="Arial" w:cs="Times New Roman"/>
      <w:sz w:val="24"/>
      <w:szCs w:val="24"/>
    </w:rPr>
  </w:style>
  <w:style w:type="paragraph" w:customStyle="1" w:styleId="FR2">
    <w:name w:val="FR2"/>
    <w:rsid w:val="00572173"/>
    <w:pPr>
      <w:widowControl w:val="0"/>
      <w:overflowPunct w:val="0"/>
      <w:autoSpaceDE w:val="0"/>
      <w:autoSpaceDN w:val="0"/>
      <w:adjustRightInd w:val="0"/>
      <w:spacing w:after="0" w:line="240" w:lineRule="auto"/>
      <w:ind w:firstLine="560"/>
      <w:jc w:val="both"/>
      <w:textAlignment w:val="baseline"/>
    </w:pPr>
    <w:rPr>
      <w:rFonts w:ascii="Arial" w:eastAsia="Times New Roman" w:hAnsi="Arial" w:cs="Arial"/>
      <w:sz w:val="28"/>
      <w:szCs w:val="28"/>
      <w:lang w:eastAsia="ru-RU"/>
    </w:rPr>
  </w:style>
  <w:style w:type="paragraph" w:customStyle="1" w:styleId="text">
    <w:name w:val="text"/>
    <w:basedOn w:val="a"/>
    <w:next w:val="a"/>
    <w:rsid w:val="00572173"/>
    <w:pPr>
      <w:autoSpaceDE w:val="0"/>
      <w:autoSpaceDN w:val="0"/>
      <w:adjustRightInd w:val="0"/>
      <w:spacing w:before="28" w:after="28" w:line="240" w:lineRule="auto"/>
    </w:pPr>
    <w:rPr>
      <w:rFonts w:ascii="Arial" w:eastAsia="Times New Roman" w:hAnsi="Arial" w:cs="Arial"/>
      <w:sz w:val="24"/>
      <w:szCs w:val="24"/>
      <w:lang w:eastAsia="ru-RU"/>
    </w:rPr>
  </w:style>
  <w:style w:type="paragraph" w:styleId="23">
    <w:name w:val="List 2"/>
    <w:basedOn w:val="a"/>
    <w:rsid w:val="00572173"/>
    <w:pPr>
      <w:spacing w:after="0" w:line="240" w:lineRule="auto"/>
      <w:ind w:left="566" w:hanging="283"/>
    </w:pPr>
    <w:rPr>
      <w:rFonts w:ascii="Arial" w:eastAsia="Times New Roman" w:hAnsi="Arial" w:cs="Arial"/>
      <w:sz w:val="20"/>
      <w:szCs w:val="20"/>
      <w:lang w:eastAsia="ru-RU"/>
    </w:rPr>
  </w:style>
  <w:style w:type="paragraph" w:styleId="32">
    <w:name w:val="List 3"/>
    <w:basedOn w:val="a"/>
    <w:rsid w:val="00572173"/>
    <w:pPr>
      <w:spacing w:after="0" w:line="240" w:lineRule="auto"/>
      <w:ind w:left="849" w:hanging="283"/>
    </w:pPr>
    <w:rPr>
      <w:rFonts w:ascii="Arial" w:eastAsia="Times New Roman" w:hAnsi="Arial" w:cs="Arial"/>
      <w:sz w:val="20"/>
      <w:szCs w:val="20"/>
      <w:lang w:eastAsia="ru-RU"/>
    </w:rPr>
  </w:style>
  <w:style w:type="paragraph" w:customStyle="1" w:styleId="12">
    <w:name w:val="Знак1"/>
    <w:basedOn w:val="a"/>
    <w:rsid w:val="00572173"/>
    <w:pPr>
      <w:spacing w:after="0" w:line="240" w:lineRule="exact"/>
      <w:jc w:val="both"/>
    </w:pPr>
    <w:rPr>
      <w:rFonts w:ascii="Arial" w:eastAsia="Times New Roman" w:hAnsi="Arial" w:cs="Arial"/>
      <w:sz w:val="24"/>
      <w:szCs w:val="24"/>
      <w:lang w:val="en-US" w:eastAsia="ru-RU"/>
    </w:rPr>
  </w:style>
  <w:style w:type="paragraph" w:styleId="24">
    <w:name w:val="Body Text Indent 2"/>
    <w:aliases w:val="Знак Знак Знак Знак Знак Знак1,Знак Знак Знак Знак Знак Знак Знак,Знак Знак Знак Знак Знак Знак Знак1,Знак Знак Знак Знак Знак1,Знак Знак Знак Знак Знак Знак Знак Знак1,Знак Знак Знак Знак Знак Знак Знак Знак"/>
    <w:basedOn w:val="a"/>
    <w:link w:val="25"/>
    <w:rsid w:val="00572173"/>
    <w:pPr>
      <w:spacing w:after="120" w:line="480" w:lineRule="auto"/>
      <w:ind w:left="283"/>
    </w:pPr>
    <w:rPr>
      <w:rFonts w:ascii="Arial" w:eastAsia="Times New Roman" w:hAnsi="Arial"/>
      <w:sz w:val="24"/>
      <w:szCs w:val="24"/>
    </w:rPr>
  </w:style>
  <w:style w:type="character" w:customStyle="1" w:styleId="25">
    <w:name w:val="Основной текст с отступом 2 Знак"/>
    <w:aliases w:val="Знак Знак Знак Знак Знак Знак1 Знак,Знак Знак Знак Знак Знак Знак Знак Знак2,Знак Знак Знак Знак Знак Знак Знак1 Знак,Знак Знак Знак Знак Знак1 Знак,Знак Знак Знак Знак Знак Знак Знак Знак1 Знак"/>
    <w:basedOn w:val="a0"/>
    <w:link w:val="24"/>
    <w:rsid w:val="00572173"/>
    <w:rPr>
      <w:rFonts w:ascii="Arial" w:eastAsia="Times New Roman" w:hAnsi="Arial" w:cs="Times New Roman"/>
      <w:sz w:val="24"/>
      <w:szCs w:val="24"/>
    </w:rPr>
  </w:style>
  <w:style w:type="paragraph" w:styleId="26">
    <w:name w:val="Body Text 2"/>
    <w:basedOn w:val="a"/>
    <w:link w:val="27"/>
    <w:rsid w:val="00572173"/>
    <w:pPr>
      <w:spacing w:after="120" w:line="480" w:lineRule="auto"/>
    </w:pPr>
    <w:rPr>
      <w:rFonts w:ascii="Arial" w:eastAsia="Times New Roman" w:hAnsi="Arial"/>
      <w:sz w:val="24"/>
      <w:szCs w:val="24"/>
    </w:rPr>
  </w:style>
  <w:style w:type="character" w:customStyle="1" w:styleId="27">
    <w:name w:val="Основной текст 2 Знак"/>
    <w:basedOn w:val="a0"/>
    <w:link w:val="26"/>
    <w:rsid w:val="00572173"/>
    <w:rPr>
      <w:rFonts w:ascii="Arial" w:eastAsia="Times New Roman" w:hAnsi="Arial" w:cs="Times New Roman"/>
      <w:sz w:val="24"/>
      <w:szCs w:val="24"/>
    </w:rPr>
  </w:style>
  <w:style w:type="character" w:customStyle="1" w:styleId="S10">
    <w:name w:val="S_Маркированный Знак1"/>
    <w:link w:val="S"/>
    <w:locked/>
    <w:rsid w:val="00572173"/>
    <w:rPr>
      <w:sz w:val="24"/>
      <w:szCs w:val="24"/>
    </w:rPr>
  </w:style>
  <w:style w:type="paragraph" w:customStyle="1" w:styleId="S">
    <w:name w:val="S_Маркированный"/>
    <w:basedOn w:val="aff2"/>
    <w:link w:val="S10"/>
    <w:autoRedefine/>
    <w:rsid w:val="00572173"/>
    <w:rPr>
      <w:rFonts w:asciiTheme="minorHAnsi" w:eastAsiaTheme="minorHAnsi" w:hAnsiTheme="minorHAnsi" w:cstheme="minorBidi"/>
      <w:lang w:eastAsia="en-US"/>
    </w:rPr>
  </w:style>
  <w:style w:type="paragraph" w:styleId="aff2">
    <w:name w:val="List Bullet"/>
    <w:basedOn w:val="a"/>
    <w:rsid w:val="00572173"/>
    <w:pPr>
      <w:spacing w:after="0" w:line="240" w:lineRule="auto"/>
      <w:ind w:left="1069" w:hanging="360"/>
    </w:pPr>
    <w:rPr>
      <w:rFonts w:ascii="Arial" w:eastAsia="Times New Roman" w:hAnsi="Arial" w:cs="Arial"/>
      <w:sz w:val="24"/>
      <w:szCs w:val="24"/>
      <w:lang w:eastAsia="ru-RU"/>
    </w:rPr>
  </w:style>
  <w:style w:type="paragraph" w:customStyle="1" w:styleId="S0">
    <w:name w:val="S_Обычный"/>
    <w:basedOn w:val="a"/>
    <w:link w:val="S2"/>
    <w:rsid w:val="00572173"/>
    <w:pPr>
      <w:spacing w:after="0" w:line="360" w:lineRule="auto"/>
      <w:ind w:firstLine="709"/>
      <w:jc w:val="both"/>
    </w:pPr>
    <w:rPr>
      <w:rFonts w:ascii="Arial" w:eastAsia="Times New Roman" w:hAnsi="Arial"/>
      <w:sz w:val="24"/>
      <w:szCs w:val="24"/>
    </w:rPr>
  </w:style>
  <w:style w:type="character" w:customStyle="1" w:styleId="S2">
    <w:name w:val="S_Обычный Знак"/>
    <w:link w:val="S0"/>
    <w:locked/>
    <w:rsid w:val="00572173"/>
    <w:rPr>
      <w:rFonts w:ascii="Arial" w:eastAsia="Times New Roman" w:hAnsi="Arial" w:cs="Times New Roman"/>
      <w:sz w:val="24"/>
      <w:szCs w:val="24"/>
    </w:rPr>
  </w:style>
  <w:style w:type="paragraph" w:customStyle="1" w:styleId="S3">
    <w:name w:val="S_Таблица"/>
    <w:basedOn w:val="a"/>
    <w:link w:val="S4"/>
    <w:autoRedefine/>
    <w:rsid w:val="00572173"/>
    <w:pPr>
      <w:widowControl w:val="0"/>
      <w:tabs>
        <w:tab w:val="num" w:pos="1440"/>
      </w:tabs>
      <w:spacing w:after="0" w:line="240" w:lineRule="auto"/>
      <w:jc w:val="right"/>
    </w:pPr>
    <w:rPr>
      <w:rFonts w:ascii="Arial" w:eastAsia="Times New Roman" w:hAnsi="Arial"/>
      <w:color w:val="008000"/>
      <w:sz w:val="24"/>
      <w:szCs w:val="24"/>
    </w:rPr>
  </w:style>
  <w:style w:type="character" w:customStyle="1" w:styleId="S4">
    <w:name w:val="S_Таблица Знак"/>
    <w:link w:val="S3"/>
    <w:locked/>
    <w:rsid w:val="00572173"/>
    <w:rPr>
      <w:rFonts w:ascii="Arial" w:eastAsia="Times New Roman" w:hAnsi="Arial" w:cs="Times New Roman"/>
      <w:color w:val="008000"/>
      <w:sz w:val="24"/>
      <w:szCs w:val="24"/>
    </w:rPr>
  </w:style>
  <w:style w:type="character" w:customStyle="1" w:styleId="S5">
    <w:name w:val="S_Обычный в таблице Знак"/>
    <w:link w:val="S6"/>
    <w:locked/>
    <w:rsid w:val="00572173"/>
    <w:rPr>
      <w:sz w:val="24"/>
      <w:szCs w:val="24"/>
    </w:rPr>
  </w:style>
  <w:style w:type="paragraph" w:customStyle="1" w:styleId="S6">
    <w:name w:val="S_Обычный в таблице"/>
    <w:basedOn w:val="a"/>
    <w:link w:val="S5"/>
    <w:rsid w:val="00572173"/>
    <w:pPr>
      <w:spacing w:after="0" w:line="240" w:lineRule="auto"/>
      <w:jc w:val="center"/>
    </w:pPr>
    <w:rPr>
      <w:rFonts w:asciiTheme="minorHAnsi" w:eastAsiaTheme="minorHAnsi" w:hAnsiTheme="minorHAnsi" w:cstheme="minorBidi"/>
      <w:sz w:val="24"/>
      <w:szCs w:val="24"/>
    </w:rPr>
  </w:style>
  <w:style w:type="paragraph" w:customStyle="1" w:styleId="aff3">
    <w:name w:val="Примечание"/>
    <w:basedOn w:val="a"/>
    <w:rsid w:val="00572173"/>
    <w:pPr>
      <w:spacing w:after="0" w:line="240" w:lineRule="auto"/>
      <w:ind w:firstLine="567"/>
      <w:jc w:val="both"/>
    </w:pPr>
    <w:rPr>
      <w:rFonts w:ascii="Arial" w:eastAsia="Times New Roman" w:hAnsi="Arial" w:cs="Arial"/>
      <w:sz w:val="20"/>
      <w:szCs w:val="20"/>
      <w:lang w:eastAsia="ru-RU"/>
    </w:rPr>
  </w:style>
  <w:style w:type="paragraph" w:customStyle="1" w:styleId="ConsCell">
    <w:name w:val="ConsCell"/>
    <w:rsid w:val="00572173"/>
    <w:pPr>
      <w:widowControl w:val="0"/>
      <w:autoSpaceDE w:val="0"/>
      <w:autoSpaceDN w:val="0"/>
      <w:adjustRightInd w:val="0"/>
      <w:spacing w:after="0" w:line="240" w:lineRule="auto"/>
      <w:ind w:right="19772"/>
    </w:pPr>
    <w:rPr>
      <w:rFonts w:ascii="Arial" w:eastAsia="Times New Roman" w:hAnsi="Arial" w:cs="Arial"/>
      <w:lang w:eastAsia="ru-RU"/>
    </w:rPr>
  </w:style>
  <w:style w:type="paragraph" w:styleId="aff4">
    <w:name w:val="annotation text"/>
    <w:basedOn w:val="a"/>
    <w:link w:val="aff5"/>
    <w:rsid w:val="00572173"/>
    <w:pPr>
      <w:spacing w:after="0" w:line="240" w:lineRule="auto"/>
    </w:pPr>
    <w:rPr>
      <w:rFonts w:ascii="Arial" w:eastAsia="Times New Roman" w:hAnsi="Arial"/>
      <w:sz w:val="20"/>
      <w:szCs w:val="20"/>
    </w:rPr>
  </w:style>
  <w:style w:type="character" w:customStyle="1" w:styleId="aff5">
    <w:name w:val="Текст примечания Знак"/>
    <w:basedOn w:val="a0"/>
    <w:link w:val="aff4"/>
    <w:rsid w:val="00572173"/>
    <w:rPr>
      <w:rFonts w:ascii="Arial" w:eastAsia="Times New Roman" w:hAnsi="Arial" w:cs="Times New Roman"/>
      <w:sz w:val="20"/>
      <w:szCs w:val="20"/>
    </w:rPr>
  </w:style>
  <w:style w:type="paragraph" w:customStyle="1" w:styleId="aff6">
    <w:name w:val="приложения рнгп"/>
    <w:basedOn w:val="20"/>
    <w:autoRedefine/>
    <w:rsid w:val="00572173"/>
    <w:pPr>
      <w:keepNext w:val="0"/>
      <w:widowControl w:val="0"/>
      <w:tabs>
        <w:tab w:val="left" w:pos="992"/>
      </w:tabs>
      <w:spacing w:before="0" w:after="0" w:line="239" w:lineRule="auto"/>
      <w:ind w:firstLine="709"/>
      <w:jc w:val="right"/>
    </w:pPr>
    <w:rPr>
      <w:rFonts w:ascii="Times New Roman" w:hAnsi="Times New Roman"/>
      <w:bCs w:val="0"/>
      <w:i w:val="0"/>
      <w:iCs w:val="0"/>
      <w:sz w:val="24"/>
      <w:szCs w:val="24"/>
    </w:rPr>
  </w:style>
  <w:style w:type="paragraph" w:styleId="33">
    <w:name w:val="Body Text Indent 3"/>
    <w:basedOn w:val="a"/>
    <w:link w:val="34"/>
    <w:rsid w:val="00572173"/>
    <w:pPr>
      <w:spacing w:after="120" w:line="240" w:lineRule="auto"/>
      <w:ind w:left="283"/>
    </w:pPr>
    <w:rPr>
      <w:rFonts w:ascii="Arial" w:eastAsia="Times New Roman" w:hAnsi="Arial"/>
      <w:sz w:val="16"/>
      <w:szCs w:val="16"/>
    </w:rPr>
  </w:style>
  <w:style w:type="character" w:customStyle="1" w:styleId="34">
    <w:name w:val="Основной текст с отступом 3 Знак"/>
    <w:basedOn w:val="a0"/>
    <w:link w:val="33"/>
    <w:rsid w:val="00572173"/>
    <w:rPr>
      <w:rFonts w:ascii="Arial" w:eastAsia="Times New Roman" w:hAnsi="Arial" w:cs="Times New Roman"/>
      <w:sz w:val="16"/>
      <w:szCs w:val="16"/>
    </w:rPr>
  </w:style>
  <w:style w:type="paragraph" w:styleId="28">
    <w:name w:val="List Continue 2"/>
    <w:basedOn w:val="a"/>
    <w:rsid w:val="00572173"/>
    <w:pPr>
      <w:spacing w:after="120" w:line="240" w:lineRule="auto"/>
      <w:ind w:left="566"/>
    </w:pPr>
    <w:rPr>
      <w:rFonts w:ascii="Arial" w:eastAsia="Times New Roman" w:hAnsi="Arial" w:cs="Arial"/>
      <w:sz w:val="24"/>
      <w:szCs w:val="24"/>
      <w:lang w:eastAsia="ru-RU"/>
    </w:rPr>
  </w:style>
  <w:style w:type="paragraph" w:styleId="35">
    <w:name w:val="List Continue 3"/>
    <w:basedOn w:val="a"/>
    <w:rsid w:val="00572173"/>
    <w:pPr>
      <w:spacing w:after="120" w:line="240" w:lineRule="auto"/>
      <w:ind w:left="849"/>
    </w:pPr>
    <w:rPr>
      <w:rFonts w:ascii="Arial" w:eastAsia="Times New Roman" w:hAnsi="Arial" w:cs="Arial"/>
      <w:sz w:val="24"/>
      <w:szCs w:val="24"/>
      <w:lang w:eastAsia="ru-RU"/>
    </w:rPr>
  </w:style>
  <w:style w:type="paragraph" w:customStyle="1" w:styleId="13">
    <w:name w:val="Стиль1"/>
    <w:basedOn w:val="a"/>
    <w:rsid w:val="00572173"/>
    <w:pPr>
      <w:spacing w:after="0" w:line="240" w:lineRule="auto"/>
      <w:jc w:val="center"/>
    </w:pPr>
    <w:rPr>
      <w:rFonts w:ascii="Arial" w:eastAsia="Times New Roman" w:hAnsi="Arial" w:cs="Arial"/>
      <w:sz w:val="20"/>
      <w:szCs w:val="20"/>
      <w:lang w:eastAsia="ru-RU"/>
    </w:rPr>
  </w:style>
  <w:style w:type="paragraph" w:customStyle="1" w:styleId="textn">
    <w:name w:val="textn"/>
    <w:basedOn w:val="a"/>
    <w:rsid w:val="00572173"/>
    <w:pPr>
      <w:spacing w:before="100" w:beforeAutospacing="1" w:after="100" w:afterAutospacing="1" w:line="240" w:lineRule="auto"/>
    </w:pPr>
    <w:rPr>
      <w:rFonts w:ascii="Arial" w:eastAsia="Times New Roman" w:hAnsi="Arial" w:cs="Arial"/>
      <w:sz w:val="24"/>
      <w:szCs w:val="24"/>
      <w:lang w:eastAsia="ru-RU"/>
    </w:rPr>
  </w:style>
  <w:style w:type="paragraph" w:customStyle="1" w:styleId="29">
    <w:name w:val="Знак2"/>
    <w:basedOn w:val="a"/>
    <w:rsid w:val="00572173"/>
    <w:pPr>
      <w:spacing w:after="0" w:line="240" w:lineRule="exact"/>
      <w:jc w:val="both"/>
    </w:pPr>
    <w:rPr>
      <w:rFonts w:ascii="Arial" w:eastAsia="Times New Roman" w:hAnsi="Arial" w:cs="Arial"/>
      <w:sz w:val="24"/>
      <w:szCs w:val="24"/>
      <w:lang w:val="en-US" w:eastAsia="ru-RU"/>
    </w:rPr>
  </w:style>
  <w:style w:type="character" w:customStyle="1" w:styleId="FontStyle11">
    <w:name w:val="Font Style11"/>
    <w:rsid w:val="00572173"/>
    <w:rPr>
      <w:rFonts w:ascii="Times New Roman" w:hAnsi="Times New Roman" w:cs="Times New Roman"/>
      <w:sz w:val="26"/>
      <w:szCs w:val="26"/>
    </w:rPr>
  </w:style>
  <w:style w:type="paragraph" w:customStyle="1" w:styleId="36">
    <w:name w:val="Знак3"/>
    <w:basedOn w:val="a"/>
    <w:rsid w:val="00572173"/>
    <w:pPr>
      <w:spacing w:after="0" w:line="240" w:lineRule="exact"/>
      <w:jc w:val="both"/>
    </w:pPr>
    <w:rPr>
      <w:rFonts w:ascii="Arial" w:eastAsia="Times New Roman" w:hAnsi="Arial" w:cs="Arial"/>
      <w:sz w:val="24"/>
      <w:szCs w:val="24"/>
      <w:lang w:val="en-US" w:eastAsia="ru-RU"/>
    </w:rPr>
  </w:style>
  <w:style w:type="paragraph" w:customStyle="1" w:styleId="4">
    <w:name w:val="Знак4"/>
    <w:basedOn w:val="a"/>
    <w:rsid w:val="00572173"/>
    <w:pPr>
      <w:spacing w:after="0" w:line="240" w:lineRule="exact"/>
      <w:jc w:val="both"/>
    </w:pPr>
    <w:rPr>
      <w:rFonts w:ascii="Arial" w:eastAsia="Times New Roman" w:hAnsi="Arial" w:cs="Arial"/>
      <w:sz w:val="24"/>
      <w:szCs w:val="24"/>
      <w:lang w:val="en-US" w:eastAsia="ru-RU"/>
    </w:rPr>
  </w:style>
  <w:style w:type="paragraph" w:customStyle="1" w:styleId="5">
    <w:name w:val="Знак5"/>
    <w:basedOn w:val="a"/>
    <w:rsid w:val="00572173"/>
    <w:pPr>
      <w:spacing w:after="0" w:line="240" w:lineRule="exact"/>
      <w:jc w:val="both"/>
    </w:pPr>
    <w:rPr>
      <w:rFonts w:ascii="Arial" w:eastAsia="Times New Roman" w:hAnsi="Arial" w:cs="Arial"/>
      <w:sz w:val="24"/>
      <w:szCs w:val="24"/>
      <w:lang w:val="en-US" w:eastAsia="ru-RU"/>
    </w:rPr>
  </w:style>
  <w:style w:type="paragraph" w:customStyle="1" w:styleId="6">
    <w:name w:val="Знак6"/>
    <w:basedOn w:val="a"/>
    <w:rsid w:val="00572173"/>
    <w:pPr>
      <w:spacing w:after="0" w:line="240" w:lineRule="exact"/>
      <w:jc w:val="both"/>
    </w:pPr>
    <w:rPr>
      <w:rFonts w:ascii="Arial" w:eastAsia="Times New Roman" w:hAnsi="Arial" w:cs="Arial"/>
      <w:sz w:val="24"/>
      <w:szCs w:val="24"/>
      <w:lang w:val="en-US" w:eastAsia="ru-RU"/>
    </w:rPr>
  </w:style>
  <w:style w:type="paragraph" w:customStyle="1" w:styleId="7">
    <w:name w:val="Знак7"/>
    <w:basedOn w:val="a"/>
    <w:rsid w:val="00572173"/>
    <w:pPr>
      <w:spacing w:after="0" w:line="240" w:lineRule="exact"/>
      <w:jc w:val="both"/>
    </w:pPr>
    <w:rPr>
      <w:rFonts w:ascii="Arial" w:eastAsia="Times New Roman" w:hAnsi="Arial" w:cs="Arial"/>
      <w:sz w:val="24"/>
      <w:szCs w:val="24"/>
      <w:lang w:val="en-US" w:eastAsia="ru-RU"/>
    </w:rPr>
  </w:style>
  <w:style w:type="paragraph" w:customStyle="1" w:styleId="8">
    <w:name w:val="Знак8"/>
    <w:basedOn w:val="a"/>
    <w:rsid w:val="00572173"/>
    <w:pPr>
      <w:spacing w:after="0" w:line="240" w:lineRule="exact"/>
      <w:jc w:val="both"/>
    </w:pPr>
    <w:rPr>
      <w:rFonts w:ascii="Arial" w:eastAsia="Times New Roman" w:hAnsi="Arial" w:cs="Arial"/>
      <w:sz w:val="24"/>
      <w:szCs w:val="24"/>
      <w:lang w:val="en-US" w:eastAsia="ru-RU"/>
    </w:rPr>
  </w:style>
  <w:style w:type="paragraph" w:customStyle="1" w:styleId="9">
    <w:name w:val="Знак9"/>
    <w:basedOn w:val="a"/>
    <w:rsid w:val="00572173"/>
    <w:pPr>
      <w:spacing w:after="0" w:line="240" w:lineRule="exact"/>
      <w:jc w:val="both"/>
    </w:pPr>
    <w:rPr>
      <w:rFonts w:ascii="Arial" w:eastAsia="Times New Roman" w:hAnsi="Arial" w:cs="Arial"/>
      <w:sz w:val="24"/>
      <w:szCs w:val="24"/>
      <w:lang w:val="en-US" w:eastAsia="ru-RU"/>
    </w:rPr>
  </w:style>
  <w:style w:type="character" w:customStyle="1" w:styleId="apple-style-span">
    <w:name w:val="apple-style-span"/>
    <w:rsid w:val="00572173"/>
  </w:style>
  <w:style w:type="paragraph" w:customStyle="1" w:styleId="100">
    <w:name w:val="Знак10"/>
    <w:basedOn w:val="a"/>
    <w:rsid w:val="00572173"/>
    <w:pPr>
      <w:spacing w:after="0" w:line="240" w:lineRule="exact"/>
      <w:jc w:val="both"/>
    </w:pPr>
    <w:rPr>
      <w:rFonts w:ascii="Arial" w:eastAsia="Times New Roman" w:hAnsi="Arial" w:cs="Arial"/>
      <w:sz w:val="24"/>
      <w:szCs w:val="24"/>
      <w:lang w:val="en-US" w:eastAsia="ru-RU"/>
    </w:rPr>
  </w:style>
  <w:style w:type="paragraph" w:customStyle="1" w:styleId="FORMATTEXT">
    <w:name w:val=".FORMATTEXT"/>
    <w:rsid w:val="0057217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4">
    <w:name w:val="Знак1 Знак Знак Знак"/>
    <w:basedOn w:val="a"/>
    <w:rsid w:val="00572173"/>
    <w:pPr>
      <w:spacing w:after="0" w:line="240" w:lineRule="auto"/>
    </w:pPr>
    <w:rPr>
      <w:rFonts w:ascii="Verdana" w:eastAsia="Times New Roman" w:hAnsi="Verdana" w:cs="Verdana"/>
      <w:sz w:val="20"/>
      <w:szCs w:val="20"/>
      <w:lang w:val="en-US" w:eastAsia="ru-RU"/>
    </w:rPr>
  </w:style>
  <w:style w:type="paragraph" w:customStyle="1" w:styleId="120">
    <w:name w:val="Знак12"/>
    <w:basedOn w:val="a"/>
    <w:rsid w:val="00572173"/>
    <w:pPr>
      <w:spacing w:after="0" w:line="240" w:lineRule="exact"/>
      <w:jc w:val="both"/>
    </w:pPr>
    <w:rPr>
      <w:rFonts w:ascii="Times New Roman" w:eastAsia="Times New Roman" w:hAnsi="Times New Roman"/>
      <w:sz w:val="24"/>
      <w:szCs w:val="24"/>
      <w:lang w:val="en-US" w:eastAsia="ru-RU"/>
    </w:rPr>
  </w:style>
  <w:style w:type="paragraph" w:customStyle="1" w:styleId="aff7">
    <w:name w:val="Основной шрифт абзаца Знак Знак Знак Знак"/>
    <w:aliases w:val="Знак1 Знак Знак Знак Знак Знак Знак Знак Знак Знак Знак"/>
    <w:basedOn w:val="a"/>
    <w:rsid w:val="00572173"/>
    <w:pPr>
      <w:spacing w:after="0" w:line="240" w:lineRule="auto"/>
    </w:pPr>
    <w:rPr>
      <w:rFonts w:ascii="Verdana" w:eastAsia="Times New Roman" w:hAnsi="Verdana" w:cs="Verdana"/>
      <w:sz w:val="20"/>
      <w:szCs w:val="20"/>
      <w:lang w:val="en-US" w:eastAsia="ru-RU"/>
    </w:rPr>
  </w:style>
  <w:style w:type="paragraph" w:customStyle="1" w:styleId="formattext0">
    <w:name w:val="formattext"/>
    <w:basedOn w:val="a"/>
    <w:rsid w:val="0057217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text11">
    <w:name w:val="text11"/>
    <w:rsid w:val="00572173"/>
    <w:rPr>
      <w:b/>
      <w:bCs/>
      <w:color w:val="333333"/>
      <w:sz w:val="20"/>
      <w:szCs w:val="20"/>
      <w:u w:val="single"/>
    </w:rPr>
  </w:style>
  <w:style w:type="paragraph" w:customStyle="1" w:styleId="15">
    <w:name w:val="Обычный1"/>
    <w:rsid w:val="00572173"/>
    <w:pPr>
      <w:widowControl w:val="0"/>
      <w:spacing w:after="0" w:line="260" w:lineRule="auto"/>
      <w:ind w:firstLine="220"/>
      <w:jc w:val="both"/>
    </w:pPr>
    <w:rPr>
      <w:rFonts w:ascii="Arial" w:eastAsia="Times New Roman" w:hAnsi="Arial" w:cs="Times New Roman"/>
      <w:b/>
      <w:snapToGrid w:val="0"/>
      <w:sz w:val="18"/>
      <w:lang w:eastAsia="ru-RU"/>
    </w:rPr>
  </w:style>
  <w:style w:type="character" w:customStyle="1" w:styleId="highlighthighlightactive">
    <w:name w:val="highlight highlight_active"/>
    <w:rsid w:val="00572173"/>
  </w:style>
  <w:style w:type="character" w:customStyle="1" w:styleId="context">
    <w:name w:val="context"/>
    <w:rsid w:val="00572173"/>
  </w:style>
  <w:style w:type="character" w:customStyle="1" w:styleId="contextcurrent">
    <w:name w:val="context_current"/>
    <w:rsid w:val="00572173"/>
  </w:style>
  <w:style w:type="paragraph" w:customStyle="1" w:styleId="11Char">
    <w:name w:val="Знак1 Знак Знак Знак Знак Знак Знак Знак Знак1 Char"/>
    <w:basedOn w:val="a"/>
    <w:rsid w:val="00572173"/>
    <w:pPr>
      <w:spacing w:after="160" w:line="240" w:lineRule="exact"/>
    </w:pPr>
    <w:rPr>
      <w:rFonts w:ascii="Verdana" w:eastAsia="Times New Roman" w:hAnsi="Verdana"/>
      <w:sz w:val="20"/>
      <w:szCs w:val="20"/>
      <w:lang w:val="en-US" w:eastAsia="ru-RU"/>
    </w:rPr>
  </w:style>
  <w:style w:type="paragraph" w:styleId="2">
    <w:name w:val="List Bullet 2"/>
    <w:basedOn w:val="a"/>
    <w:rsid w:val="00572173"/>
    <w:pPr>
      <w:numPr>
        <w:numId w:val="1"/>
      </w:numPr>
      <w:spacing w:after="0" w:line="240" w:lineRule="auto"/>
    </w:pPr>
    <w:rPr>
      <w:rFonts w:ascii="Times New Roman" w:eastAsia="Times New Roman" w:hAnsi="Times New Roman"/>
      <w:sz w:val="24"/>
      <w:szCs w:val="24"/>
      <w:lang w:eastAsia="ru-RU"/>
    </w:rPr>
  </w:style>
  <w:style w:type="character" w:customStyle="1" w:styleId="WW8Num4z1">
    <w:name w:val="WW8Num4z1"/>
    <w:rsid w:val="00572173"/>
    <w:rPr>
      <w:rFonts w:ascii="Courier New" w:hAnsi="Courier New" w:cs="Courier New"/>
    </w:rPr>
  </w:style>
  <w:style w:type="paragraph" w:customStyle="1" w:styleId="16">
    <w:name w:val="Знак Знак1 Знак"/>
    <w:basedOn w:val="a"/>
    <w:rsid w:val="00572173"/>
    <w:pPr>
      <w:spacing w:after="160" w:line="240" w:lineRule="exact"/>
    </w:pPr>
    <w:rPr>
      <w:rFonts w:ascii="Verdana" w:eastAsia="Times New Roman" w:hAnsi="Verdana"/>
      <w:sz w:val="24"/>
      <w:szCs w:val="24"/>
      <w:lang w:val="en-US" w:eastAsia="ru-RU"/>
    </w:rPr>
  </w:style>
  <w:style w:type="character" w:customStyle="1" w:styleId="match">
    <w:name w:val="match"/>
    <w:rsid w:val="00572173"/>
  </w:style>
  <w:style w:type="character" w:customStyle="1" w:styleId="visited">
    <w:name w:val="visited"/>
    <w:rsid w:val="00572173"/>
  </w:style>
  <w:style w:type="paragraph" w:customStyle="1" w:styleId="formattexttopleveltext">
    <w:name w:val="formattext topleveltext"/>
    <w:basedOn w:val="a"/>
    <w:rsid w:val="0057217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FontStyle15">
    <w:name w:val="Font Style15"/>
    <w:rsid w:val="00572173"/>
    <w:rPr>
      <w:rFonts w:ascii="Times New Roman" w:hAnsi="Times New Roman" w:cs="Times New Roman"/>
      <w:sz w:val="24"/>
      <w:szCs w:val="24"/>
    </w:rPr>
  </w:style>
  <w:style w:type="paragraph" w:customStyle="1" w:styleId="Style9">
    <w:name w:val="Style9"/>
    <w:basedOn w:val="a"/>
    <w:rsid w:val="00572173"/>
    <w:pPr>
      <w:widowControl w:val="0"/>
      <w:autoSpaceDE w:val="0"/>
      <w:autoSpaceDN w:val="0"/>
      <w:adjustRightInd w:val="0"/>
      <w:spacing w:after="0" w:line="331" w:lineRule="exact"/>
      <w:ind w:firstLine="734"/>
      <w:jc w:val="both"/>
    </w:pPr>
    <w:rPr>
      <w:rFonts w:ascii="Times New Roman" w:eastAsia="Times New Roman" w:hAnsi="Times New Roman"/>
      <w:sz w:val="24"/>
      <w:szCs w:val="24"/>
      <w:lang w:eastAsia="ru-RU"/>
    </w:rPr>
  </w:style>
  <w:style w:type="paragraph" w:customStyle="1" w:styleId="2a">
    <w:name w:val="Знак Знак Знак2 Знак Знак Знак Знак Знак Знак Знак"/>
    <w:basedOn w:val="a"/>
    <w:rsid w:val="00572173"/>
    <w:pPr>
      <w:spacing w:after="0" w:line="240" w:lineRule="auto"/>
    </w:pPr>
    <w:rPr>
      <w:rFonts w:ascii="Verdana" w:eastAsia="Times New Roman" w:hAnsi="Verdana" w:cs="Verdana"/>
      <w:sz w:val="20"/>
      <w:szCs w:val="20"/>
      <w:lang w:val="en-US" w:eastAsia="ru-RU"/>
    </w:rPr>
  </w:style>
  <w:style w:type="paragraph" w:customStyle="1" w:styleId="220">
    <w:name w:val="Знак Знак Знак2 Знак Знак Знак Знак Знак Знак Знак2"/>
    <w:basedOn w:val="a"/>
    <w:rsid w:val="00572173"/>
    <w:pPr>
      <w:spacing w:after="0" w:line="240" w:lineRule="auto"/>
    </w:pPr>
    <w:rPr>
      <w:rFonts w:ascii="Verdana" w:eastAsia="Times New Roman" w:hAnsi="Verdana" w:cs="Verdana"/>
      <w:sz w:val="20"/>
      <w:szCs w:val="20"/>
      <w:lang w:val="en-US" w:eastAsia="ru-RU"/>
    </w:rPr>
  </w:style>
  <w:style w:type="paragraph" w:customStyle="1" w:styleId="centerarticlelink">
    <w:name w:val="centerarticlelink"/>
    <w:basedOn w:val="a"/>
    <w:rsid w:val="00572173"/>
    <w:pPr>
      <w:spacing w:before="100" w:beforeAutospacing="1" w:after="100" w:afterAutospacing="1" w:line="240" w:lineRule="auto"/>
    </w:pPr>
    <w:rPr>
      <w:rFonts w:ascii="Arial" w:eastAsia="Times New Roman" w:hAnsi="Arial" w:cs="Arial"/>
      <w:color w:val="000000"/>
      <w:sz w:val="24"/>
      <w:szCs w:val="24"/>
      <w:lang w:eastAsia="ru-RU"/>
    </w:rPr>
  </w:style>
  <w:style w:type="paragraph" w:customStyle="1" w:styleId="txt">
    <w:name w:val="txt"/>
    <w:basedOn w:val="a"/>
    <w:rsid w:val="00572173"/>
    <w:pPr>
      <w:spacing w:before="100" w:beforeAutospacing="1" w:after="100" w:afterAutospacing="1" w:line="240" w:lineRule="auto"/>
    </w:pPr>
    <w:rPr>
      <w:rFonts w:ascii="Verdana" w:eastAsia="Times New Roman" w:hAnsi="Verdana" w:cs="Verdana"/>
      <w:color w:val="000000"/>
      <w:sz w:val="17"/>
      <w:szCs w:val="17"/>
      <w:lang w:eastAsia="ru-RU"/>
    </w:rPr>
  </w:style>
  <w:style w:type="paragraph" w:customStyle="1" w:styleId="textb">
    <w:name w:val="textb"/>
    <w:basedOn w:val="a"/>
    <w:rsid w:val="00572173"/>
    <w:pPr>
      <w:spacing w:after="0" w:line="240" w:lineRule="auto"/>
    </w:pPr>
    <w:rPr>
      <w:rFonts w:ascii="Arial" w:eastAsia="Times New Roman" w:hAnsi="Arial" w:cs="Arial"/>
      <w:b/>
      <w:bCs/>
      <w:lang w:eastAsia="ru-RU"/>
    </w:rPr>
  </w:style>
  <w:style w:type="character" w:customStyle="1" w:styleId="Normal">
    <w:name w:val="Normal Знак"/>
    <w:locked/>
    <w:rsid w:val="00572173"/>
    <w:rPr>
      <w:sz w:val="24"/>
      <w:szCs w:val="24"/>
      <w:lang w:val="ru-RU" w:eastAsia="ru-RU"/>
    </w:rPr>
  </w:style>
  <w:style w:type="paragraph" w:customStyle="1" w:styleId="ConsTitle">
    <w:name w:val="ConsTitle"/>
    <w:rsid w:val="00572173"/>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FR1">
    <w:name w:val="FR1"/>
    <w:rsid w:val="00572173"/>
    <w:pPr>
      <w:widowControl w:val="0"/>
      <w:autoSpaceDE w:val="0"/>
      <w:autoSpaceDN w:val="0"/>
      <w:adjustRightInd w:val="0"/>
      <w:spacing w:after="0" w:line="240" w:lineRule="auto"/>
    </w:pPr>
    <w:rPr>
      <w:rFonts w:ascii="Times New Roman" w:eastAsia="Times New Roman" w:hAnsi="Times New Roman" w:cs="Times New Roman"/>
      <w:sz w:val="16"/>
      <w:szCs w:val="16"/>
      <w:lang w:eastAsia="ru-RU"/>
    </w:rPr>
  </w:style>
  <w:style w:type="paragraph" w:customStyle="1" w:styleId="50">
    <w:name w:val="çàãîëîâîê 5"/>
    <w:basedOn w:val="a"/>
    <w:next w:val="a"/>
    <w:rsid w:val="00572173"/>
    <w:pPr>
      <w:keepNext/>
      <w:spacing w:after="0" w:line="240" w:lineRule="auto"/>
      <w:jc w:val="center"/>
    </w:pPr>
    <w:rPr>
      <w:rFonts w:ascii="Times New Roman" w:eastAsia="Times New Roman" w:hAnsi="Times New Roman"/>
      <w:sz w:val="24"/>
      <w:szCs w:val="24"/>
      <w:lang w:eastAsia="ru-RU"/>
    </w:rPr>
  </w:style>
  <w:style w:type="paragraph" w:customStyle="1" w:styleId="Normal10-022">
    <w:name w:val="Стиль Normal + 10 пт полужирный По центру Слева:  -02 см Справ...2"/>
    <w:basedOn w:val="a"/>
    <w:link w:val="Normal10-0220"/>
    <w:rsid w:val="00572173"/>
    <w:pPr>
      <w:snapToGrid w:val="0"/>
      <w:spacing w:after="0" w:line="240" w:lineRule="auto"/>
      <w:ind w:left="-113" w:right="-113"/>
      <w:jc w:val="center"/>
    </w:pPr>
    <w:rPr>
      <w:rFonts w:ascii="Times New Roman" w:eastAsia="Times New Roman" w:hAnsi="Times New Roman"/>
      <w:b/>
      <w:bCs/>
      <w:sz w:val="20"/>
      <w:szCs w:val="20"/>
    </w:rPr>
  </w:style>
  <w:style w:type="character" w:customStyle="1" w:styleId="Normal10-0220">
    <w:name w:val="Стиль Normal + 10 пт полужирный По центру Слева:  -02 см Справ...2 Знак"/>
    <w:link w:val="Normal10-022"/>
    <w:locked/>
    <w:rsid w:val="00572173"/>
    <w:rPr>
      <w:rFonts w:ascii="Times New Roman" w:eastAsia="Times New Roman" w:hAnsi="Times New Roman" w:cs="Times New Roman"/>
      <w:b/>
      <w:bCs/>
      <w:sz w:val="20"/>
      <w:szCs w:val="20"/>
    </w:rPr>
  </w:style>
  <w:style w:type="character" w:customStyle="1" w:styleId="FontStyle88">
    <w:name w:val="Font Style88"/>
    <w:rsid w:val="00572173"/>
    <w:rPr>
      <w:rFonts w:ascii="Times New Roman" w:hAnsi="Times New Roman" w:cs="Times New Roman"/>
      <w:sz w:val="22"/>
      <w:szCs w:val="22"/>
    </w:rPr>
  </w:style>
  <w:style w:type="paragraph" w:customStyle="1" w:styleId="112">
    <w:name w:val="Знак11"/>
    <w:basedOn w:val="a"/>
    <w:rsid w:val="00572173"/>
    <w:pPr>
      <w:spacing w:after="0" w:line="240" w:lineRule="auto"/>
    </w:pPr>
    <w:rPr>
      <w:rFonts w:ascii="Verdana" w:eastAsia="Times New Roman" w:hAnsi="Verdana" w:cs="Verdana"/>
      <w:sz w:val="20"/>
      <w:szCs w:val="20"/>
      <w:lang w:val="en-US" w:eastAsia="ru-RU"/>
    </w:rPr>
  </w:style>
  <w:style w:type="paragraph" w:customStyle="1" w:styleId="aff8">
    <w:name w:val="Знак Знак Знак Знак"/>
    <w:basedOn w:val="a"/>
    <w:rsid w:val="00572173"/>
    <w:pPr>
      <w:spacing w:after="0" w:line="240" w:lineRule="auto"/>
    </w:pPr>
    <w:rPr>
      <w:rFonts w:ascii="Verdana" w:eastAsia="Times New Roman" w:hAnsi="Verdana" w:cs="Verdana"/>
      <w:sz w:val="20"/>
      <w:szCs w:val="20"/>
      <w:lang w:val="en-US" w:eastAsia="ru-RU"/>
    </w:rPr>
  </w:style>
  <w:style w:type="paragraph" w:customStyle="1" w:styleId="17">
    <w:name w:val="Знак1 Знак Знак Знак Знак Знак Знак Знак Знак Знак Знак Знак Знак"/>
    <w:basedOn w:val="a"/>
    <w:rsid w:val="00572173"/>
    <w:pPr>
      <w:widowControl w:val="0"/>
      <w:adjustRightInd w:val="0"/>
      <w:spacing w:after="160" w:line="240" w:lineRule="exact"/>
      <w:jc w:val="right"/>
    </w:pPr>
    <w:rPr>
      <w:rFonts w:ascii="Times New Roman" w:eastAsia="Times New Roman" w:hAnsi="Times New Roman"/>
      <w:sz w:val="20"/>
      <w:szCs w:val="20"/>
      <w:lang w:val="en-GB" w:eastAsia="ru-RU"/>
    </w:rPr>
  </w:style>
  <w:style w:type="paragraph" w:customStyle="1" w:styleId="113">
    <w:name w:val="Знак Знак1 Знак1"/>
    <w:basedOn w:val="a"/>
    <w:rsid w:val="00572173"/>
    <w:pPr>
      <w:spacing w:after="160" w:line="240" w:lineRule="exact"/>
    </w:pPr>
    <w:rPr>
      <w:rFonts w:ascii="Verdana" w:eastAsia="Times New Roman" w:hAnsi="Verdana"/>
      <w:sz w:val="24"/>
      <w:szCs w:val="24"/>
      <w:lang w:val="en-US" w:eastAsia="ru-RU"/>
    </w:rPr>
  </w:style>
  <w:style w:type="character" w:customStyle="1" w:styleId="nobase">
    <w:name w:val="nobase"/>
    <w:rsid w:val="00572173"/>
  </w:style>
  <w:style w:type="paragraph" w:customStyle="1" w:styleId="210">
    <w:name w:val="Знак Знак Знак2 Знак Знак Знак Знак Знак Знак Знак1"/>
    <w:basedOn w:val="a"/>
    <w:rsid w:val="00572173"/>
    <w:pPr>
      <w:spacing w:after="0" w:line="240" w:lineRule="auto"/>
    </w:pPr>
    <w:rPr>
      <w:rFonts w:ascii="Verdana" w:eastAsia="Times New Roman" w:hAnsi="Verdana" w:cs="Verdana"/>
      <w:sz w:val="20"/>
      <w:szCs w:val="20"/>
      <w:lang w:val="en-US" w:eastAsia="ru-RU"/>
    </w:rPr>
  </w:style>
  <w:style w:type="paragraph" w:styleId="aff9">
    <w:name w:val="Document Map"/>
    <w:basedOn w:val="a"/>
    <w:link w:val="affa"/>
    <w:rsid w:val="00572173"/>
    <w:pPr>
      <w:widowControl w:val="0"/>
      <w:spacing w:after="0" w:line="240" w:lineRule="auto"/>
      <w:ind w:firstLine="220"/>
      <w:jc w:val="both"/>
    </w:pPr>
    <w:rPr>
      <w:rFonts w:ascii="Tahoma" w:eastAsia="Times New Roman" w:hAnsi="Tahoma"/>
      <w:b/>
      <w:bCs/>
      <w:sz w:val="16"/>
      <w:szCs w:val="16"/>
    </w:rPr>
  </w:style>
  <w:style w:type="character" w:customStyle="1" w:styleId="affa">
    <w:name w:val="Схема документа Знак"/>
    <w:basedOn w:val="a0"/>
    <w:link w:val="aff9"/>
    <w:rsid w:val="00572173"/>
    <w:rPr>
      <w:rFonts w:ascii="Tahoma" w:eastAsia="Times New Roman" w:hAnsi="Tahoma" w:cs="Times New Roman"/>
      <w:b/>
      <w:bCs/>
      <w:sz w:val="16"/>
      <w:szCs w:val="16"/>
    </w:rPr>
  </w:style>
  <w:style w:type="paragraph" w:customStyle="1" w:styleId="2b">
    <w:name w:val="Знак Знак Знак2 Знак Знак Знак Знак Знак Знак Знак"/>
    <w:basedOn w:val="a"/>
    <w:rsid w:val="00572173"/>
    <w:pPr>
      <w:spacing w:after="0" w:line="240" w:lineRule="auto"/>
    </w:pPr>
    <w:rPr>
      <w:rFonts w:ascii="Verdana" w:eastAsia="Times New Roman" w:hAnsi="Verdana" w:cs="Verdana"/>
      <w:sz w:val="20"/>
      <w:szCs w:val="20"/>
      <w:lang w:val="en-US" w:eastAsia="ru-RU"/>
    </w:rPr>
  </w:style>
  <w:style w:type="character" w:customStyle="1" w:styleId="18">
    <w:name w:val="Знак Знак Знак Знак Знак Знак1"/>
    <w:aliases w:val=" Знак Знак Знак Знак Знак Знак Знак"/>
    <w:rsid w:val="00572173"/>
    <w:rPr>
      <w:rFonts w:ascii="Arial" w:hAnsi="Arial" w:cs="Arial"/>
      <w:sz w:val="24"/>
      <w:szCs w:val="24"/>
      <w:lang w:val="ru-RU" w:eastAsia="ru-RU" w:bidi="ar-SA"/>
    </w:rPr>
  </w:style>
  <w:style w:type="character" w:customStyle="1" w:styleId="90">
    <w:name w:val="Знак Знак9"/>
    <w:semiHidden/>
    <w:rsid w:val="00572173"/>
    <w:rPr>
      <w:rFonts w:ascii="Arial" w:hAnsi="Arial" w:cs="Arial"/>
      <w:lang w:val="ru-RU" w:eastAsia="ru-RU" w:bidi="ar-SA"/>
    </w:rPr>
  </w:style>
  <w:style w:type="numbering" w:customStyle="1" w:styleId="40">
    <w:name w:val="Нет списка4"/>
    <w:next w:val="a2"/>
    <w:uiPriority w:val="99"/>
    <w:semiHidden/>
    <w:unhideWhenUsed/>
    <w:rsid w:val="00572173"/>
  </w:style>
  <w:style w:type="character" w:styleId="affb">
    <w:name w:val="annotation reference"/>
    <w:uiPriority w:val="99"/>
    <w:unhideWhenUsed/>
    <w:rsid w:val="00572173"/>
    <w:rPr>
      <w:sz w:val="16"/>
      <w:szCs w:val="16"/>
    </w:rPr>
  </w:style>
  <w:style w:type="paragraph" w:styleId="affc">
    <w:name w:val="annotation subject"/>
    <w:basedOn w:val="aff4"/>
    <w:next w:val="aff4"/>
    <w:link w:val="affd"/>
    <w:uiPriority w:val="99"/>
    <w:unhideWhenUsed/>
    <w:rsid w:val="00572173"/>
    <w:pPr>
      <w:ind w:firstLine="1418"/>
      <w:jc w:val="both"/>
    </w:pPr>
    <w:rPr>
      <w:b/>
      <w:bCs/>
    </w:rPr>
  </w:style>
  <w:style w:type="character" w:customStyle="1" w:styleId="affd">
    <w:name w:val="Тема примечания Знак"/>
    <w:basedOn w:val="aff5"/>
    <w:link w:val="affc"/>
    <w:uiPriority w:val="99"/>
    <w:rsid w:val="00572173"/>
    <w:rPr>
      <w:b/>
      <w:bCs/>
    </w:rPr>
  </w:style>
  <w:style w:type="table" w:customStyle="1" w:styleId="19">
    <w:name w:val="Сетка таблицы1"/>
    <w:basedOn w:val="a1"/>
    <w:next w:val="ab"/>
    <w:uiPriority w:val="59"/>
    <w:rsid w:val="00572173"/>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51">
    <w:name w:val="Нет списка5"/>
    <w:next w:val="a2"/>
    <w:uiPriority w:val="99"/>
    <w:semiHidden/>
    <w:unhideWhenUsed/>
    <w:rsid w:val="00572173"/>
  </w:style>
  <w:style w:type="numbering" w:customStyle="1" w:styleId="121">
    <w:name w:val="Нет списка12"/>
    <w:next w:val="a2"/>
    <w:uiPriority w:val="99"/>
    <w:semiHidden/>
    <w:unhideWhenUsed/>
    <w:rsid w:val="00572173"/>
  </w:style>
  <w:style w:type="numbering" w:customStyle="1" w:styleId="211">
    <w:name w:val="Нет списка21"/>
    <w:next w:val="a2"/>
    <w:uiPriority w:val="99"/>
    <w:semiHidden/>
    <w:unhideWhenUsed/>
    <w:rsid w:val="00572173"/>
  </w:style>
  <w:style w:type="numbering" w:customStyle="1" w:styleId="310">
    <w:name w:val="Нет списка31"/>
    <w:next w:val="a2"/>
    <w:uiPriority w:val="99"/>
    <w:semiHidden/>
    <w:unhideWhenUsed/>
    <w:rsid w:val="00572173"/>
  </w:style>
  <w:style w:type="numbering" w:customStyle="1" w:styleId="1120">
    <w:name w:val="Нет списка112"/>
    <w:next w:val="a2"/>
    <w:uiPriority w:val="99"/>
    <w:semiHidden/>
    <w:unhideWhenUsed/>
    <w:rsid w:val="00572173"/>
  </w:style>
  <w:style w:type="numbering" w:customStyle="1" w:styleId="41">
    <w:name w:val="Нет списка41"/>
    <w:next w:val="a2"/>
    <w:uiPriority w:val="99"/>
    <w:semiHidden/>
    <w:unhideWhenUsed/>
    <w:rsid w:val="00572173"/>
  </w:style>
  <w:style w:type="character" w:styleId="affe">
    <w:name w:val="Emphasis"/>
    <w:basedOn w:val="a0"/>
    <w:uiPriority w:val="20"/>
    <w:qFormat/>
    <w:rsid w:val="00577087"/>
    <w:rPr>
      <w:i/>
      <w:iCs/>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footer" Target="footer7.xml"/><Relationship Id="rId299" Type="http://schemas.openxmlformats.org/officeDocument/2006/relationships/hyperlink" Target="consultantplus://offline/ref=0E6612F33C52406EFC5F0AEBA2ED64559100616218FA70610DEC1AD5C43CE919B3C903F9EA39ECFFW5K0E" TargetMode="External"/><Relationship Id="rId21" Type="http://schemas.openxmlformats.org/officeDocument/2006/relationships/header" Target="header2.xml"/><Relationship Id="rId63" Type="http://schemas.openxmlformats.org/officeDocument/2006/relationships/hyperlink" Target="consultantplus://offline/ref=0E6612F33C52406EFC5F0AEBA2ED64559100616218FA70610DEC1AD5C43CE919B3C903F9EA39ECFFW5K0E" TargetMode="External"/><Relationship Id="rId159" Type="http://schemas.openxmlformats.org/officeDocument/2006/relationships/hyperlink" Target="consultantplus://offline/ref=0E6612F33C52406EFC5F0AEBA2ED64559100616218FA70610DEC1AD5C43CE919B3C903F9EA39ECFFW5KFE" TargetMode="External"/><Relationship Id="rId324" Type="http://schemas.openxmlformats.org/officeDocument/2006/relationships/hyperlink" Target="consultantplus://offline/ref=0E6612F33C52406EFC5F0AEBA2ED6455910167601FFF70610DEC1AD5C4W3KCE" TargetMode="External"/><Relationship Id="rId366" Type="http://schemas.openxmlformats.org/officeDocument/2006/relationships/hyperlink" Target="consultantplus://offline/ref=0E6612F33C52406EFC5F0AEBA2ED6455910063691BFC70610DEC1AD5C4W3KCE" TargetMode="External"/><Relationship Id="rId170" Type="http://schemas.openxmlformats.org/officeDocument/2006/relationships/hyperlink" Target="consultantplus://offline/ref=0E6612F33C52406EFC5F0AEBA2ED6455910061611EFF70610DEC1AD5C4W3KCE" TargetMode="External"/><Relationship Id="rId226" Type="http://schemas.openxmlformats.org/officeDocument/2006/relationships/hyperlink" Target="consultantplus://offline/ref=0E6612F33C52406EFC5F0AEBA2ED64559101676119FC70610DEC1AD5C4W3KCE" TargetMode="External"/><Relationship Id="rId433" Type="http://schemas.openxmlformats.org/officeDocument/2006/relationships/hyperlink" Target="consultantplus://offline/ref=E4C358F97DADC89D090A8C55AC0452C5BDD581F9AFF04DA014D97979AD3C0767CEB43FE366881824C6L8I" TargetMode="External"/><Relationship Id="rId268" Type="http://schemas.openxmlformats.org/officeDocument/2006/relationships/hyperlink" Target="consultantplus://offline/ref=0E6612F33C52406EFC5F0AEBA2ED6455910065691BFF70610DEC1AD5C43CE919B3C903F9EDW3K9E" TargetMode="External"/><Relationship Id="rId475" Type="http://schemas.openxmlformats.org/officeDocument/2006/relationships/hyperlink" Target="consultantplus://offline/ref=0E6612F33C52406EFC5F0AEBA2ED6455910463601CFA70610DEC1AD5C4W3KCE" TargetMode="External"/><Relationship Id="rId32" Type="http://schemas.openxmlformats.org/officeDocument/2006/relationships/hyperlink" Target="consultantplus://offline/ref=0E6612F33C52406EFC5F0AEBA2ED6455910065691BFF70610DEC1AD5C43CE919B3C903F9EDW3K9E" TargetMode="External"/><Relationship Id="rId74" Type="http://schemas.openxmlformats.org/officeDocument/2006/relationships/hyperlink" Target="consultantplus://offline/ref=0E6612F33C52406EFC5F0AEBA2ED6455910061611EF370610DEC1AD5C4W3KCE" TargetMode="External"/><Relationship Id="rId128" Type="http://schemas.openxmlformats.org/officeDocument/2006/relationships/hyperlink" Target="consultantplus://offline/ref=0E6612F33C52406EFC5F0AEBA2ED64559101676112FE70610DEC1AD5C4W3KCE" TargetMode="External"/><Relationship Id="rId335" Type="http://schemas.openxmlformats.org/officeDocument/2006/relationships/hyperlink" Target="consultantplus://offline/ref=DA0BB10B358C567FD6C08B2690EA003E3BB37E28A801F583A9D92DA5BF3D9B4E1842B1256275323FX2K4E" TargetMode="External"/><Relationship Id="rId377" Type="http://schemas.openxmlformats.org/officeDocument/2006/relationships/hyperlink" Target="consultantplus://offline/ref=0E6612F33C52406EFC5F0AEBA2ED6455910062621CFD70610DEC1AD5C4W3KCE" TargetMode="External"/><Relationship Id="rId500" Type="http://schemas.openxmlformats.org/officeDocument/2006/relationships/hyperlink" Target="consultantplus://offline/ref=0E6612F33C52406EFC5F0AEBA2ED6455910061611EFF70610DEC1AD5C4W3KCE" TargetMode="External"/><Relationship Id="rId5" Type="http://schemas.openxmlformats.org/officeDocument/2006/relationships/webSettings" Target="webSettings.xml"/><Relationship Id="rId181" Type="http://schemas.openxmlformats.org/officeDocument/2006/relationships/hyperlink" Target="consultantplus://offline/ref=0E6612F33C52406EFC5F0AEBA2ED6455910062641DFA70610DEC1AD5C4W3KCE" TargetMode="External"/><Relationship Id="rId237" Type="http://schemas.openxmlformats.org/officeDocument/2006/relationships/hyperlink" Target="consultantplus://offline/ref=0E6612F33C52406EFC5F0AEBA2ED6455910660661BF270610DEC1AD5C4W3KCE" TargetMode="External"/><Relationship Id="rId402" Type="http://schemas.openxmlformats.org/officeDocument/2006/relationships/header" Target="header37.xml"/><Relationship Id="rId279" Type="http://schemas.openxmlformats.org/officeDocument/2006/relationships/hyperlink" Target="consultantplus://offline/ref=0E6612F33C52406EFC5F0AEBA2ED64559102686019F370610DEC1AD5C4W3KCE" TargetMode="External"/><Relationship Id="rId444" Type="http://schemas.openxmlformats.org/officeDocument/2006/relationships/header" Target="header38.xml"/><Relationship Id="rId486" Type="http://schemas.openxmlformats.org/officeDocument/2006/relationships/hyperlink" Target="consultantplus://offline/ref=0E6612F33C52406EFC5F0AEBA2ED64559100616218FA70610DEC1AD5C43CE919B3C903F9EA39ECFFW5K1E" TargetMode="External"/><Relationship Id="rId43" Type="http://schemas.openxmlformats.org/officeDocument/2006/relationships/hyperlink" Target="consultantplus://offline/ref=0E6612F33C52406EFC5F0AEBA2ED64559102686019F370610DEC1AD5C4W3KCE" TargetMode="External"/><Relationship Id="rId139" Type="http://schemas.openxmlformats.org/officeDocument/2006/relationships/hyperlink" Target="consultantplus://offline/ref=0E6612F33C52406EFC5F0AEBA2ED64559100626418F970610DEC1AD5C4W3KCE" TargetMode="External"/><Relationship Id="rId290" Type="http://schemas.openxmlformats.org/officeDocument/2006/relationships/hyperlink" Target="consultantplus://offline/ref=DA0BB10B358C567FD6C08B2690EA003E3BB6782AAF07F583A9D92DA5BFX3KDE" TargetMode="External"/><Relationship Id="rId304" Type="http://schemas.openxmlformats.org/officeDocument/2006/relationships/header" Target="header27.xml"/><Relationship Id="rId346" Type="http://schemas.openxmlformats.org/officeDocument/2006/relationships/hyperlink" Target="consultantplus://offline/ref=0E6612F33C52406EFC5F0AEBA2ED64559100616218FA70610DEC1AD5C43CE919B3C903F9EA39ECFFW5K0E" TargetMode="External"/><Relationship Id="rId388" Type="http://schemas.openxmlformats.org/officeDocument/2006/relationships/hyperlink" Target="consultantplus://offline/ref=0E6612F33C52406EFC5F0AEBA2ED64559100616218FA70610DEC1AD5C4W3KCE" TargetMode="External"/><Relationship Id="rId511" Type="http://schemas.openxmlformats.org/officeDocument/2006/relationships/hyperlink" Target="consultantplus://offline/ref=0E6612F33C52406EFC5F0AEBA2ED6455910062641DFA70610DEC1AD5C4W3KCE" TargetMode="External"/><Relationship Id="rId85" Type="http://schemas.openxmlformats.org/officeDocument/2006/relationships/hyperlink" Target="consultantplus://offline/ref=0E6612F33C52406EFC5F0AEBA2ED64559101676119FC70610DEC1AD5C4W3KCE" TargetMode="External"/><Relationship Id="rId150" Type="http://schemas.openxmlformats.org/officeDocument/2006/relationships/hyperlink" Target="consultantplus://offline/ref=E4C358F97DADC89D090A8C55AC0452C5BDD581F9AFF04DA014D97979AD3C0767CEB43FE366881824C6L8I" TargetMode="External"/><Relationship Id="rId192" Type="http://schemas.openxmlformats.org/officeDocument/2006/relationships/hyperlink" Target="consultantplus://offline/ref=0E6612F33C52406EFC5F0AEBA2ED6455910463601CFA70610DEC1AD5C4W3KCE" TargetMode="External"/><Relationship Id="rId206" Type="http://schemas.openxmlformats.org/officeDocument/2006/relationships/hyperlink" Target="consultantplus://offline/ref=0E6612F33C52406EFC5F0AEBA2ED64559100616218FA70610DEC1AD5C43CE919B3C903F9EA39ECFFW5KFE" TargetMode="External"/><Relationship Id="rId413" Type="http://schemas.openxmlformats.org/officeDocument/2006/relationships/hyperlink" Target="consultantplus://offline/ref=0E6612F33C52406EFC5F0AEBA2ED6455910063691BFC70610DEC1AD5C4W3KCE" TargetMode="External"/><Relationship Id="rId248" Type="http://schemas.openxmlformats.org/officeDocument/2006/relationships/hyperlink" Target="consultantplus://offline/ref=0E6612F33C52406EFC5F0AEBA2ED6455910061611EFF70610DEC1AD5C4W3KCE" TargetMode="External"/><Relationship Id="rId455" Type="http://schemas.openxmlformats.org/officeDocument/2006/relationships/hyperlink" Target="consultantplus://offline/ref=0E6612F33C52406EFC5F0AEBA2ED64559101676218F970610DEC1AD5C4W3KCE" TargetMode="External"/><Relationship Id="rId497" Type="http://schemas.openxmlformats.org/officeDocument/2006/relationships/footer" Target="footer33.xml"/><Relationship Id="rId12" Type="http://schemas.openxmlformats.org/officeDocument/2006/relationships/hyperlink" Target="consultantplus://offline/ref=0E6612F33C52406EFC5F0AEBA2ED6455910061611EFF70610DEC1AD5C4W3KCE" TargetMode="External"/><Relationship Id="rId108" Type="http://schemas.openxmlformats.org/officeDocument/2006/relationships/hyperlink" Target="consultantplus://offline/ref=0E6612F33C52406EFC5F0AEBA2ED64559100616218FA70610DEC1AD5C43CE919B3C903F9EA39ECFFW5K3E" TargetMode="External"/><Relationship Id="rId315" Type="http://schemas.openxmlformats.org/officeDocument/2006/relationships/hyperlink" Target="consultantplus://offline/ref=0E6612F33C52406EFC5F0AEBA2ED6455910065691BFF70610DEC1AD5C43CE919B3C903F9EDW3K9E" TargetMode="External"/><Relationship Id="rId357" Type="http://schemas.openxmlformats.org/officeDocument/2006/relationships/hyperlink" Target="consultantplus://offline/ref=0E6612F33C52406EFC5F0AEBA2ED6455910061611EF370610DEC1AD5C4W3KCE" TargetMode="External"/><Relationship Id="rId522" Type="http://schemas.openxmlformats.org/officeDocument/2006/relationships/hyperlink" Target="consultantplus://offline/ref=0E6612F33C52406EFC5F0AEBA2ED6455910463601CFA70610DEC1AD5C4W3KCE" TargetMode="External"/><Relationship Id="rId54" Type="http://schemas.openxmlformats.org/officeDocument/2006/relationships/hyperlink" Target="consultantplus://offline/ref=DA0BB10B358C567FD6C08B2690EA003E3BB6782AAF07F583A9D92DA5BFX3KDE" TargetMode="External"/><Relationship Id="rId96" Type="http://schemas.openxmlformats.org/officeDocument/2006/relationships/hyperlink" Target="consultantplus://offline/ref=0E6612F33C52406EFC5F0AEBA2ED6455910660661BF270610DEC1AD5C4W3KCE" TargetMode="External"/><Relationship Id="rId161" Type="http://schemas.openxmlformats.org/officeDocument/2006/relationships/header" Target="header13.xml"/><Relationship Id="rId217" Type="http://schemas.openxmlformats.org/officeDocument/2006/relationships/hyperlink" Target="consultantplus://offline/ref=0E6612F33C52406EFC5F0AEBA2ED6455910061611EFF70610DEC1AD5C4W3KCE" TargetMode="External"/><Relationship Id="rId399" Type="http://schemas.openxmlformats.org/officeDocument/2006/relationships/header" Target="header36.xml"/><Relationship Id="rId259" Type="http://schemas.openxmlformats.org/officeDocument/2006/relationships/footer" Target="footer16.xml"/><Relationship Id="rId424" Type="http://schemas.openxmlformats.org/officeDocument/2006/relationships/hyperlink" Target="consultantplus://offline/ref=0E6612F33C52406EFC5F0AEBA2ED6455910062621CFD70610DEC1AD5C4W3KCE" TargetMode="External"/><Relationship Id="rId466" Type="http://schemas.openxmlformats.org/officeDocument/2006/relationships/hyperlink" Target="consultantplus://offline/ref=0E6612F33C52406EFC5F0AEBA2ED6455910366631EF370610DEC1AD5C4W3KCE" TargetMode="External"/><Relationship Id="rId23" Type="http://schemas.openxmlformats.org/officeDocument/2006/relationships/footer" Target="footer1.xml"/><Relationship Id="rId119" Type="http://schemas.openxmlformats.org/officeDocument/2006/relationships/header" Target="header12.xml"/><Relationship Id="rId270" Type="http://schemas.openxmlformats.org/officeDocument/2006/relationships/hyperlink" Target="consultantplus://offline/ref=0E6612F33C52406EFC5F0AEBA2ED64559101676112FE70610DEC1AD5C4W3KCE" TargetMode="External"/><Relationship Id="rId326" Type="http://schemas.openxmlformats.org/officeDocument/2006/relationships/hyperlink" Target="consultantplus://offline/ref=0E6612F33C52406EFC5F0AEBA2ED64559102686019F370610DEC1AD5C4W3KCE" TargetMode="External"/><Relationship Id="rId65" Type="http://schemas.openxmlformats.org/officeDocument/2006/relationships/hyperlink" Target="consultantplus://offline/ref=0E6612F33C52406EFC5F0AEBA2ED64559100616218FA70610DEC1AD5C43CE919B3C903F9EA39ECFFW5KFE" TargetMode="External"/><Relationship Id="rId130" Type="http://schemas.openxmlformats.org/officeDocument/2006/relationships/hyperlink" Target="consultantplus://offline/ref=0E6612F33C52406EFC5F0AEBA2ED6455910063691BFC70610DEC1AD5C4W3KCE" TargetMode="External"/><Relationship Id="rId368" Type="http://schemas.openxmlformats.org/officeDocument/2006/relationships/hyperlink" Target="consultantplus://offline/ref=0E6612F33C52406EFC5F0AEBA2ED64559101676119FC70610DEC1AD5C4W3KCE" TargetMode="External"/><Relationship Id="rId172" Type="http://schemas.openxmlformats.org/officeDocument/2006/relationships/hyperlink" Target="consultantplus://offline/ref=0E6612F33C52406EFC5F0AEBA2ED64559101676218F970610DEC1AD5C4W3KCE" TargetMode="External"/><Relationship Id="rId228" Type="http://schemas.openxmlformats.org/officeDocument/2006/relationships/hyperlink" Target="consultantplus://offline/ref=0E6612F33C52406EFC5F0AEBA2ED6455910062641DFA70610DEC1AD5C4W3KCE" TargetMode="External"/><Relationship Id="rId435" Type="http://schemas.openxmlformats.org/officeDocument/2006/relationships/hyperlink" Target="consultantplus://offline/ref=0E6612F33C52406EFC5F0AEBA2ED64559100616218FA70610DEC1AD5C4W3KCE" TargetMode="External"/><Relationship Id="rId477" Type="http://schemas.openxmlformats.org/officeDocument/2006/relationships/hyperlink" Target="consultantplus://offline/ref=DA0BB10B358C567FD6C08B2690EA003E3DB1792FA909A889A18021A7B832C4591F0BBD24627533X3KAE" TargetMode="External"/><Relationship Id="rId281" Type="http://schemas.openxmlformats.org/officeDocument/2006/relationships/hyperlink" Target="consultantplus://offline/ref=0E6612F33C52406EFC5F0AEBA2ED64559100626418F970610DEC1AD5C4W3KCE" TargetMode="External"/><Relationship Id="rId337" Type="http://schemas.openxmlformats.org/officeDocument/2006/relationships/hyperlink" Target="consultantplus://offline/ref=DA0BB10B358C567FD6C08B2690EA003E3BB6782AAF07F583A9D92DA5BFX3KDE" TargetMode="External"/><Relationship Id="rId502" Type="http://schemas.openxmlformats.org/officeDocument/2006/relationships/hyperlink" Target="consultantplus://offline/ref=0E6612F33C52406EFC5F0AEBA2ED64559101676218F970610DEC1AD5C4W3KCE" TargetMode="External"/><Relationship Id="rId34" Type="http://schemas.openxmlformats.org/officeDocument/2006/relationships/hyperlink" Target="consultantplus://offline/ref=0E6612F33C52406EFC5F0AEBA2ED64559101676112FE70610DEC1AD5C4W3KCE" TargetMode="External"/><Relationship Id="rId76" Type="http://schemas.openxmlformats.org/officeDocument/2006/relationships/hyperlink" Target="consultantplus://offline/ref=0E6612F33C52406EFC5F0AEBA2ED6455910061611EFF70610DEC1AD5C4W3KCE" TargetMode="External"/><Relationship Id="rId141" Type="http://schemas.openxmlformats.org/officeDocument/2006/relationships/hyperlink" Target="consultantplus://offline/ref=0E6612F33C52406EFC5F0AEBA2ED6455910062621CFD70610DEC1AD5C4W3KCE" TargetMode="External"/><Relationship Id="rId379" Type="http://schemas.openxmlformats.org/officeDocument/2006/relationships/hyperlink" Target="consultantplus://offline/ref=0E6612F33C52406EFC5F0AEBA2ED6455910660661BF270610DEC1AD5C4W3KCE" TargetMode="External"/><Relationship Id="rId7" Type="http://schemas.openxmlformats.org/officeDocument/2006/relationships/endnotes" Target="endnotes.xml"/><Relationship Id="rId183" Type="http://schemas.openxmlformats.org/officeDocument/2006/relationships/hyperlink" Target="consultantplus://offline/ref=0E6612F33C52406EFC5F0AEBA2ED6455910366631EF370610DEC1AD5C4W3KCE" TargetMode="External"/><Relationship Id="rId239" Type="http://schemas.openxmlformats.org/officeDocument/2006/relationships/hyperlink" Target="consultantplus://offline/ref=0E6612F33C52406EFC5F0AEBA2ED6455910463601CFA70610DEC1AD5C4W3KCE" TargetMode="External"/><Relationship Id="rId390" Type="http://schemas.openxmlformats.org/officeDocument/2006/relationships/hyperlink" Target="consultantplus://offline/ref=0E6612F33C52406EFC5F0AEBA2ED6455910061611EFF70610DEC1AD5C4W3KCE" TargetMode="External"/><Relationship Id="rId404" Type="http://schemas.openxmlformats.org/officeDocument/2006/relationships/hyperlink" Target="consultantplus://offline/ref=0E6612F33C52406EFC5F0AEBA2ED6455910061611EF370610DEC1AD5C4W3KCE" TargetMode="External"/><Relationship Id="rId446" Type="http://schemas.openxmlformats.org/officeDocument/2006/relationships/header" Target="header40.xml"/><Relationship Id="rId250" Type="http://schemas.openxmlformats.org/officeDocument/2006/relationships/hyperlink" Target="consultantplus://offline/ref=0E6612F33C52406EFC5F0AEBA2ED64559100616218FA70610DEC1AD5C43CE919B3C903F9EA39ECFFW5K1E" TargetMode="External"/><Relationship Id="rId292" Type="http://schemas.openxmlformats.org/officeDocument/2006/relationships/hyperlink" Target="consultantplus://offline/ref=E4C358F97DADC89D090A8C55AC0452C5BDD581F9AFF04DA014D97979AD3C0767CEB43FE366881824C6L8I" TargetMode="External"/><Relationship Id="rId306" Type="http://schemas.openxmlformats.org/officeDocument/2006/relationships/footer" Target="footer19.xml"/><Relationship Id="rId488" Type="http://schemas.openxmlformats.org/officeDocument/2006/relationships/hyperlink" Target="consultantplus://offline/ref=0E6612F33C52406EFC5F0AEBA2ED64559100616218FA70610DEC1AD5C43CE919B3C903F9EA39E2FEW5K2E" TargetMode="External"/><Relationship Id="rId45" Type="http://schemas.openxmlformats.org/officeDocument/2006/relationships/hyperlink" Target="consultantplus://offline/ref=0E6612F33C52406EFC5F0AEBA2ED64559100626418F970610DEC1AD5C4W3KCE" TargetMode="External"/><Relationship Id="rId87" Type="http://schemas.openxmlformats.org/officeDocument/2006/relationships/hyperlink" Target="consultantplus://offline/ref=0E6612F33C52406EFC5F0AEBA2ED6455910062641DFA70610DEC1AD5C4W3KCE" TargetMode="External"/><Relationship Id="rId110" Type="http://schemas.openxmlformats.org/officeDocument/2006/relationships/hyperlink" Target="consultantplus://offline/ref=0E6612F33C52406EFC5F0AEBA2ED64559100616218FA70610DEC1AD5C43CE919B3C903F9EA39ECFFW5K0E" TargetMode="External"/><Relationship Id="rId348" Type="http://schemas.openxmlformats.org/officeDocument/2006/relationships/hyperlink" Target="consultantplus://offline/ref=0E6612F33C52406EFC5F0AEBA2ED64559100616218FA70610DEC1AD5C43CE919B3C903F9EA39ECFFW5KFE" TargetMode="External"/><Relationship Id="rId513" Type="http://schemas.openxmlformats.org/officeDocument/2006/relationships/hyperlink" Target="consultantplus://offline/ref=0E6612F33C52406EFC5F0AEBA2ED6455910366631EF370610DEC1AD5C4W3KCE" TargetMode="External"/><Relationship Id="rId152" Type="http://schemas.openxmlformats.org/officeDocument/2006/relationships/hyperlink" Target="consultantplus://offline/ref=0E6612F33C52406EFC5F0AEBA2ED64559100616218FA70610DEC1AD5C4W3KCE" TargetMode="External"/><Relationship Id="rId194" Type="http://schemas.openxmlformats.org/officeDocument/2006/relationships/hyperlink" Target="consultantplus://offline/ref=DA0BB10B358C567FD6C08B2690EA003E3DB1792FA909A889A18021A7B832C4591F0BBD24627533X3KAE" TargetMode="External"/><Relationship Id="rId208" Type="http://schemas.openxmlformats.org/officeDocument/2006/relationships/header" Target="header17.xml"/><Relationship Id="rId415" Type="http://schemas.openxmlformats.org/officeDocument/2006/relationships/hyperlink" Target="consultantplus://offline/ref=0E6612F33C52406EFC5F0AEBA2ED64559101676119FC70610DEC1AD5C4W3KCE" TargetMode="External"/><Relationship Id="rId457" Type="http://schemas.openxmlformats.org/officeDocument/2006/relationships/hyperlink" Target="consultantplus://offline/ref=0E6612F33C52406EFC5F0AEBA2ED6455910267691BFE70610DEC1AD5C4W3KCE" TargetMode="External"/><Relationship Id="rId261" Type="http://schemas.openxmlformats.org/officeDocument/2006/relationships/header" Target="header25.xml"/><Relationship Id="rId499" Type="http://schemas.openxmlformats.org/officeDocument/2006/relationships/hyperlink" Target="consultantplus://offline/ref=0E6612F33C52406EFC5F0AEBA2ED64559100616218FA70610DEC1AD5C43CE919B3C903F9EA39ECF8W5K4E" TargetMode="External"/><Relationship Id="rId14" Type="http://schemas.openxmlformats.org/officeDocument/2006/relationships/hyperlink" Target="consultantplus://offline/ref=0E6612F33C52406EFC5F0AEBA2ED64559100616218FA70610DEC1AD5C43CE919B3C903F9EA39ECFFW5K3E" TargetMode="External"/><Relationship Id="rId56" Type="http://schemas.openxmlformats.org/officeDocument/2006/relationships/hyperlink" Target="consultantplus://offline/ref=E4C358F97DADC89D090A8C55AC0452C5BDD581F9AFF04DA014D97979AD3C0767CEB43FE366881824C6L8I" TargetMode="External"/><Relationship Id="rId317" Type="http://schemas.openxmlformats.org/officeDocument/2006/relationships/hyperlink" Target="consultantplus://offline/ref=0E6612F33C52406EFC5F0AEBA2ED64559101676112FE70610DEC1AD5C4W3KCE" TargetMode="External"/><Relationship Id="rId359" Type="http://schemas.openxmlformats.org/officeDocument/2006/relationships/hyperlink" Target="consultantplus://offline/ref=0E6612F33C52406EFC5F0AEBA2ED6455910061611EFF70610DEC1AD5C4W3KCE" TargetMode="External"/><Relationship Id="rId524" Type="http://schemas.openxmlformats.org/officeDocument/2006/relationships/hyperlink" Target="consultantplus://offline/ref=DA0BB10B358C567FD6C08B2690EA003E3DB1792FA909A889A18021A7B832C4591F0BBD24627533X3KAE" TargetMode="External"/><Relationship Id="rId98" Type="http://schemas.openxmlformats.org/officeDocument/2006/relationships/hyperlink" Target="consultantplus://offline/ref=0E6612F33C52406EFC5F0AEBA2ED6455910463601CFA70610DEC1AD5C4W3KCE" TargetMode="External"/><Relationship Id="rId121" Type="http://schemas.openxmlformats.org/officeDocument/2006/relationships/hyperlink" Target="consultantplus://offline/ref=0E6612F33C52406EFC5F0AEBA2ED6455910061611EF370610DEC1AD5C4W3KCE" TargetMode="External"/><Relationship Id="rId163" Type="http://schemas.openxmlformats.org/officeDocument/2006/relationships/header" Target="header15.xml"/><Relationship Id="rId219" Type="http://schemas.openxmlformats.org/officeDocument/2006/relationships/hyperlink" Target="consultantplus://offline/ref=0E6612F33C52406EFC5F0AEBA2ED64559101676218F970610DEC1AD5C4W3KCE" TargetMode="External"/><Relationship Id="rId370" Type="http://schemas.openxmlformats.org/officeDocument/2006/relationships/hyperlink" Target="consultantplus://offline/ref=0E6612F33C52406EFC5F0AEBA2ED6455910062641DFA70610DEC1AD5C4W3KCE" TargetMode="External"/><Relationship Id="rId426" Type="http://schemas.openxmlformats.org/officeDocument/2006/relationships/hyperlink" Target="consultantplus://offline/ref=0E6612F33C52406EFC5F0AEBA2ED6455910660661BF270610DEC1AD5C4W3KCE" TargetMode="External"/><Relationship Id="rId230" Type="http://schemas.openxmlformats.org/officeDocument/2006/relationships/hyperlink" Target="consultantplus://offline/ref=0E6612F33C52406EFC5F0AEBA2ED6455910366631EF370610DEC1AD5C4W3KCE" TargetMode="External"/><Relationship Id="rId251" Type="http://schemas.openxmlformats.org/officeDocument/2006/relationships/hyperlink" Target="consultantplus://offline/ref=0E6612F33C52406EFC5F0AEBA2ED64559100616218FA70610DEC1AD5C43CE919B3C903F9EA39ECFFW5K0E" TargetMode="External"/><Relationship Id="rId468" Type="http://schemas.openxmlformats.org/officeDocument/2006/relationships/hyperlink" Target="consultantplus://offline/ref=0E6612F33C52406EFC5F0AEBA2ED6455910369661FFF70610DEC1AD5C4W3KCE" TargetMode="External"/><Relationship Id="rId489" Type="http://schemas.openxmlformats.org/officeDocument/2006/relationships/hyperlink" Target="consultantplus://offline/ref=0E6612F33C52406EFC5F0AEBA2ED64559100616218FA70610DEC1AD5C43CE919B3C903F9EA39ECFFW5KFE" TargetMode="External"/><Relationship Id="rId25" Type="http://schemas.openxmlformats.org/officeDocument/2006/relationships/header" Target="header4.xml"/><Relationship Id="rId46" Type="http://schemas.openxmlformats.org/officeDocument/2006/relationships/hyperlink" Target="consultantplus://offline/ref=0E6612F33C52406EFC5F0AEBA2ED64559101676418FA70610DEC1AD5C4W3KCE" TargetMode="External"/><Relationship Id="rId67" Type="http://schemas.openxmlformats.org/officeDocument/2006/relationships/header" Target="header5.xml"/><Relationship Id="rId272" Type="http://schemas.openxmlformats.org/officeDocument/2006/relationships/hyperlink" Target="consultantplus://offline/ref=0E6612F33C52406EFC5F0AEBA2ED6455910063691BFC70610DEC1AD5C4W3KCE" TargetMode="External"/><Relationship Id="rId293" Type="http://schemas.openxmlformats.org/officeDocument/2006/relationships/hyperlink" Target="consultantplus://offline/ref=0E6612F33C52406EFC5F0AEBA2ED64559100616218FA70610DEC1AD5C4W3KCE" TargetMode="External"/><Relationship Id="rId307" Type="http://schemas.openxmlformats.org/officeDocument/2006/relationships/footer" Target="footer20.xml"/><Relationship Id="rId328" Type="http://schemas.openxmlformats.org/officeDocument/2006/relationships/hyperlink" Target="consultantplus://offline/ref=0E6612F33C52406EFC5F0AEBA2ED64559100626418F970610DEC1AD5C4W3KCE" TargetMode="External"/><Relationship Id="rId349" Type="http://schemas.openxmlformats.org/officeDocument/2006/relationships/hyperlink" Target="consultantplus://offline/ref=E4C358F97DADC89D090A8C55AC0452C5BDD581F9AFF04DA014D97979AD3C0767CEB43FE366881824C6L8I" TargetMode="External"/><Relationship Id="rId514" Type="http://schemas.openxmlformats.org/officeDocument/2006/relationships/hyperlink" Target="consultantplus://offline/ref=0E6612F33C52406EFC5F0AEBA2ED64559102686019F370610DEC1AD5C4W3KCE" TargetMode="External"/><Relationship Id="rId88" Type="http://schemas.openxmlformats.org/officeDocument/2006/relationships/hyperlink" Target="consultantplus://offline/ref=0E6612F33C52406EFC5F0AEBA2ED6455910167601FFF70610DEC1AD5C4W3KCE" TargetMode="External"/><Relationship Id="rId111" Type="http://schemas.openxmlformats.org/officeDocument/2006/relationships/hyperlink" Target="consultantplus://offline/ref=0E6612F33C52406EFC5F0AEBA2ED64559100616218FA70610DEC1AD5C43CE919B3C903F9EA39E2FEW5K2E" TargetMode="External"/><Relationship Id="rId132" Type="http://schemas.openxmlformats.org/officeDocument/2006/relationships/hyperlink" Target="consultantplus://offline/ref=0E6612F33C52406EFC5F0AEBA2ED64559101676119FC70610DEC1AD5C4W3KCE" TargetMode="External"/><Relationship Id="rId153" Type="http://schemas.openxmlformats.org/officeDocument/2006/relationships/hyperlink" Target="consultantplus://offline/ref=0E6612F33C52406EFC5F0AEBA2ED6455910061611EFF70610DEC1AD5C4W3KCE" TargetMode="External"/><Relationship Id="rId174" Type="http://schemas.openxmlformats.org/officeDocument/2006/relationships/hyperlink" Target="consultantplus://offline/ref=0E6612F33C52406EFC5F0AEBA2ED6455910267691BFE70610DEC1AD5C4W3KCE" TargetMode="External"/><Relationship Id="rId195" Type="http://schemas.openxmlformats.org/officeDocument/2006/relationships/hyperlink" Target="consultantplus://offline/ref=DA0BB10B358C567FD6C08B2690EA003E3BB6782AAF07F583A9D92DA5BFX3KDE" TargetMode="External"/><Relationship Id="rId209" Type="http://schemas.openxmlformats.org/officeDocument/2006/relationships/header" Target="header18.xml"/><Relationship Id="rId360" Type="http://schemas.openxmlformats.org/officeDocument/2006/relationships/hyperlink" Target="consultantplus://offline/ref=0E6612F33C52406EFC5F0AEBA2ED6455910169631DFB70610DEC1AD5C4W3KCE" TargetMode="External"/><Relationship Id="rId381" Type="http://schemas.openxmlformats.org/officeDocument/2006/relationships/hyperlink" Target="consultantplus://offline/ref=0E6612F33C52406EFC5F0AEBA2ED6455910463601CFA70610DEC1AD5C4W3KCE" TargetMode="External"/><Relationship Id="rId416" Type="http://schemas.openxmlformats.org/officeDocument/2006/relationships/hyperlink" Target="consultantplus://offline/ref=0E6612F33C52406EFC5F0AEBA2ED6455910062641EFF70610DEC1AD5C4W3KCE" TargetMode="External"/><Relationship Id="rId220" Type="http://schemas.openxmlformats.org/officeDocument/2006/relationships/hyperlink" Target="consultantplus://offline/ref=0E6612F33C52406EFC5F0AEBA2ED6455910065691BFF70610DEC1AD5C43CE919B3C903F9EDW3K9E" TargetMode="External"/><Relationship Id="rId241" Type="http://schemas.openxmlformats.org/officeDocument/2006/relationships/hyperlink" Target="consultantplus://offline/ref=DA0BB10B358C567FD6C08B2690EA003E3DB1792FA909A889A18021A7B832C4591F0BBD24627533X3KAE" TargetMode="External"/><Relationship Id="rId437" Type="http://schemas.openxmlformats.org/officeDocument/2006/relationships/hyperlink" Target="consultantplus://offline/ref=0E6612F33C52406EFC5F0AEBA2ED6455910061611EFF70610DEC1AD5C4W3KCE" TargetMode="External"/><Relationship Id="rId458" Type="http://schemas.openxmlformats.org/officeDocument/2006/relationships/hyperlink" Target="consultantplus://offline/ref=0E6612F33C52406EFC5F0AEBA2ED64559101676112FE70610DEC1AD5C4W3KCE" TargetMode="External"/><Relationship Id="rId479" Type="http://schemas.openxmlformats.org/officeDocument/2006/relationships/hyperlink" Target="consultantplus://offline/ref=E4C358F97DADC89D090A8C55AC0452C5BDD581F9AFF04DA014D97979AD3C0767CEB43FE366881824C6L8I" TargetMode="External"/><Relationship Id="rId15" Type="http://schemas.openxmlformats.org/officeDocument/2006/relationships/hyperlink" Target="consultantplus://offline/ref=0E6612F33C52406EFC5F0AEBA2ED64559100616218FA70610DEC1AD5C43CE919B3C903F9EA39ECFFW5K1E" TargetMode="External"/><Relationship Id="rId36" Type="http://schemas.openxmlformats.org/officeDocument/2006/relationships/hyperlink" Target="consultantplus://offline/ref=0E6612F33C52406EFC5F0AEBA2ED6455910063691BFC70610DEC1AD5C4W3KCE" TargetMode="External"/><Relationship Id="rId57" Type="http://schemas.openxmlformats.org/officeDocument/2006/relationships/hyperlink" Target="consultantplus://offline/ref=0E6612F33C52406EFC5F0AEBA2ED64559100616218FA70610DEC1AD5C4W3KCE" TargetMode="External"/><Relationship Id="rId262" Type="http://schemas.openxmlformats.org/officeDocument/2006/relationships/footer" Target="footer18.xml"/><Relationship Id="rId283" Type="http://schemas.openxmlformats.org/officeDocument/2006/relationships/hyperlink" Target="consultantplus://offline/ref=0E6612F33C52406EFC5F0AEBA2ED6455910062621CFD70610DEC1AD5C4W3KCE" TargetMode="External"/><Relationship Id="rId318" Type="http://schemas.openxmlformats.org/officeDocument/2006/relationships/hyperlink" Target="consultantplus://offline/ref=0E6612F33C52406EFC5F0AEBA2ED6455910167621AFC70610DEC1AD5C4W3KCE" TargetMode="External"/><Relationship Id="rId339" Type="http://schemas.openxmlformats.org/officeDocument/2006/relationships/hyperlink" Target="consultantplus://offline/ref=E4C358F97DADC89D090A8C55AC0452C5BDD581F9AFF04DA014D97979AD3C0767CEB43FE366881824C6L8I" TargetMode="External"/><Relationship Id="rId490" Type="http://schemas.openxmlformats.org/officeDocument/2006/relationships/hyperlink" Target="consultantplus://offline/ref=E4C358F97DADC89D090A8C55AC0452C5BDD581F9AFF04DA014D97979AD3C0767CEB43FE366881824C6L8I" TargetMode="External"/><Relationship Id="rId504" Type="http://schemas.openxmlformats.org/officeDocument/2006/relationships/hyperlink" Target="consultantplus://offline/ref=0E6612F33C52406EFC5F0AEBA2ED6455910267691BFE70610DEC1AD5C4W3KCE" TargetMode="External"/><Relationship Id="rId525" Type="http://schemas.openxmlformats.org/officeDocument/2006/relationships/hyperlink" Target="consultantplus://offline/ref=DA0BB10B358C567FD6C08B2690EA003E3BB6782AAF07F583A9D92DA5BFX3KDE" TargetMode="External"/><Relationship Id="rId78" Type="http://schemas.openxmlformats.org/officeDocument/2006/relationships/hyperlink" Target="consultantplus://offline/ref=0E6612F33C52406EFC5F0AEBA2ED64559101676218F970610DEC1AD5C4W3KCE" TargetMode="External"/><Relationship Id="rId99" Type="http://schemas.openxmlformats.org/officeDocument/2006/relationships/hyperlink" Target="consultantplus://offline/ref=DA0BB10B358C567FD6C08B2690EA003E3BB37E28A801F583A9D92DA5BF3D9B4E1842B1256275323FX2K4E" TargetMode="External"/><Relationship Id="rId101" Type="http://schemas.openxmlformats.org/officeDocument/2006/relationships/hyperlink" Target="consultantplus://offline/ref=DA0BB10B358C567FD6C08B2690EA003E3BB6782AAF07F583A9D92DA5BFX3KDE" TargetMode="External"/><Relationship Id="rId122" Type="http://schemas.openxmlformats.org/officeDocument/2006/relationships/hyperlink" Target="consultantplus://offline/ref=0E6612F33C52406EFC5F0AEBA2ED64559100616218FA70610DEC1AD5C43CE919B3C903F9EA39ECF8W5K4E" TargetMode="External"/><Relationship Id="rId143" Type="http://schemas.openxmlformats.org/officeDocument/2006/relationships/hyperlink" Target="consultantplus://offline/ref=0E6612F33C52406EFC5F0AEBA2ED6455910660661BF270610DEC1AD5C4W3KCE" TargetMode="External"/><Relationship Id="rId164" Type="http://schemas.openxmlformats.org/officeDocument/2006/relationships/footer" Target="footer10.xml"/><Relationship Id="rId185" Type="http://schemas.openxmlformats.org/officeDocument/2006/relationships/hyperlink" Target="consultantplus://offline/ref=0E6612F33C52406EFC5F0AEBA2ED6455910369661FFF70610DEC1AD5C4W3KCE" TargetMode="External"/><Relationship Id="rId350" Type="http://schemas.openxmlformats.org/officeDocument/2006/relationships/header" Target="header30.xml"/><Relationship Id="rId371" Type="http://schemas.openxmlformats.org/officeDocument/2006/relationships/hyperlink" Target="consultantplus://offline/ref=0E6612F33C52406EFC5F0AEBA2ED6455910167601FFF70610DEC1AD5C4W3KCE" TargetMode="External"/><Relationship Id="rId406" Type="http://schemas.openxmlformats.org/officeDocument/2006/relationships/hyperlink" Target="consultantplus://offline/ref=0E6612F33C52406EFC5F0AEBA2ED6455910061611EFF70610DEC1AD5C4W3KCE" TargetMode="External"/><Relationship Id="rId9" Type="http://schemas.openxmlformats.org/officeDocument/2006/relationships/hyperlink" Target="consultantplus://offline/ref=E4C358F97DADC89D090A8C55AC0452C5BDD581F9AFF04DA014D97979AD3C0767CEB43FE366881824C6L8I" TargetMode="External"/><Relationship Id="rId210" Type="http://schemas.openxmlformats.org/officeDocument/2006/relationships/header" Target="header19.xml"/><Relationship Id="rId392" Type="http://schemas.openxmlformats.org/officeDocument/2006/relationships/hyperlink" Target="consultantplus://offline/ref=0E6612F33C52406EFC5F0AEBA2ED64559100616218FA70610DEC1AD5C43CE919B3C903F9EA39ECFFW5K1E" TargetMode="External"/><Relationship Id="rId427" Type="http://schemas.openxmlformats.org/officeDocument/2006/relationships/hyperlink" Target="consultantplus://offline/ref=0E6612F33C52406EFC5F0AEBA2ED6455910163611CFA70610DEC1AD5C4W3KCE" TargetMode="External"/><Relationship Id="rId448" Type="http://schemas.openxmlformats.org/officeDocument/2006/relationships/footer" Target="footer29.xml"/><Relationship Id="rId469" Type="http://schemas.openxmlformats.org/officeDocument/2006/relationships/hyperlink" Target="consultantplus://offline/ref=0E6612F33C52406EFC5F0AEBA2ED64559100626418F970610DEC1AD5C4W3KCE" TargetMode="External"/><Relationship Id="rId26" Type="http://schemas.openxmlformats.org/officeDocument/2006/relationships/footer" Target="footer3.xml"/><Relationship Id="rId231" Type="http://schemas.openxmlformats.org/officeDocument/2006/relationships/hyperlink" Target="consultantplus://offline/ref=0E6612F33C52406EFC5F0AEBA2ED64559102686019F370610DEC1AD5C4W3KCE" TargetMode="External"/><Relationship Id="rId252" Type="http://schemas.openxmlformats.org/officeDocument/2006/relationships/hyperlink" Target="consultantplus://offline/ref=0E6612F33C52406EFC5F0AEBA2ED64559100616218FA70610DEC1AD5C43CE919B3C903F9EA39E2FEW5K2E" TargetMode="External"/><Relationship Id="rId273" Type="http://schemas.openxmlformats.org/officeDocument/2006/relationships/hyperlink" Target="consultantplus://offline/ref=0E6612F33C52406EFC5F0AEBA2ED6455910167611BFB70610DEC1AD5C4W3KCE" TargetMode="External"/><Relationship Id="rId294" Type="http://schemas.openxmlformats.org/officeDocument/2006/relationships/hyperlink" Target="consultantplus://offline/ref=0E6612F33C52406EFC5F0AEBA2ED64559100616218FA70610DEC1AD5C4W3KCE" TargetMode="External"/><Relationship Id="rId308" Type="http://schemas.openxmlformats.org/officeDocument/2006/relationships/header" Target="header29.xml"/><Relationship Id="rId329" Type="http://schemas.openxmlformats.org/officeDocument/2006/relationships/hyperlink" Target="consultantplus://offline/ref=0E6612F33C52406EFC5F0AEBA2ED64559101676418FA70610DEC1AD5C4W3KCE" TargetMode="External"/><Relationship Id="rId480" Type="http://schemas.openxmlformats.org/officeDocument/2006/relationships/hyperlink" Target="consultantplus://offline/ref=E4C358F97DADC89D090A8C55AC0452C5BDD581F9AFF04DA014D97979AD3C0767CEB43FE366881824C6L8I" TargetMode="External"/><Relationship Id="rId515" Type="http://schemas.openxmlformats.org/officeDocument/2006/relationships/hyperlink" Target="consultantplus://offline/ref=0E6612F33C52406EFC5F0AEBA2ED6455910369661FFF70610DEC1AD5C4W3KCE" TargetMode="External"/><Relationship Id="rId47" Type="http://schemas.openxmlformats.org/officeDocument/2006/relationships/hyperlink" Target="consultantplus://offline/ref=0E6612F33C52406EFC5F0AEBA2ED6455910062621CFD70610DEC1AD5C4W3KCE" TargetMode="External"/><Relationship Id="rId68" Type="http://schemas.openxmlformats.org/officeDocument/2006/relationships/header" Target="header6.xml"/><Relationship Id="rId89" Type="http://schemas.openxmlformats.org/officeDocument/2006/relationships/hyperlink" Target="consultantplus://offline/ref=0E6612F33C52406EFC5F0AEBA2ED6455910366631EF370610DEC1AD5C4W3KCE" TargetMode="External"/><Relationship Id="rId112" Type="http://schemas.openxmlformats.org/officeDocument/2006/relationships/hyperlink" Target="consultantplus://offline/ref=0E6612F33C52406EFC5F0AEBA2ED64559100616218FA70610DEC1AD5C43CE919B3C903F9EA39ECFFW5KFE" TargetMode="External"/><Relationship Id="rId133" Type="http://schemas.openxmlformats.org/officeDocument/2006/relationships/hyperlink" Target="consultantplus://offline/ref=0E6612F33C52406EFC5F0AEBA2ED6455910062641EFF70610DEC1AD5C4W3KCE" TargetMode="External"/><Relationship Id="rId154" Type="http://schemas.openxmlformats.org/officeDocument/2006/relationships/hyperlink" Target="consultantplus://offline/ref=0E6612F33C52406EFC5F0AEBA2ED6455910061611EFF70610DEC1AD5C4W3KCE" TargetMode="External"/><Relationship Id="rId175" Type="http://schemas.openxmlformats.org/officeDocument/2006/relationships/hyperlink" Target="consultantplus://offline/ref=0E6612F33C52406EFC5F0AEBA2ED64559101676112FE70610DEC1AD5C4W3KCE" TargetMode="External"/><Relationship Id="rId340" Type="http://schemas.openxmlformats.org/officeDocument/2006/relationships/hyperlink" Target="consultantplus://offline/ref=0E6612F33C52406EFC5F0AEBA2ED64559100616218FA70610DEC1AD5C4W3KCE" TargetMode="External"/><Relationship Id="rId361" Type="http://schemas.openxmlformats.org/officeDocument/2006/relationships/hyperlink" Target="consultantplus://offline/ref=0E6612F33C52406EFC5F0AEBA2ED64559101676218F970610DEC1AD5C4W3KCE" TargetMode="External"/><Relationship Id="rId196" Type="http://schemas.openxmlformats.org/officeDocument/2006/relationships/hyperlink" Target="consultantplus://offline/ref=E4C358F97DADC89D090A8C55AC0452C5BDD581F9AFF04DA014D97979AD3C0767CEB43FE366881824C6L8I" TargetMode="External"/><Relationship Id="rId200" Type="http://schemas.openxmlformats.org/officeDocument/2006/relationships/hyperlink" Target="consultantplus://offline/ref=0E6612F33C52406EFC5F0AEBA2ED6455910061611EFF70610DEC1AD5C4W3KCE" TargetMode="External"/><Relationship Id="rId382" Type="http://schemas.openxmlformats.org/officeDocument/2006/relationships/hyperlink" Target="consultantplus://offline/ref=DA0BB10B358C567FD6C08B2690EA003E3BB37E28A801F583A9D92DA5BF3D9B4E1842B1256275323FX2K4E" TargetMode="External"/><Relationship Id="rId417" Type="http://schemas.openxmlformats.org/officeDocument/2006/relationships/hyperlink" Target="consultantplus://offline/ref=0E6612F33C52406EFC5F0AEBA2ED6455910062641DFA70610DEC1AD5C4W3KCE" TargetMode="External"/><Relationship Id="rId438" Type="http://schemas.openxmlformats.org/officeDocument/2006/relationships/hyperlink" Target="consultantplus://offline/ref=0E6612F33C52406EFC5F0AEBA2ED64559100616218FA70610DEC1AD5C43CE919B3C903F9EA39ECFFW5K3E" TargetMode="External"/><Relationship Id="rId459" Type="http://schemas.openxmlformats.org/officeDocument/2006/relationships/hyperlink" Target="consultantplus://offline/ref=0E6612F33C52406EFC5F0AEBA2ED6455910167621AFC70610DEC1AD5C4W3KCE" TargetMode="External"/><Relationship Id="rId16" Type="http://schemas.openxmlformats.org/officeDocument/2006/relationships/hyperlink" Target="consultantplus://offline/ref=0E6612F33C52406EFC5F0AEBA2ED64559100616218FA70610DEC1AD5C43CE919B3C903F9EA39ECFFW5K0E" TargetMode="External"/><Relationship Id="rId221" Type="http://schemas.openxmlformats.org/officeDocument/2006/relationships/hyperlink" Target="consultantplus://offline/ref=0E6612F33C52406EFC5F0AEBA2ED6455910267691BFE70610DEC1AD5C4W3KCE" TargetMode="External"/><Relationship Id="rId242" Type="http://schemas.openxmlformats.org/officeDocument/2006/relationships/hyperlink" Target="consultantplus://offline/ref=DA0BB10B358C567FD6C08B2690EA003E3BB6782AAF07F583A9D92DA5BFX3KDE" TargetMode="External"/><Relationship Id="rId263" Type="http://schemas.openxmlformats.org/officeDocument/2006/relationships/hyperlink" Target="consultantplus://offline/ref=0E6612F33C52406EFC5F0AEBA2ED6455910061611EF370610DEC1AD5C4W3KCE" TargetMode="External"/><Relationship Id="rId284" Type="http://schemas.openxmlformats.org/officeDocument/2006/relationships/hyperlink" Target="consultantplus://offline/ref=0E6612F33C52406EFC5F0AEBA2ED64559507606918F02D6B05B516D7WCK3E" TargetMode="External"/><Relationship Id="rId319" Type="http://schemas.openxmlformats.org/officeDocument/2006/relationships/hyperlink" Target="consultantplus://offline/ref=0E6612F33C52406EFC5F0AEBA2ED6455910063691BFC70610DEC1AD5C4W3KCE" TargetMode="External"/><Relationship Id="rId470" Type="http://schemas.openxmlformats.org/officeDocument/2006/relationships/hyperlink" Target="consultantplus://offline/ref=0E6612F33C52406EFC5F0AEBA2ED64559101676418FA70610DEC1AD5C4W3KCE" TargetMode="External"/><Relationship Id="rId491" Type="http://schemas.openxmlformats.org/officeDocument/2006/relationships/header" Target="header42.xml"/><Relationship Id="rId505" Type="http://schemas.openxmlformats.org/officeDocument/2006/relationships/hyperlink" Target="consultantplus://offline/ref=0E6612F33C52406EFC5F0AEBA2ED64559101676112FE70610DEC1AD5C4W3KCE" TargetMode="External"/><Relationship Id="rId526" Type="http://schemas.openxmlformats.org/officeDocument/2006/relationships/footer" Target="footer34.xml"/><Relationship Id="rId37" Type="http://schemas.openxmlformats.org/officeDocument/2006/relationships/hyperlink" Target="consultantplus://offline/ref=0E6612F33C52406EFC5F0AEBA2ED6455910167611BFB70610DEC1AD5C4W3KCE" TargetMode="External"/><Relationship Id="rId58" Type="http://schemas.openxmlformats.org/officeDocument/2006/relationships/hyperlink" Target="consultantplus://offline/ref=0E6612F33C52406EFC5F0AEBA2ED64559100616218FA70610DEC1AD5C4W3KCE" TargetMode="External"/><Relationship Id="rId79" Type="http://schemas.openxmlformats.org/officeDocument/2006/relationships/hyperlink" Target="consultantplus://offline/ref=0E6612F33C52406EFC5F0AEBA2ED6455910065691BFF70610DEC1AD5C43CE919B3C903F9EDW3K9E" TargetMode="External"/><Relationship Id="rId102" Type="http://schemas.openxmlformats.org/officeDocument/2006/relationships/hyperlink" Target="consultantplus://offline/ref=E4C358F97DADC89D090A8C55AC0452C5BDD581F9AFF04DA014D97979AD3C0767CEB43FE366881824C6L8I" TargetMode="External"/><Relationship Id="rId123" Type="http://schemas.openxmlformats.org/officeDocument/2006/relationships/hyperlink" Target="consultantplus://offline/ref=0E6612F33C52406EFC5F0AEBA2ED6455910061611EFF70610DEC1AD5C4W3KCE" TargetMode="External"/><Relationship Id="rId144" Type="http://schemas.openxmlformats.org/officeDocument/2006/relationships/hyperlink" Target="consultantplus://offline/ref=0E6612F33C52406EFC5F0AEBA2ED6455910163611CFA70610DEC1AD5C4W3KCE" TargetMode="External"/><Relationship Id="rId330" Type="http://schemas.openxmlformats.org/officeDocument/2006/relationships/hyperlink" Target="consultantplus://offline/ref=0E6612F33C52406EFC5F0AEBA2ED6455910062621CFD70610DEC1AD5C4W3KCE" TargetMode="External"/><Relationship Id="rId90" Type="http://schemas.openxmlformats.org/officeDocument/2006/relationships/hyperlink" Target="consultantplus://offline/ref=0E6612F33C52406EFC5F0AEBA2ED64559102686019F370610DEC1AD5C4W3KCE" TargetMode="External"/><Relationship Id="rId165" Type="http://schemas.openxmlformats.org/officeDocument/2006/relationships/footer" Target="footer11.xml"/><Relationship Id="rId186" Type="http://schemas.openxmlformats.org/officeDocument/2006/relationships/hyperlink" Target="consultantplus://offline/ref=0E6612F33C52406EFC5F0AEBA2ED64559100626418F970610DEC1AD5C4W3KCE" TargetMode="External"/><Relationship Id="rId351" Type="http://schemas.openxmlformats.org/officeDocument/2006/relationships/header" Target="header31.xml"/><Relationship Id="rId372" Type="http://schemas.openxmlformats.org/officeDocument/2006/relationships/hyperlink" Target="consultantplus://offline/ref=0E6612F33C52406EFC5F0AEBA2ED6455910366631EF370610DEC1AD5C4W3KCE" TargetMode="External"/><Relationship Id="rId393" Type="http://schemas.openxmlformats.org/officeDocument/2006/relationships/hyperlink" Target="consultantplus://offline/ref=0E6612F33C52406EFC5F0AEBA2ED64559100616218FA70610DEC1AD5C43CE919B3C903F9EA39ECFFW5K0E" TargetMode="External"/><Relationship Id="rId407" Type="http://schemas.openxmlformats.org/officeDocument/2006/relationships/hyperlink" Target="consultantplus://offline/ref=0E6612F33C52406EFC5F0AEBA2ED6455910169631DFB70610DEC1AD5C4W3KCE" TargetMode="External"/><Relationship Id="rId428" Type="http://schemas.openxmlformats.org/officeDocument/2006/relationships/hyperlink" Target="consultantplus://offline/ref=0E6612F33C52406EFC5F0AEBA2ED6455910463601CFA70610DEC1AD5C4W3KCE" TargetMode="External"/><Relationship Id="rId449" Type="http://schemas.openxmlformats.org/officeDocument/2006/relationships/header" Target="header41.xml"/><Relationship Id="rId211" Type="http://schemas.openxmlformats.org/officeDocument/2006/relationships/footer" Target="footer13.xml"/><Relationship Id="rId232" Type="http://schemas.openxmlformats.org/officeDocument/2006/relationships/hyperlink" Target="consultantplus://offline/ref=0E6612F33C52406EFC5F0AEBA2ED6455910369661FFF70610DEC1AD5C4W3KCE" TargetMode="External"/><Relationship Id="rId253" Type="http://schemas.openxmlformats.org/officeDocument/2006/relationships/hyperlink" Target="consultantplus://offline/ref=0E6612F33C52406EFC5F0AEBA2ED64559100616218FA70610DEC1AD5C43CE919B3C903F9EA39ECFFW5KFE" TargetMode="External"/><Relationship Id="rId274" Type="http://schemas.openxmlformats.org/officeDocument/2006/relationships/hyperlink" Target="consultantplus://offline/ref=0E6612F33C52406EFC5F0AEBA2ED64559101676119FC70610DEC1AD5C4W3KCE" TargetMode="External"/><Relationship Id="rId295" Type="http://schemas.openxmlformats.org/officeDocument/2006/relationships/hyperlink" Target="consultantplus://offline/ref=0E6612F33C52406EFC5F0AEBA2ED6455910061611EFF70610DEC1AD5C4W3KCE" TargetMode="External"/><Relationship Id="rId309" Type="http://schemas.openxmlformats.org/officeDocument/2006/relationships/footer" Target="footer21.xml"/><Relationship Id="rId460" Type="http://schemas.openxmlformats.org/officeDocument/2006/relationships/hyperlink" Target="consultantplus://offline/ref=0E6612F33C52406EFC5F0AEBA2ED6455910063691BFC70610DEC1AD5C4W3KCE" TargetMode="External"/><Relationship Id="rId481" Type="http://schemas.openxmlformats.org/officeDocument/2006/relationships/hyperlink" Target="consultantplus://offline/ref=0E6612F33C52406EFC5F0AEBA2ED64559100616218FA70610DEC1AD5C4W3KCE" TargetMode="External"/><Relationship Id="rId516" Type="http://schemas.openxmlformats.org/officeDocument/2006/relationships/hyperlink" Target="consultantplus://offline/ref=0E6612F33C52406EFC5F0AEBA2ED64559100626418F970610DEC1AD5C4W3KCE" TargetMode="External"/><Relationship Id="rId27" Type="http://schemas.openxmlformats.org/officeDocument/2006/relationships/hyperlink" Target="consultantplus://offline/ref=0E6612F33C52406EFC5F0AEBA2ED6455910061611EF370610DEC1AD5C4W3KCE" TargetMode="External"/><Relationship Id="rId48" Type="http://schemas.openxmlformats.org/officeDocument/2006/relationships/hyperlink" Target="consultantplus://offline/ref=0E6612F33C52406EFC5F0AEBA2ED64559507606918F02D6B05B516D7WCK3E" TargetMode="External"/><Relationship Id="rId69" Type="http://schemas.openxmlformats.org/officeDocument/2006/relationships/header" Target="header7.xml"/><Relationship Id="rId113" Type="http://schemas.openxmlformats.org/officeDocument/2006/relationships/hyperlink" Target="consultantplus://offline/ref=E4C358F97DADC89D090A8C55AC0452C5BDD581F9AFF04DA014D97979AD3C0767CEB43FE366881824C6L8I" TargetMode="External"/><Relationship Id="rId134" Type="http://schemas.openxmlformats.org/officeDocument/2006/relationships/hyperlink" Target="consultantplus://offline/ref=0E6612F33C52406EFC5F0AEBA2ED6455910062641DFA70610DEC1AD5C4W3KCE" TargetMode="External"/><Relationship Id="rId320" Type="http://schemas.openxmlformats.org/officeDocument/2006/relationships/hyperlink" Target="consultantplus://offline/ref=0E6612F33C52406EFC5F0AEBA2ED6455910167611BFB70610DEC1AD5C4W3KCE" TargetMode="External"/><Relationship Id="rId80" Type="http://schemas.openxmlformats.org/officeDocument/2006/relationships/hyperlink" Target="consultantplus://offline/ref=0E6612F33C52406EFC5F0AEBA2ED6455910267691BFE70610DEC1AD5C4W3KCE" TargetMode="External"/><Relationship Id="rId155" Type="http://schemas.openxmlformats.org/officeDocument/2006/relationships/hyperlink" Target="consultantplus://offline/ref=0E6612F33C52406EFC5F0AEBA2ED64559100616218FA70610DEC1AD5C43CE919B3C903F9EA39ECFFW5K3E" TargetMode="External"/><Relationship Id="rId176" Type="http://schemas.openxmlformats.org/officeDocument/2006/relationships/hyperlink" Target="consultantplus://offline/ref=0E6612F33C52406EFC5F0AEBA2ED6455910167621AFC70610DEC1AD5C4W3KCE" TargetMode="External"/><Relationship Id="rId197" Type="http://schemas.openxmlformats.org/officeDocument/2006/relationships/hyperlink" Target="consultantplus://offline/ref=E4C358F97DADC89D090A8C55AC0452C5BDD581F9AFF04DA014D97979AD3C0767CEB43FE366881824C6L8I" TargetMode="External"/><Relationship Id="rId341" Type="http://schemas.openxmlformats.org/officeDocument/2006/relationships/hyperlink" Target="consultantplus://offline/ref=0E6612F33C52406EFC5F0AEBA2ED64559100616218FA70610DEC1AD5C4W3KCE" TargetMode="External"/><Relationship Id="rId362" Type="http://schemas.openxmlformats.org/officeDocument/2006/relationships/hyperlink" Target="consultantplus://offline/ref=0E6612F33C52406EFC5F0AEBA2ED6455910065691BFF70610DEC1AD5C43CE919B3C903F9EDW3K9E" TargetMode="External"/><Relationship Id="rId383" Type="http://schemas.openxmlformats.org/officeDocument/2006/relationships/hyperlink" Target="consultantplus://offline/ref=DA0BB10B358C567FD6C08B2690EA003E3DB1792FA909A889A18021A7B832C4591F0BBD24627533X3KAE" TargetMode="External"/><Relationship Id="rId418" Type="http://schemas.openxmlformats.org/officeDocument/2006/relationships/hyperlink" Target="consultantplus://offline/ref=0E6612F33C52406EFC5F0AEBA2ED6455910167601FFF70610DEC1AD5C4W3KCE" TargetMode="External"/><Relationship Id="rId439" Type="http://schemas.openxmlformats.org/officeDocument/2006/relationships/hyperlink" Target="consultantplus://offline/ref=0E6612F33C52406EFC5F0AEBA2ED64559100616218FA70610DEC1AD5C43CE919B3C903F9EA39ECFFW5K1E" TargetMode="External"/><Relationship Id="rId201" Type="http://schemas.openxmlformats.org/officeDocument/2006/relationships/hyperlink" Target="consultantplus://offline/ref=0E6612F33C52406EFC5F0AEBA2ED6455910061611EFF70610DEC1AD5C4W3KCE" TargetMode="External"/><Relationship Id="rId222" Type="http://schemas.openxmlformats.org/officeDocument/2006/relationships/hyperlink" Target="consultantplus://offline/ref=0E6612F33C52406EFC5F0AEBA2ED64559101676112FE70610DEC1AD5C4W3KCE" TargetMode="External"/><Relationship Id="rId243" Type="http://schemas.openxmlformats.org/officeDocument/2006/relationships/hyperlink" Target="consultantplus://offline/ref=E4C358F97DADC89D090A8C55AC0452C5BDD581F9AFF04DA014D97979AD3C0767CEB43FE366881824C6L8I" TargetMode="External"/><Relationship Id="rId264" Type="http://schemas.openxmlformats.org/officeDocument/2006/relationships/hyperlink" Target="consultantplus://offline/ref=0E6612F33C52406EFC5F0AEBA2ED64559100616218FA70610DEC1AD5C43CE919B3C903F9EA39ECF8W5K4E" TargetMode="External"/><Relationship Id="rId285" Type="http://schemas.openxmlformats.org/officeDocument/2006/relationships/hyperlink" Target="consultantplus://offline/ref=0E6612F33C52406EFC5F0AEBA2ED6455910660661BF270610DEC1AD5C4W3KCE" TargetMode="External"/><Relationship Id="rId450" Type="http://schemas.openxmlformats.org/officeDocument/2006/relationships/footer" Target="footer30.xml"/><Relationship Id="rId471" Type="http://schemas.openxmlformats.org/officeDocument/2006/relationships/hyperlink" Target="consultantplus://offline/ref=0E6612F33C52406EFC5F0AEBA2ED6455910062621CFD70610DEC1AD5C4W3KCE" TargetMode="External"/><Relationship Id="rId506" Type="http://schemas.openxmlformats.org/officeDocument/2006/relationships/hyperlink" Target="consultantplus://offline/ref=0E6612F33C52406EFC5F0AEBA2ED6455910167621AFC70610DEC1AD5C4W3KCE" TargetMode="External"/><Relationship Id="rId17" Type="http://schemas.openxmlformats.org/officeDocument/2006/relationships/hyperlink" Target="consultantplus://offline/ref=0E6612F33C52406EFC5F0AEBA2ED64559100616218FA70610DEC1AD5C43CE919B3C903F9EA39E2FEW5K2E" TargetMode="External"/><Relationship Id="rId38" Type="http://schemas.openxmlformats.org/officeDocument/2006/relationships/hyperlink" Target="consultantplus://offline/ref=0E6612F33C52406EFC5F0AEBA2ED64559101676119FC70610DEC1AD5C4W3KCE" TargetMode="External"/><Relationship Id="rId59" Type="http://schemas.openxmlformats.org/officeDocument/2006/relationships/hyperlink" Target="consultantplus://offline/ref=0E6612F33C52406EFC5F0AEBA2ED6455910061611EFF70610DEC1AD5C4W3KCE" TargetMode="External"/><Relationship Id="rId103" Type="http://schemas.openxmlformats.org/officeDocument/2006/relationships/hyperlink" Target="consultantplus://offline/ref=E4C358F97DADC89D090A8C55AC0452C5BDD581F9AFF04DA014D97979AD3C0767CEB43FE366881824C6L8I" TargetMode="External"/><Relationship Id="rId124" Type="http://schemas.openxmlformats.org/officeDocument/2006/relationships/hyperlink" Target="consultantplus://offline/ref=0E6612F33C52406EFC5F0AEBA2ED6455910169631DFB70610DEC1AD5C4W3KCE" TargetMode="External"/><Relationship Id="rId310" Type="http://schemas.openxmlformats.org/officeDocument/2006/relationships/hyperlink" Target="consultantplus://offline/ref=0E6612F33C52406EFC5F0AEBA2ED6455910061611EF370610DEC1AD5C4W3KCE" TargetMode="External"/><Relationship Id="rId492" Type="http://schemas.openxmlformats.org/officeDocument/2006/relationships/header" Target="header43.xml"/><Relationship Id="rId527" Type="http://schemas.openxmlformats.org/officeDocument/2006/relationships/footer" Target="footer35.xml"/><Relationship Id="rId70" Type="http://schemas.openxmlformats.org/officeDocument/2006/relationships/footer" Target="footer4.xml"/><Relationship Id="rId91" Type="http://schemas.openxmlformats.org/officeDocument/2006/relationships/hyperlink" Target="consultantplus://offline/ref=0E6612F33C52406EFC5F0AEBA2ED6455910369661FFF70610DEC1AD5C4W3KCE" TargetMode="External"/><Relationship Id="rId145" Type="http://schemas.openxmlformats.org/officeDocument/2006/relationships/hyperlink" Target="consultantplus://offline/ref=0E6612F33C52406EFC5F0AEBA2ED6455910463601CFA70610DEC1AD5C4W3KCE" TargetMode="External"/><Relationship Id="rId166" Type="http://schemas.openxmlformats.org/officeDocument/2006/relationships/header" Target="header16.xml"/><Relationship Id="rId187" Type="http://schemas.openxmlformats.org/officeDocument/2006/relationships/hyperlink" Target="consultantplus://offline/ref=0E6612F33C52406EFC5F0AEBA2ED64559101676418FA70610DEC1AD5C4W3KCE" TargetMode="External"/><Relationship Id="rId331" Type="http://schemas.openxmlformats.org/officeDocument/2006/relationships/hyperlink" Target="consultantplus://offline/ref=0E6612F33C52406EFC5F0AEBA2ED64559507606918F02D6B05B516D7WCK3E" TargetMode="External"/><Relationship Id="rId352" Type="http://schemas.openxmlformats.org/officeDocument/2006/relationships/header" Target="header32.xml"/><Relationship Id="rId373" Type="http://schemas.openxmlformats.org/officeDocument/2006/relationships/hyperlink" Target="consultantplus://offline/ref=0E6612F33C52406EFC5F0AEBA2ED64559102686019F370610DEC1AD5C4W3KCE" TargetMode="External"/><Relationship Id="rId394" Type="http://schemas.openxmlformats.org/officeDocument/2006/relationships/hyperlink" Target="consultantplus://offline/ref=0E6612F33C52406EFC5F0AEBA2ED64559100616218FA70610DEC1AD5C43CE919B3C903F9EA39E2FEW5K2E" TargetMode="External"/><Relationship Id="rId408" Type="http://schemas.openxmlformats.org/officeDocument/2006/relationships/hyperlink" Target="consultantplus://offline/ref=0E6612F33C52406EFC5F0AEBA2ED64559101676218F970610DEC1AD5C4W3KCE" TargetMode="External"/><Relationship Id="rId429" Type="http://schemas.openxmlformats.org/officeDocument/2006/relationships/hyperlink" Target="consultantplus://offline/ref=DA0BB10B358C567FD6C08B2690EA003E3BB37E28A801F583A9D92DA5BF3D9B4E1842B1256275323FX2K4E" TargetMode="External"/><Relationship Id="rId1" Type="http://schemas.openxmlformats.org/officeDocument/2006/relationships/customXml" Target="../customXml/item1.xml"/><Relationship Id="rId212" Type="http://schemas.openxmlformats.org/officeDocument/2006/relationships/footer" Target="footer14.xml"/><Relationship Id="rId233" Type="http://schemas.openxmlformats.org/officeDocument/2006/relationships/hyperlink" Target="consultantplus://offline/ref=0E6612F33C52406EFC5F0AEBA2ED64559100626418F970610DEC1AD5C4W3KCE" TargetMode="External"/><Relationship Id="rId254" Type="http://schemas.openxmlformats.org/officeDocument/2006/relationships/hyperlink" Target="consultantplus://offline/ref=E4C358F97DADC89D090A8C55AC0452C5BDD581F9AFF04DA014D97979AD3C0767CEB43FE366881824C6L8I" TargetMode="External"/><Relationship Id="rId440" Type="http://schemas.openxmlformats.org/officeDocument/2006/relationships/hyperlink" Target="consultantplus://offline/ref=0E6612F33C52406EFC5F0AEBA2ED64559100616218FA70610DEC1AD5C43CE919B3C903F9EA39ECFFW5K0E" TargetMode="External"/><Relationship Id="rId28" Type="http://schemas.openxmlformats.org/officeDocument/2006/relationships/hyperlink" Target="consultantplus://offline/ref=0E6612F33C52406EFC5F0AEBA2ED64559100616218FA70610DEC1AD5C43CE919B3C903F9EA39ECF8W5K4E" TargetMode="External"/><Relationship Id="rId49" Type="http://schemas.openxmlformats.org/officeDocument/2006/relationships/hyperlink" Target="consultantplus://offline/ref=0E6612F33C52406EFC5F0AEBA2ED6455910660661BF270610DEC1AD5C4W3KCE" TargetMode="External"/><Relationship Id="rId114" Type="http://schemas.openxmlformats.org/officeDocument/2006/relationships/header" Target="header9.xml"/><Relationship Id="rId275" Type="http://schemas.openxmlformats.org/officeDocument/2006/relationships/hyperlink" Target="consultantplus://offline/ref=0E6612F33C52406EFC5F0AEBA2ED6455910062641EFF70610DEC1AD5C4W3KCE" TargetMode="External"/><Relationship Id="rId296" Type="http://schemas.openxmlformats.org/officeDocument/2006/relationships/hyperlink" Target="consultantplus://offline/ref=0E6612F33C52406EFC5F0AEBA2ED6455910061611EFF70610DEC1AD5C4W3KCE" TargetMode="External"/><Relationship Id="rId300" Type="http://schemas.openxmlformats.org/officeDocument/2006/relationships/hyperlink" Target="consultantplus://offline/ref=0E6612F33C52406EFC5F0AEBA2ED64559100616218FA70610DEC1AD5C43CE919B3C903F9EA39E2FEW5K2E" TargetMode="External"/><Relationship Id="rId461" Type="http://schemas.openxmlformats.org/officeDocument/2006/relationships/hyperlink" Target="consultantplus://offline/ref=0E6612F33C52406EFC5F0AEBA2ED6455910167611BFB70610DEC1AD5C4W3KCE" TargetMode="External"/><Relationship Id="rId482" Type="http://schemas.openxmlformats.org/officeDocument/2006/relationships/hyperlink" Target="consultantplus://offline/ref=0E6612F33C52406EFC5F0AEBA2ED64559100616218FA70610DEC1AD5C4W3KCE" TargetMode="External"/><Relationship Id="rId517" Type="http://schemas.openxmlformats.org/officeDocument/2006/relationships/hyperlink" Target="consultantplus://offline/ref=0E6612F33C52406EFC5F0AEBA2ED64559101676418FA70610DEC1AD5C4W3KCE" TargetMode="External"/><Relationship Id="rId60" Type="http://schemas.openxmlformats.org/officeDocument/2006/relationships/hyperlink" Target="consultantplus://offline/ref=0E6612F33C52406EFC5F0AEBA2ED6455910061611EFF70610DEC1AD5C4W3KCE" TargetMode="External"/><Relationship Id="rId81" Type="http://schemas.openxmlformats.org/officeDocument/2006/relationships/hyperlink" Target="consultantplus://offline/ref=0E6612F33C52406EFC5F0AEBA2ED64559101676112FE70610DEC1AD5C4W3KCE" TargetMode="External"/><Relationship Id="rId135" Type="http://schemas.openxmlformats.org/officeDocument/2006/relationships/hyperlink" Target="consultantplus://offline/ref=0E6612F33C52406EFC5F0AEBA2ED6455910167601FFF70610DEC1AD5C4W3KCE" TargetMode="External"/><Relationship Id="rId156" Type="http://schemas.openxmlformats.org/officeDocument/2006/relationships/hyperlink" Target="consultantplus://offline/ref=0E6612F33C52406EFC5F0AEBA2ED64559100616218FA70610DEC1AD5C43CE919B3C903F9EA39ECFFW5K1E" TargetMode="External"/><Relationship Id="rId177" Type="http://schemas.openxmlformats.org/officeDocument/2006/relationships/hyperlink" Target="consultantplus://offline/ref=0E6612F33C52406EFC5F0AEBA2ED6455910063691BFC70610DEC1AD5C4W3KCE" TargetMode="External"/><Relationship Id="rId198" Type="http://schemas.openxmlformats.org/officeDocument/2006/relationships/hyperlink" Target="consultantplus://offline/ref=0E6612F33C52406EFC5F0AEBA2ED64559100616218FA70610DEC1AD5C4W3KCE" TargetMode="External"/><Relationship Id="rId321" Type="http://schemas.openxmlformats.org/officeDocument/2006/relationships/hyperlink" Target="consultantplus://offline/ref=0E6612F33C52406EFC5F0AEBA2ED64559101676119FC70610DEC1AD5C4W3KCE" TargetMode="External"/><Relationship Id="rId342" Type="http://schemas.openxmlformats.org/officeDocument/2006/relationships/hyperlink" Target="consultantplus://offline/ref=0E6612F33C52406EFC5F0AEBA2ED6455910061611EFF70610DEC1AD5C4W3KCE" TargetMode="External"/><Relationship Id="rId363" Type="http://schemas.openxmlformats.org/officeDocument/2006/relationships/hyperlink" Target="consultantplus://offline/ref=0E6612F33C52406EFC5F0AEBA2ED6455910267691BFE70610DEC1AD5C4W3KCE" TargetMode="External"/><Relationship Id="rId384" Type="http://schemas.openxmlformats.org/officeDocument/2006/relationships/hyperlink" Target="consultantplus://offline/ref=DA0BB10B358C567FD6C08B2690EA003E3BB6782AAF07F583A9D92DA5BFX3KDE" TargetMode="External"/><Relationship Id="rId419" Type="http://schemas.openxmlformats.org/officeDocument/2006/relationships/hyperlink" Target="consultantplus://offline/ref=0E6612F33C52406EFC5F0AEBA2ED6455910366631EF370610DEC1AD5C4W3KCE" TargetMode="External"/><Relationship Id="rId202" Type="http://schemas.openxmlformats.org/officeDocument/2006/relationships/hyperlink" Target="consultantplus://offline/ref=0E6612F33C52406EFC5F0AEBA2ED64559100616218FA70610DEC1AD5C43CE919B3C903F9EA39ECFFW5K3E" TargetMode="External"/><Relationship Id="rId223" Type="http://schemas.openxmlformats.org/officeDocument/2006/relationships/hyperlink" Target="consultantplus://offline/ref=0E6612F33C52406EFC5F0AEBA2ED6455910167621AFC70610DEC1AD5C4W3KCE" TargetMode="External"/><Relationship Id="rId244" Type="http://schemas.openxmlformats.org/officeDocument/2006/relationships/hyperlink" Target="consultantplus://offline/ref=E4C358F97DADC89D090A8C55AC0452C5BDD581F9AFF04DA014D97979AD3C0767CEB43FE366881824C6L8I" TargetMode="External"/><Relationship Id="rId430" Type="http://schemas.openxmlformats.org/officeDocument/2006/relationships/hyperlink" Target="consultantplus://offline/ref=DA0BB10B358C567FD6C08B2690EA003E3DB1792FA909A889A18021A7B832C4591F0BBD24627533X3KAE" TargetMode="External"/><Relationship Id="rId18" Type="http://schemas.openxmlformats.org/officeDocument/2006/relationships/hyperlink" Target="consultantplus://offline/ref=0E6612F33C52406EFC5F0AEBA2ED64559100616218FA70610DEC1AD5C43CE919B3C903F9EA39ECFFW5KFE" TargetMode="External"/><Relationship Id="rId39" Type="http://schemas.openxmlformats.org/officeDocument/2006/relationships/hyperlink" Target="consultantplus://offline/ref=0E6612F33C52406EFC5F0AEBA2ED6455910062641EFF70610DEC1AD5C4W3KCE" TargetMode="External"/><Relationship Id="rId265" Type="http://schemas.openxmlformats.org/officeDocument/2006/relationships/hyperlink" Target="consultantplus://offline/ref=0E6612F33C52406EFC5F0AEBA2ED6455910061611EFF70610DEC1AD5C4W3KCE" TargetMode="External"/><Relationship Id="rId286" Type="http://schemas.openxmlformats.org/officeDocument/2006/relationships/hyperlink" Target="consultantplus://offline/ref=0E6612F33C52406EFC5F0AEBA2ED6455910163611CFA70610DEC1AD5C4W3KCE" TargetMode="External"/><Relationship Id="rId451" Type="http://schemas.openxmlformats.org/officeDocument/2006/relationships/hyperlink" Target="consultantplus://offline/ref=0E6612F33C52406EFC5F0AEBA2ED6455910061611EF370610DEC1AD5C4W3KCE" TargetMode="External"/><Relationship Id="rId472" Type="http://schemas.openxmlformats.org/officeDocument/2006/relationships/hyperlink" Target="consultantplus://offline/ref=0E6612F33C52406EFC5F0AEBA2ED64559507606918F02D6B05B516D7WCK3E" TargetMode="External"/><Relationship Id="rId493" Type="http://schemas.openxmlformats.org/officeDocument/2006/relationships/header" Target="header44.xml"/><Relationship Id="rId507" Type="http://schemas.openxmlformats.org/officeDocument/2006/relationships/hyperlink" Target="consultantplus://offline/ref=0E6612F33C52406EFC5F0AEBA2ED6455910063691BFC70610DEC1AD5C4W3KCE" TargetMode="External"/><Relationship Id="rId528" Type="http://schemas.openxmlformats.org/officeDocument/2006/relationships/fontTable" Target="fontTable.xml"/><Relationship Id="rId50" Type="http://schemas.openxmlformats.org/officeDocument/2006/relationships/hyperlink" Target="consultantplus://offline/ref=0E6612F33C52406EFC5F0AEBA2ED6455910163611CFA70610DEC1AD5C4W3KCE" TargetMode="External"/><Relationship Id="rId104" Type="http://schemas.openxmlformats.org/officeDocument/2006/relationships/hyperlink" Target="consultantplus://offline/ref=0E6612F33C52406EFC5F0AEBA2ED64559100616218FA70610DEC1AD5C4W3KCE" TargetMode="External"/><Relationship Id="rId125" Type="http://schemas.openxmlformats.org/officeDocument/2006/relationships/hyperlink" Target="consultantplus://offline/ref=0E6612F33C52406EFC5F0AEBA2ED64559101676218F970610DEC1AD5C4W3KCE" TargetMode="External"/><Relationship Id="rId146" Type="http://schemas.openxmlformats.org/officeDocument/2006/relationships/hyperlink" Target="consultantplus://offline/ref=DA0BB10B358C567FD6C08B2690EA003E3BB37E28A801F583A9D92DA5BF3D9B4E1842B1256275323FX2K4E" TargetMode="External"/><Relationship Id="rId167" Type="http://schemas.openxmlformats.org/officeDocument/2006/relationships/footer" Target="footer12.xml"/><Relationship Id="rId188" Type="http://schemas.openxmlformats.org/officeDocument/2006/relationships/hyperlink" Target="consultantplus://offline/ref=0E6612F33C52406EFC5F0AEBA2ED6455910062621CFD70610DEC1AD5C4W3KCE" TargetMode="External"/><Relationship Id="rId311" Type="http://schemas.openxmlformats.org/officeDocument/2006/relationships/hyperlink" Target="consultantplus://offline/ref=0E6612F33C52406EFC5F0AEBA2ED64559100616218FA70610DEC1AD5C43CE919B3C903F9EA39ECF8W5K4E" TargetMode="External"/><Relationship Id="rId332" Type="http://schemas.openxmlformats.org/officeDocument/2006/relationships/hyperlink" Target="consultantplus://offline/ref=0E6612F33C52406EFC5F0AEBA2ED6455910660661BF270610DEC1AD5C4W3KCE" TargetMode="External"/><Relationship Id="rId353" Type="http://schemas.openxmlformats.org/officeDocument/2006/relationships/footer" Target="footer22.xml"/><Relationship Id="rId374" Type="http://schemas.openxmlformats.org/officeDocument/2006/relationships/hyperlink" Target="consultantplus://offline/ref=0E6612F33C52406EFC5F0AEBA2ED6455910369661FFF70610DEC1AD5C4W3KCE" TargetMode="External"/><Relationship Id="rId395" Type="http://schemas.openxmlformats.org/officeDocument/2006/relationships/hyperlink" Target="consultantplus://offline/ref=0E6612F33C52406EFC5F0AEBA2ED64559100616218FA70610DEC1AD5C43CE919B3C903F9EA39ECFFW5KFE" TargetMode="External"/><Relationship Id="rId409" Type="http://schemas.openxmlformats.org/officeDocument/2006/relationships/hyperlink" Target="consultantplus://offline/ref=0E6612F33C52406EFC5F0AEBA2ED6455910065691BFF70610DEC1AD5C43CE919B3C903F9EDW3K9E" TargetMode="External"/><Relationship Id="rId71" Type="http://schemas.openxmlformats.org/officeDocument/2006/relationships/footer" Target="footer5.xml"/><Relationship Id="rId92" Type="http://schemas.openxmlformats.org/officeDocument/2006/relationships/hyperlink" Target="consultantplus://offline/ref=0E6612F33C52406EFC5F0AEBA2ED64559100626418F970610DEC1AD5C4W3KCE" TargetMode="External"/><Relationship Id="rId213" Type="http://schemas.openxmlformats.org/officeDocument/2006/relationships/header" Target="header20.xml"/><Relationship Id="rId234" Type="http://schemas.openxmlformats.org/officeDocument/2006/relationships/hyperlink" Target="consultantplus://offline/ref=0E6612F33C52406EFC5F0AEBA2ED64559101676418FA70610DEC1AD5C4W3KCE" TargetMode="External"/><Relationship Id="rId420" Type="http://schemas.openxmlformats.org/officeDocument/2006/relationships/hyperlink" Target="consultantplus://offline/ref=0E6612F33C52406EFC5F0AEBA2ED64559102686019F370610DEC1AD5C4W3KCE" TargetMode="External"/><Relationship Id="rId2" Type="http://schemas.openxmlformats.org/officeDocument/2006/relationships/numbering" Target="numbering.xml"/><Relationship Id="rId29" Type="http://schemas.openxmlformats.org/officeDocument/2006/relationships/hyperlink" Target="consultantplus://offline/ref=0E6612F33C52406EFC5F0AEBA2ED6455910061611EFF70610DEC1AD5C4W3KCE" TargetMode="External"/><Relationship Id="rId255" Type="http://schemas.openxmlformats.org/officeDocument/2006/relationships/header" Target="header21.xml"/><Relationship Id="rId276" Type="http://schemas.openxmlformats.org/officeDocument/2006/relationships/hyperlink" Target="consultantplus://offline/ref=0E6612F33C52406EFC5F0AEBA2ED6455910062641DFA70610DEC1AD5C4W3KCE" TargetMode="External"/><Relationship Id="rId297" Type="http://schemas.openxmlformats.org/officeDocument/2006/relationships/hyperlink" Target="consultantplus://offline/ref=0E6612F33C52406EFC5F0AEBA2ED64559100616218FA70610DEC1AD5C43CE919B3C903F9EA39ECFFW5K3E" TargetMode="External"/><Relationship Id="rId441" Type="http://schemas.openxmlformats.org/officeDocument/2006/relationships/hyperlink" Target="consultantplus://offline/ref=0E6612F33C52406EFC5F0AEBA2ED64559100616218FA70610DEC1AD5C43CE919B3C903F9EA39E2FEW5K2E" TargetMode="External"/><Relationship Id="rId462" Type="http://schemas.openxmlformats.org/officeDocument/2006/relationships/hyperlink" Target="consultantplus://offline/ref=0E6612F33C52406EFC5F0AEBA2ED64559101676119FC70610DEC1AD5C4W3KCE" TargetMode="External"/><Relationship Id="rId483" Type="http://schemas.openxmlformats.org/officeDocument/2006/relationships/hyperlink" Target="consultantplus://offline/ref=0E6612F33C52406EFC5F0AEBA2ED6455910061611EFF70610DEC1AD5C4W3KCE" TargetMode="External"/><Relationship Id="rId518" Type="http://schemas.openxmlformats.org/officeDocument/2006/relationships/hyperlink" Target="consultantplus://offline/ref=0E6612F33C52406EFC5F0AEBA2ED6455910062621CFD70610DEC1AD5C4W3KCE" TargetMode="External"/><Relationship Id="rId40" Type="http://schemas.openxmlformats.org/officeDocument/2006/relationships/hyperlink" Target="consultantplus://offline/ref=0E6612F33C52406EFC5F0AEBA2ED6455910062641DFA70610DEC1AD5C4W3KCE" TargetMode="External"/><Relationship Id="rId115" Type="http://schemas.openxmlformats.org/officeDocument/2006/relationships/header" Target="header10.xml"/><Relationship Id="rId136" Type="http://schemas.openxmlformats.org/officeDocument/2006/relationships/hyperlink" Target="consultantplus://offline/ref=0E6612F33C52406EFC5F0AEBA2ED6455910366631EF370610DEC1AD5C4W3KCE" TargetMode="External"/><Relationship Id="rId157" Type="http://schemas.openxmlformats.org/officeDocument/2006/relationships/hyperlink" Target="consultantplus://offline/ref=0E6612F33C52406EFC5F0AEBA2ED64559100616218FA70610DEC1AD5C43CE919B3C903F9EA39ECFFW5K0E" TargetMode="External"/><Relationship Id="rId178" Type="http://schemas.openxmlformats.org/officeDocument/2006/relationships/hyperlink" Target="consultantplus://offline/ref=0E6612F33C52406EFC5F0AEBA2ED6455910167611BFB70610DEC1AD5C4W3KCE" TargetMode="External"/><Relationship Id="rId301" Type="http://schemas.openxmlformats.org/officeDocument/2006/relationships/hyperlink" Target="consultantplus://offline/ref=0E6612F33C52406EFC5F0AEBA2ED64559100616218FA70610DEC1AD5C43CE919B3C903F9EA39ECFFW5KFE" TargetMode="External"/><Relationship Id="rId322" Type="http://schemas.openxmlformats.org/officeDocument/2006/relationships/hyperlink" Target="consultantplus://offline/ref=0E6612F33C52406EFC5F0AEBA2ED6455910062641EFF70610DEC1AD5C4W3KCE" TargetMode="External"/><Relationship Id="rId343" Type="http://schemas.openxmlformats.org/officeDocument/2006/relationships/hyperlink" Target="consultantplus://offline/ref=0E6612F33C52406EFC5F0AEBA2ED6455910061611EFF70610DEC1AD5C4W3KCE" TargetMode="External"/><Relationship Id="rId364" Type="http://schemas.openxmlformats.org/officeDocument/2006/relationships/hyperlink" Target="consultantplus://offline/ref=0E6612F33C52406EFC5F0AEBA2ED64559101676112FE70610DEC1AD5C4W3KCE" TargetMode="External"/><Relationship Id="rId61" Type="http://schemas.openxmlformats.org/officeDocument/2006/relationships/hyperlink" Target="consultantplus://offline/ref=0E6612F33C52406EFC5F0AEBA2ED64559100616218FA70610DEC1AD5C43CE919B3C903F9EA39ECFFW5K3E" TargetMode="External"/><Relationship Id="rId82" Type="http://schemas.openxmlformats.org/officeDocument/2006/relationships/hyperlink" Target="consultantplus://offline/ref=0E6612F33C52406EFC5F0AEBA2ED6455910167621AFC70610DEC1AD5C4W3KCE" TargetMode="External"/><Relationship Id="rId199" Type="http://schemas.openxmlformats.org/officeDocument/2006/relationships/hyperlink" Target="consultantplus://offline/ref=0E6612F33C52406EFC5F0AEBA2ED64559100616218FA70610DEC1AD5C4W3KCE" TargetMode="External"/><Relationship Id="rId203" Type="http://schemas.openxmlformats.org/officeDocument/2006/relationships/hyperlink" Target="consultantplus://offline/ref=0E6612F33C52406EFC5F0AEBA2ED64559100616218FA70610DEC1AD5C43CE919B3C903F9EA39ECFFW5K1E" TargetMode="External"/><Relationship Id="rId385" Type="http://schemas.openxmlformats.org/officeDocument/2006/relationships/hyperlink" Target="consultantplus://offline/ref=E4C358F97DADC89D090A8C55AC0452C5BDD581F9AFF04DA014D97979AD3C0767CEB43FE366881824C6L8I" TargetMode="External"/><Relationship Id="rId19" Type="http://schemas.openxmlformats.org/officeDocument/2006/relationships/hyperlink" Target="consultantplus://offline/ref=E4C358F97DADC89D090A8C55AC0452C5BDD581F9AFF04DA014D97979AD3C0767CEB43FE366881824C6L8I" TargetMode="External"/><Relationship Id="rId224" Type="http://schemas.openxmlformats.org/officeDocument/2006/relationships/hyperlink" Target="consultantplus://offline/ref=0E6612F33C52406EFC5F0AEBA2ED6455910063691BFC70610DEC1AD5C4W3KCE" TargetMode="External"/><Relationship Id="rId245" Type="http://schemas.openxmlformats.org/officeDocument/2006/relationships/hyperlink" Target="consultantplus://offline/ref=0E6612F33C52406EFC5F0AEBA2ED64559100616218FA70610DEC1AD5C4W3KCE" TargetMode="External"/><Relationship Id="rId266" Type="http://schemas.openxmlformats.org/officeDocument/2006/relationships/hyperlink" Target="consultantplus://offline/ref=0E6612F33C52406EFC5F0AEBA2ED6455910169631DFB70610DEC1AD5C4W3KCE" TargetMode="External"/><Relationship Id="rId287" Type="http://schemas.openxmlformats.org/officeDocument/2006/relationships/hyperlink" Target="consultantplus://offline/ref=0E6612F33C52406EFC5F0AEBA2ED6455910463601CFA70610DEC1AD5C4W3KCE" TargetMode="External"/><Relationship Id="rId410" Type="http://schemas.openxmlformats.org/officeDocument/2006/relationships/hyperlink" Target="consultantplus://offline/ref=0E6612F33C52406EFC5F0AEBA2ED6455910267691BFE70610DEC1AD5C4W3KCE" TargetMode="External"/><Relationship Id="rId431" Type="http://schemas.openxmlformats.org/officeDocument/2006/relationships/hyperlink" Target="consultantplus://offline/ref=DA0BB10B358C567FD6C08B2690EA003E3BB6782AAF07F583A9D92DA5BFX3KDE" TargetMode="External"/><Relationship Id="rId452" Type="http://schemas.openxmlformats.org/officeDocument/2006/relationships/hyperlink" Target="consultantplus://offline/ref=0E6612F33C52406EFC5F0AEBA2ED64559100616218FA70610DEC1AD5C43CE919B3C903F9EA39ECF8W5K4E" TargetMode="External"/><Relationship Id="rId473" Type="http://schemas.openxmlformats.org/officeDocument/2006/relationships/hyperlink" Target="consultantplus://offline/ref=0E6612F33C52406EFC5F0AEBA2ED6455910660661BF270610DEC1AD5C4W3KCE" TargetMode="External"/><Relationship Id="rId494" Type="http://schemas.openxmlformats.org/officeDocument/2006/relationships/footer" Target="footer31.xml"/><Relationship Id="rId508" Type="http://schemas.openxmlformats.org/officeDocument/2006/relationships/hyperlink" Target="consultantplus://offline/ref=0E6612F33C52406EFC5F0AEBA2ED6455910167611BFB70610DEC1AD5C4W3KCE" TargetMode="External"/><Relationship Id="rId529" Type="http://schemas.openxmlformats.org/officeDocument/2006/relationships/theme" Target="theme/theme1.xml"/><Relationship Id="rId30" Type="http://schemas.openxmlformats.org/officeDocument/2006/relationships/hyperlink" Target="consultantplus://offline/ref=0E6612F33C52406EFC5F0AEBA2ED6455910169631DFB70610DEC1AD5C4W3KCE" TargetMode="External"/><Relationship Id="rId105" Type="http://schemas.openxmlformats.org/officeDocument/2006/relationships/hyperlink" Target="consultantplus://offline/ref=0E6612F33C52406EFC5F0AEBA2ED64559100616218FA70610DEC1AD5C4W3KCE" TargetMode="External"/><Relationship Id="rId126" Type="http://schemas.openxmlformats.org/officeDocument/2006/relationships/hyperlink" Target="consultantplus://offline/ref=0E6612F33C52406EFC5F0AEBA2ED6455910065691BFF70610DEC1AD5C43CE919B3C903F9EDW3K9E" TargetMode="External"/><Relationship Id="rId147" Type="http://schemas.openxmlformats.org/officeDocument/2006/relationships/hyperlink" Target="consultantplus://offline/ref=DA0BB10B358C567FD6C08B2690EA003E3DB1792FA909A889A18021A7B832C4591F0BBD24627533X3KAE" TargetMode="External"/><Relationship Id="rId168" Type="http://schemas.openxmlformats.org/officeDocument/2006/relationships/hyperlink" Target="consultantplus://offline/ref=0E6612F33C52406EFC5F0AEBA2ED6455910061611EF370610DEC1AD5C4W3KCE" TargetMode="External"/><Relationship Id="rId312" Type="http://schemas.openxmlformats.org/officeDocument/2006/relationships/hyperlink" Target="consultantplus://offline/ref=0E6612F33C52406EFC5F0AEBA2ED6455910061611EFF70610DEC1AD5C4W3KCE" TargetMode="External"/><Relationship Id="rId333" Type="http://schemas.openxmlformats.org/officeDocument/2006/relationships/hyperlink" Target="consultantplus://offline/ref=0E6612F33C52406EFC5F0AEBA2ED6455910163611CFA70610DEC1AD5C4W3KCE" TargetMode="External"/><Relationship Id="rId354" Type="http://schemas.openxmlformats.org/officeDocument/2006/relationships/footer" Target="footer23.xml"/><Relationship Id="rId51" Type="http://schemas.openxmlformats.org/officeDocument/2006/relationships/hyperlink" Target="consultantplus://offline/ref=0E6612F33C52406EFC5F0AEBA2ED6455910463601CFA70610DEC1AD5C4W3KCE" TargetMode="External"/><Relationship Id="rId72" Type="http://schemas.openxmlformats.org/officeDocument/2006/relationships/header" Target="header8.xml"/><Relationship Id="rId93" Type="http://schemas.openxmlformats.org/officeDocument/2006/relationships/hyperlink" Target="consultantplus://offline/ref=0E6612F33C52406EFC5F0AEBA2ED64559101676418FA70610DEC1AD5C4W3KCE" TargetMode="External"/><Relationship Id="rId189" Type="http://schemas.openxmlformats.org/officeDocument/2006/relationships/hyperlink" Target="consultantplus://offline/ref=0E6612F33C52406EFC5F0AEBA2ED64559507606918F02D6B05B516D7WCK3E" TargetMode="External"/><Relationship Id="rId375" Type="http://schemas.openxmlformats.org/officeDocument/2006/relationships/hyperlink" Target="consultantplus://offline/ref=0E6612F33C52406EFC5F0AEBA2ED64559100626418F970610DEC1AD5C4W3KCE" TargetMode="External"/><Relationship Id="rId396" Type="http://schemas.openxmlformats.org/officeDocument/2006/relationships/hyperlink" Target="consultantplus://offline/ref=E4C358F97DADC89D090A8C55AC0452C5BDD581F9AFF04DA014D97979AD3C0767CEB43FE366881824C6L8I" TargetMode="External"/><Relationship Id="rId3" Type="http://schemas.openxmlformats.org/officeDocument/2006/relationships/styles" Target="styles.xml"/><Relationship Id="rId214" Type="http://schemas.openxmlformats.org/officeDocument/2006/relationships/footer" Target="footer15.xml"/><Relationship Id="rId235" Type="http://schemas.openxmlformats.org/officeDocument/2006/relationships/hyperlink" Target="consultantplus://offline/ref=0E6612F33C52406EFC5F0AEBA2ED6455910062621CFD70610DEC1AD5C4W3KCE" TargetMode="External"/><Relationship Id="rId256" Type="http://schemas.openxmlformats.org/officeDocument/2006/relationships/header" Target="header22.xml"/><Relationship Id="rId277" Type="http://schemas.openxmlformats.org/officeDocument/2006/relationships/hyperlink" Target="consultantplus://offline/ref=0E6612F33C52406EFC5F0AEBA2ED6455910167601FFF70610DEC1AD5C4W3KCE" TargetMode="External"/><Relationship Id="rId298" Type="http://schemas.openxmlformats.org/officeDocument/2006/relationships/hyperlink" Target="consultantplus://offline/ref=0E6612F33C52406EFC5F0AEBA2ED64559100616218FA70610DEC1AD5C43CE919B3C903F9EA39ECFFW5K1E" TargetMode="External"/><Relationship Id="rId400" Type="http://schemas.openxmlformats.org/officeDocument/2006/relationships/footer" Target="footer25.xml"/><Relationship Id="rId421" Type="http://schemas.openxmlformats.org/officeDocument/2006/relationships/hyperlink" Target="consultantplus://offline/ref=0E6612F33C52406EFC5F0AEBA2ED6455910369661FFF70610DEC1AD5C4W3KCE" TargetMode="External"/><Relationship Id="rId442" Type="http://schemas.openxmlformats.org/officeDocument/2006/relationships/hyperlink" Target="consultantplus://offline/ref=0E6612F33C52406EFC5F0AEBA2ED64559100616218FA70610DEC1AD5C43CE919B3C903F9EA39ECFFW5KFE" TargetMode="External"/><Relationship Id="rId463" Type="http://schemas.openxmlformats.org/officeDocument/2006/relationships/hyperlink" Target="consultantplus://offline/ref=0E6612F33C52406EFC5F0AEBA2ED6455910062641EFF70610DEC1AD5C4W3KCE" TargetMode="External"/><Relationship Id="rId484" Type="http://schemas.openxmlformats.org/officeDocument/2006/relationships/hyperlink" Target="consultantplus://offline/ref=0E6612F33C52406EFC5F0AEBA2ED6455910061611EFF70610DEC1AD5C4W3KCE" TargetMode="External"/><Relationship Id="rId519" Type="http://schemas.openxmlformats.org/officeDocument/2006/relationships/hyperlink" Target="consultantplus://offline/ref=0E6612F33C52406EFC5F0AEBA2ED64559507606918F02D6B05B516D7WCK3E" TargetMode="External"/><Relationship Id="rId116" Type="http://schemas.openxmlformats.org/officeDocument/2006/relationships/header" Target="header11.xml"/><Relationship Id="rId137" Type="http://schemas.openxmlformats.org/officeDocument/2006/relationships/hyperlink" Target="consultantplus://offline/ref=0E6612F33C52406EFC5F0AEBA2ED64559102686019F370610DEC1AD5C4W3KCE" TargetMode="External"/><Relationship Id="rId158" Type="http://schemas.openxmlformats.org/officeDocument/2006/relationships/hyperlink" Target="consultantplus://offline/ref=0E6612F33C52406EFC5F0AEBA2ED64559100616218FA70610DEC1AD5C43CE919B3C903F9EA39E2FEW5K2E" TargetMode="External"/><Relationship Id="rId302" Type="http://schemas.openxmlformats.org/officeDocument/2006/relationships/hyperlink" Target="consultantplus://offline/ref=E4C358F97DADC89D090A8C55AC0452C5BDD581F9AFF04DA014D97979AD3C0767CEB43FE366881824C6L8I" TargetMode="External"/><Relationship Id="rId323" Type="http://schemas.openxmlformats.org/officeDocument/2006/relationships/hyperlink" Target="consultantplus://offline/ref=0E6612F33C52406EFC5F0AEBA2ED6455910062641DFA70610DEC1AD5C4W3KCE" TargetMode="External"/><Relationship Id="rId344" Type="http://schemas.openxmlformats.org/officeDocument/2006/relationships/hyperlink" Target="consultantplus://offline/ref=0E6612F33C52406EFC5F0AEBA2ED64559100616218FA70610DEC1AD5C43CE919B3C903F9EA39ECFFW5K3E" TargetMode="External"/><Relationship Id="rId20" Type="http://schemas.openxmlformats.org/officeDocument/2006/relationships/header" Target="header1.xml"/><Relationship Id="rId41" Type="http://schemas.openxmlformats.org/officeDocument/2006/relationships/hyperlink" Target="consultantplus://offline/ref=0E6612F33C52406EFC5F0AEBA2ED6455910167601FFF70610DEC1AD5C4W3KCE" TargetMode="External"/><Relationship Id="rId62" Type="http://schemas.openxmlformats.org/officeDocument/2006/relationships/hyperlink" Target="consultantplus://offline/ref=0E6612F33C52406EFC5F0AEBA2ED64559100616218FA70610DEC1AD5C43CE919B3C903F9EA39ECFFW5K1E" TargetMode="External"/><Relationship Id="rId83" Type="http://schemas.openxmlformats.org/officeDocument/2006/relationships/hyperlink" Target="consultantplus://offline/ref=0E6612F33C52406EFC5F0AEBA2ED6455910063691BFC70610DEC1AD5C4W3KCE" TargetMode="External"/><Relationship Id="rId179" Type="http://schemas.openxmlformats.org/officeDocument/2006/relationships/hyperlink" Target="consultantplus://offline/ref=0E6612F33C52406EFC5F0AEBA2ED64559101676119FC70610DEC1AD5C4W3KCE" TargetMode="External"/><Relationship Id="rId365" Type="http://schemas.openxmlformats.org/officeDocument/2006/relationships/hyperlink" Target="consultantplus://offline/ref=0E6612F33C52406EFC5F0AEBA2ED6455910167621AFC70610DEC1AD5C4W3KCE" TargetMode="External"/><Relationship Id="rId386" Type="http://schemas.openxmlformats.org/officeDocument/2006/relationships/hyperlink" Target="consultantplus://offline/ref=E4C358F97DADC89D090A8C55AC0452C5BDD581F9AFF04DA014D97979AD3C0767CEB43FE366881824C6L8I" TargetMode="External"/><Relationship Id="rId190" Type="http://schemas.openxmlformats.org/officeDocument/2006/relationships/hyperlink" Target="consultantplus://offline/ref=0E6612F33C52406EFC5F0AEBA2ED6455910660661BF270610DEC1AD5C4W3KCE" TargetMode="External"/><Relationship Id="rId204" Type="http://schemas.openxmlformats.org/officeDocument/2006/relationships/hyperlink" Target="consultantplus://offline/ref=0E6612F33C52406EFC5F0AEBA2ED64559100616218FA70610DEC1AD5C43CE919B3C903F9EA39ECFFW5K0E" TargetMode="External"/><Relationship Id="rId225" Type="http://schemas.openxmlformats.org/officeDocument/2006/relationships/hyperlink" Target="consultantplus://offline/ref=0E6612F33C52406EFC5F0AEBA2ED6455910167611BFB70610DEC1AD5C4W3KCE" TargetMode="External"/><Relationship Id="rId246" Type="http://schemas.openxmlformats.org/officeDocument/2006/relationships/hyperlink" Target="consultantplus://offline/ref=0E6612F33C52406EFC5F0AEBA2ED64559100616218FA70610DEC1AD5C4W3KCE" TargetMode="External"/><Relationship Id="rId267" Type="http://schemas.openxmlformats.org/officeDocument/2006/relationships/hyperlink" Target="consultantplus://offline/ref=0E6612F33C52406EFC5F0AEBA2ED64559101676218F970610DEC1AD5C4W3KCE" TargetMode="External"/><Relationship Id="rId288" Type="http://schemas.openxmlformats.org/officeDocument/2006/relationships/hyperlink" Target="consultantplus://offline/ref=DA0BB10B358C567FD6C08B2690EA003E3BB37E28A801F583A9D92DA5BF3D9B4E1842B1256275323FX2K4E" TargetMode="External"/><Relationship Id="rId411" Type="http://schemas.openxmlformats.org/officeDocument/2006/relationships/hyperlink" Target="consultantplus://offline/ref=0E6612F33C52406EFC5F0AEBA2ED64559101676112FE70610DEC1AD5C4W3KCE" TargetMode="External"/><Relationship Id="rId432" Type="http://schemas.openxmlformats.org/officeDocument/2006/relationships/hyperlink" Target="consultantplus://offline/ref=E4C358F97DADC89D090A8C55AC0452C5BDD581F9AFF04DA014D97979AD3C0767CEB43FE366881824C6L8I" TargetMode="External"/><Relationship Id="rId453" Type="http://schemas.openxmlformats.org/officeDocument/2006/relationships/hyperlink" Target="consultantplus://offline/ref=0E6612F33C52406EFC5F0AEBA2ED6455910061611EFF70610DEC1AD5C4W3KCE" TargetMode="External"/><Relationship Id="rId474" Type="http://schemas.openxmlformats.org/officeDocument/2006/relationships/hyperlink" Target="consultantplus://offline/ref=0E6612F33C52406EFC5F0AEBA2ED6455910163611CFA70610DEC1AD5C4W3KCE" TargetMode="External"/><Relationship Id="rId509" Type="http://schemas.openxmlformats.org/officeDocument/2006/relationships/hyperlink" Target="consultantplus://offline/ref=0E6612F33C52406EFC5F0AEBA2ED64559101676119FC70610DEC1AD5C4W3KCE" TargetMode="External"/><Relationship Id="rId106" Type="http://schemas.openxmlformats.org/officeDocument/2006/relationships/hyperlink" Target="consultantplus://offline/ref=0E6612F33C52406EFC5F0AEBA2ED6455910061611EFF70610DEC1AD5C4W3KCE" TargetMode="External"/><Relationship Id="rId127" Type="http://schemas.openxmlformats.org/officeDocument/2006/relationships/hyperlink" Target="consultantplus://offline/ref=0E6612F33C52406EFC5F0AEBA2ED6455910267691BFE70610DEC1AD5C4W3KCE" TargetMode="External"/><Relationship Id="rId313" Type="http://schemas.openxmlformats.org/officeDocument/2006/relationships/hyperlink" Target="consultantplus://offline/ref=0E6612F33C52406EFC5F0AEBA2ED6455910169631DFB70610DEC1AD5C4W3KCE" TargetMode="External"/><Relationship Id="rId495" Type="http://schemas.openxmlformats.org/officeDocument/2006/relationships/footer" Target="footer32.xml"/><Relationship Id="rId10" Type="http://schemas.openxmlformats.org/officeDocument/2006/relationships/hyperlink" Target="consultantplus://offline/ref=0E6612F33C52406EFC5F0AEBA2ED64559100616218FA70610DEC1AD5C4W3KCE" TargetMode="External"/><Relationship Id="rId31" Type="http://schemas.openxmlformats.org/officeDocument/2006/relationships/hyperlink" Target="consultantplus://offline/ref=0E6612F33C52406EFC5F0AEBA2ED64559101676218F970610DEC1AD5C4W3KCE" TargetMode="External"/><Relationship Id="rId52" Type="http://schemas.openxmlformats.org/officeDocument/2006/relationships/hyperlink" Target="consultantplus://offline/ref=DA0BB10B358C567FD6C08B2690EA003E3BB37E28A801F583A9D92DA5BF3D9B4E1842B1256275323FX2K4E" TargetMode="External"/><Relationship Id="rId73" Type="http://schemas.openxmlformats.org/officeDocument/2006/relationships/footer" Target="footer6.xml"/><Relationship Id="rId94" Type="http://schemas.openxmlformats.org/officeDocument/2006/relationships/hyperlink" Target="consultantplus://offline/ref=0E6612F33C52406EFC5F0AEBA2ED6455910062621CFD70610DEC1AD5C4W3KCE" TargetMode="External"/><Relationship Id="rId148" Type="http://schemas.openxmlformats.org/officeDocument/2006/relationships/hyperlink" Target="consultantplus://offline/ref=DA0BB10B358C567FD6C08B2690EA003E3BB6782AAF07F583A9D92DA5BFX3KDE" TargetMode="External"/><Relationship Id="rId169" Type="http://schemas.openxmlformats.org/officeDocument/2006/relationships/hyperlink" Target="consultantplus://offline/ref=0E6612F33C52406EFC5F0AEBA2ED64559100616218FA70610DEC1AD5C43CE919B3C903F9EA39ECF8W5K4E" TargetMode="External"/><Relationship Id="rId334" Type="http://schemas.openxmlformats.org/officeDocument/2006/relationships/hyperlink" Target="consultantplus://offline/ref=0E6612F33C52406EFC5F0AEBA2ED6455910463601CFA70610DEC1AD5C4W3KCE" TargetMode="External"/><Relationship Id="rId355" Type="http://schemas.openxmlformats.org/officeDocument/2006/relationships/header" Target="header33.xml"/><Relationship Id="rId376" Type="http://schemas.openxmlformats.org/officeDocument/2006/relationships/hyperlink" Target="consultantplus://offline/ref=0E6612F33C52406EFC5F0AEBA2ED64559101676418FA70610DEC1AD5C4W3KCE" TargetMode="External"/><Relationship Id="rId397" Type="http://schemas.openxmlformats.org/officeDocument/2006/relationships/header" Target="header34.xml"/><Relationship Id="rId520" Type="http://schemas.openxmlformats.org/officeDocument/2006/relationships/hyperlink" Target="consultantplus://offline/ref=0E6612F33C52406EFC5F0AEBA2ED6455910660661BF270610DEC1AD5C4W3KCE" TargetMode="External"/><Relationship Id="rId4" Type="http://schemas.openxmlformats.org/officeDocument/2006/relationships/settings" Target="settings.xml"/><Relationship Id="rId180" Type="http://schemas.openxmlformats.org/officeDocument/2006/relationships/hyperlink" Target="consultantplus://offline/ref=0E6612F33C52406EFC5F0AEBA2ED6455910062641EFF70610DEC1AD5C4W3KCE" TargetMode="External"/><Relationship Id="rId215" Type="http://schemas.openxmlformats.org/officeDocument/2006/relationships/hyperlink" Target="consultantplus://offline/ref=0E6612F33C52406EFC5F0AEBA2ED6455910061611EF370610DEC1AD5C4W3KCE" TargetMode="External"/><Relationship Id="rId236" Type="http://schemas.openxmlformats.org/officeDocument/2006/relationships/hyperlink" Target="consultantplus://offline/ref=0E6612F33C52406EFC5F0AEBA2ED64559507606918F02D6B05B516D7WCK3E" TargetMode="External"/><Relationship Id="rId257" Type="http://schemas.openxmlformats.org/officeDocument/2006/relationships/header" Target="header23.xml"/><Relationship Id="rId278" Type="http://schemas.openxmlformats.org/officeDocument/2006/relationships/hyperlink" Target="consultantplus://offline/ref=0E6612F33C52406EFC5F0AEBA2ED6455910366631EF370610DEC1AD5C4W3KCE" TargetMode="External"/><Relationship Id="rId401" Type="http://schemas.openxmlformats.org/officeDocument/2006/relationships/footer" Target="footer26.xml"/><Relationship Id="rId422" Type="http://schemas.openxmlformats.org/officeDocument/2006/relationships/hyperlink" Target="consultantplus://offline/ref=0E6612F33C52406EFC5F0AEBA2ED64559100626418F970610DEC1AD5C4W3KCE" TargetMode="External"/><Relationship Id="rId443" Type="http://schemas.openxmlformats.org/officeDocument/2006/relationships/hyperlink" Target="consultantplus://offline/ref=E4C358F97DADC89D090A8C55AC0452C5BDD581F9AFF04DA014D97979AD3C0767CEB43FE366881824C6L8I" TargetMode="External"/><Relationship Id="rId464" Type="http://schemas.openxmlformats.org/officeDocument/2006/relationships/hyperlink" Target="consultantplus://offline/ref=0E6612F33C52406EFC5F0AEBA2ED6455910062641DFA70610DEC1AD5C4W3KCE" TargetMode="External"/><Relationship Id="rId303" Type="http://schemas.openxmlformats.org/officeDocument/2006/relationships/header" Target="header26.xml"/><Relationship Id="rId485" Type="http://schemas.openxmlformats.org/officeDocument/2006/relationships/hyperlink" Target="consultantplus://offline/ref=0E6612F33C52406EFC5F0AEBA2ED64559100616218FA70610DEC1AD5C43CE919B3C903F9EA39ECFFW5K3E" TargetMode="External"/><Relationship Id="rId42" Type="http://schemas.openxmlformats.org/officeDocument/2006/relationships/hyperlink" Target="consultantplus://offline/ref=0E6612F33C52406EFC5F0AEBA2ED6455910366631EF370610DEC1AD5C4W3KCE" TargetMode="External"/><Relationship Id="rId84" Type="http://schemas.openxmlformats.org/officeDocument/2006/relationships/hyperlink" Target="consultantplus://offline/ref=0E6612F33C52406EFC5F0AEBA2ED6455910167611BFB70610DEC1AD5C4W3KCE" TargetMode="External"/><Relationship Id="rId138" Type="http://schemas.openxmlformats.org/officeDocument/2006/relationships/hyperlink" Target="consultantplus://offline/ref=0E6612F33C52406EFC5F0AEBA2ED6455910369661FFF70610DEC1AD5C4W3KCE" TargetMode="External"/><Relationship Id="rId345" Type="http://schemas.openxmlformats.org/officeDocument/2006/relationships/hyperlink" Target="consultantplus://offline/ref=0E6612F33C52406EFC5F0AEBA2ED64559100616218FA70610DEC1AD5C43CE919B3C903F9EA39ECFFW5K1E" TargetMode="External"/><Relationship Id="rId387" Type="http://schemas.openxmlformats.org/officeDocument/2006/relationships/hyperlink" Target="consultantplus://offline/ref=0E6612F33C52406EFC5F0AEBA2ED64559100616218FA70610DEC1AD5C4W3KCE" TargetMode="External"/><Relationship Id="rId510" Type="http://schemas.openxmlformats.org/officeDocument/2006/relationships/hyperlink" Target="consultantplus://offline/ref=0E6612F33C52406EFC5F0AEBA2ED6455910062641EFF70610DEC1AD5C4W3KCE" TargetMode="External"/><Relationship Id="rId191" Type="http://schemas.openxmlformats.org/officeDocument/2006/relationships/hyperlink" Target="consultantplus://offline/ref=0E6612F33C52406EFC5F0AEBA2ED6455910163611CFA70610DEC1AD5C4W3KCE" TargetMode="External"/><Relationship Id="rId205" Type="http://schemas.openxmlformats.org/officeDocument/2006/relationships/hyperlink" Target="consultantplus://offline/ref=0E6612F33C52406EFC5F0AEBA2ED64559100616218FA70610DEC1AD5C43CE919B3C903F9EA39E2FEW5K2E" TargetMode="External"/><Relationship Id="rId247" Type="http://schemas.openxmlformats.org/officeDocument/2006/relationships/hyperlink" Target="consultantplus://offline/ref=0E6612F33C52406EFC5F0AEBA2ED6455910061611EFF70610DEC1AD5C4W3KCE" TargetMode="External"/><Relationship Id="rId412" Type="http://schemas.openxmlformats.org/officeDocument/2006/relationships/hyperlink" Target="consultantplus://offline/ref=0E6612F33C52406EFC5F0AEBA2ED6455910167621AFC70610DEC1AD5C4W3KCE" TargetMode="External"/><Relationship Id="rId107" Type="http://schemas.openxmlformats.org/officeDocument/2006/relationships/hyperlink" Target="consultantplus://offline/ref=0E6612F33C52406EFC5F0AEBA2ED6455910061611EFF70610DEC1AD5C4W3KCE" TargetMode="External"/><Relationship Id="rId289" Type="http://schemas.openxmlformats.org/officeDocument/2006/relationships/hyperlink" Target="consultantplus://offline/ref=DA0BB10B358C567FD6C08B2690EA003E3DB1792FA909A889A18021A7B832C4591F0BBD24627533X3KAE" TargetMode="External"/><Relationship Id="rId454" Type="http://schemas.openxmlformats.org/officeDocument/2006/relationships/hyperlink" Target="consultantplus://offline/ref=0E6612F33C52406EFC5F0AEBA2ED6455910169631DFB70610DEC1AD5C4W3KCE" TargetMode="External"/><Relationship Id="rId496" Type="http://schemas.openxmlformats.org/officeDocument/2006/relationships/header" Target="header45.xml"/><Relationship Id="rId11" Type="http://schemas.openxmlformats.org/officeDocument/2006/relationships/hyperlink" Target="consultantplus://offline/ref=0E6612F33C52406EFC5F0AEBA2ED64559100616218FA70610DEC1AD5C4W3KCE" TargetMode="External"/><Relationship Id="rId53" Type="http://schemas.openxmlformats.org/officeDocument/2006/relationships/hyperlink" Target="consultantplus://offline/ref=DA0BB10B358C567FD6C08B2690EA003E3DB1792FA909A889A18021A7B832C4591F0BBD24627533X3KAE" TargetMode="External"/><Relationship Id="rId149" Type="http://schemas.openxmlformats.org/officeDocument/2006/relationships/hyperlink" Target="consultantplus://offline/ref=E4C358F97DADC89D090A8C55AC0452C5BDD581F9AFF04DA014D97979AD3C0767CEB43FE366881824C6L8I" TargetMode="External"/><Relationship Id="rId314" Type="http://schemas.openxmlformats.org/officeDocument/2006/relationships/hyperlink" Target="consultantplus://offline/ref=0E6612F33C52406EFC5F0AEBA2ED64559101676218F970610DEC1AD5C4W3KCE" TargetMode="External"/><Relationship Id="rId356" Type="http://schemas.openxmlformats.org/officeDocument/2006/relationships/footer" Target="footer24.xml"/><Relationship Id="rId398" Type="http://schemas.openxmlformats.org/officeDocument/2006/relationships/header" Target="header35.xml"/><Relationship Id="rId521" Type="http://schemas.openxmlformats.org/officeDocument/2006/relationships/hyperlink" Target="consultantplus://offline/ref=0E6612F33C52406EFC5F0AEBA2ED6455910163611CFA70610DEC1AD5C4W3KCE" TargetMode="External"/><Relationship Id="rId95" Type="http://schemas.openxmlformats.org/officeDocument/2006/relationships/hyperlink" Target="consultantplus://offline/ref=0E6612F33C52406EFC5F0AEBA2ED64559507606918F02D6B05B516D7WCK3E" TargetMode="External"/><Relationship Id="rId160" Type="http://schemas.openxmlformats.org/officeDocument/2006/relationships/hyperlink" Target="consultantplus://offline/ref=E4C358F97DADC89D090A8C55AC0452C5BDD581F9AFF04DA014D97979AD3C0767CEB43FE366881824C6L8I" TargetMode="External"/><Relationship Id="rId216" Type="http://schemas.openxmlformats.org/officeDocument/2006/relationships/hyperlink" Target="consultantplus://offline/ref=0E6612F33C52406EFC5F0AEBA2ED64559100616218FA70610DEC1AD5C43CE919B3C903F9EA39ECF8W5K4E" TargetMode="External"/><Relationship Id="rId423" Type="http://schemas.openxmlformats.org/officeDocument/2006/relationships/hyperlink" Target="consultantplus://offline/ref=0E6612F33C52406EFC5F0AEBA2ED64559101676418FA70610DEC1AD5C4W3KCE" TargetMode="External"/><Relationship Id="rId258" Type="http://schemas.openxmlformats.org/officeDocument/2006/relationships/header" Target="header24.xml"/><Relationship Id="rId465" Type="http://schemas.openxmlformats.org/officeDocument/2006/relationships/hyperlink" Target="consultantplus://offline/ref=0E6612F33C52406EFC5F0AEBA2ED6455910167601FFF70610DEC1AD5C4W3KCE" TargetMode="External"/><Relationship Id="rId22" Type="http://schemas.openxmlformats.org/officeDocument/2006/relationships/header" Target="header3.xml"/><Relationship Id="rId64" Type="http://schemas.openxmlformats.org/officeDocument/2006/relationships/hyperlink" Target="consultantplus://offline/ref=0E6612F33C52406EFC5F0AEBA2ED64559100616218FA70610DEC1AD5C43CE919B3C903F9EA39E2FEW5K2E" TargetMode="External"/><Relationship Id="rId118" Type="http://schemas.openxmlformats.org/officeDocument/2006/relationships/footer" Target="footer8.xml"/><Relationship Id="rId325" Type="http://schemas.openxmlformats.org/officeDocument/2006/relationships/hyperlink" Target="consultantplus://offline/ref=0E6612F33C52406EFC5F0AEBA2ED6455910366631EF370610DEC1AD5C4W3KCE" TargetMode="External"/><Relationship Id="rId367" Type="http://schemas.openxmlformats.org/officeDocument/2006/relationships/hyperlink" Target="consultantplus://offline/ref=0E6612F33C52406EFC5F0AEBA2ED6455910167611BFB70610DEC1AD5C4W3KCE" TargetMode="External"/><Relationship Id="rId171" Type="http://schemas.openxmlformats.org/officeDocument/2006/relationships/hyperlink" Target="consultantplus://offline/ref=0E6612F33C52406EFC5F0AEBA2ED6455910169631DFB70610DEC1AD5C4W3KCE" TargetMode="External"/><Relationship Id="rId227" Type="http://schemas.openxmlformats.org/officeDocument/2006/relationships/hyperlink" Target="consultantplus://offline/ref=0E6612F33C52406EFC5F0AEBA2ED6455910062641EFF70610DEC1AD5C4W3KCE" TargetMode="External"/><Relationship Id="rId269" Type="http://schemas.openxmlformats.org/officeDocument/2006/relationships/hyperlink" Target="consultantplus://offline/ref=0E6612F33C52406EFC5F0AEBA2ED6455910267691BFE70610DEC1AD5C4W3KCE" TargetMode="External"/><Relationship Id="rId434" Type="http://schemas.openxmlformats.org/officeDocument/2006/relationships/hyperlink" Target="consultantplus://offline/ref=0E6612F33C52406EFC5F0AEBA2ED64559100616218FA70610DEC1AD5C4W3KCE" TargetMode="External"/><Relationship Id="rId476" Type="http://schemas.openxmlformats.org/officeDocument/2006/relationships/hyperlink" Target="consultantplus://offline/ref=DA0BB10B358C567FD6C08B2690EA003E3BB37E28A801F583A9D92DA5BF3D9B4E1842B1256275323FX2K4E" TargetMode="External"/><Relationship Id="rId33" Type="http://schemas.openxmlformats.org/officeDocument/2006/relationships/hyperlink" Target="consultantplus://offline/ref=0E6612F33C52406EFC5F0AEBA2ED6455910267691BFE70610DEC1AD5C4W3KCE" TargetMode="External"/><Relationship Id="rId129" Type="http://schemas.openxmlformats.org/officeDocument/2006/relationships/hyperlink" Target="consultantplus://offline/ref=0E6612F33C52406EFC5F0AEBA2ED6455910167621AFC70610DEC1AD5C4W3KCE" TargetMode="External"/><Relationship Id="rId280" Type="http://schemas.openxmlformats.org/officeDocument/2006/relationships/hyperlink" Target="consultantplus://offline/ref=0E6612F33C52406EFC5F0AEBA2ED6455910369661FFF70610DEC1AD5C4W3KCE" TargetMode="External"/><Relationship Id="rId336" Type="http://schemas.openxmlformats.org/officeDocument/2006/relationships/hyperlink" Target="consultantplus://offline/ref=DA0BB10B358C567FD6C08B2690EA003E3DB1792FA909A889A18021A7B832C4591F0BBD24627533X3KAE" TargetMode="External"/><Relationship Id="rId501" Type="http://schemas.openxmlformats.org/officeDocument/2006/relationships/hyperlink" Target="consultantplus://offline/ref=0E6612F33C52406EFC5F0AEBA2ED6455910169631DFB70610DEC1AD5C4W3KCE" TargetMode="External"/><Relationship Id="rId75" Type="http://schemas.openxmlformats.org/officeDocument/2006/relationships/hyperlink" Target="consultantplus://offline/ref=0E6612F33C52406EFC5F0AEBA2ED64559100616218FA70610DEC1AD5C43CE919B3C903F9EA39ECF8W5K4E" TargetMode="External"/><Relationship Id="rId140" Type="http://schemas.openxmlformats.org/officeDocument/2006/relationships/hyperlink" Target="consultantplus://offline/ref=0E6612F33C52406EFC5F0AEBA2ED64559101676418FA70610DEC1AD5C4W3KCE" TargetMode="External"/><Relationship Id="rId182" Type="http://schemas.openxmlformats.org/officeDocument/2006/relationships/hyperlink" Target="consultantplus://offline/ref=0E6612F33C52406EFC5F0AEBA2ED6455910167601FFF70610DEC1AD5C4W3KCE" TargetMode="External"/><Relationship Id="rId378" Type="http://schemas.openxmlformats.org/officeDocument/2006/relationships/hyperlink" Target="consultantplus://offline/ref=0E6612F33C52406EFC5F0AEBA2ED64559507606918F02D6B05B516D7WCK3E" TargetMode="External"/><Relationship Id="rId403" Type="http://schemas.openxmlformats.org/officeDocument/2006/relationships/footer" Target="footer27.xml"/><Relationship Id="rId6" Type="http://schemas.openxmlformats.org/officeDocument/2006/relationships/footnotes" Target="footnotes.xml"/><Relationship Id="rId238" Type="http://schemas.openxmlformats.org/officeDocument/2006/relationships/hyperlink" Target="consultantplus://offline/ref=0E6612F33C52406EFC5F0AEBA2ED6455910163611CFA70610DEC1AD5C4W3KCE" TargetMode="External"/><Relationship Id="rId445" Type="http://schemas.openxmlformats.org/officeDocument/2006/relationships/header" Target="header39.xml"/><Relationship Id="rId487" Type="http://schemas.openxmlformats.org/officeDocument/2006/relationships/hyperlink" Target="consultantplus://offline/ref=0E6612F33C52406EFC5F0AEBA2ED64559100616218FA70610DEC1AD5C43CE919B3C903F9EA39ECFFW5K0E" TargetMode="External"/><Relationship Id="rId291" Type="http://schemas.openxmlformats.org/officeDocument/2006/relationships/hyperlink" Target="consultantplus://offline/ref=E4C358F97DADC89D090A8C55AC0452C5BDD581F9AFF04DA014D97979AD3C0767CEB43FE366881824C6L8I" TargetMode="External"/><Relationship Id="rId305" Type="http://schemas.openxmlformats.org/officeDocument/2006/relationships/header" Target="header28.xml"/><Relationship Id="rId347" Type="http://schemas.openxmlformats.org/officeDocument/2006/relationships/hyperlink" Target="consultantplus://offline/ref=0E6612F33C52406EFC5F0AEBA2ED64559100616218FA70610DEC1AD5C43CE919B3C903F9EA39E2FEW5K2E" TargetMode="External"/><Relationship Id="rId512" Type="http://schemas.openxmlformats.org/officeDocument/2006/relationships/hyperlink" Target="consultantplus://offline/ref=0E6612F33C52406EFC5F0AEBA2ED6455910167601FFF70610DEC1AD5C4W3KCE" TargetMode="External"/><Relationship Id="rId44" Type="http://schemas.openxmlformats.org/officeDocument/2006/relationships/hyperlink" Target="consultantplus://offline/ref=0E6612F33C52406EFC5F0AEBA2ED6455910369661FFF70610DEC1AD5C4W3KCE" TargetMode="External"/><Relationship Id="rId86" Type="http://schemas.openxmlformats.org/officeDocument/2006/relationships/hyperlink" Target="consultantplus://offline/ref=0E6612F33C52406EFC5F0AEBA2ED6455910062641EFF70610DEC1AD5C4W3KCE" TargetMode="External"/><Relationship Id="rId151" Type="http://schemas.openxmlformats.org/officeDocument/2006/relationships/hyperlink" Target="consultantplus://offline/ref=0E6612F33C52406EFC5F0AEBA2ED64559100616218FA70610DEC1AD5C4W3KCE" TargetMode="External"/><Relationship Id="rId389" Type="http://schemas.openxmlformats.org/officeDocument/2006/relationships/hyperlink" Target="consultantplus://offline/ref=0E6612F33C52406EFC5F0AEBA2ED6455910061611EFF70610DEC1AD5C4W3KCE" TargetMode="External"/><Relationship Id="rId193" Type="http://schemas.openxmlformats.org/officeDocument/2006/relationships/hyperlink" Target="consultantplus://offline/ref=DA0BB10B358C567FD6C08B2690EA003E3BB37E28A801F583A9D92DA5BF3D9B4E1842B1256275323FX2K4E" TargetMode="External"/><Relationship Id="rId207" Type="http://schemas.openxmlformats.org/officeDocument/2006/relationships/hyperlink" Target="consultantplus://offline/ref=E4C358F97DADC89D090A8C55AC0452C5BDD581F9AFF04DA014D97979AD3C0767CEB43FE366881824C6L8I" TargetMode="External"/><Relationship Id="rId249" Type="http://schemas.openxmlformats.org/officeDocument/2006/relationships/hyperlink" Target="consultantplus://offline/ref=0E6612F33C52406EFC5F0AEBA2ED64559100616218FA70610DEC1AD5C43CE919B3C903F9EA39ECFFW5K3E" TargetMode="External"/><Relationship Id="rId414" Type="http://schemas.openxmlformats.org/officeDocument/2006/relationships/hyperlink" Target="consultantplus://offline/ref=0E6612F33C52406EFC5F0AEBA2ED6455910167611BFB70610DEC1AD5C4W3KCE" TargetMode="External"/><Relationship Id="rId456" Type="http://schemas.openxmlformats.org/officeDocument/2006/relationships/hyperlink" Target="consultantplus://offline/ref=0E6612F33C52406EFC5F0AEBA2ED6455910065691BFF70610DEC1AD5C43CE919B3C903F9EDW3K9E" TargetMode="External"/><Relationship Id="rId498" Type="http://schemas.openxmlformats.org/officeDocument/2006/relationships/hyperlink" Target="consultantplus://offline/ref=0E6612F33C52406EFC5F0AEBA2ED6455910061611EF370610DEC1AD5C4W3KCE" TargetMode="External"/><Relationship Id="rId13" Type="http://schemas.openxmlformats.org/officeDocument/2006/relationships/hyperlink" Target="consultantplus://offline/ref=0E6612F33C52406EFC5F0AEBA2ED6455910061611EFF70610DEC1AD5C4W3KCE" TargetMode="External"/><Relationship Id="rId109" Type="http://schemas.openxmlformats.org/officeDocument/2006/relationships/hyperlink" Target="consultantplus://offline/ref=0E6612F33C52406EFC5F0AEBA2ED64559100616218FA70610DEC1AD5C43CE919B3C903F9EA39ECFFW5K1E" TargetMode="External"/><Relationship Id="rId260" Type="http://schemas.openxmlformats.org/officeDocument/2006/relationships/footer" Target="footer17.xml"/><Relationship Id="rId316" Type="http://schemas.openxmlformats.org/officeDocument/2006/relationships/hyperlink" Target="consultantplus://offline/ref=0E6612F33C52406EFC5F0AEBA2ED6455910267691BFE70610DEC1AD5C4W3KCE" TargetMode="External"/><Relationship Id="rId523" Type="http://schemas.openxmlformats.org/officeDocument/2006/relationships/hyperlink" Target="consultantplus://offline/ref=DA0BB10B358C567FD6C08B2690EA003E3BB37E28A801F583A9D92DA5BF3D9B4E1842B1256275323FX2K4E" TargetMode="External"/><Relationship Id="rId55" Type="http://schemas.openxmlformats.org/officeDocument/2006/relationships/hyperlink" Target="consultantplus://offline/ref=E4C358F97DADC89D090A8C55AC0452C5BDD581F9AFF04DA014D97979AD3C0767CEB43FE366881824C6L8I" TargetMode="External"/><Relationship Id="rId97" Type="http://schemas.openxmlformats.org/officeDocument/2006/relationships/hyperlink" Target="consultantplus://offline/ref=0E6612F33C52406EFC5F0AEBA2ED6455910163611CFA70610DEC1AD5C4W3KCE" TargetMode="External"/><Relationship Id="rId120" Type="http://schemas.openxmlformats.org/officeDocument/2006/relationships/footer" Target="footer9.xml"/><Relationship Id="rId358" Type="http://schemas.openxmlformats.org/officeDocument/2006/relationships/hyperlink" Target="consultantplus://offline/ref=0E6612F33C52406EFC5F0AEBA2ED64559100616218FA70610DEC1AD5C43CE919B3C903F9EA39ECF8W5K4E" TargetMode="External"/><Relationship Id="rId162" Type="http://schemas.openxmlformats.org/officeDocument/2006/relationships/header" Target="header14.xml"/><Relationship Id="rId218" Type="http://schemas.openxmlformats.org/officeDocument/2006/relationships/hyperlink" Target="consultantplus://offline/ref=0E6612F33C52406EFC5F0AEBA2ED6455910169631DFB70610DEC1AD5C4W3KCE" TargetMode="External"/><Relationship Id="rId425" Type="http://schemas.openxmlformats.org/officeDocument/2006/relationships/hyperlink" Target="consultantplus://offline/ref=0E6612F33C52406EFC5F0AEBA2ED64559507606918F02D6B05B516D7WCK3E" TargetMode="External"/><Relationship Id="rId467" Type="http://schemas.openxmlformats.org/officeDocument/2006/relationships/hyperlink" Target="consultantplus://offline/ref=0E6612F33C52406EFC5F0AEBA2ED64559102686019F370610DEC1AD5C4W3KCE" TargetMode="External"/><Relationship Id="rId271" Type="http://schemas.openxmlformats.org/officeDocument/2006/relationships/hyperlink" Target="consultantplus://offline/ref=0E6612F33C52406EFC5F0AEBA2ED6455910167621AFC70610DEC1AD5C4W3KCE" TargetMode="External"/><Relationship Id="rId24" Type="http://schemas.openxmlformats.org/officeDocument/2006/relationships/footer" Target="footer2.xml"/><Relationship Id="rId66" Type="http://schemas.openxmlformats.org/officeDocument/2006/relationships/hyperlink" Target="consultantplus://offline/ref=E4C358F97DADC89D090A8C55AC0452C5BDD581F9AFF04DA014D97979AD3C0767CEB43FE366881824C6L8I" TargetMode="External"/><Relationship Id="rId131" Type="http://schemas.openxmlformats.org/officeDocument/2006/relationships/hyperlink" Target="consultantplus://offline/ref=0E6612F33C52406EFC5F0AEBA2ED6455910167611BFB70610DEC1AD5C4W3KCE" TargetMode="External"/><Relationship Id="rId327" Type="http://schemas.openxmlformats.org/officeDocument/2006/relationships/hyperlink" Target="consultantplus://offline/ref=0E6612F33C52406EFC5F0AEBA2ED6455910369661FFF70610DEC1AD5C4W3KCE" TargetMode="External"/><Relationship Id="rId369" Type="http://schemas.openxmlformats.org/officeDocument/2006/relationships/hyperlink" Target="consultantplus://offline/ref=0E6612F33C52406EFC5F0AEBA2ED6455910062641EFF70610DEC1AD5C4W3KCE" TargetMode="External"/><Relationship Id="rId173" Type="http://schemas.openxmlformats.org/officeDocument/2006/relationships/hyperlink" Target="consultantplus://offline/ref=0E6612F33C52406EFC5F0AEBA2ED6455910065691BFF70610DEC1AD5C43CE919B3C903F9EDW3K9E" TargetMode="External"/><Relationship Id="rId229" Type="http://schemas.openxmlformats.org/officeDocument/2006/relationships/hyperlink" Target="consultantplus://offline/ref=0E6612F33C52406EFC5F0AEBA2ED6455910167601FFF70610DEC1AD5C4W3KCE" TargetMode="External"/><Relationship Id="rId380" Type="http://schemas.openxmlformats.org/officeDocument/2006/relationships/hyperlink" Target="consultantplus://offline/ref=0E6612F33C52406EFC5F0AEBA2ED6455910163611CFA70610DEC1AD5C4W3KCE" TargetMode="External"/><Relationship Id="rId436" Type="http://schemas.openxmlformats.org/officeDocument/2006/relationships/hyperlink" Target="consultantplus://offline/ref=0E6612F33C52406EFC5F0AEBA2ED6455910061611EFF70610DEC1AD5C4W3KCE" TargetMode="External"/><Relationship Id="rId240" Type="http://schemas.openxmlformats.org/officeDocument/2006/relationships/hyperlink" Target="consultantplus://offline/ref=DA0BB10B358C567FD6C08B2690EA003E3BB37E28A801F583A9D92DA5BF3D9B4E1842B1256275323FX2K4E" TargetMode="External"/><Relationship Id="rId478" Type="http://schemas.openxmlformats.org/officeDocument/2006/relationships/hyperlink" Target="consultantplus://offline/ref=DA0BB10B358C567FD6C08B2690EA003E3BB6782AAF07F583A9D92DA5BFX3KDE" TargetMode="External"/><Relationship Id="rId35" Type="http://schemas.openxmlformats.org/officeDocument/2006/relationships/hyperlink" Target="consultantplus://offline/ref=0E6612F33C52406EFC5F0AEBA2ED6455910167621AFC70610DEC1AD5C4W3KCE" TargetMode="External"/><Relationship Id="rId77" Type="http://schemas.openxmlformats.org/officeDocument/2006/relationships/hyperlink" Target="consultantplus://offline/ref=0E6612F33C52406EFC5F0AEBA2ED6455910169631DFB70610DEC1AD5C4W3KCE" TargetMode="External"/><Relationship Id="rId100" Type="http://schemas.openxmlformats.org/officeDocument/2006/relationships/hyperlink" Target="consultantplus://offline/ref=DA0BB10B358C567FD6C08B2690EA003E3DB1792FA909A889A18021A7B832C4591F0BBD24627533X3KAE" TargetMode="External"/><Relationship Id="rId282" Type="http://schemas.openxmlformats.org/officeDocument/2006/relationships/hyperlink" Target="consultantplus://offline/ref=0E6612F33C52406EFC5F0AEBA2ED64559101676418FA70610DEC1AD5C4W3KCE" TargetMode="External"/><Relationship Id="rId338" Type="http://schemas.openxmlformats.org/officeDocument/2006/relationships/hyperlink" Target="consultantplus://offline/ref=E4C358F97DADC89D090A8C55AC0452C5BDD581F9AFF04DA014D97979AD3C0767CEB43FE366881824C6L8I" TargetMode="External"/><Relationship Id="rId503" Type="http://schemas.openxmlformats.org/officeDocument/2006/relationships/hyperlink" Target="consultantplus://offline/ref=0E6612F33C52406EFC5F0AEBA2ED6455910065691BFF70610DEC1AD5C43CE919B3C903F9EDW3K9E" TargetMode="External"/><Relationship Id="rId8" Type="http://schemas.openxmlformats.org/officeDocument/2006/relationships/hyperlink" Target="consultantplus://offline/ref=E4C358F97DADC89D090A8C55AC0452C5BDD581F9AFF04DA014D97979AD3C0767CEB43FE366881824C6L8I" TargetMode="External"/><Relationship Id="rId142" Type="http://schemas.openxmlformats.org/officeDocument/2006/relationships/hyperlink" Target="consultantplus://offline/ref=0E6612F33C52406EFC5F0AEBA2ED64559507606918F02D6B05B516D7WCK3E" TargetMode="External"/><Relationship Id="rId184" Type="http://schemas.openxmlformats.org/officeDocument/2006/relationships/hyperlink" Target="consultantplus://offline/ref=0E6612F33C52406EFC5F0AEBA2ED64559102686019F370610DEC1AD5C4W3KCE" TargetMode="External"/><Relationship Id="rId391" Type="http://schemas.openxmlformats.org/officeDocument/2006/relationships/hyperlink" Target="consultantplus://offline/ref=0E6612F33C52406EFC5F0AEBA2ED64559100616218FA70610DEC1AD5C43CE919B3C903F9EA39ECFFW5K3E" TargetMode="External"/><Relationship Id="rId405" Type="http://schemas.openxmlformats.org/officeDocument/2006/relationships/hyperlink" Target="consultantplus://offline/ref=0E6612F33C52406EFC5F0AEBA2ED64559100616218FA70610DEC1AD5C43CE919B3C903F9EA39ECF8W5K4E" TargetMode="External"/><Relationship Id="rId447" Type="http://schemas.openxmlformats.org/officeDocument/2006/relationships/footer" Target="footer28.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244AB96-891E-4006-911F-07ACA1B806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190</TotalTime>
  <Pages>724</Pages>
  <Words>178603</Words>
  <Characters>1018041</Characters>
  <Application>Microsoft Office Word</Application>
  <DocSecurity>0</DocSecurity>
  <Lines>8483</Lines>
  <Paragraphs>2388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1194256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9</cp:revision>
  <dcterms:created xsi:type="dcterms:W3CDTF">2022-03-15T09:58:00Z</dcterms:created>
  <dcterms:modified xsi:type="dcterms:W3CDTF">2022-05-18T03:12:00Z</dcterms:modified>
</cp:coreProperties>
</file>